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36E5BCFA" w14:textId="5793D31A" w:rsidR="00D91E0D" w:rsidRPr="00A90557" w:rsidRDefault="00DE2B99" w:rsidP="00542007">
      <w:pPr>
        <w:tabs>
          <w:tab w:val="left" w:pos="810"/>
        </w:tabs>
        <w:suppressAutoHyphens w:val="0"/>
        <w:autoSpaceDE w:val="0"/>
        <w:autoSpaceDN w:val="0"/>
        <w:ind w:right="-2"/>
        <w:jc w:val="thaiDistribute"/>
        <w:rPr>
          <w:rFonts w:ascii="Angsana New" w:hAnsi="Angsana New" w:cs="Angsana New"/>
          <w:b/>
          <w:bCs/>
          <w:sz w:val="30"/>
          <w:szCs w:val="30"/>
        </w:rPr>
      </w:pPr>
      <w:r w:rsidRPr="00A90557">
        <w:rPr>
          <w:rFonts w:ascii="Angsana New" w:hAnsi="Angsana New" w:cs="Angsana New"/>
          <w:b/>
          <w:bCs/>
          <w:sz w:val="30"/>
          <w:szCs w:val="30"/>
          <w:cs/>
        </w:rPr>
        <w:t>บริษัท เอเชียน อินซูเลเตอร์</w:t>
      </w:r>
      <w:r w:rsidR="00D91E0D" w:rsidRPr="00A90557">
        <w:rPr>
          <w:rFonts w:ascii="Angsana New" w:hAnsi="Angsana New" w:cs="Angsana New"/>
          <w:b/>
          <w:bCs/>
          <w:sz w:val="30"/>
          <w:szCs w:val="30"/>
          <w:cs/>
        </w:rPr>
        <w:t xml:space="preserve"> จำกัด (มหาชน) และบริษัทย่อย</w:t>
      </w:r>
    </w:p>
    <w:p w14:paraId="2201B283" w14:textId="61F794C5" w:rsidR="00AB1D14" w:rsidRPr="00A90557" w:rsidRDefault="00D91E0D" w:rsidP="00D01787">
      <w:pPr>
        <w:suppressAutoHyphens w:val="0"/>
        <w:autoSpaceDE w:val="0"/>
        <w:autoSpaceDN w:val="0"/>
        <w:ind w:right="-2"/>
        <w:jc w:val="thaiDistribute"/>
        <w:rPr>
          <w:rFonts w:ascii="Angsana New" w:hAnsi="Angsana New" w:cs="Angsana New"/>
          <w:b/>
          <w:bCs/>
          <w:sz w:val="30"/>
          <w:szCs w:val="30"/>
        </w:rPr>
      </w:pPr>
      <w:r w:rsidRPr="00A90557">
        <w:rPr>
          <w:rFonts w:ascii="Angsana New" w:hAnsi="Angsana New" w:cs="Angsana New"/>
          <w:b/>
          <w:bCs/>
          <w:sz w:val="30"/>
          <w:szCs w:val="30"/>
          <w:cs/>
        </w:rPr>
        <w:t>หมายเหตุประกอบงบการเงิน</w:t>
      </w:r>
    </w:p>
    <w:p w14:paraId="6EECCBE4" w14:textId="763E571A" w:rsidR="00A00A99" w:rsidRPr="00A90557" w:rsidRDefault="00362200" w:rsidP="007675A6">
      <w:pPr>
        <w:tabs>
          <w:tab w:val="right" w:pos="10080"/>
        </w:tabs>
        <w:suppressAutoHyphens w:val="0"/>
        <w:autoSpaceDE w:val="0"/>
        <w:autoSpaceDN w:val="0"/>
        <w:spacing w:after="240"/>
        <w:jc w:val="thaiDistribute"/>
        <w:rPr>
          <w:rFonts w:ascii="Angsana New" w:hAnsi="Angsana New" w:cs="Angsana New"/>
          <w:b/>
          <w:bCs/>
          <w:sz w:val="30"/>
          <w:szCs w:val="30"/>
          <w:cs/>
        </w:rPr>
      </w:pPr>
      <w:r>
        <w:rPr>
          <w:rFonts w:ascii="Angsana New" w:hAnsi="Angsana New" w:cs="Angsana New"/>
          <w:b/>
          <w:bCs/>
          <w:sz w:val="30"/>
          <w:szCs w:val="30"/>
          <w:cs/>
        </w:rPr>
        <w:t>สำหรับ</w:t>
      </w:r>
      <w:r w:rsidR="007675A6">
        <w:rPr>
          <w:rFonts w:ascii="Angsana New" w:hAnsi="Angsana New" w:cs="Angsana New" w:hint="cs"/>
          <w:b/>
          <w:bCs/>
          <w:sz w:val="30"/>
          <w:szCs w:val="30"/>
          <w:cs/>
        </w:rPr>
        <w:t>ปี</w:t>
      </w:r>
      <w:r w:rsidR="002A4A1E" w:rsidRPr="00A90557">
        <w:rPr>
          <w:rFonts w:ascii="Angsana New" w:hAnsi="Angsana New" w:cs="Angsana New"/>
          <w:b/>
          <w:bCs/>
          <w:sz w:val="30"/>
          <w:szCs w:val="30"/>
          <w:cs/>
        </w:rPr>
        <w:t xml:space="preserve">สิ้นสุดวันที่ </w:t>
      </w:r>
      <w:r w:rsidR="002A4A1E" w:rsidRPr="00A90557">
        <w:rPr>
          <w:rFonts w:ascii="Angsana New" w:hAnsi="Angsana New" w:cs="Angsana New"/>
          <w:b/>
          <w:bCs/>
          <w:sz w:val="30"/>
          <w:szCs w:val="30"/>
        </w:rPr>
        <w:t>3</w:t>
      </w:r>
      <w:r w:rsidR="007675A6">
        <w:rPr>
          <w:rFonts w:ascii="Angsana New" w:hAnsi="Angsana New" w:cs="Angsana New"/>
          <w:b/>
          <w:bCs/>
          <w:sz w:val="30"/>
          <w:szCs w:val="30"/>
        </w:rPr>
        <w:t>1</w:t>
      </w:r>
      <w:r w:rsidR="00CD1415">
        <w:rPr>
          <w:rFonts w:ascii="Angsana New" w:hAnsi="Angsana New" w:cs="Angsana New"/>
          <w:b/>
          <w:bCs/>
          <w:sz w:val="30"/>
          <w:szCs w:val="30"/>
          <w:cs/>
        </w:rPr>
        <w:t xml:space="preserve"> </w:t>
      </w:r>
      <w:r w:rsidR="007675A6">
        <w:rPr>
          <w:rFonts w:ascii="Angsana New" w:hAnsi="Angsana New" w:cs="Angsana New" w:hint="cs"/>
          <w:b/>
          <w:bCs/>
          <w:sz w:val="30"/>
          <w:szCs w:val="30"/>
          <w:cs/>
        </w:rPr>
        <w:t>ธันวาคม</w:t>
      </w:r>
      <w:r w:rsidR="002A4A1E" w:rsidRPr="00A90557">
        <w:rPr>
          <w:rFonts w:ascii="Angsana New" w:hAnsi="Angsana New" w:cs="Angsana New"/>
          <w:b/>
          <w:bCs/>
          <w:sz w:val="30"/>
          <w:szCs w:val="30"/>
          <w:cs/>
        </w:rPr>
        <w:t xml:space="preserve"> </w:t>
      </w:r>
      <w:r w:rsidR="002A4A1E" w:rsidRPr="00A90557">
        <w:rPr>
          <w:rFonts w:ascii="Angsana New" w:hAnsi="Angsana New" w:cs="Angsana New"/>
          <w:b/>
          <w:bCs/>
          <w:sz w:val="30"/>
          <w:szCs w:val="30"/>
        </w:rPr>
        <w:t>2564</w:t>
      </w:r>
    </w:p>
    <w:p w14:paraId="0D56DE32" w14:textId="4F5E121F" w:rsidR="009A0C02" w:rsidRPr="00A90557" w:rsidRDefault="009A0C02" w:rsidP="007675A6">
      <w:pPr>
        <w:numPr>
          <w:ilvl w:val="0"/>
          <w:numId w:val="2"/>
        </w:numPr>
        <w:tabs>
          <w:tab w:val="clear" w:pos="846"/>
        </w:tabs>
        <w:suppressAutoHyphens w:val="0"/>
        <w:spacing w:before="120" w:after="120"/>
        <w:ind w:left="432" w:hanging="432"/>
        <w:jc w:val="thaiDistribute"/>
        <w:rPr>
          <w:rFonts w:ascii="Angsana New" w:hAnsi="Angsana New" w:cs="Angsana New"/>
          <w:b/>
          <w:bCs/>
          <w:sz w:val="30"/>
          <w:szCs w:val="30"/>
        </w:rPr>
      </w:pPr>
      <w:r w:rsidRPr="00A90557">
        <w:rPr>
          <w:rFonts w:ascii="Angsana New" w:hAnsi="Angsana New" w:cs="Angsana New"/>
          <w:b/>
          <w:bCs/>
          <w:sz w:val="30"/>
          <w:szCs w:val="30"/>
          <w:cs/>
        </w:rPr>
        <w:t>ข้อมูลทั่วไป</w:t>
      </w:r>
    </w:p>
    <w:p w14:paraId="185189EF" w14:textId="12C7A2C7" w:rsidR="00043CA5" w:rsidRPr="00A90557" w:rsidRDefault="00DE2B99" w:rsidP="00BA3692">
      <w:pPr>
        <w:spacing w:before="120" w:after="120"/>
        <w:ind w:left="432"/>
        <w:jc w:val="thaiDistribute"/>
        <w:rPr>
          <w:rFonts w:ascii="Angsana New" w:hAnsi="Angsana New" w:cs="Angsana New"/>
          <w:sz w:val="30"/>
          <w:szCs w:val="30"/>
          <w:cs/>
        </w:rPr>
      </w:pPr>
      <w:r w:rsidRPr="00A90557">
        <w:rPr>
          <w:rFonts w:ascii="Angsana New" w:hAnsi="Angsana New" w:cs="Angsana New"/>
          <w:sz w:val="30"/>
          <w:szCs w:val="30"/>
          <w:cs/>
        </w:rPr>
        <w:t xml:space="preserve">บริษัท เอเชียน </w:t>
      </w:r>
      <w:r w:rsidR="000577C2" w:rsidRPr="00A90557">
        <w:rPr>
          <w:rFonts w:ascii="Angsana New" w:hAnsi="Angsana New" w:cs="Angsana New"/>
          <w:sz w:val="30"/>
          <w:szCs w:val="30"/>
          <w:cs/>
        </w:rPr>
        <w:t>อินซูเลเตอร์</w:t>
      </w:r>
      <w:r w:rsidR="00D91E0D" w:rsidRPr="00A90557">
        <w:rPr>
          <w:rFonts w:ascii="Angsana New" w:hAnsi="Angsana New" w:cs="Angsana New"/>
          <w:sz w:val="30"/>
          <w:szCs w:val="30"/>
          <w:cs/>
        </w:rPr>
        <w:t xml:space="preserve"> จำกัด (มหาชน) (</w:t>
      </w:r>
      <w:r w:rsidR="00D91E0D" w:rsidRPr="00A90557">
        <w:rPr>
          <w:rFonts w:ascii="Angsana New" w:hAnsi="Angsana New" w:cs="Angsana New"/>
          <w:sz w:val="30"/>
          <w:szCs w:val="30"/>
        </w:rPr>
        <w:t>“</w:t>
      </w:r>
      <w:r w:rsidR="00D91E0D" w:rsidRPr="00A90557">
        <w:rPr>
          <w:rFonts w:ascii="Angsana New" w:hAnsi="Angsana New" w:cs="Angsana New"/>
          <w:sz w:val="30"/>
          <w:szCs w:val="30"/>
          <w:cs/>
        </w:rPr>
        <w:t>บริษัท</w:t>
      </w:r>
      <w:r w:rsidR="00373ECA">
        <w:rPr>
          <w:rFonts w:ascii="Angsana New" w:hAnsi="Angsana New" w:cs="Angsana New" w:hint="cs"/>
          <w:sz w:val="30"/>
          <w:szCs w:val="30"/>
          <w:cs/>
        </w:rPr>
        <w:t xml:space="preserve"> </w:t>
      </w:r>
      <w:r w:rsidR="00D91E0D" w:rsidRPr="00A90557">
        <w:rPr>
          <w:rFonts w:ascii="Angsana New" w:hAnsi="Angsana New" w:cs="Angsana New"/>
          <w:sz w:val="30"/>
          <w:szCs w:val="30"/>
        </w:rPr>
        <w:t xml:space="preserve">”) </w:t>
      </w:r>
      <w:r w:rsidR="00A574F2" w:rsidRPr="00A90557">
        <w:rPr>
          <w:rFonts w:ascii="Angsana New" w:hAnsi="Angsana New" w:cs="Angsana New"/>
          <w:sz w:val="30"/>
          <w:szCs w:val="30"/>
          <w:cs/>
        </w:rPr>
        <w:t>เป็นนิติบุคคลจัดตั้ง</w:t>
      </w:r>
      <w:r w:rsidR="004C5663" w:rsidRPr="00A90557">
        <w:rPr>
          <w:rFonts w:ascii="Angsana New" w:hAnsi="Angsana New" w:cs="Angsana New"/>
          <w:sz w:val="30"/>
          <w:szCs w:val="30"/>
          <w:cs/>
        </w:rPr>
        <w:t>ขึ้น</w:t>
      </w:r>
      <w:r w:rsidR="00043CA5" w:rsidRPr="00A90557">
        <w:rPr>
          <w:rFonts w:ascii="Angsana New" w:hAnsi="Angsana New" w:cs="Angsana New"/>
          <w:sz w:val="30"/>
          <w:szCs w:val="30"/>
          <w:cs/>
        </w:rPr>
        <w:t>ในประเทศไทยและ</w:t>
      </w:r>
      <w:r w:rsidR="00043CA5" w:rsidRPr="00A90557">
        <w:rPr>
          <w:rFonts w:ascii="Angsana New" w:hAnsi="Angsana New" w:cs="Angsana New"/>
          <w:spacing w:val="-6"/>
          <w:sz w:val="30"/>
          <w:szCs w:val="30"/>
          <w:cs/>
        </w:rPr>
        <w:t xml:space="preserve">สำนักงานจดทะเบียนตั้งอยู่เลขที่ </w:t>
      </w:r>
      <w:r w:rsidR="00043CA5" w:rsidRPr="00A90557">
        <w:rPr>
          <w:rFonts w:ascii="Angsana New" w:hAnsi="Angsana New" w:cs="Angsana New"/>
          <w:spacing w:val="-6"/>
          <w:sz w:val="30"/>
          <w:szCs w:val="30"/>
        </w:rPr>
        <w:t>254</w:t>
      </w:r>
      <w:r w:rsidR="00043CA5" w:rsidRPr="00A90557">
        <w:rPr>
          <w:rFonts w:ascii="Angsana New" w:hAnsi="Angsana New" w:cs="Angsana New"/>
          <w:spacing w:val="-6"/>
          <w:sz w:val="30"/>
          <w:szCs w:val="30"/>
          <w:cs/>
        </w:rPr>
        <w:t xml:space="preserve"> </w:t>
      </w:r>
      <w:r w:rsidR="00043CA5" w:rsidRPr="00A90557">
        <w:rPr>
          <w:rFonts w:ascii="Angsana New" w:hAnsi="Angsana New" w:cs="Angsana New"/>
          <w:spacing w:val="-10"/>
          <w:sz w:val="30"/>
          <w:szCs w:val="30"/>
          <w:cs/>
        </w:rPr>
        <w:t>ถนนเสรีไทย แขวงคันนายาว เขตคันนายาว</w:t>
      </w:r>
      <w:r w:rsidR="00043CA5" w:rsidRPr="00A90557">
        <w:rPr>
          <w:rFonts w:ascii="Angsana New" w:hAnsi="Angsana New" w:cs="Angsana New"/>
          <w:sz w:val="30"/>
          <w:szCs w:val="30"/>
          <w:cs/>
        </w:rPr>
        <w:t xml:space="preserve"> </w:t>
      </w:r>
      <w:r w:rsidR="00043CA5" w:rsidRPr="00A90557">
        <w:rPr>
          <w:rFonts w:ascii="Angsana New" w:hAnsi="Angsana New" w:cs="Angsana New"/>
          <w:spacing w:val="-8"/>
          <w:sz w:val="30"/>
          <w:szCs w:val="30"/>
          <w:cs/>
        </w:rPr>
        <w:t>กรุงเทพมหานคร และโรงงาน</w:t>
      </w:r>
      <w:r w:rsidR="001A0BC5">
        <w:rPr>
          <w:rFonts w:ascii="Angsana New" w:hAnsi="Angsana New" w:cs="Angsana New" w:hint="cs"/>
          <w:spacing w:val="-8"/>
          <w:sz w:val="30"/>
          <w:szCs w:val="30"/>
          <w:cs/>
        </w:rPr>
        <w:t>ตั้งอยู่</w:t>
      </w:r>
      <w:r w:rsidR="00043CA5" w:rsidRPr="00A90557">
        <w:rPr>
          <w:rFonts w:ascii="Angsana New" w:hAnsi="Angsana New" w:cs="Angsana New"/>
          <w:spacing w:val="-8"/>
          <w:sz w:val="30"/>
          <w:szCs w:val="30"/>
          <w:cs/>
        </w:rPr>
        <w:t xml:space="preserve">เลขที่ </w:t>
      </w:r>
      <w:r w:rsidR="00043CA5" w:rsidRPr="00A90557">
        <w:rPr>
          <w:rFonts w:ascii="Angsana New" w:hAnsi="Angsana New" w:cs="Angsana New"/>
          <w:spacing w:val="-8"/>
          <w:sz w:val="30"/>
          <w:szCs w:val="30"/>
        </w:rPr>
        <w:t xml:space="preserve">99 </w:t>
      </w:r>
      <w:r w:rsidR="00043CA5" w:rsidRPr="00A90557">
        <w:rPr>
          <w:rFonts w:ascii="Angsana New" w:hAnsi="Angsana New" w:cs="Angsana New"/>
          <w:spacing w:val="-8"/>
          <w:sz w:val="30"/>
          <w:szCs w:val="30"/>
          <w:cs/>
        </w:rPr>
        <w:t xml:space="preserve">หมู่ </w:t>
      </w:r>
      <w:r w:rsidR="00043CA5" w:rsidRPr="00A90557">
        <w:rPr>
          <w:rFonts w:ascii="Angsana New" w:hAnsi="Angsana New" w:cs="Angsana New"/>
          <w:spacing w:val="-8"/>
          <w:sz w:val="30"/>
          <w:szCs w:val="30"/>
        </w:rPr>
        <w:t>2</w:t>
      </w:r>
      <w:r w:rsidR="00A90557" w:rsidRPr="00A90557">
        <w:rPr>
          <w:rFonts w:ascii="Angsana New" w:hAnsi="Angsana New" w:cs="Angsana New"/>
          <w:spacing w:val="-8"/>
          <w:sz w:val="30"/>
          <w:szCs w:val="30"/>
        </w:rPr>
        <w:t xml:space="preserve"> </w:t>
      </w:r>
      <w:r w:rsidR="00043CA5" w:rsidRPr="00A90557">
        <w:rPr>
          <w:rFonts w:ascii="Angsana New" w:hAnsi="Angsana New" w:cs="Angsana New"/>
          <w:spacing w:val="-8"/>
          <w:sz w:val="30"/>
          <w:szCs w:val="30"/>
          <w:cs/>
        </w:rPr>
        <w:t>ถนนสายเอเซีย</w:t>
      </w:r>
      <w:r w:rsidR="00567762">
        <w:rPr>
          <w:rFonts w:ascii="Angsana New" w:hAnsi="Angsana New" w:cs="Angsana New"/>
          <w:spacing w:val="-8"/>
          <w:sz w:val="30"/>
          <w:szCs w:val="30"/>
        </w:rPr>
        <w:br/>
      </w:r>
      <w:r w:rsidR="00043CA5" w:rsidRPr="00A90557">
        <w:rPr>
          <w:rFonts w:ascii="Angsana New" w:hAnsi="Angsana New" w:cs="Angsana New"/>
          <w:spacing w:val="-8"/>
          <w:sz w:val="30"/>
          <w:szCs w:val="30"/>
          <w:cs/>
        </w:rPr>
        <w:t>กม.</w:t>
      </w:r>
      <w:r w:rsidR="00043CA5" w:rsidRPr="00A90557">
        <w:rPr>
          <w:rFonts w:ascii="Angsana New" w:hAnsi="Angsana New" w:cs="Angsana New"/>
          <w:spacing w:val="-8"/>
          <w:sz w:val="30"/>
          <w:szCs w:val="30"/>
        </w:rPr>
        <w:t xml:space="preserve">70 - 71 </w:t>
      </w:r>
      <w:r w:rsidR="00043CA5" w:rsidRPr="00A90557">
        <w:rPr>
          <w:rFonts w:ascii="Angsana New" w:hAnsi="Angsana New" w:cs="Angsana New"/>
          <w:spacing w:val="-8"/>
          <w:sz w:val="30"/>
          <w:szCs w:val="30"/>
          <w:cs/>
        </w:rPr>
        <w:t>ตำบลบ้านหม้อ อำเภอพรหมบุรี จังหวัดสิงห์บุรี</w:t>
      </w:r>
    </w:p>
    <w:p w14:paraId="34C10F5F" w14:textId="3EE1D11D" w:rsidR="00043CA5" w:rsidRDefault="00043CA5" w:rsidP="00BA3692">
      <w:pPr>
        <w:spacing w:before="120" w:after="120"/>
        <w:ind w:left="432"/>
        <w:jc w:val="thaiDistribute"/>
        <w:rPr>
          <w:rFonts w:ascii="Angsana New" w:hAnsi="Angsana New" w:cs="Angsana New"/>
          <w:sz w:val="30"/>
          <w:szCs w:val="30"/>
        </w:rPr>
      </w:pPr>
      <w:r w:rsidRPr="00A90557">
        <w:rPr>
          <w:rFonts w:ascii="Angsana New" w:hAnsi="Angsana New" w:cs="Angsana New"/>
          <w:sz w:val="30"/>
          <w:szCs w:val="30"/>
          <w:cs/>
        </w:rPr>
        <w:t>บริษัทจดทะเบียนในตลาดหลักทรัพย์แห่งประเทศไทย</w:t>
      </w:r>
      <w:r w:rsidR="00A4294C">
        <w:rPr>
          <w:rFonts w:ascii="Angsana New" w:hAnsi="Angsana New" w:cs="Angsana New"/>
          <w:sz w:val="30"/>
          <w:szCs w:val="30"/>
        </w:rPr>
        <w:t xml:space="preserve"> </w:t>
      </w:r>
      <w:r w:rsidR="00A4294C" w:rsidRPr="00A90557">
        <w:rPr>
          <w:rFonts w:ascii="Angsana New" w:hAnsi="Angsana New" w:cs="Angsana New"/>
          <w:sz w:val="30"/>
          <w:szCs w:val="30"/>
          <w:cs/>
        </w:rPr>
        <w:t xml:space="preserve">เมื่อวันที่ </w:t>
      </w:r>
      <w:r w:rsidR="00A4294C" w:rsidRPr="00A90557">
        <w:rPr>
          <w:rFonts w:ascii="Angsana New" w:hAnsi="Angsana New" w:cs="Angsana New"/>
          <w:sz w:val="30"/>
          <w:szCs w:val="30"/>
        </w:rPr>
        <w:t>9</w:t>
      </w:r>
      <w:r w:rsidR="00A4294C" w:rsidRPr="00A90557">
        <w:rPr>
          <w:rFonts w:ascii="Angsana New" w:hAnsi="Angsana New" w:cs="Angsana New"/>
          <w:sz w:val="30"/>
          <w:szCs w:val="30"/>
          <w:cs/>
        </w:rPr>
        <w:t xml:space="preserve"> กันยายน </w:t>
      </w:r>
      <w:r w:rsidR="00A4294C" w:rsidRPr="00A90557">
        <w:rPr>
          <w:rFonts w:ascii="Angsana New" w:hAnsi="Angsana New" w:cs="Angsana New"/>
          <w:sz w:val="30"/>
          <w:szCs w:val="30"/>
        </w:rPr>
        <w:t>2547</w:t>
      </w:r>
    </w:p>
    <w:p w14:paraId="68ADE5CD" w14:textId="120E68FB" w:rsidR="009978FD" w:rsidRDefault="009978FD" w:rsidP="00BA3692">
      <w:pPr>
        <w:spacing w:before="120" w:after="120"/>
        <w:ind w:left="432"/>
        <w:jc w:val="thaiDistribute"/>
        <w:rPr>
          <w:rFonts w:ascii="Angsana New" w:hAnsi="Angsana New" w:cs="Angsana New"/>
          <w:sz w:val="30"/>
          <w:szCs w:val="30"/>
        </w:rPr>
      </w:pPr>
      <w:r>
        <w:rPr>
          <w:rFonts w:ascii="Angsana New" w:hAnsi="Angsana New" w:cs="Angsana New" w:hint="cs"/>
          <w:sz w:val="30"/>
          <w:szCs w:val="30"/>
          <w:cs/>
        </w:rPr>
        <w:t xml:space="preserve">บริษัทและบริษัทย่อย (“กลุ่มบริษัท”) ดำเนินธุรกิจหลัก </w:t>
      </w:r>
      <w:r>
        <w:rPr>
          <w:rFonts w:ascii="Angsana New" w:hAnsi="Angsana New" w:cs="Angsana New"/>
          <w:sz w:val="30"/>
          <w:szCs w:val="30"/>
        </w:rPr>
        <w:t xml:space="preserve">5 </w:t>
      </w:r>
      <w:r>
        <w:rPr>
          <w:rFonts w:ascii="Angsana New" w:hAnsi="Angsana New" w:cs="Angsana New" w:hint="cs"/>
          <w:sz w:val="30"/>
          <w:szCs w:val="30"/>
          <w:cs/>
        </w:rPr>
        <w:t>กลุ่มธุรกิจ ดังนี้</w:t>
      </w:r>
    </w:p>
    <w:p w14:paraId="0C50C7D2" w14:textId="253FEFF1" w:rsidR="009978FD" w:rsidRDefault="009978FD" w:rsidP="00BA3692">
      <w:pPr>
        <w:pStyle w:val="ListParagraph"/>
        <w:numPr>
          <w:ilvl w:val="0"/>
          <w:numId w:val="7"/>
        </w:numPr>
        <w:spacing w:before="120" w:after="120"/>
        <w:ind w:left="792"/>
        <w:jc w:val="thaiDistribute"/>
        <w:rPr>
          <w:rFonts w:ascii="Angsana New" w:hAnsi="Angsana New"/>
          <w:szCs w:val="30"/>
        </w:rPr>
      </w:pPr>
      <w:r w:rsidRPr="009978FD">
        <w:rPr>
          <w:rFonts w:ascii="Angsana New" w:hAnsi="Angsana New"/>
          <w:szCs w:val="30"/>
          <w:cs/>
        </w:rPr>
        <w:t>ผลิตและจำหน่ายลูกถ้วยไฟฟ้าและอุปกรณ์ไฟฟ้า</w:t>
      </w:r>
    </w:p>
    <w:p w14:paraId="20E4C3CC" w14:textId="4E3310BB" w:rsidR="009978FD" w:rsidRDefault="009978FD" w:rsidP="00BA3692">
      <w:pPr>
        <w:pStyle w:val="ListParagraph"/>
        <w:numPr>
          <w:ilvl w:val="0"/>
          <w:numId w:val="7"/>
        </w:numPr>
        <w:spacing w:before="120" w:after="120"/>
        <w:ind w:left="792"/>
        <w:jc w:val="thaiDistribute"/>
        <w:rPr>
          <w:rFonts w:ascii="Angsana New" w:hAnsi="Angsana New"/>
          <w:szCs w:val="30"/>
        </w:rPr>
      </w:pPr>
      <w:r w:rsidRPr="009978FD">
        <w:rPr>
          <w:rFonts w:ascii="Angsana New" w:hAnsi="Angsana New"/>
          <w:szCs w:val="30"/>
          <w:cs/>
        </w:rPr>
        <w:t>รับเหมาก่อสร้าง ติดตั้งสถานีไฟฟ้าย่อย สายส่งกำลังไฟฟ้าและซื้อมาขายไปอุปกรณ์ไฟฟ้า</w:t>
      </w:r>
    </w:p>
    <w:p w14:paraId="1815AB48" w14:textId="5E41370F" w:rsidR="009978FD" w:rsidRDefault="009978FD" w:rsidP="00BA3692">
      <w:pPr>
        <w:pStyle w:val="ListParagraph"/>
        <w:numPr>
          <w:ilvl w:val="0"/>
          <w:numId w:val="7"/>
        </w:numPr>
        <w:spacing w:before="120" w:after="120"/>
        <w:ind w:left="792"/>
        <w:jc w:val="thaiDistribute"/>
        <w:rPr>
          <w:rFonts w:ascii="Angsana New" w:hAnsi="Angsana New"/>
          <w:szCs w:val="30"/>
        </w:rPr>
      </w:pPr>
      <w:r w:rsidRPr="009978FD">
        <w:rPr>
          <w:rFonts w:ascii="Angsana New" w:hAnsi="Angsana New"/>
          <w:szCs w:val="30"/>
          <w:cs/>
        </w:rPr>
        <w:t>ผลิตและจำหน่ายน้ำมันเชื้อเพลิง ผลิตภัณฑ์ให้พลังงานไขมันพืช</w:t>
      </w:r>
    </w:p>
    <w:p w14:paraId="136A7DEF" w14:textId="1C8F967A" w:rsidR="009978FD" w:rsidRDefault="009978FD" w:rsidP="00BA3692">
      <w:pPr>
        <w:pStyle w:val="ListParagraph"/>
        <w:numPr>
          <w:ilvl w:val="0"/>
          <w:numId w:val="7"/>
        </w:numPr>
        <w:spacing w:before="120" w:after="120"/>
        <w:ind w:left="792"/>
        <w:jc w:val="thaiDistribute"/>
        <w:rPr>
          <w:rFonts w:ascii="Angsana New" w:hAnsi="Angsana New"/>
          <w:szCs w:val="30"/>
        </w:rPr>
      </w:pPr>
      <w:r w:rsidRPr="009978FD">
        <w:rPr>
          <w:rFonts w:ascii="Angsana New" w:hAnsi="Angsana New"/>
          <w:szCs w:val="30"/>
          <w:cs/>
        </w:rPr>
        <w:t>ให้บริการขนส่งสินค้าทางเรือ</w:t>
      </w:r>
    </w:p>
    <w:p w14:paraId="2E5FBA4D" w14:textId="12E6DE45" w:rsidR="00A574F2" w:rsidRPr="009978FD" w:rsidRDefault="009978FD" w:rsidP="00BA3692">
      <w:pPr>
        <w:pStyle w:val="ListParagraph"/>
        <w:numPr>
          <w:ilvl w:val="0"/>
          <w:numId w:val="7"/>
        </w:numPr>
        <w:spacing w:before="120" w:after="120"/>
        <w:ind w:left="792"/>
        <w:jc w:val="thaiDistribute"/>
        <w:rPr>
          <w:rFonts w:ascii="Angsana New" w:hAnsi="Angsana New"/>
          <w:szCs w:val="30"/>
          <w:cs/>
        </w:rPr>
      </w:pPr>
      <w:r w:rsidRPr="009978FD">
        <w:rPr>
          <w:rFonts w:ascii="Angsana New" w:hAnsi="Angsana New"/>
          <w:szCs w:val="30"/>
          <w:cs/>
        </w:rPr>
        <w:t>ให้บริการท่าเรือ</w:t>
      </w:r>
    </w:p>
    <w:p w14:paraId="77C4943B" w14:textId="35E5C8ED" w:rsidR="007675A6" w:rsidRDefault="007675A6" w:rsidP="00BA3692">
      <w:pPr>
        <w:spacing w:before="120" w:after="120"/>
        <w:ind w:left="432"/>
        <w:jc w:val="thaiDistribute"/>
        <w:rPr>
          <w:rFonts w:asciiTheme="majorBidi" w:hAnsiTheme="majorBidi" w:cstheme="majorBidi"/>
          <w:color w:val="000000" w:themeColor="text1"/>
          <w:szCs w:val="30"/>
        </w:rPr>
      </w:pPr>
      <w:r w:rsidRPr="007675A6">
        <w:rPr>
          <w:rFonts w:asciiTheme="majorBidi" w:hAnsiTheme="majorBidi" w:cstheme="majorBidi"/>
          <w:color w:val="000000" w:themeColor="text1"/>
          <w:szCs w:val="30"/>
          <w:cs/>
        </w:rPr>
        <w:t>ผู้ถือหุ้นรายใหญ่ ได้แก่</w:t>
      </w:r>
    </w:p>
    <w:tbl>
      <w:tblPr>
        <w:tblW w:w="9786" w:type="dxa"/>
        <w:tblInd w:w="468" w:type="dxa"/>
        <w:tblLook w:val="04A0" w:firstRow="1" w:lastRow="0" w:firstColumn="1" w:lastColumn="0" w:noHBand="0" w:noVBand="1"/>
      </w:tblPr>
      <w:tblGrid>
        <w:gridCol w:w="5260"/>
        <w:gridCol w:w="222"/>
        <w:gridCol w:w="1480"/>
        <w:gridCol w:w="222"/>
        <w:gridCol w:w="1190"/>
        <w:gridCol w:w="222"/>
        <w:gridCol w:w="1190"/>
      </w:tblGrid>
      <w:tr w:rsidR="005B6B43" w:rsidRPr="005B6B43" w14:paraId="293CBF8B" w14:textId="77777777" w:rsidTr="005B6B43">
        <w:trPr>
          <w:trHeight w:val="432"/>
        </w:trPr>
        <w:tc>
          <w:tcPr>
            <w:tcW w:w="5260" w:type="dxa"/>
            <w:tcBorders>
              <w:top w:val="nil"/>
              <w:left w:val="nil"/>
              <w:bottom w:val="nil"/>
              <w:right w:val="nil"/>
            </w:tcBorders>
            <w:shd w:val="clear" w:color="auto" w:fill="auto"/>
            <w:noWrap/>
            <w:vAlign w:val="bottom"/>
            <w:hideMark/>
          </w:tcPr>
          <w:p w14:paraId="304053DD" w14:textId="77777777" w:rsidR="005B6B43" w:rsidRPr="005B6B43" w:rsidRDefault="005B6B43" w:rsidP="005B6B43">
            <w:pPr>
              <w:suppressAutoHyphens w:val="0"/>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2EDE0C2B" w14:textId="77777777" w:rsidR="005B6B43" w:rsidRPr="005B6B43" w:rsidRDefault="005B6B43" w:rsidP="005B6B43">
            <w:pPr>
              <w:suppressAutoHyphens w:val="0"/>
              <w:rPr>
                <w:rFonts w:ascii="Times New Roman" w:eastAsia="Times New Roman" w:hAnsi="Times New Roman" w:cs="Times New Roman"/>
                <w:color w:val="auto"/>
                <w:sz w:val="20"/>
                <w:szCs w:val="20"/>
                <w:lang w:eastAsia="en-US"/>
              </w:rPr>
            </w:pPr>
          </w:p>
        </w:tc>
        <w:tc>
          <w:tcPr>
            <w:tcW w:w="1480" w:type="dxa"/>
            <w:tcBorders>
              <w:top w:val="nil"/>
              <w:left w:val="nil"/>
              <w:bottom w:val="nil"/>
              <w:right w:val="nil"/>
            </w:tcBorders>
            <w:shd w:val="clear" w:color="auto" w:fill="auto"/>
            <w:noWrap/>
            <w:vAlign w:val="bottom"/>
            <w:hideMark/>
          </w:tcPr>
          <w:p w14:paraId="1785A105" w14:textId="77777777" w:rsidR="005B6B43" w:rsidRPr="005B6B43" w:rsidRDefault="005B6B43" w:rsidP="005B6B43">
            <w:pPr>
              <w:suppressAutoHyphens w:val="0"/>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7C7EF6A8" w14:textId="77777777" w:rsidR="005B6B43" w:rsidRPr="005B6B43" w:rsidRDefault="005B6B43" w:rsidP="005B6B43">
            <w:pPr>
              <w:suppressAutoHyphens w:val="0"/>
              <w:rPr>
                <w:rFonts w:ascii="Times New Roman" w:eastAsia="Times New Roman" w:hAnsi="Times New Roman" w:cs="Times New Roman"/>
                <w:color w:val="auto"/>
                <w:sz w:val="20"/>
                <w:szCs w:val="20"/>
                <w:lang w:eastAsia="en-US"/>
              </w:rPr>
            </w:pPr>
          </w:p>
        </w:tc>
        <w:tc>
          <w:tcPr>
            <w:tcW w:w="2602" w:type="dxa"/>
            <w:gridSpan w:val="3"/>
            <w:tcBorders>
              <w:top w:val="nil"/>
              <w:left w:val="nil"/>
              <w:bottom w:val="nil"/>
              <w:right w:val="nil"/>
            </w:tcBorders>
            <w:shd w:val="clear" w:color="auto" w:fill="auto"/>
            <w:noWrap/>
            <w:vAlign w:val="bottom"/>
            <w:hideMark/>
          </w:tcPr>
          <w:p w14:paraId="2DC993ED" w14:textId="77777777" w:rsidR="005B6B43" w:rsidRPr="005B6B43" w:rsidRDefault="005B6B43" w:rsidP="005B6B43">
            <w:pPr>
              <w:suppressAutoHyphens w:val="0"/>
              <w:jc w:val="right"/>
              <w:rPr>
                <w:rFonts w:ascii="Angsana New" w:eastAsia="Times New Roman" w:hAnsi="Angsana New" w:cs="Angsana New"/>
                <w:b/>
                <w:bCs/>
                <w:i/>
                <w:iCs/>
                <w:color w:val="auto"/>
                <w:sz w:val="30"/>
                <w:szCs w:val="30"/>
                <w:lang w:eastAsia="en-US"/>
              </w:rPr>
            </w:pPr>
            <w:r w:rsidRPr="005B6B43">
              <w:rPr>
                <w:rFonts w:ascii="Angsana New" w:eastAsia="Times New Roman" w:hAnsi="Angsana New" w:cs="Angsana New"/>
                <w:b/>
                <w:bCs/>
                <w:i/>
                <w:iCs/>
                <w:color w:val="auto"/>
                <w:sz w:val="30"/>
                <w:szCs w:val="30"/>
                <w:cs/>
                <w:lang w:eastAsia="en-US"/>
              </w:rPr>
              <w:t>ร้อยละ</w:t>
            </w:r>
          </w:p>
        </w:tc>
      </w:tr>
      <w:tr w:rsidR="005B6B43" w:rsidRPr="005B6B43" w14:paraId="059F38B7" w14:textId="77777777" w:rsidTr="005B6B43">
        <w:trPr>
          <w:trHeight w:val="432"/>
        </w:trPr>
        <w:tc>
          <w:tcPr>
            <w:tcW w:w="5260" w:type="dxa"/>
            <w:tcBorders>
              <w:top w:val="nil"/>
              <w:left w:val="nil"/>
              <w:bottom w:val="nil"/>
              <w:right w:val="nil"/>
            </w:tcBorders>
            <w:shd w:val="clear" w:color="auto" w:fill="auto"/>
            <w:noWrap/>
            <w:vAlign w:val="bottom"/>
            <w:hideMark/>
          </w:tcPr>
          <w:p w14:paraId="1A8D062C" w14:textId="77777777" w:rsidR="005B6B43" w:rsidRPr="005B6B43" w:rsidRDefault="005B6B43" w:rsidP="005B6B43">
            <w:pPr>
              <w:suppressAutoHyphens w:val="0"/>
              <w:jc w:val="right"/>
              <w:rPr>
                <w:rFonts w:ascii="Angsana New" w:eastAsia="Times New Roman" w:hAnsi="Angsana New" w:cs="Angsana New"/>
                <w:b/>
                <w:bCs/>
                <w:i/>
                <w:iCs/>
                <w:color w:val="auto"/>
                <w:sz w:val="30"/>
                <w:szCs w:val="30"/>
                <w:lang w:eastAsia="en-US"/>
              </w:rPr>
            </w:pPr>
          </w:p>
        </w:tc>
        <w:tc>
          <w:tcPr>
            <w:tcW w:w="222" w:type="dxa"/>
            <w:tcBorders>
              <w:top w:val="nil"/>
              <w:left w:val="nil"/>
              <w:bottom w:val="nil"/>
              <w:right w:val="nil"/>
            </w:tcBorders>
            <w:shd w:val="clear" w:color="auto" w:fill="auto"/>
            <w:noWrap/>
            <w:vAlign w:val="bottom"/>
            <w:hideMark/>
          </w:tcPr>
          <w:p w14:paraId="2F32952F" w14:textId="77777777" w:rsidR="005B6B43" w:rsidRPr="005B6B43" w:rsidRDefault="005B6B43" w:rsidP="005B6B43">
            <w:pPr>
              <w:suppressAutoHyphens w:val="0"/>
              <w:jc w:val="center"/>
              <w:rPr>
                <w:rFonts w:ascii="Times New Roman" w:eastAsia="Times New Roman" w:hAnsi="Times New Roman" w:cs="Times New Roman"/>
                <w:color w:val="auto"/>
                <w:sz w:val="20"/>
                <w:szCs w:val="20"/>
                <w:lang w:eastAsia="en-US"/>
              </w:rPr>
            </w:pPr>
          </w:p>
        </w:tc>
        <w:tc>
          <w:tcPr>
            <w:tcW w:w="1480" w:type="dxa"/>
            <w:tcBorders>
              <w:top w:val="nil"/>
              <w:left w:val="nil"/>
              <w:bottom w:val="nil"/>
              <w:right w:val="nil"/>
            </w:tcBorders>
            <w:shd w:val="clear" w:color="auto" w:fill="auto"/>
            <w:noWrap/>
            <w:vAlign w:val="bottom"/>
            <w:hideMark/>
          </w:tcPr>
          <w:p w14:paraId="429205B0" w14:textId="77777777" w:rsidR="005B6B43" w:rsidRPr="005B6B43" w:rsidRDefault="005B6B43" w:rsidP="005B6B43">
            <w:pPr>
              <w:suppressAutoHyphens w:val="0"/>
              <w:jc w:val="center"/>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76F11411" w14:textId="77777777" w:rsidR="005B6B43" w:rsidRPr="005B6B43" w:rsidRDefault="005B6B43" w:rsidP="005B6B43">
            <w:pPr>
              <w:suppressAutoHyphens w:val="0"/>
              <w:jc w:val="center"/>
              <w:rPr>
                <w:rFonts w:ascii="Times New Roman" w:eastAsia="Times New Roman" w:hAnsi="Times New Roman" w:cs="Times New Roman"/>
                <w:color w:val="auto"/>
                <w:sz w:val="20"/>
                <w:szCs w:val="20"/>
                <w:lang w:eastAsia="en-US"/>
              </w:rPr>
            </w:pPr>
          </w:p>
        </w:tc>
        <w:tc>
          <w:tcPr>
            <w:tcW w:w="2602" w:type="dxa"/>
            <w:gridSpan w:val="3"/>
            <w:tcBorders>
              <w:top w:val="nil"/>
              <w:left w:val="nil"/>
              <w:bottom w:val="single" w:sz="4" w:space="0" w:color="auto"/>
              <w:right w:val="nil"/>
            </w:tcBorders>
            <w:shd w:val="clear" w:color="auto" w:fill="auto"/>
            <w:noWrap/>
            <w:vAlign w:val="bottom"/>
            <w:hideMark/>
          </w:tcPr>
          <w:p w14:paraId="199BB5EE" w14:textId="77777777" w:rsidR="005B6B43" w:rsidRPr="005B6B43" w:rsidRDefault="005B6B43" w:rsidP="005B6B43">
            <w:pPr>
              <w:suppressAutoHyphens w:val="0"/>
              <w:jc w:val="center"/>
              <w:rPr>
                <w:rFonts w:ascii="Angsana New" w:eastAsia="Times New Roman" w:hAnsi="Angsana New" w:cs="Angsana New"/>
                <w:color w:val="auto"/>
                <w:sz w:val="30"/>
                <w:szCs w:val="30"/>
                <w:lang w:eastAsia="en-US"/>
              </w:rPr>
            </w:pPr>
            <w:r w:rsidRPr="005B6B43">
              <w:rPr>
                <w:rFonts w:ascii="Angsana New" w:eastAsia="Times New Roman" w:hAnsi="Angsana New" w:cs="Angsana New"/>
                <w:color w:val="auto"/>
                <w:sz w:val="30"/>
                <w:szCs w:val="30"/>
                <w:cs/>
                <w:lang w:eastAsia="en-US"/>
              </w:rPr>
              <w:t>สัดส่วนการถือหุ้น</w:t>
            </w:r>
          </w:p>
        </w:tc>
      </w:tr>
      <w:tr w:rsidR="005B6B43" w:rsidRPr="005B6B43" w14:paraId="381522C3" w14:textId="77777777" w:rsidTr="005B6B43">
        <w:trPr>
          <w:trHeight w:val="432"/>
        </w:trPr>
        <w:tc>
          <w:tcPr>
            <w:tcW w:w="5260" w:type="dxa"/>
            <w:tcBorders>
              <w:top w:val="nil"/>
              <w:left w:val="nil"/>
              <w:bottom w:val="nil"/>
              <w:right w:val="nil"/>
            </w:tcBorders>
            <w:shd w:val="clear" w:color="auto" w:fill="auto"/>
            <w:noWrap/>
            <w:vAlign w:val="bottom"/>
            <w:hideMark/>
          </w:tcPr>
          <w:p w14:paraId="484F825F" w14:textId="77777777" w:rsidR="005B6B43" w:rsidRPr="005B6B43" w:rsidRDefault="005B6B43" w:rsidP="005B6B43">
            <w:pPr>
              <w:suppressAutoHyphens w:val="0"/>
              <w:jc w:val="center"/>
              <w:rPr>
                <w:rFonts w:ascii="Angsana New" w:eastAsia="Times New Roman" w:hAnsi="Angsana New" w:cs="Angsana New"/>
                <w:color w:val="auto"/>
                <w:sz w:val="30"/>
                <w:szCs w:val="30"/>
                <w:lang w:eastAsia="en-US"/>
              </w:rPr>
            </w:pPr>
          </w:p>
        </w:tc>
        <w:tc>
          <w:tcPr>
            <w:tcW w:w="222" w:type="dxa"/>
            <w:tcBorders>
              <w:top w:val="nil"/>
              <w:left w:val="nil"/>
              <w:bottom w:val="nil"/>
              <w:right w:val="nil"/>
            </w:tcBorders>
            <w:shd w:val="clear" w:color="auto" w:fill="auto"/>
            <w:noWrap/>
            <w:vAlign w:val="bottom"/>
            <w:hideMark/>
          </w:tcPr>
          <w:p w14:paraId="2D4951B3" w14:textId="77777777" w:rsidR="005B6B43" w:rsidRPr="005B6B43" w:rsidRDefault="005B6B43" w:rsidP="005B6B43">
            <w:pPr>
              <w:suppressAutoHyphens w:val="0"/>
              <w:rPr>
                <w:rFonts w:ascii="Times New Roman" w:eastAsia="Times New Roman" w:hAnsi="Times New Roman" w:cs="Times New Roman"/>
                <w:color w:val="auto"/>
                <w:sz w:val="20"/>
                <w:szCs w:val="20"/>
                <w:lang w:eastAsia="en-US"/>
              </w:rPr>
            </w:pPr>
          </w:p>
        </w:tc>
        <w:tc>
          <w:tcPr>
            <w:tcW w:w="1480" w:type="dxa"/>
            <w:tcBorders>
              <w:top w:val="nil"/>
              <w:left w:val="nil"/>
              <w:bottom w:val="nil"/>
              <w:right w:val="nil"/>
            </w:tcBorders>
            <w:shd w:val="clear" w:color="auto" w:fill="auto"/>
            <w:noWrap/>
            <w:vAlign w:val="bottom"/>
            <w:hideMark/>
          </w:tcPr>
          <w:p w14:paraId="70D01C09" w14:textId="77777777" w:rsidR="005B6B43" w:rsidRPr="005B6B43" w:rsidRDefault="005B6B43" w:rsidP="005B6B43">
            <w:pPr>
              <w:suppressAutoHyphens w:val="0"/>
              <w:jc w:val="center"/>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7AD08791" w14:textId="77777777" w:rsidR="005B6B43" w:rsidRPr="005B6B43" w:rsidRDefault="005B6B43" w:rsidP="005B6B43">
            <w:pPr>
              <w:suppressAutoHyphens w:val="0"/>
              <w:jc w:val="center"/>
              <w:rPr>
                <w:rFonts w:ascii="Times New Roman" w:eastAsia="Times New Roman" w:hAnsi="Times New Roman" w:cs="Times New Roman"/>
                <w:color w:val="auto"/>
                <w:sz w:val="20"/>
                <w:szCs w:val="20"/>
                <w:lang w:eastAsia="en-US"/>
              </w:rPr>
            </w:pPr>
          </w:p>
        </w:tc>
        <w:tc>
          <w:tcPr>
            <w:tcW w:w="2602" w:type="dxa"/>
            <w:gridSpan w:val="3"/>
            <w:tcBorders>
              <w:top w:val="single" w:sz="4" w:space="0" w:color="auto"/>
              <w:left w:val="nil"/>
              <w:bottom w:val="single" w:sz="4" w:space="0" w:color="auto"/>
              <w:right w:val="nil"/>
            </w:tcBorders>
            <w:shd w:val="clear" w:color="auto" w:fill="auto"/>
            <w:noWrap/>
            <w:vAlign w:val="bottom"/>
            <w:hideMark/>
          </w:tcPr>
          <w:p w14:paraId="2CEDC116" w14:textId="77777777" w:rsidR="005B6B43" w:rsidRPr="005B6B43" w:rsidRDefault="005B6B43" w:rsidP="005B6B43">
            <w:pPr>
              <w:suppressAutoHyphens w:val="0"/>
              <w:jc w:val="center"/>
              <w:rPr>
                <w:rFonts w:ascii="Angsana New" w:eastAsia="Times New Roman" w:hAnsi="Angsana New" w:cs="Angsana New"/>
                <w:color w:val="auto"/>
                <w:sz w:val="30"/>
                <w:szCs w:val="30"/>
                <w:lang w:eastAsia="en-US"/>
              </w:rPr>
            </w:pPr>
            <w:r w:rsidRPr="005B6B43">
              <w:rPr>
                <w:rFonts w:ascii="Angsana New" w:eastAsia="Times New Roman" w:hAnsi="Angsana New" w:cs="Angsana New"/>
                <w:color w:val="auto"/>
                <w:sz w:val="30"/>
                <w:szCs w:val="30"/>
                <w:lang w:eastAsia="en-US"/>
              </w:rPr>
              <w:t xml:space="preserve">31 </w:t>
            </w:r>
            <w:r w:rsidRPr="005B6B43">
              <w:rPr>
                <w:rFonts w:ascii="Angsana New" w:eastAsia="Times New Roman" w:hAnsi="Angsana New" w:cs="Angsana New"/>
                <w:color w:val="auto"/>
                <w:sz w:val="30"/>
                <w:szCs w:val="30"/>
                <w:cs/>
                <w:lang w:eastAsia="en-US"/>
              </w:rPr>
              <w:t>ธันวาคม</w:t>
            </w:r>
          </w:p>
        </w:tc>
      </w:tr>
      <w:tr w:rsidR="005B6B43" w:rsidRPr="005B6B43" w14:paraId="6F8A52E8" w14:textId="77777777" w:rsidTr="005B6B43">
        <w:trPr>
          <w:trHeight w:val="432"/>
        </w:trPr>
        <w:tc>
          <w:tcPr>
            <w:tcW w:w="5260" w:type="dxa"/>
            <w:tcBorders>
              <w:top w:val="nil"/>
              <w:left w:val="nil"/>
              <w:bottom w:val="single" w:sz="4" w:space="0" w:color="auto"/>
              <w:right w:val="nil"/>
            </w:tcBorders>
            <w:shd w:val="clear" w:color="auto" w:fill="auto"/>
            <w:noWrap/>
            <w:vAlign w:val="bottom"/>
            <w:hideMark/>
          </w:tcPr>
          <w:p w14:paraId="1DE36E68" w14:textId="77777777" w:rsidR="005B6B43" w:rsidRPr="005B6B43" w:rsidRDefault="005B6B43" w:rsidP="005B6B43">
            <w:pPr>
              <w:suppressAutoHyphens w:val="0"/>
              <w:jc w:val="center"/>
              <w:rPr>
                <w:rFonts w:ascii="Angsana New" w:eastAsia="Times New Roman" w:hAnsi="Angsana New" w:cs="Angsana New"/>
                <w:sz w:val="30"/>
                <w:szCs w:val="30"/>
                <w:lang w:eastAsia="en-US"/>
              </w:rPr>
            </w:pPr>
            <w:r w:rsidRPr="005B6B43">
              <w:rPr>
                <w:rFonts w:ascii="Angsana New" w:eastAsia="Times New Roman" w:hAnsi="Angsana New" w:cs="Angsana New"/>
                <w:sz w:val="30"/>
                <w:szCs w:val="30"/>
                <w:cs/>
                <w:lang w:eastAsia="en-US"/>
              </w:rPr>
              <w:t>ผู้ถือหุ้นรายใหญ่</w:t>
            </w:r>
          </w:p>
        </w:tc>
        <w:tc>
          <w:tcPr>
            <w:tcW w:w="222" w:type="dxa"/>
            <w:tcBorders>
              <w:top w:val="nil"/>
              <w:left w:val="nil"/>
              <w:bottom w:val="nil"/>
              <w:right w:val="nil"/>
            </w:tcBorders>
            <w:shd w:val="clear" w:color="auto" w:fill="auto"/>
            <w:noWrap/>
            <w:vAlign w:val="bottom"/>
            <w:hideMark/>
          </w:tcPr>
          <w:p w14:paraId="390F3DE9" w14:textId="77777777" w:rsidR="005B6B43" w:rsidRPr="005B6B43" w:rsidRDefault="005B6B43" w:rsidP="005B6B43">
            <w:pPr>
              <w:suppressAutoHyphens w:val="0"/>
              <w:jc w:val="center"/>
              <w:rPr>
                <w:rFonts w:ascii="Angsana New" w:eastAsia="Times New Roman" w:hAnsi="Angsana New" w:cs="Angsana New"/>
                <w:sz w:val="30"/>
                <w:szCs w:val="30"/>
                <w:lang w:eastAsia="en-US"/>
              </w:rPr>
            </w:pPr>
          </w:p>
        </w:tc>
        <w:tc>
          <w:tcPr>
            <w:tcW w:w="1480" w:type="dxa"/>
            <w:tcBorders>
              <w:top w:val="nil"/>
              <w:left w:val="nil"/>
              <w:bottom w:val="single" w:sz="4" w:space="0" w:color="auto"/>
              <w:right w:val="nil"/>
            </w:tcBorders>
            <w:shd w:val="clear" w:color="auto" w:fill="auto"/>
            <w:noWrap/>
            <w:vAlign w:val="bottom"/>
            <w:hideMark/>
          </w:tcPr>
          <w:p w14:paraId="18C6DAFB" w14:textId="77777777" w:rsidR="005B6B43" w:rsidRPr="005B6B43" w:rsidRDefault="005B6B43" w:rsidP="005B6B43">
            <w:pPr>
              <w:suppressAutoHyphens w:val="0"/>
              <w:jc w:val="center"/>
              <w:rPr>
                <w:rFonts w:ascii="Angsana New" w:eastAsia="Times New Roman" w:hAnsi="Angsana New" w:cs="Angsana New"/>
                <w:sz w:val="30"/>
                <w:szCs w:val="30"/>
                <w:lang w:eastAsia="en-US"/>
              </w:rPr>
            </w:pPr>
            <w:r w:rsidRPr="005B6B43">
              <w:rPr>
                <w:rFonts w:ascii="Angsana New" w:eastAsia="Times New Roman" w:hAnsi="Angsana New" w:cs="Angsana New"/>
                <w:sz w:val="30"/>
                <w:szCs w:val="30"/>
                <w:cs/>
                <w:lang w:eastAsia="en-US"/>
              </w:rPr>
              <w:t>สัญชาติ</w:t>
            </w:r>
          </w:p>
        </w:tc>
        <w:tc>
          <w:tcPr>
            <w:tcW w:w="222" w:type="dxa"/>
            <w:tcBorders>
              <w:top w:val="nil"/>
              <w:left w:val="nil"/>
              <w:bottom w:val="nil"/>
              <w:right w:val="nil"/>
            </w:tcBorders>
            <w:shd w:val="clear" w:color="auto" w:fill="auto"/>
            <w:noWrap/>
            <w:vAlign w:val="bottom"/>
            <w:hideMark/>
          </w:tcPr>
          <w:p w14:paraId="1FCB7FAA" w14:textId="77777777" w:rsidR="005B6B43" w:rsidRPr="005B6B43" w:rsidRDefault="005B6B43" w:rsidP="005B6B43">
            <w:pPr>
              <w:suppressAutoHyphens w:val="0"/>
              <w:jc w:val="center"/>
              <w:rPr>
                <w:rFonts w:ascii="Angsana New" w:eastAsia="Times New Roman" w:hAnsi="Angsana New" w:cs="Angsana New"/>
                <w:sz w:val="30"/>
                <w:szCs w:val="30"/>
                <w:lang w:eastAsia="en-US"/>
              </w:rPr>
            </w:pPr>
          </w:p>
        </w:tc>
        <w:tc>
          <w:tcPr>
            <w:tcW w:w="1190" w:type="dxa"/>
            <w:tcBorders>
              <w:top w:val="nil"/>
              <w:left w:val="nil"/>
              <w:bottom w:val="single" w:sz="4" w:space="0" w:color="auto"/>
              <w:right w:val="nil"/>
            </w:tcBorders>
            <w:shd w:val="clear" w:color="auto" w:fill="auto"/>
            <w:noWrap/>
            <w:vAlign w:val="bottom"/>
            <w:hideMark/>
          </w:tcPr>
          <w:p w14:paraId="5CED643D" w14:textId="77777777" w:rsidR="005B6B43" w:rsidRPr="005B6B43" w:rsidRDefault="005B6B43" w:rsidP="005B6B43">
            <w:pPr>
              <w:suppressAutoHyphens w:val="0"/>
              <w:jc w:val="center"/>
              <w:rPr>
                <w:rFonts w:ascii="Angsana New" w:eastAsia="Times New Roman" w:hAnsi="Angsana New" w:cs="Angsana New"/>
                <w:color w:val="auto"/>
                <w:sz w:val="30"/>
                <w:szCs w:val="30"/>
                <w:lang w:eastAsia="en-US"/>
              </w:rPr>
            </w:pPr>
            <w:r w:rsidRPr="005B6B43">
              <w:rPr>
                <w:rFonts w:ascii="Angsana New" w:eastAsia="Times New Roman" w:hAnsi="Angsana New" w:cs="Angsana New"/>
                <w:color w:val="auto"/>
                <w:sz w:val="30"/>
                <w:szCs w:val="30"/>
                <w:lang w:eastAsia="en-US"/>
              </w:rPr>
              <w:t>2564</w:t>
            </w:r>
          </w:p>
        </w:tc>
        <w:tc>
          <w:tcPr>
            <w:tcW w:w="222" w:type="dxa"/>
            <w:tcBorders>
              <w:top w:val="nil"/>
              <w:left w:val="nil"/>
              <w:bottom w:val="nil"/>
              <w:right w:val="nil"/>
            </w:tcBorders>
            <w:shd w:val="clear" w:color="auto" w:fill="auto"/>
            <w:noWrap/>
            <w:vAlign w:val="bottom"/>
            <w:hideMark/>
          </w:tcPr>
          <w:p w14:paraId="1A2B5CF1" w14:textId="77777777" w:rsidR="005B6B43" w:rsidRPr="005B6B43" w:rsidRDefault="005B6B43" w:rsidP="005B6B43">
            <w:pPr>
              <w:suppressAutoHyphens w:val="0"/>
              <w:jc w:val="center"/>
              <w:rPr>
                <w:rFonts w:ascii="Angsana New" w:eastAsia="Times New Roman" w:hAnsi="Angsana New" w:cs="Angsana New"/>
                <w:color w:val="auto"/>
                <w:sz w:val="30"/>
                <w:szCs w:val="30"/>
                <w:lang w:eastAsia="en-US"/>
              </w:rPr>
            </w:pPr>
          </w:p>
        </w:tc>
        <w:tc>
          <w:tcPr>
            <w:tcW w:w="1190" w:type="dxa"/>
            <w:tcBorders>
              <w:top w:val="nil"/>
              <w:left w:val="nil"/>
              <w:bottom w:val="single" w:sz="4" w:space="0" w:color="auto"/>
              <w:right w:val="nil"/>
            </w:tcBorders>
            <w:shd w:val="clear" w:color="auto" w:fill="auto"/>
            <w:noWrap/>
            <w:vAlign w:val="bottom"/>
            <w:hideMark/>
          </w:tcPr>
          <w:p w14:paraId="0C9948CB" w14:textId="77777777" w:rsidR="005B6B43" w:rsidRPr="005B6B43" w:rsidRDefault="005B6B43" w:rsidP="005B6B43">
            <w:pPr>
              <w:suppressAutoHyphens w:val="0"/>
              <w:jc w:val="center"/>
              <w:rPr>
                <w:rFonts w:ascii="Angsana New" w:eastAsia="Times New Roman" w:hAnsi="Angsana New" w:cs="Angsana New"/>
                <w:color w:val="auto"/>
                <w:sz w:val="30"/>
                <w:szCs w:val="30"/>
                <w:lang w:eastAsia="en-US"/>
              </w:rPr>
            </w:pPr>
            <w:r w:rsidRPr="005B6B43">
              <w:rPr>
                <w:rFonts w:ascii="Angsana New" w:eastAsia="Times New Roman" w:hAnsi="Angsana New" w:cs="Angsana New"/>
                <w:color w:val="auto"/>
                <w:sz w:val="30"/>
                <w:szCs w:val="30"/>
                <w:lang w:eastAsia="en-US"/>
              </w:rPr>
              <w:t>2563</w:t>
            </w:r>
          </w:p>
        </w:tc>
      </w:tr>
      <w:tr w:rsidR="00F720D1" w:rsidRPr="00F720D1" w14:paraId="73BE6B81" w14:textId="77777777" w:rsidTr="00F720D1">
        <w:trPr>
          <w:trHeight w:val="70"/>
        </w:trPr>
        <w:tc>
          <w:tcPr>
            <w:tcW w:w="5260" w:type="dxa"/>
            <w:tcBorders>
              <w:top w:val="nil"/>
              <w:left w:val="nil"/>
              <w:right w:val="nil"/>
            </w:tcBorders>
            <w:shd w:val="clear" w:color="auto" w:fill="auto"/>
            <w:noWrap/>
            <w:vAlign w:val="bottom"/>
          </w:tcPr>
          <w:p w14:paraId="4F04BB60" w14:textId="77777777" w:rsidR="00F720D1" w:rsidRPr="00F720D1" w:rsidRDefault="00F720D1" w:rsidP="005B6B43">
            <w:pPr>
              <w:suppressAutoHyphens w:val="0"/>
              <w:jc w:val="center"/>
              <w:rPr>
                <w:rFonts w:ascii="Angsana New" w:eastAsia="Times New Roman" w:hAnsi="Angsana New" w:cs="Angsana New"/>
                <w:sz w:val="16"/>
                <w:szCs w:val="16"/>
                <w:cs/>
                <w:lang w:eastAsia="en-US"/>
              </w:rPr>
            </w:pPr>
          </w:p>
        </w:tc>
        <w:tc>
          <w:tcPr>
            <w:tcW w:w="222" w:type="dxa"/>
            <w:tcBorders>
              <w:top w:val="nil"/>
              <w:left w:val="nil"/>
              <w:right w:val="nil"/>
            </w:tcBorders>
            <w:shd w:val="clear" w:color="auto" w:fill="auto"/>
            <w:noWrap/>
            <w:vAlign w:val="bottom"/>
          </w:tcPr>
          <w:p w14:paraId="0395232D" w14:textId="77777777" w:rsidR="00F720D1" w:rsidRPr="00F720D1" w:rsidRDefault="00F720D1" w:rsidP="005B6B43">
            <w:pPr>
              <w:suppressAutoHyphens w:val="0"/>
              <w:jc w:val="center"/>
              <w:rPr>
                <w:rFonts w:ascii="Angsana New" w:eastAsia="Times New Roman" w:hAnsi="Angsana New" w:cs="Angsana New"/>
                <w:sz w:val="16"/>
                <w:szCs w:val="16"/>
                <w:lang w:eastAsia="en-US"/>
              </w:rPr>
            </w:pPr>
          </w:p>
        </w:tc>
        <w:tc>
          <w:tcPr>
            <w:tcW w:w="1480" w:type="dxa"/>
            <w:tcBorders>
              <w:top w:val="nil"/>
              <w:left w:val="nil"/>
              <w:right w:val="nil"/>
            </w:tcBorders>
            <w:shd w:val="clear" w:color="auto" w:fill="auto"/>
            <w:noWrap/>
            <w:vAlign w:val="bottom"/>
          </w:tcPr>
          <w:p w14:paraId="0B732BE6" w14:textId="77777777" w:rsidR="00F720D1" w:rsidRPr="00F720D1" w:rsidRDefault="00F720D1" w:rsidP="005B6B43">
            <w:pPr>
              <w:suppressAutoHyphens w:val="0"/>
              <w:jc w:val="center"/>
              <w:rPr>
                <w:rFonts w:ascii="Angsana New" w:eastAsia="Times New Roman" w:hAnsi="Angsana New" w:cs="Angsana New"/>
                <w:sz w:val="16"/>
                <w:szCs w:val="16"/>
                <w:cs/>
                <w:lang w:eastAsia="en-US"/>
              </w:rPr>
            </w:pPr>
          </w:p>
        </w:tc>
        <w:tc>
          <w:tcPr>
            <w:tcW w:w="222" w:type="dxa"/>
            <w:tcBorders>
              <w:top w:val="nil"/>
              <w:left w:val="nil"/>
              <w:right w:val="nil"/>
            </w:tcBorders>
            <w:shd w:val="clear" w:color="auto" w:fill="auto"/>
            <w:noWrap/>
            <w:vAlign w:val="bottom"/>
          </w:tcPr>
          <w:p w14:paraId="5C67D305" w14:textId="77777777" w:rsidR="00F720D1" w:rsidRPr="00F720D1" w:rsidRDefault="00F720D1" w:rsidP="005B6B43">
            <w:pPr>
              <w:suppressAutoHyphens w:val="0"/>
              <w:jc w:val="center"/>
              <w:rPr>
                <w:rFonts w:ascii="Angsana New" w:eastAsia="Times New Roman" w:hAnsi="Angsana New" w:cs="Angsana New"/>
                <w:sz w:val="16"/>
                <w:szCs w:val="16"/>
                <w:lang w:eastAsia="en-US"/>
              </w:rPr>
            </w:pPr>
          </w:p>
        </w:tc>
        <w:tc>
          <w:tcPr>
            <w:tcW w:w="1190" w:type="dxa"/>
            <w:tcBorders>
              <w:top w:val="nil"/>
              <w:left w:val="nil"/>
              <w:right w:val="nil"/>
            </w:tcBorders>
            <w:shd w:val="clear" w:color="auto" w:fill="auto"/>
            <w:noWrap/>
            <w:vAlign w:val="bottom"/>
          </w:tcPr>
          <w:p w14:paraId="16175710" w14:textId="77777777" w:rsidR="00F720D1" w:rsidRPr="00F720D1" w:rsidRDefault="00F720D1" w:rsidP="005B6B43">
            <w:pPr>
              <w:suppressAutoHyphens w:val="0"/>
              <w:jc w:val="center"/>
              <w:rPr>
                <w:rFonts w:ascii="Angsana New" w:eastAsia="Times New Roman" w:hAnsi="Angsana New" w:cs="Angsana New"/>
                <w:color w:val="auto"/>
                <w:sz w:val="16"/>
                <w:szCs w:val="16"/>
                <w:lang w:eastAsia="en-US"/>
              </w:rPr>
            </w:pPr>
          </w:p>
        </w:tc>
        <w:tc>
          <w:tcPr>
            <w:tcW w:w="222" w:type="dxa"/>
            <w:tcBorders>
              <w:top w:val="nil"/>
              <w:left w:val="nil"/>
              <w:right w:val="nil"/>
            </w:tcBorders>
            <w:shd w:val="clear" w:color="auto" w:fill="auto"/>
            <w:noWrap/>
            <w:vAlign w:val="bottom"/>
          </w:tcPr>
          <w:p w14:paraId="1873B80A" w14:textId="77777777" w:rsidR="00F720D1" w:rsidRPr="00F720D1" w:rsidRDefault="00F720D1" w:rsidP="005B6B43">
            <w:pPr>
              <w:suppressAutoHyphens w:val="0"/>
              <w:jc w:val="center"/>
              <w:rPr>
                <w:rFonts w:ascii="Angsana New" w:eastAsia="Times New Roman" w:hAnsi="Angsana New" w:cs="Angsana New"/>
                <w:color w:val="auto"/>
                <w:sz w:val="16"/>
                <w:szCs w:val="16"/>
                <w:lang w:eastAsia="en-US"/>
              </w:rPr>
            </w:pPr>
          </w:p>
        </w:tc>
        <w:tc>
          <w:tcPr>
            <w:tcW w:w="1190" w:type="dxa"/>
            <w:tcBorders>
              <w:top w:val="nil"/>
              <w:left w:val="nil"/>
              <w:right w:val="nil"/>
            </w:tcBorders>
            <w:shd w:val="clear" w:color="auto" w:fill="auto"/>
            <w:noWrap/>
            <w:vAlign w:val="bottom"/>
          </w:tcPr>
          <w:p w14:paraId="2A680617" w14:textId="77777777" w:rsidR="00F720D1" w:rsidRPr="00F720D1" w:rsidRDefault="00F720D1" w:rsidP="005B6B43">
            <w:pPr>
              <w:suppressAutoHyphens w:val="0"/>
              <w:jc w:val="center"/>
              <w:rPr>
                <w:rFonts w:ascii="Angsana New" w:eastAsia="Times New Roman" w:hAnsi="Angsana New" w:cs="Angsana New"/>
                <w:color w:val="auto"/>
                <w:sz w:val="16"/>
                <w:szCs w:val="16"/>
                <w:lang w:eastAsia="en-US"/>
              </w:rPr>
            </w:pPr>
          </w:p>
        </w:tc>
      </w:tr>
      <w:tr w:rsidR="005B6B43" w:rsidRPr="005B6B43" w14:paraId="493E2EFC" w14:textId="77777777" w:rsidTr="00147FA2">
        <w:trPr>
          <w:trHeight w:val="432"/>
        </w:trPr>
        <w:tc>
          <w:tcPr>
            <w:tcW w:w="5260" w:type="dxa"/>
            <w:tcBorders>
              <w:top w:val="nil"/>
              <w:left w:val="nil"/>
              <w:bottom w:val="nil"/>
              <w:right w:val="nil"/>
            </w:tcBorders>
            <w:shd w:val="clear" w:color="auto" w:fill="auto"/>
            <w:noWrap/>
            <w:vAlign w:val="bottom"/>
            <w:hideMark/>
          </w:tcPr>
          <w:p w14:paraId="289B9335" w14:textId="4ED6A3F7" w:rsidR="005B6B43" w:rsidRPr="005B6B43" w:rsidRDefault="005B6B43" w:rsidP="005B6B43">
            <w:pPr>
              <w:suppressAutoHyphens w:val="0"/>
              <w:ind w:left="-15"/>
              <w:rPr>
                <w:rFonts w:ascii="Angsana New" w:eastAsia="Times New Roman" w:hAnsi="Angsana New" w:cs="Angsana New"/>
                <w:color w:val="auto"/>
                <w:sz w:val="30"/>
                <w:szCs w:val="30"/>
                <w:lang w:eastAsia="en-US"/>
              </w:rPr>
            </w:pPr>
            <w:r w:rsidRPr="005B6B43">
              <w:rPr>
                <w:rFonts w:ascii="Angsana New" w:eastAsia="Times New Roman" w:hAnsi="Angsana New" w:cs="Angsana New"/>
                <w:color w:val="auto"/>
                <w:sz w:val="30"/>
                <w:szCs w:val="30"/>
                <w:cs/>
                <w:lang w:eastAsia="en-US"/>
              </w:rPr>
              <w:t>กลุ่มธารีรัตนาวิบูลย์</w:t>
            </w:r>
          </w:p>
        </w:tc>
        <w:tc>
          <w:tcPr>
            <w:tcW w:w="222" w:type="dxa"/>
            <w:tcBorders>
              <w:top w:val="nil"/>
              <w:left w:val="nil"/>
              <w:bottom w:val="nil"/>
              <w:right w:val="nil"/>
            </w:tcBorders>
            <w:shd w:val="clear" w:color="auto" w:fill="auto"/>
            <w:noWrap/>
            <w:vAlign w:val="bottom"/>
            <w:hideMark/>
          </w:tcPr>
          <w:p w14:paraId="736B14B8" w14:textId="77777777" w:rsidR="005B6B43" w:rsidRPr="005B6B43" w:rsidRDefault="005B6B43" w:rsidP="005B6B43">
            <w:pPr>
              <w:suppressAutoHyphens w:val="0"/>
              <w:rPr>
                <w:rFonts w:ascii="Angsana New" w:eastAsia="Times New Roman" w:hAnsi="Angsana New" w:cs="Angsana New"/>
                <w:color w:val="auto"/>
                <w:sz w:val="30"/>
                <w:szCs w:val="30"/>
                <w:lang w:eastAsia="en-US"/>
              </w:rPr>
            </w:pPr>
          </w:p>
        </w:tc>
        <w:tc>
          <w:tcPr>
            <w:tcW w:w="1480" w:type="dxa"/>
            <w:tcBorders>
              <w:top w:val="nil"/>
              <w:left w:val="nil"/>
              <w:bottom w:val="nil"/>
              <w:right w:val="nil"/>
            </w:tcBorders>
            <w:shd w:val="clear" w:color="auto" w:fill="auto"/>
            <w:noWrap/>
            <w:vAlign w:val="bottom"/>
            <w:hideMark/>
          </w:tcPr>
          <w:p w14:paraId="6E06C715" w14:textId="77777777" w:rsidR="005B6B43" w:rsidRPr="005B6B43" w:rsidRDefault="005B6B43" w:rsidP="005B6B43">
            <w:pPr>
              <w:suppressAutoHyphens w:val="0"/>
              <w:jc w:val="center"/>
              <w:rPr>
                <w:rFonts w:ascii="Angsana New" w:eastAsia="Times New Roman" w:hAnsi="Angsana New" w:cs="Angsana New"/>
                <w:sz w:val="30"/>
                <w:szCs w:val="30"/>
                <w:lang w:eastAsia="en-US"/>
              </w:rPr>
            </w:pPr>
            <w:r w:rsidRPr="005B6B43">
              <w:rPr>
                <w:rFonts w:ascii="Angsana New" w:eastAsia="Times New Roman" w:hAnsi="Angsana New" w:cs="Angsana New"/>
                <w:sz w:val="30"/>
                <w:szCs w:val="30"/>
                <w:cs/>
                <w:lang w:eastAsia="en-US"/>
              </w:rPr>
              <w:t>ไทย</w:t>
            </w:r>
          </w:p>
        </w:tc>
        <w:tc>
          <w:tcPr>
            <w:tcW w:w="222" w:type="dxa"/>
            <w:tcBorders>
              <w:top w:val="nil"/>
              <w:left w:val="nil"/>
              <w:bottom w:val="nil"/>
              <w:right w:val="nil"/>
            </w:tcBorders>
            <w:shd w:val="clear" w:color="auto" w:fill="auto"/>
            <w:noWrap/>
            <w:vAlign w:val="bottom"/>
            <w:hideMark/>
          </w:tcPr>
          <w:p w14:paraId="151074BB" w14:textId="77777777" w:rsidR="005B6B43" w:rsidRPr="005B6B43" w:rsidRDefault="005B6B43" w:rsidP="005B6B43">
            <w:pPr>
              <w:suppressAutoHyphens w:val="0"/>
              <w:jc w:val="center"/>
              <w:rPr>
                <w:rFonts w:ascii="Angsana New" w:eastAsia="Times New Roman" w:hAnsi="Angsana New" w:cs="Angsana New"/>
                <w:sz w:val="30"/>
                <w:szCs w:val="30"/>
                <w:lang w:eastAsia="en-US"/>
              </w:rPr>
            </w:pPr>
          </w:p>
        </w:tc>
        <w:tc>
          <w:tcPr>
            <w:tcW w:w="1190" w:type="dxa"/>
            <w:tcBorders>
              <w:top w:val="nil"/>
              <w:left w:val="nil"/>
              <w:bottom w:val="nil"/>
              <w:right w:val="nil"/>
            </w:tcBorders>
            <w:shd w:val="clear" w:color="auto" w:fill="auto"/>
            <w:noWrap/>
            <w:vAlign w:val="bottom"/>
            <w:hideMark/>
          </w:tcPr>
          <w:p w14:paraId="335AE667" w14:textId="3C88A8CA" w:rsidR="005B6B43" w:rsidRPr="005B6B43" w:rsidRDefault="00147FA2" w:rsidP="005B6B43">
            <w:pPr>
              <w:suppressAutoHyphens w:val="0"/>
              <w:jc w:val="right"/>
              <w:rPr>
                <w:rFonts w:ascii="Angsana New" w:eastAsia="Times New Roman" w:hAnsi="Angsana New" w:cs="Angsana New"/>
                <w:color w:val="auto"/>
                <w:sz w:val="30"/>
                <w:szCs w:val="30"/>
                <w:lang w:eastAsia="en-US"/>
              </w:rPr>
            </w:pPr>
            <w:r>
              <w:rPr>
                <w:rFonts w:ascii="Angsana New" w:eastAsia="Times New Roman" w:hAnsi="Angsana New" w:cs="Angsana New"/>
                <w:color w:val="auto"/>
                <w:sz w:val="30"/>
                <w:szCs w:val="30"/>
                <w:lang w:eastAsia="en-US"/>
              </w:rPr>
              <w:t>51.76</w:t>
            </w:r>
            <w:r w:rsidR="005B6B43" w:rsidRPr="005B6B43">
              <w:rPr>
                <w:rFonts w:ascii="Angsana New" w:eastAsia="Times New Roman" w:hAnsi="Angsana New" w:cs="Angsana New"/>
                <w:color w:val="auto"/>
                <w:sz w:val="30"/>
                <w:szCs w:val="30"/>
                <w:lang w:eastAsia="en-US"/>
              </w:rPr>
              <w:t xml:space="preserve">     </w:t>
            </w:r>
          </w:p>
        </w:tc>
        <w:tc>
          <w:tcPr>
            <w:tcW w:w="222" w:type="dxa"/>
            <w:tcBorders>
              <w:top w:val="nil"/>
              <w:left w:val="nil"/>
              <w:bottom w:val="nil"/>
              <w:right w:val="nil"/>
            </w:tcBorders>
            <w:shd w:val="clear" w:color="auto" w:fill="auto"/>
            <w:noWrap/>
            <w:vAlign w:val="bottom"/>
            <w:hideMark/>
          </w:tcPr>
          <w:p w14:paraId="4145C74C" w14:textId="77777777" w:rsidR="005B6B43" w:rsidRPr="005B6B43" w:rsidRDefault="005B6B43" w:rsidP="005B6B43">
            <w:pPr>
              <w:suppressAutoHyphens w:val="0"/>
              <w:jc w:val="right"/>
              <w:rPr>
                <w:rFonts w:ascii="Angsana New" w:eastAsia="Times New Roman" w:hAnsi="Angsana New" w:cs="Angsana New"/>
                <w:color w:val="auto"/>
                <w:sz w:val="30"/>
                <w:szCs w:val="30"/>
                <w:lang w:eastAsia="en-US"/>
              </w:rPr>
            </w:pPr>
          </w:p>
        </w:tc>
        <w:tc>
          <w:tcPr>
            <w:tcW w:w="1190" w:type="dxa"/>
            <w:tcBorders>
              <w:top w:val="nil"/>
              <w:left w:val="nil"/>
              <w:bottom w:val="nil"/>
              <w:right w:val="nil"/>
            </w:tcBorders>
            <w:shd w:val="clear" w:color="auto" w:fill="auto"/>
            <w:noWrap/>
            <w:vAlign w:val="bottom"/>
            <w:hideMark/>
          </w:tcPr>
          <w:p w14:paraId="2CFB8C32" w14:textId="5D4D737B" w:rsidR="005B6B43" w:rsidRPr="005B6B43" w:rsidRDefault="00147FA2" w:rsidP="005B6B43">
            <w:pPr>
              <w:suppressAutoHyphens w:val="0"/>
              <w:jc w:val="right"/>
              <w:rPr>
                <w:rFonts w:ascii="Angsana New" w:eastAsia="Times New Roman" w:hAnsi="Angsana New" w:cs="Angsana New"/>
                <w:color w:val="auto"/>
                <w:sz w:val="30"/>
                <w:szCs w:val="30"/>
                <w:lang w:eastAsia="en-US"/>
              </w:rPr>
            </w:pPr>
            <w:r>
              <w:rPr>
                <w:rFonts w:ascii="Angsana New" w:eastAsia="Times New Roman" w:hAnsi="Angsana New" w:cs="Angsana New"/>
                <w:color w:val="auto"/>
                <w:sz w:val="30"/>
                <w:szCs w:val="30"/>
                <w:lang w:eastAsia="en-US"/>
              </w:rPr>
              <w:t>53.55</w:t>
            </w:r>
            <w:r w:rsidR="005B6B43" w:rsidRPr="005B6B43">
              <w:rPr>
                <w:rFonts w:ascii="Angsana New" w:eastAsia="Times New Roman" w:hAnsi="Angsana New" w:cs="Angsana New"/>
                <w:color w:val="auto"/>
                <w:sz w:val="30"/>
                <w:szCs w:val="30"/>
                <w:lang w:eastAsia="en-US"/>
              </w:rPr>
              <w:t xml:space="preserve">     </w:t>
            </w:r>
          </w:p>
        </w:tc>
      </w:tr>
      <w:tr w:rsidR="005B6B43" w:rsidRPr="005B6B43" w14:paraId="5DDFB27C" w14:textId="77777777" w:rsidTr="005B6B43">
        <w:trPr>
          <w:trHeight w:hRule="exact" w:val="216"/>
        </w:trPr>
        <w:tc>
          <w:tcPr>
            <w:tcW w:w="5260" w:type="dxa"/>
            <w:tcBorders>
              <w:top w:val="nil"/>
              <w:left w:val="nil"/>
              <w:bottom w:val="nil"/>
              <w:right w:val="nil"/>
            </w:tcBorders>
            <w:shd w:val="clear" w:color="auto" w:fill="auto"/>
            <w:noWrap/>
            <w:vAlign w:val="bottom"/>
            <w:hideMark/>
          </w:tcPr>
          <w:p w14:paraId="719D44B2" w14:textId="77777777" w:rsidR="005B6B43" w:rsidRPr="005B6B43" w:rsidRDefault="005B6B43" w:rsidP="005B6B43">
            <w:pPr>
              <w:suppressAutoHyphens w:val="0"/>
              <w:jc w:val="right"/>
              <w:rPr>
                <w:rFonts w:ascii="Angsana New" w:eastAsia="Times New Roman" w:hAnsi="Angsana New" w:cs="Angsana New"/>
                <w:color w:val="auto"/>
                <w:sz w:val="30"/>
                <w:szCs w:val="30"/>
                <w:lang w:eastAsia="en-US"/>
              </w:rPr>
            </w:pPr>
          </w:p>
        </w:tc>
        <w:tc>
          <w:tcPr>
            <w:tcW w:w="222" w:type="dxa"/>
            <w:tcBorders>
              <w:top w:val="nil"/>
              <w:left w:val="nil"/>
              <w:bottom w:val="nil"/>
              <w:right w:val="nil"/>
            </w:tcBorders>
            <w:shd w:val="clear" w:color="auto" w:fill="auto"/>
            <w:noWrap/>
            <w:vAlign w:val="bottom"/>
            <w:hideMark/>
          </w:tcPr>
          <w:p w14:paraId="396167FC" w14:textId="77777777" w:rsidR="005B6B43" w:rsidRPr="005B6B43" w:rsidRDefault="005B6B43" w:rsidP="005B6B43">
            <w:pPr>
              <w:suppressAutoHyphens w:val="0"/>
              <w:rPr>
                <w:rFonts w:ascii="Times New Roman" w:eastAsia="Times New Roman" w:hAnsi="Times New Roman" w:cs="Times New Roman"/>
                <w:color w:val="auto"/>
                <w:sz w:val="20"/>
                <w:szCs w:val="20"/>
                <w:lang w:eastAsia="en-US"/>
              </w:rPr>
            </w:pPr>
          </w:p>
        </w:tc>
        <w:tc>
          <w:tcPr>
            <w:tcW w:w="1480" w:type="dxa"/>
            <w:tcBorders>
              <w:top w:val="nil"/>
              <w:left w:val="nil"/>
              <w:bottom w:val="nil"/>
              <w:right w:val="nil"/>
            </w:tcBorders>
            <w:shd w:val="clear" w:color="auto" w:fill="auto"/>
            <w:noWrap/>
            <w:vAlign w:val="bottom"/>
            <w:hideMark/>
          </w:tcPr>
          <w:p w14:paraId="68DF0A2F" w14:textId="77777777" w:rsidR="005B6B43" w:rsidRPr="005B6B43" w:rsidRDefault="005B6B43" w:rsidP="005B6B43">
            <w:pPr>
              <w:suppressAutoHyphens w:val="0"/>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4F968C88" w14:textId="77777777" w:rsidR="005B6B43" w:rsidRPr="005B6B43" w:rsidRDefault="005B6B43" w:rsidP="005B6B43">
            <w:pPr>
              <w:suppressAutoHyphens w:val="0"/>
              <w:rPr>
                <w:rFonts w:ascii="Times New Roman" w:eastAsia="Times New Roman" w:hAnsi="Times New Roman" w:cs="Times New Roman"/>
                <w:color w:val="auto"/>
                <w:sz w:val="20"/>
                <w:szCs w:val="20"/>
                <w:lang w:eastAsia="en-US"/>
              </w:rPr>
            </w:pPr>
          </w:p>
        </w:tc>
        <w:tc>
          <w:tcPr>
            <w:tcW w:w="1190" w:type="dxa"/>
            <w:tcBorders>
              <w:top w:val="nil"/>
              <w:left w:val="nil"/>
              <w:bottom w:val="nil"/>
              <w:right w:val="nil"/>
            </w:tcBorders>
            <w:shd w:val="clear" w:color="auto" w:fill="auto"/>
            <w:noWrap/>
            <w:vAlign w:val="bottom"/>
            <w:hideMark/>
          </w:tcPr>
          <w:p w14:paraId="5D9A26FB" w14:textId="77777777" w:rsidR="005B6B43" w:rsidRPr="005B6B43" w:rsidRDefault="005B6B43" w:rsidP="005B6B43">
            <w:pPr>
              <w:suppressAutoHyphens w:val="0"/>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7DD64266" w14:textId="77777777" w:rsidR="005B6B43" w:rsidRPr="005B6B43" w:rsidRDefault="005B6B43" w:rsidP="005B6B43">
            <w:pPr>
              <w:suppressAutoHyphens w:val="0"/>
              <w:rPr>
                <w:rFonts w:ascii="Times New Roman" w:eastAsia="Times New Roman" w:hAnsi="Times New Roman" w:cs="Times New Roman"/>
                <w:color w:val="auto"/>
                <w:sz w:val="20"/>
                <w:szCs w:val="20"/>
                <w:lang w:eastAsia="en-US"/>
              </w:rPr>
            </w:pPr>
          </w:p>
        </w:tc>
        <w:tc>
          <w:tcPr>
            <w:tcW w:w="1190" w:type="dxa"/>
            <w:tcBorders>
              <w:top w:val="nil"/>
              <w:left w:val="nil"/>
              <w:bottom w:val="nil"/>
              <w:right w:val="nil"/>
            </w:tcBorders>
            <w:shd w:val="clear" w:color="auto" w:fill="auto"/>
            <w:noWrap/>
            <w:vAlign w:val="bottom"/>
            <w:hideMark/>
          </w:tcPr>
          <w:p w14:paraId="1FBE2D61" w14:textId="77777777" w:rsidR="005B6B43" w:rsidRPr="005B6B43" w:rsidRDefault="005B6B43" w:rsidP="005B6B43">
            <w:pPr>
              <w:suppressAutoHyphens w:val="0"/>
              <w:rPr>
                <w:rFonts w:ascii="Times New Roman" w:eastAsia="Times New Roman" w:hAnsi="Times New Roman" w:cs="Times New Roman"/>
                <w:color w:val="auto"/>
                <w:sz w:val="20"/>
                <w:szCs w:val="20"/>
                <w:lang w:eastAsia="en-US"/>
              </w:rPr>
            </w:pPr>
          </w:p>
        </w:tc>
      </w:tr>
    </w:tbl>
    <w:p w14:paraId="297AF79D" w14:textId="3D0D7372" w:rsidR="000327D1" w:rsidRPr="00A90557" w:rsidRDefault="00DE7890" w:rsidP="00BA3692">
      <w:pPr>
        <w:spacing w:before="120" w:after="120"/>
        <w:ind w:left="432"/>
        <w:jc w:val="thaiDistribute"/>
        <w:rPr>
          <w:rFonts w:ascii="Angsana New" w:hAnsi="Angsana New" w:cs="Angsana New"/>
          <w:sz w:val="30"/>
          <w:szCs w:val="30"/>
        </w:rPr>
      </w:pPr>
      <w:r w:rsidRPr="00A90557">
        <w:rPr>
          <w:rFonts w:ascii="Angsana New" w:hAnsi="Angsana New" w:cs="Angsana New"/>
          <w:sz w:val="30"/>
          <w:szCs w:val="30"/>
          <w:cs/>
        </w:rPr>
        <w:t xml:space="preserve">งบการเงินได้รับการอนุมัติให้ออกโดยคณะกรรมการบริษัท </w:t>
      </w:r>
      <w:r w:rsidRPr="00961A99">
        <w:rPr>
          <w:rFonts w:ascii="Angsana New" w:hAnsi="Angsana New" w:cs="Angsana New"/>
          <w:sz w:val="30"/>
          <w:szCs w:val="30"/>
          <w:cs/>
        </w:rPr>
        <w:t xml:space="preserve">เมื่อวันที่ </w:t>
      </w:r>
      <w:r w:rsidRPr="00961A99">
        <w:rPr>
          <w:rFonts w:ascii="Angsana New" w:hAnsi="Angsana New" w:cs="Angsana New"/>
          <w:sz w:val="30"/>
          <w:szCs w:val="30"/>
        </w:rPr>
        <w:t>1</w:t>
      </w:r>
      <w:r w:rsidR="00961A99" w:rsidRPr="00961A99">
        <w:rPr>
          <w:rFonts w:ascii="Angsana New" w:hAnsi="Angsana New" w:cs="Angsana New"/>
          <w:sz w:val="30"/>
          <w:szCs w:val="30"/>
        </w:rPr>
        <w:t>8</w:t>
      </w:r>
      <w:r w:rsidRPr="00961A99">
        <w:rPr>
          <w:rFonts w:ascii="Angsana New" w:hAnsi="Angsana New" w:cs="Angsana New"/>
          <w:sz w:val="30"/>
          <w:szCs w:val="30"/>
          <w:cs/>
        </w:rPr>
        <w:t xml:space="preserve"> </w:t>
      </w:r>
      <w:r w:rsidR="005B6B43" w:rsidRPr="00961A99">
        <w:rPr>
          <w:rFonts w:ascii="Angsana New" w:hAnsi="Angsana New" w:cs="Angsana New" w:hint="cs"/>
          <w:sz w:val="30"/>
          <w:szCs w:val="30"/>
          <w:cs/>
        </w:rPr>
        <w:t>กุมภาพันธ์</w:t>
      </w:r>
      <w:r w:rsidRPr="00961A99">
        <w:rPr>
          <w:rFonts w:ascii="Angsana New" w:hAnsi="Angsana New" w:cs="Angsana New"/>
          <w:sz w:val="30"/>
          <w:szCs w:val="30"/>
          <w:cs/>
        </w:rPr>
        <w:t xml:space="preserve"> </w:t>
      </w:r>
      <w:r w:rsidRPr="00961A99">
        <w:rPr>
          <w:rFonts w:ascii="Angsana New" w:hAnsi="Angsana New" w:cs="Angsana New"/>
          <w:sz w:val="30"/>
          <w:szCs w:val="30"/>
        </w:rPr>
        <w:t>256</w:t>
      </w:r>
      <w:r w:rsidR="005B6B43" w:rsidRPr="00961A99">
        <w:rPr>
          <w:rFonts w:ascii="Angsana New" w:hAnsi="Angsana New" w:cs="Angsana New"/>
          <w:sz w:val="30"/>
          <w:szCs w:val="30"/>
        </w:rPr>
        <w:t>5</w:t>
      </w:r>
    </w:p>
    <w:p w14:paraId="0317F879" w14:textId="459AA3A6" w:rsidR="00DE7890" w:rsidRPr="00A90557" w:rsidRDefault="00DE7890" w:rsidP="00BA3692">
      <w:pPr>
        <w:spacing w:before="120" w:after="120"/>
        <w:ind w:left="432"/>
        <w:jc w:val="thaiDistribute"/>
        <w:rPr>
          <w:rFonts w:ascii="Angsana New" w:hAnsi="Angsana New" w:cs="Angsana New"/>
          <w:b/>
          <w:bCs/>
          <w:sz w:val="30"/>
          <w:szCs w:val="30"/>
        </w:rPr>
      </w:pPr>
      <w:r w:rsidRPr="00A90557">
        <w:rPr>
          <w:rFonts w:ascii="Angsana New" w:hAnsi="Angsana New" w:cs="Angsana New"/>
          <w:b/>
          <w:bCs/>
          <w:sz w:val="30"/>
          <w:szCs w:val="30"/>
          <w:cs/>
        </w:rPr>
        <w:t xml:space="preserve">การแพร่ระบาดของโรคติดเชื้อไวรัสโคโรนา </w:t>
      </w:r>
      <w:r w:rsidRPr="00A90557">
        <w:rPr>
          <w:rFonts w:ascii="Angsana New" w:hAnsi="Angsana New" w:cs="Angsana New"/>
          <w:b/>
          <w:bCs/>
          <w:sz w:val="30"/>
          <w:szCs w:val="30"/>
        </w:rPr>
        <w:t>2019</w:t>
      </w:r>
    </w:p>
    <w:p w14:paraId="67983444" w14:textId="26994F88" w:rsidR="007675A6" w:rsidRDefault="00DE7890" w:rsidP="00BA3692">
      <w:pPr>
        <w:spacing w:before="120" w:after="120"/>
        <w:ind w:left="432"/>
        <w:jc w:val="thaiDistribute"/>
        <w:rPr>
          <w:rFonts w:ascii="Angsana New" w:hAnsi="Angsana New" w:cs="Angsana New"/>
          <w:sz w:val="30"/>
          <w:szCs w:val="30"/>
        </w:rPr>
      </w:pPr>
      <w:r w:rsidRPr="00A90557">
        <w:rPr>
          <w:rFonts w:ascii="Angsana New" w:hAnsi="Angsana New" w:cs="Angsana New"/>
          <w:sz w:val="30"/>
          <w:szCs w:val="30"/>
          <w:cs/>
        </w:rPr>
        <w:t xml:space="preserve">สถานการณ์การแพร่ระบาดของโรคติดเชื้อไวรัสโคโรนา </w:t>
      </w:r>
      <w:r w:rsidRPr="00A90557">
        <w:rPr>
          <w:rFonts w:ascii="Angsana New" w:hAnsi="Angsana New" w:cs="Angsana New"/>
          <w:sz w:val="30"/>
          <w:szCs w:val="30"/>
        </w:rPr>
        <w:t>2019</w:t>
      </w:r>
      <w:r w:rsidRPr="00A90557">
        <w:rPr>
          <w:rFonts w:ascii="Angsana New" w:hAnsi="Angsana New" w:cs="Angsana New"/>
          <w:sz w:val="30"/>
          <w:szCs w:val="30"/>
          <w:cs/>
        </w:rPr>
        <w:t xml:space="preserve"> (โควิด-</w:t>
      </w:r>
      <w:r w:rsidRPr="00A90557">
        <w:rPr>
          <w:rFonts w:ascii="Angsana New" w:hAnsi="Angsana New" w:cs="Angsana New"/>
          <w:sz w:val="30"/>
          <w:szCs w:val="30"/>
        </w:rPr>
        <w:t>19</w:t>
      </w:r>
      <w:r w:rsidRPr="00A90557">
        <w:rPr>
          <w:rFonts w:ascii="Angsana New" w:hAnsi="Angsana New" w:cs="Angsana New"/>
          <w:sz w:val="30"/>
          <w:szCs w:val="30"/>
          <w:cs/>
        </w:rPr>
        <w:t>) เป็นโรคติดต่ออันตราย โดยสถานการณ์มีแนวโน้มลุกลามและส่งผลกระทบรุนแรงขยายวงกว้างอย่างต่อเนื่อง ทำให้เกิดผลกระทบต่อธุรกิจและอุตสาหกรรมส่วนใหญ่ส่งผลให้เกิดการชะลอตัวของเศรษฐกิจ สถานการณ์ดังกล่าวอาจทำให้เกิดความไม่แน่นอนและผลกระทบต่อสภาพแวดล้อมของการดำเนินธุรกิจ อย่างไรก็ตาม ฝ่ายบริหารของกลุ่มบริษัทได้ติดตามความคืบหน้าของสถานการณ์ดังกล่าวเพื่อประเมินผลกระทบทางการเงินเกี่ยวกับมูลค่าของสินทรัพย์ ประมาณการหนี้สินและหนี้สินที่อาจเกิดขึ้นอย่างต่อเนื่อง</w:t>
      </w:r>
      <w:r w:rsidR="00D2582D">
        <w:rPr>
          <w:rFonts w:ascii="Angsana New" w:hAnsi="Angsana New" w:cs="Angsana New" w:hint="cs"/>
          <w:sz w:val="30"/>
          <w:szCs w:val="30"/>
          <w:cs/>
        </w:rPr>
        <w:t xml:space="preserve"> </w:t>
      </w:r>
    </w:p>
    <w:p w14:paraId="6FA18681" w14:textId="4B110922" w:rsidR="00DE7890" w:rsidRPr="00A90557" w:rsidRDefault="00DE7890" w:rsidP="00674B44">
      <w:pPr>
        <w:spacing w:before="120" w:after="120" w:line="240" w:lineRule="atLeast"/>
        <w:ind w:left="425" w:right="-2"/>
        <w:jc w:val="thaiDistribute"/>
        <w:rPr>
          <w:rFonts w:ascii="Angsana New" w:hAnsi="Angsana New" w:cs="Angsana New"/>
          <w:sz w:val="30"/>
          <w:szCs w:val="30"/>
        </w:rPr>
      </w:pPr>
      <w:r w:rsidRPr="00A90557">
        <w:rPr>
          <w:rFonts w:ascii="Angsana New" w:hAnsi="Angsana New" w:cs="Angsana New"/>
          <w:sz w:val="30"/>
          <w:szCs w:val="30"/>
          <w:cs/>
        </w:rPr>
        <w:t>ทั้งนี้ หากสถานการณ์เปลี่ยนแปลง ฝ่ายบริหารจะทบทวนดุลยพินิจและประมาณการทางบัญชีที่สำคัญ</w:t>
      </w:r>
    </w:p>
    <w:p w14:paraId="6B65B6D4" w14:textId="5287C0AC" w:rsidR="00F00A4E" w:rsidRPr="00A90557" w:rsidRDefault="006E7401" w:rsidP="00674B44">
      <w:pPr>
        <w:numPr>
          <w:ilvl w:val="0"/>
          <w:numId w:val="2"/>
        </w:numPr>
        <w:tabs>
          <w:tab w:val="clear" w:pos="846"/>
        </w:tabs>
        <w:suppressAutoHyphens w:val="0"/>
        <w:spacing w:before="120" w:after="120" w:line="240" w:lineRule="atLeast"/>
        <w:ind w:left="425" w:right="-2" w:hanging="425"/>
        <w:jc w:val="thaiDistribute"/>
        <w:rPr>
          <w:rFonts w:ascii="Angsana New" w:hAnsi="Angsana New" w:cs="Angsana New"/>
          <w:b/>
          <w:bCs/>
          <w:sz w:val="30"/>
          <w:szCs w:val="30"/>
        </w:rPr>
      </w:pPr>
      <w:r w:rsidRPr="00A90557">
        <w:rPr>
          <w:rFonts w:ascii="Angsana New" w:hAnsi="Angsana New" w:cs="Angsana New"/>
          <w:b/>
          <w:bCs/>
          <w:sz w:val="30"/>
          <w:szCs w:val="30"/>
          <w:cs/>
        </w:rPr>
        <w:lastRenderedPageBreak/>
        <w:t>เกณฑ์การจัดทำงบการเงิน</w:t>
      </w:r>
    </w:p>
    <w:p w14:paraId="37185831" w14:textId="3E0509A3" w:rsidR="007675A6" w:rsidRPr="00FA2456" w:rsidRDefault="007675A6" w:rsidP="007675A6">
      <w:pPr>
        <w:spacing w:before="120" w:after="120"/>
        <w:ind w:left="432"/>
        <w:jc w:val="thaiDistribute"/>
        <w:rPr>
          <w:rFonts w:asciiTheme="majorBidi" w:hAnsiTheme="majorBidi" w:cstheme="majorBidi"/>
          <w:color w:val="000000" w:themeColor="text1"/>
          <w:sz w:val="30"/>
          <w:szCs w:val="30"/>
        </w:rPr>
      </w:pPr>
      <w:r w:rsidRPr="00FA2456">
        <w:rPr>
          <w:rFonts w:asciiTheme="majorBidi" w:hAnsiTheme="majorBidi" w:cstheme="majorBidi"/>
          <w:color w:val="000000" w:themeColor="text1"/>
          <w:sz w:val="30"/>
          <w:szCs w:val="30"/>
          <w:cs/>
        </w:rPr>
        <w:t>งบการเงินจัดทำขึ้นตามมาตรฐานการรายงานทางการเงินไทย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รวมถึงการตีความและแนวปฏิบัติทางการบัญชีที่ประกาศใช้โดยสภาวิชาชีพบัญชีในพระบรมราชูปถัมภ์</w:t>
      </w:r>
      <w:r w:rsidRPr="00FA2456">
        <w:rPr>
          <w:rFonts w:asciiTheme="majorBidi" w:hAnsiTheme="majorBidi" w:cstheme="majorBidi"/>
          <w:color w:val="000000" w:themeColor="text1"/>
          <w:sz w:val="30"/>
          <w:szCs w:val="30"/>
        </w:rPr>
        <w:t xml:space="preserve"> (“</w:t>
      </w:r>
      <w:r w:rsidRPr="00FA2456">
        <w:rPr>
          <w:rFonts w:asciiTheme="majorBidi" w:hAnsiTheme="majorBidi" w:cstheme="majorBidi"/>
          <w:color w:val="000000" w:themeColor="text1"/>
          <w:sz w:val="30"/>
          <w:szCs w:val="30"/>
          <w:cs/>
        </w:rPr>
        <w:t>สภาวิชาชีพบัญชี</w:t>
      </w:r>
      <w:r w:rsidRPr="00FA2456">
        <w:rPr>
          <w:rFonts w:asciiTheme="majorBidi" w:hAnsiTheme="majorBidi" w:cstheme="majorBidi"/>
          <w:color w:val="000000" w:themeColor="text1"/>
          <w:sz w:val="30"/>
          <w:szCs w:val="30"/>
        </w:rPr>
        <w:t>”</w:t>
      </w:r>
      <w:r w:rsidRPr="00FA2456">
        <w:rPr>
          <w:rFonts w:asciiTheme="majorBidi" w:hAnsiTheme="majorBidi" w:cstheme="majorBidi"/>
          <w:color w:val="000000" w:themeColor="text1"/>
          <w:sz w:val="30"/>
          <w:szCs w:val="30"/>
          <w:cs/>
        </w:rPr>
        <w:t>) และข้อกำหนดของคณะกรรมการกำกับหลักทรัพย์และตลาดหลักทรัพย์ว่าด้วยการจัดทำและนำเสนอรายงานทางการเงิน</w:t>
      </w:r>
    </w:p>
    <w:p w14:paraId="3BFC1BDB" w14:textId="32D2290C" w:rsidR="007675A6" w:rsidRPr="00FA2456" w:rsidRDefault="007675A6" w:rsidP="007675A6">
      <w:pPr>
        <w:spacing w:before="120" w:after="120"/>
        <w:ind w:left="432"/>
        <w:jc w:val="thaiDistribute"/>
        <w:rPr>
          <w:rFonts w:asciiTheme="majorBidi" w:hAnsiTheme="majorBidi" w:cstheme="majorBidi"/>
          <w:color w:val="000000" w:themeColor="text1"/>
          <w:sz w:val="30"/>
          <w:szCs w:val="30"/>
          <w:cs/>
        </w:rPr>
      </w:pPr>
      <w:r w:rsidRPr="00FA2456">
        <w:rPr>
          <w:rFonts w:asciiTheme="majorBidi" w:hAnsiTheme="majorBidi" w:cstheme="majorBidi"/>
          <w:color w:val="000000" w:themeColor="text1"/>
          <w:sz w:val="30"/>
          <w:szCs w:val="30"/>
          <w:cs/>
        </w:rPr>
        <w:t>งบการเงิน</w:t>
      </w:r>
      <w:r w:rsidRPr="00FA2456">
        <w:rPr>
          <w:rFonts w:asciiTheme="majorBidi" w:hAnsiTheme="majorBidi" w:cstheme="majorBidi" w:hint="cs"/>
          <w:color w:val="000000" w:themeColor="text1"/>
          <w:sz w:val="30"/>
          <w:szCs w:val="30"/>
          <w:cs/>
        </w:rPr>
        <w:t>ฉบับภาษาไทย</w:t>
      </w:r>
      <w:r w:rsidRPr="00FA2456">
        <w:rPr>
          <w:rFonts w:asciiTheme="majorBidi" w:hAnsiTheme="majorBidi" w:cstheme="majorBidi"/>
          <w:color w:val="000000" w:themeColor="text1"/>
          <w:sz w:val="30"/>
          <w:szCs w:val="30"/>
          <w:cs/>
        </w:rPr>
        <w:t>จัดทำและแสดงหน่วยเงินตราเป็น</w:t>
      </w:r>
      <w:r w:rsidRPr="00FA2456">
        <w:rPr>
          <w:rFonts w:asciiTheme="majorBidi" w:hAnsiTheme="majorBidi" w:cstheme="majorBidi" w:hint="cs"/>
          <w:color w:val="000000" w:themeColor="text1"/>
          <w:sz w:val="30"/>
          <w:szCs w:val="30"/>
          <w:cs/>
        </w:rPr>
        <w:t>สกุล</w:t>
      </w:r>
      <w:r w:rsidRPr="00FA2456">
        <w:rPr>
          <w:rFonts w:asciiTheme="majorBidi" w:hAnsiTheme="majorBidi" w:cstheme="majorBidi"/>
          <w:color w:val="000000" w:themeColor="text1"/>
          <w:sz w:val="30"/>
          <w:szCs w:val="30"/>
          <w:cs/>
        </w:rPr>
        <w:t>เงินบาทซึ่งเป็นสกุลเงินใช้ในการดำเนินงานของ</w:t>
      </w:r>
      <w:bookmarkStart w:id="0" w:name="_Hlk90559222"/>
      <w:r w:rsidRPr="00FA2456">
        <w:rPr>
          <w:rFonts w:asciiTheme="majorBidi" w:hAnsiTheme="majorBidi" w:cstheme="majorBidi"/>
          <w:color w:val="000000" w:themeColor="text1"/>
          <w:sz w:val="30"/>
          <w:szCs w:val="30"/>
          <w:cs/>
        </w:rPr>
        <w:t>กลุ่มบริษัท</w:t>
      </w:r>
      <w:bookmarkEnd w:id="0"/>
      <w:r w:rsidRPr="00FA2456">
        <w:rPr>
          <w:rFonts w:asciiTheme="majorBidi" w:hAnsiTheme="majorBidi" w:cstheme="majorBidi"/>
          <w:color w:val="000000" w:themeColor="text1"/>
          <w:sz w:val="30"/>
          <w:szCs w:val="30"/>
          <w:cs/>
        </w:rPr>
        <w:t>และนำเสนอเพื่อวัตถุประสงค์ของการรายงานเพื่อใช้ในประเทศไทย</w:t>
      </w:r>
      <w:r w:rsidRPr="00FA2456">
        <w:rPr>
          <w:rFonts w:asciiTheme="majorBidi" w:hAnsiTheme="majorBidi" w:cstheme="majorBidi" w:hint="cs"/>
          <w:color w:val="000000" w:themeColor="text1"/>
          <w:sz w:val="30"/>
          <w:szCs w:val="30"/>
          <w:cs/>
        </w:rPr>
        <w:t>เป็นทางการตามกฎหมาย</w:t>
      </w:r>
      <w:r w:rsidRPr="00FA2456">
        <w:rPr>
          <w:rFonts w:asciiTheme="majorBidi" w:hAnsiTheme="majorBidi" w:cstheme="majorBidi"/>
          <w:color w:val="000000" w:themeColor="text1"/>
          <w:sz w:val="30"/>
          <w:szCs w:val="30"/>
          <w:cs/>
        </w:rPr>
        <w:t>และ</w:t>
      </w:r>
      <w:r w:rsidRPr="00FA2456">
        <w:rPr>
          <w:rFonts w:asciiTheme="majorBidi" w:hAnsiTheme="majorBidi" w:cstheme="majorBidi" w:hint="cs"/>
          <w:color w:val="000000" w:themeColor="text1"/>
          <w:sz w:val="30"/>
          <w:szCs w:val="30"/>
          <w:cs/>
        </w:rPr>
        <w:t>งบการเงินฉบับ</w:t>
      </w:r>
      <w:r w:rsidRPr="00FA2456">
        <w:rPr>
          <w:rFonts w:asciiTheme="majorBidi" w:hAnsiTheme="majorBidi" w:cstheme="majorBidi"/>
          <w:color w:val="000000" w:themeColor="text1"/>
          <w:sz w:val="30"/>
          <w:szCs w:val="30"/>
          <w:cs/>
        </w:rPr>
        <w:t>ภาษาอังกฤษ</w:t>
      </w:r>
      <w:r w:rsidRPr="00FA2456">
        <w:rPr>
          <w:rFonts w:asciiTheme="majorBidi" w:hAnsiTheme="majorBidi" w:cstheme="majorBidi" w:hint="cs"/>
          <w:color w:val="000000" w:themeColor="text1"/>
          <w:sz w:val="30"/>
          <w:szCs w:val="30"/>
          <w:cs/>
        </w:rPr>
        <w:t>แปลจากงบการเงินฉบับภาษาไทย</w:t>
      </w:r>
    </w:p>
    <w:p w14:paraId="51C5620C" w14:textId="77777777" w:rsidR="007675A6" w:rsidRPr="00BF1BFB" w:rsidRDefault="007675A6" w:rsidP="007675A6">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lang w:val="th-TH"/>
        </w:rPr>
        <w:t>การจัดทำงบการเงินให้เป็นไปตามมาตรฐานการรายงานทางการเงิน ผู้บริหารต้องใช้การประมาณและข้อสมมติฐานหลายประการ ซึ่งมีผลกระทบต่อการกำหนดนโยบายและการรายงานจำนวนเงินเกี่ยวกับสินทรัพย์ หนี้สิน รายได้ และค่าใช้จ่าย การประมาณและข้อสมมติฐานมาจากประสบการณ์ในอดีตและปัจจัยต่าง</w:t>
      </w:r>
      <w:r w:rsidRPr="00BF1BFB">
        <w:rPr>
          <w:rFonts w:asciiTheme="majorBidi" w:hAnsiTheme="majorBidi" w:cstheme="majorBidi"/>
          <w:color w:val="000000" w:themeColor="text1"/>
          <w:sz w:val="30"/>
          <w:szCs w:val="30"/>
          <w:cs/>
          <w:lang w:val="th-TH"/>
        </w:rPr>
        <w:t xml:space="preserve">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w:t>
      </w:r>
      <w:r>
        <w:rPr>
          <w:rFonts w:asciiTheme="majorBidi" w:hAnsiTheme="majorBidi" w:cstheme="majorBidi" w:hint="cs"/>
          <w:color w:val="000000" w:themeColor="text1"/>
          <w:sz w:val="30"/>
          <w:szCs w:val="30"/>
          <w:cs/>
          <w:lang w:val="th-TH"/>
        </w:rPr>
        <w:t>ล</w:t>
      </w:r>
      <w:r w:rsidRPr="00BF1BFB">
        <w:rPr>
          <w:rFonts w:asciiTheme="majorBidi" w:hAnsiTheme="majorBidi" w:cstheme="majorBidi"/>
          <w:color w:val="000000" w:themeColor="text1"/>
          <w:sz w:val="30"/>
          <w:szCs w:val="30"/>
          <w:cs/>
          <w:lang w:val="th-TH"/>
        </w:rPr>
        <w:t>เกิดขึ้นจริงจากการตั้งข้อสมมติฐานต่อมูลค่าตามบัญชีของสินทรัพย์และหนี้สินอาจแตกต่างไปจากประมาณ</w:t>
      </w:r>
      <w:r>
        <w:rPr>
          <w:rFonts w:asciiTheme="majorBidi" w:hAnsiTheme="majorBidi" w:cstheme="majorBidi" w:hint="cs"/>
          <w:color w:val="000000" w:themeColor="text1"/>
          <w:sz w:val="30"/>
          <w:szCs w:val="30"/>
          <w:cs/>
          <w:lang w:val="th-TH"/>
        </w:rPr>
        <w:t>การ</w:t>
      </w:r>
    </w:p>
    <w:p w14:paraId="1C4F36C3" w14:textId="77777777" w:rsidR="007675A6" w:rsidRPr="00BF1BFB" w:rsidRDefault="007675A6" w:rsidP="007675A6">
      <w:pPr>
        <w:spacing w:before="120" w:after="120"/>
        <w:ind w:left="432"/>
        <w:jc w:val="thaiDistribute"/>
        <w:rPr>
          <w:rFonts w:asciiTheme="majorBidi" w:hAnsiTheme="majorBidi" w:cs="Angsana New"/>
          <w:color w:val="000000" w:themeColor="text1"/>
          <w:sz w:val="30"/>
          <w:szCs w:val="30"/>
          <w:cs/>
          <w:lang w:val="th-TH"/>
        </w:rPr>
      </w:pPr>
      <w:r w:rsidRPr="00BF1BFB">
        <w:rPr>
          <w:rFonts w:asciiTheme="majorBidi" w:hAnsiTheme="majorBidi" w:cstheme="majorBidi"/>
          <w:color w:val="000000" w:themeColor="text1"/>
          <w:sz w:val="30"/>
          <w:szCs w:val="30"/>
          <w:cs/>
          <w:lang w:val="th-TH"/>
        </w:rPr>
        <w:t>ประมาณการและข้อสมมติฐาน</w:t>
      </w:r>
      <w:r>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ใช้ในการจัดทำงบการเงิ</w:t>
      </w:r>
      <w:r>
        <w:rPr>
          <w:rFonts w:asciiTheme="majorBidi" w:hAnsiTheme="majorBidi" w:cstheme="majorBidi" w:hint="cs"/>
          <w:color w:val="000000" w:themeColor="text1"/>
          <w:sz w:val="30"/>
          <w:szCs w:val="30"/>
          <w:cs/>
          <w:lang w:val="th-TH"/>
        </w:rPr>
        <w:t>น</w:t>
      </w:r>
      <w:r w:rsidRPr="00BF1BFB">
        <w:rPr>
          <w:rFonts w:asciiTheme="majorBidi" w:hAnsiTheme="majorBidi" w:cstheme="majorBidi"/>
          <w:color w:val="000000" w:themeColor="text1"/>
          <w:sz w:val="30"/>
          <w:szCs w:val="30"/>
          <w:cs/>
          <w:lang w:val="th-TH"/>
        </w:rPr>
        <w:t>ได้รับการทบทวนอย่างสม่ำเสมอ การปรับประมาณการทางบัญชีบันทึกในงวดบัญชี</w:t>
      </w:r>
      <w:r>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ประมาณการได้รับการทบทวน หากการปรับประมาณการกระทบเฉพาะงวด</w:t>
      </w:r>
      <w:r>
        <w:rPr>
          <w:rFonts w:asciiTheme="majorBidi" w:hAnsiTheme="majorBidi" w:cstheme="majorBidi" w:hint="cs"/>
          <w:color w:val="000000" w:themeColor="text1"/>
          <w:sz w:val="30"/>
          <w:szCs w:val="30"/>
          <w:cs/>
          <w:lang w:val="th-TH"/>
        </w:rPr>
        <w:t>บัญชี</w:t>
      </w:r>
      <w:r w:rsidRPr="00BF1BFB">
        <w:rPr>
          <w:rFonts w:asciiTheme="majorBidi" w:hAnsiTheme="majorBidi" w:cstheme="majorBidi"/>
          <w:color w:val="000000" w:themeColor="text1"/>
          <w:sz w:val="30"/>
          <w:szCs w:val="30"/>
          <w:cs/>
          <w:lang w:val="th-TH"/>
        </w:rPr>
        <w:t>นั้น และบันทึกในงวด</w:t>
      </w:r>
      <w:r>
        <w:rPr>
          <w:rFonts w:asciiTheme="majorBidi" w:hAnsiTheme="majorBidi" w:cstheme="majorBidi" w:hint="cs"/>
          <w:color w:val="000000" w:themeColor="text1"/>
          <w:sz w:val="30"/>
          <w:szCs w:val="30"/>
          <w:cs/>
          <w:lang w:val="th-TH"/>
        </w:rPr>
        <w:t>บัญชีซึ่ง</w:t>
      </w:r>
      <w:r w:rsidRPr="00BF1BFB">
        <w:rPr>
          <w:rFonts w:asciiTheme="majorBidi" w:hAnsiTheme="majorBidi" w:cstheme="majorBidi"/>
          <w:color w:val="000000" w:themeColor="text1"/>
          <w:sz w:val="30"/>
          <w:szCs w:val="30"/>
          <w:cs/>
          <w:lang w:val="th-TH"/>
        </w:rPr>
        <w:t>ปรับ</w:t>
      </w:r>
      <w:r>
        <w:rPr>
          <w:rFonts w:asciiTheme="majorBidi" w:hAnsiTheme="majorBidi" w:cstheme="majorBidi" w:hint="cs"/>
          <w:color w:val="000000" w:themeColor="text1"/>
          <w:sz w:val="30"/>
          <w:szCs w:val="30"/>
          <w:cs/>
          <w:lang w:val="th-TH"/>
        </w:rPr>
        <w:t>ประมาณการ</w:t>
      </w:r>
      <w:r w:rsidRPr="00BF1BFB">
        <w:rPr>
          <w:rFonts w:asciiTheme="majorBidi" w:hAnsiTheme="majorBidi" w:cstheme="majorBidi"/>
          <w:color w:val="000000" w:themeColor="text1"/>
          <w:sz w:val="30"/>
          <w:szCs w:val="30"/>
          <w:cs/>
          <w:lang w:val="th-TH"/>
        </w:rPr>
        <w:t>และงวด</w:t>
      </w:r>
      <w:r>
        <w:rPr>
          <w:rFonts w:asciiTheme="majorBidi" w:hAnsiTheme="majorBidi" w:cstheme="majorBidi" w:hint="cs"/>
          <w:color w:val="000000" w:themeColor="text1"/>
          <w:sz w:val="30"/>
          <w:szCs w:val="30"/>
          <w:cs/>
          <w:lang w:val="th-TH"/>
        </w:rPr>
        <w:t>บัญชี</w:t>
      </w:r>
      <w:r w:rsidRPr="00BF1BFB">
        <w:rPr>
          <w:rFonts w:asciiTheme="majorBidi" w:hAnsiTheme="majorBidi" w:cstheme="majorBidi"/>
          <w:color w:val="000000" w:themeColor="text1"/>
          <w:sz w:val="30"/>
          <w:szCs w:val="30"/>
          <w:cs/>
          <w:lang w:val="th-TH"/>
        </w:rPr>
        <w:t>ในอนาคตหากการปรับประมาณการกระทบทั้งงวด</w:t>
      </w:r>
      <w:r>
        <w:rPr>
          <w:rFonts w:asciiTheme="majorBidi" w:hAnsiTheme="majorBidi" w:cstheme="majorBidi" w:hint="cs"/>
          <w:color w:val="000000" w:themeColor="text1"/>
          <w:sz w:val="30"/>
          <w:szCs w:val="30"/>
          <w:cs/>
          <w:lang w:val="th-TH"/>
        </w:rPr>
        <w:t>บัญชี</w:t>
      </w:r>
      <w:r w:rsidRPr="00BF1BFB">
        <w:rPr>
          <w:rFonts w:asciiTheme="majorBidi" w:hAnsiTheme="majorBidi" w:cstheme="majorBidi"/>
          <w:color w:val="000000" w:themeColor="text1"/>
          <w:sz w:val="30"/>
          <w:szCs w:val="30"/>
          <w:cs/>
          <w:lang w:val="th-TH"/>
        </w:rPr>
        <w:t>ปัจจุบันและอนาคต</w:t>
      </w:r>
    </w:p>
    <w:p w14:paraId="4CB1D449" w14:textId="44923CD7" w:rsidR="009D0715" w:rsidRPr="00A90557" w:rsidRDefault="001C4B49" w:rsidP="007675A6">
      <w:pPr>
        <w:spacing w:before="120" w:after="120" w:line="240" w:lineRule="atLeast"/>
        <w:ind w:left="426" w:right="-2"/>
        <w:jc w:val="thaiDistribute"/>
        <w:rPr>
          <w:rFonts w:ascii="Angsana New" w:hAnsi="Angsana New" w:cs="Angsana New"/>
          <w:b/>
          <w:bCs/>
          <w:sz w:val="30"/>
          <w:szCs w:val="30"/>
          <w:highlight w:val="yellow"/>
        </w:rPr>
      </w:pPr>
      <w:r w:rsidRPr="00A90557">
        <w:rPr>
          <w:rFonts w:ascii="Angsana New" w:hAnsi="Angsana New" w:cs="Angsana New"/>
          <w:b/>
          <w:bCs/>
          <w:sz w:val="30"/>
          <w:szCs w:val="30"/>
          <w:cs/>
        </w:rPr>
        <w:t>เกณฑ์การจัดทำงบการเงินรวม</w:t>
      </w:r>
    </w:p>
    <w:p w14:paraId="162D5C18" w14:textId="769D5BB8" w:rsidR="007675A6" w:rsidRPr="005A7FCC" w:rsidRDefault="007675A6" w:rsidP="001A0BC5">
      <w:pPr>
        <w:spacing w:before="120" w:after="120" w:line="240" w:lineRule="atLeast"/>
        <w:ind w:left="426" w:right="12"/>
        <w:jc w:val="thaiDistribute"/>
        <w:rPr>
          <w:rFonts w:asciiTheme="majorBidi" w:hAnsiTheme="majorBidi" w:cs="Angsana New"/>
          <w:color w:val="000000" w:themeColor="text1"/>
          <w:sz w:val="30"/>
          <w:szCs w:val="30"/>
        </w:rPr>
      </w:pPr>
      <w:r w:rsidRPr="00BF1BFB">
        <w:rPr>
          <w:rFonts w:asciiTheme="majorBidi" w:hAnsiTheme="majorBidi" w:cstheme="majorBidi"/>
          <w:color w:val="000000" w:themeColor="text1"/>
          <w:sz w:val="30"/>
          <w:szCs w:val="30"/>
          <w:cs/>
          <w:lang w:val="th-TH"/>
        </w:rPr>
        <w:t>งบการเงินรวม</w:t>
      </w:r>
      <w:r w:rsidRPr="00BF1BFB">
        <w:rPr>
          <w:rFonts w:asciiTheme="majorBidi" w:hAnsiTheme="majorBidi" w:cs="Angsana New"/>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ประกอบด้วย</w:t>
      </w:r>
      <w:r w:rsidRPr="00BF1BFB">
        <w:rPr>
          <w:rFonts w:asciiTheme="majorBidi" w:hAnsiTheme="majorBidi" w:cs="Angsana New"/>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งบการเงินของบริษัทและบริษัทย่อย (รวมกันเรียกว่า “กลุ่มบริษัท</w:t>
      </w:r>
      <w:r w:rsidRPr="000F11B4">
        <w:rPr>
          <w:rFonts w:asciiTheme="majorBidi" w:hAnsiTheme="majorBidi" w:cstheme="majorBidi"/>
          <w:color w:val="000000" w:themeColor="text1"/>
          <w:sz w:val="30"/>
          <w:szCs w:val="30"/>
          <w:cs/>
          <w:lang w:val="th-TH"/>
        </w:rPr>
        <w:t xml:space="preserve">”) </w:t>
      </w:r>
    </w:p>
    <w:bookmarkStart w:id="1" w:name="_MON_1554377664"/>
    <w:bookmarkEnd w:id="1"/>
    <w:p w14:paraId="0D1E379D" w14:textId="2970DF79" w:rsidR="00A848D3" w:rsidRDefault="00B10341" w:rsidP="00A848D3">
      <w:pPr>
        <w:pStyle w:val="ListParagraph"/>
        <w:spacing w:before="120" w:after="120"/>
        <w:ind w:left="432"/>
        <w:contextualSpacing w:val="0"/>
        <w:jc w:val="thaiDistribute"/>
        <w:rPr>
          <w:rFonts w:ascii="Angsana New" w:hAnsi="Angsana New"/>
          <w:szCs w:val="30"/>
          <w:cs/>
          <w:lang w:val="th-TH"/>
        </w:rPr>
      </w:pPr>
      <w:r w:rsidRPr="00D30BB9">
        <w:rPr>
          <w:rFonts w:ascii="Angsana New" w:hAnsi="Angsana New"/>
          <w:szCs w:val="30"/>
          <w:cs/>
          <w:lang w:val="th-TH"/>
        </w:rPr>
        <w:object w:dxaOrig="10070" w:dyaOrig="4380" w14:anchorId="033F44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1pt;height:219.15pt" o:ole="">
            <v:imagedata r:id="rId8" o:title=""/>
            <o:lock v:ext="edit" aspectratio="f"/>
          </v:shape>
          <o:OLEObject Type="Embed" ProgID="Excel.Sheet.8" ShapeID="_x0000_i1025" DrawAspect="Content" ObjectID="_1706699208" r:id="rId9"/>
        </w:object>
      </w:r>
    </w:p>
    <w:bookmarkStart w:id="2" w:name="_MON_1706281351"/>
    <w:bookmarkEnd w:id="2"/>
    <w:p w14:paraId="141705C7" w14:textId="37C96D56" w:rsidR="00A848D3" w:rsidRDefault="00B10341" w:rsidP="00A848D3">
      <w:pPr>
        <w:pStyle w:val="ListParagraph"/>
        <w:spacing w:before="120" w:after="120"/>
        <w:ind w:left="432"/>
        <w:contextualSpacing w:val="0"/>
        <w:jc w:val="thaiDistribute"/>
        <w:rPr>
          <w:rFonts w:asciiTheme="majorBidi" w:hAnsiTheme="majorBidi" w:cstheme="majorBidi"/>
          <w:color w:val="000000" w:themeColor="text1"/>
          <w:szCs w:val="30"/>
        </w:rPr>
      </w:pPr>
      <w:r w:rsidRPr="00D30BB9">
        <w:rPr>
          <w:rFonts w:ascii="Angsana New" w:hAnsi="Angsana New"/>
          <w:szCs w:val="30"/>
          <w:cs/>
          <w:lang w:val="th-TH"/>
        </w:rPr>
        <w:object w:dxaOrig="9830" w:dyaOrig="5210" w14:anchorId="24273F7C">
          <v:shape id="_x0000_i1026" type="#_x0000_t75" style="width:480.2pt;height:264.85pt" o:ole="">
            <v:imagedata r:id="rId10" o:title=""/>
          </v:shape>
          <o:OLEObject Type="Embed" ProgID="Excel.Sheet.8" ShapeID="_x0000_i1026" DrawAspect="Content" ObjectID="_1706699209" r:id="rId11"/>
        </w:object>
      </w:r>
      <w:r w:rsidR="00A848D3" w:rsidRPr="00A848D3">
        <w:rPr>
          <w:rFonts w:asciiTheme="majorBidi" w:hAnsiTheme="majorBidi" w:cstheme="majorBidi"/>
          <w:color w:val="000000" w:themeColor="text1"/>
          <w:szCs w:val="30"/>
          <w:cs/>
          <w:lang w:val="th-TH"/>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0EFBF63D" w14:textId="77777777" w:rsidR="00D42F1F" w:rsidRPr="00316C46" w:rsidRDefault="00D42F1F" w:rsidP="00D42F1F">
      <w:pPr>
        <w:pStyle w:val="ListParagraph"/>
        <w:spacing w:before="120" w:after="120"/>
        <w:ind w:left="432"/>
        <w:contextualSpacing w:val="0"/>
        <w:jc w:val="thaiDistribute"/>
        <w:rPr>
          <w:rFonts w:asciiTheme="majorBidi" w:hAnsiTheme="majorBidi" w:cstheme="majorBidi"/>
          <w:color w:val="000000" w:themeColor="text1"/>
          <w:szCs w:val="30"/>
          <w:cs/>
          <w:lang w:val="th-TH"/>
        </w:rPr>
      </w:pPr>
      <w:r w:rsidRPr="00316C46">
        <w:rPr>
          <w:rFonts w:asciiTheme="majorBidi" w:hAnsiTheme="majorBidi" w:cstheme="majorBidi"/>
          <w:color w:val="000000" w:themeColor="text1"/>
          <w:szCs w:val="30"/>
          <w:cs/>
          <w:lang w:val="th-TH"/>
        </w:rPr>
        <w:t xml:space="preserve">การรวมธุรกิจ </w:t>
      </w:r>
    </w:p>
    <w:p w14:paraId="732243CC" w14:textId="77777777" w:rsidR="00D42F1F" w:rsidRPr="00316C46" w:rsidRDefault="00D42F1F" w:rsidP="00D42F1F">
      <w:pPr>
        <w:pStyle w:val="ListParagraph"/>
        <w:spacing w:before="120" w:after="120"/>
        <w:ind w:left="432"/>
        <w:contextualSpacing w:val="0"/>
        <w:jc w:val="thaiDistribute"/>
        <w:rPr>
          <w:rFonts w:asciiTheme="majorBidi" w:hAnsiTheme="majorBidi" w:cstheme="majorBidi"/>
          <w:color w:val="000000" w:themeColor="text1"/>
          <w:szCs w:val="30"/>
          <w:cs/>
          <w:lang w:val="th-TH"/>
        </w:rPr>
      </w:pPr>
      <w:r w:rsidRPr="00316C46">
        <w:rPr>
          <w:rFonts w:asciiTheme="majorBidi" w:hAnsiTheme="majorBidi" w:cstheme="majorBidi"/>
          <w:color w:val="000000" w:themeColor="text1"/>
          <w:szCs w:val="30"/>
          <w:cs/>
          <w:lang w:val="th-TH"/>
        </w:rPr>
        <w:t>บริษัทบันทึกบัญชีสำหรับการรวมธุรกิจตามวิธีซื้อ เมื่อการควบคุมถูกโอนไปยังกลุ่มบริษัท ยกเว้น</w:t>
      </w:r>
      <w:r w:rsidRPr="00316C46">
        <w:rPr>
          <w:rFonts w:asciiTheme="majorBidi" w:hAnsiTheme="majorBidi" w:cstheme="majorBidi" w:hint="cs"/>
          <w:color w:val="000000" w:themeColor="text1"/>
          <w:szCs w:val="30"/>
          <w:cs/>
          <w:lang w:val="th-TH"/>
        </w:rPr>
        <w:t xml:space="preserve"> </w:t>
      </w:r>
      <w:r w:rsidRPr="00316C46">
        <w:rPr>
          <w:rFonts w:asciiTheme="majorBidi" w:hAnsiTheme="majorBidi" w:cstheme="majorBidi"/>
          <w:color w:val="000000" w:themeColor="text1"/>
          <w:szCs w:val="30"/>
          <w:cs/>
          <w:lang w:val="th-TH"/>
        </w:rPr>
        <w:t>กรณีเป็นการรวมธุรกิจภายใต้การควบคุมเดียวกัน</w:t>
      </w:r>
    </w:p>
    <w:p w14:paraId="01F0D3DA" w14:textId="048FDE73" w:rsidR="00D42F1F" w:rsidRPr="00316C46" w:rsidRDefault="00D42F1F" w:rsidP="00D42F1F">
      <w:pPr>
        <w:pStyle w:val="ListParagraph"/>
        <w:spacing w:before="120" w:after="120"/>
        <w:ind w:left="432"/>
        <w:contextualSpacing w:val="0"/>
        <w:jc w:val="thaiDistribute"/>
        <w:rPr>
          <w:rFonts w:asciiTheme="majorBidi" w:hAnsiTheme="majorBidi"/>
          <w:color w:val="000000" w:themeColor="text1"/>
          <w:szCs w:val="30"/>
          <w:cs/>
          <w:lang w:val="th-TH"/>
        </w:rPr>
      </w:pPr>
      <w:r w:rsidRPr="00316C46">
        <w:rPr>
          <w:rFonts w:asciiTheme="majorBidi" w:hAnsiTheme="majorBidi" w:cstheme="majorBidi"/>
          <w:color w:val="000000" w:themeColor="text1"/>
          <w:szCs w:val="30"/>
          <w:cs/>
          <w:lang w:val="th-TH"/>
        </w:rPr>
        <w:t>การควบคุม หมายถึง อำนาจการกำหนดนโยบายทางการเงินและการดำเนินงานของกิจการเพื่อให้ได้มาซึ่งประโยชน์จากกิจกรรมของกิจการ การพิจารณาอำนาจการควบคุม กลุ่มบริษัทนำสิทธิในการออกเสียง</w:t>
      </w:r>
      <w:r w:rsidRPr="00316C46">
        <w:rPr>
          <w:rFonts w:asciiTheme="majorBidi" w:hAnsiTheme="majorBidi" w:cstheme="majorBidi" w:hint="cs"/>
          <w:color w:val="000000" w:themeColor="text1"/>
          <w:szCs w:val="30"/>
          <w:cs/>
          <w:lang w:val="th-TH"/>
        </w:rPr>
        <w:t>ซึ่ง</w:t>
      </w:r>
      <w:r w:rsidRPr="00316C46">
        <w:rPr>
          <w:rFonts w:asciiTheme="majorBidi" w:hAnsiTheme="majorBidi" w:cstheme="majorBidi"/>
          <w:color w:val="000000" w:themeColor="text1"/>
          <w:szCs w:val="30"/>
          <w:cs/>
          <w:lang w:val="th-TH"/>
        </w:rPr>
        <w:t>เกิดขึ้นมารวมในการพิจารณา</w:t>
      </w:r>
    </w:p>
    <w:p w14:paraId="4EDED0B5" w14:textId="77777777" w:rsidR="00D42F1F" w:rsidRPr="00316C46" w:rsidRDefault="00D42F1F" w:rsidP="00D42F1F">
      <w:pPr>
        <w:pStyle w:val="ListParagraph"/>
        <w:spacing w:before="120" w:after="120"/>
        <w:ind w:left="432"/>
        <w:contextualSpacing w:val="0"/>
        <w:jc w:val="thaiDistribute"/>
        <w:rPr>
          <w:rFonts w:asciiTheme="majorBidi" w:hAnsiTheme="majorBidi" w:cstheme="majorBidi"/>
          <w:color w:val="000000" w:themeColor="text1"/>
          <w:szCs w:val="30"/>
          <w:cs/>
          <w:lang w:val="th-TH"/>
        </w:rPr>
      </w:pPr>
      <w:r w:rsidRPr="00316C46">
        <w:rPr>
          <w:rFonts w:asciiTheme="majorBidi" w:hAnsiTheme="majorBidi" w:cstheme="majorBidi"/>
          <w:color w:val="000000" w:themeColor="text1"/>
          <w:szCs w:val="30"/>
          <w:cs/>
          <w:lang w:val="th-TH"/>
        </w:rPr>
        <w:t xml:space="preserve">การรวมธุรกิจภายใต้การควบคุมเดียวกัน </w:t>
      </w:r>
    </w:p>
    <w:p w14:paraId="20113304" w14:textId="54F988B1" w:rsidR="00D42F1F" w:rsidRPr="00316C46" w:rsidRDefault="00D42F1F" w:rsidP="00D42F1F">
      <w:pPr>
        <w:pStyle w:val="ListParagraph"/>
        <w:spacing w:before="120" w:after="120"/>
        <w:ind w:left="432"/>
        <w:contextualSpacing w:val="0"/>
        <w:jc w:val="thaiDistribute"/>
        <w:rPr>
          <w:rFonts w:asciiTheme="majorBidi" w:hAnsiTheme="majorBidi" w:cstheme="majorBidi"/>
          <w:color w:val="000000" w:themeColor="text1"/>
          <w:szCs w:val="30"/>
        </w:rPr>
      </w:pPr>
      <w:r w:rsidRPr="00316C46">
        <w:rPr>
          <w:rFonts w:asciiTheme="majorBidi" w:hAnsiTheme="majorBidi" w:cstheme="majorBidi"/>
          <w:color w:val="000000" w:themeColor="text1"/>
          <w:szCs w:val="30"/>
          <w:cs/>
          <w:lang w:val="th-TH"/>
        </w:rPr>
        <w:t>การรวมธุรกิจของกิจการหรือการรวมธุรกิจภายใต้การควบคุมเดียวกันบันทึกบัญชีโดยใช้วิธีเสมือนว่าเป็นวิธีการรวมส่วนได้เสีย ผู้ซื้อรับรู้สินทรัพย์และหนี้สินของธุรกิจที่ถูกซื้อด้วยมูลค่าตามบัญชีในงบการเงินรวมของบริษัทใหญ่ในลำดับสูงสุด ณ วันที่เกิดรายการ ส่วนต่างระหว่างมูลค่าสินทรัพย์สุทธิของธุรกิจที่ถูกนำมารวมกับค่าตอบแทนจ่ายรับรู้เป็นส่วนเกินหรือส่วนขาดจากการรวมธุรกิจภายใต้การควบคุมเดียวกันในส่วนของผู้ถือหุ้น รายการส่วนเกินหรือส่วนขาดถูกโอนไปยังกำไรสะสมเมื่อขายเงินลงทุนใน</w:t>
      </w:r>
      <w:r w:rsidRPr="00316C46">
        <w:rPr>
          <w:rFonts w:asciiTheme="majorBidi" w:hAnsiTheme="majorBidi"/>
          <w:color w:val="000000" w:themeColor="text1"/>
          <w:szCs w:val="30"/>
          <w:cs/>
          <w:lang w:val="th-TH"/>
        </w:rPr>
        <w:t>ธุรกิจที่ซื้อ</w:t>
      </w:r>
    </w:p>
    <w:p w14:paraId="04B65A59" w14:textId="77777777" w:rsidR="0078458E" w:rsidRPr="00316C46" w:rsidRDefault="0078458E" w:rsidP="0078458E">
      <w:pPr>
        <w:spacing w:before="120" w:after="120"/>
        <w:ind w:left="432"/>
        <w:jc w:val="thaiDistribute"/>
        <w:rPr>
          <w:rFonts w:asciiTheme="majorBidi" w:hAnsiTheme="majorBidi" w:cs="Angsana New"/>
          <w:color w:val="000000" w:themeColor="text1"/>
          <w:sz w:val="30"/>
          <w:szCs w:val="30"/>
          <w:cs/>
          <w:lang w:val="th-TH"/>
        </w:rPr>
      </w:pPr>
      <w:r w:rsidRPr="00316C46">
        <w:rPr>
          <w:rFonts w:asciiTheme="majorBidi" w:hAnsiTheme="majorBidi" w:cstheme="majorBidi"/>
          <w:color w:val="000000" w:themeColor="text1"/>
          <w:sz w:val="30"/>
          <w:szCs w:val="30"/>
          <w:cs/>
          <w:lang w:val="th-TH"/>
        </w:rPr>
        <w:t>บริษัทย่อย</w:t>
      </w:r>
    </w:p>
    <w:p w14:paraId="7AE029F3" w14:textId="62B4C09A" w:rsidR="0078458E" w:rsidRPr="00316C46" w:rsidRDefault="0078458E" w:rsidP="0078458E">
      <w:pPr>
        <w:pStyle w:val="ListParagraph"/>
        <w:spacing w:before="120" w:after="120"/>
        <w:ind w:left="432"/>
        <w:contextualSpacing w:val="0"/>
        <w:jc w:val="thaiDistribute"/>
        <w:rPr>
          <w:rFonts w:asciiTheme="majorBidi" w:hAnsiTheme="majorBidi" w:cstheme="majorBidi"/>
          <w:color w:val="000000" w:themeColor="text1"/>
          <w:szCs w:val="30"/>
        </w:rPr>
      </w:pPr>
      <w:r w:rsidRPr="00316C46">
        <w:rPr>
          <w:rFonts w:asciiTheme="majorBidi" w:hAnsiTheme="majorBidi" w:cstheme="majorBidi"/>
          <w:color w:val="000000" w:themeColor="text1"/>
          <w:szCs w:val="30"/>
          <w:cs/>
          <w:lang w:val="th-TH"/>
        </w:rPr>
        <w:t>บริษัทย่อยเป็นกิจการอยู่ภายใต้การควบคุมของ</w:t>
      </w:r>
      <w:r w:rsidRPr="00316C46">
        <w:rPr>
          <w:rFonts w:asciiTheme="majorBidi" w:hAnsiTheme="majorBidi" w:cstheme="majorBidi"/>
          <w:color w:val="000000" w:themeColor="text1"/>
          <w:szCs w:val="30"/>
          <w:cs/>
        </w:rPr>
        <w:t>กลุ่ม</w:t>
      </w:r>
      <w:r w:rsidRPr="00316C46">
        <w:rPr>
          <w:rFonts w:asciiTheme="majorBidi" w:hAnsiTheme="majorBidi" w:cstheme="majorBidi"/>
          <w:color w:val="000000" w:themeColor="text1"/>
          <w:szCs w:val="30"/>
          <w:cs/>
          <w:lang w:val="th-TH"/>
        </w:rPr>
        <w:t>บริษัท บริษัทถือว่าควบคุมบริษัทย่อย 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ของกลุ่มบริษัท งบการเงินของบริษัทย่อยรวมอยู่ในงบการเงินรวมนับแต่วันที่มีการควบคุมจนถึงวันที่การควบคุมสิ้นสุดลง</w:t>
      </w:r>
    </w:p>
    <w:p w14:paraId="4A7D9DC1" w14:textId="77777777" w:rsidR="009361D1" w:rsidRDefault="009361D1">
      <w:pPr>
        <w:suppressAutoHyphens w:val="0"/>
        <w:rPr>
          <w:rFonts w:asciiTheme="majorBidi" w:hAnsiTheme="majorBidi" w:cs="Angsana New"/>
          <w:color w:val="000000" w:themeColor="text1"/>
          <w:sz w:val="30"/>
          <w:szCs w:val="30"/>
          <w:cs/>
          <w:lang w:val="th-TH"/>
        </w:rPr>
      </w:pPr>
      <w:r>
        <w:rPr>
          <w:rFonts w:asciiTheme="majorBidi" w:hAnsiTheme="majorBidi" w:cs="Angsana New"/>
          <w:color w:val="000000" w:themeColor="text1"/>
          <w:sz w:val="30"/>
          <w:szCs w:val="30"/>
          <w:cs/>
          <w:lang w:val="th-TH"/>
        </w:rPr>
        <w:br w:type="page"/>
      </w:r>
    </w:p>
    <w:p w14:paraId="769F4179" w14:textId="05AC9FDD" w:rsidR="00142D95" w:rsidRPr="00316C46" w:rsidRDefault="00142D95" w:rsidP="00142D95">
      <w:pPr>
        <w:spacing w:before="120" w:after="120"/>
        <w:ind w:left="432"/>
        <w:jc w:val="thaiDistribute"/>
        <w:rPr>
          <w:rFonts w:asciiTheme="majorBidi" w:hAnsiTheme="majorBidi" w:cs="Angsana New"/>
          <w:color w:val="000000" w:themeColor="text1"/>
          <w:sz w:val="30"/>
          <w:szCs w:val="30"/>
          <w:cs/>
          <w:lang w:val="th-TH"/>
        </w:rPr>
      </w:pPr>
      <w:r w:rsidRPr="00316C46">
        <w:rPr>
          <w:rFonts w:asciiTheme="majorBidi" w:hAnsiTheme="majorBidi" w:cstheme="majorBidi"/>
          <w:color w:val="000000" w:themeColor="text1"/>
          <w:sz w:val="30"/>
          <w:szCs w:val="30"/>
          <w:cs/>
          <w:lang w:val="th-TH"/>
        </w:rPr>
        <w:lastRenderedPageBreak/>
        <w:t>ส่วนได้เสียไม่มีอำนาจควบคุม</w:t>
      </w:r>
    </w:p>
    <w:p w14:paraId="569FB531" w14:textId="4F909D48" w:rsidR="00142D95" w:rsidRPr="00316C46" w:rsidRDefault="00142D95" w:rsidP="00142D95">
      <w:pPr>
        <w:spacing w:before="120" w:after="120"/>
        <w:ind w:left="432"/>
        <w:jc w:val="thaiDistribute"/>
        <w:rPr>
          <w:rFonts w:asciiTheme="majorBidi" w:eastAsia="SimSun" w:hAnsiTheme="majorBidi" w:cstheme="majorBidi"/>
          <w:color w:val="000000" w:themeColor="text1"/>
          <w:sz w:val="30"/>
          <w:szCs w:val="30"/>
          <w:lang w:eastAsia="en-US"/>
        </w:rPr>
      </w:pPr>
      <w:r w:rsidRPr="00316C46">
        <w:rPr>
          <w:rFonts w:asciiTheme="majorBidi" w:eastAsia="SimSun" w:hAnsiTheme="majorBidi" w:cstheme="majorBidi"/>
          <w:color w:val="000000" w:themeColor="text1"/>
          <w:sz w:val="30"/>
          <w:szCs w:val="30"/>
          <w:cs/>
          <w:lang w:val="th-TH" w:eastAsia="en-US"/>
        </w:rPr>
        <w:t>ส่วนของผู้มีส่วนได้เสียไม่มีอำนาจควบคุม คือ จำนวนกำไรหรือขาดทุนและสินทรัพย์สุทธิของบริษัทย่อยส่วนที่ไม่ได้เป็นของบริษัท ซึ่งแสดงเป็นรายการแยกต่างหากในส่วนของกำไรหรือขาดทุนรวมและส่วนของผู้ถือหุ้นในงบแสดงฐานะการเงินรวม</w:t>
      </w:r>
      <w:r w:rsidRPr="00316C46">
        <w:rPr>
          <w:rFonts w:asciiTheme="majorBidi" w:eastAsia="SimSun" w:hAnsiTheme="majorBidi" w:cstheme="majorBidi" w:hint="cs"/>
          <w:color w:val="000000" w:themeColor="text1"/>
          <w:sz w:val="30"/>
          <w:szCs w:val="30"/>
          <w:cs/>
          <w:lang w:val="th-TH" w:eastAsia="en-US"/>
        </w:rPr>
        <w:t xml:space="preserve"> </w:t>
      </w:r>
    </w:p>
    <w:p w14:paraId="47F70AEB" w14:textId="30C5EDAC" w:rsidR="00142D95" w:rsidRPr="00316C46" w:rsidRDefault="00142D95" w:rsidP="00142D95">
      <w:pPr>
        <w:pStyle w:val="ListParagraph"/>
        <w:spacing w:before="120" w:after="120"/>
        <w:ind w:left="432"/>
        <w:contextualSpacing w:val="0"/>
        <w:jc w:val="thaiDistribute"/>
        <w:rPr>
          <w:rFonts w:asciiTheme="majorBidi" w:hAnsiTheme="majorBidi"/>
          <w:color w:val="000000" w:themeColor="text1"/>
          <w:szCs w:val="30"/>
          <w:cs/>
          <w:lang w:val="th-TH"/>
        </w:rPr>
      </w:pPr>
      <w:r w:rsidRPr="00316C46">
        <w:rPr>
          <w:rFonts w:asciiTheme="majorBidi" w:hAnsiTheme="majorBidi" w:cstheme="majorBidi"/>
          <w:color w:val="000000" w:themeColor="text1"/>
          <w:szCs w:val="30"/>
          <w:cs/>
          <w:lang w:val="th-TH"/>
        </w:rPr>
        <w:t>กลุ่มบริษัทวัดมูลค่าส่วนได้เสียไม่มีอำนาจควบคุมตามอัตราส่วนได้เสียในสินทรัพย์สุทธิได้มาจากผู้ถูกซื้อ</w:t>
      </w:r>
    </w:p>
    <w:p w14:paraId="29E94F98" w14:textId="6B6AA559" w:rsidR="00142D95" w:rsidRPr="00316C46" w:rsidRDefault="00142D95" w:rsidP="00142D95">
      <w:pPr>
        <w:spacing w:before="120" w:after="120"/>
        <w:ind w:left="432"/>
        <w:jc w:val="thaiDistribute"/>
        <w:rPr>
          <w:rFonts w:asciiTheme="majorBidi" w:hAnsiTheme="majorBidi" w:cs="Angsana New"/>
          <w:color w:val="000000" w:themeColor="text1"/>
          <w:sz w:val="30"/>
          <w:szCs w:val="30"/>
          <w:cs/>
          <w:lang w:val="th-TH"/>
        </w:rPr>
      </w:pPr>
      <w:r w:rsidRPr="00316C46">
        <w:rPr>
          <w:rFonts w:asciiTheme="majorBidi" w:hAnsiTheme="majorBidi" w:cstheme="majorBidi"/>
          <w:color w:val="000000" w:themeColor="text1"/>
          <w:sz w:val="30"/>
          <w:szCs w:val="30"/>
          <w:cs/>
          <w:lang w:val="th-TH"/>
        </w:rPr>
        <w:t>การเปลี่ยนแปลงส่วนได้เสียในบริษัทย่อยของกลุ่มบริษัทซึ่งไม่ทำให้กลุ่มบริษัทสูญเสียอำนาจการควบคุมบันทึกบัญชีโดยถือเป็นรายการในส่วนของ</w:t>
      </w:r>
      <w:r w:rsidRPr="00316C46">
        <w:rPr>
          <w:rFonts w:asciiTheme="majorBidi" w:hAnsiTheme="majorBidi" w:cstheme="majorBidi" w:hint="cs"/>
          <w:color w:val="000000" w:themeColor="text1"/>
          <w:sz w:val="30"/>
          <w:szCs w:val="30"/>
          <w:cs/>
          <w:lang w:val="th-TH"/>
        </w:rPr>
        <w:t>ผู้ถือหุ้น</w:t>
      </w:r>
    </w:p>
    <w:p w14:paraId="7D6FED9E" w14:textId="77777777" w:rsidR="00A848D3" w:rsidRPr="00316C46" w:rsidRDefault="00A848D3" w:rsidP="00A848D3">
      <w:pPr>
        <w:spacing w:before="120" w:after="120"/>
        <w:ind w:left="432"/>
        <w:jc w:val="thaiDistribute"/>
        <w:rPr>
          <w:rFonts w:asciiTheme="majorBidi" w:hAnsiTheme="majorBidi" w:cs="Angsana New"/>
          <w:color w:val="000000" w:themeColor="text1"/>
          <w:sz w:val="30"/>
          <w:szCs w:val="30"/>
          <w:cs/>
          <w:lang w:val="th-TH"/>
        </w:rPr>
      </w:pPr>
      <w:r w:rsidRPr="00316C46">
        <w:rPr>
          <w:rFonts w:asciiTheme="majorBidi" w:hAnsiTheme="majorBidi" w:cstheme="majorBidi"/>
          <w:color w:val="000000" w:themeColor="text1"/>
          <w:sz w:val="30"/>
          <w:szCs w:val="30"/>
          <w:cs/>
          <w:lang w:val="th-TH"/>
        </w:rPr>
        <w:t>การสูญเสียการควบคุม</w:t>
      </w:r>
    </w:p>
    <w:p w14:paraId="49FBB837" w14:textId="68EECEFF" w:rsidR="00A848D3" w:rsidRPr="00A848D3" w:rsidRDefault="00A848D3" w:rsidP="0078458E">
      <w:pPr>
        <w:pStyle w:val="ListParagraph"/>
        <w:spacing w:before="120" w:after="120"/>
        <w:ind w:left="432"/>
        <w:contextualSpacing w:val="0"/>
        <w:jc w:val="thaiDistribute"/>
        <w:rPr>
          <w:rFonts w:asciiTheme="majorBidi" w:hAnsiTheme="majorBidi"/>
          <w:color w:val="000000" w:themeColor="text1"/>
          <w:szCs w:val="30"/>
          <w:cs/>
          <w:lang w:val="th-TH"/>
        </w:rPr>
      </w:pPr>
      <w:r w:rsidRPr="00316C46">
        <w:rPr>
          <w:rFonts w:asciiTheme="majorBidi" w:hAnsiTheme="majorBidi" w:cstheme="majorBidi"/>
          <w:color w:val="000000" w:themeColor="text1"/>
          <w:szCs w:val="30"/>
          <w:cs/>
          <w:lang w:val="th-TH"/>
        </w:rPr>
        <w:t>เมื่อกลุ่มบริษัทสูญเสียการควบคุมในบริษัทย่อย กลุ่มบริษัทตัดรายการสินทรัพย์และหนี้สินของบริษัทย่อยออก รวมถึงส่วนได้เสียไม่มีอำนาจควบคุมและส่วนประกอบอื่นในส่วนของ</w:t>
      </w:r>
      <w:r w:rsidR="00D85AF5" w:rsidRPr="00316C46">
        <w:rPr>
          <w:rFonts w:asciiTheme="majorBidi" w:hAnsiTheme="majorBidi" w:cstheme="majorBidi" w:hint="cs"/>
          <w:color w:val="000000" w:themeColor="text1"/>
          <w:szCs w:val="30"/>
          <w:cs/>
          <w:lang w:val="th-TH"/>
        </w:rPr>
        <w:t>ผู้ถือหุ้น</w:t>
      </w:r>
      <w:r w:rsidRPr="00316C46">
        <w:rPr>
          <w:rFonts w:asciiTheme="majorBidi" w:hAnsiTheme="majorBidi" w:cstheme="majorBidi"/>
          <w:color w:val="000000" w:themeColor="text1"/>
          <w:szCs w:val="30"/>
          <w:cs/>
          <w:lang w:val="th-TH"/>
        </w:rPr>
        <w:t>ที่เกี่ยวข้องกับบริษัทย่อย กำไรขาดทุนเกิดขึ้นจากการสูญเสียการควบคุมในบริษัทย่อยรับรู้ในกำไรหรือขาดทุนและกำไรขาดทุนเบ็ดเสร็จอื่น ส่วนได้เสียในบริษัทย่อยเดิมคงเหลือให้วัดมูลค่าด้วยมูลค่ายุติธรรม ณ วันที่สูญเสียการควบคุม</w:t>
      </w:r>
    </w:p>
    <w:p w14:paraId="4436ECD4" w14:textId="3EF83413" w:rsidR="00A848D3" w:rsidRPr="00A848D3" w:rsidRDefault="00A848D3" w:rsidP="00A848D3">
      <w:pPr>
        <w:spacing w:before="120" w:after="120"/>
        <w:ind w:left="432"/>
        <w:jc w:val="thaiDistribute"/>
        <w:rPr>
          <w:rFonts w:asciiTheme="majorBidi" w:hAnsiTheme="majorBidi" w:cs="Angsana New"/>
          <w:color w:val="000000" w:themeColor="text1"/>
          <w:sz w:val="30"/>
          <w:szCs w:val="30"/>
          <w:cs/>
          <w:lang w:val="th-TH"/>
        </w:rPr>
      </w:pPr>
      <w:r w:rsidRPr="00A848D3">
        <w:rPr>
          <w:rFonts w:asciiTheme="majorBidi" w:hAnsiTheme="majorBidi" w:cstheme="majorBidi"/>
          <w:color w:val="000000" w:themeColor="text1"/>
          <w:sz w:val="30"/>
          <w:szCs w:val="30"/>
          <w:cs/>
          <w:lang w:val="th-TH"/>
        </w:rPr>
        <w:t>การตัดรายการในงบการเงินรวม</w:t>
      </w:r>
    </w:p>
    <w:p w14:paraId="0A2858E9" w14:textId="7C20B8E6" w:rsidR="00A848D3" w:rsidRDefault="00A848D3" w:rsidP="00A848D3">
      <w:pPr>
        <w:spacing w:before="120" w:after="120"/>
        <w:ind w:left="432"/>
        <w:jc w:val="thaiDistribute"/>
        <w:rPr>
          <w:rFonts w:asciiTheme="majorBidi" w:hAnsiTheme="majorBidi" w:cs="Angsana New"/>
          <w:sz w:val="30"/>
          <w:szCs w:val="30"/>
          <w:cs/>
          <w:lang w:val="th-TH"/>
        </w:rPr>
      </w:pPr>
      <w:r w:rsidRPr="00A848D3">
        <w:rPr>
          <w:rFonts w:asciiTheme="majorBidi" w:hAnsiTheme="majorBidi" w:cstheme="majorBidi"/>
          <w:color w:val="000000" w:themeColor="text1"/>
          <w:sz w:val="30"/>
          <w:szCs w:val="30"/>
          <w:cs/>
          <w:lang w:val="th-TH"/>
        </w:rPr>
        <w:t xml:space="preserve">ยอดคงเหลือและรายการบัญชีระหว่างกิจการในกลุ่ม รวมถึงรายได้หรือค่าใช้จ่ายยังไม่เกิดขึ้นซึ่งเป็นผลมาจากรายการระหว่างกิจการในกลุ่ม ถูกตัดรายการในการจัดทำงบการเงินรวม </w:t>
      </w:r>
    </w:p>
    <w:p w14:paraId="48E79898" w14:textId="77777777" w:rsidR="00A848D3" w:rsidRPr="004340BC" w:rsidRDefault="00A848D3" w:rsidP="004340BC">
      <w:pPr>
        <w:suppressAutoHyphens w:val="0"/>
        <w:spacing w:before="120" w:after="120" w:line="0" w:lineRule="atLeast"/>
        <w:ind w:left="431"/>
        <w:jc w:val="thaiDistribute"/>
        <w:rPr>
          <w:rFonts w:asciiTheme="majorBidi" w:hAnsiTheme="majorBidi" w:cstheme="majorBidi"/>
          <w:b/>
          <w:bCs/>
          <w:sz w:val="30"/>
          <w:szCs w:val="30"/>
        </w:rPr>
      </w:pPr>
      <w:r w:rsidRPr="004340BC">
        <w:rPr>
          <w:rFonts w:asciiTheme="majorBidi" w:hAnsiTheme="majorBidi" w:cstheme="majorBidi"/>
          <w:b/>
          <w:bCs/>
          <w:sz w:val="30"/>
          <w:szCs w:val="30"/>
          <w:cs/>
        </w:rPr>
        <w:t>มาตรฐานการรายงานทางการเงินใหม่</w:t>
      </w:r>
    </w:p>
    <w:p w14:paraId="77D5D0AA" w14:textId="77777777" w:rsidR="00A848D3" w:rsidRPr="00A848D3" w:rsidRDefault="00A848D3" w:rsidP="009E341B">
      <w:pPr>
        <w:spacing w:before="120" w:after="120"/>
        <w:ind w:left="864" w:hanging="432"/>
        <w:rPr>
          <w:rFonts w:asciiTheme="majorBidi" w:hAnsiTheme="majorBidi" w:cstheme="majorBidi"/>
          <w:b/>
          <w:bCs/>
          <w:color w:val="000000" w:themeColor="text1"/>
          <w:sz w:val="30"/>
          <w:szCs w:val="30"/>
        </w:rPr>
      </w:pPr>
      <w:r w:rsidRPr="00A848D3">
        <w:rPr>
          <w:rFonts w:asciiTheme="majorBidi" w:hAnsiTheme="majorBidi" w:cstheme="majorBidi"/>
          <w:b/>
          <w:bCs/>
          <w:color w:val="000000" w:themeColor="text1"/>
          <w:sz w:val="30"/>
          <w:szCs w:val="30"/>
          <w:cs/>
        </w:rPr>
        <w:t>ก)</w:t>
      </w:r>
      <w:r w:rsidRPr="00A848D3">
        <w:rPr>
          <w:rFonts w:asciiTheme="majorBidi" w:hAnsiTheme="majorBidi" w:cstheme="majorBidi"/>
          <w:b/>
          <w:bCs/>
          <w:color w:val="000000" w:themeColor="text1"/>
          <w:sz w:val="30"/>
          <w:szCs w:val="30"/>
          <w:cs/>
        </w:rPr>
        <w:tab/>
        <w:t>มาตรฐานการรายงานทางการเงินเริ่มมีผลบังคับใช้ในปีปัจจุบัน</w:t>
      </w:r>
    </w:p>
    <w:p w14:paraId="60B2F49B" w14:textId="332E0504" w:rsidR="00A848D3" w:rsidRPr="00A848D3" w:rsidRDefault="00A848D3" w:rsidP="00A848D3">
      <w:pPr>
        <w:spacing w:before="120" w:after="120"/>
        <w:ind w:left="864"/>
        <w:jc w:val="thaiDistribute"/>
        <w:rPr>
          <w:rFonts w:asciiTheme="majorBidi" w:hAnsiTheme="majorBidi" w:cs="Angsana New"/>
          <w:color w:val="000000" w:themeColor="text1"/>
          <w:sz w:val="30"/>
          <w:szCs w:val="30"/>
          <w:cs/>
          <w:lang w:val="th-TH"/>
        </w:rPr>
      </w:pPr>
      <w:r w:rsidRPr="00A848D3">
        <w:rPr>
          <w:rFonts w:asciiTheme="majorBidi" w:hAnsiTheme="majorBidi" w:cstheme="majorBidi"/>
          <w:color w:val="000000" w:themeColor="text1"/>
          <w:sz w:val="30"/>
          <w:szCs w:val="30"/>
          <w:cs/>
          <w:lang w:val="th-TH"/>
        </w:rPr>
        <w:t>ระหว่าง</w:t>
      </w:r>
      <w:r w:rsidRPr="00FA2456">
        <w:rPr>
          <w:rFonts w:asciiTheme="majorBidi" w:hAnsiTheme="majorBidi" w:cstheme="majorBidi"/>
          <w:color w:val="000000" w:themeColor="text1"/>
          <w:sz w:val="30"/>
          <w:szCs w:val="30"/>
          <w:cs/>
          <w:lang w:val="th-TH"/>
        </w:rPr>
        <w:t xml:space="preserve">ปี </w:t>
      </w:r>
      <w:r w:rsidR="009E341B" w:rsidRPr="00FA2456">
        <w:rPr>
          <w:rFonts w:asciiTheme="majorBidi" w:hAnsiTheme="majorBidi" w:cstheme="majorBidi"/>
          <w:color w:val="000000" w:themeColor="text1"/>
          <w:sz w:val="30"/>
          <w:szCs w:val="30"/>
          <w:cs/>
        </w:rPr>
        <w:t>กลุ่มบริษัท</w:t>
      </w:r>
      <w:r w:rsidRPr="00FA2456">
        <w:rPr>
          <w:rFonts w:asciiTheme="majorBidi" w:hAnsiTheme="majorBidi" w:cstheme="majorBidi"/>
          <w:color w:val="000000" w:themeColor="text1"/>
          <w:sz w:val="30"/>
          <w:szCs w:val="30"/>
          <w:cs/>
          <w:lang w:val="th-TH"/>
        </w:rPr>
        <w:t>นำมาตรฐาน</w:t>
      </w:r>
      <w:r w:rsidRPr="00A848D3">
        <w:rPr>
          <w:rFonts w:asciiTheme="majorBidi" w:hAnsiTheme="majorBidi" w:cstheme="majorBidi"/>
          <w:color w:val="000000" w:themeColor="text1"/>
          <w:sz w:val="30"/>
          <w:szCs w:val="30"/>
          <w:cs/>
          <w:lang w:val="th-TH"/>
        </w:rPr>
        <w:t xml:space="preserve">การรายงานทางการเงินและการตีความมาตรฐานการรายงานทางการเงินฉบับปรับปรุง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w:t>
      </w:r>
      <w:r w:rsidR="00754EC2">
        <w:rPr>
          <w:rFonts w:asciiTheme="majorBidi" w:hAnsiTheme="majorBidi" w:cstheme="majorBidi"/>
          <w:color w:val="000000" w:themeColor="text1"/>
          <w:sz w:val="30"/>
          <w:szCs w:val="30"/>
        </w:rPr>
        <w:t>1</w:t>
      </w:r>
      <w:r w:rsidRPr="00A848D3">
        <w:rPr>
          <w:rFonts w:asciiTheme="majorBidi" w:hAnsiTheme="majorBidi" w:cstheme="majorBidi"/>
          <w:color w:val="000000" w:themeColor="text1"/>
          <w:sz w:val="30"/>
          <w:szCs w:val="30"/>
          <w:cs/>
          <w:lang w:val="th-TH"/>
        </w:rPr>
        <w:t xml:space="preserve"> มกราคม </w:t>
      </w:r>
      <w:r w:rsidR="00754EC2">
        <w:rPr>
          <w:rFonts w:asciiTheme="majorBidi" w:hAnsiTheme="majorBidi" w:cstheme="majorBidi"/>
          <w:color w:val="000000" w:themeColor="text1"/>
          <w:sz w:val="30"/>
          <w:szCs w:val="30"/>
        </w:rPr>
        <w:t>2564</w:t>
      </w:r>
      <w:r w:rsidRPr="00A848D3">
        <w:rPr>
          <w:rFonts w:asciiTheme="majorBidi" w:hAnsiTheme="majorBidi" w:cstheme="majorBidi"/>
          <w:color w:val="000000" w:themeColor="text1"/>
          <w:sz w:val="30"/>
          <w:szCs w:val="30"/>
          <w:cs/>
          <w:lang w:val="th-TH"/>
        </w:rPr>
        <w:t xml:space="preserve"> มาถือปฏิบัติ 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เกี่ยวกับวิธีปฏิบัติทางการบัญชีและการให้แนวปฏิบัติทางการบัญชีและการเปิดเผยข้อมูลในหมายเหตุประกอบงบการเงินกับผู้ใช้มาตรฐานการรายงานทางการเงิน </w:t>
      </w:r>
    </w:p>
    <w:p w14:paraId="4C5EB90C" w14:textId="77777777" w:rsidR="00A848D3" w:rsidRPr="00A848D3" w:rsidRDefault="00A848D3" w:rsidP="00A848D3">
      <w:pPr>
        <w:spacing w:before="120" w:after="120"/>
        <w:ind w:left="864"/>
        <w:jc w:val="thaiDistribute"/>
        <w:rPr>
          <w:rFonts w:asciiTheme="majorBidi" w:hAnsiTheme="majorBidi" w:cs="Angsana New"/>
          <w:color w:val="000000" w:themeColor="text1"/>
          <w:sz w:val="30"/>
          <w:szCs w:val="30"/>
          <w:cs/>
          <w:lang w:val="th-TH"/>
        </w:rPr>
      </w:pPr>
      <w:r w:rsidRPr="00A848D3">
        <w:rPr>
          <w:rFonts w:asciiTheme="majorBidi" w:hAnsiTheme="majorBidi" w:cstheme="majorBidi"/>
          <w:color w:val="000000" w:themeColor="text1"/>
          <w:sz w:val="30"/>
          <w:szCs w:val="30"/>
          <w:cs/>
          <w:lang w:val="th-TH"/>
        </w:rPr>
        <w:t>การนำมาตรฐานการรายงานทางการเงินมาถือปฏิบัติไม่มีผลกระทบอย่างเป็นสาระสำคัญต่องบการเงิน</w:t>
      </w:r>
    </w:p>
    <w:p w14:paraId="68EDD9EC" w14:textId="77777777" w:rsidR="00A848D3" w:rsidRPr="00A848D3" w:rsidRDefault="00A848D3" w:rsidP="009E341B">
      <w:pPr>
        <w:spacing w:before="120" w:after="120"/>
        <w:ind w:left="862" w:hanging="431"/>
        <w:rPr>
          <w:rFonts w:asciiTheme="majorBidi" w:hAnsiTheme="majorBidi" w:cstheme="majorBidi"/>
          <w:b/>
          <w:bCs/>
          <w:color w:val="000000" w:themeColor="text1"/>
          <w:sz w:val="30"/>
          <w:szCs w:val="30"/>
        </w:rPr>
      </w:pPr>
      <w:r w:rsidRPr="00A848D3">
        <w:rPr>
          <w:rFonts w:asciiTheme="majorBidi" w:hAnsiTheme="majorBidi" w:cstheme="majorBidi"/>
          <w:b/>
          <w:bCs/>
          <w:color w:val="000000" w:themeColor="text1"/>
          <w:sz w:val="30"/>
          <w:szCs w:val="30"/>
          <w:cs/>
        </w:rPr>
        <w:t>ข)</w:t>
      </w:r>
      <w:r w:rsidRPr="00A848D3">
        <w:rPr>
          <w:rFonts w:asciiTheme="majorBidi" w:hAnsiTheme="majorBidi" w:cstheme="majorBidi"/>
          <w:b/>
          <w:bCs/>
          <w:color w:val="000000" w:themeColor="text1"/>
          <w:sz w:val="30"/>
          <w:szCs w:val="30"/>
          <w:cs/>
        </w:rPr>
        <w:tab/>
        <w:t>มาตรฐานการรายงานทางการเงินมีผลบังคับใช้ในอนาคต</w:t>
      </w:r>
    </w:p>
    <w:p w14:paraId="07CE2767" w14:textId="4876E21D" w:rsidR="00A848D3" w:rsidRPr="00FA2456" w:rsidRDefault="00A848D3" w:rsidP="009E341B">
      <w:pPr>
        <w:spacing w:before="120" w:after="120"/>
        <w:ind w:left="864"/>
        <w:jc w:val="thaiDistribute"/>
        <w:rPr>
          <w:rFonts w:asciiTheme="majorBidi" w:hAnsiTheme="majorBidi" w:cs="Angsana New"/>
          <w:color w:val="000000" w:themeColor="text1"/>
          <w:sz w:val="30"/>
          <w:szCs w:val="30"/>
          <w:cs/>
          <w:lang w:val="th-TH"/>
        </w:rPr>
      </w:pPr>
      <w:r w:rsidRPr="00A848D3">
        <w:rPr>
          <w:rFonts w:asciiTheme="majorBidi" w:hAnsiTheme="majorBidi" w:cstheme="majorBidi"/>
          <w:color w:val="000000" w:themeColor="text1"/>
          <w:sz w:val="30"/>
          <w:szCs w:val="30"/>
          <w:cs/>
          <w:lang w:val="th-TH"/>
        </w:rPr>
        <w:t>สภาวิชาชีพบัญชีประกาศใช้มาตรฐานการรายงานทางการเงิน</w:t>
      </w:r>
      <w:r w:rsidRPr="00A848D3">
        <w:rPr>
          <w:rFonts w:asciiTheme="majorBidi" w:hAnsiTheme="majorBidi" w:cstheme="majorBidi"/>
          <w:sz w:val="30"/>
          <w:szCs w:val="30"/>
          <w:cs/>
          <w:lang w:val="th-TH"/>
        </w:rPr>
        <w:t>และการตีความมาตรฐานการรายงานทางการเงินฉบับ</w:t>
      </w:r>
      <w:r w:rsidRPr="00A848D3">
        <w:rPr>
          <w:rFonts w:asciiTheme="majorBidi" w:hAnsiTheme="majorBidi" w:cstheme="majorBidi"/>
          <w:color w:val="000000" w:themeColor="text1"/>
          <w:sz w:val="30"/>
          <w:szCs w:val="30"/>
          <w:cs/>
          <w:lang w:val="th-TH"/>
        </w:rPr>
        <w:t xml:space="preserve">ปรับปรุง จำนวนหลายฉบับ ซึ่งมีผลบังคับใช้สำหรับงบการเงินที่มีรอบระยะเวลาบัญชีที่เริ่มในหรือหลังวันที่ </w:t>
      </w:r>
      <w:r w:rsidR="00754EC2">
        <w:rPr>
          <w:rFonts w:asciiTheme="majorBidi" w:hAnsiTheme="majorBidi" w:cstheme="majorBidi"/>
          <w:color w:val="000000" w:themeColor="text1"/>
          <w:sz w:val="30"/>
          <w:szCs w:val="30"/>
        </w:rPr>
        <w:t>1</w:t>
      </w:r>
      <w:r w:rsidRPr="00A848D3">
        <w:rPr>
          <w:rFonts w:asciiTheme="majorBidi" w:hAnsiTheme="majorBidi" w:cstheme="majorBidi"/>
          <w:color w:val="000000" w:themeColor="text1"/>
          <w:sz w:val="30"/>
          <w:szCs w:val="30"/>
          <w:cs/>
          <w:lang w:val="th-TH"/>
        </w:rPr>
        <w:t xml:space="preserve"> </w:t>
      </w:r>
      <w:r w:rsidRPr="00FA2456">
        <w:rPr>
          <w:rFonts w:asciiTheme="majorBidi" w:hAnsiTheme="majorBidi" w:cstheme="majorBidi"/>
          <w:color w:val="000000" w:themeColor="text1"/>
          <w:sz w:val="30"/>
          <w:szCs w:val="30"/>
          <w:cs/>
          <w:lang w:val="th-TH"/>
        </w:rPr>
        <w:t xml:space="preserve">มกราคม </w:t>
      </w:r>
      <w:r w:rsidR="00754EC2">
        <w:rPr>
          <w:rFonts w:asciiTheme="majorBidi" w:hAnsiTheme="majorBidi" w:cstheme="majorBidi"/>
          <w:color w:val="000000" w:themeColor="text1"/>
          <w:sz w:val="30"/>
          <w:szCs w:val="30"/>
        </w:rPr>
        <w:t>2565</w:t>
      </w:r>
      <w:r w:rsidRPr="00FA2456">
        <w:rPr>
          <w:rFonts w:asciiTheme="majorBidi" w:hAnsiTheme="majorBidi" w:cstheme="majorBidi"/>
          <w:color w:val="000000" w:themeColor="text1"/>
          <w:sz w:val="30"/>
          <w:szCs w:val="30"/>
        </w:rPr>
        <w:t xml:space="preserve"> </w:t>
      </w:r>
      <w:r w:rsidRPr="00FA2456">
        <w:rPr>
          <w:rFonts w:asciiTheme="majorBidi" w:hAnsiTheme="majorBidi" w:cstheme="majorBidi"/>
          <w:color w:val="000000" w:themeColor="text1"/>
          <w:sz w:val="30"/>
          <w:szCs w:val="30"/>
          <w:cs/>
          <w:lang w:val="th-TH"/>
        </w:rPr>
        <w:t xml:space="preserve">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การให้แนวปฏิบัติทางบัญชีกับผู้ใช้มาตรฐานการรายงานทางการเงิน </w:t>
      </w:r>
    </w:p>
    <w:p w14:paraId="64FF5146" w14:textId="40963CCC" w:rsidR="007675A6" w:rsidRDefault="00A848D3" w:rsidP="00BB55B3">
      <w:pPr>
        <w:spacing w:before="120" w:after="120"/>
        <w:ind w:left="864"/>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lang w:val="th-TH"/>
        </w:rPr>
        <w:lastRenderedPageBreak/>
        <w:t>ฝ่ายบริหารของ</w:t>
      </w:r>
      <w:r w:rsidRPr="00FA2456">
        <w:rPr>
          <w:rFonts w:asciiTheme="majorBidi" w:hAnsiTheme="majorBidi" w:cstheme="majorBidi"/>
          <w:color w:val="000000" w:themeColor="text1"/>
          <w:sz w:val="30"/>
          <w:szCs w:val="30"/>
          <w:cs/>
        </w:rPr>
        <w:t>กลุ่มบริษัท</w:t>
      </w:r>
      <w:r w:rsidRPr="00FA2456">
        <w:rPr>
          <w:rFonts w:asciiTheme="majorBidi" w:hAnsiTheme="majorBidi" w:cstheme="majorBidi"/>
          <w:color w:val="000000" w:themeColor="text1"/>
          <w:sz w:val="30"/>
          <w:szCs w:val="30"/>
          <w:cs/>
          <w:lang w:val="th-TH"/>
        </w:rPr>
        <w:t>เชื่อว่าการปรับปรุง</w:t>
      </w:r>
      <w:r w:rsidRPr="00A848D3">
        <w:rPr>
          <w:rFonts w:asciiTheme="majorBidi" w:hAnsiTheme="majorBidi" w:cstheme="majorBidi"/>
          <w:color w:val="000000" w:themeColor="text1"/>
          <w:sz w:val="30"/>
          <w:szCs w:val="30"/>
          <w:cs/>
          <w:lang w:val="th-TH"/>
        </w:rPr>
        <w:t>มาตรฐานการรายงานทางการเงินไม่มีผลกระทบอย่างเป็นสาร</w:t>
      </w:r>
      <w:r w:rsidR="001C1934">
        <w:rPr>
          <w:rFonts w:asciiTheme="majorBidi" w:hAnsiTheme="majorBidi" w:cstheme="majorBidi" w:hint="cs"/>
          <w:color w:val="000000" w:themeColor="text1"/>
          <w:sz w:val="30"/>
          <w:szCs w:val="30"/>
          <w:cs/>
          <w:lang w:val="th-TH"/>
        </w:rPr>
        <w:t>ะ</w:t>
      </w:r>
      <w:r w:rsidRPr="00A848D3">
        <w:rPr>
          <w:rFonts w:asciiTheme="majorBidi" w:hAnsiTheme="majorBidi" w:cstheme="majorBidi"/>
          <w:color w:val="000000" w:themeColor="text1"/>
          <w:sz w:val="30"/>
          <w:szCs w:val="30"/>
          <w:cs/>
          <w:lang w:val="th-TH"/>
        </w:rPr>
        <w:t>สำคัญต่องบการเงิน</w:t>
      </w:r>
    </w:p>
    <w:p w14:paraId="59243353" w14:textId="7B82276A" w:rsidR="004C7962" w:rsidRPr="00A90557" w:rsidRDefault="004C7962" w:rsidP="00674B44">
      <w:pPr>
        <w:numPr>
          <w:ilvl w:val="0"/>
          <w:numId w:val="2"/>
        </w:numPr>
        <w:tabs>
          <w:tab w:val="clear" w:pos="846"/>
        </w:tabs>
        <w:suppressAutoHyphens w:val="0"/>
        <w:spacing w:before="120" w:after="120" w:line="240" w:lineRule="atLeast"/>
        <w:ind w:left="425" w:hanging="425"/>
        <w:jc w:val="thaiDistribute"/>
        <w:rPr>
          <w:rFonts w:ascii="Angsana New" w:hAnsi="Angsana New" w:cs="Angsana New"/>
          <w:b/>
          <w:bCs/>
          <w:spacing w:val="-8"/>
          <w:sz w:val="30"/>
          <w:szCs w:val="30"/>
        </w:rPr>
      </w:pPr>
      <w:r w:rsidRPr="00A90557">
        <w:rPr>
          <w:rFonts w:ascii="Angsana New" w:hAnsi="Angsana New" w:cs="Angsana New"/>
          <w:b/>
          <w:bCs/>
          <w:spacing w:val="-8"/>
          <w:sz w:val="30"/>
          <w:szCs w:val="30"/>
          <w:cs/>
        </w:rPr>
        <w:t>นโยบายการบัญชีสำคัญ</w:t>
      </w:r>
    </w:p>
    <w:p w14:paraId="4203351F" w14:textId="77777777" w:rsidR="00485206" w:rsidRPr="009E341B" w:rsidRDefault="00485206" w:rsidP="009E341B">
      <w:pPr>
        <w:pStyle w:val="Heading2"/>
        <w:spacing w:before="120" w:after="120"/>
        <w:ind w:left="432"/>
        <w:jc w:val="left"/>
        <w:rPr>
          <w:rFonts w:asciiTheme="majorBidi" w:hAnsiTheme="majorBidi" w:cstheme="majorBidi"/>
          <w:sz w:val="30"/>
          <w:szCs w:val="30"/>
        </w:rPr>
      </w:pPr>
      <w:r w:rsidRPr="009E341B">
        <w:rPr>
          <w:rFonts w:asciiTheme="majorBidi" w:hAnsiTheme="majorBidi" w:cstheme="majorBidi"/>
          <w:sz w:val="30"/>
          <w:szCs w:val="30"/>
          <w:cs/>
        </w:rPr>
        <w:t>เกณฑ์การวัดค่าการจัดทำงบการเงิน</w:t>
      </w:r>
    </w:p>
    <w:p w14:paraId="4B2D3D64" w14:textId="77777777" w:rsidR="00A848D3" w:rsidRPr="009A7879" w:rsidRDefault="00A848D3" w:rsidP="009E341B">
      <w:pPr>
        <w:spacing w:before="120" w:after="120"/>
        <w:ind w:left="432"/>
        <w:jc w:val="thaiDistribute"/>
        <w:rPr>
          <w:rFonts w:asciiTheme="majorBidi" w:hAnsiTheme="majorBidi" w:cstheme="majorBidi"/>
          <w:color w:val="000000" w:themeColor="text1"/>
          <w:sz w:val="30"/>
          <w:szCs w:val="30"/>
        </w:rPr>
      </w:pPr>
      <w:r w:rsidRPr="009A7879">
        <w:rPr>
          <w:rFonts w:asciiTheme="majorBidi" w:hAnsiTheme="majorBidi" w:cstheme="majorBidi"/>
          <w:color w:val="000000" w:themeColor="text1"/>
          <w:sz w:val="30"/>
          <w:szCs w:val="30"/>
          <w:cs/>
          <w:lang w:val="th-TH"/>
        </w:rPr>
        <w:t>งบการเงินจัดทำโดยใช้เกณฑ์ราคาทุนเดิม นอกจากเปิดเผยไว้ในหัวข้ออื่นในนโยบายการบัญชีสำคัญและหมายเหตุประกอบงบการเงินอื่น</w:t>
      </w:r>
    </w:p>
    <w:p w14:paraId="4A29E52E" w14:textId="77777777" w:rsidR="00A848D3" w:rsidRPr="009E341B" w:rsidRDefault="00A848D3" w:rsidP="009E341B">
      <w:pPr>
        <w:pStyle w:val="Heading2"/>
        <w:spacing w:before="120" w:after="120"/>
        <w:ind w:left="432"/>
        <w:jc w:val="left"/>
        <w:rPr>
          <w:rFonts w:asciiTheme="majorBidi" w:hAnsiTheme="majorBidi" w:cstheme="majorBidi"/>
          <w:sz w:val="30"/>
          <w:szCs w:val="30"/>
        </w:rPr>
      </w:pPr>
      <w:bookmarkStart w:id="3" w:name="_Toc90222101"/>
      <w:r w:rsidRPr="009E341B">
        <w:rPr>
          <w:rFonts w:asciiTheme="majorBidi" w:hAnsiTheme="majorBidi" w:cstheme="majorBidi"/>
          <w:sz w:val="30"/>
          <w:szCs w:val="30"/>
          <w:cs/>
        </w:rPr>
        <w:t>รายได้</w:t>
      </w:r>
      <w:bookmarkEnd w:id="3"/>
      <w:r w:rsidRPr="009E341B">
        <w:rPr>
          <w:rFonts w:asciiTheme="majorBidi" w:hAnsiTheme="majorBidi" w:cstheme="majorBidi"/>
          <w:sz w:val="30"/>
          <w:szCs w:val="30"/>
          <w:cs/>
        </w:rPr>
        <w:t xml:space="preserve"> </w:t>
      </w:r>
    </w:p>
    <w:p w14:paraId="4449F6F8" w14:textId="1D74418F" w:rsidR="00A848D3" w:rsidRPr="00FA2456" w:rsidRDefault="00A848D3" w:rsidP="009E341B">
      <w:pPr>
        <w:spacing w:before="120" w:after="120"/>
        <w:ind w:left="432"/>
        <w:jc w:val="thaiDistribute"/>
        <w:rPr>
          <w:rFonts w:asciiTheme="majorBidi" w:hAnsiTheme="majorBidi" w:cs="Angsana New"/>
          <w:color w:val="000000" w:themeColor="text1"/>
          <w:sz w:val="30"/>
          <w:szCs w:val="30"/>
          <w:cs/>
          <w:lang w:val="th-TH"/>
        </w:rPr>
      </w:pPr>
      <w:bookmarkStart w:id="4" w:name="_Hlk62845895"/>
      <w:r w:rsidRPr="009E341B">
        <w:rPr>
          <w:rFonts w:asciiTheme="majorBidi" w:hAnsiTheme="majorBidi" w:cstheme="majorBidi"/>
          <w:color w:val="000000" w:themeColor="text1"/>
          <w:sz w:val="30"/>
          <w:szCs w:val="30"/>
          <w:cs/>
          <w:lang w:val="th-TH"/>
        </w:rPr>
        <w:t>รายได้รับรู้เมื่อลูกค้าได้รับโอนอำนาจควบคุมสินค้าหรือบริการด้วยจำนวนเงินที่สะท้อนถึงสิ่งตอบแทน</w:t>
      </w:r>
      <w:r w:rsidRPr="00FA2456">
        <w:rPr>
          <w:rFonts w:asciiTheme="majorBidi" w:hAnsiTheme="majorBidi" w:cstheme="majorBidi"/>
          <w:color w:val="000000" w:themeColor="text1"/>
          <w:sz w:val="30"/>
          <w:szCs w:val="30"/>
          <w:cs/>
          <w:lang w:val="th-TH"/>
        </w:rPr>
        <w:t>ซึ่ง</w:t>
      </w:r>
      <w:r w:rsidR="009E341B" w:rsidRPr="00FA2456">
        <w:rPr>
          <w:rFonts w:asciiTheme="majorBidi" w:hAnsiTheme="majorBidi" w:cstheme="majorBidi"/>
          <w:color w:val="000000" w:themeColor="text1"/>
          <w:sz w:val="30"/>
          <w:szCs w:val="30"/>
          <w:cs/>
        </w:rPr>
        <w:t>กลุ่มบริษัท</w:t>
      </w:r>
      <w:r w:rsidRPr="00FA2456">
        <w:rPr>
          <w:rFonts w:asciiTheme="majorBidi" w:hAnsiTheme="majorBidi" w:cstheme="majorBidi"/>
          <w:color w:val="000000" w:themeColor="text1"/>
          <w:sz w:val="30"/>
          <w:szCs w:val="30"/>
          <w:cs/>
          <w:lang w:val="th-TH"/>
        </w:rPr>
        <w:t>คาดว่าจะมีสิทธิได้รับแต่ไม่รวมจำนวนเงินเก็บแทนบุคคลที่สาม ภาษีมูลค่าเพิ่มและแสดงสุทธิจากส่วนลดการค้าและส่วนลดตามปริมาณ</w:t>
      </w:r>
    </w:p>
    <w:p w14:paraId="64945917" w14:textId="6007AB4D" w:rsidR="00A848D3" w:rsidRPr="00FA2456" w:rsidRDefault="009E341B" w:rsidP="009E341B">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rPr>
        <w:t>กลุ่มบริษัท</w:t>
      </w:r>
      <w:r w:rsidR="00A848D3" w:rsidRPr="00FA2456">
        <w:rPr>
          <w:rFonts w:asciiTheme="majorBidi" w:hAnsiTheme="majorBidi" w:cstheme="majorBidi"/>
          <w:color w:val="000000" w:themeColor="text1"/>
          <w:sz w:val="30"/>
          <w:szCs w:val="30"/>
          <w:cs/>
          <w:lang w:val="th-TH"/>
        </w:rPr>
        <w:t>ถือว่าเกิดสัญญาที่ทำกับลูกค้า เมื่อ</w:t>
      </w:r>
      <w:r w:rsidRPr="00FA2456">
        <w:rPr>
          <w:rFonts w:asciiTheme="majorBidi" w:hAnsiTheme="majorBidi" w:cstheme="majorBidi"/>
          <w:color w:val="000000" w:themeColor="text1"/>
          <w:sz w:val="30"/>
          <w:szCs w:val="30"/>
          <w:cs/>
        </w:rPr>
        <w:t>กลุ่มบริษัท</w:t>
      </w:r>
      <w:r w:rsidR="00A848D3" w:rsidRPr="00FA2456">
        <w:rPr>
          <w:rFonts w:asciiTheme="majorBidi" w:hAnsiTheme="majorBidi" w:cstheme="majorBidi"/>
          <w:color w:val="000000" w:themeColor="text1"/>
          <w:sz w:val="30"/>
          <w:szCs w:val="30"/>
          <w:cs/>
          <w:lang w:val="th-TH"/>
        </w:rPr>
        <w:t xml:space="preserve">เข้าผูกพันในข้อตกลงกับคู่สัญญาที่ก่อให้เกิดสิทธิและภาระผูกพันใช้บังคับ </w:t>
      </w:r>
      <w:r w:rsidRPr="00FA2456">
        <w:rPr>
          <w:rFonts w:asciiTheme="majorBidi" w:hAnsiTheme="majorBidi" w:cstheme="majorBidi"/>
          <w:color w:val="000000" w:themeColor="text1"/>
          <w:sz w:val="30"/>
          <w:szCs w:val="30"/>
          <w:cs/>
        </w:rPr>
        <w:t>กลุ่มบริษัท</w:t>
      </w:r>
      <w:r w:rsidR="00A848D3" w:rsidRPr="00FA2456">
        <w:rPr>
          <w:rFonts w:asciiTheme="majorBidi" w:hAnsiTheme="majorBidi" w:cstheme="majorBidi"/>
          <w:color w:val="000000" w:themeColor="text1"/>
          <w:sz w:val="30"/>
          <w:szCs w:val="30"/>
          <w:cs/>
          <w:lang w:val="th-TH"/>
        </w:rPr>
        <w:t>ระบุภาระที่ต้องปฏิบัติในสัญญา และปันส่วนราคาของรายการให้แก่ภาระที่ต้องปฏิบัติซึ่งรวมอยู่ในสัญญาตามเกณฑ์ที่เหมาะสม</w:t>
      </w:r>
    </w:p>
    <w:p w14:paraId="2A2AAEC2" w14:textId="4B1594EA" w:rsidR="00A848D3" w:rsidRPr="009E341B"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lang w:val="th-TH"/>
        </w:rPr>
        <w:t>รายได้จากสัญญาที่ทำกับลูกค้ารับรู้เมื่อ</w:t>
      </w:r>
      <w:r w:rsidR="009E341B" w:rsidRPr="00FA2456">
        <w:rPr>
          <w:rFonts w:asciiTheme="majorBidi" w:hAnsiTheme="majorBidi" w:cstheme="majorBidi"/>
          <w:color w:val="000000" w:themeColor="text1"/>
          <w:sz w:val="30"/>
          <w:szCs w:val="30"/>
          <w:cs/>
        </w:rPr>
        <w:t>กลุ่มบริษัท</w:t>
      </w:r>
      <w:r w:rsidRPr="00FA2456">
        <w:rPr>
          <w:rFonts w:asciiTheme="majorBidi" w:hAnsiTheme="majorBidi" w:cstheme="majorBidi"/>
          <w:color w:val="000000" w:themeColor="text1"/>
          <w:sz w:val="30"/>
          <w:szCs w:val="30"/>
          <w:cs/>
          <w:lang w:val="th-TH"/>
        </w:rPr>
        <w:t>โอนอำนาจ</w:t>
      </w:r>
      <w:r w:rsidRPr="009E341B">
        <w:rPr>
          <w:rFonts w:asciiTheme="majorBidi" w:hAnsiTheme="majorBidi" w:cstheme="majorBidi"/>
          <w:color w:val="000000" w:themeColor="text1"/>
          <w:sz w:val="30"/>
          <w:szCs w:val="30"/>
          <w:cs/>
          <w:lang w:val="th-TH"/>
        </w:rPr>
        <w:t>ควบคุมในสินค้าหรือบริการให้แก่ลูกค้า โดยแสดงตามมูลค่าของสิ่งตอบแทนที่คาดว่าจะได้รับสำหรับสินค้าหรือบริการ</w:t>
      </w:r>
      <w:r w:rsidR="001A4853">
        <w:rPr>
          <w:rFonts w:asciiTheme="majorBidi" w:hAnsiTheme="majorBidi" w:cstheme="majorBidi" w:hint="cs"/>
          <w:color w:val="000000" w:themeColor="text1"/>
          <w:sz w:val="30"/>
          <w:szCs w:val="30"/>
          <w:cs/>
          <w:lang w:val="th-TH"/>
        </w:rPr>
        <w:t>ที่</w:t>
      </w:r>
      <w:r w:rsidRPr="009E341B">
        <w:rPr>
          <w:rFonts w:asciiTheme="majorBidi" w:hAnsiTheme="majorBidi" w:cstheme="majorBidi"/>
          <w:color w:val="000000" w:themeColor="text1"/>
          <w:sz w:val="30"/>
          <w:szCs w:val="30"/>
          <w:cs/>
          <w:lang w:val="th-TH"/>
        </w:rPr>
        <w:t xml:space="preserve">ส่งมอบโดยไม่รวมภาษีมูลค่าเพิ่ม ทั้งนี้ </w:t>
      </w:r>
      <w:r w:rsidR="001A4853" w:rsidRPr="00FA2456">
        <w:rPr>
          <w:rFonts w:asciiTheme="majorBidi" w:hAnsiTheme="majorBidi" w:cstheme="majorBidi"/>
          <w:color w:val="000000" w:themeColor="text1"/>
          <w:sz w:val="30"/>
          <w:szCs w:val="30"/>
          <w:cs/>
        </w:rPr>
        <w:t>กลุ่มบริษัท</w:t>
      </w:r>
      <w:r w:rsidRPr="009E341B">
        <w:rPr>
          <w:rFonts w:asciiTheme="majorBidi" w:hAnsiTheme="majorBidi" w:cstheme="majorBidi"/>
          <w:color w:val="000000" w:themeColor="text1"/>
          <w:sz w:val="30"/>
          <w:szCs w:val="30"/>
          <w:cs/>
          <w:lang w:val="th-TH"/>
        </w:rPr>
        <w:t xml:space="preserve">อาจโอนอำนาจควบคุมในสินค้าหรือบริการตลอดช่วงเวลาหนึ่ง หรือ ณ เวลาใดเวลาหนึ่ง ซึ่งขึ้นอยู่กับเงื่อนไขของสัญญาและกฎหมายที่ใช้กับสัญญา </w:t>
      </w:r>
    </w:p>
    <w:p w14:paraId="427F156E" w14:textId="77777777" w:rsidR="00A848D3"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9E341B">
        <w:rPr>
          <w:rFonts w:asciiTheme="majorBidi" w:hAnsiTheme="majorBidi" w:cstheme="majorBidi"/>
          <w:color w:val="000000" w:themeColor="text1"/>
          <w:sz w:val="30"/>
          <w:szCs w:val="30"/>
          <w:cs/>
          <w:lang w:val="th-TH"/>
        </w:rPr>
        <w:t>รายได้จากสัญญาที่มีหลายองค์ประกอบถูก</w:t>
      </w:r>
      <w:r w:rsidRPr="00FA2456">
        <w:rPr>
          <w:rFonts w:asciiTheme="majorBidi" w:hAnsiTheme="majorBidi" w:cstheme="majorBidi"/>
          <w:color w:val="000000" w:themeColor="text1"/>
          <w:sz w:val="30"/>
          <w:szCs w:val="30"/>
          <w:cs/>
          <w:lang w:val="th-TH"/>
        </w:rPr>
        <w:t>ปันส่วนตามสัดส่วนโดยปันส่วนด้วยมูลค่ายุติธรรมของราคาขายแบบเอกเทศ ตามภาระที่ต้องปฏิบัติ กรณีสัญญามีภาระที่ต้องปฏิบัติ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bookmarkEnd w:id="4"/>
    <w:p w14:paraId="52F54C4E" w14:textId="77777777" w:rsidR="00A848D3" w:rsidRPr="00FA2456"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lang w:val="th-TH"/>
        </w:rPr>
        <w:t>สินทรัพย์ตามสัญญาแสดงด้วยมูลค่าสุทธิหลังจากค่าเผื่อจากการยกเลิกสัญญา</w:t>
      </w:r>
    </w:p>
    <w:p w14:paraId="277D365D" w14:textId="77777777" w:rsidR="00A848D3" w:rsidRPr="00FA2456"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lang w:val="th-TH"/>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และข้อมูลการยกเลิกสัญญาในอดีต สินทรัพย์ตามสัญญาถูกตัดจำหน่ายเมื่อมีการยกเลิกสัญญา</w:t>
      </w:r>
    </w:p>
    <w:p w14:paraId="720AA47E" w14:textId="77777777" w:rsidR="00A848D3" w:rsidRPr="001E4E74" w:rsidRDefault="00A848D3" w:rsidP="009E341B">
      <w:pPr>
        <w:pStyle w:val="Heading2"/>
        <w:spacing w:before="120" w:after="120"/>
        <w:ind w:left="432"/>
        <w:jc w:val="left"/>
        <w:rPr>
          <w:rFonts w:asciiTheme="majorBidi" w:hAnsiTheme="majorBidi" w:cstheme="majorBidi"/>
          <w:sz w:val="30"/>
          <w:szCs w:val="30"/>
        </w:rPr>
      </w:pPr>
      <w:bookmarkStart w:id="5" w:name="_Toc90222103"/>
      <w:r w:rsidRPr="001E4E74">
        <w:rPr>
          <w:rFonts w:asciiTheme="majorBidi" w:hAnsiTheme="majorBidi" w:cstheme="majorBidi"/>
          <w:sz w:val="30"/>
          <w:szCs w:val="30"/>
          <w:cs/>
        </w:rPr>
        <w:t>การขายสินค้าและบริการ</w:t>
      </w:r>
      <w:bookmarkEnd w:id="5"/>
    </w:p>
    <w:p w14:paraId="1D5567E4" w14:textId="7C2F1326" w:rsidR="00A848D3" w:rsidRPr="00FA2456" w:rsidRDefault="00A848D3" w:rsidP="009E341B">
      <w:pPr>
        <w:spacing w:before="120" w:after="120"/>
        <w:ind w:left="432"/>
        <w:jc w:val="thaiDistribute"/>
        <w:rPr>
          <w:rFonts w:asciiTheme="majorBidi" w:hAnsiTheme="majorBidi" w:cstheme="majorBidi"/>
          <w:color w:val="000000" w:themeColor="text1"/>
          <w:sz w:val="30"/>
          <w:szCs w:val="30"/>
        </w:rPr>
      </w:pPr>
      <w:r w:rsidRPr="001E4E74">
        <w:rPr>
          <w:rFonts w:asciiTheme="majorBidi" w:hAnsiTheme="majorBidi" w:cstheme="majorBidi"/>
          <w:color w:val="000000" w:themeColor="text1"/>
          <w:sz w:val="30"/>
          <w:szCs w:val="30"/>
          <w:cs/>
        </w:rPr>
        <w:t>รายได้จากการขายสินค้ารับรู้เมื่อลูกค้าได้รับโอนอำนาจควบคุมสินค้าซึ่งโดยปกติธุรกิจเกิดขึ้นเมื่อ</w:t>
      </w:r>
      <w:r w:rsidR="009E341B" w:rsidRPr="001E4E74">
        <w:rPr>
          <w:rFonts w:asciiTheme="majorBidi" w:hAnsiTheme="majorBidi" w:cstheme="majorBidi"/>
          <w:color w:val="000000" w:themeColor="text1"/>
          <w:sz w:val="30"/>
          <w:szCs w:val="30"/>
          <w:cs/>
        </w:rPr>
        <w:t>กลุ่มบริษัท</w:t>
      </w:r>
      <w:r w:rsidRPr="001E4E74">
        <w:rPr>
          <w:rFonts w:asciiTheme="majorBidi" w:hAnsiTheme="majorBidi" w:cstheme="majorBidi"/>
          <w:color w:val="000000" w:themeColor="text1"/>
          <w:sz w:val="30"/>
          <w:szCs w:val="30"/>
          <w:cs/>
        </w:rPr>
        <w:t>ส่งมอบสินค้าให้แก่ลูกค้า สำหรับสัญญาให้สิทธิลูกค้าสามารถคืนสินค้า รายได้รับรู้ด้วยจำนวนที่มีความเป็นไปได้ค่อนข้างแน่ในระดับสูงมากว่าจะไม่มีการกลับรายการอย่างมีนัยสำคัญของรายได้รับรู้สะสม</w:t>
      </w:r>
      <w:r w:rsidR="001A4853" w:rsidRPr="001E4E74">
        <w:rPr>
          <w:rFonts w:asciiTheme="majorBidi" w:hAnsiTheme="majorBidi" w:cstheme="majorBidi"/>
          <w:color w:val="000000" w:themeColor="text1"/>
          <w:sz w:val="30"/>
          <w:szCs w:val="30"/>
        </w:rPr>
        <w:t xml:space="preserve"> </w:t>
      </w:r>
      <w:r w:rsidR="001A4853" w:rsidRPr="001E4E74">
        <w:rPr>
          <w:rFonts w:asciiTheme="majorBidi" w:hAnsiTheme="majorBidi" w:cstheme="majorBidi"/>
          <w:color w:val="000000" w:themeColor="text1"/>
          <w:sz w:val="30"/>
          <w:szCs w:val="30"/>
          <w:cs/>
        </w:rPr>
        <w:t>ดังนั้น รายได้รับรู้</w:t>
      </w:r>
      <w:r w:rsidR="001A4853" w:rsidRPr="001E4E74">
        <w:rPr>
          <w:rFonts w:asciiTheme="majorBidi" w:hAnsiTheme="majorBidi" w:cstheme="majorBidi" w:hint="cs"/>
          <w:color w:val="000000" w:themeColor="text1"/>
          <w:sz w:val="30"/>
          <w:szCs w:val="30"/>
          <w:cs/>
        </w:rPr>
        <w:t>หลังจาก</w:t>
      </w:r>
      <w:r w:rsidR="001A4853" w:rsidRPr="001E4E74">
        <w:rPr>
          <w:rFonts w:asciiTheme="majorBidi" w:hAnsiTheme="majorBidi" w:cstheme="majorBidi"/>
          <w:color w:val="000000" w:themeColor="text1"/>
          <w:sz w:val="30"/>
          <w:szCs w:val="30"/>
          <w:cs/>
        </w:rPr>
        <w:t>ปรับปรุงประมาณการรับคืนสินค้า</w:t>
      </w:r>
    </w:p>
    <w:p w14:paraId="707F61E1" w14:textId="4564C30B" w:rsidR="00A848D3" w:rsidRPr="00FA2456" w:rsidRDefault="00A848D3" w:rsidP="009E341B">
      <w:pPr>
        <w:spacing w:before="120" w:after="120"/>
        <w:ind w:left="432"/>
        <w:jc w:val="thaiDistribute"/>
        <w:rPr>
          <w:rFonts w:asciiTheme="majorBidi" w:hAnsiTheme="majorBidi" w:cstheme="majorBidi"/>
          <w:color w:val="000000" w:themeColor="text1"/>
          <w:sz w:val="30"/>
          <w:szCs w:val="30"/>
        </w:rPr>
      </w:pPr>
      <w:r w:rsidRPr="00FA2456">
        <w:rPr>
          <w:rFonts w:asciiTheme="majorBidi" w:hAnsiTheme="majorBidi" w:cstheme="majorBidi"/>
          <w:color w:val="000000" w:themeColor="text1"/>
          <w:sz w:val="30"/>
          <w:szCs w:val="30"/>
          <w:cs/>
        </w:rPr>
        <w:lastRenderedPageBreak/>
        <w:t xml:space="preserve">สัญญารวมการขายสินค้าและบริการเข้าด้วยกัน </w:t>
      </w:r>
      <w:r w:rsidR="009E341B" w:rsidRPr="00FA2456">
        <w:rPr>
          <w:rFonts w:asciiTheme="majorBidi" w:hAnsiTheme="majorBidi" w:cstheme="majorBidi"/>
          <w:color w:val="000000" w:themeColor="text1"/>
          <w:sz w:val="30"/>
          <w:szCs w:val="30"/>
          <w:cs/>
        </w:rPr>
        <w:t>กลุ่มบริษัท</w:t>
      </w:r>
      <w:r w:rsidRPr="00FA2456">
        <w:rPr>
          <w:rFonts w:asciiTheme="majorBidi" w:hAnsiTheme="majorBidi" w:cstheme="majorBidi"/>
          <w:color w:val="000000" w:themeColor="text1"/>
          <w:sz w:val="30"/>
          <w:szCs w:val="30"/>
          <w:cs/>
        </w:rPr>
        <w:t xml:space="preserve">บันทึกสินค้าและบริการแยกจากกัน หากสินค้าและบริการแตกต่างกัน หากสามารถแยกสินค้าหรือบริการออกจากกันและลูกค้าได้รับประโยชน์จากสินค้าหรือบริการ หรือการให้บริการหลายประเภทในรอบระยะเวลารายงานแตกต่างกัน สิ่งตอบแทนที่ได้รับถูกปันส่วนตามสัดส่วนของราคาขายแบบเอกเทศของสินค้าและบริการ </w:t>
      </w:r>
    </w:p>
    <w:p w14:paraId="47051C5F" w14:textId="5627C1F8" w:rsidR="00A848D3" w:rsidRPr="00FA2456" w:rsidRDefault="00A848D3" w:rsidP="009E341B">
      <w:pPr>
        <w:spacing w:before="120" w:after="120"/>
        <w:ind w:left="432"/>
        <w:jc w:val="thaiDistribute"/>
        <w:rPr>
          <w:rFonts w:asciiTheme="majorBidi" w:hAnsiTheme="majorBidi" w:cstheme="majorBidi"/>
          <w:color w:val="000000" w:themeColor="text1"/>
          <w:sz w:val="30"/>
          <w:szCs w:val="30"/>
        </w:rPr>
      </w:pPr>
      <w:r w:rsidRPr="00FA2456">
        <w:rPr>
          <w:rFonts w:asciiTheme="majorBidi" w:hAnsiTheme="majorBidi" w:cstheme="majorBidi"/>
          <w:color w:val="000000" w:themeColor="text1"/>
          <w:sz w:val="30"/>
          <w:szCs w:val="30"/>
          <w:cs/>
        </w:rPr>
        <w:t>รายได้จากการขายแสดงตามมูลค่าที่ได้รับหรือคาดว่าจะได้รับสำหรับสินค้าได้ส่งมอบหลังจาก</w:t>
      </w:r>
      <w:r w:rsidR="001A4853" w:rsidRPr="00BF1BFB">
        <w:rPr>
          <w:rFonts w:asciiTheme="majorBidi" w:hAnsiTheme="majorBidi" w:cstheme="majorBidi"/>
          <w:color w:val="000000" w:themeColor="text1"/>
          <w:sz w:val="30"/>
          <w:szCs w:val="30"/>
          <w:cs/>
        </w:rPr>
        <w:t>หักประมาณการสินค้ารับคืน</w:t>
      </w:r>
      <w:r w:rsidR="001A4853">
        <w:rPr>
          <w:rFonts w:asciiTheme="majorBidi" w:hAnsiTheme="majorBidi" w:cstheme="majorBidi" w:hint="cs"/>
          <w:color w:val="000000" w:themeColor="text1"/>
          <w:sz w:val="30"/>
          <w:szCs w:val="30"/>
          <w:cs/>
        </w:rPr>
        <w:t>และ</w:t>
      </w:r>
      <w:r w:rsidRPr="00FA2456">
        <w:rPr>
          <w:rFonts w:asciiTheme="majorBidi" w:hAnsiTheme="majorBidi" w:cstheme="majorBidi"/>
          <w:sz w:val="30"/>
          <w:szCs w:val="30"/>
          <w:cs/>
        </w:rPr>
        <w:t>ส่วนลด โดยไม่รวมภาษีมูลค่าเพิ่ม</w:t>
      </w:r>
    </w:p>
    <w:p w14:paraId="112E7244" w14:textId="77777777" w:rsidR="00A848D3" w:rsidRPr="00FA2456" w:rsidRDefault="00A848D3" w:rsidP="009E341B">
      <w:pPr>
        <w:pStyle w:val="Heading2"/>
        <w:spacing w:before="120" w:after="120"/>
        <w:ind w:left="432"/>
        <w:jc w:val="left"/>
        <w:rPr>
          <w:rFonts w:asciiTheme="majorBidi" w:hAnsiTheme="majorBidi" w:cstheme="majorBidi"/>
          <w:sz w:val="30"/>
          <w:szCs w:val="30"/>
        </w:rPr>
      </w:pPr>
      <w:bookmarkStart w:id="6" w:name="_Toc90222104"/>
      <w:r w:rsidRPr="00FA2456">
        <w:rPr>
          <w:rFonts w:asciiTheme="majorBidi" w:hAnsiTheme="majorBidi" w:cstheme="majorBidi"/>
          <w:sz w:val="30"/>
          <w:szCs w:val="30"/>
          <w:cs/>
        </w:rPr>
        <w:t>เงินรับล่วงหน้า</w:t>
      </w:r>
      <w:bookmarkEnd w:id="6"/>
      <w:r w:rsidRPr="00FA2456">
        <w:rPr>
          <w:rFonts w:asciiTheme="majorBidi" w:hAnsiTheme="majorBidi" w:cstheme="majorBidi"/>
          <w:sz w:val="30"/>
          <w:szCs w:val="30"/>
          <w:cs/>
        </w:rPr>
        <w:t xml:space="preserve"> </w:t>
      </w:r>
    </w:p>
    <w:p w14:paraId="3DE25765" w14:textId="06417E3B" w:rsidR="00A848D3" w:rsidRPr="00FA2456" w:rsidRDefault="009E341B" w:rsidP="009E341B">
      <w:pPr>
        <w:spacing w:before="120" w:after="120"/>
        <w:ind w:left="432"/>
        <w:jc w:val="thaiDistribute"/>
        <w:rPr>
          <w:rFonts w:asciiTheme="majorBidi" w:hAnsiTheme="majorBidi" w:cstheme="majorBidi"/>
          <w:color w:val="000000" w:themeColor="text1"/>
          <w:sz w:val="30"/>
          <w:szCs w:val="30"/>
        </w:rPr>
      </w:pPr>
      <w:r w:rsidRPr="00FA2456">
        <w:rPr>
          <w:rFonts w:asciiTheme="majorBidi" w:hAnsiTheme="majorBidi" w:cstheme="majorBidi"/>
          <w:color w:val="000000" w:themeColor="text1"/>
          <w:sz w:val="30"/>
          <w:szCs w:val="30"/>
          <w:cs/>
        </w:rPr>
        <w:t>กลุ่มบริษัท</w:t>
      </w:r>
      <w:r w:rsidR="00A848D3" w:rsidRPr="00FA2456">
        <w:rPr>
          <w:rFonts w:asciiTheme="majorBidi" w:hAnsiTheme="majorBidi" w:cstheme="majorBidi"/>
          <w:color w:val="000000" w:themeColor="text1"/>
          <w:sz w:val="30"/>
          <w:szCs w:val="30"/>
          <w:cs/>
        </w:rPr>
        <w:t xml:space="preserve">รับรู้เงินรับล่วงหน้าจากลูกค้าเป็นหนี้สินหมุนเวียน </w:t>
      </w:r>
      <w:r w:rsidRPr="00FA2456">
        <w:rPr>
          <w:rFonts w:asciiTheme="majorBidi" w:hAnsiTheme="majorBidi" w:cstheme="majorBidi"/>
          <w:color w:val="000000" w:themeColor="text1"/>
          <w:sz w:val="30"/>
          <w:szCs w:val="30"/>
          <w:cs/>
        </w:rPr>
        <w:t>กลุ่มบริษัท</w:t>
      </w:r>
      <w:r w:rsidR="00A848D3" w:rsidRPr="00FA2456">
        <w:rPr>
          <w:rFonts w:asciiTheme="majorBidi" w:hAnsiTheme="majorBidi" w:cstheme="majorBidi"/>
          <w:color w:val="000000" w:themeColor="text1"/>
          <w:sz w:val="30"/>
          <w:szCs w:val="30"/>
          <w:cs/>
        </w:rPr>
        <w:t xml:space="preserve">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w:t>
      </w:r>
      <w:r w:rsidRPr="00FA2456">
        <w:rPr>
          <w:rFonts w:asciiTheme="majorBidi" w:hAnsiTheme="majorBidi" w:cstheme="majorBidi"/>
          <w:color w:val="000000" w:themeColor="text1"/>
          <w:sz w:val="30"/>
          <w:szCs w:val="30"/>
          <w:cs/>
        </w:rPr>
        <w:t>กลุ่มบริษัท</w:t>
      </w:r>
      <w:r w:rsidR="00A848D3" w:rsidRPr="00FA2456">
        <w:rPr>
          <w:rFonts w:asciiTheme="majorBidi" w:hAnsiTheme="majorBidi" w:cstheme="majorBidi"/>
          <w:color w:val="000000" w:themeColor="text1"/>
          <w:sz w:val="30"/>
          <w:szCs w:val="30"/>
          <w:cs/>
        </w:rPr>
        <w:t xml:space="preserve">ปฏิบัติตามข้อผ่อนปรนในทางปฏิบัติไม่ปรับปรุงสิ่งตอบแทนด้วยผลกระทบที่เกิดจากการมีองค์ประกอบเกี่ยวกับการจัดหาเงินหากระยะเวลาของการจัดหาเงินน้อยกว่าหรือเท่ากับ </w:t>
      </w:r>
      <w:r w:rsidR="00A848D3" w:rsidRPr="00FA2456">
        <w:rPr>
          <w:rFonts w:asciiTheme="majorBidi" w:hAnsiTheme="majorBidi" w:cstheme="majorBidi"/>
          <w:color w:val="000000" w:themeColor="text1"/>
          <w:sz w:val="30"/>
          <w:szCs w:val="30"/>
        </w:rPr>
        <w:t xml:space="preserve">12 </w:t>
      </w:r>
      <w:r w:rsidR="00A848D3" w:rsidRPr="00FA2456">
        <w:rPr>
          <w:rFonts w:asciiTheme="majorBidi" w:hAnsiTheme="majorBidi" w:cstheme="majorBidi"/>
          <w:color w:val="000000" w:themeColor="text1"/>
          <w:sz w:val="30"/>
          <w:szCs w:val="30"/>
          <w:cs/>
        </w:rPr>
        <w:t>เดือน</w:t>
      </w:r>
    </w:p>
    <w:p w14:paraId="2F3F9C7A" w14:textId="77777777" w:rsidR="00A848D3" w:rsidRPr="00FA2456" w:rsidRDefault="00A848D3" w:rsidP="009E341B">
      <w:pPr>
        <w:pStyle w:val="Heading2"/>
        <w:spacing w:before="120" w:after="120"/>
        <w:ind w:left="432"/>
        <w:jc w:val="left"/>
        <w:rPr>
          <w:rFonts w:asciiTheme="majorBidi" w:hAnsiTheme="majorBidi" w:cstheme="majorBidi"/>
          <w:sz w:val="30"/>
          <w:szCs w:val="30"/>
        </w:rPr>
      </w:pPr>
      <w:bookmarkStart w:id="7" w:name="_Toc90222105"/>
      <w:r w:rsidRPr="00FA2456">
        <w:rPr>
          <w:rFonts w:asciiTheme="majorBidi" w:hAnsiTheme="majorBidi" w:cstheme="majorBidi"/>
          <w:sz w:val="30"/>
          <w:szCs w:val="30"/>
          <w:cs/>
        </w:rPr>
        <w:t>รายได้จากการให้บริการ</w:t>
      </w:r>
      <w:bookmarkEnd w:id="7"/>
    </w:p>
    <w:p w14:paraId="3662C58B" w14:textId="3DC68A25" w:rsidR="00A848D3" w:rsidRPr="00FA2456" w:rsidRDefault="009E341B" w:rsidP="009E341B">
      <w:pPr>
        <w:spacing w:before="120" w:after="120"/>
        <w:ind w:left="432"/>
        <w:jc w:val="thaiDistribute"/>
        <w:rPr>
          <w:rFonts w:asciiTheme="majorBidi" w:hAnsiTheme="majorBidi" w:cs="Angsana New"/>
          <w:color w:val="000000" w:themeColor="text1"/>
          <w:sz w:val="30"/>
          <w:szCs w:val="30"/>
          <w:cs/>
          <w:lang w:val="th-TH"/>
        </w:rPr>
      </w:pPr>
      <w:bookmarkStart w:id="8" w:name="_Hlk62846072"/>
      <w:r w:rsidRPr="00FA2456">
        <w:rPr>
          <w:rFonts w:asciiTheme="majorBidi" w:hAnsiTheme="majorBidi" w:cstheme="majorBidi"/>
          <w:color w:val="000000" w:themeColor="text1"/>
          <w:sz w:val="30"/>
          <w:szCs w:val="30"/>
          <w:cs/>
        </w:rPr>
        <w:t>กลุ่มบริษัท</w:t>
      </w:r>
      <w:r w:rsidR="00A848D3" w:rsidRPr="00FA2456">
        <w:rPr>
          <w:rFonts w:asciiTheme="majorBidi" w:hAnsiTheme="majorBidi" w:cstheme="majorBidi"/>
          <w:color w:val="000000" w:themeColor="text1"/>
          <w:sz w:val="30"/>
          <w:szCs w:val="30"/>
          <w:cs/>
          <w:lang w:val="th-TH"/>
        </w:rPr>
        <w:t xml:space="preserve">รับรู้รายได้จากการให้บริการตลอดช่วงระยะเวลาของสัญญา </w:t>
      </w:r>
      <w:r w:rsidR="00A848D3" w:rsidRPr="00FA2456">
        <w:rPr>
          <w:rFonts w:asciiTheme="majorBidi" w:hAnsiTheme="majorBidi" w:cstheme="majorBidi"/>
          <w:color w:val="000000" w:themeColor="text1"/>
          <w:sz w:val="30"/>
          <w:szCs w:val="30"/>
          <w:cs/>
        </w:rPr>
        <w:t>โดยใช้วิธี</w:t>
      </w:r>
      <w:r w:rsidR="00A848D3" w:rsidRPr="00FA2456">
        <w:rPr>
          <w:rFonts w:asciiTheme="majorBidi" w:hAnsiTheme="majorBidi" w:cstheme="majorBidi"/>
          <w:color w:val="000000" w:themeColor="text1"/>
          <w:sz w:val="30"/>
          <w:szCs w:val="30"/>
          <w:cs/>
          <w:lang w:val="th-TH"/>
        </w:rPr>
        <w:t>เส้นตรงตามสัดส่วนของเวลาซึ่งได้ให้บริการแล้วต่อระยะเวลาซึ่งต้องให้บริการทั้งหมดตามสัญญา</w:t>
      </w:r>
    </w:p>
    <w:p w14:paraId="1FC165B2" w14:textId="27EDE2D1" w:rsidR="005D478D" w:rsidRPr="001E4E74" w:rsidRDefault="00FA2B8B" w:rsidP="005D478D">
      <w:pPr>
        <w:spacing w:before="120" w:after="120"/>
        <w:ind w:left="432"/>
        <w:jc w:val="thaiDistribute"/>
        <w:rPr>
          <w:rFonts w:asciiTheme="majorBidi" w:hAnsiTheme="majorBidi" w:cs="Angsana New"/>
          <w:color w:val="000000" w:themeColor="text1"/>
          <w:sz w:val="30"/>
          <w:szCs w:val="30"/>
        </w:rPr>
      </w:pPr>
      <w:r w:rsidRPr="00FA2B8B">
        <w:rPr>
          <w:rFonts w:asciiTheme="majorBidi" w:hAnsiTheme="majorBidi" w:cs="Angsana New"/>
          <w:color w:val="000000" w:themeColor="text1"/>
          <w:sz w:val="30"/>
          <w:szCs w:val="30"/>
          <w:cs/>
        </w:rPr>
        <w:t>กลุ่มบริษัทรับรู้รายได้จากการให้บริการเดินเรือตลอดช่วงระยะเวลาของสัญญา โดยใช้วิธีเส้นตรงตามสัดส่วนของเวลาซึ่งได้ให้บริการแล้วต่อระยะเวลาซึ่งต้องให้บริการทั้งหมดตามสัญญา</w:t>
      </w:r>
      <w:r w:rsidR="005D478D" w:rsidRPr="001E4E74">
        <w:rPr>
          <w:rFonts w:asciiTheme="majorBidi" w:hAnsiTheme="majorBidi" w:cstheme="majorBidi" w:hint="cs"/>
          <w:color w:val="000000" w:themeColor="text1"/>
          <w:sz w:val="30"/>
          <w:szCs w:val="30"/>
          <w:cs/>
          <w:lang w:val="th-TH"/>
        </w:rPr>
        <w:t xml:space="preserve"> </w:t>
      </w:r>
    </w:p>
    <w:p w14:paraId="641CFD89" w14:textId="77777777" w:rsidR="0049059C" w:rsidRPr="001E4E74" w:rsidRDefault="0049059C" w:rsidP="0049059C">
      <w:pPr>
        <w:pStyle w:val="Heading2"/>
        <w:spacing w:before="120" w:after="120"/>
        <w:ind w:left="432"/>
        <w:jc w:val="left"/>
        <w:rPr>
          <w:rFonts w:asciiTheme="majorBidi" w:hAnsiTheme="majorBidi" w:cstheme="majorBidi"/>
          <w:sz w:val="30"/>
          <w:szCs w:val="30"/>
          <w:cs/>
        </w:rPr>
      </w:pPr>
      <w:bookmarkStart w:id="9" w:name="_Toc90222106"/>
      <w:r w:rsidRPr="001E4E74">
        <w:rPr>
          <w:rFonts w:asciiTheme="majorBidi" w:hAnsiTheme="majorBidi" w:cstheme="majorBidi"/>
          <w:sz w:val="30"/>
          <w:szCs w:val="30"/>
          <w:cs/>
        </w:rPr>
        <w:t>รายได้ค่าเช่า</w:t>
      </w:r>
      <w:bookmarkEnd w:id="9"/>
    </w:p>
    <w:p w14:paraId="36D1B7FD" w14:textId="47375027" w:rsidR="0049059C" w:rsidRPr="0049059C" w:rsidRDefault="0049059C" w:rsidP="0049059C">
      <w:pPr>
        <w:spacing w:before="120" w:after="120"/>
        <w:ind w:left="432"/>
        <w:jc w:val="thaiDistribute"/>
        <w:rPr>
          <w:rFonts w:asciiTheme="majorBidi" w:hAnsiTheme="majorBidi" w:cs="Angsana New"/>
          <w:color w:val="000000" w:themeColor="text1"/>
          <w:sz w:val="30"/>
          <w:szCs w:val="30"/>
          <w:cs/>
        </w:rPr>
      </w:pPr>
      <w:r w:rsidRPr="001E4E74">
        <w:rPr>
          <w:rFonts w:asciiTheme="majorBidi" w:hAnsiTheme="majorBidi" w:cstheme="majorBidi"/>
          <w:color w:val="000000" w:themeColor="text1"/>
          <w:sz w:val="30"/>
          <w:szCs w:val="30"/>
          <w:cs/>
          <w:lang w:val="th-TH"/>
        </w:rPr>
        <w:t>รายได้ค่าเช่ารับรู้โดย</w:t>
      </w:r>
      <w:r w:rsidRPr="001E4E74">
        <w:rPr>
          <w:rFonts w:asciiTheme="majorBidi" w:hAnsiTheme="majorBidi" w:cstheme="majorBidi"/>
          <w:color w:val="000000" w:themeColor="text1"/>
          <w:sz w:val="30"/>
          <w:szCs w:val="30"/>
          <w:cs/>
        </w:rPr>
        <w:t>ใช้</w:t>
      </w:r>
      <w:r w:rsidRPr="001E4E74">
        <w:rPr>
          <w:rFonts w:asciiTheme="majorBidi" w:hAnsiTheme="majorBidi" w:cstheme="majorBidi"/>
          <w:color w:val="000000" w:themeColor="text1"/>
          <w:sz w:val="30"/>
          <w:szCs w:val="30"/>
          <w:cs/>
          <w:lang w:val="th-TH"/>
        </w:rPr>
        <w:t>วิธีเส้นตรงตลอดอายุสัญญาเช่า ค่าใช้จ่ายเริ่มแรกเกิดขึ้นเป็นการเฉพาะเพื่อให้เกิดสัญญาเช่ารับรู้เป็นส่วนหนึ่งของค่าเช่าตามสัญญา ค่าเช่า</w:t>
      </w:r>
      <w:r w:rsidRPr="001E4E74">
        <w:rPr>
          <w:rFonts w:asciiTheme="majorBidi" w:hAnsiTheme="majorBidi" w:cstheme="majorBidi" w:hint="cs"/>
          <w:color w:val="000000" w:themeColor="text1"/>
          <w:sz w:val="30"/>
          <w:szCs w:val="30"/>
          <w:cs/>
          <w:lang w:val="th-TH"/>
        </w:rPr>
        <w:t>ที่</w:t>
      </w:r>
      <w:r w:rsidRPr="001E4E74">
        <w:rPr>
          <w:rFonts w:asciiTheme="majorBidi" w:hAnsiTheme="majorBidi" w:cstheme="majorBidi"/>
          <w:color w:val="000000" w:themeColor="text1"/>
          <w:sz w:val="30"/>
          <w:szCs w:val="30"/>
          <w:cs/>
          <w:lang w:val="th-TH"/>
        </w:rPr>
        <w:t>อาจเกิดขึ้นรับรู้เป็นรายได้ในรอบระยะเวลาบัญชีซึ่งค่าเช่านั้นเกิดขึ้น</w:t>
      </w:r>
    </w:p>
    <w:p w14:paraId="4928DEB9" w14:textId="77777777" w:rsidR="00A848D3" w:rsidRPr="00FA2456" w:rsidRDefault="00A848D3" w:rsidP="009E341B">
      <w:pPr>
        <w:pStyle w:val="Heading2"/>
        <w:spacing w:before="120" w:after="120"/>
        <w:ind w:left="432"/>
        <w:jc w:val="left"/>
        <w:rPr>
          <w:rFonts w:asciiTheme="majorBidi" w:hAnsiTheme="majorBidi" w:cstheme="majorBidi"/>
          <w:sz w:val="30"/>
          <w:szCs w:val="30"/>
        </w:rPr>
      </w:pPr>
      <w:bookmarkStart w:id="10" w:name="_Toc90222108"/>
      <w:bookmarkEnd w:id="8"/>
      <w:r w:rsidRPr="00FA2456">
        <w:rPr>
          <w:rFonts w:asciiTheme="majorBidi" w:hAnsiTheme="majorBidi" w:cstheme="majorBidi"/>
          <w:sz w:val="30"/>
          <w:szCs w:val="30"/>
          <w:cs/>
        </w:rPr>
        <w:t>สัญญาก่อสร้าง</w:t>
      </w:r>
      <w:bookmarkEnd w:id="10"/>
    </w:p>
    <w:p w14:paraId="3FF52890" w14:textId="7087495D" w:rsidR="00A848D3" w:rsidRPr="00FA2456"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lang w:val="th-TH"/>
        </w:rPr>
        <w:t>รายได้</w:t>
      </w:r>
      <w:r w:rsidR="004A1061">
        <w:rPr>
          <w:rFonts w:asciiTheme="majorBidi" w:hAnsiTheme="majorBidi" w:cstheme="majorBidi" w:hint="cs"/>
          <w:color w:val="000000" w:themeColor="text1"/>
          <w:sz w:val="30"/>
          <w:szCs w:val="30"/>
          <w:cs/>
          <w:lang w:val="th-TH"/>
        </w:rPr>
        <w:t>รับเหมา</w:t>
      </w:r>
      <w:r w:rsidRPr="00FA2456">
        <w:rPr>
          <w:rFonts w:asciiTheme="majorBidi" w:hAnsiTheme="majorBidi" w:cstheme="majorBidi"/>
          <w:color w:val="000000" w:themeColor="text1"/>
          <w:sz w:val="30"/>
          <w:szCs w:val="30"/>
          <w:cs/>
          <w:lang w:val="th-TH"/>
        </w:rPr>
        <w:t>ก่อสร้าง</w:t>
      </w:r>
    </w:p>
    <w:p w14:paraId="3B21EF7C" w14:textId="12A0FEE6" w:rsidR="00A848D3" w:rsidRPr="00FA2456"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lang w:val="th-TH"/>
        </w:rPr>
        <w:t>รายได้</w:t>
      </w:r>
      <w:r w:rsidR="004A1061">
        <w:rPr>
          <w:rFonts w:asciiTheme="majorBidi" w:hAnsiTheme="majorBidi" w:cstheme="majorBidi" w:hint="cs"/>
          <w:color w:val="000000" w:themeColor="text1"/>
          <w:sz w:val="30"/>
          <w:szCs w:val="30"/>
          <w:cs/>
          <w:lang w:val="th-TH"/>
        </w:rPr>
        <w:t>รับเหมา</w:t>
      </w:r>
      <w:r w:rsidRPr="00FA2456">
        <w:rPr>
          <w:rFonts w:asciiTheme="majorBidi" w:hAnsiTheme="majorBidi" w:cstheme="majorBidi"/>
          <w:color w:val="000000" w:themeColor="text1"/>
          <w:sz w:val="30"/>
          <w:szCs w:val="30"/>
          <w:cs/>
          <w:lang w:val="th-TH"/>
        </w:rPr>
        <w:t>ก่อสร้าง ประกอบด้วย จำนวนเมื่อเริ่มแรกตามตกลงไว้ในสัญญาบวกจำนวนที่เกี่ยวข้องกับการเปลี่ยนแปลงสัญญาอันเกิดจากการดัดแปลงงาน การเรียกร้องค่าเสียหาย หรือการจ่ายเงินเพื่อจูงใจหากมีความเป็นไปได้ค่อนข้างแน่ที่จะก่อให้เกิดรายได้และสามารถวัดมูลค่าได้อย่างน่าเชื่อถือ รายได้</w:t>
      </w:r>
      <w:r w:rsidR="004A1061">
        <w:rPr>
          <w:rFonts w:asciiTheme="majorBidi" w:hAnsiTheme="majorBidi" w:cstheme="majorBidi" w:hint="cs"/>
          <w:color w:val="000000" w:themeColor="text1"/>
          <w:sz w:val="30"/>
          <w:szCs w:val="30"/>
          <w:cs/>
          <w:lang w:val="th-TH"/>
        </w:rPr>
        <w:t>รับเหมา</w:t>
      </w:r>
      <w:r w:rsidRPr="00FA2456">
        <w:rPr>
          <w:rFonts w:asciiTheme="majorBidi" w:hAnsiTheme="majorBidi" w:cstheme="majorBidi"/>
          <w:color w:val="000000" w:themeColor="text1"/>
          <w:sz w:val="30"/>
          <w:szCs w:val="30"/>
          <w:cs/>
          <w:lang w:val="th-TH"/>
        </w:rPr>
        <w:t>ก่อสร้างรับรู้เมื่อ</w:t>
      </w:r>
      <w:r w:rsidR="009E341B" w:rsidRPr="00FA2456">
        <w:rPr>
          <w:rFonts w:asciiTheme="majorBidi" w:hAnsiTheme="majorBidi" w:cstheme="majorBidi"/>
          <w:color w:val="000000" w:themeColor="text1"/>
          <w:sz w:val="30"/>
          <w:szCs w:val="30"/>
          <w:cs/>
        </w:rPr>
        <w:t>กลุ่มบริษัท</w:t>
      </w:r>
      <w:r w:rsidRPr="00FA2456">
        <w:rPr>
          <w:rFonts w:asciiTheme="majorBidi" w:hAnsiTheme="majorBidi" w:cstheme="majorBidi"/>
          <w:color w:val="000000" w:themeColor="text1"/>
          <w:sz w:val="30"/>
          <w:szCs w:val="30"/>
          <w:cs/>
          <w:lang w:val="th-TH"/>
        </w:rPr>
        <w:t>ปฏิบัติภาระที่ต้องปฏิบัติให้สำเร็จตามสัญญาตลอดช่วงเวลาหนึ่งโดยโอนอำนาจควบคุมสินทรัพย์เกิดจากการก่อสร้างให้กับลูกค้า รายได้</w:t>
      </w:r>
      <w:r w:rsidR="004A1061">
        <w:rPr>
          <w:rFonts w:asciiTheme="majorBidi" w:hAnsiTheme="majorBidi" w:cstheme="majorBidi" w:hint="cs"/>
          <w:color w:val="000000" w:themeColor="text1"/>
          <w:sz w:val="30"/>
          <w:szCs w:val="30"/>
          <w:cs/>
          <w:lang w:val="th-TH"/>
        </w:rPr>
        <w:t>รับเหมา</w:t>
      </w:r>
      <w:r w:rsidRPr="00FA2456">
        <w:rPr>
          <w:rFonts w:asciiTheme="majorBidi" w:hAnsiTheme="majorBidi" w:cstheme="majorBidi"/>
          <w:color w:val="000000" w:themeColor="text1"/>
          <w:sz w:val="30"/>
          <w:szCs w:val="30"/>
          <w:cs/>
          <w:lang w:val="th-TH"/>
        </w:rPr>
        <w:t>ก่อสร้างรับรู้ด้วยวิธีปัจจัยนำเข้าซึ่งคำนวณจากสัดส่วนของต้นทุนของสัญญาเกิดขึ้นในการทำงานจนถึงปัจจุบันกับประมาณการต้นทุน</w:t>
      </w:r>
      <w:r w:rsidR="004A1061">
        <w:rPr>
          <w:rFonts w:asciiTheme="majorBidi" w:hAnsiTheme="majorBidi" w:cstheme="majorBidi" w:hint="cs"/>
          <w:color w:val="000000" w:themeColor="text1"/>
          <w:sz w:val="30"/>
          <w:szCs w:val="30"/>
          <w:cs/>
          <w:lang w:val="th-TH"/>
        </w:rPr>
        <w:t>รับเหมา</w:t>
      </w:r>
      <w:r w:rsidRPr="00FA2456">
        <w:rPr>
          <w:rFonts w:asciiTheme="majorBidi" w:hAnsiTheme="majorBidi" w:cstheme="majorBidi"/>
          <w:color w:val="000000" w:themeColor="text1"/>
          <w:sz w:val="30"/>
          <w:szCs w:val="30"/>
          <w:cs/>
          <w:lang w:val="th-TH"/>
        </w:rPr>
        <w:t xml:space="preserve">ก่อสร้างทั้งหมด </w:t>
      </w:r>
    </w:p>
    <w:p w14:paraId="1FED335A" w14:textId="4BCE101C" w:rsidR="00A848D3" w:rsidRPr="00FA2456"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lang w:val="th-TH"/>
        </w:rPr>
        <w:t>หากไม่สามารถประมาณผลของงานก่อสร้างตามสัญญาได้อย่างน่าเชื่อถือ รายได้</w:t>
      </w:r>
      <w:r w:rsidR="004A1061">
        <w:rPr>
          <w:rFonts w:asciiTheme="majorBidi" w:hAnsiTheme="majorBidi" w:cstheme="majorBidi" w:hint="cs"/>
          <w:color w:val="000000" w:themeColor="text1"/>
          <w:sz w:val="30"/>
          <w:szCs w:val="30"/>
          <w:cs/>
          <w:lang w:val="th-TH"/>
        </w:rPr>
        <w:t>รับเหมา</w:t>
      </w:r>
      <w:r w:rsidRPr="00FA2456">
        <w:rPr>
          <w:rFonts w:asciiTheme="majorBidi" w:hAnsiTheme="majorBidi" w:cstheme="majorBidi"/>
          <w:color w:val="000000" w:themeColor="text1"/>
          <w:sz w:val="30"/>
          <w:szCs w:val="30"/>
          <w:cs/>
          <w:lang w:val="th-TH"/>
        </w:rPr>
        <w:t>ก่อสร้างรับรู้ไม่เกินกว่าต้นทุน</w:t>
      </w:r>
      <w:r w:rsidR="004A1061">
        <w:rPr>
          <w:rFonts w:asciiTheme="majorBidi" w:hAnsiTheme="majorBidi" w:cstheme="majorBidi" w:hint="cs"/>
          <w:color w:val="000000" w:themeColor="text1"/>
          <w:sz w:val="30"/>
          <w:szCs w:val="30"/>
          <w:cs/>
          <w:lang w:val="th-TH"/>
        </w:rPr>
        <w:t>รับเหมา</w:t>
      </w:r>
      <w:r w:rsidRPr="00FA2456">
        <w:rPr>
          <w:rFonts w:asciiTheme="majorBidi" w:hAnsiTheme="majorBidi" w:cstheme="majorBidi"/>
          <w:color w:val="000000" w:themeColor="text1"/>
          <w:sz w:val="30"/>
          <w:szCs w:val="30"/>
          <w:cs/>
          <w:lang w:val="th-TH"/>
        </w:rPr>
        <w:t>ก่อสร้างตามสัญญาเกิดขึ้นและมีความเป็นไปได้ค่อนข้างแน่ที่จะได้รับต้นทุนคืน</w:t>
      </w:r>
    </w:p>
    <w:p w14:paraId="69D7CC39" w14:textId="77777777" w:rsidR="00A848D3" w:rsidRPr="00FA2456"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lang w:val="th-TH"/>
        </w:rPr>
        <w:lastRenderedPageBreak/>
        <w:t>ผลขาดทุนสำหรับโครงการก่อสร้าง</w:t>
      </w:r>
    </w:p>
    <w:p w14:paraId="16C2A052" w14:textId="24F37C49" w:rsidR="00A848D3" w:rsidRPr="00FA2456"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lang w:val="th-TH"/>
        </w:rPr>
        <w:t>เมื่อมีความเป็นไปได้ค่อนข้างแน่ ต้นทุนค่าก่อสร้างทั้งหมดจะสูงกว่ารายได้</w:t>
      </w:r>
      <w:r w:rsidR="004A1061">
        <w:rPr>
          <w:rFonts w:asciiTheme="majorBidi" w:hAnsiTheme="majorBidi" w:cstheme="majorBidi" w:hint="cs"/>
          <w:color w:val="000000" w:themeColor="text1"/>
          <w:sz w:val="30"/>
          <w:szCs w:val="30"/>
          <w:cs/>
          <w:lang w:val="th-TH"/>
        </w:rPr>
        <w:t>รับเหมา</w:t>
      </w:r>
      <w:r w:rsidRPr="00FA2456">
        <w:rPr>
          <w:rFonts w:asciiTheme="majorBidi" w:hAnsiTheme="majorBidi" w:cstheme="majorBidi"/>
          <w:color w:val="000000" w:themeColor="text1"/>
          <w:sz w:val="30"/>
          <w:szCs w:val="30"/>
          <w:cs/>
          <w:lang w:val="th-TH"/>
        </w:rPr>
        <w:t xml:space="preserve">ก่อสร้างทั้งหมด </w:t>
      </w:r>
      <w:r w:rsidR="009E341B" w:rsidRPr="00FA2456">
        <w:rPr>
          <w:rFonts w:asciiTheme="majorBidi" w:hAnsiTheme="majorBidi" w:cstheme="majorBidi"/>
          <w:color w:val="000000" w:themeColor="text1"/>
          <w:sz w:val="30"/>
          <w:szCs w:val="30"/>
          <w:cs/>
        </w:rPr>
        <w:t>กลุ่มบริษัท</w:t>
      </w:r>
      <w:r w:rsidRPr="00FA2456">
        <w:rPr>
          <w:rFonts w:asciiTheme="majorBidi" w:hAnsiTheme="majorBidi" w:cstheme="majorBidi"/>
          <w:color w:val="000000" w:themeColor="text1"/>
          <w:sz w:val="30"/>
          <w:szCs w:val="30"/>
          <w:cs/>
          <w:lang w:val="th-TH"/>
        </w:rPr>
        <w:t>รับรู้ผลขาดทุนที่คาดว่าจะเกิดขึ้นจากงานก่อสร้างตามสัญญาในกำไรหรือขาดทุน</w:t>
      </w:r>
    </w:p>
    <w:p w14:paraId="438D15B2" w14:textId="77777777" w:rsidR="00A848D3" w:rsidRPr="00FA2456" w:rsidRDefault="00A848D3" w:rsidP="009E341B">
      <w:pPr>
        <w:spacing w:before="120" w:after="120"/>
        <w:ind w:left="432"/>
        <w:jc w:val="thaiDistribute"/>
        <w:rPr>
          <w:rFonts w:asciiTheme="majorBidi" w:hAnsiTheme="majorBidi" w:cstheme="majorBidi"/>
          <w:color w:val="000000" w:themeColor="text1"/>
          <w:sz w:val="30"/>
          <w:szCs w:val="30"/>
          <w:cs/>
          <w:lang w:val="th-TH"/>
        </w:rPr>
      </w:pPr>
      <w:r w:rsidRPr="00FA2456">
        <w:rPr>
          <w:rFonts w:asciiTheme="majorBidi" w:hAnsiTheme="majorBidi" w:cstheme="majorBidi"/>
          <w:color w:val="000000" w:themeColor="text1"/>
          <w:sz w:val="30"/>
          <w:szCs w:val="30"/>
          <w:cs/>
          <w:lang w:val="th-TH"/>
        </w:rPr>
        <w:t>มูลค่างานเสร็จยังไม่ได้เรียกเก็บเงินและเงินรับล่วงหน้า</w:t>
      </w:r>
    </w:p>
    <w:p w14:paraId="16863871" w14:textId="1A29332E" w:rsidR="00A848D3" w:rsidRPr="009E341B" w:rsidRDefault="009E341B" w:rsidP="009E341B">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rPr>
        <w:t>กลุ่มบริษัท</w:t>
      </w:r>
      <w:r w:rsidR="00A848D3" w:rsidRPr="00FA2456">
        <w:rPr>
          <w:rFonts w:asciiTheme="majorBidi" w:hAnsiTheme="majorBidi" w:cstheme="majorBidi"/>
          <w:color w:val="000000" w:themeColor="text1"/>
          <w:sz w:val="30"/>
          <w:szCs w:val="30"/>
          <w:cs/>
          <w:lang w:val="th-TH"/>
        </w:rPr>
        <w:t>มีสิทธิในการเรียกเก็บเงินลูกค้าสำหรับการก่อสร้างตามขั้นความสำเร็จของงาน เมื่อบรรลุขั้นตอนใดขั้นตอนหนึ่ง ลูกค้าได้รับ</w:t>
      </w:r>
      <w:r w:rsidR="00A848D3" w:rsidRPr="009E341B">
        <w:rPr>
          <w:rFonts w:asciiTheme="majorBidi" w:hAnsiTheme="majorBidi" w:cstheme="majorBidi"/>
          <w:color w:val="000000" w:themeColor="text1"/>
          <w:sz w:val="30"/>
          <w:szCs w:val="30"/>
          <w:cs/>
          <w:lang w:val="th-TH"/>
        </w:rPr>
        <w:t xml:space="preserve">ใบแจ้งหนี้สำหรับขั้นตอนทำสำเร็จ </w:t>
      </w:r>
      <w:r w:rsidRPr="00FA2456">
        <w:rPr>
          <w:rFonts w:asciiTheme="majorBidi" w:hAnsiTheme="majorBidi" w:cstheme="majorBidi"/>
          <w:color w:val="000000" w:themeColor="text1"/>
          <w:sz w:val="30"/>
          <w:szCs w:val="30"/>
          <w:cs/>
        </w:rPr>
        <w:t>กลุ่มบริษัท</w:t>
      </w:r>
      <w:r w:rsidR="00A848D3" w:rsidRPr="00FA2456">
        <w:rPr>
          <w:rFonts w:asciiTheme="majorBidi" w:hAnsiTheme="majorBidi" w:cstheme="majorBidi"/>
          <w:color w:val="000000" w:themeColor="text1"/>
          <w:sz w:val="30"/>
          <w:szCs w:val="30"/>
          <w:cs/>
          <w:lang w:val="th-TH"/>
        </w:rPr>
        <w:t>บันทึก</w:t>
      </w:r>
      <w:r w:rsidR="00A848D3" w:rsidRPr="009E341B">
        <w:rPr>
          <w:rFonts w:asciiTheme="majorBidi" w:hAnsiTheme="majorBidi" w:cstheme="majorBidi"/>
          <w:color w:val="000000" w:themeColor="text1"/>
          <w:sz w:val="30"/>
          <w:szCs w:val="30"/>
          <w:cs/>
          <w:lang w:val="th-TH"/>
        </w:rPr>
        <w:t>มูลค่างานเสร็จยังไม่ได้เรียกเก็บเงินและแสดงรายการแยกต่างหากจาก</w:t>
      </w:r>
      <w:r w:rsidR="00A848D3" w:rsidRPr="0049059C">
        <w:rPr>
          <w:rFonts w:asciiTheme="majorBidi" w:hAnsiTheme="majorBidi" w:cstheme="majorBidi"/>
          <w:color w:val="000000" w:themeColor="text1"/>
          <w:sz w:val="30"/>
          <w:szCs w:val="30"/>
          <w:cs/>
          <w:lang w:val="th-TH"/>
        </w:rPr>
        <w:t>การเป็นส่วนหนึ่งของ</w:t>
      </w:r>
      <w:r w:rsidR="00A848D3" w:rsidRPr="009E341B">
        <w:rPr>
          <w:rFonts w:asciiTheme="majorBidi" w:hAnsiTheme="majorBidi" w:cstheme="majorBidi"/>
          <w:color w:val="000000" w:themeColor="text1"/>
          <w:sz w:val="30"/>
          <w:szCs w:val="30"/>
          <w:cs/>
          <w:lang w:val="th-TH"/>
        </w:rPr>
        <w:t>ลูกหนี้การค้าและลูกหนี้อื่น และจำนวนเรียกเก็บเงินจัดประเภทเป็นลูกหนี้การค้าเมื่อส่งใบแจ้งหนี้ให้แก่ลูกค้า หากจำนวนเรียกเก็บเงินและได้รับเงินตามใบแจ้งหนี้แล้วเกินกว่ารายได้ซึ่งรับรู้ตามวิธีปัจจัยนำเข้า จำนวนส่วนต่างจัดประเภทเป็นเงินรับล่วงหน้า</w:t>
      </w:r>
    </w:p>
    <w:p w14:paraId="362FF44F" w14:textId="77777777" w:rsidR="00A848D3" w:rsidRPr="009E341B"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9E341B">
        <w:rPr>
          <w:rFonts w:asciiTheme="majorBidi" w:hAnsiTheme="majorBidi" w:cstheme="majorBidi"/>
          <w:color w:val="000000" w:themeColor="text1"/>
          <w:sz w:val="30"/>
          <w:szCs w:val="30"/>
          <w:cs/>
          <w:lang w:val="th-TH"/>
        </w:rPr>
        <w:t>งานระหว่างก่อสร้าง</w:t>
      </w:r>
    </w:p>
    <w:p w14:paraId="68BC4972" w14:textId="77777777" w:rsidR="00A848D3" w:rsidRPr="009E341B"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9E341B">
        <w:rPr>
          <w:rFonts w:asciiTheme="majorBidi" w:hAnsiTheme="majorBidi" w:cstheme="majorBidi"/>
          <w:color w:val="000000" w:themeColor="text1"/>
          <w:sz w:val="30"/>
          <w:szCs w:val="30"/>
          <w:cs/>
          <w:lang w:val="th-TH"/>
        </w:rPr>
        <w:t>ต้นทุนการก่อสร้างเกิดขึ้นซึ่งเกี่ยวข้องกับกิจกรรมการก่อสร้างที่ต้องทำในอนาคตรับรู้เป็นงานระหว่างก่อสร้างหากมีความเป็นไปได้ค่อนข้างแน่ที่กิจการจะได้รับต้นทุนคืน</w:t>
      </w:r>
    </w:p>
    <w:p w14:paraId="1A5A96F3" w14:textId="77777777" w:rsidR="00A848D3" w:rsidRPr="009E341B" w:rsidRDefault="00A848D3" w:rsidP="009E341B">
      <w:pPr>
        <w:pStyle w:val="ListParagraph"/>
        <w:spacing w:before="120" w:after="120"/>
        <w:ind w:left="432"/>
        <w:contextualSpacing w:val="0"/>
        <w:jc w:val="thaiDistribute"/>
        <w:rPr>
          <w:rFonts w:asciiTheme="majorBidi" w:hAnsiTheme="majorBidi" w:cstheme="majorBidi"/>
          <w:color w:val="000000" w:themeColor="text1"/>
          <w:szCs w:val="30"/>
        </w:rPr>
      </w:pPr>
      <w:r w:rsidRPr="009E341B">
        <w:rPr>
          <w:rFonts w:asciiTheme="majorBidi" w:hAnsiTheme="majorBidi" w:cstheme="majorBidi"/>
          <w:color w:val="000000" w:themeColor="text1"/>
          <w:szCs w:val="30"/>
          <w:cs/>
        </w:rPr>
        <w:t>รายได้ดอกเบี้ย</w:t>
      </w:r>
    </w:p>
    <w:p w14:paraId="205D9769" w14:textId="77777777" w:rsidR="00A848D3" w:rsidRPr="009E341B" w:rsidRDefault="00A848D3" w:rsidP="009E341B">
      <w:pPr>
        <w:pStyle w:val="ListParagraph"/>
        <w:spacing w:before="120" w:after="120"/>
        <w:ind w:left="432"/>
        <w:contextualSpacing w:val="0"/>
        <w:jc w:val="thaiDistribute"/>
        <w:rPr>
          <w:rFonts w:asciiTheme="majorBidi" w:hAnsiTheme="majorBidi" w:cstheme="majorBidi"/>
          <w:color w:val="000000" w:themeColor="text1"/>
          <w:szCs w:val="30"/>
        </w:rPr>
      </w:pPr>
      <w:r w:rsidRPr="009E341B">
        <w:rPr>
          <w:rFonts w:asciiTheme="majorBidi" w:hAnsiTheme="majorBidi" w:cstheme="majorBidi"/>
          <w:color w:val="000000" w:themeColor="text1"/>
          <w:szCs w:val="30"/>
          <w:cs/>
        </w:rPr>
        <w:t xml:space="preserve">รายได้ดอกเบี้ยรับรู้ด้วยวิธีอัตราดอกเบี้ยที่แท้จริง </w:t>
      </w:r>
    </w:p>
    <w:p w14:paraId="41865449" w14:textId="77777777" w:rsidR="00A848D3" w:rsidRPr="00FA2456" w:rsidRDefault="00A848D3" w:rsidP="009E341B">
      <w:pPr>
        <w:pStyle w:val="ListParagraph"/>
        <w:spacing w:before="120" w:after="120"/>
        <w:ind w:left="432"/>
        <w:contextualSpacing w:val="0"/>
        <w:jc w:val="thaiDistribute"/>
        <w:rPr>
          <w:rFonts w:asciiTheme="majorBidi" w:hAnsiTheme="majorBidi" w:cstheme="majorBidi"/>
          <w:color w:val="000000" w:themeColor="text1"/>
          <w:szCs w:val="30"/>
        </w:rPr>
      </w:pPr>
      <w:r w:rsidRPr="00FA2456">
        <w:rPr>
          <w:rFonts w:asciiTheme="majorBidi" w:hAnsiTheme="majorBidi" w:cstheme="majorBidi"/>
          <w:color w:val="000000" w:themeColor="text1"/>
          <w:szCs w:val="30"/>
          <w:cs/>
        </w:rPr>
        <w:t xml:space="preserve">รายได้ดอกเบี้ยคำนวณโดยใช้อัตราดอกเบี้ยที่แท้จริงกับมูลค่าตามบัญชีขั้นต้นของสินทรัพย์ทางการเงิน </w:t>
      </w:r>
    </w:p>
    <w:p w14:paraId="595C56C0" w14:textId="50DC7160" w:rsidR="00A848D3" w:rsidRPr="00FA2456" w:rsidRDefault="00A848D3" w:rsidP="009E341B">
      <w:pPr>
        <w:pStyle w:val="ListParagraph"/>
        <w:spacing w:before="120" w:after="120"/>
        <w:ind w:left="432"/>
        <w:contextualSpacing w:val="0"/>
        <w:jc w:val="thaiDistribute"/>
        <w:rPr>
          <w:rFonts w:asciiTheme="majorBidi" w:hAnsiTheme="majorBidi" w:cstheme="majorBidi"/>
          <w:color w:val="000000" w:themeColor="text1"/>
          <w:szCs w:val="30"/>
        </w:rPr>
      </w:pPr>
      <w:r w:rsidRPr="00FA2456">
        <w:rPr>
          <w:rFonts w:asciiTheme="majorBidi" w:hAnsiTheme="majorBidi" w:cstheme="majorBidi"/>
          <w:color w:val="000000" w:themeColor="text1"/>
          <w:szCs w:val="30"/>
          <w:cs/>
        </w:rPr>
        <w:t>เมื่อสินทรัพย์ทางการเงินถูกพิจารณาการด้อยค่าด้านเครดิต รายได้ดอกเบี้ยคำนวณโดยใช้อัตราดอกเบี้ยที่แท้จริงกับมูลค่าตามบัญชีสุทธิ (มูลค่าตามบัญชีขั้นต้นหักค่าเผื่อผลขาดทุนด้านเครดิตที่คาดว่าจะเกิดขึ้น)</w:t>
      </w:r>
      <w:r w:rsidR="0049059C">
        <w:rPr>
          <w:rFonts w:asciiTheme="majorBidi" w:hAnsiTheme="majorBidi" w:cstheme="majorBidi" w:hint="cs"/>
          <w:color w:val="000000" w:themeColor="text1"/>
          <w:szCs w:val="30"/>
          <w:cs/>
        </w:rPr>
        <w:t xml:space="preserve"> </w:t>
      </w:r>
      <w:r w:rsidRPr="00FA2456">
        <w:rPr>
          <w:rFonts w:asciiTheme="majorBidi" w:hAnsiTheme="majorBidi" w:cstheme="majorBidi"/>
          <w:color w:val="000000" w:themeColor="text1"/>
          <w:szCs w:val="30"/>
          <w:cs/>
        </w:rPr>
        <w:t>ของสินทรัพย์ทางการเงิน ต่อมาหากสินทรัพย์ทางการเงินไม่ด้อยค่าด้านเครดิตแล้ว รายได้ดอกเบี้ยคำนวณบนมูลค่าตามบัญชีขั้นต้นดังเดิม</w:t>
      </w:r>
    </w:p>
    <w:p w14:paraId="4678E29C" w14:textId="77777777" w:rsidR="00A848D3" w:rsidRPr="00FA2456" w:rsidRDefault="00A848D3" w:rsidP="009E341B">
      <w:pPr>
        <w:spacing w:before="120" w:after="120"/>
        <w:ind w:left="432"/>
        <w:jc w:val="thaiDistribute"/>
        <w:rPr>
          <w:rFonts w:asciiTheme="majorBidi" w:hAnsiTheme="majorBidi" w:cstheme="majorBidi"/>
          <w:color w:val="000000" w:themeColor="text1"/>
          <w:sz w:val="30"/>
          <w:szCs w:val="30"/>
          <w:cs/>
          <w:lang w:val="th-TH"/>
        </w:rPr>
      </w:pPr>
      <w:r w:rsidRPr="00FA2456">
        <w:rPr>
          <w:rFonts w:asciiTheme="majorBidi" w:hAnsiTheme="majorBidi" w:cstheme="majorBidi"/>
          <w:color w:val="000000" w:themeColor="text1"/>
          <w:sz w:val="30"/>
          <w:szCs w:val="30"/>
          <w:cs/>
          <w:lang w:val="th-TH"/>
        </w:rPr>
        <w:t>เงินปันผลรับ</w:t>
      </w:r>
    </w:p>
    <w:p w14:paraId="269A52DD" w14:textId="5D7172B6" w:rsidR="00A848D3" w:rsidRPr="00FA2456"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lang w:val="th-TH"/>
        </w:rPr>
        <w:t>เงินปันผลรับถือเป็นรายได้เมื่อ</w:t>
      </w:r>
      <w:r w:rsidR="009E341B" w:rsidRPr="00FA2456">
        <w:rPr>
          <w:rFonts w:asciiTheme="majorBidi" w:hAnsiTheme="majorBidi" w:cstheme="majorBidi"/>
          <w:color w:val="000000" w:themeColor="text1"/>
          <w:sz w:val="30"/>
          <w:szCs w:val="30"/>
          <w:cs/>
        </w:rPr>
        <w:t>กลุ่มบริษัท</w:t>
      </w:r>
      <w:r w:rsidRPr="00FA2456">
        <w:rPr>
          <w:rFonts w:asciiTheme="majorBidi" w:hAnsiTheme="majorBidi" w:cstheme="majorBidi"/>
          <w:color w:val="000000" w:themeColor="text1"/>
          <w:sz w:val="30"/>
          <w:szCs w:val="30"/>
          <w:cs/>
          <w:lang w:val="th-TH"/>
        </w:rPr>
        <w:t>มีสิทธิได้รับเงินปันผล</w:t>
      </w:r>
    </w:p>
    <w:p w14:paraId="0969BA1C" w14:textId="77777777" w:rsidR="00A848D3" w:rsidRPr="00FA2456"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lang w:val="th-TH"/>
        </w:rPr>
        <w:t>รายได้อื่น</w:t>
      </w:r>
    </w:p>
    <w:p w14:paraId="38158523" w14:textId="77777777" w:rsidR="00A848D3" w:rsidRPr="00FA2456" w:rsidRDefault="00A848D3" w:rsidP="009E341B">
      <w:pPr>
        <w:spacing w:before="120" w:after="120"/>
        <w:ind w:left="432"/>
        <w:jc w:val="thaiDistribute"/>
        <w:rPr>
          <w:rFonts w:asciiTheme="majorBidi" w:hAnsiTheme="majorBidi" w:cs="Angsana New"/>
          <w:color w:val="000000" w:themeColor="text1"/>
          <w:sz w:val="30"/>
          <w:szCs w:val="30"/>
          <w:cs/>
          <w:lang w:val="th-TH"/>
        </w:rPr>
      </w:pPr>
      <w:bookmarkStart w:id="11" w:name="_Hlk62846302"/>
      <w:r w:rsidRPr="00FA2456">
        <w:rPr>
          <w:rFonts w:asciiTheme="majorBidi" w:hAnsiTheme="majorBidi" w:cstheme="majorBidi"/>
          <w:color w:val="000000" w:themeColor="text1"/>
          <w:sz w:val="30"/>
          <w:szCs w:val="30"/>
          <w:cs/>
          <w:lang w:val="th-TH"/>
        </w:rPr>
        <w:t>รายได้อื่นรับรู้ตามเกณฑ์คงค้าง</w:t>
      </w:r>
    </w:p>
    <w:p w14:paraId="44618087" w14:textId="77777777" w:rsidR="00A848D3" w:rsidRPr="00FA2456" w:rsidRDefault="00A848D3" w:rsidP="009E341B">
      <w:pPr>
        <w:pStyle w:val="Heading2"/>
        <w:spacing w:before="120" w:after="120"/>
        <w:ind w:left="432"/>
        <w:jc w:val="left"/>
        <w:rPr>
          <w:rFonts w:asciiTheme="majorBidi" w:hAnsiTheme="majorBidi" w:cstheme="majorBidi"/>
          <w:sz w:val="30"/>
          <w:szCs w:val="30"/>
        </w:rPr>
      </w:pPr>
      <w:bookmarkStart w:id="12" w:name="_Toc90222109"/>
      <w:bookmarkEnd w:id="11"/>
      <w:r w:rsidRPr="00FA2456">
        <w:rPr>
          <w:rFonts w:asciiTheme="majorBidi" w:hAnsiTheme="majorBidi" w:cstheme="majorBidi"/>
          <w:sz w:val="30"/>
          <w:szCs w:val="30"/>
          <w:cs/>
        </w:rPr>
        <w:t>สิ่งตอบแทนจ่ายให้กับลูกค้า</w:t>
      </w:r>
      <w:bookmarkEnd w:id="12"/>
      <w:r w:rsidRPr="00FA2456">
        <w:rPr>
          <w:rFonts w:asciiTheme="majorBidi" w:hAnsiTheme="majorBidi" w:cstheme="majorBidi"/>
          <w:sz w:val="30"/>
          <w:szCs w:val="30"/>
          <w:cs/>
        </w:rPr>
        <w:t xml:space="preserve"> </w:t>
      </w:r>
    </w:p>
    <w:p w14:paraId="6B8CA657" w14:textId="19E355F5" w:rsidR="00A848D3" w:rsidRPr="009E341B" w:rsidRDefault="009E341B" w:rsidP="009E341B">
      <w:pPr>
        <w:spacing w:before="120" w:after="120"/>
        <w:ind w:left="432"/>
        <w:jc w:val="thaiDistribute"/>
        <w:rPr>
          <w:rFonts w:asciiTheme="majorBidi" w:hAnsiTheme="majorBidi" w:cs="Angsana New"/>
          <w:color w:val="000000" w:themeColor="text1"/>
          <w:sz w:val="30"/>
          <w:szCs w:val="30"/>
          <w:cs/>
          <w:lang w:val="th-TH"/>
        </w:rPr>
      </w:pPr>
      <w:r w:rsidRPr="00FA2456">
        <w:rPr>
          <w:rFonts w:asciiTheme="majorBidi" w:hAnsiTheme="majorBidi" w:cstheme="majorBidi"/>
          <w:color w:val="000000" w:themeColor="text1"/>
          <w:sz w:val="30"/>
          <w:szCs w:val="30"/>
          <w:cs/>
        </w:rPr>
        <w:t>กลุ่มบริษัท</w:t>
      </w:r>
      <w:r w:rsidR="00A848D3" w:rsidRPr="00FA2456">
        <w:rPr>
          <w:rFonts w:asciiTheme="majorBidi" w:hAnsiTheme="majorBidi" w:cstheme="majorBidi"/>
          <w:color w:val="000000" w:themeColor="text1"/>
          <w:sz w:val="30"/>
          <w:szCs w:val="30"/>
          <w:cs/>
          <w:lang w:val="th-TH"/>
        </w:rPr>
        <w:t>บันทึกสิ่งตอบแทนจ่ายให้กับลูกค้าหัก</w:t>
      </w:r>
      <w:r w:rsidR="00A848D3" w:rsidRPr="009E341B">
        <w:rPr>
          <w:rFonts w:asciiTheme="majorBidi" w:hAnsiTheme="majorBidi" w:cstheme="majorBidi"/>
          <w:color w:val="000000" w:themeColor="text1"/>
          <w:sz w:val="30"/>
          <w:szCs w:val="30"/>
          <w:cs/>
          <w:lang w:val="th-TH"/>
        </w:rPr>
        <w:t>จากรายได้รับรู้จากสัญญาทำกับลูกค้า</w:t>
      </w:r>
    </w:p>
    <w:p w14:paraId="12FA9322" w14:textId="77777777" w:rsidR="00A848D3" w:rsidRPr="009E341B" w:rsidRDefault="00A848D3" w:rsidP="009E341B">
      <w:pPr>
        <w:pStyle w:val="Heading2"/>
        <w:spacing w:before="120" w:after="120"/>
        <w:ind w:left="432"/>
        <w:jc w:val="left"/>
        <w:rPr>
          <w:rFonts w:asciiTheme="majorBidi" w:hAnsiTheme="majorBidi" w:cstheme="majorBidi"/>
          <w:sz w:val="30"/>
          <w:szCs w:val="30"/>
        </w:rPr>
      </w:pPr>
      <w:bookmarkStart w:id="13" w:name="_Toc90222110"/>
      <w:r w:rsidRPr="009E341B">
        <w:rPr>
          <w:rFonts w:asciiTheme="majorBidi" w:hAnsiTheme="majorBidi" w:cstheme="majorBidi"/>
          <w:sz w:val="30"/>
          <w:szCs w:val="30"/>
          <w:cs/>
        </w:rPr>
        <w:t>ค่าใช้จ่าย</w:t>
      </w:r>
      <w:bookmarkEnd w:id="13"/>
    </w:p>
    <w:p w14:paraId="77AD3D31" w14:textId="77777777" w:rsidR="00A848D3" w:rsidRPr="009E341B" w:rsidRDefault="00A848D3" w:rsidP="009E341B">
      <w:pPr>
        <w:pStyle w:val="Heading2"/>
        <w:spacing w:before="120" w:after="120"/>
        <w:ind w:left="432"/>
        <w:jc w:val="left"/>
        <w:rPr>
          <w:rFonts w:asciiTheme="majorBidi" w:hAnsiTheme="majorBidi" w:cstheme="majorBidi"/>
          <w:sz w:val="30"/>
          <w:szCs w:val="30"/>
        </w:rPr>
      </w:pPr>
      <w:bookmarkStart w:id="14" w:name="_Toc90222113"/>
      <w:bookmarkStart w:id="15" w:name="_Hlk62846465"/>
      <w:r w:rsidRPr="009E341B">
        <w:rPr>
          <w:rFonts w:asciiTheme="majorBidi" w:hAnsiTheme="majorBidi" w:cstheme="majorBidi"/>
          <w:sz w:val="30"/>
          <w:szCs w:val="30"/>
          <w:cs/>
        </w:rPr>
        <w:t>ต้นทุนทางการเงิน</w:t>
      </w:r>
      <w:bookmarkEnd w:id="14"/>
    </w:p>
    <w:p w14:paraId="4C11886C" w14:textId="77777777" w:rsidR="00A848D3" w:rsidRPr="009E341B"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9E341B">
        <w:rPr>
          <w:rFonts w:asciiTheme="majorBidi" w:hAnsiTheme="majorBidi" w:cstheme="majorBidi"/>
          <w:color w:val="000000" w:themeColor="text1"/>
          <w:sz w:val="30"/>
          <w:szCs w:val="30"/>
          <w:cs/>
          <w:lang w:val="th-TH"/>
        </w:rPr>
        <w:t xml:space="preserve">ต้นทุนการกู้ยืมของเงินกู้ยืมเพื่อใช้ในการได้มา การก่อสร้าง หรือการผลิตสินทรัพย์ต้องใช้ระยะเวลานานในการแปลงสภาพให้พร้อมใช้หรือขายถูกนำไปรวมเป็นราคาทุนของสินทรัพย์จนกว่าสินทรัพย์จะอยู่ในสภาพพร้อมจะใช้ได้ตามประสงค์ </w:t>
      </w:r>
    </w:p>
    <w:p w14:paraId="57AB73C5" w14:textId="69EC1DFD" w:rsidR="00A848D3" w:rsidRPr="009E341B"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9E341B">
        <w:rPr>
          <w:rFonts w:asciiTheme="majorBidi" w:hAnsiTheme="majorBidi" w:cstheme="majorBidi"/>
          <w:color w:val="000000" w:themeColor="text1"/>
          <w:sz w:val="30"/>
          <w:szCs w:val="30"/>
          <w:cs/>
          <w:lang w:val="th-TH"/>
        </w:rPr>
        <w:lastRenderedPageBreak/>
        <w:t xml:space="preserve">ต้นทุนการกู้ยืมอื่นถือเป็นค่าใช้จ่ายโดยใช้วิธีอัตราดอกเบี้ยที่แท้จริงในรอบระยะเวลารายงานเมื่อเกิดรายการ ต้นทุนการกู้ยืม ประกอบด้วย ดอกเบี้ยและต้นทุนอื่นที่เกิดขึ้นจากการกู้ยืม ประมาณการหนี้สินและสิ่งตอบแทนที่คาดว่าจะต้องจ่ายส่วนที่เพิ่มขึ้นเนื่องจากเวลาผ่านไป </w:t>
      </w:r>
    </w:p>
    <w:p w14:paraId="7BFF3FDA" w14:textId="77777777" w:rsidR="00A848D3" w:rsidRPr="009A7879" w:rsidRDefault="00A848D3" w:rsidP="001E4E74">
      <w:pPr>
        <w:spacing w:before="120" w:after="120"/>
        <w:ind w:left="432"/>
        <w:jc w:val="thaiDistribute"/>
        <w:rPr>
          <w:rFonts w:asciiTheme="majorBidi" w:hAnsiTheme="majorBidi" w:cstheme="majorBidi"/>
          <w:color w:val="000000" w:themeColor="text1"/>
          <w:sz w:val="30"/>
          <w:szCs w:val="30"/>
        </w:rPr>
      </w:pPr>
      <w:r w:rsidRPr="009A7879">
        <w:rPr>
          <w:rFonts w:asciiTheme="majorBidi" w:hAnsiTheme="majorBidi" w:cstheme="majorBidi"/>
          <w:color w:val="000000" w:themeColor="text1"/>
          <w:sz w:val="30"/>
          <w:szCs w:val="30"/>
          <w:c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0A419046" w14:textId="1B5D1EEA" w:rsidR="00A848D3" w:rsidRDefault="00A848D3" w:rsidP="009E341B">
      <w:pPr>
        <w:spacing w:before="120" w:after="120"/>
        <w:ind w:left="432"/>
        <w:jc w:val="thaiDistribute"/>
        <w:rPr>
          <w:rFonts w:asciiTheme="majorBidi" w:hAnsiTheme="majorBidi" w:cs="Angsana New"/>
          <w:color w:val="000000" w:themeColor="text1"/>
          <w:sz w:val="30"/>
          <w:szCs w:val="30"/>
          <w:cs/>
          <w:lang w:val="th-TH"/>
        </w:rPr>
      </w:pPr>
      <w:r w:rsidRPr="009E341B">
        <w:rPr>
          <w:rFonts w:asciiTheme="majorBidi" w:hAnsiTheme="majorBidi" w:cstheme="majorBidi"/>
          <w:color w:val="000000" w:themeColor="text1"/>
          <w:sz w:val="30"/>
          <w:szCs w:val="30"/>
          <w:cs/>
          <w:lang w:val="th-TH"/>
        </w:rPr>
        <w:t>ค่าใช้จ่ายรับรู้ตามเกณฑ์คงค้าง</w:t>
      </w:r>
    </w:p>
    <w:p w14:paraId="393A88AA" w14:textId="77777777" w:rsidR="00A848D3" w:rsidRPr="009E341B" w:rsidRDefault="00A848D3" w:rsidP="009E341B">
      <w:pPr>
        <w:pStyle w:val="Heading2"/>
        <w:spacing w:before="120" w:after="120"/>
        <w:ind w:left="432"/>
        <w:jc w:val="left"/>
        <w:rPr>
          <w:rFonts w:asciiTheme="majorBidi" w:hAnsiTheme="majorBidi" w:cstheme="majorBidi"/>
          <w:sz w:val="30"/>
          <w:szCs w:val="30"/>
        </w:rPr>
      </w:pPr>
      <w:bookmarkStart w:id="16" w:name="_Toc90222115"/>
      <w:bookmarkEnd w:id="15"/>
      <w:r w:rsidRPr="009E341B">
        <w:rPr>
          <w:rFonts w:asciiTheme="majorBidi" w:hAnsiTheme="majorBidi" w:cstheme="majorBidi"/>
          <w:sz w:val="30"/>
          <w:szCs w:val="30"/>
          <w:cs/>
        </w:rPr>
        <w:t>เครื่องมือทางการเงิน</w:t>
      </w:r>
      <w:bookmarkEnd w:id="16"/>
    </w:p>
    <w:p w14:paraId="1599A233" w14:textId="393E4F29" w:rsidR="00A848D3" w:rsidRPr="00FA2456" w:rsidRDefault="00A848D3" w:rsidP="009E341B">
      <w:pPr>
        <w:spacing w:before="120" w:after="120"/>
        <w:ind w:left="432"/>
        <w:jc w:val="thaiDistribute"/>
        <w:rPr>
          <w:rFonts w:asciiTheme="majorBidi" w:hAnsiTheme="majorBidi" w:cstheme="majorBidi"/>
          <w:color w:val="000000" w:themeColor="text1"/>
          <w:sz w:val="30"/>
          <w:szCs w:val="30"/>
        </w:rPr>
      </w:pPr>
      <w:r w:rsidRPr="00FA2456">
        <w:rPr>
          <w:rFonts w:asciiTheme="majorBidi" w:hAnsiTheme="majorBidi" w:cstheme="majorBidi"/>
          <w:color w:val="000000" w:themeColor="text1"/>
          <w:sz w:val="30"/>
          <w:szCs w:val="30"/>
          <w:cs/>
        </w:rPr>
        <w:t>สินทรัพย์ทางการเงินและหนี้สินทางการเงินรับรู้ในงบแสดงฐานะการเงินรวมและเฉพาะกิจการของ</w:t>
      </w:r>
      <w:r w:rsidR="009E341B" w:rsidRPr="00FA2456">
        <w:rPr>
          <w:rFonts w:asciiTheme="majorBidi" w:hAnsiTheme="majorBidi" w:cstheme="majorBidi"/>
          <w:color w:val="000000" w:themeColor="text1"/>
          <w:sz w:val="30"/>
          <w:szCs w:val="30"/>
          <w:cs/>
        </w:rPr>
        <w:t>กลุ่มบริษัท</w:t>
      </w:r>
      <w:r w:rsidRPr="00FA2456">
        <w:rPr>
          <w:rFonts w:asciiTheme="majorBidi" w:hAnsiTheme="majorBidi" w:cstheme="majorBidi"/>
          <w:color w:val="000000" w:themeColor="text1"/>
          <w:sz w:val="30"/>
          <w:szCs w:val="30"/>
          <w:cs/>
        </w:rPr>
        <w:t>เมื่อ</w:t>
      </w:r>
      <w:r w:rsidR="009E341B" w:rsidRPr="00FA2456">
        <w:rPr>
          <w:rFonts w:asciiTheme="majorBidi" w:hAnsiTheme="majorBidi" w:cstheme="majorBidi"/>
          <w:color w:val="000000" w:themeColor="text1"/>
          <w:sz w:val="30"/>
          <w:szCs w:val="30"/>
          <w:cs/>
        </w:rPr>
        <w:t>กลุ่มบริษัท</w:t>
      </w:r>
      <w:r w:rsidRPr="00FA2456">
        <w:rPr>
          <w:rFonts w:asciiTheme="majorBidi" w:hAnsiTheme="majorBidi" w:cstheme="majorBidi"/>
          <w:color w:val="000000" w:themeColor="text1"/>
          <w:sz w:val="30"/>
          <w:szCs w:val="30"/>
          <w:cs/>
        </w:rPr>
        <w:t>เป็นคู่สัญญาตามข้อกำหนดของสัญญาของเครื่องมือทางการเงิน</w:t>
      </w:r>
    </w:p>
    <w:p w14:paraId="41F03A18" w14:textId="77777777" w:rsidR="00A848D3" w:rsidRPr="009E341B" w:rsidRDefault="00A848D3" w:rsidP="009E341B">
      <w:pPr>
        <w:spacing w:before="120" w:after="120"/>
        <w:ind w:left="432"/>
        <w:jc w:val="thaiDistribute"/>
        <w:rPr>
          <w:rFonts w:asciiTheme="majorBidi" w:hAnsiTheme="majorBidi" w:cstheme="majorBidi"/>
          <w:color w:val="000000" w:themeColor="text1"/>
          <w:sz w:val="30"/>
          <w:szCs w:val="30"/>
        </w:rPr>
      </w:pPr>
      <w:r w:rsidRPr="00FA2456">
        <w:rPr>
          <w:rFonts w:asciiTheme="majorBidi" w:hAnsiTheme="majorBidi" w:cstheme="majorBidi"/>
          <w:color w:val="000000" w:themeColor="text1"/>
          <w:sz w:val="30"/>
          <w:szCs w:val="30"/>
          <w:c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w:t>
      </w:r>
      <w:r w:rsidRPr="009E341B">
        <w:rPr>
          <w:rFonts w:asciiTheme="majorBidi" w:hAnsiTheme="majorBidi" w:cstheme="majorBidi"/>
          <w:color w:val="000000" w:themeColor="text1"/>
          <w:sz w:val="30"/>
          <w:szCs w:val="30"/>
          <w:cs/>
        </w:rPr>
        <w:t>ทางการเงินและหนี้สินทางการเงินซึ่งวัดมูลค่าภายหลังด้วยราคาทุนตัดจำหน่าย หรือวัดมูลค่ายุติธรรมผ่านกำไรหรือขาดทุนเบ็ดเสร็จอื่นรับรู้ต้นทุนทำรายการเป็นการเพิ่มหรือหักจากมูลค่ายุติธรรมของสินทรัพย์ทางการเงินหรือหนี้สินทางการเงินและต้นทุนการทำรายการซื้อสินทรัพย์ทางการเงินหรือหนี้สินทางการเงินซึ่งวัดมูลค่าภายหลังด้วยมูลค่ายุติธรรมผ่านกำไรหรือขาดทุนรับรู้ต้นทุนการทำรายการทันทีในกำไรหรือขาดทุน</w:t>
      </w:r>
    </w:p>
    <w:p w14:paraId="37F19412" w14:textId="77777777" w:rsidR="00A848D3" w:rsidRPr="00FA2456" w:rsidRDefault="00A848D3" w:rsidP="009E341B">
      <w:pPr>
        <w:pStyle w:val="Heading2"/>
        <w:spacing w:before="120" w:after="120"/>
        <w:ind w:left="432"/>
        <w:jc w:val="left"/>
        <w:rPr>
          <w:rFonts w:asciiTheme="majorBidi" w:hAnsiTheme="majorBidi" w:cstheme="majorBidi"/>
          <w:sz w:val="30"/>
          <w:szCs w:val="30"/>
        </w:rPr>
      </w:pPr>
      <w:bookmarkStart w:id="17" w:name="_Toc90222116"/>
      <w:r w:rsidRPr="00FA2456">
        <w:rPr>
          <w:rFonts w:asciiTheme="majorBidi" w:hAnsiTheme="majorBidi" w:cstheme="majorBidi"/>
          <w:sz w:val="30"/>
          <w:szCs w:val="30"/>
          <w:cs/>
        </w:rPr>
        <w:t>การจัดประเภทรายการและการวัดมูลค่าสินทรัพย์ทางการเงินและหนี้สินทางการเงิน</w:t>
      </w:r>
      <w:bookmarkEnd w:id="17"/>
    </w:p>
    <w:p w14:paraId="49CA38DA" w14:textId="77777777" w:rsidR="00A848D3" w:rsidRPr="00FA2456" w:rsidRDefault="00A848D3" w:rsidP="009E341B">
      <w:pPr>
        <w:spacing w:before="120" w:after="120"/>
        <w:ind w:left="432"/>
        <w:jc w:val="thaiDistribute"/>
        <w:rPr>
          <w:rFonts w:asciiTheme="majorBidi" w:hAnsiTheme="majorBidi" w:cstheme="majorBidi"/>
          <w:color w:val="000000" w:themeColor="text1"/>
          <w:sz w:val="30"/>
          <w:szCs w:val="30"/>
        </w:rPr>
      </w:pPr>
      <w:r w:rsidRPr="00FA2456">
        <w:rPr>
          <w:rFonts w:asciiTheme="majorBidi" w:hAnsiTheme="majorBidi" w:cstheme="majorBidi"/>
          <w:color w:val="000000" w:themeColor="text1"/>
          <w:sz w:val="30"/>
          <w:szCs w:val="30"/>
          <w:cs/>
        </w:rPr>
        <w:t>สินทรัพย์ทางการเงินประเภทตราสารหนี้</w:t>
      </w:r>
    </w:p>
    <w:p w14:paraId="6DF3D384" w14:textId="33DD59DF" w:rsidR="00A848D3" w:rsidRPr="005C61AB" w:rsidRDefault="009E341B" w:rsidP="009E341B">
      <w:pPr>
        <w:spacing w:before="120" w:after="120"/>
        <w:ind w:left="432"/>
        <w:jc w:val="thaiDistribute"/>
        <w:rPr>
          <w:rFonts w:asciiTheme="majorBidi" w:hAnsiTheme="majorBidi" w:cstheme="majorBidi"/>
          <w:color w:val="000000" w:themeColor="text1"/>
          <w:sz w:val="30"/>
          <w:szCs w:val="30"/>
        </w:rPr>
      </w:pPr>
      <w:r w:rsidRPr="00FA2456">
        <w:rPr>
          <w:rFonts w:asciiTheme="majorBidi" w:hAnsiTheme="majorBidi" w:cstheme="majorBidi"/>
          <w:color w:val="000000" w:themeColor="text1"/>
          <w:sz w:val="30"/>
          <w:szCs w:val="30"/>
          <w:cs/>
        </w:rPr>
        <w:t>กลุ่มบริษัท</w:t>
      </w:r>
      <w:r w:rsidR="00A848D3" w:rsidRPr="00FA2456">
        <w:rPr>
          <w:rFonts w:asciiTheme="majorBidi" w:hAnsiTheme="majorBidi" w:cstheme="majorBidi"/>
          <w:color w:val="000000" w:themeColor="text1"/>
          <w:sz w:val="30"/>
          <w:szCs w:val="30"/>
          <w:cs/>
        </w:rPr>
        <w:t>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00A848D3" w:rsidRPr="00FA2456">
        <w:rPr>
          <w:rFonts w:asciiTheme="majorBidi" w:hAnsiTheme="majorBidi" w:cstheme="majorBidi"/>
          <w:color w:val="000000" w:themeColor="text1"/>
          <w:sz w:val="30"/>
          <w:szCs w:val="30"/>
        </w:rPr>
        <w:t xml:space="preserve">Business model) </w:t>
      </w:r>
      <w:r w:rsidR="00A848D3" w:rsidRPr="00FA2456">
        <w:rPr>
          <w:rFonts w:asciiTheme="majorBidi" w:hAnsiTheme="majorBidi" w:cstheme="majorBidi"/>
          <w:color w:val="000000" w:themeColor="text1"/>
          <w:sz w:val="30"/>
          <w:szCs w:val="30"/>
          <w:cs/>
        </w:rPr>
        <w:t>ของ</w:t>
      </w:r>
      <w:r w:rsidRPr="00FA2456">
        <w:rPr>
          <w:rFonts w:asciiTheme="majorBidi" w:hAnsiTheme="majorBidi" w:cstheme="majorBidi"/>
          <w:color w:val="000000" w:themeColor="text1"/>
          <w:sz w:val="30"/>
          <w:szCs w:val="30"/>
          <w:cs/>
        </w:rPr>
        <w:t>กลุ่มบริษัท</w:t>
      </w:r>
      <w:r w:rsidR="00A848D3" w:rsidRPr="00FA2456">
        <w:rPr>
          <w:rFonts w:asciiTheme="majorBidi" w:hAnsiTheme="majorBidi" w:cstheme="majorBidi"/>
          <w:color w:val="000000" w:themeColor="text1"/>
          <w:sz w:val="30"/>
          <w:szCs w:val="30"/>
          <w:cs/>
        </w:rPr>
        <w:t>เพื่อจัดการสินทรัพย์</w:t>
      </w:r>
      <w:r w:rsidR="00A848D3" w:rsidRPr="005C61AB">
        <w:rPr>
          <w:rFonts w:asciiTheme="majorBidi" w:hAnsiTheme="majorBidi" w:cstheme="majorBidi"/>
          <w:color w:val="000000" w:themeColor="text1"/>
          <w:sz w:val="30"/>
          <w:szCs w:val="30"/>
          <w:cs/>
        </w:rPr>
        <w:t>ทางการเงินและตามลักษณะของกระแสเงินสดตามสัญญาของสินทรัพย์ทางการเงิน โดยจัดประเภทเป็น:</w:t>
      </w:r>
    </w:p>
    <w:p w14:paraId="3E06645E" w14:textId="77777777" w:rsidR="00A848D3" w:rsidRPr="005C61AB" w:rsidRDefault="00A848D3" w:rsidP="009E341B">
      <w:pPr>
        <w:spacing w:before="120" w:after="120"/>
        <w:ind w:left="864" w:hanging="432"/>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rPr>
        <w:t>-</w:t>
      </w:r>
      <w:r w:rsidRPr="005C61AB">
        <w:rPr>
          <w:rFonts w:asciiTheme="majorBidi" w:hAnsiTheme="majorBidi" w:cstheme="majorBidi"/>
          <w:color w:val="000000" w:themeColor="text1"/>
          <w:sz w:val="30"/>
          <w:szCs w:val="30"/>
        </w:rPr>
        <w:tab/>
      </w:r>
      <w:r w:rsidRPr="005C61AB">
        <w:rPr>
          <w:rFonts w:asciiTheme="majorBidi" w:hAnsiTheme="majorBidi" w:cstheme="majorBidi"/>
          <w:color w:val="000000" w:themeColor="text1"/>
          <w:sz w:val="30"/>
          <w:szCs w:val="30"/>
          <w:cs/>
        </w:rPr>
        <w:t xml:space="preserve">สินทรัพย์ทางการเงินวัดมูลค่าด้วยราคาทุนตัดจำหน่าย </w:t>
      </w:r>
    </w:p>
    <w:p w14:paraId="164535E7" w14:textId="77777777" w:rsidR="00A848D3" w:rsidRPr="005C61AB" w:rsidRDefault="00A848D3" w:rsidP="009E341B">
      <w:pPr>
        <w:spacing w:before="120" w:after="120"/>
        <w:ind w:left="864"/>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5C61AB">
        <w:rPr>
          <w:rFonts w:asciiTheme="majorBidi" w:hAnsiTheme="majorBidi" w:cstheme="majorBidi"/>
          <w:color w:val="000000" w:themeColor="text1"/>
          <w:sz w:val="30"/>
          <w:szCs w:val="30"/>
        </w:rPr>
        <w:t xml:space="preserve">Trade date) </w:t>
      </w:r>
      <w:r w:rsidRPr="005C61AB">
        <w:rPr>
          <w:rFonts w:asciiTheme="majorBidi" w:hAnsiTheme="majorBidi" w:cstheme="majorBidi"/>
          <w:color w:val="000000" w:themeColor="text1"/>
          <w:sz w:val="30"/>
          <w:szCs w:val="30"/>
          <w:cs/>
        </w:rPr>
        <w:t xml:space="preserve">และวัดมูลค่าภายหลังด้วยราคาทุนตัดจำหน่ายสุทธิจากค่าเผื่อผลขาดทุนด้านเครดิตที่คาดว่าจะเกิดขึ้น (ถ้ามี) </w:t>
      </w:r>
    </w:p>
    <w:p w14:paraId="7831AAE4" w14:textId="77777777" w:rsidR="00A848D3" w:rsidRPr="005C61AB" w:rsidRDefault="00A848D3" w:rsidP="009E341B">
      <w:pPr>
        <w:spacing w:before="120" w:after="120"/>
        <w:ind w:left="864"/>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t>ราคาทุนตัดจำหน่ายด้วยวิธีอัตราดอกเบี้ยที่แท้จริง</w:t>
      </w:r>
    </w:p>
    <w:p w14:paraId="2475F413" w14:textId="607DB968" w:rsidR="00A848D3" w:rsidRPr="005C61AB" w:rsidRDefault="001C4305" w:rsidP="009E341B">
      <w:pPr>
        <w:spacing w:before="120" w:after="120"/>
        <w:ind w:left="864"/>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วิ</w:t>
      </w:r>
      <w:r w:rsidR="00A848D3" w:rsidRPr="005C61AB">
        <w:rPr>
          <w:rFonts w:asciiTheme="majorBidi" w:hAnsiTheme="majorBidi" w:cstheme="majorBidi"/>
          <w:color w:val="000000" w:themeColor="text1"/>
          <w:sz w:val="30"/>
          <w:szCs w:val="30"/>
          <w:cs/>
        </w:rPr>
        <w:t>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p>
    <w:p w14:paraId="06C0F3DD" w14:textId="77777777" w:rsidR="009361D1" w:rsidRDefault="009361D1">
      <w:pPr>
        <w:suppressAutoHyphens w:val="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br w:type="page"/>
      </w:r>
    </w:p>
    <w:p w14:paraId="5C21517F" w14:textId="5019BEFE" w:rsidR="00A848D3" w:rsidRPr="005C61AB" w:rsidRDefault="00A848D3" w:rsidP="009E341B">
      <w:pPr>
        <w:spacing w:before="120" w:after="120"/>
        <w:ind w:left="864" w:hanging="432"/>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rPr>
        <w:lastRenderedPageBreak/>
        <w:t>-</w:t>
      </w:r>
      <w:r w:rsidRPr="005C61AB">
        <w:rPr>
          <w:rFonts w:asciiTheme="majorBidi" w:hAnsiTheme="majorBidi" w:cstheme="majorBidi"/>
          <w:color w:val="000000" w:themeColor="text1"/>
          <w:sz w:val="30"/>
          <w:szCs w:val="30"/>
        </w:rPr>
        <w:tab/>
      </w:r>
      <w:r w:rsidRPr="005C61AB">
        <w:rPr>
          <w:rFonts w:asciiTheme="majorBidi" w:hAnsiTheme="majorBidi" w:cstheme="majorBidi"/>
          <w:color w:val="000000" w:themeColor="text1"/>
          <w:sz w:val="30"/>
          <w:szCs w:val="30"/>
          <w:cs/>
        </w:rPr>
        <w:t>สินทรัพย์ทางการเงินวัดมูลค่ายุติธรรมผ่านกำไรขาดทุนเบ็ดเสร็จอื่น</w:t>
      </w:r>
    </w:p>
    <w:p w14:paraId="054051C1" w14:textId="77777777" w:rsidR="00A848D3" w:rsidRPr="005C61AB" w:rsidRDefault="00A848D3" w:rsidP="00A848D3">
      <w:pPr>
        <w:spacing w:before="120" w:after="120"/>
        <w:ind w:left="864"/>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t>การถือครองตามโมเดลธุรกิจมีวัตถุประสงค์เพื่อรับกระแสเงินสดตามสัญญาและเพื่อขายสินทรัพย์ทางการเงิน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แสดงเป็นรายการในส่วนของเจ้าของผ่านกำไรขาดทุนเบ็ดเสร็จอื่นจนกว่าจะจำหน่าย ซึ่งรับรู้ผลกำไรหรือขาดทุนจากการจำหน่ายตราสารหนี้ในกำไรหรือขาดทุน ส่วนกำไรหรือขาดทุนจากอัตราแลกเปลี่ยนเงินตราต่างประเทศ ผลขาดทุนด้านเครดิตที่คาดว่าจะเกิดขึ้น และดอกเบี้ยรับคำนวณด้วยวิธีอัตราดอกเบี้ยที่แท้จริงรับรู้ในกำไรหรือขาดทุน</w:t>
      </w:r>
    </w:p>
    <w:p w14:paraId="0F8CF9B6" w14:textId="77777777" w:rsidR="00A848D3" w:rsidRPr="005C61AB" w:rsidRDefault="00A848D3" w:rsidP="009E341B">
      <w:pPr>
        <w:spacing w:before="120" w:after="120"/>
        <w:ind w:left="864" w:hanging="432"/>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rPr>
        <w:t>-</w:t>
      </w:r>
      <w:r w:rsidRPr="005C61AB">
        <w:rPr>
          <w:rFonts w:asciiTheme="majorBidi" w:hAnsiTheme="majorBidi" w:cstheme="majorBidi"/>
          <w:color w:val="000000" w:themeColor="text1"/>
          <w:sz w:val="30"/>
          <w:szCs w:val="30"/>
        </w:rPr>
        <w:tab/>
      </w:r>
      <w:r w:rsidRPr="005C61AB">
        <w:rPr>
          <w:rFonts w:asciiTheme="majorBidi" w:hAnsiTheme="majorBidi" w:cstheme="majorBidi"/>
          <w:color w:val="000000" w:themeColor="text1"/>
          <w:sz w:val="30"/>
          <w:szCs w:val="30"/>
          <w:cs/>
        </w:rPr>
        <w:t xml:space="preserve">สินทรัพย์ทางการเงินวัดมูลค่ายุติธรรมผ่านกำไรหรือขาดทุน </w:t>
      </w:r>
    </w:p>
    <w:p w14:paraId="2E546F1E" w14:textId="77777777" w:rsidR="00A848D3" w:rsidRPr="005C61AB" w:rsidRDefault="00A848D3" w:rsidP="00A848D3">
      <w:pPr>
        <w:spacing w:before="120" w:after="120"/>
        <w:ind w:left="864"/>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รับรู้เป็นกำไรหรือขาดทุนรวมทั้งผลตอบแทนจากเครื่องมือทางการเงิน</w:t>
      </w:r>
    </w:p>
    <w:p w14:paraId="7837ADFB" w14:textId="77777777" w:rsidR="00A848D3" w:rsidRPr="005C61AB" w:rsidRDefault="00A848D3" w:rsidP="00A848D3">
      <w:pPr>
        <w:spacing w:before="120" w:after="120"/>
        <w:ind w:left="432"/>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t xml:space="preserve">ตราสารหนี้เข้าเงื่อนไขราคาทุนตัดจำหน่ายหรือมูลค่ายุติธรรมผ่านกำไรขาดทุนเบ็ดเสร็จอื่นอาจถูกกำหนดให้แสดงด้วยมูลค่ายุติธรรมผ่านกำไรหรือขาดทุน ณ วันที่รับรู้รายการเมื่อเริ่มแรก หากการกำหนดดังกล่าวช่วยขจัดหรือลดความไม่สอดคล้องในการวัดมูลค่าหรือการรับรู้รายการอย่างมีนัยสำคัญ (เรียกว่า “การจับคู่ไม่เหมาะสมทางการบัญชี”) เกิดจากการวัดมูลค่าสินทรัพย์หรือหนี้สินหรือการรับรู้ผลกำไรและขาดทุนจากรายการดังกล่าวด้วยเกณฑ์แตกต่างกัน </w:t>
      </w:r>
    </w:p>
    <w:p w14:paraId="0B1A7F75" w14:textId="77777777" w:rsidR="00A848D3" w:rsidRPr="00801AFB" w:rsidRDefault="00A848D3" w:rsidP="00A848D3">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สินทรัพย์ทางการเงินประเภทตราสารทุน</w:t>
      </w:r>
    </w:p>
    <w:p w14:paraId="129855FE" w14:textId="055F3CDA" w:rsidR="00A848D3" w:rsidRPr="00801AFB" w:rsidRDefault="00A848D3" w:rsidP="00A848D3">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 xml:space="preserve">ยกเว้นส่วนได้เสียในบริษัทย่อย </w:t>
      </w:r>
    </w:p>
    <w:p w14:paraId="7927A45F" w14:textId="77777777" w:rsidR="00A848D3" w:rsidRPr="00801AFB" w:rsidRDefault="00A848D3" w:rsidP="00A26581">
      <w:pPr>
        <w:pStyle w:val="ListParagraph"/>
        <w:numPr>
          <w:ilvl w:val="0"/>
          <w:numId w:val="4"/>
        </w:numPr>
        <w:autoSpaceDE/>
        <w:autoSpaceDN/>
        <w:spacing w:before="120" w:after="120"/>
        <w:ind w:left="864" w:hanging="432"/>
        <w:contextualSpacing w:val="0"/>
        <w:jc w:val="thaiDistribute"/>
        <w:rPr>
          <w:rFonts w:asciiTheme="majorBidi" w:hAnsiTheme="majorBidi" w:cstheme="majorBidi"/>
          <w:color w:val="000000" w:themeColor="text1"/>
          <w:szCs w:val="30"/>
        </w:rPr>
      </w:pPr>
      <w:r w:rsidRPr="00801AFB">
        <w:rPr>
          <w:rFonts w:asciiTheme="majorBidi" w:hAnsiTheme="majorBidi" w:cstheme="majorBidi"/>
          <w:color w:val="000000" w:themeColor="text1"/>
          <w:szCs w:val="30"/>
          <w:cs/>
        </w:rPr>
        <w:t>สินทรัพย์ทางการเงินวัดมูลค่ายุติธรรมผ่านกำไรหรือขาดทุน</w:t>
      </w:r>
    </w:p>
    <w:p w14:paraId="00D9CC13" w14:textId="60BCD296" w:rsidR="00A848D3" w:rsidRPr="00801AFB" w:rsidRDefault="009E341B" w:rsidP="00A848D3">
      <w:pPr>
        <w:spacing w:before="120" w:after="120"/>
        <w:ind w:left="864"/>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จัดประเภทเงินลงทุนในตราสารทุนถือไว้เพื่อค้าไม่ได้ถือเพื่อวัตถุประสงค์เชิงกลยุทธ์ เป็นสินทรัพย์ทางการเงินวัดมูลค่ายุติธรรมผ่านกำไรหรือขาดทุ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หรือขาดทุน และเมื่อจำหน่ายเงินลงทุนจะรับรู้กำไรหรือขาดทุนจากการจำหน่ายในกำไรหรือขาดทุน</w:t>
      </w:r>
    </w:p>
    <w:p w14:paraId="3E76963F" w14:textId="77777777" w:rsidR="00A848D3" w:rsidRPr="00801AFB" w:rsidRDefault="00A848D3" w:rsidP="00A26581">
      <w:pPr>
        <w:pStyle w:val="ListParagraph"/>
        <w:numPr>
          <w:ilvl w:val="0"/>
          <w:numId w:val="4"/>
        </w:numPr>
        <w:autoSpaceDE/>
        <w:autoSpaceDN/>
        <w:spacing w:before="120" w:after="120"/>
        <w:ind w:left="864" w:hanging="432"/>
        <w:contextualSpacing w:val="0"/>
        <w:jc w:val="thaiDistribute"/>
        <w:rPr>
          <w:rFonts w:asciiTheme="majorBidi" w:hAnsiTheme="majorBidi" w:cstheme="majorBidi"/>
          <w:color w:val="000000" w:themeColor="text1"/>
          <w:szCs w:val="30"/>
        </w:rPr>
      </w:pPr>
      <w:r w:rsidRPr="00801AFB">
        <w:rPr>
          <w:rFonts w:asciiTheme="majorBidi" w:hAnsiTheme="majorBidi" w:cstheme="majorBidi"/>
          <w:color w:val="000000" w:themeColor="text1"/>
          <w:szCs w:val="30"/>
          <w:cs/>
        </w:rPr>
        <w:t>สินทรัพย์ทางการเงินวัดมูลค่ายุติธรรมผ่านกำไรหรือขาดทุนเบ็ดเสร็จอื่น</w:t>
      </w:r>
    </w:p>
    <w:p w14:paraId="666EC235" w14:textId="3FA6498F" w:rsidR="00A848D3" w:rsidRPr="00801AFB" w:rsidRDefault="009E341B" w:rsidP="00A848D3">
      <w:pPr>
        <w:spacing w:before="120" w:after="120"/>
        <w:ind w:left="864"/>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จัดประเภทเงินลงทุนในตราสารทุนไม่ได้ถือไว้เพื่อค้าแต่ถือเพื่อวัตถุประสงค์เชิงกลยุทธ์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และเมื่อจำหน่าย</w:t>
      </w:r>
      <w:r w:rsidR="00A848D3" w:rsidRPr="00801AFB">
        <w:rPr>
          <w:rFonts w:asciiTheme="majorBidi" w:hAnsiTheme="majorBidi" w:cstheme="majorBidi"/>
          <w:color w:val="000000" w:themeColor="text1"/>
          <w:sz w:val="30"/>
          <w:szCs w:val="30"/>
          <w:cs/>
        </w:rPr>
        <w:lastRenderedPageBreak/>
        <w:t>เงินลงทุนจะโอนกำไรหรือขาดทุนจากการเปลี่ยนแปลงมูลค่ายุติธรรมในกำไรขาดทุนเบ็ดเสร็จอื่นโดยตรงเข้ากำไรสะสม</w:t>
      </w:r>
    </w:p>
    <w:p w14:paraId="421D4FF5" w14:textId="77777777" w:rsidR="00A848D3" w:rsidRPr="00801AFB" w:rsidRDefault="00A848D3" w:rsidP="00A848D3">
      <w:pPr>
        <w:spacing w:before="120" w:after="120"/>
        <w:ind w:left="864"/>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เงินปันผลจากเงินลงทุนในตราสารทุนรับรู้ในกำไรหรือขาดทุน เว้นแต่เงินปันผลแสดงอย่างชัดเจนว่าเป็นส่วนหนึ่งในการชดเชยต้นทุนของเงินลงทุน เงินปันผลรวมอยู่ในรายการ “รายได้ทางการเงิน” ในกำไรหรือขาดทุน</w:t>
      </w:r>
    </w:p>
    <w:p w14:paraId="20BC0C56" w14:textId="77777777" w:rsidR="0099087E" w:rsidRPr="001E4E74" w:rsidRDefault="0099087E" w:rsidP="001D0C73">
      <w:pPr>
        <w:spacing w:before="120" w:after="120"/>
        <w:ind w:left="432"/>
        <w:jc w:val="thaiDistribute"/>
        <w:rPr>
          <w:rFonts w:ascii="Angsana New" w:hAnsi="Angsana New" w:cs="Angsana New"/>
          <w:color w:val="auto"/>
          <w:sz w:val="30"/>
          <w:szCs w:val="30"/>
        </w:rPr>
      </w:pPr>
      <w:bookmarkStart w:id="18" w:name="_Toc90222117"/>
      <w:r w:rsidRPr="001E4E74">
        <w:rPr>
          <w:rFonts w:ascii="Angsana New" w:hAnsi="Angsana New" w:cs="Angsana New"/>
          <w:color w:val="auto"/>
          <w:sz w:val="30"/>
          <w:szCs w:val="30"/>
          <w:cs/>
        </w:rPr>
        <w:t xml:space="preserve">มูลค่ายุติธรรมของหลักทรัพย์ในความต้องการของตลาดคำนวณจากราคาเสนอซื้อหลังสุด ณ สิ้นวันทำการสุดท้ายของตลาดหลักทรัพย์แห่งประเทศไทยของรอบระยะเวลารายงาน </w:t>
      </w:r>
    </w:p>
    <w:p w14:paraId="693211F6" w14:textId="77777777" w:rsidR="0099087E" w:rsidRPr="001E4E74" w:rsidRDefault="0099087E" w:rsidP="001D0C73">
      <w:pPr>
        <w:spacing w:before="120" w:after="120"/>
        <w:ind w:left="432"/>
        <w:jc w:val="thaiDistribute"/>
        <w:rPr>
          <w:rFonts w:ascii="Angsana New" w:hAnsi="Angsana New" w:cs="Angsana New"/>
          <w:color w:val="auto"/>
          <w:sz w:val="30"/>
          <w:szCs w:val="30"/>
        </w:rPr>
      </w:pPr>
      <w:r w:rsidRPr="001E4E74">
        <w:rPr>
          <w:rFonts w:ascii="Angsana New" w:hAnsi="Angsana New" w:cs="Angsana New"/>
          <w:color w:val="auto"/>
          <w:sz w:val="30"/>
          <w:szCs w:val="30"/>
          <w:cs/>
        </w:rPr>
        <w:t xml:space="preserve">มูลค่ายุติธรรมของตราสารหนี้คำนวณโดยใช้อัตราผลตอบแทนที่ประกาศโดยสมาคมตลาดตราสารหนี้ไทย </w:t>
      </w:r>
    </w:p>
    <w:p w14:paraId="40E7F896" w14:textId="77777777" w:rsidR="0099087E" w:rsidRPr="001E4E74" w:rsidRDefault="0099087E" w:rsidP="001D0C73">
      <w:pPr>
        <w:spacing w:before="120" w:after="120"/>
        <w:ind w:left="432"/>
        <w:jc w:val="thaiDistribute"/>
        <w:rPr>
          <w:rFonts w:ascii="Angsana New" w:hAnsi="Angsana New" w:cs="Angsana New"/>
          <w:color w:val="auto"/>
          <w:sz w:val="30"/>
          <w:szCs w:val="30"/>
        </w:rPr>
      </w:pPr>
      <w:r w:rsidRPr="001E4E74">
        <w:rPr>
          <w:rFonts w:ascii="Angsana New" w:hAnsi="Angsana New" w:cs="Angsana New"/>
          <w:color w:val="auto"/>
          <w:sz w:val="30"/>
          <w:szCs w:val="30"/>
          <w:cs/>
        </w:rPr>
        <w:t>มูลค่ายุติธรรมของหน่วยลงทุนคำนวณจากมูลค่าสินทรัพย์สุทธิของหน่วยลงทุน</w:t>
      </w:r>
    </w:p>
    <w:p w14:paraId="1E3873C0" w14:textId="139D225D" w:rsidR="0099087E" w:rsidRPr="001E4E74" w:rsidRDefault="0099087E" w:rsidP="001D0C73">
      <w:pPr>
        <w:spacing w:before="120" w:after="120"/>
        <w:ind w:left="432"/>
        <w:jc w:val="thaiDistribute"/>
        <w:rPr>
          <w:rFonts w:ascii="Angsana New" w:hAnsi="Angsana New" w:cs="Angsana New"/>
          <w:color w:val="auto"/>
          <w:sz w:val="30"/>
          <w:szCs w:val="30"/>
        </w:rPr>
      </w:pPr>
      <w:r w:rsidRPr="001E4E74">
        <w:rPr>
          <w:rFonts w:ascii="Angsana New" w:hAnsi="Angsana New" w:cs="Angsana New"/>
          <w:color w:val="auto"/>
          <w:sz w:val="30"/>
          <w:szCs w:val="30"/>
          <w:cs/>
        </w:rPr>
        <w:t>กลุ่มบริษัทบันทึกรายการซื้อขายเงินลงทุน ณ วันที่เกิดรายการ (</w:t>
      </w:r>
      <w:r w:rsidRPr="001E4E74">
        <w:rPr>
          <w:rFonts w:ascii="Angsana New" w:hAnsi="Angsana New" w:cs="Angsana New"/>
          <w:color w:val="auto"/>
          <w:sz w:val="30"/>
          <w:szCs w:val="30"/>
        </w:rPr>
        <w:t xml:space="preserve">Trade date) </w:t>
      </w:r>
    </w:p>
    <w:p w14:paraId="76BD5DBF" w14:textId="4B9E3784" w:rsidR="0099087E" w:rsidRPr="001E4E74" w:rsidRDefault="0099087E" w:rsidP="001D0C73">
      <w:pPr>
        <w:spacing w:before="120" w:after="120"/>
        <w:ind w:left="432"/>
        <w:jc w:val="thaiDistribute"/>
        <w:rPr>
          <w:rFonts w:ascii="Angsana New" w:hAnsi="Angsana New" w:cs="Angsana New"/>
          <w:color w:val="auto"/>
          <w:sz w:val="30"/>
          <w:szCs w:val="30"/>
        </w:rPr>
      </w:pPr>
      <w:r w:rsidRPr="001E4E74">
        <w:rPr>
          <w:rFonts w:ascii="Angsana New" w:hAnsi="Angsana New" w:cs="Angsana New"/>
          <w:color w:val="auto"/>
          <w:sz w:val="30"/>
          <w:szCs w:val="30"/>
          <w:cs/>
        </w:rPr>
        <w:t>กลุ่มบริษัทใช้วิธีถัวเฉลี่ยถ่วงน้ำหนักในการคำนวณต้นทุนของเงินลงทุน</w:t>
      </w:r>
    </w:p>
    <w:p w14:paraId="59C24FC9" w14:textId="112F0CBE" w:rsidR="0099087E" w:rsidRDefault="0099087E" w:rsidP="001D0C73">
      <w:pPr>
        <w:spacing w:before="120" w:after="120"/>
        <w:ind w:left="432"/>
        <w:jc w:val="thaiDistribute"/>
        <w:rPr>
          <w:rFonts w:ascii="Angsana New" w:hAnsi="Angsana New" w:cs="Angsana New"/>
          <w:color w:val="auto"/>
          <w:sz w:val="30"/>
          <w:szCs w:val="30"/>
        </w:rPr>
      </w:pPr>
      <w:r w:rsidRPr="001E4E74">
        <w:rPr>
          <w:rFonts w:ascii="Angsana New" w:hAnsi="Angsana New" w:cs="Angsana New"/>
          <w:color w:val="auto"/>
          <w:sz w:val="30"/>
          <w:szCs w:val="30"/>
          <w:cs/>
        </w:rPr>
        <w:t>เงินลงทุนประเภทมีดอกเบี้ยบันทึกดอกเบี้ยในกำไรหรือขาดทุนด้วยวิธีอัตราดอกเบี้ยที่แท้จริง</w:t>
      </w:r>
    </w:p>
    <w:p w14:paraId="5508A280" w14:textId="3783036D" w:rsidR="00C86BDF" w:rsidRPr="001E4E74" w:rsidRDefault="00C86BDF" w:rsidP="001D0C73">
      <w:pPr>
        <w:spacing w:before="120" w:after="120"/>
        <w:ind w:left="432"/>
        <w:jc w:val="thaiDistribute"/>
        <w:rPr>
          <w:rFonts w:ascii="Angsana New" w:hAnsi="Angsana New" w:cs="Angsana New"/>
          <w:color w:val="auto"/>
          <w:sz w:val="30"/>
          <w:szCs w:val="30"/>
        </w:rPr>
      </w:pPr>
      <w:r>
        <w:rPr>
          <w:rFonts w:ascii="Angsana New" w:hAnsi="Angsana New" w:cs="Angsana New" w:hint="cs"/>
          <w:color w:val="auto"/>
          <w:sz w:val="30"/>
          <w:szCs w:val="30"/>
          <w:cs/>
        </w:rPr>
        <w:t>กลุ่มบริษัทบันทึกขาดทุนจากการด้อยค่าของเงินลงทุน (ถ้ามี) ในกำไรหรือขาดทุน</w:t>
      </w:r>
    </w:p>
    <w:p w14:paraId="799148A3" w14:textId="2B58487C" w:rsidR="00A848D3" w:rsidRPr="00801AFB" w:rsidRDefault="00A848D3" w:rsidP="009E341B">
      <w:pPr>
        <w:pStyle w:val="Heading2"/>
        <w:spacing w:before="120" w:after="120"/>
        <w:ind w:left="432"/>
        <w:jc w:val="left"/>
        <w:rPr>
          <w:rFonts w:asciiTheme="majorBidi" w:hAnsiTheme="majorBidi" w:cstheme="majorBidi"/>
          <w:sz w:val="30"/>
          <w:szCs w:val="30"/>
        </w:rPr>
      </w:pPr>
      <w:r w:rsidRPr="00801AFB">
        <w:rPr>
          <w:rFonts w:asciiTheme="majorBidi" w:hAnsiTheme="majorBidi" w:cstheme="majorBidi"/>
          <w:sz w:val="30"/>
          <w:szCs w:val="30"/>
          <w:cs/>
        </w:rPr>
        <w:t>การหักกลบ</w:t>
      </w:r>
      <w:bookmarkEnd w:id="18"/>
    </w:p>
    <w:p w14:paraId="559C7EDD" w14:textId="40CB5C7F" w:rsidR="00A848D3" w:rsidRPr="00801AF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สินทรัพย์ทางการเงินและหนี้สินทางการเงินแสดงหักกลบกันในงบแสดงฐานะทางการเงินเมื่อ</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มีสิทธิตามกฎหมายในการหักกลบ และตั้งใจชำระด้วยเกณฑ์สุทธิ หรือรับรู้สินทรัพย์และชำระหนี้สินพร้อมกัน</w:t>
      </w:r>
    </w:p>
    <w:p w14:paraId="6FBBC29E" w14:textId="77777777" w:rsidR="00A848D3" w:rsidRPr="00801AFB" w:rsidRDefault="00A848D3" w:rsidP="009E341B">
      <w:pPr>
        <w:pStyle w:val="Heading2"/>
        <w:spacing w:before="120" w:after="120"/>
        <w:ind w:left="432"/>
        <w:jc w:val="left"/>
        <w:rPr>
          <w:rFonts w:asciiTheme="majorBidi" w:hAnsiTheme="majorBidi" w:cstheme="majorBidi"/>
          <w:sz w:val="30"/>
          <w:szCs w:val="30"/>
        </w:rPr>
      </w:pPr>
      <w:bookmarkStart w:id="19" w:name="_Toc90222118"/>
      <w:r w:rsidRPr="00801AFB">
        <w:rPr>
          <w:rFonts w:asciiTheme="majorBidi" w:hAnsiTheme="majorBidi" w:cstheme="majorBidi"/>
          <w:sz w:val="30"/>
          <w:szCs w:val="30"/>
          <w:cs/>
        </w:rPr>
        <w:t>การตัดรายการสินทรัพย์ทางการเงิน</w:t>
      </w:r>
      <w:bookmarkEnd w:id="19"/>
    </w:p>
    <w:p w14:paraId="11261B8A" w14:textId="407AF49B" w:rsidR="00A848D3" w:rsidRPr="00801AFB" w:rsidRDefault="009E341B"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 xml:space="preserve">ตัดรายการสินทรัพย์ทางการเงิน เมื่อสิทธิตามสัญญาเพื่อได้รับกระแสเงินสดจากสินทรัพย์ทางการเงินหมดลง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รับรู้ส่วนได้เสียในสินทรัพย์และหนี้สินที่เกี่ยวข้องกับจำนวนเงินที่อาจต้องจ่าย หาก</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 xml:space="preserve">มีการควบคุมเนื่องจากไม่ได้โอนหรือยังคงไว้ซึ่งความเสี่ยงและผลตอบแทนของความเป็นเจ้าของสินทรัพย์ทางการเงินที่โอน </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ยังคงรับรู้สินทรัพย์ทางการเงินและรับรู้การกู้ยืมที่มีหลักประกันสำหรับสิ่งตอบแทนที่ได้รับ</w:t>
      </w:r>
    </w:p>
    <w:p w14:paraId="7DFB4596" w14:textId="77777777" w:rsidR="00A848D3" w:rsidRPr="00801AF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2BA97E22" w14:textId="77777777" w:rsidR="00A848D3" w:rsidRPr="00801AF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 xml:space="preserve">การตัดรายการของเงินลงทุนในตราสารหนี้จัดประเภทด้วยมูลค่ายุติธรรมผ่านกำไรขาดทุนเบ็ดเสร็จอื่น ผลสะสมของกำไรหรือขาดทุนสะสมไว้ก่อนหน้าในสำรองการวัดมูลค่าเงินลงทุนถูกจัดประเภทรายการใหม่เป็นกำไรหรือขาดทุน </w:t>
      </w:r>
    </w:p>
    <w:p w14:paraId="2058B4E5" w14:textId="42245A63" w:rsidR="00A848D3" w:rsidRPr="00801AF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การตัดรายการของเงินลงทุนในตราสารทุนซึ่ง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0620872B" w14:textId="77777777" w:rsidR="00A848D3" w:rsidRPr="00801AFB" w:rsidRDefault="00A848D3" w:rsidP="009E341B">
      <w:pPr>
        <w:pStyle w:val="Heading2"/>
        <w:spacing w:before="120" w:after="120"/>
        <w:ind w:left="432"/>
        <w:jc w:val="left"/>
        <w:rPr>
          <w:rFonts w:asciiTheme="majorBidi" w:hAnsiTheme="majorBidi" w:cstheme="majorBidi"/>
          <w:sz w:val="30"/>
          <w:szCs w:val="30"/>
        </w:rPr>
      </w:pPr>
      <w:bookmarkStart w:id="20" w:name="_Toc90222119"/>
      <w:r w:rsidRPr="00801AFB">
        <w:rPr>
          <w:rFonts w:asciiTheme="majorBidi" w:hAnsiTheme="majorBidi" w:cstheme="majorBidi"/>
          <w:sz w:val="30"/>
          <w:szCs w:val="30"/>
          <w:cs/>
        </w:rPr>
        <w:lastRenderedPageBreak/>
        <w:t>การตัดจำหน่าย</w:t>
      </w:r>
      <w:bookmarkEnd w:id="20"/>
    </w:p>
    <w:p w14:paraId="28EE2529" w14:textId="782D3803" w:rsidR="00A848D3" w:rsidRPr="00801AFB" w:rsidRDefault="009E341B"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ตัดหนี้สูญบางส่วนหรือทั้งหมด เมื่อ</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 xml:space="preserve">ตามคำปรึกษาทางกฎหมายตามความเหมาะสม ทั้งนี้ </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ยังคงดำเนินการบังคับคดี เพื่อให้เป็นไปตามขั้นตอนของ</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สำหรับการเรียกคืนเงินจากลูกหนี้ค้างชำระ</w:t>
      </w:r>
    </w:p>
    <w:p w14:paraId="531453A2" w14:textId="740B2C3C" w:rsidR="00A848D3" w:rsidRPr="00801AF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มูลค่าตามบัญชีขั้นต้นของสินทรัพย์ทางการเงินถูกตัดจำหน่ายเมื่อ</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ไม่สามารถคาดการณ์ได้อย่างสมเหตุสมผลว่าจะได้รับคืนเงิน</w:t>
      </w:r>
      <w:r w:rsidRPr="00801AFB">
        <w:rPr>
          <w:rFonts w:asciiTheme="majorBidi" w:hAnsiTheme="majorBidi" w:cstheme="majorBidi"/>
          <w:color w:val="000000" w:themeColor="text1"/>
          <w:sz w:val="30"/>
          <w:szCs w:val="30"/>
        </w:rPr>
        <w:t xml:space="preserve"> </w:t>
      </w:r>
      <w:r w:rsidRPr="00801AFB">
        <w:rPr>
          <w:rFonts w:asciiTheme="majorBidi" w:hAnsiTheme="majorBidi" w:cstheme="majorBidi"/>
          <w:color w:val="000000" w:themeColor="text1"/>
          <w:sz w:val="30"/>
          <w:szCs w:val="30"/>
          <w:cs/>
        </w:rPr>
        <w:t>หากได้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4DD96177" w14:textId="77777777" w:rsidR="00A848D3" w:rsidRPr="00801AFB" w:rsidRDefault="00A848D3" w:rsidP="009E341B">
      <w:pPr>
        <w:pStyle w:val="Heading2"/>
        <w:spacing w:before="120" w:after="120"/>
        <w:ind w:left="432"/>
        <w:jc w:val="left"/>
        <w:rPr>
          <w:rFonts w:asciiTheme="majorBidi" w:hAnsiTheme="majorBidi" w:cstheme="majorBidi"/>
          <w:sz w:val="30"/>
          <w:szCs w:val="30"/>
        </w:rPr>
      </w:pPr>
      <w:bookmarkStart w:id="21" w:name="_Toc90222120"/>
      <w:r w:rsidRPr="00801AFB">
        <w:rPr>
          <w:rFonts w:asciiTheme="majorBidi" w:hAnsiTheme="majorBidi" w:cstheme="majorBidi"/>
          <w:sz w:val="30"/>
          <w:szCs w:val="30"/>
          <w:cs/>
        </w:rPr>
        <w:t>ค่าเผื่อผลขาดทุนด้านเครดิตที่คาดว่าจะเกิดขึ้นของสินทรัพย์ทางการเงิน</w:t>
      </w:r>
      <w:bookmarkEnd w:id="21"/>
      <w:r w:rsidRPr="00801AFB">
        <w:rPr>
          <w:rFonts w:asciiTheme="majorBidi" w:hAnsiTheme="majorBidi" w:cstheme="majorBidi"/>
          <w:sz w:val="30"/>
          <w:szCs w:val="30"/>
          <w:cs/>
        </w:rPr>
        <w:t xml:space="preserve"> </w:t>
      </w:r>
    </w:p>
    <w:p w14:paraId="277CF67D" w14:textId="63A9BEA5" w:rsidR="00A848D3" w:rsidRPr="00801AFB" w:rsidRDefault="009E341B"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รับรู้ค่าเผื่อผลขาดทุนด้านเครดิตที่คาดว่าจะเกิดขึ้นด้วยวิธีอย่างง่าย (</w:t>
      </w:r>
      <w:r w:rsidR="00A848D3" w:rsidRPr="00801AFB">
        <w:rPr>
          <w:rFonts w:asciiTheme="majorBidi" w:hAnsiTheme="majorBidi" w:cstheme="majorBidi"/>
          <w:color w:val="000000" w:themeColor="text1"/>
          <w:sz w:val="30"/>
          <w:szCs w:val="30"/>
        </w:rPr>
        <w:t>Simplified approach)</w:t>
      </w:r>
      <w:r w:rsidR="00A848D3" w:rsidRPr="00801AFB">
        <w:rPr>
          <w:rFonts w:asciiTheme="majorBidi" w:hAnsiTheme="majorBidi" w:cstheme="majorBidi"/>
          <w:color w:val="000000" w:themeColor="text1"/>
          <w:sz w:val="30"/>
          <w:szCs w:val="30"/>
          <w:cs/>
        </w:rPr>
        <w:t>/ วิธีการทั่วไป (</w:t>
      </w:r>
      <w:r w:rsidR="00A848D3" w:rsidRPr="00801AFB">
        <w:rPr>
          <w:rFonts w:asciiTheme="majorBidi" w:hAnsiTheme="majorBidi" w:cstheme="majorBidi"/>
          <w:color w:val="000000" w:themeColor="text1"/>
          <w:sz w:val="30"/>
          <w:szCs w:val="30"/>
        </w:rPr>
        <w:t xml:space="preserve">General approach) </w:t>
      </w:r>
      <w:r w:rsidR="00A848D3" w:rsidRPr="00801AFB">
        <w:rPr>
          <w:rFonts w:asciiTheme="majorBidi" w:hAnsiTheme="majorBidi" w:cstheme="majorBidi"/>
          <w:color w:val="000000" w:themeColor="text1"/>
          <w:sz w:val="30"/>
          <w:szCs w:val="30"/>
          <w:cs/>
        </w:rPr>
        <w:t>สำหรับสินทรัพย์ทางการเงินประเภทตราสารหนี้ อันได้แก่ เงินฝากสถาบันการเงิน ลูกหนี้การค้าและ</w:t>
      </w:r>
      <w:r w:rsidR="00A848D3" w:rsidRPr="001E4E74">
        <w:rPr>
          <w:rFonts w:asciiTheme="majorBidi" w:hAnsiTheme="majorBidi" w:cstheme="majorBidi"/>
          <w:color w:val="000000" w:themeColor="text1"/>
          <w:sz w:val="30"/>
          <w:szCs w:val="30"/>
          <w:cs/>
        </w:rPr>
        <w:t>สินทรัพย์เกิดจากสัญญา เงินลงทุนในตราสารหนี้ เงินให้กู้ยืมและสินทรัพย์อื่นบางรายการ</w:t>
      </w:r>
      <w:r w:rsidR="00A848D3" w:rsidRPr="00801AFB">
        <w:rPr>
          <w:rFonts w:asciiTheme="majorBidi" w:hAnsiTheme="majorBidi" w:cstheme="majorBidi"/>
          <w:color w:val="000000" w:themeColor="text1"/>
          <w:sz w:val="30"/>
          <w:szCs w:val="30"/>
          <w:cs/>
        </w:rPr>
        <w:t xml:space="preserve"> </w:t>
      </w:r>
    </w:p>
    <w:p w14:paraId="0008CE3D" w14:textId="62263D2F" w:rsidR="00A848D3" w:rsidRPr="00801AFB" w:rsidRDefault="009E341B"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 xml:space="preserve">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มีการด้อยค่าด้านเครดิต </w:t>
      </w:r>
    </w:p>
    <w:p w14:paraId="6CDCAFCE" w14:textId="77777777" w:rsidR="00A848D3" w:rsidRPr="00801AF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จำนวนเงินของค่าเผื่อผลขาดทุนด้านเครดิตที่คาดว่าจะเกิดขึ้นถูกวัดมูลค่าใหม่ทุกวันสิ้นรอบระยะเวลารายงานเพื่อให้สะท้อนการเปลี่ยนแปลงของความเสี่ยงด้านเครดิตจากที่เคยรับรู้รายการเมื่อเริ่มแรกของเครื่องมือทางการเงินที่เกี่ยวข้อง</w:t>
      </w:r>
    </w:p>
    <w:p w14:paraId="69517423" w14:textId="77777777" w:rsidR="00A848D3" w:rsidRPr="00801AFB" w:rsidRDefault="00A848D3" w:rsidP="009E341B">
      <w:pPr>
        <w:pStyle w:val="Heading2"/>
        <w:spacing w:before="120" w:after="120"/>
        <w:ind w:left="432"/>
        <w:jc w:val="left"/>
        <w:rPr>
          <w:rFonts w:asciiTheme="majorBidi" w:hAnsiTheme="majorBidi" w:cstheme="majorBidi"/>
          <w:sz w:val="30"/>
          <w:szCs w:val="30"/>
        </w:rPr>
      </w:pPr>
      <w:bookmarkStart w:id="22" w:name="_Toc90222121"/>
      <w:r w:rsidRPr="00801AFB">
        <w:rPr>
          <w:rFonts w:asciiTheme="majorBidi" w:hAnsiTheme="majorBidi" w:cstheme="majorBidi"/>
          <w:sz w:val="30"/>
          <w:szCs w:val="30"/>
          <w:cs/>
        </w:rPr>
        <w:t>วิธีอย่างง่าย (</w:t>
      </w:r>
      <w:r w:rsidRPr="00801AFB">
        <w:rPr>
          <w:rFonts w:asciiTheme="majorBidi" w:hAnsiTheme="majorBidi" w:cstheme="majorBidi"/>
          <w:sz w:val="30"/>
          <w:szCs w:val="30"/>
        </w:rPr>
        <w:t>Simplified approach)</w:t>
      </w:r>
      <w:bookmarkEnd w:id="22"/>
    </w:p>
    <w:p w14:paraId="74E14564" w14:textId="36EE490A" w:rsidR="00A848D3" w:rsidRPr="00801AF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ตามข้อกำหนดในสัญญาเป็นหลัก</w:t>
      </w:r>
    </w:p>
    <w:p w14:paraId="01301600" w14:textId="77777777" w:rsidR="00A848D3" w:rsidRPr="00801AFB" w:rsidRDefault="00A848D3" w:rsidP="009E341B">
      <w:pPr>
        <w:pStyle w:val="Heading2"/>
        <w:spacing w:before="120" w:after="120"/>
        <w:ind w:left="432"/>
        <w:jc w:val="left"/>
        <w:rPr>
          <w:rFonts w:asciiTheme="majorBidi" w:hAnsiTheme="majorBidi" w:cstheme="majorBidi"/>
          <w:sz w:val="30"/>
          <w:szCs w:val="30"/>
        </w:rPr>
      </w:pPr>
      <w:bookmarkStart w:id="23" w:name="_Toc90222122"/>
      <w:r w:rsidRPr="00801AFB">
        <w:rPr>
          <w:rFonts w:asciiTheme="majorBidi" w:hAnsiTheme="majorBidi" w:cstheme="majorBidi"/>
          <w:sz w:val="30"/>
          <w:szCs w:val="30"/>
          <w:cs/>
        </w:rPr>
        <w:t>วิธีการทั่วไป (</w:t>
      </w:r>
      <w:r w:rsidRPr="00801AFB">
        <w:rPr>
          <w:rFonts w:asciiTheme="majorBidi" w:hAnsiTheme="majorBidi" w:cstheme="majorBidi"/>
          <w:sz w:val="30"/>
          <w:szCs w:val="30"/>
        </w:rPr>
        <w:t>General approach)</w:t>
      </w:r>
      <w:bookmarkEnd w:id="23"/>
    </w:p>
    <w:p w14:paraId="2CC8BD77" w14:textId="77777777" w:rsidR="00A848D3" w:rsidRPr="005C61A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ารวัดมูลค่าผลขาดทุนด้านเครดิตที่คาดว่าจะเกิดขึ้นตามวิธีการทั่วไปเป็นการคำนวณความน่าจะเป็นของการปฏิบัติผิดสัญญา อัตราส่วนร้อยละของความเสียหายที่อาจจะเกิดขึ้นเมื่อลูกหนี้ปฏิบัติผิดสัญญา คือ ผลกระทบของความเสียหายหากผิดสัญญา และยอดหนี้เมื่อลูกหนี้ปฏิบัติผิดสัญญา</w:t>
      </w:r>
      <w:r w:rsidRPr="005C61AB">
        <w:rPr>
          <w:rFonts w:asciiTheme="majorBidi" w:hAnsiTheme="majorBidi" w:cstheme="majorBidi"/>
          <w:color w:val="000000" w:themeColor="text1"/>
          <w:sz w:val="30"/>
          <w:szCs w:val="30"/>
          <w:cs/>
        </w:rPr>
        <w:t xml:space="preserve"> </w:t>
      </w:r>
    </w:p>
    <w:p w14:paraId="2C19524D" w14:textId="77777777" w:rsidR="00A848D3" w:rsidRPr="00801AF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 xml:space="preserve">การประเมินคำนวณความน่าจะเป็นของการปฏิบัติผิดสัญญาและความเสียหายที่อาจจะเกิดขึ้นเมื่อลูกหนี้ปฏิบัติผิดสัญญาอ้างอิงจากข้อมูลในอดีตปรับปรุงด้วยข้อมูลสังเกตได้ในปัจจุบันและบวกกับการคาดการณ์เหตุการณ์ในอนาคตและความสมเหตุสมผล </w:t>
      </w:r>
    </w:p>
    <w:p w14:paraId="627731AB" w14:textId="15790EC5" w:rsidR="00A848D3" w:rsidRPr="00801AF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lastRenderedPageBreak/>
        <w:t xml:space="preserve">ยอดหนี้เมื่อลูกหนี้ปฏิบัติผิดสัญญาของสินทรัพย์ทางการเงินแสดงโดยมูลค่าตามบัญชีขั้นต้นของสินทรัพย์ ณ วันที่รายงาน รวมทั้งสัญญาค้ำประกันทางการเงิน ความเสี่ยงรวมถึงจำนวนเงินถูกเบิกใช้ ณ วันที่รายงานและจำนวนเงินเพิ่มขึ้นใด ๆ ซึ่งคาดว่าจะถูกเบิกใช้ในอนาคตโดยวันที่ผิดสัญญาถูกประเมินโดยขึ้นอยู่กับแนวโน้มในอดีต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 xml:space="preserve">ทำความเข้าใจความจำเป็นด้านการเงินในอนาคตโดยเฉพาะเจาะจงของลูกหนี้และข้อมูลการคาดการณ์เหตุการณ์ในอนาคตที่เกี่ยวข้องอื่น </w:t>
      </w:r>
    </w:p>
    <w:p w14:paraId="0F946285" w14:textId="6B0F2CBC" w:rsidR="00A848D3" w:rsidRPr="00801AFB" w:rsidRDefault="009E341B"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สอบทานและทบทวนวิธีการ ข้อสมมติฐานและการคาดการณ์เหตุการณ์ในอนาคตอย่างสม่ำเสมอ</w:t>
      </w:r>
    </w:p>
    <w:p w14:paraId="4A94532B" w14:textId="37E57194" w:rsidR="00A848D3" w:rsidRPr="00801AF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ผลขาดทุนด้านเครดิตที่คาดว่าจะเกิดขึ้นประมาณการด้วยผลต่างระหว่างกระแสเงินสดตามสัญญาซึ่ง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ต้องได้รับและกระแสเงินสดซึ่ง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คาดว่าจะได้รับคิดลดด้วยอัตราดอกเบี้ยที่แท้จริงเมื่อเริ่มแรก</w:t>
      </w:r>
    </w:p>
    <w:p w14:paraId="37478412" w14:textId="360181F1" w:rsidR="00A848D3" w:rsidRPr="005C61A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ารวัดมูลค่าผลขาดทุนด้านเครดิตที่คาดว่าจะเกิดขึ้นตามวิธีการทั่วไปเป็นการพิจารณาจากข้อมูลผลขาดทุนด้านเครดิตจากประสบการณ์ในอดีตขอ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 xml:space="preserve">ปรับปรุงด้วยปัจจัยเฉพาะของลูกหนี้และการคาดการณ์สภาวะเศรษฐกิจในอนาคต โดยในการประเมินว่าความเสี่ยงด้านเครดิตที่คาดว่าจะเกิดขึ้นตลอดอายุเพิ่มขึ้นนับจากวันที่รับรู้รายการเมื่อเริ่มแรกหรือเมื่อมีการด้อยค่าด้านเครดิต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 xml:space="preserve">พิจารณาจากสถานะคงค้างของลูกหนี้และการดำรงมูลค่าหลักประกันตามข้อกำหนดในสัญญาเป็นหลัก อย่างไรก็ตาม หากความเสี่ยงด้านเครดิตของเครื่องมือทางการเงินไม่มีการเพิ่มขึ้นอย่างมีนัยสำคัญนับตั้งแต่รับรู้รายการเมื่อเริ่มแรก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รับรู้ค่าเผื่อผลขาดทุน</w:t>
      </w:r>
      <w:r w:rsidRPr="005C61AB">
        <w:rPr>
          <w:rFonts w:asciiTheme="majorBidi" w:hAnsiTheme="majorBidi" w:cstheme="majorBidi"/>
          <w:color w:val="000000" w:themeColor="text1"/>
          <w:sz w:val="30"/>
          <w:szCs w:val="30"/>
          <w:cs/>
        </w:rPr>
        <w:t xml:space="preserve">ด้านเครดิตที่คาดว่าจะเกิดขึ้นด้วยจำนวนเงินเท่ากับผลขาดทุนด้านเครดิตที่คาดว่าจะเกิดขึ้นใน </w:t>
      </w:r>
      <w:r w:rsidRPr="005C61AB">
        <w:rPr>
          <w:rFonts w:asciiTheme="majorBidi" w:hAnsiTheme="majorBidi" w:cstheme="majorBidi"/>
          <w:color w:val="000000" w:themeColor="text1"/>
          <w:sz w:val="30"/>
          <w:szCs w:val="30"/>
        </w:rPr>
        <w:t>12</w:t>
      </w:r>
      <w:r w:rsidRPr="005C61AB">
        <w:rPr>
          <w:rFonts w:asciiTheme="majorBidi" w:hAnsiTheme="majorBidi" w:cstheme="majorBidi"/>
          <w:color w:val="000000" w:themeColor="text1"/>
          <w:sz w:val="30"/>
          <w:szCs w:val="30"/>
          <w:cs/>
        </w:rPr>
        <w:t xml:space="preserve"> เดือนข้างหน้า</w:t>
      </w:r>
    </w:p>
    <w:p w14:paraId="4DA26C26" w14:textId="77777777" w:rsidR="00A848D3" w:rsidRPr="005C61AB" w:rsidRDefault="00A848D3" w:rsidP="009E341B">
      <w:pPr>
        <w:spacing w:before="120" w:after="120"/>
        <w:ind w:left="432"/>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t xml:space="preserve">ผลขาดทุนด้านเครดิตที่คาดว่าจะเกิดขึ้นตลอดอายุแสดงถึงผลขาดทุนด้านเครดิตที่คาดว่าจะเกิดขึ้นจากเหตุการณ์ปฏิบัติผิดสัญญาที่มีความเป็นไปได้ว่าจะเกิดขึ้นตลอดอายุของเครื่องมือทางการเงินที่คาดไว้ ในทางกลับกันผลขาดทุนด้านเครดิตที่คาดว่าจะเกิดขึ้นใน </w:t>
      </w:r>
      <w:r w:rsidRPr="005C61AB">
        <w:rPr>
          <w:rFonts w:asciiTheme="majorBidi" w:hAnsiTheme="majorBidi" w:cstheme="majorBidi"/>
          <w:color w:val="000000" w:themeColor="text1"/>
          <w:sz w:val="30"/>
          <w:szCs w:val="30"/>
        </w:rPr>
        <w:t>12</w:t>
      </w:r>
      <w:r w:rsidRPr="005C61AB">
        <w:rPr>
          <w:rFonts w:asciiTheme="majorBidi" w:hAnsiTheme="majorBidi" w:cstheme="majorBidi"/>
          <w:color w:val="000000" w:themeColor="text1"/>
          <w:sz w:val="30"/>
          <w:szCs w:val="30"/>
          <w:cs/>
        </w:rPr>
        <w:t xml:space="preserve"> เดือนข้างหน้าแสดงถึงสัดส่วนของผลขาดทุนด้านเครดิตที่คาดว่าจะเกิดตลอดอายุที่คาดว่าจะเกิดจากเหตุการณ์ปฏิบัติผิดสัญญาของเครื่องมือทางการเงินที่มีความเป็นไปได้ว่าจะเกิดขึ้นภายใน </w:t>
      </w:r>
      <w:r w:rsidRPr="005C61AB">
        <w:rPr>
          <w:rFonts w:asciiTheme="majorBidi" w:hAnsiTheme="majorBidi" w:cstheme="majorBidi"/>
          <w:color w:val="000000" w:themeColor="text1"/>
          <w:sz w:val="30"/>
          <w:szCs w:val="30"/>
        </w:rPr>
        <w:t>12</w:t>
      </w:r>
      <w:r w:rsidRPr="005C61AB">
        <w:rPr>
          <w:rFonts w:asciiTheme="majorBidi" w:hAnsiTheme="majorBidi" w:cstheme="majorBidi"/>
          <w:color w:val="000000" w:themeColor="text1"/>
          <w:sz w:val="30"/>
          <w:szCs w:val="30"/>
          <w:cs/>
        </w:rPr>
        <w:t xml:space="preserve"> เดือนหลังจากวันที่รายงาน</w:t>
      </w:r>
    </w:p>
    <w:p w14:paraId="6B1BBDD3" w14:textId="008B0E11" w:rsidR="00A848D3" w:rsidRPr="005C61AB" w:rsidRDefault="00A848D3" w:rsidP="009E341B">
      <w:pPr>
        <w:spacing w:before="120" w:after="120"/>
        <w:ind w:left="432"/>
        <w:jc w:val="thaiDistribute"/>
        <w:rPr>
          <w:rFonts w:asciiTheme="majorBidi" w:hAnsiTheme="majorBidi" w:cstheme="majorBidi"/>
          <w:color w:val="000000" w:themeColor="text1"/>
          <w:sz w:val="30"/>
          <w:szCs w:val="30"/>
        </w:rPr>
      </w:pPr>
      <w:r w:rsidRPr="00BF7D0A">
        <w:rPr>
          <w:rFonts w:asciiTheme="majorBidi" w:hAnsiTheme="majorBidi" w:cstheme="majorBidi"/>
          <w:color w:val="000000" w:themeColor="text1"/>
          <w:sz w:val="30"/>
          <w:szCs w:val="30"/>
          <w:cs/>
        </w:rPr>
        <w:t xml:space="preserve">ทุกวันสิ้นรอบระยะเวลารายงาน </w:t>
      </w:r>
      <w:r w:rsidR="009E341B" w:rsidRPr="00BF7D0A">
        <w:rPr>
          <w:rFonts w:asciiTheme="majorBidi" w:hAnsiTheme="majorBidi" w:cstheme="majorBidi"/>
          <w:color w:val="000000" w:themeColor="text1"/>
          <w:sz w:val="30"/>
          <w:szCs w:val="30"/>
          <w:cs/>
        </w:rPr>
        <w:t>กลุ่มบริษัท</w:t>
      </w:r>
      <w:r w:rsidRPr="00BF7D0A">
        <w:rPr>
          <w:rFonts w:asciiTheme="majorBidi" w:hAnsiTheme="majorBidi" w:cstheme="majorBidi"/>
          <w:color w:val="000000" w:themeColor="text1"/>
          <w:sz w:val="30"/>
          <w:szCs w:val="30"/>
          <w:cs/>
        </w:rPr>
        <w:t>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224E478F" w14:textId="3D48656D" w:rsidR="00A848D3" w:rsidRPr="00BF7D0A" w:rsidRDefault="00A848D3" w:rsidP="009E341B">
      <w:pPr>
        <w:spacing w:before="120" w:after="120"/>
        <w:ind w:left="432"/>
        <w:jc w:val="thaiDistribute"/>
        <w:rPr>
          <w:rFonts w:asciiTheme="majorBidi" w:hAnsiTheme="majorBidi" w:cstheme="majorBidi"/>
          <w:color w:val="000000" w:themeColor="text1"/>
          <w:sz w:val="30"/>
          <w:szCs w:val="30"/>
        </w:rPr>
      </w:pPr>
      <w:r w:rsidRPr="00BF7D0A">
        <w:rPr>
          <w:rFonts w:asciiTheme="majorBidi" w:hAnsiTheme="majorBidi" w:cstheme="majorBidi"/>
          <w:color w:val="000000" w:themeColor="text1"/>
          <w:sz w:val="30"/>
          <w:szCs w:val="30"/>
          <w:cs/>
        </w:rPr>
        <w:t xml:space="preserve">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w:t>
      </w:r>
      <w:r w:rsidR="009E341B" w:rsidRPr="00BF7D0A">
        <w:rPr>
          <w:rFonts w:asciiTheme="majorBidi" w:hAnsiTheme="majorBidi" w:cstheme="majorBidi"/>
          <w:color w:val="000000" w:themeColor="text1"/>
          <w:sz w:val="30"/>
          <w:szCs w:val="30"/>
          <w:cs/>
        </w:rPr>
        <w:t>กลุ่มบริษัท</w:t>
      </w:r>
      <w:r w:rsidRPr="00BF7D0A">
        <w:rPr>
          <w:rFonts w:asciiTheme="majorBidi" w:hAnsiTheme="majorBidi" w:cstheme="majorBidi"/>
          <w:color w:val="000000" w:themeColor="text1"/>
          <w:sz w:val="30"/>
          <w:szCs w:val="30"/>
          <w:cs/>
        </w:rPr>
        <w:t>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301BEED3" w14:textId="77777777" w:rsidR="00A848D3" w:rsidRPr="00BF7D0A" w:rsidRDefault="00A848D3" w:rsidP="009E341B">
      <w:pPr>
        <w:spacing w:before="120" w:after="120"/>
        <w:ind w:left="432"/>
        <w:jc w:val="thaiDistribute"/>
        <w:rPr>
          <w:rFonts w:asciiTheme="majorBidi" w:hAnsiTheme="majorBidi" w:cstheme="majorBidi"/>
          <w:color w:val="000000" w:themeColor="text1"/>
          <w:sz w:val="30"/>
          <w:szCs w:val="30"/>
        </w:rPr>
      </w:pPr>
      <w:r w:rsidRPr="00BF7D0A">
        <w:rPr>
          <w:rFonts w:asciiTheme="majorBidi" w:hAnsiTheme="majorBidi" w:cstheme="majorBidi"/>
          <w:color w:val="000000" w:themeColor="text1"/>
          <w:sz w:val="30"/>
          <w:szCs w:val="30"/>
          <w:cs/>
        </w:rPr>
        <w:t xml:space="preserve">สินทรัพย์ทางการเงินถือว่ามีการด้อยค่าด้านเครดิตเมื่อเกิดเหตุการณ์ใดเหตุการณ์หนึ่งหรือหลายเหตุการณ์ซึ่งทำให้เกิดผลกระทบต่อประมาณการกระแสเงินสดในอนาคตของคู่สัญญา คือ ข้อบ่งชี้ว่าคู่สัญญากำลังประสบปัญหาทางการเงินหรือฝ่าฝืนข้อกำหนดตามสัญญารวมถึงการค้างชำระ </w:t>
      </w:r>
    </w:p>
    <w:p w14:paraId="3AA5DF22" w14:textId="33A44B2C" w:rsidR="00A848D3" w:rsidRPr="005C61AB" w:rsidRDefault="009E341B" w:rsidP="009E341B">
      <w:pPr>
        <w:spacing w:before="120" w:after="120"/>
        <w:ind w:left="432"/>
        <w:jc w:val="thaiDistribute"/>
        <w:rPr>
          <w:rFonts w:asciiTheme="majorBidi" w:hAnsiTheme="majorBidi" w:cstheme="majorBidi"/>
          <w:color w:val="000000" w:themeColor="text1"/>
          <w:sz w:val="30"/>
          <w:szCs w:val="30"/>
        </w:rPr>
      </w:pPr>
      <w:r w:rsidRPr="00BF7D0A">
        <w:rPr>
          <w:rFonts w:asciiTheme="majorBidi" w:hAnsiTheme="majorBidi" w:cstheme="majorBidi"/>
          <w:color w:val="000000" w:themeColor="text1"/>
          <w:sz w:val="30"/>
          <w:szCs w:val="30"/>
          <w:cs/>
        </w:rPr>
        <w:t>กลุ่มบริษัท</w:t>
      </w:r>
      <w:r w:rsidR="00A848D3" w:rsidRPr="00BF7D0A">
        <w:rPr>
          <w:rFonts w:asciiTheme="majorBidi" w:hAnsiTheme="majorBidi" w:cstheme="majorBidi"/>
          <w:color w:val="000000" w:themeColor="text1"/>
          <w:sz w:val="30"/>
          <w:szCs w:val="30"/>
          <w:cs/>
        </w:rPr>
        <w:t>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บันทึกบัญชีเป็นค่าใช้จ่ายในระหว่างงวดในกำไรหรือขาดทุน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086DE3F6" w14:textId="77777777" w:rsidR="00A848D3" w:rsidRPr="005C61AB" w:rsidRDefault="00A848D3" w:rsidP="009E341B">
      <w:pPr>
        <w:spacing w:before="120" w:after="120"/>
        <w:ind w:left="432"/>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lastRenderedPageBreak/>
        <w:t>หนี้สินทางการเงิน</w:t>
      </w:r>
    </w:p>
    <w:p w14:paraId="7ACF0837" w14:textId="77777777" w:rsidR="00A848D3" w:rsidRPr="005C61AB" w:rsidRDefault="00A848D3" w:rsidP="009E341B">
      <w:pPr>
        <w:spacing w:before="120" w:after="120"/>
        <w:ind w:left="432"/>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t>หนี้สินทางการเงินรับรู้รายการเมื่อเริ่มแรกด้วยมูลค่ายุติธรรมและวัดมูลค่าภายหลังด้วยราคาทุนตัดจำหน่ายโดยใช้วิธีอัตราดอกเบี้ยที่แท้จริงหรือมูลค่ายุติธรรมผ่านกำไรหรือขาดทุน</w:t>
      </w:r>
    </w:p>
    <w:p w14:paraId="737B1A7E" w14:textId="77777777" w:rsidR="00A848D3" w:rsidRPr="005C61AB" w:rsidRDefault="00A848D3" w:rsidP="009E341B">
      <w:pPr>
        <w:spacing w:before="120" w:after="120"/>
        <w:ind w:left="432"/>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อัตราที่ใช้คิดลดประมาณการเงินสดจ่ายในอนาคต</w:t>
      </w:r>
      <w:r w:rsidRPr="005C61AB">
        <w:rPr>
          <w:rFonts w:asciiTheme="majorBidi" w:hAnsiTheme="majorBidi" w:cstheme="majorBidi"/>
          <w:color w:val="000000" w:themeColor="text1"/>
          <w:sz w:val="30"/>
          <w:szCs w:val="30"/>
        </w:rPr>
        <w:t xml:space="preserve"> </w:t>
      </w:r>
      <w:r w:rsidRPr="005C61AB">
        <w:rPr>
          <w:rFonts w:asciiTheme="majorBidi" w:hAnsiTheme="majorBidi" w:cstheme="majorBidi"/>
          <w:color w:val="000000" w:themeColor="text1"/>
          <w:sz w:val="30"/>
          <w:szCs w:val="30"/>
          <w:cs/>
        </w:rPr>
        <w:t>รวมถึงค่าธรรมเนียมและต้นทุนการรับและจ่ายทั้งหมด ซึ่งเป็นส่วนหนึ่งของอัตราดอกเบี้ยที่แท้จริง</w:t>
      </w:r>
      <w:r w:rsidRPr="005C61AB">
        <w:rPr>
          <w:rFonts w:asciiTheme="majorBidi" w:hAnsiTheme="majorBidi" w:cstheme="majorBidi"/>
          <w:color w:val="000000" w:themeColor="text1"/>
          <w:sz w:val="30"/>
          <w:szCs w:val="30"/>
        </w:rPr>
        <w:t xml:space="preserve"> </w:t>
      </w:r>
      <w:r w:rsidRPr="005C61AB">
        <w:rPr>
          <w:rFonts w:asciiTheme="majorBidi" w:hAnsiTheme="majorBidi" w:cstheme="majorBidi"/>
          <w:color w:val="000000" w:themeColor="text1"/>
          <w:sz w:val="30"/>
          <w:szCs w:val="30"/>
          <w:cs/>
        </w:rPr>
        <w:t>ต้นทุนการทำรายการ และส่วนเกินหรือส่วนลดมูลค่าอื่น</w:t>
      </w:r>
      <w:r w:rsidRPr="005C61AB">
        <w:rPr>
          <w:rFonts w:asciiTheme="majorBidi" w:hAnsiTheme="majorBidi" w:cstheme="majorBidi"/>
          <w:color w:val="000000" w:themeColor="text1"/>
          <w:sz w:val="30"/>
          <w:szCs w:val="30"/>
        </w:rPr>
        <w:t xml:space="preserve"> </w:t>
      </w:r>
      <w:r w:rsidRPr="005C61AB">
        <w:rPr>
          <w:rFonts w:asciiTheme="majorBidi" w:hAnsiTheme="majorBidi" w:cstheme="majorBidi"/>
          <w:color w:val="000000" w:themeColor="text1"/>
          <w:sz w:val="30"/>
          <w:szCs w:val="30"/>
          <w:cs/>
        </w:rPr>
        <w:t>ตลอดอายุที่คาดไว้ของหนี้สินทางการเงินหรือระยะเวลาสั้นกว่า เพื่อให้ได้ราคาทุนตัดจำหน่ายของหนี้สินทางการเงิน</w:t>
      </w:r>
    </w:p>
    <w:p w14:paraId="54B43EFF" w14:textId="77777777" w:rsidR="00A848D3" w:rsidRPr="00801AF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หนี้สินทางการเงินแสดงมูลค่ายุติธรรมผ่านกำไรหรือขาดทุน</w:t>
      </w:r>
    </w:p>
    <w:p w14:paraId="21E193C8" w14:textId="77777777" w:rsidR="00A848D3" w:rsidRPr="00801AFB" w:rsidRDefault="00A848D3" w:rsidP="009E341B">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65EF1CA5" w14:textId="77777777" w:rsidR="00A848D3" w:rsidRPr="00801AFB" w:rsidRDefault="00A848D3" w:rsidP="00A26581">
      <w:pPr>
        <w:numPr>
          <w:ilvl w:val="0"/>
          <w:numId w:val="16"/>
        </w:numPr>
        <w:suppressAutoHyphens w:val="0"/>
        <w:autoSpaceDE w:val="0"/>
        <w:autoSpaceDN w:val="0"/>
        <w:spacing w:before="120" w:after="120"/>
        <w:ind w:left="864"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การช่วยขจัดหรือลดความไม่สอดคล้องในการวัดมูลค่าหรือการรับรู้รายการที่จะเกิดขึ้น</w:t>
      </w:r>
    </w:p>
    <w:p w14:paraId="212AE09A" w14:textId="201B636E" w:rsidR="00A848D3" w:rsidRPr="00801AFB" w:rsidRDefault="00A848D3" w:rsidP="00A26581">
      <w:pPr>
        <w:numPr>
          <w:ilvl w:val="0"/>
          <w:numId w:val="16"/>
        </w:numPr>
        <w:suppressAutoHyphens w:val="0"/>
        <w:autoSpaceDE w:val="0"/>
        <w:autoSpaceDN w:val="0"/>
        <w:spacing w:before="120" w:after="120"/>
        <w:ind w:left="864"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หรือกลยุทธ์การลงทุนของ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เป็นลายลักษณ์อักษร และข้อมูลเกี่ยวกับกลุ่มดังกล่าวนำเสนอเป็นการภายใน</w:t>
      </w:r>
    </w:p>
    <w:p w14:paraId="04F734B0" w14:textId="77777777" w:rsidR="00A848D3" w:rsidRPr="00801AFB" w:rsidRDefault="00A848D3" w:rsidP="00A848D3">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1AACF505" w14:textId="77777777" w:rsidR="00A848D3" w:rsidRPr="00801AFB" w:rsidRDefault="00A848D3" w:rsidP="00A848D3">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หนี้สินทางการเงินเลือกกำหนดแสดงด้วยมูลค่ายุติธรรมผ่านกำไรหรือขาดทุน จำนวนเงินการเปลี่ยนแปลงมูลค่ายุติธรรมหนี้สินทางการเงินที่เกี่ยวข้องกับการเปลี่ยนแปลงความเสี่ยงด้านเครดิตของหนี้สินรับรู้ในกำไรขาดทุนเบ็ดเสร็จอื่น เว้นแต่การรับรู้ผลกระทบจากการเปลี่ยนแปลงความเสี่ยงด้านเครดิตของหนี้สินในกำไรขาดทุนเบ็ดเสร็จอื่นก่อให้เกิดหรือขยายการจับคู่อย่างไม่เหมาะสมทางการบัญชีในกำไรหรือขาดทุน จำนวนเงินเหลือจากการเปลี่ยนแปลงมูลค่ายุติธรรมของหนี้สินรับรู้ในกำไรหรือขาดทุน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โอนไปกำไรสะสมเมื่อตัดรายการหนี้สินทางการเงิน</w:t>
      </w:r>
    </w:p>
    <w:p w14:paraId="78407351" w14:textId="77777777" w:rsidR="00A848D3" w:rsidRPr="00801AFB" w:rsidRDefault="00A848D3" w:rsidP="00ED77A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การตัดรายการหนี้สินทางการเงิน</w:t>
      </w:r>
    </w:p>
    <w:p w14:paraId="5B94D499" w14:textId="5BC25697" w:rsidR="00A848D3" w:rsidRPr="005C61AB" w:rsidRDefault="009E341B" w:rsidP="00ED77A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ตัดรายการหนี้สินทางการเงิน</w:t>
      </w:r>
      <w:r w:rsidR="00A848D3" w:rsidRPr="00801AFB">
        <w:rPr>
          <w:rFonts w:asciiTheme="majorBidi" w:hAnsiTheme="majorBidi" w:cstheme="majorBidi"/>
          <w:color w:val="000000" w:themeColor="text1"/>
          <w:sz w:val="30"/>
          <w:szCs w:val="30"/>
        </w:rPr>
        <w:t xml:space="preserve"> </w:t>
      </w:r>
      <w:r w:rsidR="00A848D3" w:rsidRPr="00801AFB">
        <w:rPr>
          <w:rFonts w:asciiTheme="majorBidi" w:hAnsiTheme="majorBidi" w:cstheme="majorBidi"/>
          <w:color w:val="000000" w:themeColor="text1"/>
          <w:sz w:val="30"/>
          <w:szCs w:val="30"/>
          <w:cs/>
        </w:rPr>
        <w:t>เมื่อภาระผูกพันของ</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ได้ปฏิบัติตามแล้ว ยกเลิก หรือสิ้นสุด ผลแตกต่างระหว่างมูลค่าตามบัญชีของหนี้สินทางการเงินถูกตัดรายการและสิ่งตอบแทนจ่ายและค้างจ่ายรับรู้</w:t>
      </w:r>
      <w:r w:rsidR="00A848D3" w:rsidRPr="005C61AB">
        <w:rPr>
          <w:rFonts w:asciiTheme="majorBidi" w:hAnsiTheme="majorBidi" w:cstheme="majorBidi"/>
          <w:color w:val="000000" w:themeColor="text1"/>
          <w:sz w:val="30"/>
          <w:szCs w:val="30"/>
          <w:cs/>
        </w:rPr>
        <w:t>ในกำไรหรือขาดทุน</w:t>
      </w:r>
    </w:p>
    <w:p w14:paraId="77ACDA41" w14:textId="7C7BC84A" w:rsidR="00A848D3" w:rsidRDefault="00A848D3" w:rsidP="00ED77AA">
      <w:pPr>
        <w:spacing w:before="120" w:after="120"/>
        <w:ind w:left="432"/>
        <w:jc w:val="thaiDistribute"/>
        <w:rPr>
          <w:rFonts w:asciiTheme="majorBidi" w:hAnsiTheme="majorBidi" w:cstheme="majorBidi"/>
          <w:b/>
          <w:bCs/>
          <w:color w:val="000000" w:themeColor="text1"/>
          <w:sz w:val="30"/>
          <w:szCs w:val="30"/>
        </w:rPr>
      </w:pPr>
      <w:r w:rsidRPr="00801AFB">
        <w:rPr>
          <w:rFonts w:asciiTheme="majorBidi" w:hAnsiTheme="majorBidi" w:cstheme="majorBidi"/>
          <w:color w:val="000000" w:themeColor="text1"/>
          <w:sz w:val="30"/>
          <w:szCs w:val="30"/>
          <w:cs/>
        </w:rPr>
        <w:t>เมื่อ</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แลกเปลี่ยนตราสารหนี้ที่มีความแตกต่างอย่างมากในข้อกำหนดกับผู้ให้กู้ต้องถือเป็นการสิ้นสุดหนี้สินทางการเงินเดิม และถือเป็นการรับรู้รายการหนี้สินทางการเงินใหม่ ทำนองเดียวกัน</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บันทึกการเปลี่ยนแปลงอย่างมากในข้อกำหนดหนี้สินทางการเงินที่มีอยู่หรือบางส่วนของการสิ้นสุดหนี้สินทางการเงินเดิม และถือเป็นการรับรู้รายการหนี้สินทางการเงินใหม่ โดยสมมติว่าข้อกำหนดมีความแตกต่างอย่างมากหากการคิดลดมูลค่าปัจจุบันของกระแสเงินสดภายใต้เงื่อนไขใหม่รวมถึงค่าธรรมเนียมจ่ายสุทธิด้วยค่าธรรมเนียมรับและคิดลดโดยใช้อัตราดอกเบี้ยที่แท้จริงเดิม ซึ่งมี</w:t>
      </w:r>
      <w:r w:rsidRPr="00801AFB">
        <w:rPr>
          <w:rFonts w:asciiTheme="majorBidi" w:hAnsiTheme="majorBidi" w:cstheme="majorBidi"/>
          <w:color w:val="000000" w:themeColor="text1"/>
          <w:sz w:val="30"/>
          <w:szCs w:val="30"/>
          <w:cs/>
        </w:rPr>
        <w:lastRenderedPageBreak/>
        <w:t xml:space="preserve">ความแตกต่างอย่างน้อยร้อยละ </w:t>
      </w:r>
      <w:r w:rsidRPr="00801AFB">
        <w:rPr>
          <w:rFonts w:asciiTheme="majorBidi" w:hAnsiTheme="majorBidi" w:cstheme="majorBidi"/>
          <w:color w:val="000000" w:themeColor="text1"/>
          <w:sz w:val="30"/>
          <w:szCs w:val="30"/>
        </w:rPr>
        <w:t xml:space="preserve">10 </w:t>
      </w:r>
      <w:r w:rsidRPr="00801AFB">
        <w:rPr>
          <w:rFonts w:asciiTheme="majorBidi" w:hAnsiTheme="majorBidi" w:cstheme="majorBidi"/>
          <w:color w:val="000000" w:themeColor="text1"/>
          <w:sz w:val="30"/>
          <w:szCs w:val="30"/>
          <w:cs/>
        </w:rPr>
        <w:t xml:space="preserve">จากการคิดลดมูลค่าปัจจุบันของกระแสเงินสดคงเหลือหนี้สินทางการเงินเดิม หากการเปลี่ยนแปลงไม่เป็นนัยสำคัญ ผลแตกต่างระหว่าง </w:t>
      </w:r>
      <w:r w:rsidRPr="00801AFB">
        <w:rPr>
          <w:rFonts w:asciiTheme="majorBidi" w:hAnsiTheme="majorBidi" w:cstheme="majorBidi"/>
          <w:color w:val="000000" w:themeColor="text1"/>
          <w:sz w:val="30"/>
          <w:szCs w:val="30"/>
        </w:rPr>
        <w:t xml:space="preserve">(1) </w:t>
      </w:r>
      <w:r w:rsidRPr="00801AFB">
        <w:rPr>
          <w:rFonts w:asciiTheme="majorBidi" w:hAnsiTheme="majorBidi" w:cstheme="majorBidi"/>
          <w:color w:val="000000" w:themeColor="text1"/>
          <w:sz w:val="30"/>
          <w:szCs w:val="30"/>
          <w:cs/>
        </w:rPr>
        <w:t xml:space="preserve">มูลค่าตามบัญชีของหนี้สินก่อนมีการเปลี่ยนแปลงและ </w:t>
      </w:r>
      <w:r w:rsidRPr="00801AFB">
        <w:rPr>
          <w:rFonts w:asciiTheme="majorBidi" w:hAnsiTheme="majorBidi" w:cstheme="majorBidi"/>
          <w:color w:val="000000" w:themeColor="text1"/>
          <w:sz w:val="30"/>
          <w:szCs w:val="30"/>
        </w:rPr>
        <w:t>(2)</w:t>
      </w:r>
      <w:r w:rsidRPr="00801AFB">
        <w:rPr>
          <w:rFonts w:asciiTheme="majorBidi" w:hAnsiTheme="majorBidi" w:cstheme="majorBidi"/>
          <w:color w:val="000000" w:themeColor="text1"/>
          <w:sz w:val="30"/>
          <w:szCs w:val="30"/>
          <w:cs/>
        </w:rPr>
        <w:t xml:space="preserve"> มูลค่าปัจจุบันของกระแสเงินสดหลังจากเปลี่ยนแปลง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ควรรับรู้ในกำไรหรือขาดทุนเป็นกำไรหรือขาดทุนจากการเปลี่ยนแปลงในกำไรและขาดทุนอื่น</w:t>
      </w:r>
    </w:p>
    <w:p w14:paraId="72D81AC9" w14:textId="77777777" w:rsidR="007C35BE" w:rsidRPr="007C35BE" w:rsidRDefault="007C35BE" w:rsidP="007C35BE">
      <w:pPr>
        <w:spacing w:before="120" w:after="120"/>
        <w:ind w:left="432"/>
        <w:jc w:val="thaiDistribute"/>
        <w:rPr>
          <w:rFonts w:asciiTheme="majorBidi" w:hAnsiTheme="majorBidi" w:cstheme="majorBidi"/>
          <w:b/>
          <w:bCs/>
          <w:color w:val="000000" w:themeColor="text1"/>
          <w:sz w:val="30"/>
          <w:szCs w:val="30"/>
        </w:rPr>
      </w:pPr>
      <w:r w:rsidRPr="007C35BE">
        <w:rPr>
          <w:rFonts w:asciiTheme="majorBidi" w:hAnsiTheme="majorBidi" w:cs="Angsana New"/>
          <w:b/>
          <w:bCs/>
          <w:color w:val="000000" w:themeColor="text1"/>
          <w:sz w:val="30"/>
          <w:szCs w:val="30"/>
          <w:cs/>
        </w:rPr>
        <w:t>ลูกหนี้การค้าและลูกหนี้อื่นและสินทรัพย์เกิดจากสัญญา</w:t>
      </w:r>
    </w:p>
    <w:p w14:paraId="678884B5" w14:textId="77777777" w:rsidR="007C35BE" w:rsidRPr="007C35BE" w:rsidRDefault="007C35BE" w:rsidP="007C35BE">
      <w:pPr>
        <w:spacing w:before="120" w:after="120"/>
        <w:ind w:left="432"/>
        <w:jc w:val="thaiDistribute"/>
        <w:rPr>
          <w:rFonts w:asciiTheme="majorBidi" w:hAnsiTheme="majorBidi" w:cstheme="majorBidi"/>
          <w:color w:val="000000" w:themeColor="text1"/>
          <w:sz w:val="30"/>
          <w:szCs w:val="30"/>
        </w:rPr>
      </w:pPr>
      <w:r w:rsidRPr="007C35BE">
        <w:rPr>
          <w:rFonts w:asciiTheme="majorBidi" w:hAnsiTheme="majorBidi" w:cs="Angsana New"/>
          <w:color w:val="000000" w:themeColor="text1"/>
          <w:sz w:val="30"/>
          <w:szCs w:val="30"/>
          <w:cs/>
        </w:rPr>
        <w:t>ลูกหนี้การค้าและลูกหนี้อื่นแสดงในราคาตามใบแจ้งหนี้หักค่าเผื่อผลขาดทุนด้านเครดิตที่คาดว่าจะเกิดขึ้น</w:t>
      </w:r>
    </w:p>
    <w:p w14:paraId="501C4058" w14:textId="408196E9" w:rsidR="007C35BE" w:rsidRPr="007C35BE" w:rsidRDefault="007C35BE" w:rsidP="007C35BE">
      <w:pPr>
        <w:spacing w:before="120" w:after="120"/>
        <w:ind w:left="432"/>
        <w:jc w:val="thaiDistribute"/>
        <w:rPr>
          <w:rFonts w:asciiTheme="majorBidi" w:hAnsiTheme="majorBidi" w:cstheme="majorBidi"/>
          <w:color w:val="000000" w:themeColor="text1"/>
          <w:sz w:val="30"/>
          <w:szCs w:val="30"/>
          <w:cs/>
        </w:rPr>
      </w:pPr>
      <w:r>
        <w:rPr>
          <w:rFonts w:asciiTheme="majorBidi" w:hAnsiTheme="majorBidi" w:cs="Angsana New"/>
          <w:color w:val="000000" w:themeColor="text1"/>
          <w:sz w:val="30"/>
          <w:szCs w:val="30"/>
          <w:cs/>
        </w:rPr>
        <w:t>ลูกหนี้รับรู้เมื่อ</w:t>
      </w:r>
      <w:r w:rsidRPr="007C35BE">
        <w:rPr>
          <w:rFonts w:asciiTheme="majorBidi" w:hAnsiTheme="majorBidi" w:cs="Angsana New"/>
          <w:color w:val="000000" w:themeColor="text1"/>
          <w:sz w:val="30"/>
          <w:szCs w:val="30"/>
          <w:cs/>
        </w:rPr>
        <w:t>กลุ่มบริษัทมีสิทธิปราศจากเงื่อนไขการได้รับสิ่งตอบแทนตามสัญญา หากกลุ่มบริษัทรับรู้รายได้ก่อนมีสิทธิปราศจากเงื่อนไขการได้รับสิ่งตอบแทน จำนวนสิ่งตอบแทนรับรู้เป็นสินทรัพย์เกิดจากสัญญา คือ รายได้ค้างรับ</w:t>
      </w:r>
    </w:p>
    <w:p w14:paraId="3D3DE64D" w14:textId="77777777" w:rsidR="00A848D3" w:rsidRPr="00801AFB" w:rsidRDefault="00A848D3" w:rsidP="00ED77AA">
      <w:pPr>
        <w:pStyle w:val="Heading2"/>
        <w:spacing w:before="120" w:after="120"/>
        <w:ind w:left="432"/>
        <w:jc w:val="left"/>
        <w:rPr>
          <w:rFonts w:asciiTheme="majorBidi" w:hAnsiTheme="majorBidi" w:cstheme="majorBidi"/>
          <w:sz w:val="30"/>
          <w:szCs w:val="30"/>
        </w:rPr>
      </w:pPr>
      <w:bookmarkStart w:id="24" w:name="_Toc90222123"/>
      <w:r w:rsidRPr="00801AFB">
        <w:rPr>
          <w:rFonts w:asciiTheme="majorBidi" w:hAnsiTheme="majorBidi" w:cstheme="majorBidi"/>
          <w:sz w:val="30"/>
          <w:szCs w:val="30"/>
          <w:cs/>
        </w:rPr>
        <w:t>ผลประโยชน์พนักงาน</w:t>
      </w:r>
      <w:bookmarkEnd w:id="24"/>
    </w:p>
    <w:p w14:paraId="0AB8E707" w14:textId="77777777" w:rsidR="00A848D3" w:rsidRPr="00801AFB" w:rsidRDefault="00A848D3" w:rsidP="00ED77A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ผลประโยชน์ระยะสั้น</w:t>
      </w:r>
    </w:p>
    <w:p w14:paraId="72839CDB" w14:textId="5E90FB0C" w:rsidR="00A848D3" w:rsidRPr="00801AFB" w:rsidRDefault="00A848D3" w:rsidP="00ED77A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ผลประโยชน์ระยะสั้นของพนักงานรับรู้เป็นค่าใช้จ่ายเมื่อพนักงานทำงาน หนี้สินรับรู้ด้วยมูลค่าคาดว่าจะจ่ายชำระ หาก</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มีภาระผูกพันตามกฎหมายหรือภาระผูกพันโดยอนุมานจะต้องจ่ายอันเป็นผลมาจากพนักงานปฏิบัติงานให้ในอดีตและภาระผูกพันสามารถประมาณได้อย่างสมเหตุสมผล</w:t>
      </w:r>
    </w:p>
    <w:p w14:paraId="3E2568EE" w14:textId="51B85D2C" w:rsidR="00A848D3" w:rsidRPr="00801AFB" w:rsidRDefault="00A848D3" w:rsidP="00ED77A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ผลประโยชน์หลังออกจากงาน </w:t>
      </w:r>
    </w:p>
    <w:p w14:paraId="3C37578A" w14:textId="055F3B80" w:rsidR="00A848D3" w:rsidRPr="00801AFB" w:rsidRDefault="009E341B" w:rsidP="00ED77A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lang w:val="th-TH"/>
        </w:rPr>
        <w:t>และพนักงานร่วมกัน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lang w:val="th-TH"/>
        </w:rPr>
        <w:t xml:space="preserve"> กองทุนสำรองเลี้ยงชีพได้รับการบริหารโดยผู้จัดการกองทุนภายนอก</w:t>
      </w:r>
    </w:p>
    <w:p w14:paraId="3226243F" w14:textId="3AB56D2F" w:rsidR="00A848D3" w:rsidRPr="00801AFB" w:rsidRDefault="00A848D3" w:rsidP="00ED77A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กองทุนสำรองเลี้ยงชีพได้รับเงินสมทบเข้ากองทุนจากพนักงานและ</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 xml:space="preserve">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รายงานเมื่อเกิดรายการ</w:t>
      </w:r>
    </w:p>
    <w:p w14:paraId="7C4959ED" w14:textId="77777777" w:rsidR="00A848D3" w:rsidRPr="00801AFB" w:rsidRDefault="00A848D3" w:rsidP="00ED77A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ผลประโยชน์หลังออกจากงาน</w:t>
      </w:r>
    </w:p>
    <w:p w14:paraId="250BDF85" w14:textId="4312B36B" w:rsidR="00A848D3" w:rsidRPr="00801AFB" w:rsidRDefault="00A848D3" w:rsidP="00ED77A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หนี้สินผลประโยชน์พนักงานเป็นเงินชดเชยตามกฎหมายแรงงานและส่วนที่</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กำหนดเพิ่มเติมบันทึกเป็นค่าใช้จ่ายตลอดอายุการทำงานของพนักงาน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ตลอดระยะเวลาทำงานถึงปีเกษียณอายุงานในอนาคตตามหลักคณิตศาสตร์ประกันภัย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การประมาณการหนี้สินคำนวณตามหลักคณิตศาสตร์ประกันภัยโดยใช้วิธีคิดลดแต่ละหน่วยประมาณการ (</w:t>
      </w:r>
      <w:r w:rsidRPr="00801AFB">
        <w:rPr>
          <w:rFonts w:asciiTheme="majorBidi" w:hAnsiTheme="majorBidi" w:cs="Angsana New"/>
          <w:color w:val="000000" w:themeColor="text1"/>
          <w:sz w:val="30"/>
          <w:szCs w:val="30"/>
          <w:cs/>
          <w:lang w:val="th-TH"/>
        </w:rPr>
        <w:t>Projected Unit Credit Method)</w:t>
      </w:r>
    </w:p>
    <w:p w14:paraId="538AC60F" w14:textId="4529E438" w:rsidR="00A848D3" w:rsidRPr="00801AFB" w:rsidRDefault="00A848D3" w:rsidP="00ED77A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ผลประโยชน์พนักงานเปลี่ยนแปลง ส่วนของผลประโยชน์เพิ่มขึ้นซึ่งเกี่ยวข้องกับการทำงานให้กับ</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 xml:space="preserve">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0DDD1800" w14:textId="6DCA82AE" w:rsidR="00A848D3" w:rsidRPr="00801AFB" w:rsidRDefault="00A848D3" w:rsidP="00ED77AA">
      <w:pPr>
        <w:tabs>
          <w:tab w:val="left" w:pos="450"/>
        </w:tabs>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ข้อสมมติใช้ในการประมาณการตามหลักคณิตศาสตร์ประกันภัยเปลี่ยนแปลง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รับรู้ผลกำไร(ขาดทุน)จากการเปลี่ยนแปลงประมาณการตามหลักคณิตศาสตร์ประกันภัยทันทีในกำไรขาดทุนเบ็ดเสร็จอื่น</w:t>
      </w:r>
    </w:p>
    <w:p w14:paraId="75EE76B6" w14:textId="287BD893" w:rsidR="00A848D3" w:rsidRPr="00801AFB" w:rsidRDefault="00A848D3" w:rsidP="00ED77AA">
      <w:pPr>
        <w:tabs>
          <w:tab w:val="left" w:pos="450"/>
        </w:tabs>
        <w:spacing w:before="120" w:after="120"/>
        <w:ind w:left="432"/>
        <w:jc w:val="thaiDistribute"/>
        <w:rPr>
          <w:rFonts w:asciiTheme="majorBidi" w:hAnsiTheme="majorBidi" w:cstheme="majorBidi"/>
          <w:color w:val="000000" w:themeColor="text1"/>
          <w:sz w:val="30"/>
          <w:szCs w:val="30"/>
          <w:cs/>
        </w:rPr>
      </w:pPr>
      <w:r w:rsidRPr="00801AFB">
        <w:rPr>
          <w:rFonts w:asciiTheme="majorBidi" w:hAnsiTheme="majorBidi" w:cstheme="majorBidi"/>
          <w:color w:val="000000" w:themeColor="text1"/>
          <w:sz w:val="30"/>
          <w:szCs w:val="30"/>
          <w:cs/>
        </w:rPr>
        <w:lastRenderedPageBreak/>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584D2598" w14:textId="77777777" w:rsidR="00A848D3" w:rsidRPr="00801AFB" w:rsidRDefault="00A848D3" w:rsidP="00ED77AA">
      <w:pPr>
        <w:tabs>
          <w:tab w:val="left" w:pos="450"/>
        </w:tabs>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ผลประโยชน์เมื่อเลิกจ้าง</w:t>
      </w:r>
    </w:p>
    <w:p w14:paraId="22A80D44" w14:textId="7E27C198" w:rsidR="00A848D3" w:rsidRPr="00801AFB" w:rsidRDefault="009E341B" w:rsidP="00ED77AA">
      <w:pPr>
        <w:tabs>
          <w:tab w:val="left" w:pos="450"/>
        </w:tabs>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lang w:val="th-TH"/>
        </w:rPr>
        <w:t>รับรู้ผลประโยชน์เมื่อเลิกจ้างเป็นหนี้สินและค่าใช้จ่ายในกำไรหรือขาดทุน เมื่อ</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lang w:val="th-TH"/>
        </w:rPr>
        <w:t xml:space="preserve">แสดงเจตนาผูกพันอย่างชัดเจนเกี่ยวกับการเลิกจ้าง และไม่มีความเป็นไปได้จะยกเลิก </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lang w:val="th-TH"/>
        </w:rPr>
        <w:t>จัดทำรายละเอียดอย่างเป็นทางการทั้งการเลิกจ้างก่อนวันเกษียณตามปกติ หรือเมื่อ</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lang w:val="th-TH"/>
        </w:rPr>
        <w:t xml:space="preserve">เสนอการออกจากงานโดยสมัครใจ และมีความเป็นไปได้ที่จะได้รับการตอบรับข้อเสนอ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w:t>
      </w:r>
      <w:r w:rsidR="006A387D" w:rsidRPr="00801AFB">
        <w:rPr>
          <w:rFonts w:asciiTheme="majorBidi" w:hAnsiTheme="majorBidi" w:cstheme="majorBidi"/>
          <w:color w:val="000000" w:themeColor="text1"/>
          <w:sz w:val="30"/>
          <w:szCs w:val="30"/>
        </w:rPr>
        <w:t>12</w:t>
      </w:r>
      <w:r w:rsidR="00A848D3" w:rsidRPr="00801AFB">
        <w:rPr>
          <w:rFonts w:asciiTheme="majorBidi" w:hAnsiTheme="majorBidi" w:cstheme="majorBidi"/>
          <w:color w:val="000000" w:themeColor="text1"/>
          <w:sz w:val="30"/>
          <w:szCs w:val="30"/>
          <w:cs/>
          <w:lang w:val="th-TH"/>
        </w:rPr>
        <w:t xml:space="preserve"> เดือนนับจากวันสิ้นรอบระยะเวลารายงาน</w:t>
      </w:r>
    </w:p>
    <w:p w14:paraId="13F93E55" w14:textId="77777777" w:rsidR="00A848D3" w:rsidRPr="00801AFB" w:rsidRDefault="00A848D3" w:rsidP="00ED77AA">
      <w:pPr>
        <w:pStyle w:val="Heading2"/>
        <w:spacing w:before="120" w:after="120"/>
        <w:ind w:left="432"/>
        <w:jc w:val="left"/>
        <w:rPr>
          <w:rFonts w:asciiTheme="majorBidi" w:hAnsiTheme="majorBidi" w:cstheme="majorBidi"/>
          <w:sz w:val="30"/>
          <w:szCs w:val="30"/>
        </w:rPr>
      </w:pPr>
      <w:bookmarkStart w:id="25" w:name="_Toc90222124"/>
      <w:r w:rsidRPr="00801AFB">
        <w:rPr>
          <w:rFonts w:asciiTheme="majorBidi" w:hAnsiTheme="majorBidi" w:cstheme="majorBidi"/>
          <w:sz w:val="30"/>
          <w:szCs w:val="30"/>
          <w:cs/>
        </w:rPr>
        <w:t>ภาษีเงินได้</w:t>
      </w:r>
      <w:bookmarkEnd w:id="25"/>
    </w:p>
    <w:p w14:paraId="5BD8F6E1" w14:textId="77777777" w:rsidR="00A848D3" w:rsidRPr="00801AFB" w:rsidRDefault="00A848D3" w:rsidP="00ED77AA">
      <w:pPr>
        <w:tabs>
          <w:tab w:val="left" w:pos="450"/>
        </w:tabs>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ภาษีเงินได้สำหรับปี ประกอบด้วย ภาษีเงินได้ปัจจุบันและภาษีเงินได้รอการตัดบัญชี</w:t>
      </w:r>
    </w:p>
    <w:p w14:paraId="2D83F1D4" w14:textId="77777777" w:rsidR="00A848D3" w:rsidRPr="00801AFB" w:rsidRDefault="00A848D3" w:rsidP="00ED77AA">
      <w:pPr>
        <w:tabs>
          <w:tab w:val="left" w:pos="450"/>
        </w:tabs>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ภาษีเงินได้ปัจจุบันและภาษีเงินได้รอการตัดบัญชีรับรู้ในกำไรหรือขาดทุน </w:t>
      </w:r>
    </w:p>
    <w:p w14:paraId="39E10E8F" w14:textId="77777777" w:rsidR="00A848D3" w:rsidRPr="00801AFB" w:rsidRDefault="00A848D3" w:rsidP="00ED77AA">
      <w:pPr>
        <w:tabs>
          <w:tab w:val="left" w:pos="450"/>
        </w:tabs>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ภาษีเงินได้รอการตัดบัญชีส่วนที่เกิดขึ้นเกี่ยวข้องกับรายการซึ่งบันทึกในส่วนของผู้ถือหุ้นให้รับรู้ในกำไรขาดทุนเบ็ดเสร็จอื่น</w:t>
      </w:r>
    </w:p>
    <w:p w14:paraId="09F854CD" w14:textId="77777777" w:rsidR="00A848D3" w:rsidRPr="00801AFB" w:rsidRDefault="00A848D3" w:rsidP="00ED77AA">
      <w:pPr>
        <w:pStyle w:val="Heading2"/>
        <w:spacing w:before="120" w:after="120"/>
        <w:ind w:left="432"/>
        <w:jc w:val="left"/>
        <w:rPr>
          <w:rFonts w:asciiTheme="majorBidi" w:hAnsiTheme="majorBidi" w:cstheme="majorBidi"/>
          <w:sz w:val="30"/>
          <w:szCs w:val="30"/>
        </w:rPr>
      </w:pPr>
      <w:bookmarkStart w:id="26" w:name="_Toc90222125"/>
      <w:r w:rsidRPr="00801AFB">
        <w:rPr>
          <w:rFonts w:asciiTheme="majorBidi" w:hAnsiTheme="majorBidi" w:cstheme="majorBidi"/>
          <w:sz w:val="30"/>
          <w:szCs w:val="30"/>
          <w:cs/>
        </w:rPr>
        <w:t>ภาษีเงินได้ปัจจุบัน</w:t>
      </w:r>
      <w:bookmarkEnd w:id="26"/>
      <w:r w:rsidRPr="00801AFB">
        <w:rPr>
          <w:rFonts w:asciiTheme="majorBidi" w:hAnsiTheme="majorBidi" w:cstheme="majorBidi"/>
          <w:sz w:val="30"/>
          <w:szCs w:val="30"/>
          <w:cs/>
        </w:rPr>
        <w:t xml:space="preserve"> </w:t>
      </w:r>
    </w:p>
    <w:p w14:paraId="16D9EF94" w14:textId="77777777" w:rsidR="00A848D3" w:rsidRPr="00801AFB" w:rsidRDefault="00A848D3" w:rsidP="00ED77AA">
      <w:pPr>
        <w:tabs>
          <w:tab w:val="left" w:pos="450"/>
        </w:tabs>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ภาษีเงินได้ที่คาดว่าจะจ่ายชำระหรือได้รับชำระ คำนวณจากกำไรหรือขาดทุนประจำปีที่ต้องเสียภาษี โดยใช้อัตราภาษีที่ประกาศใช้หรือคาดว่ามีผลบังคับใช้ ณ วันสิ้นรอบระยะเวลารายงาน ตลอดจนการปรับปรุงทางภาษีที่เกี่ยวกับรายการในปีก่อน</w:t>
      </w:r>
    </w:p>
    <w:p w14:paraId="41C8AF99" w14:textId="77777777" w:rsidR="00A848D3" w:rsidRPr="00801AFB" w:rsidRDefault="00A848D3" w:rsidP="00ED77AA">
      <w:pPr>
        <w:pStyle w:val="Heading2"/>
        <w:spacing w:before="120" w:after="120"/>
        <w:ind w:left="432"/>
        <w:jc w:val="left"/>
        <w:rPr>
          <w:rFonts w:asciiTheme="majorBidi" w:hAnsiTheme="majorBidi" w:cstheme="majorBidi"/>
          <w:sz w:val="30"/>
          <w:szCs w:val="30"/>
        </w:rPr>
      </w:pPr>
      <w:bookmarkStart w:id="27" w:name="_Toc90222126"/>
      <w:r w:rsidRPr="00801AFB">
        <w:rPr>
          <w:rFonts w:asciiTheme="majorBidi" w:hAnsiTheme="majorBidi" w:cstheme="majorBidi"/>
          <w:sz w:val="30"/>
          <w:szCs w:val="30"/>
          <w:cs/>
        </w:rPr>
        <w:t>ภาษีเงินได้รอการตัดบัญชี</w:t>
      </w:r>
      <w:bookmarkEnd w:id="27"/>
    </w:p>
    <w:p w14:paraId="4B054837" w14:textId="77777777" w:rsidR="00A848D3" w:rsidRPr="00801AFB" w:rsidRDefault="00A848D3" w:rsidP="00ED77AA">
      <w:pPr>
        <w:tabs>
          <w:tab w:val="left" w:pos="450"/>
        </w:tabs>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ภาษีเงินได้รอการตัดบัญชีบันทึกโดยคำนวณจากผลแตกต่างชั่วคราวที่เกิดขึ้นระหว่างมูลค่าตามบัญชีและฐานภาษีของสินทรัพย์และหนี้สิน </w:t>
      </w:r>
    </w:p>
    <w:p w14:paraId="1687C43E" w14:textId="77777777" w:rsidR="00A848D3" w:rsidRPr="00801AFB" w:rsidRDefault="00A848D3" w:rsidP="00ED77AA">
      <w:pPr>
        <w:tabs>
          <w:tab w:val="left" w:pos="450"/>
        </w:tabs>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ภาษีเงินได้รอการตัดบัญชีวัดมูลค่าโดยใช้อัตราภาษีประกาศใช้หรือคาดว่ามีผลบังคับใช้ ณ วันสิ้นรอบระยะเวลารายงาน กับผลแตกต่างชั่วคราวเมื่อกลับรายการ</w:t>
      </w:r>
    </w:p>
    <w:p w14:paraId="71803E6F" w14:textId="75E60763" w:rsidR="00A848D3" w:rsidRPr="005C61AB" w:rsidRDefault="00A848D3" w:rsidP="00ED77AA">
      <w:pPr>
        <w:tabs>
          <w:tab w:val="left" w:pos="450"/>
        </w:tabs>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การกำหนดมูลค่าของภาษีเงินได้ปัจจุบันและภาษีเงินได้รอการตัดบัญชี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 xml:space="preserve">ต้องคำนึงถึงผลกระทบของสถานการณ์ทางภาษีที่ไม่แน่นอนและอาจทำให้จำนวนภาษีที่ต้องจ่ายเพิ่มขึ้นและดอกเบี้ยที่ต้องชำระ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เชื่อว่าได้บันทึกภาษีเงินได้ค้างจ่ายเพียงพอสำหรับภาษีเงินได้ที่จะจ่ายในอนาคต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เปลี่ยนการตัดสินใจ</w:t>
      </w:r>
      <w:r w:rsidRPr="005C61AB">
        <w:rPr>
          <w:rFonts w:asciiTheme="majorBidi" w:hAnsiTheme="majorBidi" w:cstheme="majorBidi"/>
          <w:color w:val="000000" w:themeColor="text1"/>
          <w:sz w:val="30"/>
          <w:szCs w:val="30"/>
          <w:cs/>
          <w:lang w:val="th-TH"/>
        </w:rPr>
        <w:t>โดยขึ้นอยู่กับความเพียงพอของภาษีเงินได้ค้างจ่ายที่มีอยู่ การเปลี่ยนแปลงในภาษีเงินได้ค้างจ่ายกระทบต่อค่าใช้จ่ายภาษีเงินได้ในรอบระยะเวลารายงานเกิดการเปลี่ยนแปลง</w:t>
      </w:r>
    </w:p>
    <w:p w14:paraId="5FE82634" w14:textId="7D8C2398" w:rsidR="00A848D3" w:rsidRPr="00801AFB" w:rsidRDefault="00A848D3" w:rsidP="00ED77AA">
      <w:pPr>
        <w:tabs>
          <w:tab w:val="left" w:pos="450"/>
        </w:tabs>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lastRenderedPageBreak/>
        <w:t>สินทรัพย์ภาษีเงินได้รอการตัดบัญชีและหนี้สินภาษีเงินได้รอการตัดบัญชีสามารถหักกลบเมื่อ</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มีสิทธิตามกฎหมายนำสินทรัพย์ภาษีเงินได้ของปีปัจจุบันมาหักกลบกับหนี้สินภาษีเงินได้ของ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 xml:space="preserve">มีความตั้งใจจ่ายชำระหนี้สินและสินทรัพย์ภาษีเงินได้ของปีปัจจุบันด้วยยอดสุทธิหรือตั้งใจรับคืนสินทรัพย์และจ่ายชำระหนี้สินในเวลาเดียวกัน </w:t>
      </w:r>
    </w:p>
    <w:p w14:paraId="680E78B9" w14:textId="6B5134BE" w:rsidR="00A848D3" w:rsidRPr="00801AFB" w:rsidRDefault="00A848D3" w:rsidP="00ED77AA">
      <w:pPr>
        <w:tabs>
          <w:tab w:val="left" w:pos="450"/>
        </w:tabs>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รวมทั้งผลขาดทุนทางภาษีที่ยังไม่ได้ใช้ สินทรัพย์ภาษีเงินได้รอการตัดบัญชีถูกทบทวน ณ ทุกวันสิ้นรอบระยะเวลารายงานและปรับมูลค่าตามบัญชี หากมีความเป็นไปได้ค่อนข้างแน่ว่า</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ไม่มีกำไรทางภาษีเพียงพอต่อการนำสินทรัพย์ภาษีเงินได้รอการตัดบัญชีทั้งหมดหรือบางส่วนมาใช้ประโยชน์จากผลแตกต่างชั่วคราวและขาดทุนทางภาษีที่ยังไม่ได้ใช้</w:t>
      </w:r>
    </w:p>
    <w:p w14:paraId="0E3A3743" w14:textId="152F5813" w:rsidR="00A848D3" w:rsidRPr="00801AFB" w:rsidRDefault="00A848D3" w:rsidP="00ED77AA">
      <w:pPr>
        <w:pStyle w:val="Heading2"/>
        <w:spacing w:before="120" w:after="120"/>
        <w:ind w:left="432"/>
        <w:jc w:val="thaiDistribute"/>
        <w:rPr>
          <w:rFonts w:asciiTheme="majorBidi" w:hAnsiTheme="majorBidi" w:cstheme="majorBidi"/>
          <w:sz w:val="30"/>
          <w:szCs w:val="30"/>
        </w:rPr>
      </w:pPr>
      <w:bookmarkStart w:id="28" w:name="_Toc90222127"/>
      <w:r w:rsidRPr="00801AFB">
        <w:rPr>
          <w:rFonts w:asciiTheme="majorBidi" w:hAnsiTheme="majorBidi" w:cstheme="majorBidi"/>
          <w:sz w:val="30"/>
          <w:szCs w:val="30"/>
          <w:cs/>
        </w:rPr>
        <w:t>เงินสดและรายการเทียบเท่าเงินสด</w:t>
      </w:r>
      <w:bookmarkEnd w:id="28"/>
    </w:p>
    <w:p w14:paraId="6A66C7F3" w14:textId="77777777" w:rsidR="00A848D3" w:rsidRPr="00801AFB" w:rsidRDefault="00A848D3" w:rsidP="00ED77AA">
      <w:pPr>
        <w:tabs>
          <w:tab w:val="left" w:pos="450"/>
        </w:tabs>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เงินฝากธนาคารที่มีกำหนดระยะเวลาไม่เกิน </w:t>
      </w:r>
      <w:r w:rsidRPr="00801AFB">
        <w:rPr>
          <w:rFonts w:asciiTheme="majorBidi" w:hAnsiTheme="majorBidi" w:cstheme="majorBidi"/>
          <w:color w:val="000000" w:themeColor="text1"/>
          <w:sz w:val="30"/>
          <w:szCs w:val="30"/>
        </w:rPr>
        <w:t>3</w:t>
      </w:r>
      <w:r w:rsidRPr="00801AFB">
        <w:rPr>
          <w:rFonts w:asciiTheme="majorBidi" w:hAnsiTheme="majorBidi" w:cstheme="majorBidi"/>
          <w:color w:val="000000" w:themeColor="text1"/>
          <w:sz w:val="30"/>
          <w:szCs w:val="30"/>
          <w:cs/>
          <w:lang w:val="th-TH"/>
        </w:rPr>
        <w:t xml:space="preserve"> เดือน รวมถึงบัตรเงินฝาก และเงินลงทุนระยะสั้นที่มีสภาพคล่องสูง ประเภท</w:t>
      </w:r>
      <w:r w:rsidRPr="00801AFB">
        <w:rPr>
          <w:rFonts w:asciiTheme="majorBidi" w:hAnsiTheme="majorBidi" w:cstheme="majorBidi"/>
          <w:color w:val="000000" w:themeColor="text1"/>
          <w:sz w:val="30"/>
          <w:szCs w:val="30"/>
          <w:c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801AFB">
        <w:rPr>
          <w:rFonts w:asciiTheme="majorBidi" w:hAnsiTheme="majorBidi" w:cstheme="majorBidi"/>
          <w:color w:val="000000" w:themeColor="text1"/>
          <w:sz w:val="30"/>
          <w:szCs w:val="30"/>
        </w:rPr>
        <w:t>3</w:t>
      </w:r>
      <w:r w:rsidRPr="00801AFB">
        <w:rPr>
          <w:rFonts w:asciiTheme="majorBidi" w:hAnsiTheme="majorBidi" w:cstheme="majorBidi"/>
          <w:color w:val="000000" w:themeColor="text1"/>
          <w:sz w:val="30"/>
          <w:szCs w:val="30"/>
          <w:cs/>
        </w:rPr>
        <w:t xml:space="preserve"> เดือน หรือน้อยกว่านับจากวันที่ได้มา </w:t>
      </w:r>
      <w:r w:rsidRPr="00801AFB">
        <w:rPr>
          <w:rFonts w:asciiTheme="majorBidi" w:hAnsiTheme="majorBidi" w:cstheme="majorBidi"/>
          <w:color w:val="000000" w:themeColor="text1"/>
          <w:sz w:val="30"/>
          <w:szCs w:val="30"/>
          <w:cs/>
          <w:lang w:val="th-TH"/>
        </w:rPr>
        <w:t>โดยไม่รวมเงินฝากธนาคารติดภาระหลักประกันหรือมีข้อจำกัดการเบิกใช้ และความเสี่ยงที่ไม่มีนัยสำคัญต่อการเปลี่ยนแปลงมูลค่า</w:t>
      </w:r>
    </w:p>
    <w:p w14:paraId="7F087E6A" w14:textId="185BE646" w:rsidR="00A848D3" w:rsidRPr="00801AFB" w:rsidRDefault="00A848D3" w:rsidP="000B602A">
      <w:pPr>
        <w:pStyle w:val="Heading2"/>
        <w:spacing w:before="120" w:after="120"/>
        <w:ind w:left="432"/>
        <w:jc w:val="left"/>
        <w:rPr>
          <w:rFonts w:asciiTheme="majorBidi" w:hAnsiTheme="majorBidi" w:cstheme="majorBidi"/>
          <w:sz w:val="30"/>
          <w:szCs w:val="30"/>
        </w:rPr>
      </w:pPr>
      <w:bookmarkStart w:id="29" w:name="_Toc90222129"/>
      <w:r w:rsidRPr="00801AFB">
        <w:rPr>
          <w:rFonts w:asciiTheme="majorBidi" w:hAnsiTheme="majorBidi" w:cstheme="majorBidi"/>
          <w:sz w:val="30"/>
          <w:szCs w:val="30"/>
          <w:cs/>
        </w:rPr>
        <w:t>สินค้าคงเหลือ</w:t>
      </w:r>
      <w:bookmarkEnd w:id="29"/>
    </w:p>
    <w:p w14:paraId="03E6A86A" w14:textId="2B648D66"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สินค้าคงเหลือ แสดงราคาทุนหรือมูลค่าสุทธิที่จะได้รับแล้วแต่ราคาใดจะต่ำกว่า</w:t>
      </w:r>
    </w:p>
    <w:p w14:paraId="42D7A062" w14:textId="6B9FAC96"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ราคาทุนสินค้าคงเหลือคำนวณด้วยวิธีถัวเฉลี่ยถ่วงน้ำหนักเคลื่อนที่</w:t>
      </w:r>
      <w:r w:rsidRPr="00801AFB">
        <w:rPr>
          <w:rFonts w:asciiTheme="majorBidi" w:hAnsiTheme="majorBidi" w:cstheme="majorBidi"/>
          <w:color w:val="000000" w:themeColor="text1"/>
          <w:sz w:val="30"/>
          <w:szCs w:val="30"/>
        </w:rPr>
        <w:t xml:space="preserve"> </w:t>
      </w:r>
    </w:p>
    <w:p w14:paraId="1493E03D"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ต้นทุนสินค้า ประกอบด้วย ต้นทุนซื้อ ต้นทุนแปลงสภาพหรือต้นทุนอื่นเพื่อให้สินค้าอยู่ในสถานที่และสภาพปัจจุบัน สำหรับสินค้าสำเร็จรูปและสินค้าระหว่างผลิตซึ่งผลิตเอง ต้นทุนสินค้ารวมการปันส่วนของค่าใช้จ่ายในการผลิตอย่างเหมาะสมโดยคำนึงถึงระดับกำลังการผลิตตามปกติ</w:t>
      </w:r>
    </w:p>
    <w:p w14:paraId="080E3804"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มูลค่าสุทธิที่จะได้รับเป็นการประมาณราคาที่คาดว่าจะขายได้จากการดำเนินธุรกิจปกติหักประมาณการต้นทุนการผลิตสินค้าให้เสร็จและประมาณการต้นทุนจำเป็นต้องจ่ายเพื่อขายสินค้า</w:t>
      </w:r>
    </w:p>
    <w:p w14:paraId="2487993E" w14:textId="20A138DA" w:rsidR="00A848D3" w:rsidRPr="00801AFB" w:rsidRDefault="009E341B"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lang w:val="th-TH"/>
        </w:rPr>
        <w:t>บันทึกค่าเผื่อมูลค่าสินค้าลดลงสำหรับสินค้าเสื่อมคุณภาพ เสียหาย ล้าสมัยและค้างนาน</w:t>
      </w:r>
    </w:p>
    <w:p w14:paraId="04426EC0" w14:textId="169A4E2A" w:rsidR="001D0C73" w:rsidRPr="001D0C73" w:rsidRDefault="001D0C73" w:rsidP="001D0C73">
      <w:pPr>
        <w:spacing w:before="120" w:after="120"/>
        <w:ind w:left="432"/>
        <w:jc w:val="thaiDistribute"/>
        <w:rPr>
          <w:rFonts w:ascii="Angsana New" w:hAnsi="Angsana New" w:cs="Angsana New"/>
          <w:b/>
          <w:bCs/>
          <w:color w:val="000000" w:themeColor="text1"/>
          <w:sz w:val="30"/>
          <w:szCs w:val="30"/>
        </w:rPr>
      </w:pPr>
      <w:bookmarkStart w:id="30" w:name="_Toc90222134"/>
      <w:r w:rsidRPr="001D0C73">
        <w:rPr>
          <w:rFonts w:ascii="Angsana New" w:hAnsi="Angsana New" w:cs="Angsana New"/>
          <w:b/>
          <w:bCs/>
          <w:color w:val="000000" w:themeColor="text1"/>
          <w:sz w:val="30"/>
          <w:szCs w:val="30"/>
          <w:cs/>
        </w:rPr>
        <w:t>เงินลงทุนในบริษัทย่อย</w:t>
      </w:r>
      <w:r w:rsidRPr="001D0C73">
        <w:rPr>
          <w:rFonts w:ascii="Angsana New" w:hAnsi="Angsana New" w:cs="Angsana New"/>
          <w:b/>
          <w:bCs/>
          <w:color w:val="000000" w:themeColor="text1"/>
          <w:sz w:val="30"/>
          <w:szCs w:val="30"/>
        </w:rPr>
        <w:t xml:space="preserve"> </w:t>
      </w:r>
    </w:p>
    <w:p w14:paraId="039F6929" w14:textId="77777777" w:rsidR="001D0C73" w:rsidRDefault="001D0C73" w:rsidP="001D0C73">
      <w:pPr>
        <w:spacing w:before="120" w:after="120"/>
        <w:ind w:left="432"/>
        <w:jc w:val="thaiDistribute"/>
        <w:rPr>
          <w:rFonts w:ascii="Angsana New" w:hAnsi="Angsana New" w:cs="Angsana New"/>
          <w:color w:val="000000" w:themeColor="text1"/>
          <w:sz w:val="30"/>
          <w:szCs w:val="30"/>
        </w:rPr>
      </w:pPr>
      <w:r w:rsidRPr="001D0C73">
        <w:rPr>
          <w:rFonts w:ascii="Angsana New" w:hAnsi="Angsana New" w:cs="Angsana New"/>
          <w:color w:val="000000" w:themeColor="text1"/>
          <w:sz w:val="30"/>
          <w:szCs w:val="30"/>
          <w:cs/>
        </w:rPr>
        <w:t>เงินลงทุนในบริษัทย่อยในงบการเงินเฉพาะกิจการบันทึกบัญชีโดยใช้วิธีราคาทุนหักค่าเผื่อการด้อยค่า (ถ้ามี)</w:t>
      </w:r>
    </w:p>
    <w:p w14:paraId="1570AB85" w14:textId="01DB795D" w:rsidR="00C86BDF" w:rsidRDefault="00BF7D0A" w:rsidP="001D0C73">
      <w:pPr>
        <w:spacing w:before="120" w:after="120"/>
        <w:ind w:left="432"/>
        <w:jc w:val="thaiDistribute"/>
        <w:rPr>
          <w:rFonts w:ascii="Angsana New" w:hAnsi="Angsana New" w:cs="Angsana New"/>
          <w:color w:val="auto"/>
          <w:sz w:val="30"/>
          <w:szCs w:val="30"/>
          <w:cs/>
        </w:rPr>
      </w:pPr>
      <w:r w:rsidRPr="009361D1">
        <w:rPr>
          <w:rFonts w:ascii="Angsana New" w:hAnsi="Angsana New" w:cs="Angsana New"/>
          <w:color w:val="auto"/>
          <w:sz w:val="30"/>
          <w:szCs w:val="30"/>
          <w:cs/>
        </w:rPr>
        <w:t>กลุ่มบริษัทบันทึกขาดทุนจากการด้อยค่าของเงินลงทุน (ถ้ามี) ในกำไรหรือขาดทุน</w:t>
      </w:r>
    </w:p>
    <w:p w14:paraId="5BCB8AC6" w14:textId="77777777" w:rsidR="00C86BDF" w:rsidRDefault="00C86BDF">
      <w:pPr>
        <w:suppressAutoHyphens w:val="0"/>
        <w:rPr>
          <w:rFonts w:ascii="Angsana New" w:hAnsi="Angsana New" w:cs="Angsana New"/>
          <w:color w:val="auto"/>
          <w:sz w:val="30"/>
          <w:szCs w:val="30"/>
          <w:cs/>
        </w:rPr>
      </w:pPr>
      <w:r>
        <w:rPr>
          <w:rFonts w:ascii="Angsana New" w:hAnsi="Angsana New" w:cs="Angsana New"/>
          <w:color w:val="auto"/>
          <w:sz w:val="30"/>
          <w:szCs w:val="30"/>
          <w:cs/>
        </w:rPr>
        <w:br w:type="page"/>
      </w:r>
    </w:p>
    <w:p w14:paraId="4194303A" w14:textId="77777777" w:rsidR="00A848D3" w:rsidRPr="00801AFB" w:rsidRDefault="00A848D3" w:rsidP="000B602A">
      <w:pPr>
        <w:pStyle w:val="Heading2"/>
        <w:spacing w:before="120" w:after="120"/>
        <w:ind w:left="432"/>
        <w:jc w:val="left"/>
        <w:rPr>
          <w:rFonts w:asciiTheme="majorBidi" w:hAnsiTheme="majorBidi" w:cstheme="majorBidi"/>
          <w:sz w:val="30"/>
          <w:szCs w:val="30"/>
        </w:rPr>
      </w:pPr>
      <w:r w:rsidRPr="00801AFB">
        <w:rPr>
          <w:rFonts w:asciiTheme="majorBidi" w:hAnsiTheme="majorBidi" w:cstheme="majorBidi"/>
          <w:sz w:val="30"/>
          <w:szCs w:val="30"/>
          <w:cs/>
        </w:rPr>
        <w:lastRenderedPageBreak/>
        <w:t>ที่ดิน อาคารและอุปกรณ์</w:t>
      </w:r>
      <w:bookmarkEnd w:id="30"/>
    </w:p>
    <w:p w14:paraId="6D0B028D" w14:textId="26043FAC"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สินทรัพย์เป็นกรรมสิทธิ์ของ</w:t>
      </w:r>
      <w:r w:rsidR="009E341B" w:rsidRPr="00801AFB">
        <w:rPr>
          <w:rFonts w:asciiTheme="majorBidi" w:hAnsiTheme="majorBidi" w:cstheme="majorBidi"/>
          <w:color w:val="000000" w:themeColor="text1"/>
          <w:sz w:val="30"/>
          <w:szCs w:val="30"/>
          <w:cs/>
        </w:rPr>
        <w:t>กลุ่มบริษัท</w:t>
      </w:r>
    </w:p>
    <w:p w14:paraId="5A6DC120" w14:textId="77777777" w:rsidR="00A848D3" w:rsidRPr="00801AFB" w:rsidRDefault="00A848D3" w:rsidP="000B602A">
      <w:pPr>
        <w:spacing w:before="120" w:after="120"/>
        <w:ind w:left="432"/>
        <w:jc w:val="thaiDistribute"/>
        <w:rPr>
          <w:rFonts w:asciiTheme="majorBidi" w:hAnsiTheme="majorBidi" w:cstheme="majorBidi"/>
          <w:color w:val="000000" w:themeColor="text1"/>
          <w:sz w:val="30"/>
          <w:szCs w:val="30"/>
          <w:cs/>
          <w:lang w:val="th-TH"/>
        </w:rPr>
      </w:pPr>
      <w:r w:rsidRPr="00801AFB">
        <w:rPr>
          <w:rFonts w:asciiTheme="majorBidi" w:hAnsiTheme="majorBidi" w:cstheme="majorBidi"/>
          <w:color w:val="000000" w:themeColor="text1"/>
          <w:sz w:val="30"/>
          <w:szCs w:val="30"/>
          <w:cs/>
          <w:lang w:val="th-TH"/>
        </w:rPr>
        <w:t>ที่ดิน แสดงราคาทุนหักค่าเผื่อการด้อยค่า (ถ้ามี)</w:t>
      </w:r>
    </w:p>
    <w:p w14:paraId="15DD1ED6"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อาคารและอุปกรณ์แสดงราคาทุนหักค่าเสื่อมราคาสะสมและค่าเผื่อการด้อยค่า (ถ้ามี)</w:t>
      </w:r>
    </w:p>
    <w:p w14:paraId="5EF4B58E"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ราคาทุนรวมถึงต้นทุนทางตรงที่เกี่ยวข้องกับการได้มาของสินทรัพย์ ต้นทุนการก่อสร้างสินทรัพย์ซึ่งกิจการก่อสร้างเอง รวมต้นทุนวัสดุ แรงงานทางตรง และต้นทุนทางตรงอื่นที่เกี่ยวข้องกับการจัดหาสินทรัพย์เพื่อให้สินทรัพย์อยู่ในสถานที่และสภาพพร้อมใช้งานได้ตามความประสงค์ รวมทั้งต้นทุนการรื้อถอน การขนย้าย การบูรณะสถานที่ตั้งสินทรัพย์ และต้นทุนการกู้ยืม </w:t>
      </w:r>
    </w:p>
    <w:p w14:paraId="6CE6032B"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อุปกรณ์คอมพิวเตอร์ซึ่งควบคุมโดยลิขสิทธิ์ซอฟต์แวร์ไม่สามารถทำงานโดยปราศจากลิขสิทธิ์ซอฟต์แวร์ให้ถือว่าลิขสิทธิ์ซอฟต์แวร์เป็นส่วนหนึ่งของอุปกรณ์คอมพิวเตอร์ </w:t>
      </w:r>
    </w:p>
    <w:p w14:paraId="4F1468C1"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ส่วนประกอบของรายการที่ดิน อาคารและอุปกรณ์แต่ละรายการที่มีรูปแบบและอายุการใช้ประโยชน์ต่างกันบันทึกแต่ละส่วนประกอบที่มีนัยสำคัญแยกต่างหากจากกัน </w:t>
      </w:r>
    </w:p>
    <w:p w14:paraId="5D038FC0"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ผลกำไรหรือขาดทุนจากการจำหน่ายที่ดิน อาคารและอุปกรณ์ คือ ผลต่างระหว่างสิ่งตอบแทนสุทธิได้รับจากการจำหน่ายหลังหักค่าใช้จ่ายในการจำหน่ายกับมูลค่าตามบัญชีของที่ดิน อาคารและอุปกรณ์ บันทึกรับรู้สุทธิเป็นรายได้หรือค่าใช้จ่ายในกำไรหรือขาดทุน </w:t>
      </w:r>
    </w:p>
    <w:p w14:paraId="6CAE9835" w14:textId="6622831B" w:rsidR="00A848D3" w:rsidRPr="00801AFB" w:rsidRDefault="009E341B"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ตัดรายการ</w:t>
      </w:r>
      <w:r w:rsidR="00BF7D0A">
        <w:rPr>
          <w:rFonts w:asciiTheme="majorBidi" w:hAnsiTheme="majorBidi" w:cstheme="majorBidi" w:hint="cs"/>
          <w:color w:val="000000" w:themeColor="text1"/>
          <w:sz w:val="30"/>
          <w:szCs w:val="30"/>
          <w:cs/>
        </w:rPr>
        <w:t xml:space="preserve">ที่ดิน </w:t>
      </w:r>
      <w:r w:rsidR="00A848D3" w:rsidRPr="00801AFB">
        <w:rPr>
          <w:rFonts w:asciiTheme="majorBidi" w:hAnsiTheme="majorBidi" w:cstheme="majorBidi"/>
          <w:color w:val="000000" w:themeColor="text1"/>
          <w:sz w:val="30"/>
          <w:szCs w:val="30"/>
          <w:cs/>
        </w:rPr>
        <w:t>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รายการผลขาดทุนจากการตัดรายการสินทรัพย์รับรู้ในกำไรหรือขาดทุนเมื่อ</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ตัดรายการสินทรัพย์</w:t>
      </w:r>
    </w:p>
    <w:p w14:paraId="2D69264F"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สินทรัพย์เช่า</w:t>
      </w:r>
    </w:p>
    <w:p w14:paraId="35EF6FA1" w14:textId="0616FF99" w:rsidR="00A848D3" w:rsidRPr="00801AFB" w:rsidRDefault="009E341B"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lang w:val="th-TH"/>
        </w:rPr>
        <w:t>เช่าสินทรัพย์โดยได้รับความเสี่ยงและผลตอบแทนส่วนใหญ่จากการครอบครองสินทรัพย์เช่า จัดประเภทเป็นสัญญาเช่าการเงิน ที่ดิน อาคารและอุปกรณ์ได้มาโดยทำสัญญาเช่าการเงิน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3D9A4B0B"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ค่าเช่าจ่ายชำระแยกส่วนเป็นค่าใช้จ่ายทางการเงินและส่วนหักจากหนี้สินตามสัญญาเช่า เพื่อทำให้อัตราดอกเบี้ยเมื่อเปรียบเทียบกับยอดหนี้คงเหลือแต่ละงวดเป็นอัตราคงที่ ต้นทุนทางการเงินบันทึกรับรู้ในกำไรหรือขาดทุน</w:t>
      </w:r>
    </w:p>
    <w:p w14:paraId="55620500"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ต้นทุนเกิดขึ้นในภายหลัง</w:t>
      </w:r>
    </w:p>
    <w:p w14:paraId="2C66BBA0" w14:textId="42678A02"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ต้นทุนการเปลี่ยนแทนส่วนประกอบและต้นทุนการปรับปรุงให้ดีขึ้นรับรู้เป็นส่วนหนึ่งของมูลค่าตามบัญชีสำหรับรายการที่ดิน อาคารและอุปกรณ์ ถ้ามีความเป็นไปได้ค่อนข้างแน่ที่</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ได้รับประโยชน์เชิงเศรษฐกิจในอนาคตกลับคืนเกินกว่าหนึ่งรอบระยะเวลาบัญชีและสามารถวัดมูลค่าต้นทุนของรายการได้อย่างน่าเชื่อถือ ชิ้นส่วนถูกเปลี่ยนแทนตัดออกจาก</w:t>
      </w:r>
      <w:r w:rsidRPr="00801AFB">
        <w:rPr>
          <w:rFonts w:asciiTheme="majorBidi" w:hAnsiTheme="majorBidi" w:cstheme="majorBidi"/>
          <w:color w:val="000000" w:themeColor="text1"/>
          <w:sz w:val="30"/>
          <w:szCs w:val="30"/>
          <w:cs/>
          <w:lang w:val="th-TH"/>
        </w:rPr>
        <w:lastRenderedPageBreak/>
        <w:t>บัญชีด้วยมูลค่าตามบัญชี ต้นทุนเกิดขึ้นจากการซ่อมบำรุงที่ดิน อาคารและอุปกรณ์ซึ่งเกิดขึ้นเป็นประจำรับรู้ในกำไรหรือขาดทุนเมื่อเกิดขึ้น</w:t>
      </w:r>
    </w:p>
    <w:p w14:paraId="7C38AECE"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ค่าเสื่อมราคา</w:t>
      </w:r>
    </w:p>
    <w:p w14:paraId="25971231" w14:textId="77777777" w:rsidR="00A848D3" w:rsidRPr="005C61A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ค่าเสื่อมราคาคำนวณจากจำนวนคิดค่าเสื่อมราคาสำหรับรายการอาคารและอุปกรณ์ ประกอบด้วย ราคาทุนของสินทรัพย์หรือมูลค่าอื่นใช้แทนราคาทุนหักมูลค่าคงเหลือของสินทรัพย์</w:t>
      </w:r>
      <w:r w:rsidRPr="005C61AB">
        <w:rPr>
          <w:rFonts w:asciiTheme="majorBidi" w:hAnsiTheme="majorBidi" w:cstheme="majorBidi"/>
          <w:color w:val="000000" w:themeColor="text1"/>
          <w:sz w:val="30"/>
          <w:szCs w:val="30"/>
          <w:cs/>
          <w:lang w:val="th-TH"/>
        </w:rPr>
        <w:t xml:space="preserve"> </w:t>
      </w:r>
    </w:p>
    <w:p w14:paraId="2FA1B74C" w14:textId="77777777" w:rsidR="00A848D3" w:rsidRPr="005C61A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5C61AB">
        <w:rPr>
          <w:rFonts w:asciiTheme="majorBidi" w:hAnsiTheme="majorBidi" w:cstheme="majorBidi"/>
          <w:color w:val="000000" w:themeColor="text1"/>
          <w:sz w:val="30"/>
          <w:szCs w:val="30"/>
          <w:cs/>
          <w:lang w:val="th-TH"/>
        </w:rPr>
        <w:t>สินทรัพย์จากต้นทุนการเปลี่ยนแทนและต้นทุนการปรับปรุงคิดค่าเสื่อมราคาตลอดอายุการใช้ประโยชน์ที่เหลืออยู่ของสินทรัพย์ที่เกี่ยวข้อง</w:t>
      </w:r>
    </w:p>
    <w:p w14:paraId="6A019BC0" w14:textId="08124672" w:rsidR="00A848D3"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5C61AB">
        <w:rPr>
          <w:rFonts w:asciiTheme="majorBidi" w:hAnsiTheme="majorBidi" w:cstheme="majorBidi"/>
          <w:color w:val="000000" w:themeColor="text1"/>
          <w:sz w:val="30"/>
          <w:szCs w:val="30"/>
          <w:cs/>
          <w:lang w:val="th-TH"/>
        </w:rPr>
        <w:t>ค่าเสื่อมราคาคำนวณโดยใช้วิธีเส้นตรงตามเกณฑ์อายุการใช้ประโยชน์โดยประมาณของส่วนประกอบสำหรับสินทรัพย์แต่ละรายการ ประมาณการอายุการใช้ประโยชน์ของสินทรัพย์แสดงดังนี้</w:t>
      </w:r>
    </w:p>
    <w:tbl>
      <w:tblPr>
        <w:tblW w:w="9710" w:type="dxa"/>
        <w:tblInd w:w="468" w:type="dxa"/>
        <w:tblLook w:val="04A0" w:firstRow="1" w:lastRow="0" w:firstColumn="1" w:lastColumn="0" w:noHBand="0" w:noVBand="1"/>
      </w:tblPr>
      <w:tblGrid>
        <w:gridCol w:w="3462"/>
        <w:gridCol w:w="222"/>
        <w:gridCol w:w="1151"/>
        <w:gridCol w:w="222"/>
        <w:gridCol w:w="1151"/>
        <w:gridCol w:w="222"/>
        <w:gridCol w:w="1532"/>
        <w:gridCol w:w="222"/>
        <w:gridCol w:w="1526"/>
      </w:tblGrid>
      <w:tr w:rsidR="00094C52" w:rsidRPr="00166E31" w14:paraId="47358A22" w14:textId="77777777" w:rsidTr="00094C52">
        <w:trPr>
          <w:trHeight w:hRule="exact" w:val="432"/>
        </w:trPr>
        <w:tc>
          <w:tcPr>
            <w:tcW w:w="3462" w:type="dxa"/>
            <w:tcBorders>
              <w:top w:val="nil"/>
              <w:left w:val="nil"/>
              <w:bottom w:val="nil"/>
              <w:right w:val="nil"/>
            </w:tcBorders>
            <w:shd w:val="clear" w:color="auto" w:fill="auto"/>
            <w:noWrap/>
            <w:vAlign w:val="bottom"/>
            <w:hideMark/>
          </w:tcPr>
          <w:p w14:paraId="6DA2FF59" w14:textId="77777777" w:rsidR="00094C52" w:rsidRPr="00166E31" w:rsidRDefault="00094C52" w:rsidP="00094C52">
            <w:pPr>
              <w:suppressAutoHyphens w:val="0"/>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212AE575"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151" w:type="dxa"/>
            <w:tcBorders>
              <w:top w:val="nil"/>
              <w:left w:val="nil"/>
              <w:bottom w:val="nil"/>
              <w:right w:val="nil"/>
            </w:tcBorders>
            <w:shd w:val="clear" w:color="auto" w:fill="auto"/>
            <w:noWrap/>
            <w:vAlign w:val="bottom"/>
            <w:hideMark/>
          </w:tcPr>
          <w:p w14:paraId="214496D4"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5F5AFFDC"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151" w:type="dxa"/>
            <w:tcBorders>
              <w:top w:val="nil"/>
              <w:left w:val="nil"/>
              <w:bottom w:val="nil"/>
              <w:right w:val="nil"/>
            </w:tcBorders>
            <w:shd w:val="clear" w:color="auto" w:fill="auto"/>
            <w:noWrap/>
            <w:vAlign w:val="bottom"/>
            <w:hideMark/>
          </w:tcPr>
          <w:p w14:paraId="41167848" w14:textId="34B2DCC9" w:rsidR="00094C52" w:rsidRPr="00166E31" w:rsidRDefault="00094C52" w:rsidP="00094C52">
            <w:pPr>
              <w:suppressAutoHyphens w:val="0"/>
              <w:jc w:val="right"/>
              <w:rPr>
                <w:rFonts w:ascii="Times New Roman" w:eastAsia="Times New Roman" w:hAnsi="Times New Roman" w:cs="Times New Roman"/>
                <w:color w:val="auto"/>
                <w:sz w:val="20"/>
                <w:szCs w:val="20"/>
                <w:lang w:eastAsia="en-US"/>
              </w:rPr>
            </w:pPr>
            <w:r w:rsidRPr="001F3590">
              <w:rPr>
                <w:rFonts w:ascii="Angsana New" w:eastAsia="Times New Roman" w:hAnsi="Angsana New" w:cs="Angsana New"/>
                <w:b/>
                <w:bCs/>
                <w:i/>
                <w:iCs/>
                <w:sz w:val="30"/>
                <w:szCs w:val="30"/>
                <w:cs/>
                <w:lang w:eastAsia="en-US"/>
              </w:rPr>
              <w:t>ปี</w:t>
            </w:r>
          </w:p>
        </w:tc>
        <w:tc>
          <w:tcPr>
            <w:tcW w:w="222" w:type="dxa"/>
            <w:tcBorders>
              <w:top w:val="nil"/>
              <w:left w:val="nil"/>
              <w:bottom w:val="nil"/>
              <w:right w:val="nil"/>
            </w:tcBorders>
            <w:shd w:val="clear" w:color="auto" w:fill="auto"/>
            <w:noWrap/>
            <w:vAlign w:val="bottom"/>
            <w:hideMark/>
          </w:tcPr>
          <w:p w14:paraId="16114870"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532" w:type="dxa"/>
            <w:tcBorders>
              <w:top w:val="nil"/>
              <w:left w:val="nil"/>
              <w:bottom w:val="nil"/>
              <w:right w:val="nil"/>
            </w:tcBorders>
            <w:shd w:val="clear" w:color="auto" w:fill="auto"/>
            <w:noWrap/>
            <w:vAlign w:val="bottom"/>
          </w:tcPr>
          <w:p w14:paraId="3014A1D7" w14:textId="37E08797" w:rsidR="00094C52" w:rsidRPr="001F3590" w:rsidRDefault="00094C52" w:rsidP="00094C52">
            <w:pPr>
              <w:suppressAutoHyphens w:val="0"/>
              <w:jc w:val="right"/>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229194F1" w14:textId="77777777" w:rsidR="00094C52" w:rsidRPr="001F3590"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526" w:type="dxa"/>
            <w:tcBorders>
              <w:top w:val="nil"/>
              <w:left w:val="nil"/>
              <w:bottom w:val="nil"/>
              <w:right w:val="nil"/>
            </w:tcBorders>
            <w:shd w:val="clear" w:color="auto" w:fill="auto"/>
            <w:noWrap/>
            <w:vAlign w:val="bottom"/>
          </w:tcPr>
          <w:p w14:paraId="460BA13D" w14:textId="4BE8249C" w:rsidR="00094C52" w:rsidRPr="001F3590" w:rsidRDefault="00094C52" w:rsidP="00094C52">
            <w:pPr>
              <w:suppressAutoHyphens w:val="0"/>
              <w:jc w:val="right"/>
              <w:rPr>
                <w:rFonts w:ascii="Angsana New" w:eastAsia="Times New Roman" w:hAnsi="Angsana New" w:cs="Angsana New"/>
                <w:b/>
                <w:bCs/>
                <w:i/>
                <w:iCs/>
                <w:sz w:val="30"/>
                <w:szCs w:val="30"/>
                <w:lang w:eastAsia="en-US"/>
              </w:rPr>
            </w:pPr>
          </w:p>
        </w:tc>
      </w:tr>
      <w:tr w:rsidR="00094C52" w:rsidRPr="00166E31" w14:paraId="7291CD0E" w14:textId="77777777" w:rsidTr="00094C52">
        <w:trPr>
          <w:trHeight w:hRule="exact" w:val="432"/>
        </w:trPr>
        <w:tc>
          <w:tcPr>
            <w:tcW w:w="3462" w:type="dxa"/>
            <w:tcBorders>
              <w:top w:val="nil"/>
              <w:left w:val="nil"/>
              <w:bottom w:val="nil"/>
              <w:right w:val="nil"/>
            </w:tcBorders>
            <w:shd w:val="clear" w:color="auto" w:fill="auto"/>
            <w:noWrap/>
            <w:vAlign w:val="bottom"/>
            <w:hideMark/>
          </w:tcPr>
          <w:p w14:paraId="17371BFE" w14:textId="77777777" w:rsidR="00094C52" w:rsidRPr="00166E31" w:rsidRDefault="00094C52" w:rsidP="00094C52">
            <w:pPr>
              <w:suppressAutoHyphens w:val="0"/>
              <w:rPr>
                <w:rFonts w:ascii="Angsana New" w:eastAsia="Times New Roman" w:hAnsi="Angsana New" w:cs="Angsana New"/>
                <w:sz w:val="30"/>
                <w:szCs w:val="30"/>
                <w:lang w:eastAsia="en-US"/>
              </w:rPr>
            </w:pPr>
            <w:r w:rsidRPr="00166E31">
              <w:rPr>
                <w:rFonts w:ascii="Angsana New" w:eastAsia="Times New Roman" w:hAnsi="Angsana New" w:cs="Angsana New"/>
                <w:sz w:val="30"/>
                <w:szCs w:val="30"/>
                <w:cs/>
                <w:lang w:eastAsia="en-US"/>
              </w:rPr>
              <w:t>ส่วนปรับปรุงที่ดิน</w:t>
            </w:r>
          </w:p>
        </w:tc>
        <w:tc>
          <w:tcPr>
            <w:tcW w:w="222" w:type="dxa"/>
            <w:tcBorders>
              <w:top w:val="nil"/>
              <w:left w:val="nil"/>
              <w:bottom w:val="nil"/>
              <w:right w:val="nil"/>
            </w:tcBorders>
            <w:shd w:val="clear" w:color="auto" w:fill="auto"/>
            <w:noWrap/>
            <w:vAlign w:val="bottom"/>
            <w:hideMark/>
          </w:tcPr>
          <w:p w14:paraId="38398BA2" w14:textId="77777777" w:rsidR="00094C52" w:rsidRPr="00166E31" w:rsidRDefault="00094C52" w:rsidP="00094C52">
            <w:pPr>
              <w:suppressAutoHyphens w:val="0"/>
              <w:rPr>
                <w:rFonts w:ascii="Angsana New" w:eastAsia="Times New Roman" w:hAnsi="Angsana New" w:cs="Angsana New"/>
                <w:sz w:val="30"/>
                <w:szCs w:val="30"/>
                <w:lang w:eastAsia="en-US"/>
              </w:rPr>
            </w:pPr>
          </w:p>
        </w:tc>
        <w:tc>
          <w:tcPr>
            <w:tcW w:w="1151" w:type="dxa"/>
            <w:tcBorders>
              <w:top w:val="nil"/>
              <w:left w:val="nil"/>
              <w:bottom w:val="nil"/>
              <w:right w:val="nil"/>
            </w:tcBorders>
            <w:shd w:val="clear" w:color="auto" w:fill="auto"/>
            <w:noWrap/>
            <w:vAlign w:val="bottom"/>
            <w:hideMark/>
          </w:tcPr>
          <w:p w14:paraId="24E15617"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73B07164"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151" w:type="dxa"/>
            <w:tcBorders>
              <w:top w:val="nil"/>
              <w:left w:val="nil"/>
              <w:bottom w:val="nil"/>
              <w:right w:val="nil"/>
            </w:tcBorders>
            <w:shd w:val="clear" w:color="auto" w:fill="auto"/>
            <w:noWrap/>
            <w:vAlign w:val="bottom"/>
            <w:hideMark/>
          </w:tcPr>
          <w:p w14:paraId="52FAFCA4" w14:textId="4CCCEC0D"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r w:rsidRPr="001F3590">
              <w:rPr>
                <w:rFonts w:ascii="Angsana New" w:eastAsia="Times New Roman" w:hAnsi="Angsana New" w:cs="Angsana New"/>
                <w:sz w:val="30"/>
                <w:szCs w:val="30"/>
                <w:lang w:eastAsia="en-US"/>
              </w:rPr>
              <w:t>5 - 10</w:t>
            </w:r>
          </w:p>
        </w:tc>
        <w:tc>
          <w:tcPr>
            <w:tcW w:w="222" w:type="dxa"/>
            <w:tcBorders>
              <w:top w:val="nil"/>
              <w:left w:val="nil"/>
              <w:bottom w:val="nil"/>
              <w:right w:val="nil"/>
            </w:tcBorders>
            <w:shd w:val="clear" w:color="auto" w:fill="auto"/>
            <w:noWrap/>
            <w:vAlign w:val="bottom"/>
            <w:hideMark/>
          </w:tcPr>
          <w:p w14:paraId="01BB0E67"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532" w:type="dxa"/>
            <w:tcBorders>
              <w:top w:val="nil"/>
              <w:left w:val="nil"/>
              <w:bottom w:val="nil"/>
              <w:right w:val="nil"/>
            </w:tcBorders>
            <w:shd w:val="clear" w:color="auto" w:fill="auto"/>
            <w:noWrap/>
            <w:vAlign w:val="bottom"/>
          </w:tcPr>
          <w:p w14:paraId="00242B56" w14:textId="3BBE8206"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222" w:type="dxa"/>
            <w:tcBorders>
              <w:top w:val="nil"/>
              <w:left w:val="nil"/>
              <w:bottom w:val="nil"/>
              <w:right w:val="nil"/>
            </w:tcBorders>
            <w:shd w:val="clear" w:color="auto" w:fill="auto"/>
            <w:noWrap/>
            <w:vAlign w:val="bottom"/>
            <w:hideMark/>
          </w:tcPr>
          <w:p w14:paraId="069F3247" w14:textId="77777777"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1526" w:type="dxa"/>
            <w:tcBorders>
              <w:top w:val="nil"/>
              <w:left w:val="nil"/>
              <w:bottom w:val="nil"/>
              <w:right w:val="nil"/>
            </w:tcBorders>
            <w:shd w:val="clear" w:color="auto" w:fill="auto"/>
            <w:noWrap/>
            <w:vAlign w:val="bottom"/>
          </w:tcPr>
          <w:p w14:paraId="24588277" w14:textId="23D13F9A" w:rsidR="00094C52" w:rsidRPr="001F3590" w:rsidRDefault="00094C52" w:rsidP="00094C52">
            <w:pPr>
              <w:suppressAutoHyphens w:val="0"/>
              <w:jc w:val="center"/>
              <w:rPr>
                <w:rFonts w:ascii="Angsana New" w:eastAsia="Times New Roman" w:hAnsi="Angsana New" w:cs="Angsana New"/>
                <w:sz w:val="30"/>
                <w:szCs w:val="30"/>
                <w:cs/>
                <w:lang w:eastAsia="en-US"/>
              </w:rPr>
            </w:pPr>
          </w:p>
        </w:tc>
      </w:tr>
      <w:tr w:rsidR="00094C52" w:rsidRPr="00166E31" w14:paraId="3842BE0B" w14:textId="77777777" w:rsidTr="00094C52">
        <w:trPr>
          <w:trHeight w:hRule="exact" w:val="432"/>
        </w:trPr>
        <w:tc>
          <w:tcPr>
            <w:tcW w:w="3462" w:type="dxa"/>
            <w:tcBorders>
              <w:top w:val="nil"/>
              <w:left w:val="nil"/>
              <w:bottom w:val="nil"/>
              <w:right w:val="nil"/>
            </w:tcBorders>
            <w:shd w:val="clear" w:color="auto" w:fill="auto"/>
            <w:noWrap/>
            <w:vAlign w:val="bottom"/>
            <w:hideMark/>
          </w:tcPr>
          <w:p w14:paraId="5E74758D" w14:textId="6FE527AD" w:rsidR="00094C52" w:rsidRPr="00166E31" w:rsidRDefault="00094C52" w:rsidP="00094C52">
            <w:pPr>
              <w:suppressAutoHyphens w:val="0"/>
              <w:rPr>
                <w:rFonts w:ascii="Angsana New" w:eastAsia="Times New Roman" w:hAnsi="Angsana New" w:cs="Angsana New"/>
                <w:sz w:val="30"/>
                <w:szCs w:val="30"/>
                <w:lang w:eastAsia="en-US"/>
              </w:rPr>
            </w:pPr>
            <w:r w:rsidRPr="00166E31">
              <w:rPr>
                <w:rFonts w:ascii="Angsana New" w:eastAsia="Times New Roman" w:hAnsi="Angsana New" w:cs="Angsana New"/>
                <w:sz w:val="30"/>
                <w:szCs w:val="30"/>
                <w:cs/>
                <w:lang w:eastAsia="en-US"/>
              </w:rPr>
              <w:t>อาคาร</w:t>
            </w:r>
            <w:r w:rsidR="00C86BDF">
              <w:rPr>
                <w:rFonts w:ascii="Angsana New" w:eastAsia="Times New Roman" w:hAnsi="Angsana New" w:cs="Angsana New" w:hint="cs"/>
                <w:sz w:val="30"/>
                <w:szCs w:val="30"/>
                <w:cs/>
                <w:lang w:eastAsia="en-US"/>
              </w:rPr>
              <w:t>และท่าเทียบเรือ</w:t>
            </w:r>
          </w:p>
        </w:tc>
        <w:tc>
          <w:tcPr>
            <w:tcW w:w="222" w:type="dxa"/>
            <w:tcBorders>
              <w:top w:val="nil"/>
              <w:left w:val="nil"/>
              <w:bottom w:val="nil"/>
              <w:right w:val="nil"/>
            </w:tcBorders>
            <w:shd w:val="clear" w:color="auto" w:fill="auto"/>
            <w:noWrap/>
            <w:vAlign w:val="bottom"/>
            <w:hideMark/>
          </w:tcPr>
          <w:p w14:paraId="34CE9431" w14:textId="77777777" w:rsidR="00094C52" w:rsidRPr="00166E31" w:rsidRDefault="00094C52" w:rsidP="00094C52">
            <w:pPr>
              <w:suppressAutoHyphens w:val="0"/>
              <w:rPr>
                <w:rFonts w:ascii="Angsana New" w:eastAsia="Times New Roman" w:hAnsi="Angsana New" w:cs="Angsana New"/>
                <w:sz w:val="30"/>
                <w:szCs w:val="30"/>
                <w:lang w:eastAsia="en-US"/>
              </w:rPr>
            </w:pPr>
          </w:p>
        </w:tc>
        <w:tc>
          <w:tcPr>
            <w:tcW w:w="1151" w:type="dxa"/>
            <w:tcBorders>
              <w:top w:val="nil"/>
              <w:left w:val="nil"/>
              <w:bottom w:val="nil"/>
              <w:right w:val="nil"/>
            </w:tcBorders>
            <w:shd w:val="clear" w:color="auto" w:fill="auto"/>
            <w:noWrap/>
            <w:vAlign w:val="bottom"/>
            <w:hideMark/>
          </w:tcPr>
          <w:p w14:paraId="564F0947"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3123CC73"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151" w:type="dxa"/>
            <w:tcBorders>
              <w:top w:val="nil"/>
              <w:left w:val="nil"/>
              <w:bottom w:val="nil"/>
              <w:right w:val="nil"/>
            </w:tcBorders>
            <w:shd w:val="clear" w:color="auto" w:fill="auto"/>
            <w:noWrap/>
            <w:vAlign w:val="bottom"/>
            <w:hideMark/>
          </w:tcPr>
          <w:p w14:paraId="45672195" w14:textId="6C88912D"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r w:rsidRPr="001F3590">
              <w:rPr>
                <w:rFonts w:ascii="Angsana New" w:eastAsia="Times New Roman" w:hAnsi="Angsana New" w:cs="Angsana New"/>
                <w:sz w:val="30"/>
                <w:szCs w:val="30"/>
                <w:lang w:eastAsia="en-US"/>
              </w:rPr>
              <w:t>5 - 40</w:t>
            </w:r>
          </w:p>
        </w:tc>
        <w:tc>
          <w:tcPr>
            <w:tcW w:w="222" w:type="dxa"/>
            <w:tcBorders>
              <w:top w:val="nil"/>
              <w:left w:val="nil"/>
              <w:bottom w:val="nil"/>
              <w:right w:val="nil"/>
            </w:tcBorders>
            <w:shd w:val="clear" w:color="auto" w:fill="auto"/>
            <w:noWrap/>
            <w:vAlign w:val="bottom"/>
            <w:hideMark/>
          </w:tcPr>
          <w:p w14:paraId="208027C0"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532" w:type="dxa"/>
            <w:tcBorders>
              <w:top w:val="nil"/>
              <w:left w:val="nil"/>
              <w:bottom w:val="nil"/>
              <w:right w:val="nil"/>
            </w:tcBorders>
            <w:shd w:val="clear" w:color="auto" w:fill="auto"/>
            <w:noWrap/>
            <w:vAlign w:val="bottom"/>
          </w:tcPr>
          <w:p w14:paraId="6F81A353" w14:textId="168EF5AD"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222" w:type="dxa"/>
            <w:tcBorders>
              <w:top w:val="nil"/>
              <w:left w:val="nil"/>
              <w:bottom w:val="nil"/>
              <w:right w:val="nil"/>
            </w:tcBorders>
            <w:shd w:val="clear" w:color="auto" w:fill="auto"/>
            <w:noWrap/>
            <w:vAlign w:val="bottom"/>
            <w:hideMark/>
          </w:tcPr>
          <w:p w14:paraId="5B63984B" w14:textId="77777777"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1526" w:type="dxa"/>
            <w:tcBorders>
              <w:top w:val="nil"/>
              <w:left w:val="nil"/>
              <w:bottom w:val="nil"/>
              <w:right w:val="nil"/>
            </w:tcBorders>
            <w:shd w:val="clear" w:color="auto" w:fill="auto"/>
            <w:noWrap/>
            <w:vAlign w:val="bottom"/>
          </w:tcPr>
          <w:p w14:paraId="16D659E1" w14:textId="2D81C300" w:rsidR="00094C52" w:rsidRPr="001F3590" w:rsidRDefault="00094C52" w:rsidP="00094C52">
            <w:pPr>
              <w:suppressAutoHyphens w:val="0"/>
              <w:jc w:val="center"/>
              <w:rPr>
                <w:rFonts w:ascii="Angsana New" w:eastAsia="Times New Roman" w:hAnsi="Angsana New" w:cs="Angsana New"/>
                <w:sz w:val="30"/>
                <w:szCs w:val="30"/>
                <w:lang w:eastAsia="en-US"/>
              </w:rPr>
            </w:pPr>
          </w:p>
        </w:tc>
      </w:tr>
      <w:tr w:rsidR="00094C52" w:rsidRPr="00166E31" w14:paraId="4A081997" w14:textId="77777777" w:rsidTr="00094C52">
        <w:trPr>
          <w:trHeight w:hRule="exact" w:val="432"/>
        </w:trPr>
        <w:tc>
          <w:tcPr>
            <w:tcW w:w="3462" w:type="dxa"/>
            <w:tcBorders>
              <w:top w:val="nil"/>
              <w:left w:val="nil"/>
              <w:bottom w:val="nil"/>
              <w:right w:val="nil"/>
            </w:tcBorders>
            <w:shd w:val="clear" w:color="auto" w:fill="auto"/>
            <w:noWrap/>
            <w:vAlign w:val="bottom"/>
            <w:hideMark/>
          </w:tcPr>
          <w:p w14:paraId="73817366" w14:textId="77777777" w:rsidR="00094C52" w:rsidRPr="00166E31" w:rsidRDefault="00094C52" w:rsidP="00094C52">
            <w:pPr>
              <w:suppressAutoHyphens w:val="0"/>
              <w:rPr>
                <w:rFonts w:ascii="Angsana New" w:eastAsia="Times New Roman" w:hAnsi="Angsana New" w:cs="Angsana New"/>
                <w:sz w:val="30"/>
                <w:szCs w:val="30"/>
                <w:lang w:eastAsia="en-US"/>
              </w:rPr>
            </w:pPr>
            <w:r w:rsidRPr="00166E31">
              <w:rPr>
                <w:rFonts w:ascii="Angsana New" w:eastAsia="Times New Roman" w:hAnsi="Angsana New" w:cs="Angsana New"/>
                <w:sz w:val="30"/>
                <w:szCs w:val="30"/>
                <w:cs/>
                <w:lang w:eastAsia="en-US"/>
              </w:rPr>
              <w:t>ระบบสาธารณูปโภค</w:t>
            </w:r>
          </w:p>
        </w:tc>
        <w:tc>
          <w:tcPr>
            <w:tcW w:w="222" w:type="dxa"/>
            <w:tcBorders>
              <w:top w:val="nil"/>
              <w:left w:val="nil"/>
              <w:bottom w:val="nil"/>
              <w:right w:val="nil"/>
            </w:tcBorders>
            <w:shd w:val="clear" w:color="auto" w:fill="auto"/>
            <w:noWrap/>
            <w:vAlign w:val="bottom"/>
            <w:hideMark/>
          </w:tcPr>
          <w:p w14:paraId="4835143A" w14:textId="77777777" w:rsidR="00094C52" w:rsidRPr="00166E31" w:rsidRDefault="00094C52" w:rsidP="00094C52">
            <w:pPr>
              <w:suppressAutoHyphens w:val="0"/>
              <w:rPr>
                <w:rFonts w:ascii="Angsana New" w:eastAsia="Times New Roman" w:hAnsi="Angsana New" w:cs="Angsana New"/>
                <w:sz w:val="30"/>
                <w:szCs w:val="30"/>
                <w:lang w:eastAsia="en-US"/>
              </w:rPr>
            </w:pPr>
          </w:p>
        </w:tc>
        <w:tc>
          <w:tcPr>
            <w:tcW w:w="1151" w:type="dxa"/>
            <w:tcBorders>
              <w:top w:val="nil"/>
              <w:left w:val="nil"/>
              <w:bottom w:val="nil"/>
              <w:right w:val="nil"/>
            </w:tcBorders>
            <w:shd w:val="clear" w:color="auto" w:fill="auto"/>
            <w:noWrap/>
            <w:vAlign w:val="bottom"/>
            <w:hideMark/>
          </w:tcPr>
          <w:p w14:paraId="611CB7A2"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25BDB937"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151" w:type="dxa"/>
            <w:tcBorders>
              <w:top w:val="nil"/>
              <w:left w:val="nil"/>
              <w:bottom w:val="nil"/>
              <w:right w:val="nil"/>
            </w:tcBorders>
            <w:shd w:val="clear" w:color="auto" w:fill="auto"/>
            <w:noWrap/>
            <w:vAlign w:val="bottom"/>
            <w:hideMark/>
          </w:tcPr>
          <w:p w14:paraId="7A773404" w14:textId="4E365F1D"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r w:rsidRPr="001F3590">
              <w:rPr>
                <w:rFonts w:ascii="Angsana New" w:eastAsia="Times New Roman" w:hAnsi="Angsana New" w:cs="Angsana New"/>
                <w:sz w:val="30"/>
                <w:szCs w:val="30"/>
                <w:lang w:eastAsia="en-US"/>
              </w:rPr>
              <w:t>5 - 20</w:t>
            </w:r>
          </w:p>
        </w:tc>
        <w:tc>
          <w:tcPr>
            <w:tcW w:w="222" w:type="dxa"/>
            <w:tcBorders>
              <w:top w:val="nil"/>
              <w:left w:val="nil"/>
              <w:bottom w:val="nil"/>
              <w:right w:val="nil"/>
            </w:tcBorders>
            <w:shd w:val="clear" w:color="auto" w:fill="auto"/>
            <w:noWrap/>
            <w:vAlign w:val="bottom"/>
            <w:hideMark/>
          </w:tcPr>
          <w:p w14:paraId="4A1370C4"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532" w:type="dxa"/>
            <w:tcBorders>
              <w:top w:val="nil"/>
              <w:left w:val="nil"/>
              <w:bottom w:val="nil"/>
              <w:right w:val="nil"/>
            </w:tcBorders>
            <w:shd w:val="clear" w:color="auto" w:fill="auto"/>
            <w:noWrap/>
            <w:vAlign w:val="bottom"/>
          </w:tcPr>
          <w:p w14:paraId="66D9FE05" w14:textId="0573AAFE"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222" w:type="dxa"/>
            <w:tcBorders>
              <w:top w:val="nil"/>
              <w:left w:val="nil"/>
              <w:bottom w:val="nil"/>
              <w:right w:val="nil"/>
            </w:tcBorders>
            <w:shd w:val="clear" w:color="auto" w:fill="auto"/>
            <w:noWrap/>
            <w:vAlign w:val="bottom"/>
            <w:hideMark/>
          </w:tcPr>
          <w:p w14:paraId="53F2F875" w14:textId="77777777"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1526" w:type="dxa"/>
            <w:tcBorders>
              <w:top w:val="nil"/>
              <w:left w:val="nil"/>
              <w:bottom w:val="nil"/>
              <w:right w:val="nil"/>
            </w:tcBorders>
            <w:shd w:val="clear" w:color="auto" w:fill="auto"/>
            <w:noWrap/>
            <w:vAlign w:val="bottom"/>
          </w:tcPr>
          <w:p w14:paraId="2B3276E6" w14:textId="6622987C" w:rsidR="00094C52" w:rsidRPr="001F3590" w:rsidRDefault="00094C52" w:rsidP="00094C52">
            <w:pPr>
              <w:suppressAutoHyphens w:val="0"/>
              <w:jc w:val="center"/>
              <w:rPr>
                <w:rFonts w:ascii="Angsana New" w:eastAsia="Times New Roman" w:hAnsi="Angsana New" w:cs="Angsana New"/>
                <w:sz w:val="30"/>
                <w:szCs w:val="30"/>
                <w:lang w:eastAsia="en-US"/>
              </w:rPr>
            </w:pPr>
          </w:p>
        </w:tc>
      </w:tr>
      <w:tr w:rsidR="00094C52" w:rsidRPr="00166E31" w14:paraId="414063CB" w14:textId="77777777" w:rsidTr="00094C52">
        <w:trPr>
          <w:trHeight w:hRule="exact" w:val="432"/>
        </w:trPr>
        <w:tc>
          <w:tcPr>
            <w:tcW w:w="3462" w:type="dxa"/>
            <w:tcBorders>
              <w:top w:val="nil"/>
              <w:left w:val="nil"/>
              <w:bottom w:val="nil"/>
              <w:right w:val="nil"/>
            </w:tcBorders>
            <w:shd w:val="clear" w:color="auto" w:fill="auto"/>
            <w:noWrap/>
            <w:vAlign w:val="bottom"/>
            <w:hideMark/>
          </w:tcPr>
          <w:p w14:paraId="33CA8D00" w14:textId="77777777" w:rsidR="00094C52" w:rsidRPr="00166E31" w:rsidRDefault="00094C52" w:rsidP="00094C52">
            <w:pPr>
              <w:suppressAutoHyphens w:val="0"/>
              <w:rPr>
                <w:rFonts w:ascii="Angsana New" w:eastAsia="Times New Roman" w:hAnsi="Angsana New" w:cs="Angsana New"/>
                <w:sz w:val="30"/>
                <w:szCs w:val="30"/>
                <w:lang w:eastAsia="en-US"/>
              </w:rPr>
            </w:pPr>
            <w:r w:rsidRPr="00166E31">
              <w:rPr>
                <w:rFonts w:ascii="Angsana New" w:eastAsia="Times New Roman" w:hAnsi="Angsana New" w:cs="Angsana New"/>
                <w:sz w:val="30"/>
                <w:szCs w:val="30"/>
                <w:cs/>
                <w:lang w:eastAsia="en-US"/>
              </w:rPr>
              <w:t>เครื่องจักรและอุปกรณ์โรงงาน</w:t>
            </w:r>
          </w:p>
        </w:tc>
        <w:tc>
          <w:tcPr>
            <w:tcW w:w="222" w:type="dxa"/>
            <w:tcBorders>
              <w:top w:val="nil"/>
              <w:left w:val="nil"/>
              <w:bottom w:val="nil"/>
              <w:right w:val="nil"/>
            </w:tcBorders>
            <w:shd w:val="clear" w:color="auto" w:fill="auto"/>
            <w:noWrap/>
            <w:vAlign w:val="bottom"/>
            <w:hideMark/>
          </w:tcPr>
          <w:p w14:paraId="7C8FF5FD" w14:textId="77777777" w:rsidR="00094C52" w:rsidRPr="00166E31" w:rsidRDefault="00094C52" w:rsidP="00094C52">
            <w:pPr>
              <w:suppressAutoHyphens w:val="0"/>
              <w:rPr>
                <w:rFonts w:ascii="Angsana New" w:eastAsia="Times New Roman" w:hAnsi="Angsana New" w:cs="Angsana New"/>
                <w:sz w:val="30"/>
                <w:szCs w:val="30"/>
                <w:lang w:eastAsia="en-US"/>
              </w:rPr>
            </w:pPr>
          </w:p>
        </w:tc>
        <w:tc>
          <w:tcPr>
            <w:tcW w:w="1151" w:type="dxa"/>
            <w:tcBorders>
              <w:top w:val="nil"/>
              <w:left w:val="nil"/>
              <w:bottom w:val="nil"/>
              <w:right w:val="nil"/>
            </w:tcBorders>
            <w:shd w:val="clear" w:color="auto" w:fill="auto"/>
            <w:noWrap/>
            <w:vAlign w:val="bottom"/>
            <w:hideMark/>
          </w:tcPr>
          <w:p w14:paraId="7928D39A"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2E4AB60E"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151" w:type="dxa"/>
            <w:tcBorders>
              <w:top w:val="nil"/>
              <w:left w:val="nil"/>
              <w:bottom w:val="nil"/>
              <w:right w:val="nil"/>
            </w:tcBorders>
            <w:shd w:val="clear" w:color="auto" w:fill="auto"/>
            <w:noWrap/>
            <w:vAlign w:val="bottom"/>
            <w:hideMark/>
          </w:tcPr>
          <w:p w14:paraId="0336FB5A" w14:textId="16EBA771"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r w:rsidRPr="001F3590">
              <w:rPr>
                <w:rFonts w:ascii="Angsana New" w:eastAsia="Times New Roman" w:hAnsi="Angsana New" w:cs="Angsana New"/>
                <w:sz w:val="30"/>
                <w:szCs w:val="30"/>
                <w:lang w:eastAsia="en-US"/>
              </w:rPr>
              <w:t>5 - 20</w:t>
            </w:r>
          </w:p>
        </w:tc>
        <w:tc>
          <w:tcPr>
            <w:tcW w:w="222" w:type="dxa"/>
            <w:tcBorders>
              <w:top w:val="nil"/>
              <w:left w:val="nil"/>
              <w:bottom w:val="nil"/>
              <w:right w:val="nil"/>
            </w:tcBorders>
            <w:shd w:val="clear" w:color="auto" w:fill="auto"/>
            <w:noWrap/>
            <w:vAlign w:val="bottom"/>
            <w:hideMark/>
          </w:tcPr>
          <w:p w14:paraId="6F554B03"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532" w:type="dxa"/>
            <w:tcBorders>
              <w:top w:val="nil"/>
              <w:left w:val="nil"/>
              <w:bottom w:val="nil"/>
              <w:right w:val="nil"/>
            </w:tcBorders>
            <w:shd w:val="clear" w:color="auto" w:fill="auto"/>
            <w:noWrap/>
            <w:vAlign w:val="bottom"/>
          </w:tcPr>
          <w:p w14:paraId="362BAF73" w14:textId="41738E24"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222" w:type="dxa"/>
            <w:tcBorders>
              <w:top w:val="nil"/>
              <w:left w:val="nil"/>
              <w:bottom w:val="nil"/>
              <w:right w:val="nil"/>
            </w:tcBorders>
            <w:shd w:val="clear" w:color="auto" w:fill="auto"/>
            <w:noWrap/>
            <w:vAlign w:val="bottom"/>
            <w:hideMark/>
          </w:tcPr>
          <w:p w14:paraId="44F694D6" w14:textId="77777777"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1526" w:type="dxa"/>
            <w:tcBorders>
              <w:top w:val="nil"/>
              <w:left w:val="nil"/>
              <w:bottom w:val="nil"/>
              <w:right w:val="nil"/>
            </w:tcBorders>
            <w:shd w:val="clear" w:color="auto" w:fill="auto"/>
            <w:noWrap/>
            <w:vAlign w:val="bottom"/>
          </w:tcPr>
          <w:p w14:paraId="42B8A936" w14:textId="5840C3CF" w:rsidR="00094C52" w:rsidRPr="001F3590" w:rsidRDefault="00094C52" w:rsidP="00094C52">
            <w:pPr>
              <w:suppressAutoHyphens w:val="0"/>
              <w:jc w:val="center"/>
              <w:rPr>
                <w:rFonts w:ascii="Angsana New" w:eastAsia="Times New Roman" w:hAnsi="Angsana New" w:cs="Angsana New"/>
                <w:sz w:val="30"/>
                <w:szCs w:val="30"/>
                <w:lang w:eastAsia="en-US"/>
              </w:rPr>
            </w:pPr>
          </w:p>
        </w:tc>
      </w:tr>
      <w:tr w:rsidR="00094C52" w:rsidRPr="00166E31" w14:paraId="67B5F788" w14:textId="77777777" w:rsidTr="00094C52">
        <w:trPr>
          <w:trHeight w:hRule="exact" w:val="432"/>
        </w:trPr>
        <w:tc>
          <w:tcPr>
            <w:tcW w:w="3462" w:type="dxa"/>
            <w:tcBorders>
              <w:top w:val="nil"/>
              <w:left w:val="nil"/>
              <w:bottom w:val="nil"/>
              <w:right w:val="nil"/>
            </w:tcBorders>
            <w:shd w:val="clear" w:color="auto" w:fill="auto"/>
            <w:noWrap/>
            <w:vAlign w:val="bottom"/>
            <w:hideMark/>
          </w:tcPr>
          <w:p w14:paraId="5E414127" w14:textId="453004B8" w:rsidR="00094C52" w:rsidRPr="00166E31" w:rsidRDefault="00094C52" w:rsidP="00094C52">
            <w:pPr>
              <w:suppressAutoHyphens w:val="0"/>
              <w:rPr>
                <w:rFonts w:ascii="Angsana New" w:eastAsia="Times New Roman" w:hAnsi="Angsana New" w:cs="Angsana New"/>
                <w:sz w:val="30"/>
                <w:szCs w:val="30"/>
                <w:lang w:eastAsia="en-US"/>
              </w:rPr>
            </w:pPr>
            <w:r w:rsidRPr="00166E31">
              <w:rPr>
                <w:rFonts w:ascii="Angsana New" w:eastAsia="Times New Roman" w:hAnsi="Angsana New" w:cs="Angsana New"/>
                <w:sz w:val="30"/>
                <w:szCs w:val="30"/>
                <w:cs/>
                <w:lang w:eastAsia="en-US"/>
              </w:rPr>
              <w:t>เรือ</w:t>
            </w:r>
          </w:p>
        </w:tc>
        <w:tc>
          <w:tcPr>
            <w:tcW w:w="222" w:type="dxa"/>
            <w:tcBorders>
              <w:top w:val="nil"/>
              <w:left w:val="nil"/>
              <w:bottom w:val="nil"/>
              <w:right w:val="nil"/>
            </w:tcBorders>
            <w:shd w:val="clear" w:color="auto" w:fill="auto"/>
            <w:noWrap/>
            <w:vAlign w:val="bottom"/>
            <w:hideMark/>
          </w:tcPr>
          <w:p w14:paraId="086D7047" w14:textId="77777777" w:rsidR="00094C52" w:rsidRPr="00166E31" w:rsidRDefault="00094C52" w:rsidP="00094C52">
            <w:pPr>
              <w:suppressAutoHyphens w:val="0"/>
              <w:rPr>
                <w:rFonts w:ascii="Angsana New" w:eastAsia="Times New Roman" w:hAnsi="Angsana New" w:cs="Angsana New"/>
                <w:sz w:val="30"/>
                <w:szCs w:val="30"/>
                <w:lang w:eastAsia="en-US"/>
              </w:rPr>
            </w:pPr>
          </w:p>
        </w:tc>
        <w:tc>
          <w:tcPr>
            <w:tcW w:w="1151" w:type="dxa"/>
            <w:tcBorders>
              <w:top w:val="nil"/>
              <w:left w:val="nil"/>
              <w:bottom w:val="nil"/>
              <w:right w:val="nil"/>
            </w:tcBorders>
            <w:shd w:val="clear" w:color="auto" w:fill="auto"/>
            <w:noWrap/>
            <w:vAlign w:val="bottom"/>
            <w:hideMark/>
          </w:tcPr>
          <w:p w14:paraId="550A70AB" w14:textId="77777777" w:rsidR="00094C52" w:rsidRPr="00166E31" w:rsidRDefault="00094C52" w:rsidP="00094C52">
            <w:pPr>
              <w:suppressAutoHyphens w:val="0"/>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0C91252B"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151" w:type="dxa"/>
            <w:tcBorders>
              <w:top w:val="nil"/>
              <w:left w:val="nil"/>
              <w:bottom w:val="nil"/>
              <w:right w:val="nil"/>
            </w:tcBorders>
            <w:shd w:val="clear" w:color="auto" w:fill="auto"/>
            <w:noWrap/>
            <w:vAlign w:val="bottom"/>
            <w:hideMark/>
          </w:tcPr>
          <w:p w14:paraId="374B9C51" w14:textId="69834D99"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r w:rsidRPr="001F3590">
              <w:rPr>
                <w:rFonts w:ascii="Angsana New" w:eastAsia="Times New Roman" w:hAnsi="Angsana New" w:cs="Angsana New"/>
                <w:sz w:val="30"/>
                <w:szCs w:val="30"/>
                <w:lang w:eastAsia="en-US"/>
              </w:rPr>
              <w:t>3 - 10</w:t>
            </w:r>
          </w:p>
        </w:tc>
        <w:tc>
          <w:tcPr>
            <w:tcW w:w="222" w:type="dxa"/>
            <w:tcBorders>
              <w:top w:val="nil"/>
              <w:left w:val="nil"/>
              <w:bottom w:val="nil"/>
              <w:right w:val="nil"/>
            </w:tcBorders>
            <w:shd w:val="clear" w:color="auto" w:fill="auto"/>
            <w:noWrap/>
            <w:vAlign w:val="bottom"/>
            <w:hideMark/>
          </w:tcPr>
          <w:p w14:paraId="6AB8A404"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532" w:type="dxa"/>
            <w:tcBorders>
              <w:top w:val="nil"/>
              <w:left w:val="nil"/>
              <w:bottom w:val="nil"/>
              <w:right w:val="nil"/>
            </w:tcBorders>
            <w:shd w:val="clear" w:color="auto" w:fill="auto"/>
            <w:noWrap/>
            <w:vAlign w:val="bottom"/>
          </w:tcPr>
          <w:p w14:paraId="4879306D" w14:textId="0920D9F1"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222" w:type="dxa"/>
            <w:tcBorders>
              <w:top w:val="nil"/>
              <w:left w:val="nil"/>
              <w:bottom w:val="nil"/>
              <w:right w:val="nil"/>
            </w:tcBorders>
            <w:shd w:val="clear" w:color="auto" w:fill="auto"/>
            <w:noWrap/>
            <w:vAlign w:val="bottom"/>
            <w:hideMark/>
          </w:tcPr>
          <w:p w14:paraId="6C43B2EA" w14:textId="77777777"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1526" w:type="dxa"/>
            <w:tcBorders>
              <w:top w:val="nil"/>
              <w:left w:val="nil"/>
              <w:bottom w:val="nil"/>
              <w:right w:val="nil"/>
            </w:tcBorders>
            <w:shd w:val="clear" w:color="auto" w:fill="auto"/>
            <w:noWrap/>
            <w:vAlign w:val="bottom"/>
          </w:tcPr>
          <w:p w14:paraId="7C33BBBB" w14:textId="47A4B237" w:rsidR="00094C52" w:rsidRPr="001F3590" w:rsidRDefault="00094C52" w:rsidP="00094C52">
            <w:pPr>
              <w:suppressAutoHyphens w:val="0"/>
              <w:jc w:val="center"/>
              <w:rPr>
                <w:rFonts w:ascii="Angsana New" w:eastAsia="Times New Roman" w:hAnsi="Angsana New" w:cs="Angsana New"/>
                <w:sz w:val="30"/>
                <w:szCs w:val="30"/>
                <w:lang w:eastAsia="en-US"/>
              </w:rPr>
            </w:pPr>
          </w:p>
        </w:tc>
      </w:tr>
      <w:tr w:rsidR="00094C52" w:rsidRPr="00166E31" w14:paraId="3A0C0A02" w14:textId="77777777" w:rsidTr="00094C52">
        <w:trPr>
          <w:trHeight w:hRule="exact" w:val="432"/>
        </w:trPr>
        <w:tc>
          <w:tcPr>
            <w:tcW w:w="3462" w:type="dxa"/>
            <w:tcBorders>
              <w:top w:val="nil"/>
              <w:left w:val="nil"/>
              <w:bottom w:val="nil"/>
              <w:right w:val="nil"/>
            </w:tcBorders>
            <w:shd w:val="clear" w:color="auto" w:fill="auto"/>
            <w:noWrap/>
            <w:vAlign w:val="bottom"/>
            <w:hideMark/>
          </w:tcPr>
          <w:p w14:paraId="4AE60D53" w14:textId="3289F1AF" w:rsidR="00094C52" w:rsidRPr="00166E31" w:rsidRDefault="00C86BDF" w:rsidP="00094C52">
            <w:pPr>
              <w:suppressAutoHyphens w:val="0"/>
              <w:rPr>
                <w:rFonts w:ascii="Angsana New" w:eastAsia="Times New Roman" w:hAnsi="Angsana New" w:cs="Angsana New"/>
                <w:sz w:val="30"/>
                <w:szCs w:val="30"/>
                <w:lang w:eastAsia="en-US"/>
              </w:rPr>
            </w:pPr>
            <w:r>
              <w:rPr>
                <w:rFonts w:ascii="Angsana New" w:eastAsia="Times New Roman" w:hAnsi="Angsana New" w:cs="Angsana New" w:hint="cs"/>
                <w:sz w:val="30"/>
                <w:szCs w:val="30"/>
                <w:cs/>
                <w:lang w:eastAsia="en-US"/>
              </w:rPr>
              <w:t>อุปกรณ์</w:t>
            </w:r>
            <w:r w:rsidR="00094C52" w:rsidRPr="00166E31">
              <w:rPr>
                <w:rFonts w:ascii="Angsana New" w:eastAsia="Times New Roman" w:hAnsi="Angsana New" w:cs="Angsana New"/>
                <w:sz w:val="30"/>
                <w:szCs w:val="30"/>
                <w:cs/>
                <w:lang w:eastAsia="en-US"/>
              </w:rPr>
              <w:t>สำนักงาน</w:t>
            </w:r>
          </w:p>
        </w:tc>
        <w:tc>
          <w:tcPr>
            <w:tcW w:w="222" w:type="dxa"/>
            <w:tcBorders>
              <w:top w:val="nil"/>
              <w:left w:val="nil"/>
              <w:bottom w:val="nil"/>
              <w:right w:val="nil"/>
            </w:tcBorders>
            <w:shd w:val="clear" w:color="auto" w:fill="auto"/>
            <w:noWrap/>
            <w:vAlign w:val="bottom"/>
            <w:hideMark/>
          </w:tcPr>
          <w:p w14:paraId="7699F8B9" w14:textId="77777777" w:rsidR="00094C52" w:rsidRPr="00166E31" w:rsidRDefault="00094C52" w:rsidP="00094C52">
            <w:pPr>
              <w:suppressAutoHyphens w:val="0"/>
              <w:rPr>
                <w:rFonts w:ascii="Angsana New" w:eastAsia="Times New Roman" w:hAnsi="Angsana New" w:cs="Angsana New"/>
                <w:sz w:val="30"/>
                <w:szCs w:val="30"/>
                <w:lang w:eastAsia="en-US"/>
              </w:rPr>
            </w:pPr>
          </w:p>
        </w:tc>
        <w:tc>
          <w:tcPr>
            <w:tcW w:w="1151" w:type="dxa"/>
            <w:tcBorders>
              <w:top w:val="nil"/>
              <w:left w:val="nil"/>
              <w:bottom w:val="nil"/>
              <w:right w:val="nil"/>
            </w:tcBorders>
            <w:shd w:val="clear" w:color="auto" w:fill="auto"/>
            <w:noWrap/>
            <w:vAlign w:val="bottom"/>
            <w:hideMark/>
          </w:tcPr>
          <w:p w14:paraId="150BAEA8" w14:textId="77777777" w:rsidR="00094C52" w:rsidRPr="00166E31" w:rsidRDefault="00094C52" w:rsidP="00094C52">
            <w:pPr>
              <w:suppressAutoHyphens w:val="0"/>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7C381A66"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151" w:type="dxa"/>
            <w:tcBorders>
              <w:top w:val="nil"/>
              <w:left w:val="nil"/>
              <w:bottom w:val="nil"/>
              <w:right w:val="nil"/>
            </w:tcBorders>
            <w:shd w:val="clear" w:color="auto" w:fill="auto"/>
            <w:noWrap/>
            <w:vAlign w:val="bottom"/>
            <w:hideMark/>
          </w:tcPr>
          <w:p w14:paraId="0F59C42D" w14:textId="6D44E595"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r w:rsidRPr="001F3590">
              <w:rPr>
                <w:rFonts w:ascii="Angsana New" w:eastAsia="Times New Roman" w:hAnsi="Angsana New" w:cs="Angsana New"/>
                <w:sz w:val="30"/>
                <w:szCs w:val="30"/>
                <w:lang w:eastAsia="en-US"/>
              </w:rPr>
              <w:t>5</w:t>
            </w:r>
          </w:p>
        </w:tc>
        <w:tc>
          <w:tcPr>
            <w:tcW w:w="222" w:type="dxa"/>
            <w:tcBorders>
              <w:top w:val="nil"/>
              <w:left w:val="nil"/>
              <w:bottom w:val="nil"/>
              <w:right w:val="nil"/>
            </w:tcBorders>
            <w:shd w:val="clear" w:color="auto" w:fill="auto"/>
            <w:noWrap/>
            <w:vAlign w:val="bottom"/>
            <w:hideMark/>
          </w:tcPr>
          <w:p w14:paraId="01C7B56A"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532" w:type="dxa"/>
            <w:tcBorders>
              <w:top w:val="nil"/>
              <w:left w:val="nil"/>
              <w:bottom w:val="nil"/>
              <w:right w:val="nil"/>
            </w:tcBorders>
            <w:shd w:val="clear" w:color="auto" w:fill="auto"/>
            <w:noWrap/>
            <w:vAlign w:val="bottom"/>
          </w:tcPr>
          <w:p w14:paraId="6587466C" w14:textId="4C55A461"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222" w:type="dxa"/>
            <w:tcBorders>
              <w:top w:val="nil"/>
              <w:left w:val="nil"/>
              <w:bottom w:val="nil"/>
              <w:right w:val="nil"/>
            </w:tcBorders>
            <w:shd w:val="clear" w:color="auto" w:fill="auto"/>
            <w:noWrap/>
            <w:vAlign w:val="bottom"/>
            <w:hideMark/>
          </w:tcPr>
          <w:p w14:paraId="11A58FCE" w14:textId="77777777"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1526" w:type="dxa"/>
            <w:tcBorders>
              <w:top w:val="nil"/>
              <w:left w:val="nil"/>
              <w:bottom w:val="nil"/>
              <w:right w:val="nil"/>
            </w:tcBorders>
            <w:shd w:val="clear" w:color="auto" w:fill="auto"/>
            <w:noWrap/>
            <w:vAlign w:val="bottom"/>
          </w:tcPr>
          <w:p w14:paraId="178A91E7" w14:textId="1455D5E7" w:rsidR="00094C52" w:rsidRPr="001F3590" w:rsidRDefault="00094C52" w:rsidP="00094C52">
            <w:pPr>
              <w:suppressAutoHyphens w:val="0"/>
              <w:jc w:val="center"/>
              <w:rPr>
                <w:rFonts w:ascii="Angsana New" w:eastAsia="Times New Roman" w:hAnsi="Angsana New" w:cs="Angsana New"/>
                <w:sz w:val="30"/>
                <w:szCs w:val="30"/>
                <w:lang w:eastAsia="en-US"/>
              </w:rPr>
            </w:pPr>
          </w:p>
        </w:tc>
      </w:tr>
      <w:tr w:rsidR="00094C52" w:rsidRPr="00166E31" w14:paraId="449AE5AE" w14:textId="77777777" w:rsidTr="00094C52">
        <w:trPr>
          <w:trHeight w:hRule="exact" w:val="432"/>
        </w:trPr>
        <w:tc>
          <w:tcPr>
            <w:tcW w:w="3462" w:type="dxa"/>
            <w:tcBorders>
              <w:top w:val="nil"/>
              <w:left w:val="nil"/>
              <w:bottom w:val="nil"/>
              <w:right w:val="nil"/>
            </w:tcBorders>
            <w:shd w:val="clear" w:color="auto" w:fill="auto"/>
            <w:noWrap/>
            <w:vAlign w:val="bottom"/>
            <w:hideMark/>
          </w:tcPr>
          <w:p w14:paraId="7AE8C651" w14:textId="77777777" w:rsidR="00094C52" w:rsidRPr="00166E31" w:rsidRDefault="00094C52" w:rsidP="00094C52">
            <w:pPr>
              <w:suppressAutoHyphens w:val="0"/>
              <w:rPr>
                <w:rFonts w:ascii="Angsana New" w:eastAsia="Times New Roman" w:hAnsi="Angsana New" w:cs="Angsana New"/>
                <w:sz w:val="30"/>
                <w:szCs w:val="30"/>
                <w:lang w:eastAsia="en-US"/>
              </w:rPr>
            </w:pPr>
            <w:r w:rsidRPr="00166E31">
              <w:rPr>
                <w:rFonts w:ascii="Angsana New" w:eastAsia="Times New Roman" w:hAnsi="Angsana New" w:cs="Angsana New"/>
                <w:sz w:val="30"/>
                <w:szCs w:val="30"/>
                <w:cs/>
                <w:lang w:eastAsia="en-US"/>
              </w:rPr>
              <w:t>ยานพาหนะ</w:t>
            </w:r>
          </w:p>
        </w:tc>
        <w:tc>
          <w:tcPr>
            <w:tcW w:w="222" w:type="dxa"/>
            <w:tcBorders>
              <w:top w:val="nil"/>
              <w:left w:val="nil"/>
              <w:bottom w:val="nil"/>
              <w:right w:val="nil"/>
            </w:tcBorders>
            <w:shd w:val="clear" w:color="auto" w:fill="auto"/>
            <w:noWrap/>
            <w:vAlign w:val="bottom"/>
            <w:hideMark/>
          </w:tcPr>
          <w:p w14:paraId="4F0CF83A" w14:textId="77777777" w:rsidR="00094C52" w:rsidRPr="00166E31" w:rsidRDefault="00094C52" w:rsidP="00094C52">
            <w:pPr>
              <w:suppressAutoHyphens w:val="0"/>
              <w:rPr>
                <w:rFonts w:ascii="Angsana New" w:eastAsia="Times New Roman" w:hAnsi="Angsana New" w:cs="Angsana New"/>
                <w:sz w:val="30"/>
                <w:szCs w:val="30"/>
                <w:lang w:eastAsia="en-US"/>
              </w:rPr>
            </w:pPr>
          </w:p>
        </w:tc>
        <w:tc>
          <w:tcPr>
            <w:tcW w:w="1151" w:type="dxa"/>
            <w:tcBorders>
              <w:top w:val="nil"/>
              <w:left w:val="nil"/>
              <w:bottom w:val="nil"/>
              <w:right w:val="nil"/>
            </w:tcBorders>
            <w:shd w:val="clear" w:color="auto" w:fill="auto"/>
            <w:noWrap/>
            <w:vAlign w:val="bottom"/>
            <w:hideMark/>
          </w:tcPr>
          <w:p w14:paraId="4CD92702" w14:textId="77777777" w:rsidR="00094C52" w:rsidRPr="00166E31" w:rsidRDefault="00094C52" w:rsidP="00094C52">
            <w:pPr>
              <w:suppressAutoHyphens w:val="0"/>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41BA480D"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151" w:type="dxa"/>
            <w:tcBorders>
              <w:top w:val="nil"/>
              <w:left w:val="nil"/>
              <w:bottom w:val="nil"/>
              <w:right w:val="nil"/>
            </w:tcBorders>
            <w:shd w:val="clear" w:color="auto" w:fill="auto"/>
            <w:noWrap/>
            <w:vAlign w:val="bottom"/>
            <w:hideMark/>
          </w:tcPr>
          <w:p w14:paraId="226AE9C6" w14:textId="072880C4"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r w:rsidRPr="001F3590">
              <w:rPr>
                <w:rFonts w:ascii="Angsana New" w:eastAsia="Times New Roman" w:hAnsi="Angsana New" w:cs="Angsana New"/>
                <w:sz w:val="30"/>
                <w:szCs w:val="30"/>
                <w:lang w:eastAsia="en-US"/>
              </w:rPr>
              <w:t>5 - 20</w:t>
            </w:r>
          </w:p>
        </w:tc>
        <w:tc>
          <w:tcPr>
            <w:tcW w:w="222" w:type="dxa"/>
            <w:tcBorders>
              <w:top w:val="nil"/>
              <w:left w:val="nil"/>
              <w:bottom w:val="nil"/>
              <w:right w:val="nil"/>
            </w:tcBorders>
            <w:shd w:val="clear" w:color="auto" w:fill="auto"/>
            <w:noWrap/>
            <w:vAlign w:val="bottom"/>
            <w:hideMark/>
          </w:tcPr>
          <w:p w14:paraId="7A971C9B" w14:textId="77777777" w:rsidR="00094C52" w:rsidRPr="00166E31" w:rsidRDefault="00094C52" w:rsidP="00094C52">
            <w:pPr>
              <w:suppressAutoHyphens w:val="0"/>
              <w:jc w:val="center"/>
              <w:rPr>
                <w:rFonts w:ascii="Times New Roman" w:eastAsia="Times New Roman" w:hAnsi="Times New Roman" w:cs="Times New Roman"/>
                <w:color w:val="auto"/>
                <w:sz w:val="20"/>
                <w:szCs w:val="20"/>
                <w:lang w:eastAsia="en-US"/>
              </w:rPr>
            </w:pPr>
          </w:p>
        </w:tc>
        <w:tc>
          <w:tcPr>
            <w:tcW w:w="1532" w:type="dxa"/>
            <w:tcBorders>
              <w:top w:val="nil"/>
              <w:left w:val="nil"/>
              <w:bottom w:val="nil"/>
              <w:right w:val="nil"/>
            </w:tcBorders>
            <w:shd w:val="clear" w:color="auto" w:fill="auto"/>
            <w:noWrap/>
            <w:vAlign w:val="bottom"/>
          </w:tcPr>
          <w:p w14:paraId="123151AF" w14:textId="0C8FEF10"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222" w:type="dxa"/>
            <w:tcBorders>
              <w:top w:val="nil"/>
              <w:left w:val="nil"/>
              <w:bottom w:val="nil"/>
              <w:right w:val="nil"/>
            </w:tcBorders>
            <w:shd w:val="clear" w:color="auto" w:fill="auto"/>
            <w:noWrap/>
            <w:vAlign w:val="bottom"/>
            <w:hideMark/>
          </w:tcPr>
          <w:p w14:paraId="0917654B" w14:textId="77777777" w:rsidR="00094C52" w:rsidRPr="001F3590" w:rsidRDefault="00094C52" w:rsidP="00094C52">
            <w:pPr>
              <w:suppressAutoHyphens w:val="0"/>
              <w:jc w:val="center"/>
              <w:rPr>
                <w:rFonts w:ascii="Angsana New" w:eastAsia="Times New Roman" w:hAnsi="Angsana New" w:cs="Angsana New"/>
                <w:sz w:val="30"/>
                <w:szCs w:val="30"/>
                <w:lang w:eastAsia="en-US"/>
              </w:rPr>
            </w:pPr>
          </w:p>
        </w:tc>
        <w:tc>
          <w:tcPr>
            <w:tcW w:w="1526" w:type="dxa"/>
            <w:tcBorders>
              <w:top w:val="nil"/>
              <w:left w:val="nil"/>
              <w:bottom w:val="nil"/>
              <w:right w:val="nil"/>
            </w:tcBorders>
            <w:shd w:val="clear" w:color="auto" w:fill="auto"/>
            <w:noWrap/>
            <w:vAlign w:val="bottom"/>
          </w:tcPr>
          <w:p w14:paraId="6195A2FE" w14:textId="3BFBC44D" w:rsidR="00094C52" w:rsidRPr="001F3590" w:rsidRDefault="00094C52" w:rsidP="00094C52">
            <w:pPr>
              <w:suppressAutoHyphens w:val="0"/>
              <w:jc w:val="center"/>
              <w:rPr>
                <w:rFonts w:ascii="Angsana New" w:eastAsia="Times New Roman" w:hAnsi="Angsana New" w:cs="Angsana New"/>
                <w:sz w:val="30"/>
                <w:szCs w:val="30"/>
                <w:lang w:eastAsia="en-US"/>
              </w:rPr>
            </w:pPr>
          </w:p>
        </w:tc>
      </w:tr>
      <w:tr w:rsidR="00094C52" w:rsidRPr="00166E31" w14:paraId="1BEDC87B" w14:textId="77777777" w:rsidTr="009361D1">
        <w:trPr>
          <w:trHeight w:hRule="exact" w:val="144"/>
        </w:trPr>
        <w:tc>
          <w:tcPr>
            <w:tcW w:w="3462" w:type="dxa"/>
            <w:tcBorders>
              <w:top w:val="nil"/>
              <w:left w:val="nil"/>
              <w:bottom w:val="nil"/>
              <w:right w:val="nil"/>
            </w:tcBorders>
            <w:shd w:val="clear" w:color="auto" w:fill="auto"/>
            <w:noWrap/>
            <w:vAlign w:val="bottom"/>
            <w:hideMark/>
          </w:tcPr>
          <w:p w14:paraId="056A2446" w14:textId="77777777" w:rsidR="00094C52" w:rsidRPr="00166E31" w:rsidRDefault="00094C52" w:rsidP="00094C52">
            <w:pPr>
              <w:suppressAutoHyphens w:val="0"/>
              <w:jc w:val="center"/>
              <w:rPr>
                <w:rFonts w:ascii="Angsana New" w:eastAsia="Times New Roman" w:hAnsi="Angsana New" w:cs="Angsana New"/>
                <w:sz w:val="30"/>
                <w:szCs w:val="30"/>
                <w:lang w:eastAsia="en-US"/>
              </w:rPr>
            </w:pPr>
          </w:p>
        </w:tc>
        <w:tc>
          <w:tcPr>
            <w:tcW w:w="222" w:type="dxa"/>
            <w:tcBorders>
              <w:top w:val="nil"/>
              <w:left w:val="nil"/>
              <w:bottom w:val="nil"/>
              <w:right w:val="nil"/>
            </w:tcBorders>
            <w:shd w:val="clear" w:color="auto" w:fill="auto"/>
            <w:noWrap/>
            <w:vAlign w:val="bottom"/>
            <w:hideMark/>
          </w:tcPr>
          <w:p w14:paraId="53FE3FA9" w14:textId="77777777" w:rsidR="00094C52" w:rsidRPr="00166E31" w:rsidRDefault="00094C52" w:rsidP="00094C52">
            <w:pPr>
              <w:suppressAutoHyphens w:val="0"/>
              <w:rPr>
                <w:rFonts w:ascii="Times New Roman" w:eastAsia="Times New Roman" w:hAnsi="Times New Roman" w:cs="Times New Roman"/>
                <w:color w:val="auto"/>
                <w:sz w:val="20"/>
                <w:szCs w:val="20"/>
                <w:lang w:eastAsia="en-US"/>
              </w:rPr>
            </w:pPr>
          </w:p>
        </w:tc>
        <w:tc>
          <w:tcPr>
            <w:tcW w:w="1151" w:type="dxa"/>
            <w:tcBorders>
              <w:top w:val="nil"/>
              <w:left w:val="nil"/>
              <w:bottom w:val="nil"/>
              <w:right w:val="nil"/>
            </w:tcBorders>
            <w:shd w:val="clear" w:color="auto" w:fill="auto"/>
            <w:noWrap/>
            <w:vAlign w:val="bottom"/>
            <w:hideMark/>
          </w:tcPr>
          <w:p w14:paraId="6453E5F0" w14:textId="77777777" w:rsidR="00094C52" w:rsidRPr="00166E31" w:rsidRDefault="00094C52" w:rsidP="00094C52">
            <w:pPr>
              <w:suppressAutoHyphens w:val="0"/>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01A90447" w14:textId="77777777" w:rsidR="00094C52" w:rsidRPr="00166E31" w:rsidRDefault="00094C52" w:rsidP="00094C52">
            <w:pPr>
              <w:suppressAutoHyphens w:val="0"/>
              <w:rPr>
                <w:rFonts w:ascii="Times New Roman" w:eastAsia="Times New Roman" w:hAnsi="Times New Roman" w:cs="Times New Roman"/>
                <w:color w:val="auto"/>
                <w:sz w:val="20"/>
                <w:szCs w:val="20"/>
                <w:lang w:eastAsia="en-US"/>
              </w:rPr>
            </w:pPr>
          </w:p>
        </w:tc>
        <w:tc>
          <w:tcPr>
            <w:tcW w:w="1151" w:type="dxa"/>
            <w:tcBorders>
              <w:top w:val="nil"/>
              <w:left w:val="nil"/>
              <w:bottom w:val="nil"/>
              <w:right w:val="nil"/>
            </w:tcBorders>
            <w:shd w:val="clear" w:color="auto" w:fill="auto"/>
            <w:noWrap/>
            <w:vAlign w:val="bottom"/>
            <w:hideMark/>
          </w:tcPr>
          <w:p w14:paraId="4C15D456" w14:textId="77777777" w:rsidR="00094C52" w:rsidRPr="00166E31" w:rsidRDefault="00094C52" w:rsidP="00094C52">
            <w:pPr>
              <w:suppressAutoHyphens w:val="0"/>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7C7FB816" w14:textId="77777777" w:rsidR="00094C52" w:rsidRPr="00166E31" w:rsidRDefault="00094C52" w:rsidP="00094C52">
            <w:pPr>
              <w:suppressAutoHyphens w:val="0"/>
              <w:rPr>
                <w:rFonts w:ascii="Times New Roman" w:eastAsia="Times New Roman" w:hAnsi="Times New Roman" w:cs="Times New Roman"/>
                <w:color w:val="auto"/>
                <w:sz w:val="20"/>
                <w:szCs w:val="20"/>
                <w:lang w:eastAsia="en-US"/>
              </w:rPr>
            </w:pPr>
          </w:p>
        </w:tc>
        <w:tc>
          <w:tcPr>
            <w:tcW w:w="1532" w:type="dxa"/>
            <w:tcBorders>
              <w:top w:val="nil"/>
              <w:left w:val="nil"/>
              <w:bottom w:val="nil"/>
              <w:right w:val="nil"/>
            </w:tcBorders>
            <w:shd w:val="clear" w:color="auto" w:fill="auto"/>
            <w:noWrap/>
            <w:vAlign w:val="bottom"/>
            <w:hideMark/>
          </w:tcPr>
          <w:p w14:paraId="4AC62F49" w14:textId="77777777" w:rsidR="00094C52" w:rsidRPr="00166E31" w:rsidRDefault="00094C52" w:rsidP="00094C52">
            <w:pPr>
              <w:suppressAutoHyphens w:val="0"/>
              <w:rPr>
                <w:rFonts w:ascii="Times New Roman" w:eastAsia="Times New Roman" w:hAnsi="Times New Roman" w:cs="Times New Roman"/>
                <w:color w:val="auto"/>
                <w:sz w:val="20"/>
                <w:szCs w:val="20"/>
                <w:lang w:eastAsia="en-US"/>
              </w:rPr>
            </w:pPr>
          </w:p>
        </w:tc>
        <w:tc>
          <w:tcPr>
            <w:tcW w:w="222" w:type="dxa"/>
            <w:tcBorders>
              <w:top w:val="nil"/>
              <w:left w:val="nil"/>
              <w:bottom w:val="nil"/>
              <w:right w:val="nil"/>
            </w:tcBorders>
            <w:shd w:val="clear" w:color="auto" w:fill="auto"/>
            <w:noWrap/>
            <w:vAlign w:val="bottom"/>
            <w:hideMark/>
          </w:tcPr>
          <w:p w14:paraId="3010D0C6" w14:textId="77777777" w:rsidR="00094C52" w:rsidRPr="00166E31" w:rsidRDefault="00094C52" w:rsidP="00094C52">
            <w:pPr>
              <w:suppressAutoHyphens w:val="0"/>
              <w:jc w:val="right"/>
              <w:rPr>
                <w:rFonts w:ascii="Times New Roman" w:eastAsia="Times New Roman" w:hAnsi="Times New Roman" w:cs="Times New Roman"/>
                <w:color w:val="auto"/>
                <w:sz w:val="20"/>
                <w:szCs w:val="20"/>
                <w:lang w:eastAsia="en-US"/>
              </w:rPr>
            </w:pPr>
          </w:p>
        </w:tc>
        <w:tc>
          <w:tcPr>
            <w:tcW w:w="1526" w:type="dxa"/>
            <w:tcBorders>
              <w:top w:val="nil"/>
              <w:left w:val="nil"/>
              <w:bottom w:val="nil"/>
              <w:right w:val="nil"/>
            </w:tcBorders>
            <w:shd w:val="clear" w:color="auto" w:fill="auto"/>
            <w:noWrap/>
            <w:vAlign w:val="bottom"/>
            <w:hideMark/>
          </w:tcPr>
          <w:p w14:paraId="1025F9D3" w14:textId="77777777" w:rsidR="00094C52" w:rsidRPr="00166E31" w:rsidRDefault="00094C52" w:rsidP="00094C52">
            <w:pPr>
              <w:suppressAutoHyphens w:val="0"/>
              <w:jc w:val="right"/>
              <w:rPr>
                <w:rFonts w:ascii="Times New Roman" w:eastAsia="Times New Roman" w:hAnsi="Times New Roman" w:cs="Times New Roman"/>
                <w:color w:val="auto"/>
                <w:sz w:val="20"/>
                <w:szCs w:val="20"/>
                <w:lang w:eastAsia="en-US"/>
              </w:rPr>
            </w:pPr>
          </w:p>
        </w:tc>
      </w:tr>
    </w:tbl>
    <w:p w14:paraId="34AF2377"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ค่าเสื่อมราคาบันทึกเป็นค่าใช้จ่ายในกำไรหรือขาดทุน </w:t>
      </w:r>
    </w:p>
    <w:p w14:paraId="3DF067A5" w14:textId="24FE128C" w:rsidR="00A848D3" w:rsidRPr="00801AFB" w:rsidRDefault="009E341B"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lang w:val="th-TH"/>
        </w:rPr>
        <w:t>ไม่คิดค่าเสื่อมราคาสำหรับที่ดินและ</w:t>
      </w:r>
      <w:r w:rsidR="00C86BDF">
        <w:rPr>
          <w:rFonts w:asciiTheme="majorBidi" w:hAnsiTheme="majorBidi" w:cstheme="majorBidi" w:hint="cs"/>
          <w:color w:val="000000" w:themeColor="text1"/>
          <w:sz w:val="30"/>
          <w:szCs w:val="30"/>
          <w:cs/>
          <w:lang w:val="th-TH"/>
        </w:rPr>
        <w:t>งาน</w:t>
      </w:r>
      <w:r w:rsidR="00A848D3" w:rsidRPr="00801AFB">
        <w:rPr>
          <w:rFonts w:asciiTheme="majorBidi" w:hAnsiTheme="majorBidi" w:cstheme="majorBidi"/>
          <w:color w:val="000000" w:themeColor="text1"/>
          <w:sz w:val="30"/>
          <w:szCs w:val="30"/>
          <w:cs/>
          <w:lang w:val="th-TH"/>
        </w:rPr>
        <w:t>ระหว่างก่อสร้าง</w:t>
      </w:r>
      <w:r w:rsidR="00CA0B96" w:rsidRPr="00801AFB">
        <w:rPr>
          <w:rFonts w:asciiTheme="majorBidi" w:hAnsiTheme="majorBidi" w:cstheme="majorBidi" w:hint="cs"/>
          <w:color w:val="000000" w:themeColor="text1"/>
          <w:sz w:val="30"/>
          <w:szCs w:val="30"/>
          <w:cs/>
          <w:lang w:val="th-TH"/>
        </w:rPr>
        <w:t>และ</w:t>
      </w:r>
      <w:r w:rsidR="00C86BDF">
        <w:rPr>
          <w:rFonts w:asciiTheme="majorBidi" w:hAnsiTheme="majorBidi" w:cstheme="majorBidi" w:hint="cs"/>
          <w:color w:val="000000" w:themeColor="text1"/>
          <w:sz w:val="30"/>
          <w:szCs w:val="30"/>
          <w:cs/>
          <w:lang w:val="th-TH"/>
        </w:rPr>
        <w:t>สินทรัพย์ระหว่าง</w:t>
      </w:r>
      <w:r w:rsidR="00A848D3" w:rsidRPr="00801AFB">
        <w:rPr>
          <w:rFonts w:asciiTheme="majorBidi" w:hAnsiTheme="majorBidi" w:cstheme="majorBidi"/>
          <w:color w:val="000000" w:themeColor="text1"/>
          <w:sz w:val="30"/>
          <w:szCs w:val="30"/>
          <w:cs/>
          <w:lang w:val="th-TH"/>
        </w:rPr>
        <w:t>ติดตั้ง</w:t>
      </w:r>
    </w:p>
    <w:p w14:paraId="4AAFD2C5" w14:textId="5AC7107A" w:rsidR="00A848D3" w:rsidRPr="005C61AB" w:rsidRDefault="00A848D3"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lang w:val="th-TH"/>
        </w:rPr>
        <w:t>ค่าเสื่อมราคาของสินทรัพย์เช่าตามสัญญาเช่าการเงินบันทึกเป็นค่าใช้จ่ายในแต่ละรอบระยะเวลารายงาน วิธีการคิดค่าเสื่อมราคาของสินทรัพย์เช่าเป็นวิธีการเดียวกันกับการคิดค่าเสื่อมราคาของสินทรัพย์เป็นกรรมสิทธิ์ของ</w:t>
      </w:r>
      <w:r w:rsidR="009E341B" w:rsidRPr="00801AFB">
        <w:rPr>
          <w:rFonts w:asciiTheme="majorBidi" w:hAnsiTheme="majorBidi" w:cstheme="majorBidi"/>
          <w:color w:val="000000" w:themeColor="text1"/>
          <w:sz w:val="30"/>
          <w:szCs w:val="30"/>
          <w:cs/>
        </w:rPr>
        <w:t>กลุ่มบริษัท</w:t>
      </w:r>
    </w:p>
    <w:p w14:paraId="5635ACDA" w14:textId="411F90D1"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มูลค่าคงเหลือคำนวณจากจำนวนเงินซึ่ง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วันสิ้นสุดอายุการใช้ประโยชน์</w:t>
      </w:r>
    </w:p>
    <w:p w14:paraId="64350681" w14:textId="6645B02B" w:rsidR="00A848D3" w:rsidRPr="00801AFB" w:rsidRDefault="009E341B" w:rsidP="000B602A">
      <w:pPr>
        <w:spacing w:before="120" w:after="120"/>
        <w:ind w:left="432"/>
        <w:jc w:val="thaiDistribute"/>
        <w:rPr>
          <w:rFonts w:asciiTheme="majorBidi" w:hAnsiTheme="majorBidi" w:cs="Angsana New"/>
          <w:color w:val="000000" w:themeColor="text1"/>
          <w:sz w:val="30"/>
          <w:szCs w:val="30"/>
          <w:cs/>
          <w:lang w:val="th-TH"/>
        </w:rPr>
      </w:pPr>
      <w:bookmarkStart w:id="31" w:name="_Hlk64639494"/>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lang w:val="th-TH"/>
        </w:rPr>
        <w:t>ทบทวนวิธีการคิดค่าเสื่อมราคา มูลค่าคงเหลือและอายุการใช้ประโยชน์ของสินทรัพย์อย่างน้อยทุกสิ้นรอบปีบัญชี  และหากวิธีการคิดค่าเสื่อมราคา มูลค่าคงเหลือและอายุการใช้ประโยชน์ของสินทรัพย์แตกต่างไปจากประมาณการให้ถือว่าการเปลี่ยนแปลงที่เกิดขึ้นเป็นการเปลี่ยนแปลงประมาณการทางบัญชี</w:t>
      </w:r>
    </w:p>
    <w:p w14:paraId="24822FFC" w14:textId="77777777" w:rsidR="00A848D3" w:rsidRPr="00801AFB" w:rsidRDefault="00A848D3" w:rsidP="000B602A">
      <w:pPr>
        <w:pStyle w:val="Heading2"/>
        <w:spacing w:before="120" w:after="120"/>
        <w:ind w:left="432"/>
        <w:jc w:val="left"/>
        <w:rPr>
          <w:rFonts w:asciiTheme="majorBidi" w:hAnsiTheme="majorBidi" w:cstheme="majorBidi"/>
          <w:sz w:val="30"/>
          <w:szCs w:val="30"/>
        </w:rPr>
      </w:pPr>
      <w:bookmarkStart w:id="32" w:name="_Toc90222136"/>
      <w:bookmarkEnd w:id="31"/>
      <w:r w:rsidRPr="00801AFB">
        <w:rPr>
          <w:rFonts w:asciiTheme="majorBidi" w:hAnsiTheme="majorBidi" w:cstheme="majorBidi"/>
          <w:sz w:val="30"/>
          <w:szCs w:val="30"/>
          <w:cs/>
        </w:rPr>
        <w:t>สินทรัพย์ไม่มีตัวตน</w:t>
      </w:r>
      <w:bookmarkEnd w:id="32"/>
    </w:p>
    <w:p w14:paraId="0058A3FB" w14:textId="0464F0F3" w:rsidR="00A848D3" w:rsidRPr="005C61A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สินทรัพย์ไม่มีตัวตนซึ่ง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ซื้อมาและอายุการใช้ประโยชน์ทราบได้แน่นอนแสดงราคาทุนหักค่าตัดจำหน่ายสะสมและค่าเผื่อการด้อยค่า (ถ้ามี)</w:t>
      </w:r>
      <w:r w:rsidRPr="005C61AB">
        <w:rPr>
          <w:rFonts w:asciiTheme="majorBidi" w:hAnsiTheme="majorBidi" w:cstheme="majorBidi"/>
          <w:color w:val="000000" w:themeColor="text1"/>
          <w:sz w:val="30"/>
          <w:szCs w:val="30"/>
          <w:cs/>
          <w:lang w:val="th-TH"/>
        </w:rPr>
        <w:t xml:space="preserve"> </w:t>
      </w:r>
    </w:p>
    <w:p w14:paraId="639784CF" w14:textId="77777777" w:rsidR="00A848D3" w:rsidRPr="005C61A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5C61AB">
        <w:rPr>
          <w:rFonts w:asciiTheme="majorBidi" w:hAnsiTheme="majorBidi" w:cstheme="majorBidi"/>
          <w:color w:val="000000" w:themeColor="text1"/>
          <w:sz w:val="30"/>
          <w:szCs w:val="30"/>
          <w:cs/>
          <w:lang w:val="th-TH"/>
        </w:rPr>
        <w:lastRenderedPageBreak/>
        <w:t>รายจ่ายภายหลังการรับรู้รายการ</w:t>
      </w:r>
    </w:p>
    <w:p w14:paraId="46CEF4FB" w14:textId="77777777" w:rsidR="00A848D3" w:rsidRPr="005C61A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5C61AB">
        <w:rPr>
          <w:rFonts w:asciiTheme="majorBidi" w:hAnsiTheme="majorBidi" w:cstheme="majorBidi"/>
          <w:color w:val="000000" w:themeColor="text1"/>
          <w:sz w:val="30"/>
          <w:szCs w:val="30"/>
          <w:cs/>
          <w:lang w:val="th-TH"/>
        </w:rPr>
        <w:t xml:space="preserve">รายจ่ายภายหลังการรับรู้รายการรับรู้เป็นสินทรัพย์เมื่อก่อให้เกิดประโยชน์เชิงเศรษฐกิจในอนาคตโดยรวมเป็นสินทรัพย์ที่สามารถระบุได้ที่เกี่ยวข้อง </w:t>
      </w:r>
    </w:p>
    <w:p w14:paraId="0C992C1C" w14:textId="3C5FC5DC" w:rsidR="00A848D3"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5C61AB">
        <w:rPr>
          <w:rFonts w:asciiTheme="majorBidi" w:hAnsiTheme="majorBidi" w:cstheme="majorBidi"/>
          <w:color w:val="000000" w:themeColor="text1"/>
          <w:sz w:val="30"/>
          <w:szCs w:val="30"/>
          <w:cs/>
          <w:lang w:val="th-TH"/>
        </w:rPr>
        <w:t>รายจ่ายอื่นรวมถึงค่าความนิยมและตราผลิตภัณฑ์เกิดขึ้นภายในรับรู้ในกำไรหรือขาดทุนเมื่อเกิดรายการ</w:t>
      </w:r>
    </w:p>
    <w:p w14:paraId="6B3DE95D" w14:textId="77777777" w:rsidR="00A848D3" w:rsidRPr="005C61A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5C61AB">
        <w:rPr>
          <w:rFonts w:asciiTheme="majorBidi" w:hAnsiTheme="majorBidi" w:cstheme="majorBidi"/>
          <w:color w:val="000000" w:themeColor="text1"/>
          <w:sz w:val="30"/>
          <w:szCs w:val="30"/>
          <w:cs/>
          <w:lang w:val="th-TH"/>
        </w:rPr>
        <w:t>ค่าตัดจำหน่าย</w:t>
      </w:r>
    </w:p>
    <w:p w14:paraId="412E81A8" w14:textId="77777777" w:rsidR="00A848D3" w:rsidRPr="005C61A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5C61AB">
        <w:rPr>
          <w:rFonts w:asciiTheme="majorBidi" w:hAnsiTheme="majorBidi" w:cstheme="majorBidi"/>
          <w:color w:val="000000" w:themeColor="text1"/>
          <w:sz w:val="30"/>
          <w:szCs w:val="30"/>
          <w:cs/>
          <w:lang w:val="th-TH"/>
        </w:rPr>
        <w:t>ค่าตัดจำหน่ายคำนวณจากราคาทุนของสินทรัพย์หรือมูลค่าอื่นใช้แทนราคาทุนหักมูลค่าคงเหลือของสินทรัพย์</w:t>
      </w:r>
    </w:p>
    <w:p w14:paraId="3030E106" w14:textId="77777777" w:rsidR="00A848D3" w:rsidRPr="005C61A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5C61AB">
        <w:rPr>
          <w:rFonts w:asciiTheme="majorBidi" w:hAnsiTheme="majorBidi" w:cstheme="majorBidi"/>
          <w:color w:val="000000" w:themeColor="text1"/>
          <w:sz w:val="30"/>
          <w:szCs w:val="30"/>
          <w:cs/>
          <w:lang w:val="th-TH"/>
        </w:rPr>
        <w:t>ค่าตัดจำหน่ายรับรู้ในกำไรหรือขาดทุนด้วยวิธีเส้นตรง ส่วนใหญ่สะท้อนรูปแบบที่คาดว่าจะได้รับประโยชน์เชิงเศรษฐกิจในอนาคตจากสินทรัพย์ตามระยะเวลาคาดว่าจะได้รับประโยชน์จากสินทรัพย์ไม่มีตัวตน เริ่มตัดจำหน่ายสินทรัพย์ไม่มีตัวตนเมื่อสินทรัพย์พร้อมใช้ประโยชน์</w:t>
      </w:r>
    </w:p>
    <w:p w14:paraId="5E357899" w14:textId="77777777" w:rsidR="00A848D3" w:rsidRPr="005C61A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5C61AB">
        <w:rPr>
          <w:rFonts w:asciiTheme="majorBidi" w:hAnsiTheme="majorBidi" w:cstheme="majorBidi"/>
          <w:color w:val="000000" w:themeColor="text1"/>
          <w:sz w:val="30"/>
          <w:szCs w:val="30"/>
          <w:cs/>
          <w:lang w:val="th-TH"/>
        </w:rPr>
        <w:t>ระยะเวลาคาดว่าจะได้รับประโยชน์แสดงดังนี้</w:t>
      </w:r>
    </w:p>
    <w:tbl>
      <w:tblPr>
        <w:tblW w:w="0" w:type="auto"/>
        <w:tblInd w:w="548" w:type="dxa"/>
        <w:tblLayout w:type="fixed"/>
        <w:tblLook w:val="04A0" w:firstRow="1" w:lastRow="0" w:firstColumn="1" w:lastColumn="0" w:noHBand="0" w:noVBand="1"/>
      </w:tblPr>
      <w:tblGrid>
        <w:gridCol w:w="5390"/>
        <w:gridCol w:w="1195"/>
      </w:tblGrid>
      <w:tr w:rsidR="00A848D3" w:rsidRPr="005C61AB" w14:paraId="7B6D18BB" w14:textId="77777777" w:rsidTr="005A7FCC">
        <w:trPr>
          <w:trHeight w:hRule="exact" w:val="504"/>
        </w:trPr>
        <w:tc>
          <w:tcPr>
            <w:tcW w:w="5390" w:type="dxa"/>
            <w:vAlign w:val="bottom"/>
          </w:tcPr>
          <w:p w14:paraId="4460621E" w14:textId="77777777" w:rsidR="00A848D3" w:rsidRPr="005C61AB" w:rsidRDefault="00A848D3" w:rsidP="005A7FCC">
            <w:pPr>
              <w:spacing w:before="120" w:after="120"/>
              <w:ind w:left="345" w:right="-11"/>
              <w:jc w:val="thaiDistribute"/>
              <w:rPr>
                <w:rFonts w:asciiTheme="majorBidi" w:hAnsiTheme="majorBidi" w:cstheme="majorBidi"/>
                <w:color w:val="000000" w:themeColor="text1"/>
                <w:sz w:val="30"/>
                <w:szCs w:val="30"/>
                <w:cs/>
              </w:rPr>
            </w:pPr>
          </w:p>
        </w:tc>
        <w:tc>
          <w:tcPr>
            <w:tcW w:w="1195" w:type="dxa"/>
          </w:tcPr>
          <w:p w14:paraId="40A0FF40" w14:textId="77777777" w:rsidR="00A848D3" w:rsidRPr="005C61AB" w:rsidRDefault="00A848D3" w:rsidP="005A7FCC">
            <w:pPr>
              <w:spacing w:before="120" w:after="120"/>
              <w:ind w:left="345" w:right="-11"/>
              <w:jc w:val="right"/>
              <w:rPr>
                <w:rFonts w:asciiTheme="majorBidi" w:hAnsiTheme="majorBidi" w:cstheme="majorBidi"/>
                <w:b/>
                <w:bCs/>
                <w:i/>
                <w:iCs/>
                <w:color w:val="000000" w:themeColor="text1"/>
                <w:sz w:val="30"/>
                <w:szCs w:val="30"/>
              </w:rPr>
            </w:pPr>
            <w:r w:rsidRPr="005C61AB">
              <w:rPr>
                <w:rFonts w:asciiTheme="majorBidi" w:hAnsiTheme="majorBidi" w:cstheme="majorBidi"/>
                <w:b/>
                <w:bCs/>
                <w:i/>
                <w:iCs/>
                <w:color w:val="000000" w:themeColor="text1"/>
                <w:sz w:val="30"/>
                <w:szCs w:val="30"/>
                <w:cs/>
              </w:rPr>
              <w:t>ปี</w:t>
            </w:r>
          </w:p>
        </w:tc>
      </w:tr>
      <w:tr w:rsidR="00A848D3" w:rsidRPr="005C61AB" w14:paraId="6671049E" w14:textId="77777777" w:rsidTr="005A7FCC">
        <w:trPr>
          <w:trHeight w:hRule="exact" w:val="504"/>
        </w:trPr>
        <w:tc>
          <w:tcPr>
            <w:tcW w:w="5390" w:type="dxa"/>
            <w:hideMark/>
          </w:tcPr>
          <w:p w14:paraId="235AC003" w14:textId="77777777" w:rsidR="00A848D3" w:rsidRPr="005C61AB" w:rsidRDefault="00A848D3" w:rsidP="004D730E">
            <w:pPr>
              <w:spacing w:before="120" w:after="120"/>
              <w:ind w:right="-11"/>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t>โปรแกรมสำเร็จรูป</w:t>
            </w:r>
          </w:p>
        </w:tc>
        <w:tc>
          <w:tcPr>
            <w:tcW w:w="1195" w:type="dxa"/>
            <w:hideMark/>
          </w:tcPr>
          <w:p w14:paraId="6B84F327" w14:textId="65D6819E" w:rsidR="00A848D3" w:rsidRPr="005C61AB" w:rsidRDefault="0053755B" w:rsidP="001F2D66">
            <w:pPr>
              <w:spacing w:before="120" w:after="120"/>
              <w:ind w:right="-11"/>
              <w:jc w:val="center"/>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5 - 10</w:t>
            </w:r>
          </w:p>
        </w:tc>
      </w:tr>
      <w:tr w:rsidR="00A848D3" w:rsidRPr="005C61AB" w14:paraId="49530BD9" w14:textId="77777777" w:rsidTr="005A7FCC">
        <w:trPr>
          <w:trHeight w:hRule="exact" w:val="504"/>
        </w:trPr>
        <w:tc>
          <w:tcPr>
            <w:tcW w:w="5390" w:type="dxa"/>
          </w:tcPr>
          <w:p w14:paraId="18CB1F81" w14:textId="1FC32F3E" w:rsidR="00A848D3" w:rsidRPr="005C61AB" w:rsidRDefault="00A848D3" w:rsidP="004D730E">
            <w:pPr>
              <w:spacing w:before="120" w:after="120"/>
              <w:ind w:right="-11"/>
              <w:jc w:val="thaiDistribute"/>
              <w:rPr>
                <w:rFonts w:asciiTheme="majorBidi" w:hAnsiTheme="majorBidi" w:cstheme="majorBidi"/>
                <w:color w:val="000000" w:themeColor="text1"/>
                <w:sz w:val="30"/>
                <w:szCs w:val="30"/>
                <w:cs/>
              </w:rPr>
            </w:pPr>
            <w:r w:rsidRPr="005C61AB">
              <w:rPr>
                <w:rFonts w:asciiTheme="majorBidi" w:hAnsiTheme="majorBidi" w:cstheme="majorBidi"/>
                <w:color w:val="000000" w:themeColor="text1"/>
                <w:sz w:val="30"/>
                <w:szCs w:val="30"/>
                <w:cs/>
              </w:rPr>
              <w:t>สิทธิการใช้</w:t>
            </w:r>
            <w:r w:rsidR="001F2D66">
              <w:rPr>
                <w:rFonts w:asciiTheme="majorBidi" w:hAnsiTheme="majorBidi" w:cstheme="majorBidi" w:hint="cs"/>
                <w:color w:val="000000" w:themeColor="text1"/>
                <w:sz w:val="30"/>
                <w:szCs w:val="30"/>
                <w:cs/>
              </w:rPr>
              <w:t>ระบบจำหน่ายก๊าซธรรมชาติ</w:t>
            </w:r>
          </w:p>
        </w:tc>
        <w:tc>
          <w:tcPr>
            <w:tcW w:w="1195" w:type="dxa"/>
          </w:tcPr>
          <w:p w14:paraId="62CAB580" w14:textId="77777777" w:rsidR="00A848D3" w:rsidRDefault="001F2D66" w:rsidP="001F2D66">
            <w:pPr>
              <w:spacing w:before="120" w:after="120"/>
              <w:ind w:right="-11"/>
              <w:jc w:val="center"/>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10</w:t>
            </w:r>
          </w:p>
          <w:p w14:paraId="7C1D301C" w14:textId="77777777" w:rsidR="0077649A" w:rsidRDefault="0077649A" w:rsidP="001F2D66">
            <w:pPr>
              <w:spacing w:before="120" w:after="120"/>
              <w:ind w:right="-11"/>
              <w:jc w:val="center"/>
              <w:rPr>
                <w:rFonts w:asciiTheme="majorBidi" w:hAnsiTheme="majorBidi" w:cstheme="majorBidi"/>
                <w:color w:val="000000" w:themeColor="text1"/>
                <w:sz w:val="30"/>
                <w:szCs w:val="30"/>
              </w:rPr>
            </w:pPr>
          </w:p>
          <w:p w14:paraId="4384663D" w14:textId="15A1D2B5" w:rsidR="0077649A" w:rsidRPr="005C61AB" w:rsidRDefault="0077649A" w:rsidP="001F2D66">
            <w:pPr>
              <w:spacing w:before="120" w:after="120"/>
              <w:ind w:right="-11"/>
              <w:jc w:val="center"/>
              <w:rPr>
                <w:rFonts w:asciiTheme="majorBidi" w:hAnsiTheme="majorBidi" w:cstheme="majorBidi"/>
                <w:color w:val="000000" w:themeColor="text1"/>
                <w:sz w:val="30"/>
                <w:szCs w:val="30"/>
              </w:rPr>
            </w:pPr>
          </w:p>
        </w:tc>
      </w:tr>
    </w:tbl>
    <w:p w14:paraId="56A71FB2" w14:textId="77777777" w:rsidR="004F46C1" w:rsidRPr="004F46C1" w:rsidRDefault="004F46C1" w:rsidP="000B602A">
      <w:pPr>
        <w:spacing w:before="120" w:after="120"/>
        <w:ind w:left="432"/>
        <w:jc w:val="thaiDistribute"/>
        <w:rPr>
          <w:rFonts w:asciiTheme="majorBidi" w:hAnsiTheme="majorBidi" w:cstheme="majorBidi"/>
          <w:color w:val="000000" w:themeColor="text1"/>
          <w:sz w:val="10"/>
          <w:szCs w:val="10"/>
        </w:rPr>
      </w:pPr>
    </w:p>
    <w:p w14:paraId="11FA6DEF" w14:textId="0E11A9AE" w:rsidR="00A848D3" w:rsidRPr="008266E0" w:rsidRDefault="009E341B" w:rsidP="000B602A">
      <w:pPr>
        <w:spacing w:before="120" w:after="120"/>
        <w:ind w:left="432"/>
        <w:jc w:val="thaiDistribute"/>
        <w:rPr>
          <w:rFonts w:asciiTheme="majorBidi" w:hAnsiTheme="majorBidi" w:cstheme="majorBidi"/>
          <w:color w:val="000000" w:themeColor="text1"/>
          <w:sz w:val="30"/>
          <w:szCs w:val="30"/>
          <w:cs/>
          <w:lang w:val="th-TH"/>
        </w:rPr>
      </w:pPr>
      <w:r w:rsidRPr="008266E0">
        <w:rPr>
          <w:rFonts w:asciiTheme="majorBidi" w:hAnsiTheme="majorBidi" w:cstheme="majorBidi"/>
          <w:color w:val="000000" w:themeColor="text1"/>
          <w:sz w:val="30"/>
          <w:szCs w:val="30"/>
          <w:cs/>
          <w:lang w:val="th-TH"/>
        </w:rPr>
        <w:t>กลุ่มบริษัท</w:t>
      </w:r>
      <w:r w:rsidR="00A848D3" w:rsidRPr="00801AFB">
        <w:rPr>
          <w:rFonts w:asciiTheme="majorBidi" w:hAnsiTheme="majorBidi" w:cstheme="majorBidi"/>
          <w:color w:val="000000" w:themeColor="text1"/>
          <w:sz w:val="30"/>
          <w:szCs w:val="30"/>
          <w:cs/>
          <w:lang w:val="th-TH"/>
        </w:rPr>
        <w:t>ไม่ได้คิดค่าตัดจำหน่ายสำหรับสินทรัพย์ไม่มีตัวตนระหว่างพัฒนาและติดตั้ง</w:t>
      </w:r>
    </w:p>
    <w:p w14:paraId="4F582518" w14:textId="77777777" w:rsidR="00A848D3" w:rsidRPr="008266E0" w:rsidRDefault="00A848D3" w:rsidP="000B602A">
      <w:pPr>
        <w:spacing w:before="120" w:after="120"/>
        <w:ind w:left="432"/>
        <w:jc w:val="thaiDistribute"/>
        <w:rPr>
          <w:rFonts w:asciiTheme="majorBidi" w:hAnsiTheme="majorBidi" w:cstheme="majorBidi"/>
          <w:color w:val="000000" w:themeColor="text1"/>
          <w:sz w:val="30"/>
          <w:szCs w:val="30"/>
          <w:cs/>
          <w:lang w:val="th-TH"/>
        </w:rPr>
      </w:pPr>
      <w:r w:rsidRPr="008266E0">
        <w:rPr>
          <w:rFonts w:asciiTheme="majorBidi" w:hAnsiTheme="majorBidi" w:cstheme="majorBidi"/>
          <w:color w:val="000000" w:themeColor="text1"/>
          <w:sz w:val="30"/>
          <w:szCs w:val="30"/>
          <w:cs/>
          <w:lang w:val="th-TH"/>
        </w:rPr>
        <w:t>วิธีการตัดจำหน่าย ระยะเวลาคาดว่าจะได้รับประโยชน์ และมูลค่าคงเหลือได้รับการทบทวนทุกสิ้นรอบปีบัญชีและปรับปรุงตามความเหมาะสม</w:t>
      </w:r>
    </w:p>
    <w:p w14:paraId="59B36BF5" w14:textId="77777777" w:rsidR="00A848D3" w:rsidRPr="005C61A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5C61AB">
        <w:rPr>
          <w:rFonts w:asciiTheme="majorBidi" w:hAnsiTheme="majorBidi" w:cstheme="majorBidi"/>
          <w:color w:val="000000" w:themeColor="text1"/>
          <w:sz w:val="30"/>
          <w:szCs w:val="30"/>
          <w:cs/>
          <w:lang w:val="th-TH"/>
        </w:rPr>
        <w:t>รายการกำไรและรายการขาดทุนจากการจำหน่ายกำหนดโดยเปรียบเทียบสิ่งตอบแทนที่ได้รับกับมูลค่าตามบัญชีรับรู้ในกำไรหรือขาดทุน</w:t>
      </w:r>
    </w:p>
    <w:p w14:paraId="53418B31" w14:textId="77777777" w:rsidR="00A848D3" w:rsidRPr="005C61AB" w:rsidRDefault="00A848D3" w:rsidP="000B602A">
      <w:pPr>
        <w:pStyle w:val="Heading2"/>
        <w:spacing w:before="120" w:after="120"/>
        <w:ind w:left="432"/>
        <w:jc w:val="left"/>
        <w:rPr>
          <w:rFonts w:asciiTheme="majorBidi" w:hAnsiTheme="majorBidi" w:cstheme="majorBidi"/>
          <w:sz w:val="30"/>
          <w:szCs w:val="30"/>
        </w:rPr>
      </w:pPr>
      <w:bookmarkStart w:id="33" w:name="_Toc90222137"/>
      <w:r w:rsidRPr="005C61AB">
        <w:rPr>
          <w:rFonts w:asciiTheme="majorBidi" w:hAnsiTheme="majorBidi" w:cstheme="majorBidi"/>
          <w:sz w:val="30"/>
          <w:szCs w:val="30"/>
          <w:cs/>
        </w:rPr>
        <w:t>การด้อยค่าสินทรัพย์นอกจากสินทรัพย์ทางการเงิน</w:t>
      </w:r>
      <w:bookmarkEnd w:id="33"/>
    </w:p>
    <w:p w14:paraId="1485B3F1" w14:textId="78BF95C0" w:rsidR="00A848D3" w:rsidRPr="009A7879"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มูลค่าตามบัญชีสินทรัพย์นอกจากสินทรัพย์ทางการเงินของ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 xml:space="preserve"> เช่น ที่ดิน อาคารและอุปกรณ์ สินทรัพย์ไม่มีตัวตน สินทรัพย์สิทธิการใช้และสินทรัพย์อื่น</w:t>
      </w:r>
      <w:r w:rsidRPr="00801AFB">
        <w:rPr>
          <w:rFonts w:asciiTheme="majorBidi" w:hAnsiTheme="majorBidi" w:cstheme="majorBidi"/>
          <w:color w:val="000000" w:themeColor="text1"/>
          <w:sz w:val="30"/>
          <w:szCs w:val="30"/>
          <w:cs/>
          <w:lang w:val="th-TH"/>
        </w:rPr>
        <w:t>ได้รับการ</w:t>
      </w:r>
      <w:r w:rsidRPr="009A7879">
        <w:rPr>
          <w:rFonts w:asciiTheme="majorBidi" w:hAnsiTheme="majorBidi" w:cstheme="majorBidi"/>
          <w:color w:val="000000" w:themeColor="text1"/>
          <w:sz w:val="30"/>
          <w:szCs w:val="30"/>
          <w:cs/>
          <w:lang w:val="th-TH"/>
        </w:rPr>
        <w:t>ทบทวนทุกสิ้นรอบระยะเวลารายงานว่ามีข้อบ่งชี้เรื่องการด้อยค่าหรือไม่ ในกรณีที่มีข้อบ่งชี้จะประมาณมูลค่าสินทรัพย์ที่คาดว่าจะได้รับคืน</w:t>
      </w:r>
      <w:r w:rsidR="00171587" w:rsidRPr="009A7879">
        <w:rPr>
          <w:rFonts w:asciiTheme="majorBidi" w:hAnsiTheme="majorBidi" w:cstheme="majorBidi"/>
          <w:color w:val="000000" w:themeColor="text1"/>
          <w:sz w:val="30"/>
          <w:szCs w:val="30"/>
          <w:cs/>
          <w:lang w:val="th-TH"/>
        </w:rPr>
        <w:t>ของสินทรัพย์</w:t>
      </w:r>
      <w:r w:rsidRPr="009A7879">
        <w:rPr>
          <w:rFonts w:asciiTheme="majorBidi" w:hAnsiTheme="majorBidi" w:cstheme="majorBidi"/>
          <w:color w:val="000000" w:themeColor="text1"/>
          <w:sz w:val="30"/>
          <w:szCs w:val="30"/>
          <w:cs/>
          <w:lang w:val="th-TH"/>
        </w:rPr>
        <w:t xml:space="preserve"> </w:t>
      </w:r>
    </w:p>
    <w:p w14:paraId="6854CF8F"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9A7879">
        <w:rPr>
          <w:rFonts w:asciiTheme="majorBidi" w:hAnsiTheme="majorBidi" w:cstheme="majorBidi"/>
          <w:color w:val="000000" w:themeColor="text1"/>
          <w:sz w:val="30"/>
          <w:szCs w:val="30"/>
          <w:cs/>
          <w:lang w:val="th-TH"/>
        </w:rPr>
        <w:t>ผลขาดทุนจากการด้อยค่าบันทึกรับรู้ในกำไรหรือขาดทุน เมื่อมูลค่าตามบัญชีของสินทรัพย์หรือหน่วยสินทรัพย์ก่อให้เกิดเงินสดสูงกว่ามูลค่าที่คาดว่าจะได้รับคืน เว้นแต่ เมื่อกลับรายการประเมินมูลค่าสินทรัพย์</w:t>
      </w:r>
      <w:r w:rsidRPr="00801AFB">
        <w:rPr>
          <w:rFonts w:asciiTheme="majorBidi" w:hAnsiTheme="majorBidi" w:cstheme="majorBidi"/>
          <w:color w:val="000000" w:themeColor="text1"/>
          <w:sz w:val="30"/>
          <w:szCs w:val="30"/>
          <w:cs/>
          <w:lang w:val="th-TH"/>
        </w:rPr>
        <w:t>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18AB84D5"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เมื่อเกิด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ผลขาดทุนซึ่งเคยบันทึกในส่วนของผู้ถือหุ้นจะรับรู้ในกำไรหรือขาดทุน ถึงแม้ว่ายังไม่ได้ตัดรายการสินทรัพย์ทางการเงินดังกล่าว ผลขาดทุนซึ่งบันทึกในกำไรหรือขาดทุนเป็นผลต่างระหว่างมูลค่ายุติธรรมในปัจจุบัน</w:t>
      </w:r>
      <w:r w:rsidRPr="00801AFB">
        <w:rPr>
          <w:rFonts w:asciiTheme="majorBidi" w:hAnsiTheme="majorBidi" w:cstheme="majorBidi"/>
          <w:color w:val="000000" w:themeColor="text1"/>
          <w:sz w:val="30"/>
          <w:szCs w:val="30"/>
          <w:cs/>
          <w:lang w:val="th-TH"/>
        </w:rPr>
        <w:lastRenderedPageBreak/>
        <w:t>ของสินทรัพย์กับราคาทุนที่ซื้อหักด้วยผลขาดทุนจากการด้อยค่าของสินทรัพย์ทางการเงินนั้น ๆ ซึ่งเคยรับรู้แล้วในกำไรหรือขาดทุน</w:t>
      </w:r>
    </w:p>
    <w:p w14:paraId="071397BB" w14:textId="6477E54D"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การคำนวณมูลค่าที่คาดว่าจะได้รับคืน</w:t>
      </w:r>
    </w:p>
    <w:p w14:paraId="15B084D4"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มูลค่าที่คาดว่าจะได้รับคืนของสินทรัพย์นอกจากสินทรัพย์ทางการเงิน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2FE46CB8"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การประเมินมูลค่าจากการใช้ของสินทรัพย์ประมาณจากกระแสเงินสดที่คาดว่า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 สำหรับสินทรัพย์ไม่ก่อให้เกิดกระแสเงินสดรับโดยอิสระจากสินทรัพย์อื่นพิจารณามูลค่าที่คาดว่าจะได้รับคืนรวมกับหน่วยสินทรัพย์ก่อให้เกิดเงินสดที่สินทรัพย์นั้นเกี่ยวข้อง</w:t>
      </w:r>
    </w:p>
    <w:p w14:paraId="692B8F0E" w14:textId="5FD6A833" w:rsidR="00A848D3" w:rsidRPr="00801AFB" w:rsidRDefault="00A848D3"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 xml:space="preserve">การประเมินมูลค่ายุติธรรมหักต้นทุนการขาย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ใช้แบบจำลองการประเมินมูลค่าที่ดีที่สุดให้เหมาะสมกับสินทรัพย์ เพื่อสะท้อนถึงจำนวนเงินซึ่งกิจการสามารถได้มาจากการจำหน่ายสินทรัพย์หักต้นทุนการจำหน่าย โดยการจำหน่ายซึ่งผู้ซื้อกับผู้ขายมีความรอบรู้และเต็มใจแลกเปลี่ยนและสามารถต่อรองราคากันอย่างเป็นอิสระในลักษณะของผู้ไม่มีความเกี่ยวข้องกัน</w:t>
      </w:r>
    </w:p>
    <w:p w14:paraId="471BFF7A" w14:textId="7777777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การกลับรายการด้อยค่า</w:t>
      </w:r>
    </w:p>
    <w:p w14:paraId="1824BAAC" w14:textId="77777777" w:rsidR="00A848D3" w:rsidRPr="005C61A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ผลขาดทุนจากการด้อยค่าสินทรัพย์ทางการเงินถูกกลับรายการเมื่อมูลค่าที่คาดว่าจะได้รับคืนเพิ่มขึ้นในภายหลัง และการ</w:t>
      </w:r>
      <w:r w:rsidRPr="005C61AB">
        <w:rPr>
          <w:rFonts w:asciiTheme="majorBidi" w:hAnsiTheme="majorBidi" w:cstheme="majorBidi"/>
          <w:color w:val="000000" w:themeColor="text1"/>
          <w:sz w:val="30"/>
          <w:szCs w:val="30"/>
          <w:cs/>
          <w:lang w:val="th-TH"/>
        </w:rPr>
        <w:t>เพิ่มขึ้นสัมพันธ์โดยตรงกับผลขาดทุนจากการด้อยค่าซึ่งเคยรับรู้ในกำไรหรือขาดทุน</w:t>
      </w:r>
    </w:p>
    <w:p w14:paraId="0857B660" w14:textId="77777777" w:rsidR="00A848D3" w:rsidRPr="005C61A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5C61AB">
        <w:rPr>
          <w:rFonts w:asciiTheme="majorBidi" w:hAnsiTheme="majorBidi" w:cstheme="majorBidi"/>
          <w:color w:val="000000" w:themeColor="text1"/>
          <w:sz w:val="30"/>
          <w:szCs w:val="30"/>
          <w:cs/>
          <w:lang w:val="th-TH"/>
        </w:rPr>
        <w:t>ผลขาดทุนจากการด้อยค่าของสินทรัพย์นอกจากสินทรัพย์ทางการเงินอื่นซึ่งเคยรับรู้ในงวดก่อนจะประเมินทุกรอบระยะเวลารายงานว่ามีข้อบ่งชี้เรื่องการด้อยค่าหรือไม่ หากเกิดการเปลี่ยนแปลงประมาณการสำหรับใช้ในการคำนวณมูลค่าที่คาดว่าจะได้รับคืน ผลขาดทุนจากการด้อยค่าจะ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27FC4104" w14:textId="77777777" w:rsidR="00A848D3" w:rsidRPr="005C61AB" w:rsidRDefault="00A848D3" w:rsidP="000B602A">
      <w:pPr>
        <w:pStyle w:val="Heading2"/>
        <w:spacing w:before="120" w:after="120"/>
        <w:ind w:left="432"/>
        <w:jc w:val="left"/>
        <w:rPr>
          <w:rFonts w:asciiTheme="majorBidi" w:hAnsiTheme="majorBidi" w:cstheme="majorBidi"/>
          <w:sz w:val="30"/>
          <w:szCs w:val="30"/>
        </w:rPr>
      </w:pPr>
      <w:bookmarkStart w:id="34" w:name="_Toc90222138"/>
      <w:r w:rsidRPr="005C61AB">
        <w:rPr>
          <w:rFonts w:asciiTheme="majorBidi" w:hAnsiTheme="majorBidi" w:cstheme="majorBidi"/>
          <w:sz w:val="30"/>
          <w:szCs w:val="30"/>
          <w:cs/>
        </w:rPr>
        <w:t>สัญญาเช่า</w:t>
      </w:r>
      <w:bookmarkEnd w:id="34"/>
    </w:p>
    <w:p w14:paraId="1356FC84" w14:textId="77777777" w:rsidR="00A848D3" w:rsidRPr="00801AFB" w:rsidRDefault="00A848D3"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ผู้เช่า</w:t>
      </w:r>
    </w:p>
    <w:p w14:paraId="0B220110" w14:textId="0FA16101" w:rsidR="00A848D3" w:rsidRPr="00801AFB" w:rsidRDefault="009E341B"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ประเมินสัญญาเป็นสัญญาเช่าหรือประกอบด้วยสัญญาเช่า ณ วันเริ่มต้นสัญญา ถ้าสัญญาให้สิทธิการควบคุมการใช้สินทรัพย์ที่ระบุได้สำหรับช่วงเวลาหนึ่งเพื่อเป็นการแลกเปลี่ยนกับสิ่งตอบแทน</w:t>
      </w:r>
    </w:p>
    <w:p w14:paraId="328F83A0" w14:textId="1E9CBC15" w:rsidR="00A848D3" w:rsidRPr="00801AFB" w:rsidRDefault="009E341B"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 xml:space="preserve">รับรู้สินทรัพย์สิทธิการใช้และหนี้สินตามสัญญาเช่าสำหรับสัญญาเช่าระยะเวลาเช่ามากกว่า </w:t>
      </w:r>
      <w:r w:rsidR="00A848D3" w:rsidRPr="00801AFB">
        <w:rPr>
          <w:rFonts w:asciiTheme="majorBidi" w:hAnsiTheme="majorBidi" w:cstheme="majorBidi"/>
          <w:color w:val="000000" w:themeColor="text1"/>
          <w:sz w:val="30"/>
          <w:szCs w:val="30"/>
        </w:rPr>
        <w:t>12</w:t>
      </w:r>
      <w:r w:rsidR="00A848D3" w:rsidRPr="00801AFB">
        <w:rPr>
          <w:rFonts w:asciiTheme="majorBidi" w:hAnsiTheme="majorBidi" w:cstheme="majorBidi"/>
          <w:color w:val="000000" w:themeColor="text1"/>
          <w:sz w:val="30"/>
          <w:szCs w:val="30"/>
          <w:cs/>
        </w:rPr>
        <w:t xml:space="preserve"> เดือน ยกเว้นสัญญาเช่าระยะสั้น (อายุสัญญาเช่า </w:t>
      </w:r>
      <w:r w:rsidR="00A848D3" w:rsidRPr="00801AFB">
        <w:rPr>
          <w:rFonts w:asciiTheme="majorBidi" w:hAnsiTheme="majorBidi" w:cstheme="majorBidi"/>
          <w:color w:val="000000" w:themeColor="text1"/>
          <w:sz w:val="30"/>
          <w:szCs w:val="30"/>
        </w:rPr>
        <w:t>12</w:t>
      </w:r>
      <w:r w:rsidR="00A848D3" w:rsidRPr="00801AFB">
        <w:rPr>
          <w:rFonts w:asciiTheme="majorBidi" w:hAnsiTheme="majorBidi" w:cstheme="majorBidi"/>
          <w:color w:val="000000" w:themeColor="text1"/>
          <w:sz w:val="30"/>
          <w:szCs w:val="30"/>
          <w:cs/>
        </w:rPr>
        <w:t xml:space="preserve"> เดือนหรือน้อยกว่า) และสัญญาเช่าซึ่งสินทรัพย์อ้างอิงมูลค่าต่ำ</w:t>
      </w:r>
    </w:p>
    <w:p w14:paraId="52F8AF83" w14:textId="77777777" w:rsidR="00A848D3" w:rsidRPr="00801AFB" w:rsidRDefault="00A848D3" w:rsidP="000B602A">
      <w:pPr>
        <w:pStyle w:val="Heading2"/>
        <w:spacing w:before="120" w:after="120"/>
        <w:ind w:left="432"/>
        <w:jc w:val="left"/>
        <w:rPr>
          <w:rFonts w:asciiTheme="majorBidi" w:hAnsiTheme="majorBidi" w:cstheme="majorBidi"/>
          <w:sz w:val="30"/>
          <w:szCs w:val="30"/>
        </w:rPr>
      </w:pPr>
      <w:bookmarkStart w:id="35" w:name="_Toc90222139"/>
      <w:r w:rsidRPr="00801AFB">
        <w:rPr>
          <w:rFonts w:asciiTheme="majorBidi" w:hAnsiTheme="majorBidi" w:cstheme="majorBidi"/>
          <w:sz w:val="30"/>
          <w:szCs w:val="30"/>
          <w:cs/>
        </w:rPr>
        <w:t>สินทรัพย์สิทธิการใช้</w:t>
      </w:r>
      <w:bookmarkEnd w:id="35"/>
    </w:p>
    <w:p w14:paraId="29721F24" w14:textId="52CC75F7" w:rsidR="00A848D3" w:rsidRPr="00801AFB" w:rsidRDefault="009E341B"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รับรู้สินทรัพย์สิทธิการใช้ ณ วันที่สัญญาเช่าเริ่มมีผล (วันที่สินทรัพย์อ้างอิงพร้อมใช้งาน) สินทรัพย์สิทธิการใช้วัดมูลค่าด้วยราคาทุนหักค่าเสื่อมราคาสะสมและค่าเผื่อการด้อยค่าของสินทรัพย์ (ถ้ามี) และปรับปรุงด้วยการวัดมูลค่าของหนี้สินตามสัญญาเช่าใหม่</w:t>
      </w:r>
    </w:p>
    <w:p w14:paraId="1A2166CC" w14:textId="53F07598" w:rsidR="00A848D3" w:rsidRPr="00801AFB" w:rsidRDefault="00A848D3"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lastRenderedPageBreak/>
        <w:t>สินทรัพย์สิทธิการใช้ ประกอบด้วย การวัดมูลค่าเริ่มแรกกับหนี้สินตามสัญญาเช่าเกี่ยวข้องการจ่ายชำระตามสัญญาเช่าที่จ่ายชำระ ณ วันที่สัญญาเช่าเริ่มมีผลหรือก่อนวันที่สัญญาเริ่มมีผลหักสิ่งจูงใจตามสัญญาเช่าที่ได้รับและต้นทุนทางตรงเริ่มแรก</w:t>
      </w:r>
    </w:p>
    <w:p w14:paraId="0E7154DD" w14:textId="233BD59C" w:rsidR="00A848D3" w:rsidRPr="00801AFB" w:rsidRDefault="009E341B"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color w:val="000000" w:themeColor="text1"/>
          <w:sz w:val="30"/>
          <w:szCs w:val="30"/>
          <w:cs/>
        </w:rPr>
        <w:t>ประมาณการต้นทุนที่จะเกิดขึ้นในการรื้อและการขนย้ายสินทรัพย์อ้างอิง การบูรณะสถานที่ตั้งของสินทรัพย์อ้างอิงหรือการบูรณะสินทรัพย์อ้างอิงให้อยู่ในสภาพตามที่กำหนดในข้อตกลงและเงื่อนไขของสัญญาเช่า ประมาณการดังกล่าวถือเป็นต้นทุนเพื่อรับรู้วัดมูลค่าเป็นส่วนหนึ่งของสินทรัพย์สิทธิการใช้ที่เกี่ยวข้อง</w:t>
      </w:r>
    </w:p>
    <w:p w14:paraId="2CD150F8" w14:textId="77777777" w:rsidR="00A848D3" w:rsidRPr="005C61AB" w:rsidRDefault="00A848D3"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ผู้เช่าไม่สามารถปันส่วนสิ่งตอบแทนเป็นส่วนประกอบการเช่าและไม่เป็นการเช่าซึ่งต้องจ่ายตามราคาขายเอกเทศ ข้อผ่อนปรนในทางปฏิบัติ อนุญาตให้ผู้เช่าไม่แยกส่วนประกอบไม่เป็นการเช่าเพื่อบันทึกสัญญาเช่าและส่วนประกอบไม่เป็นการเช่า</w:t>
      </w:r>
      <w:r w:rsidRPr="005C61AB">
        <w:rPr>
          <w:rFonts w:asciiTheme="majorBidi" w:hAnsiTheme="majorBidi" w:cstheme="majorBidi"/>
          <w:color w:val="000000" w:themeColor="text1"/>
          <w:sz w:val="30"/>
          <w:szCs w:val="30"/>
          <w:cs/>
        </w:rPr>
        <w:t>ที่เกี่ยวข้องเป็นข้อตกลงเดียวกัน</w:t>
      </w:r>
    </w:p>
    <w:p w14:paraId="751BF3C9" w14:textId="77777777" w:rsidR="00A848D3" w:rsidRPr="005C61AB" w:rsidRDefault="00A848D3" w:rsidP="000B602A">
      <w:pPr>
        <w:spacing w:before="120" w:after="120"/>
        <w:ind w:left="432"/>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t>ค่าเสื่อมราคาของสินทรัพย์สิทธิการใช้คำนวณจากราคาทุน โดยวิธีเส้นตรงตามประมาณการอายุสัญญาเช่าหรืออายุการให้ประโยชน์โดยประมาณของสินทรัพย์แล้วแต่ระยะเวลาใดจะสั้นกว่า ดังนี้</w:t>
      </w:r>
    </w:p>
    <w:tbl>
      <w:tblPr>
        <w:tblW w:w="0" w:type="auto"/>
        <w:tblInd w:w="548" w:type="dxa"/>
        <w:tblLayout w:type="fixed"/>
        <w:tblLook w:val="04A0" w:firstRow="1" w:lastRow="0" w:firstColumn="1" w:lastColumn="0" w:noHBand="0" w:noVBand="1"/>
      </w:tblPr>
      <w:tblGrid>
        <w:gridCol w:w="5390"/>
        <w:gridCol w:w="1195"/>
      </w:tblGrid>
      <w:tr w:rsidR="00A848D3" w:rsidRPr="005C61AB" w14:paraId="2A69D027" w14:textId="77777777" w:rsidTr="005A7FCC">
        <w:trPr>
          <w:trHeight w:hRule="exact" w:val="504"/>
        </w:trPr>
        <w:tc>
          <w:tcPr>
            <w:tcW w:w="5390" w:type="dxa"/>
            <w:vAlign w:val="bottom"/>
          </w:tcPr>
          <w:p w14:paraId="4C6460FA" w14:textId="77777777" w:rsidR="00A848D3" w:rsidRPr="005C61AB" w:rsidRDefault="00A848D3" w:rsidP="005A7FCC">
            <w:pPr>
              <w:spacing w:before="120" w:after="120"/>
              <w:ind w:left="345" w:right="-11"/>
              <w:jc w:val="thaiDistribute"/>
              <w:rPr>
                <w:rFonts w:asciiTheme="majorBidi" w:hAnsiTheme="majorBidi" w:cstheme="majorBidi"/>
                <w:color w:val="000000" w:themeColor="text1"/>
                <w:sz w:val="30"/>
                <w:szCs w:val="30"/>
                <w:cs/>
              </w:rPr>
            </w:pPr>
          </w:p>
        </w:tc>
        <w:tc>
          <w:tcPr>
            <w:tcW w:w="1195" w:type="dxa"/>
          </w:tcPr>
          <w:p w14:paraId="41E93382" w14:textId="77777777" w:rsidR="00A848D3" w:rsidRPr="005C61AB" w:rsidRDefault="00A848D3" w:rsidP="005A7FCC">
            <w:pPr>
              <w:spacing w:before="120" w:after="120"/>
              <w:ind w:left="345" w:right="-11"/>
              <w:jc w:val="right"/>
              <w:rPr>
                <w:rFonts w:asciiTheme="majorBidi" w:hAnsiTheme="majorBidi" w:cstheme="majorBidi"/>
                <w:b/>
                <w:bCs/>
                <w:i/>
                <w:iCs/>
                <w:color w:val="000000" w:themeColor="text1"/>
                <w:sz w:val="30"/>
                <w:szCs w:val="30"/>
              </w:rPr>
            </w:pPr>
            <w:r w:rsidRPr="005C61AB">
              <w:rPr>
                <w:rFonts w:asciiTheme="majorBidi" w:hAnsiTheme="majorBidi" w:cstheme="majorBidi"/>
                <w:b/>
                <w:bCs/>
                <w:i/>
                <w:iCs/>
                <w:color w:val="000000" w:themeColor="text1"/>
                <w:sz w:val="30"/>
                <w:szCs w:val="30"/>
                <w:cs/>
              </w:rPr>
              <w:t>ปี</w:t>
            </w:r>
          </w:p>
        </w:tc>
      </w:tr>
      <w:tr w:rsidR="00A848D3" w:rsidRPr="005C61AB" w14:paraId="41E8FD59" w14:textId="77777777" w:rsidTr="00197FA0">
        <w:trPr>
          <w:trHeight w:hRule="exact" w:val="504"/>
        </w:trPr>
        <w:tc>
          <w:tcPr>
            <w:tcW w:w="5390" w:type="dxa"/>
          </w:tcPr>
          <w:p w14:paraId="5D060BE8" w14:textId="77777777" w:rsidR="00A848D3" w:rsidRPr="005C61AB" w:rsidRDefault="00A848D3" w:rsidP="005A7FCC">
            <w:pPr>
              <w:spacing w:before="120" w:after="120"/>
              <w:ind w:left="345" w:right="-11"/>
              <w:jc w:val="thaiDistribute"/>
              <w:rPr>
                <w:rFonts w:asciiTheme="majorBidi" w:hAnsiTheme="majorBidi" w:cstheme="majorBidi"/>
                <w:color w:val="000000" w:themeColor="text1"/>
                <w:sz w:val="30"/>
                <w:szCs w:val="30"/>
                <w:cs/>
              </w:rPr>
            </w:pPr>
            <w:r w:rsidRPr="005C61AB">
              <w:rPr>
                <w:rFonts w:asciiTheme="majorBidi" w:hAnsiTheme="majorBidi" w:cstheme="majorBidi"/>
                <w:color w:val="000000" w:themeColor="text1"/>
                <w:sz w:val="30"/>
                <w:szCs w:val="30"/>
                <w:cs/>
              </w:rPr>
              <w:t>ยานพาหนะ</w:t>
            </w:r>
          </w:p>
        </w:tc>
        <w:tc>
          <w:tcPr>
            <w:tcW w:w="1195" w:type="dxa"/>
            <w:shd w:val="clear" w:color="auto" w:fill="auto"/>
          </w:tcPr>
          <w:p w14:paraId="4C039E9E" w14:textId="69BDCFC3" w:rsidR="00A848D3" w:rsidRPr="005C61AB" w:rsidRDefault="00197FA0" w:rsidP="005A7FCC">
            <w:pPr>
              <w:spacing w:before="120" w:after="120"/>
              <w:ind w:left="345" w:right="-11"/>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3 - 5</w:t>
            </w:r>
          </w:p>
        </w:tc>
      </w:tr>
    </w:tbl>
    <w:p w14:paraId="224C1307" w14:textId="15BCA952" w:rsidR="00A848D3" w:rsidRPr="00801AFB" w:rsidRDefault="00A848D3"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หากความเป็นเจ้าของในสินทรัพย์อ้างอิงโอนให้กับ</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เมื่อสิ้นสุดอายุสัญญาเช่าหรือราคาทุนของสินทรัพย์รวมถึงการใช้สิทธิเลือกซื้อ ค่าเสื่อมราคาคำนวณจากอายุการให้ประโยชน์โดยประมาณของสินทรัพย์</w:t>
      </w:r>
    </w:p>
    <w:p w14:paraId="5B82C942" w14:textId="6F2D4A8A" w:rsidR="00A848D3" w:rsidRPr="005C61AB" w:rsidRDefault="00A848D3"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หาก</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ไม่มีความเชื่อมั่นอย่างสมเหตุสมผลว่าความเป็นเจ้าของในสินทรัพย์อ้างอิงถูกโอนให้แก่</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เมื่อสิ้นสุดอายุสัญญาเช่า สินทรัพย์สิทธิการใช้ถูกคิดค่าเสื่อมราคาโดยวิธีเส้นตรงนับจากวันที่สัญญาเช่าเริ่มมีผลจนถึงวันสิ้นสุด</w:t>
      </w:r>
      <w:r w:rsidRPr="005C61AB">
        <w:rPr>
          <w:rFonts w:asciiTheme="majorBidi" w:hAnsiTheme="majorBidi" w:cstheme="majorBidi"/>
          <w:color w:val="000000" w:themeColor="text1"/>
          <w:sz w:val="30"/>
          <w:szCs w:val="30"/>
          <w:cs/>
        </w:rPr>
        <w:t>ของอายุการให้ประโยชน์ของสินทรัพย์สิทธิการใช้หรือวันสิ้นสุดอายุสัญญาเช่าแล้วแต่วันใดจะเกิดขึ้นก่อน</w:t>
      </w:r>
    </w:p>
    <w:p w14:paraId="436FE163" w14:textId="3B4AEE21" w:rsidR="00A848D3" w:rsidRPr="00801AFB" w:rsidRDefault="009E341B"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b/>
          <w:color w:val="000000" w:themeColor="text1"/>
          <w:sz w:val="30"/>
          <w:szCs w:val="30"/>
          <w:cs/>
        </w:rPr>
        <w:t xml:space="preserve">ถือปฏิบัติตามข้อกำหนดการตัดรายการและการด้อยค่าตามหลักเครื่องมือทางการเงินกับเงินลงทุนสุทธิตามสัญญาเช่า </w:t>
      </w:r>
      <w:r w:rsidRPr="00801AFB">
        <w:rPr>
          <w:rFonts w:asciiTheme="majorBidi" w:hAnsiTheme="majorBidi" w:cstheme="majorBidi"/>
          <w:color w:val="000000" w:themeColor="text1"/>
          <w:sz w:val="30"/>
          <w:szCs w:val="30"/>
          <w:cs/>
        </w:rPr>
        <w:t>กลุ่มบริษัท</w:t>
      </w:r>
      <w:r w:rsidR="00A848D3" w:rsidRPr="00801AFB">
        <w:rPr>
          <w:rFonts w:asciiTheme="majorBidi" w:hAnsiTheme="majorBidi" w:cstheme="majorBidi"/>
          <w:b/>
          <w:color w:val="000000" w:themeColor="text1"/>
          <w:sz w:val="30"/>
          <w:szCs w:val="30"/>
          <w:cs/>
        </w:rPr>
        <w:t>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362668D5" w14:textId="77777777" w:rsidR="00A848D3" w:rsidRPr="00801AFB" w:rsidRDefault="00A848D3" w:rsidP="000B602A">
      <w:pPr>
        <w:pStyle w:val="Heading2"/>
        <w:spacing w:before="120" w:after="120"/>
        <w:ind w:left="432"/>
        <w:jc w:val="left"/>
        <w:rPr>
          <w:rFonts w:asciiTheme="majorBidi" w:hAnsiTheme="majorBidi" w:cstheme="majorBidi"/>
          <w:sz w:val="30"/>
          <w:szCs w:val="30"/>
        </w:rPr>
      </w:pPr>
      <w:bookmarkStart w:id="36" w:name="_Toc90222140"/>
      <w:r w:rsidRPr="00801AFB">
        <w:rPr>
          <w:rFonts w:asciiTheme="majorBidi" w:hAnsiTheme="majorBidi" w:cstheme="majorBidi"/>
          <w:sz w:val="30"/>
          <w:szCs w:val="30"/>
          <w:cs/>
        </w:rPr>
        <w:t>หนี้สินตามสัญญาเช่า</w:t>
      </w:r>
      <w:bookmarkEnd w:id="36"/>
    </w:p>
    <w:p w14:paraId="7A90935C" w14:textId="7B2F6E52" w:rsidR="00A848D3" w:rsidRPr="00801AFB" w:rsidRDefault="00A848D3"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 xml:space="preserve">หนี้สินตามสัญญาเช่าวัดมูลค่าเมื่อเริ่มแรกด้วยมูลค่าปัจจุบันของค่าเช่ายังไม่ได้จ่ายชำระ ณ วันที่สัญญาเช่าเริ่มมีผล คิดลดด้วยอัตราดอกเบี้ยตามนัยของสัญญาเช่า เว้นแต่ อัตรานั้นไม่สามารถกำหนดได้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ใช้อัตราดอกเบี้ยเงินกู้ยืมส่วนเพิ่มของ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 xml:space="preserve"> 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 สิทธิเลือกซื้อ สิทธิเลือกในการขยายอายุสัญญาเช่าหรือสิทธิเลือกในการยกเลิกสัญญาเช่า หาก</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มีความแน่นอนอย่างสมเหตุสมผลใช้สิทธิ</w:t>
      </w:r>
    </w:p>
    <w:p w14:paraId="1772246A" w14:textId="77777777" w:rsidR="00A848D3" w:rsidRPr="00801AFB" w:rsidRDefault="00A848D3"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 xml:space="preserve">การวัดมูลค่าภายหลังของหนี้สินตามสัญญาเช่าเพิ่มขึ้นด้วยวิธีราคาทุนตัดจำหน่ายเพื่อสะท้อนดอกเบี้ยจากหนี้สินตามสัญญาเช่าด้วยวิธีอัตราดอกเบี้ยที่แท้จริง ส่วนดอกเบี้ยจ่ายรับรู้ในกำไรหรือขาดทุน และลดลงเพื่อสะท้อนการจ่ายชำระตามสัญญาเช่าที่จ่ายชำระ </w:t>
      </w:r>
    </w:p>
    <w:p w14:paraId="10EBB0E1" w14:textId="77777777" w:rsidR="00A848D3" w:rsidRPr="00801AFB" w:rsidRDefault="00A848D3"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lastRenderedPageBreak/>
        <w:t>หนี้สินตามสัญญาเช่าถูกวัดมูลค่าใหม่เมื่อมีการเปลี่ยนแปลงอายุสัญญาเช่า การเปลี่ยนแปลง ค่าเช่า การเปลี่ยนแปลงประมาณการจำนวนเงินคาดว่าต้องจ่ายภายใต้การรับประกันมูลค่าคงเหลือ หรือการเปลี่ยนแปลงการประเมินการใช้สิทธิเลือกซื้อ สิทธิเลือกในการขยายอายุสัญญาเช่าหรือสิทธิเลือกในการยกเลิกสัญญาเช่า เมื่อวัดมูลค่าหนี้สินตามสัญญาเช่าใหม่จะปรับปรุงกับมูลค่าตามบัญชีของสินทรัพย์สิทธิการใช้ หรือรับรู้ในกำไรหรือขาดทุนหากมูลค่าตามบัญชีของสินทรัพย์สิทธิการใช้ถูกลดมูลค่าลงจนเป็นศูนย์</w:t>
      </w:r>
    </w:p>
    <w:p w14:paraId="3CED6E52" w14:textId="77777777" w:rsidR="00A848D3" w:rsidRPr="00801AFB" w:rsidRDefault="00A848D3" w:rsidP="000B602A">
      <w:pPr>
        <w:pStyle w:val="Heading2"/>
        <w:spacing w:before="120" w:after="120"/>
        <w:ind w:left="432"/>
        <w:jc w:val="left"/>
        <w:rPr>
          <w:rFonts w:asciiTheme="majorBidi" w:hAnsiTheme="majorBidi" w:cstheme="majorBidi"/>
          <w:sz w:val="30"/>
          <w:szCs w:val="30"/>
        </w:rPr>
      </w:pPr>
      <w:bookmarkStart w:id="37" w:name="_Toc90222141"/>
      <w:r w:rsidRPr="00801AFB">
        <w:rPr>
          <w:rFonts w:asciiTheme="majorBidi" w:hAnsiTheme="majorBidi" w:cstheme="majorBidi"/>
          <w:sz w:val="30"/>
          <w:szCs w:val="30"/>
          <w:cs/>
        </w:rPr>
        <w:t>สัญญาเช่าระยะสั้นและสัญญาเช่าซึ่งสินทรัพย์อ้างอิงมูลค่าต่ำ</w:t>
      </w:r>
      <w:bookmarkEnd w:id="37"/>
    </w:p>
    <w:p w14:paraId="7BAE1DAC" w14:textId="4C6E18E6" w:rsidR="00A848D3" w:rsidRPr="005C61AB" w:rsidRDefault="00A848D3" w:rsidP="000B602A">
      <w:pPr>
        <w:spacing w:before="120" w:after="120"/>
        <w:ind w:left="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 xml:space="preserve">จำนวนเงินต้องจ่ายตามสัญญาเช่าที่มีอายุสัญญาเช่า </w:t>
      </w:r>
      <w:r w:rsidRPr="00801AFB">
        <w:rPr>
          <w:rFonts w:asciiTheme="majorBidi" w:hAnsiTheme="majorBidi" w:cstheme="majorBidi"/>
          <w:color w:val="000000" w:themeColor="text1"/>
          <w:sz w:val="30"/>
          <w:szCs w:val="30"/>
        </w:rPr>
        <w:t>12</w:t>
      </w:r>
      <w:r w:rsidRPr="00801AFB">
        <w:rPr>
          <w:rFonts w:asciiTheme="majorBidi" w:hAnsiTheme="majorBidi" w:cstheme="majorBidi"/>
          <w:color w:val="000000" w:themeColor="text1"/>
          <w:sz w:val="30"/>
          <w:szCs w:val="30"/>
          <w:cs/>
        </w:rPr>
        <w:t xml:space="preserve"> เดือนหรือน้อยกว่านับตั้งแต่วันที่สัญญาเช่าเริ่มมีผล หรือสัญญาเช่าซึ่งสินทรัพย์อ้างอิงมูลค่าต่ำ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รับรู้การจ่ายชำระตามสัญญาเช่าเป็นค่าใช้จ่ายดำเนินงานด้วยวิธีเส้นตรงตลอดอายุ</w:t>
      </w:r>
      <w:r w:rsidRPr="005C61AB">
        <w:rPr>
          <w:rFonts w:asciiTheme="majorBidi" w:hAnsiTheme="majorBidi" w:cstheme="majorBidi"/>
          <w:color w:val="000000" w:themeColor="text1"/>
          <w:sz w:val="30"/>
          <w:szCs w:val="30"/>
          <w:cs/>
        </w:rPr>
        <w:t>สัญญาเช่า เว้นแต่เกณฑ์เป็นระบบอื่นดีกว่าซึ่งเป็นตัวแทนของรูปแบบเวลาแสดงถึงประโยชน์เชิงเศรษฐกิจจากการใช้สินทรัพย์เช่า</w:t>
      </w:r>
    </w:p>
    <w:p w14:paraId="61FDBAD2" w14:textId="77777777" w:rsidR="00A848D3" w:rsidRDefault="00A848D3" w:rsidP="000B602A">
      <w:pPr>
        <w:pStyle w:val="Heading2"/>
        <w:spacing w:before="120" w:after="120"/>
        <w:ind w:left="432"/>
        <w:jc w:val="left"/>
        <w:rPr>
          <w:rFonts w:asciiTheme="majorBidi" w:hAnsiTheme="majorBidi" w:cstheme="majorBidi"/>
          <w:sz w:val="30"/>
          <w:szCs w:val="30"/>
        </w:rPr>
      </w:pPr>
      <w:bookmarkStart w:id="38" w:name="_Toc90222142"/>
      <w:r w:rsidRPr="005C61AB">
        <w:rPr>
          <w:rFonts w:asciiTheme="majorBidi" w:hAnsiTheme="majorBidi" w:cstheme="majorBidi"/>
          <w:sz w:val="30"/>
          <w:szCs w:val="30"/>
          <w:cs/>
        </w:rPr>
        <w:t>เงินตราต่างประเทศ</w:t>
      </w:r>
      <w:bookmarkEnd w:id="38"/>
    </w:p>
    <w:p w14:paraId="51A5398A" w14:textId="77777777" w:rsidR="00E46F91" w:rsidRPr="00E46F91" w:rsidRDefault="00E46F91" w:rsidP="00E46F91">
      <w:pPr>
        <w:spacing w:before="120" w:after="120"/>
        <w:ind w:left="432"/>
        <w:jc w:val="thaiDistribute"/>
        <w:rPr>
          <w:rFonts w:asciiTheme="majorBidi" w:hAnsiTheme="majorBidi" w:cs="Angsana New"/>
          <w:color w:val="000000" w:themeColor="text1"/>
          <w:sz w:val="30"/>
          <w:szCs w:val="30"/>
          <w:cs/>
          <w:lang w:val="th-TH"/>
        </w:rPr>
      </w:pPr>
      <w:r w:rsidRPr="00E46F91">
        <w:rPr>
          <w:rFonts w:asciiTheme="majorBidi" w:hAnsiTheme="majorBidi" w:cstheme="majorBidi"/>
          <w:color w:val="000000" w:themeColor="text1"/>
          <w:sz w:val="30"/>
          <w:szCs w:val="30"/>
          <w:cs/>
          <w:lang w:val="th-TH"/>
        </w:rPr>
        <w:t>สกุลเงินใช้ในการดำเนินงาน และสกุลเงินใช้ในการรายงาน</w:t>
      </w:r>
    </w:p>
    <w:p w14:paraId="4A9D515A" w14:textId="1AB11C0E" w:rsidR="00E46F91" w:rsidRPr="00E46F91" w:rsidRDefault="00E46F91" w:rsidP="00E46F91">
      <w:pPr>
        <w:spacing w:before="120" w:after="120"/>
        <w:ind w:left="432"/>
        <w:jc w:val="thaiDistribute"/>
        <w:rPr>
          <w:rFonts w:asciiTheme="majorBidi" w:hAnsiTheme="majorBidi" w:cs="Angsana New"/>
          <w:color w:val="000000" w:themeColor="text1"/>
          <w:sz w:val="30"/>
          <w:szCs w:val="30"/>
          <w:cs/>
          <w:lang w:val="th-TH"/>
        </w:rPr>
      </w:pPr>
      <w:r w:rsidRPr="00E46F91">
        <w:rPr>
          <w:rFonts w:asciiTheme="majorBidi" w:hAnsiTheme="majorBidi" w:cstheme="majorBidi"/>
          <w:color w:val="000000" w:themeColor="text1"/>
          <w:sz w:val="30"/>
          <w:szCs w:val="30"/>
          <w:cs/>
          <w:lang w:val="th-TH"/>
        </w:rPr>
        <w:t>งบการเงิน</w:t>
      </w:r>
      <w:r w:rsidR="009044C4">
        <w:rPr>
          <w:rFonts w:asciiTheme="majorBidi" w:hAnsiTheme="majorBidi" w:cstheme="majorBidi" w:hint="cs"/>
          <w:color w:val="000000" w:themeColor="text1"/>
          <w:sz w:val="30"/>
          <w:szCs w:val="30"/>
          <w:cs/>
          <w:lang w:val="th-TH"/>
        </w:rPr>
        <w:t>ของแต่ละกิจการภายในกลุ่มบริษัท</w:t>
      </w:r>
      <w:r w:rsidRPr="00E46F91">
        <w:rPr>
          <w:rFonts w:asciiTheme="majorBidi" w:hAnsiTheme="majorBidi" w:cstheme="majorBidi"/>
          <w:color w:val="000000" w:themeColor="text1"/>
          <w:sz w:val="30"/>
          <w:szCs w:val="30"/>
          <w:cs/>
          <w:lang w:val="th-TH"/>
        </w:rPr>
        <w:t>แสดงเป็นสกุลเงินใช้ในการดำเนินงาน ซึ่งเป็นสกุลเงินในสภาวะแวดล้อมทางเศรษฐกิจสำหรับกลุ่มบริษัทประกอบกิจการ งบการเงินของกลุ่มบริษัทแสดงสกุลเงินสำหรับใช้ในการรายงานเป็นสกุลเงินบาท เพื่อให้เป็นไปตามกฎระเบียบของหน่วยงานในประเทศไทย โดยสกุลเงินสำหรับใช้ในการดำเนินงานของบริษัท</w:t>
      </w:r>
      <w:r w:rsidR="009044C4">
        <w:rPr>
          <w:rFonts w:asciiTheme="majorBidi" w:hAnsiTheme="majorBidi" w:cstheme="majorBidi" w:hint="cs"/>
          <w:color w:val="000000" w:themeColor="text1"/>
          <w:sz w:val="30"/>
          <w:szCs w:val="30"/>
          <w:cs/>
          <w:lang w:val="th-TH"/>
        </w:rPr>
        <w:t>และบริษัทย่อยในประเทศไทยเป็นสกุลเงินบาท</w:t>
      </w:r>
    </w:p>
    <w:p w14:paraId="1046CAF5" w14:textId="77777777" w:rsidR="00E46F91" w:rsidRPr="00E46F91" w:rsidRDefault="00E46F91" w:rsidP="00E46F91">
      <w:pPr>
        <w:spacing w:before="120" w:after="120"/>
        <w:ind w:left="432"/>
        <w:jc w:val="thaiDistribute"/>
        <w:rPr>
          <w:rFonts w:asciiTheme="majorBidi" w:hAnsiTheme="majorBidi" w:cs="Angsana New"/>
          <w:color w:val="000000" w:themeColor="text1"/>
          <w:sz w:val="30"/>
          <w:szCs w:val="30"/>
          <w:cs/>
          <w:lang w:val="th-TH"/>
        </w:rPr>
      </w:pPr>
      <w:r w:rsidRPr="00E46F91">
        <w:rPr>
          <w:rFonts w:asciiTheme="majorBidi" w:hAnsiTheme="majorBidi" w:cstheme="majorBidi"/>
          <w:color w:val="000000" w:themeColor="text1"/>
          <w:sz w:val="30"/>
          <w:szCs w:val="30"/>
          <w:cs/>
          <w:lang w:val="th-TH"/>
        </w:rPr>
        <w:t>รายการบัญชีเป็นเงินตราต่างประเทศ</w:t>
      </w:r>
    </w:p>
    <w:p w14:paraId="06E4C3A4" w14:textId="77777777" w:rsidR="00E46F91" w:rsidRPr="00E46F91" w:rsidRDefault="00E46F91" w:rsidP="00E46F91">
      <w:pPr>
        <w:spacing w:before="120" w:after="120"/>
        <w:ind w:left="432"/>
        <w:jc w:val="thaiDistribute"/>
        <w:rPr>
          <w:rFonts w:asciiTheme="majorBidi" w:hAnsiTheme="majorBidi" w:cs="Angsana New"/>
          <w:color w:val="000000" w:themeColor="text1"/>
          <w:sz w:val="30"/>
          <w:szCs w:val="30"/>
          <w:cs/>
          <w:lang w:val="th-TH"/>
        </w:rPr>
      </w:pPr>
      <w:r w:rsidRPr="00E46F91">
        <w:rPr>
          <w:rFonts w:asciiTheme="majorBidi" w:hAnsiTheme="majorBidi" w:cstheme="majorBidi"/>
          <w:color w:val="000000" w:themeColor="text1"/>
          <w:sz w:val="30"/>
          <w:szCs w:val="30"/>
          <w:cs/>
          <w:lang w:val="th-TH"/>
        </w:rPr>
        <w:t>รายการบัญชีเป็นเงินตราต่างประเทศแปลงค่าเป็นสกุลเงินสำหรับใช้ในการดำเนินงาน โดยใช้อัตราแลกเปลี่ยนเงินตราต่างประเทศ ณ วันที่เกิดรายการ</w:t>
      </w:r>
    </w:p>
    <w:p w14:paraId="11322B9E" w14:textId="77777777" w:rsidR="00E46F91" w:rsidRPr="00E46F91" w:rsidRDefault="00E46F91" w:rsidP="00E46F91">
      <w:pPr>
        <w:spacing w:before="120" w:after="120"/>
        <w:ind w:left="432"/>
        <w:jc w:val="thaiDistribute"/>
        <w:rPr>
          <w:rFonts w:asciiTheme="majorBidi" w:hAnsiTheme="majorBidi" w:cs="Angsana New"/>
          <w:color w:val="000000" w:themeColor="text1"/>
          <w:sz w:val="30"/>
          <w:szCs w:val="30"/>
          <w:cs/>
          <w:lang w:val="th-TH"/>
        </w:rPr>
      </w:pPr>
      <w:r w:rsidRPr="00E46F91">
        <w:rPr>
          <w:rFonts w:asciiTheme="majorBidi" w:hAnsiTheme="majorBidi" w:cstheme="majorBidi"/>
          <w:color w:val="000000" w:themeColor="text1"/>
          <w:sz w:val="30"/>
          <w:szCs w:val="30"/>
          <w:cs/>
          <w:lang w:val="th-TH"/>
        </w:rPr>
        <w:t xml:space="preserve">สินทรัพย์และหนี้สินเป็นตัวเงินและเป็นสกุลเงินตราต่างประเทศ แปลงค่าเป็นสกุลเงินสำหรับใช้ในการดำเนินงานโดยใช้อัตราแลกเปลี่ยนเงินตราต่างประเทศ ณ วันสิ้นรอบระยะเวลารายงาน </w:t>
      </w:r>
    </w:p>
    <w:p w14:paraId="4CC01959" w14:textId="77777777" w:rsidR="00E46F91" w:rsidRPr="00E46F91" w:rsidRDefault="00E46F91" w:rsidP="00E46F91">
      <w:pPr>
        <w:spacing w:before="120" w:after="120"/>
        <w:ind w:left="432"/>
        <w:jc w:val="thaiDistribute"/>
        <w:rPr>
          <w:rFonts w:asciiTheme="majorBidi" w:hAnsiTheme="majorBidi" w:cs="Angsana New"/>
          <w:color w:val="000000" w:themeColor="text1"/>
          <w:sz w:val="30"/>
          <w:szCs w:val="30"/>
          <w:cs/>
          <w:lang w:val="th-TH"/>
        </w:rPr>
      </w:pPr>
      <w:r w:rsidRPr="00E46F91">
        <w:rPr>
          <w:rFonts w:asciiTheme="majorBidi" w:hAnsiTheme="majorBidi" w:cstheme="majorBidi"/>
          <w:color w:val="000000" w:themeColor="text1"/>
          <w:sz w:val="30"/>
          <w:szCs w:val="30"/>
          <w:cs/>
          <w:lang w:val="th-TH"/>
        </w:rPr>
        <w:t>สินทรัพย์และหนี้สินไม่เป็นตัวเงินซึ่งเกิดจากรายการเป็นสกุลเงินตราต่างประเทศซึ่งบันทึกตามเกณฑ์ราคาทุนเดิม แปลงค่าเป็นสกุลเงินสำหรับใช้ในการดำเนินงานโดยใช้อัตราแลกเปลี่ยนเงินตราต่างประเทศ ณ วันที่เกิดรายการ</w:t>
      </w:r>
    </w:p>
    <w:p w14:paraId="3608E099" w14:textId="00995A15" w:rsidR="00E46F91" w:rsidRPr="00E46F91" w:rsidRDefault="00E46F91" w:rsidP="00E46F91">
      <w:pPr>
        <w:spacing w:before="120" w:after="120"/>
        <w:ind w:left="432"/>
        <w:jc w:val="thaiDistribute"/>
        <w:rPr>
          <w:rFonts w:asciiTheme="majorBidi" w:hAnsiTheme="majorBidi" w:cs="Angsana New"/>
          <w:color w:val="000000" w:themeColor="text1"/>
          <w:sz w:val="30"/>
          <w:szCs w:val="30"/>
          <w:cs/>
          <w:lang w:val="th-TH"/>
        </w:rPr>
      </w:pPr>
      <w:r w:rsidRPr="00E46F91">
        <w:rPr>
          <w:rFonts w:asciiTheme="majorBidi" w:hAnsiTheme="majorBidi" w:cstheme="majorBidi"/>
          <w:color w:val="000000" w:themeColor="text1"/>
          <w:sz w:val="30"/>
          <w:szCs w:val="30"/>
          <w:cs/>
          <w:lang w:val="th-TH"/>
        </w:rPr>
        <w:t>ผลต่างของอัตราแลกเปลี่ยนเงินตราต่างประเทศซึ่งเกิดขึ้นจากการแปลงค่าให้รับรู้เป็นกำไรหรือขาดทุนในรอบระยะเวลารายงาน</w:t>
      </w:r>
    </w:p>
    <w:p w14:paraId="2FA603C6" w14:textId="77777777" w:rsidR="00A848D3" w:rsidRPr="00801AFB" w:rsidRDefault="00A848D3" w:rsidP="000B602A">
      <w:pPr>
        <w:pStyle w:val="Heading2"/>
        <w:spacing w:before="120" w:after="120"/>
        <w:ind w:left="432"/>
        <w:jc w:val="left"/>
        <w:rPr>
          <w:rFonts w:asciiTheme="majorBidi" w:hAnsiTheme="majorBidi" w:cstheme="majorBidi"/>
          <w:sz w:val="30"/>
          <w:szCs w:val="30"/>
        </w:rPr>
      </w:pPr>
      <w:bookmarkStart w:id="39" w:name="_Toc90222143"/>
      <w:r w:rsidRPr="00801AFB">
        <w:rPr>
          <w:rFonts w:asciiTheme="majorBidi" w:hAnsiTheme="majorBidi" w:cstheme="majorBidi"/>
          <w:sz w:val="30"/>
          <w:szCs w:val="30"/>
          <w:cs/>
        </w:rPr>
        <w:t>ประมาณการหนี้สิน</w:t>
      </w:r>
      <w:bookmarkEnd w:id="39"/>
    </w:p>
    <w:p w14:paraId="0EEB9761" w14:textId="0A2E08A6"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ประมาณการหนี้สินรับรู้ในงบแสดงฐานะการเงินเมื่อ</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มีภาระผูกพันตามกฎหมาย ภาระผูกพันโดยอนุมานซึ่งเกิดขึ้นในปัจจุบันหรือภาระผูกพันซึ่งเป็นผลมาจากเหตุการณ์ในอดีต และมีความเป็นไปได้ค่อนข้างแน่ว่า</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 xml:space="preserve">จะเสียประโยชน์เชิงเศรษฐกิจเพื่อจ่ายชำระภาระหนี้สิน จำนวนภาระหนี้สินสามารถประมาณจำนวนเงินได้อย่างน่าเชื่อถือ ประมาณการกระแสเงินสดจ่ายในอนาคตคิดลดเป็นมูลค่าปัจจุบันโดยใช้อัตราคิดลดในตลาดปัจจุบันก่อนคำนึงภาษีเงินได้ </w:t>
      </w:r>
      <w:r w:rsidRPr="00801AFB">
        <w:rPr>
          <w:rFonts w:asciiTheme="majorBidi" w:hAnsiTheme="majorBidi" w:cstheme="majorBidi"/>
          <w:color w:val="000000" w:themeColor="text1"/>
          <w:sz w:val="30"/>
          <w:szCs w:val="30"/>
          <w:cs/>
          <w:lang w:val="th-TH"/>
        </w:rPr>
        <w:lastRenderedPageBreak/>
        <w:t>เพื่อให้สะท้อนมูลค่าประเมินในตลาดปัจจุบันซึ่งผันแปรไปตามเวลาและความเสี่ยงที่มีต่อหนี้สิน ประมาณการหนี้สินที่เพิ่มขึ้นเนื่องจากเวลาผ่านไปรับรู้เป็นต้นทุนทางการเงิน</w:t>
      </w:r>
    </w:p>
    <w:p w14:paraId="6EB916CA" w14:textId="77777777" w:rsidR="00A848D3" w:rsidRPr="00801AFB" w:rsidRDefault="00A848D3" w:rsidP="000B602A">
      <w:pPr>
        <w:pStyle w:val="Heading2"/>
        <w:spacing w:before="120" w:after="120"/>
        <w:ind w:left="432"/>
        <w:jc w:val="left"/>
        <w:rPr>
          <w:rFonts w:asciiTheme="majorBidi" w:hAnsiTheme="majorBidi" w:cstheme="majorBidi"/>
          <w:sz w:val="30"/>
          <w:szCs w:val="30"/>
        </w:rPr>
      </w:pPr>
      <w:bookmarkStart w:id="40" w:name="_Toc90222144"/>
      <w:r w:rsidRPr="00801AFB">
        <w:rPr>
          <w:rFonts w:asciiTheme="majorBidi" w:hAnsiTheme="majorBidi" w:cstheme="majorBidi"/>
          <w:sz w:val="30"/>
          <w:szCs w:val="30"/>
          <w:cs/>
        </w:rPr>
        <w:t>เงินปันผลจ่าย</w:t>
      </w:r>
      <w:bookmarkEnd w:id="40"/>
    </w:p>
    <w:p w14:paraId="4DAC3B1E" w14:textId="674962B0"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เงินปันผลจ่ายและเงินปันผลจ่ายระหว่างกาลในรอบระยะเวลาบัญชีตามที่ประชุมผู้ถือหุ้นและคณะกรรมการ</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มีมติ</w:t>
      </w:r>
      <w:r w:rsidRPr="00801AFB">
        <w:rPr>
          <w:rFonts w:asciiTheme="majorBidi" w:hAnsiTheme="majorBidi" w:cstheme="majorBidi"/>
          <w:color w:val="000000" w:themeColor="text1"/>
          <w:sz w:val="30"/>
          <w:szCs w:val="30"/>
          <w:cs/>
          <w:lang w:val="th-TH"/>
        </w:rPr>
        <w:t>อนุมัติการจ่ายเงินปันผล</w:t>
      </w:r>
    </w:p>
    <w:p w14:paraId="6A71F2AC" w14:textId="37B2925B" w:rsidR="00A848D3" w:rsidRPr="00801AFB" w:rsidRDefault="00A848D3" w:rsidP="000B602A">
      <w:pPr>
        <w:pStyle w:val="Heading2"/>
        <w:spacing w:before="120" w:after="120"/>
        <w:ind w:left="432"/>
        <w:jc w:val="left"/>
        <w:rPr>
          <w:rFonts w:asciiTheme="majorBidi" w:hAnsiTheme="majorBidi" w:cstheme="majorBidi"/>
          <w:sz w:val="30"/>
          <w:szCs w:val="30"/>
        </w:rPr>
      </w:pPr>
      <w:bookmarkStart w:id="41" w:name="_Toc90222150"/>
      <w:r w:rsidRPr="00801AFB">
        <w:rPr>
          <w:rFonts w:asciiTheme="majorBidi" w:hAnsiTheme="majorBidi" w:cstheme="majorBidi"/>
          <w:sz w:val="30"/>
          <w:szCs w:val="30"/>
          <w:cs/>
        </w:rPr>
        <w:t>กำไรต่อหุ้นขั้นพื้นฐาน</w:t>
      </w:r>
      <w:bookmarkEnd w:id="41"/>
    </w:p>
    <w:p w14:paraId="307790D8" w14:textId="0B9C3C1F" w:rsidR="00A848D3" w:rsidRPr="00801AFB" w:rsidRDefault="00A848D3" w:rsidP="000B602A">
      <w:pPr>
        <w:spacing w:before="120" w:after="120"/>
        <w:ind w:left="432"/>
        <w:jc w:val="thaiDistribute"/>
        <w:rPr>
          <w:rFonts w:asciiTheme="majorBidi" w:hAnsiTheme="majorBidi" w:cstheme="majorBidi"/>
          <w:color w:val="000000" w:themeColor="text1"/>
          <w:sz w:val="30"/>
          <w:szCs w:val="30"/>
          <w:cs/>
          <w:lang w:val="th-TH"/>
        </w:rPr>
      </w:pPr>
      <w:r w:rsidRPr="00801AFB">
        <w:rPr>
          <w:rFonts w:asciiTheme="majorBidi" w:hAnsiTheme="majorBidi" w:cstheme="majorBidi"/>
          <w:color w:val="000000" w:themeColor="text1"/>
          <w:sz w:val="30"/>
          <w:szCs w:val="30"/>
          <w:cs/>
          <w:lang w:val="th-TH"/>
        </w:rPr>
        <w:t>กำไรต่อหุ้นขั้นพื้นฐานคำนวณโดยการหารกำไรสำหรับปีของผู้ถือหุ้นสามัญ</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ด้วยจำนวนหุ้นถัวเฉลี่ยถ่วงน้ำหนัก</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ที่ออกจำหน่ายระหว่างปี</w:t>
      </w:r>
    </w:p>
    <w:p w14:paraId="31EC08DD" w14:textId="77777777" w:rsidR="00A848D3" w:rsidRPr="00801AFB" w:rsidRDefault="00A848D3" w:rsidP="000B602A">
      <w:pPr>
        <w:pStyle w:val="Heading2"/>
        <w:spacing w:before="120" w:after="120"/>
        <w:ind w:left="432"/>
        <w:jc w:val="left"/>
        <w:rPr>
          <w:rFonts w:asciiTheme="majorBidi" w:hAnsiTheme="majorBidi" w:cstheme="majorBidi"/>
          <w:sz w:val="30"/>
          <w:szCs w:val="30"/>
        </w:rPr>
      </w:pPr>
      <w:bookmarkStart w:id="42" w:name="_Toc90222152"/>
      <w:r w:rsidRPr="00801AFB">
        <w:rPr>
          <w:rFonts w:asciiTheme="majorBidi" w:hAnsiTheme="majorBidi" w:cstheme="majorBidi"/>
          <w:sz w:val="30"/>
          <w:szCs w:val="30"/>
          <w:cs/>
        </w:rPr>
        <w:t>การใช้ดุลยพินิจของผู้บริหาร</w:t>
      </w:r>
      <w:bookmarkEnd w:id="42"/>
    </w:p>
    <w:p w14:paraId="471CD2A3" w14:textId="3B5C9BB7" w:rsidR="00A848D3" w:rsidRPr="00801AFB" w:rsidRDefault="00A848D3" w:rsidP="000B602A">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การจัดทำงบการเงินให้เป็นไปตามมาตรฐานการรายงานทางการเงิน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 xml:space="preserve">จำเป็นต้องอาศัยดุลยพินิจของผู้บริหารเพื่อกำหนดนโยบายการบัญชี ประมาณการในเรื่องที่มีความไม่แน่นอนและการตั้งข้อสมมติฐานหลายประการ </w:t>
      </w:r>
    </w:p>
    <w:p w14:paraId="37C99494" w14:textId="70A96E0E" w:rsidR="00A848D3" w:rsidRPr="00801AFB" w:rsidRDefault="00A848D3" w:rsidP="000B602A">
      <w:pPr>
        <w:spacing w:before="120" w:after="120"/>
        <w:ind w:left="432"/>
        <w:jc w:val="thaiDistribute"/>
        <w:rPr>
          <w:rFonts w:asciiTheme="majorBidi" w:hAnsiTheme="majorBidi" w:cs="Angsana New"/>
          <w:b/>
          <w:bCs/>
          <w:color w:val="000000" w:themeColor="text1"/>
          <w:sz w:val="30"/>
          <w:szCs w:val="30"/>
          <w:cs/>
          <w:lang w:val="th-TH"/>
        </w:rPr>
      </w:pPr>
      <w:r w:rsidRPr="00801AFB">
        <w:rPr>
          <w:rFonts w:asciiTheme="majorBidi" w:hAnsiTheme="majorBidi" w:cstheme="majorBidi"/>
          <w:b/>
          <w:bCs/>
          <w:color w:val="000000" w:themeColor="text1"/>
          <w:sz w:val="30"/>
          <w:szCs w:val="30"/>
          <w:cs/>
          <w:lang w:val="th-TH"/>
        </w:rPr>
        <w:t>การใช้ดุลยพินิจและประมาณการสำคัญ ดังนี้</w:t>
      </w:r>
    </w:p>
    <w:p w14:paraId="4B55B1AE" w14:textId="77777777" w:rsidR="00A848D3" w:rsidRPr="00801AFB" w:rsidRDefault="00A848D3" w:rsidP="000B602A">
      <w:pPr>
        <w:pStyle w:val="Heading5"/>
        <w:numPr>
          <w:ilvl w:val="0"/>
          <w:numId w:val="18"/>
        </w:numPr>
        <w:spacing w:before="120" w:after="120"/>
        <w:ind w:left="864" w:hanging="432"/>
        <w:jc w:val="left"/>
        <w:rPr>
          <w:rFonts w:asciiTheme="majorBidi" w:hAnsiTheme="majorBidi" w:cstheme="majorBidi"/>
          <w:sz w:val="30"/>
          <w:szCs w:val="30"/>
        </w:rPr>
      </w:pPr>
      <w:r w:rsidRPr="00801AFB">
        <w:rPr>
          <w:rFonts w:asciiTheme="majorBidi" w:hAnsiTheme="majorBidi" w:cstheme="majorBidi"/>
          <w:sz w:val="30"/>
          <w:szCs w:val="30"/>
          <w:cs/>
        </w:rPr>
        <w:t xml:space="preserve">การรับรู้และตัดรายการสินทรัพย์และหนี้สิน </w:t>
      </w:r>
    </w:p>
    <w:p w14:paraId="318E37BA" w14:textId="698D7A6D" w:rsidR="00A848D3"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t>การพิจารณาการรับรู้หรือการตัดรายการสินทรัพย์และหนี้สิน ฝ่ายบริหารต้องใช้ดุลยพินิจในการพิจารณาว่า</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โอนหรือรับโอนความเสี่ยงและผลประโยชน์ในสินทรัพย์และหนี้สินแล้วหรือไม่ โดยใช้ดุลยพินิจบนพื้นฐานของข้อมูลที่ดีที่สุดซึ่งรับรู้ได้ในสภาวะปัจจุบัน</w:t>
      </w:r>
    </w:p>
    <w:p w14:paraId="6AFA9A3C" w14:textId="28DD320B" w:rsidR="001A4088" w:rsidRPr="005C61AB" w:rsidRDefault="001A4088" w:rsidP="000B602A">
      <w:pPr>
        <w:pStyle w:val="Heading5"/>
        <w:numPr>
          <w:ilvl w:val="0"/>
          <w:numId w:val="18"/>
        </w:numPr>
        <w:spacing w:before="120" w:after="120"/>
        <w:ind w:left="862" w:hanging="431"/>
        <w:jc w:val="left"/>
        <w:rPr>
          <w:rFonts w:asciiTheme="majorBidi" w:hAnsiTheme="majorBidi" w:cstheme="majorBidi"/>
          <w:sz w:val="30"/>
          <w:szCs w:val="30"/>
        </w:rPr>
      </w:pPr>
      <w:r w:rsidRPr="005C61AB">
        <w:rPr>
          <w:rFonts w:asciiTheme="majorBidi" w:hAnsiTheme="majorBidi" w:cstheme="majorBidi"/>
          <w:sz w:val="30"/>
          <w:szCs w:val="30"/>
          <w:cs/>
        </w:rPr>
        <w:t>มูลค่ายุติธรรมของเครื่องมือทางการเงิน</w:t>
      </w:r>
    </w:p>
    <w:p w14:paraId="79C7CF91" w14:textId="511C9150" w:rsidR="00F21858" w:rsidRDefault="001A4088" w:rsidP="000B602A">
      <w:pPr>
        <w:spacing w:before="120" w:after="120"/>
        <w:ind w:left="864" w:hanging="432"/>
        <w:jc w:val="thaiDistribute"/>
        <w:rPr>
          <w:rFonts w:asciiTheme="majorBidi" w:hAnsiTheme="majorBidi" w:cstheme="majorBidi"/>
          <w:color w:val="000000" w:themeColor="text1"/>
          <w:sz w:val="30"/>
          <w:szCs w:val="30"/>
          <w:cs/>
        </w:rPr>
      </w:pPr>
      <w:r w:rsidRPr="005C61AB">
        <w:rPr>
          <w:rFonts w:asciiTheme="majorBidi" w:hAnsiTheme="majorBidi" w:cstheme="majorBidi"/>
          <w:color w:val="000000" w:themeColor="text1"/>
          <w:sz w:val="30"/>
          <w:szCs w:val="30"/>
          <w:cs/>
        </w:rPr>
        <w:tab/>
      </w:r>
      <w:r w:rsidRPr="00801AFB">
        <w:rPr>
          <w:rFonts w:asciiTheme="majorBidi" w:hAnsiTheme="majorBidi" w:cstheme="majorBidi"/>
          <w:color w:val="000000" w:themeColor="text1"/>
          <w:sz w:val="30"/>
          <w:szCs w:val="30"/>
          <w:cs/>
        </w:rPr>
        <w:t>การประเมินมูลค่ายุติธรรมของ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ฝ่ายบริหารต้องใช้ดุลยพินิจประเมินมูลค่ายุติธรรมของเครื่องมือทางการเงิน โดยใช้เทคนิคและแบบจำลองการประเมินมูลค่า ซึ่งตัวแปรสำหรับใช้ในแบบจำลองได้มาจากการเทียบเคียงกับตัวแปรที่มีอยู่ในตลาด โดยคำนึงถึงความเสี่ยงทางด้านเครดิต สภาพคล่อง ข้อมูลความสัมพันธ์และการเปลี่ยนแปลงมูลค่าของเครื่องมือทางการเงินในระยะยาว การเปลี่ยนแปลงของสมมติฐานที่เกี่ยวข้องกับตัวแปรสำหรับใช้ในการคำนวณ อาจมีผลกระทบต่อมูลค่ายุติธรรมซึ่งแสดงอยู่ในงบการเงิน และการเปิดเผยลำดับชั้นของมูลค่ายุติธรรม</w:t>
      </w:r>
    </w:p>
    <w:p w14:paraId="4FFF80D4" w14:textId="77777777" w:rsidR="00F21858" w:rsidRDefault="00F21858">
      <w:pPr>
        <w:suppressAutoHyphens w:val="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0172D9F4" w14:textId="77777777" w:rsidR="00A848D3" w:rsidRPr="00801AFB" w:rsidRDefault="00A848D3" w:rsidP="000B602A">
      <w:pPr>
        <w:pStyle w:val="Heading5"/>
        <w:numPr>
          <w:ilvl w:val="0"/>
          <w:numId w:val="18"/>
        </w:numPr>
        <w:spacing w:before="120" w:after="120"/>
        <w:ind w:left="862" w:hanging="431"/>
        <w:jc w:val="left"/>
        <w:rPr>
          <w:rFonts w:asciiTheme="majorBidi" w:hAnsiTheme="majorBidi" w:cstheme="majorBidi"/>
          <w:sz w:val="30"/>
          <w:szCs w:val="30"/>
        </w:rPr>
      </w:pPr>
      <w:r w:rsidRPr="00801AFB">
        <w:rPr>
          <w:rFonts w:asciiTheme="majorBidi" w:hAnsiTheme="majorBidi" w:cstheme="majorBidi"/>
          <w:sz w:val="30"/>
          <w:szCs w:val="30"/>
          <w:cs/>
        </w:rPr>
        <w:lastRenderedPageBreak/>
        <w:t>ค่าเผื่อผลขาดทุนด้านเครดิตที่คาดว่าจะเกิดขึ้นของสินทรัพย์ทางการเงิน</w:t>
      </w:r>
    </w:p>
    <w:p w14:paraId="2E2004E3" w14:textId="2BC7D581" w:rsidR="00A848D3" w:rsidRPr="00801AFB" w:rsidRDefault="00A848D3" w:rsidP="000B602A">
      <w:pPr>
        <w:spacing w:before="120" w:after="120"/>
        <w:ind w:left="864" w:hanging="432"/>
        <w:jc w:val="thaiDistribute"/>
        <w:rPr>
          <w:rFonts w:asciiTheme="majorBidi" w:hAnsiTheme="majorBidi" w:cstheme="majorBidi"/>
          <w:color w:val="000000" w:themeColor="text1"/>
          <w:sz w:val="30"/>
          <w:szCs w:val="30"/>
          <w:cs/>
        </w:rPr>
      </w:pPr>
      <w:r w:rsidRPr="00801AFB">
        <w:rPr>
          <w:rFonts w:asciiTheme="majorBidi" w:hAnsiTheme="majorBidi" w:cstheme="majorBidi"/>
          <w:color w:val="000000" w:themeColor="text1"/>
          <w:sz w:val="30"/>
          <w:szCs w:val="30"/>
          <w:cs/>
        </w:rPr>
        <w:tab/>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รวมถึงการเลือกข้อมูลการคาดการณ์สภาวะเศรษฐกิจในอนาคตมาใช้ในแบบจำลอง อย่างไรก็ตาม การใช้ประมาณการและข้อสมมติฐานแตกต่างกันอาจมีผลต่อจำนวนค่าเผื่อผลขาดทุนด้านเครดิต ดังนั้น การปรับปรุงค่าเผื่อผลขาดทุนด้านเครดิตที่คาดว่าจะเกิดขึ้นอาจเกิดขึ้นในอนาคต</w:t>
      </w:r>
    </w:p>
    <w:p w14:paraId="1D68487E" w14:textId="77777777" w:rsidR="00A848D3" w:rsidRPr="00801AFB" w:rsidRDefault="00A848D3" w:rsidP="000B602A">
      <w:pPr>
        <w:pStyle w:val="Heading5"/>
        <w:numPr>
          <w:ilvl w:val="0"/>
          <w:numId w:val="18"/>
        </w:numPr>
        <w:spacing w:before="120" w:after="120"/>
        <w:ind w:left="862" w:hanging="431"/>
        <w:jc w:val="left"/>
        <w:rPr>
          <w:rFonts w:asciiTheme="majorBidi" w:hAnsiTheme="majorBidi" w:cstheme="majorBidi"/>
          <w:sz w:val="30"/>
          <w:szCs w:val="30"/>
        </w:rPr>
      </w:pPr>
      <w:r w:rsidRPr="00801AFB">
        <w:rPr>
          <w:rFonts w:asciiTheme="majorBidi" w:hAnsiTheme="majorBidi" w:cstheme="majorBidi"/>
          <w:sz w:val="30"/>
          <w:szCs w:val="30"/>
          <w:cs/>
        </w:rPr>
        <w:t>ค่าเผื่อการด้อยค่าของเงินลงทุน</w:t>
      </w:r>
    </w:p>
    <w:p w14:paraId="44B1C873" w14:textId="72109905" w:rsidR="00A848D3" w:rsidRPr="00834EAE" w:rsidRDefault="00A848D3" w:rsidP="000B602A">
      <w:pPr>
        <w:spacing w:before="120" w:after="120"/>
        <w:ind w:left="864" w:hanging="432"/>
        <w:jc w:val="thaiDistribute"/>
        <w:rPr>
          <w:rFonts w:asciiTheme="majorBidi" w:hAnsiTheme="majorBidi" w:cstheme="majorBidi"/>
          <w:color w:val="548DD4" w:themeColor="text2" w:themeTint="99"/>
          <w:sz w:val="30"/>
          <w:szCs w:val="30"/>
        </w:rPr>
      </w:pPr>
      <w:r w:rsidRPr="00801AFB">
        <w:rPr>
          <w:rFonts w:asciiTheme="majorBidi" w:hAnsiTheme="majorBidi" w:cstheme="majorBidi"/>
          <w:color w:val="000000" w:themeColor="text1"/>
          <w:sz w:val="30"/>
          <w:szCs w:val="30"/>
          <w:cs/>
        </w:rPr>
        <w:tab/>
      </w:r>
      <w:r w:rsidR="009E341B" w:rsidRPr="009A7879">
        <w:rPr>
          <w:rFonts w:asciiTheme="majorBidi" w:hAnsiTheme="majorBidi" w:cstheme="majorBidi"/>
          <w:color w:val="000000" w:themeColor="text1"/>
          <w:sz w:val="30"/>
          <w:szCs w:val="30"/>
          <w:cs/>
        </w:rPr>
        <w:t>กลุ่มบริษัท</w:t>
      </w:r>
      <w:r w:rsidRPr="009A7879">
        <w:rPr>
          <w:rFonts w:asciiTheme="majorBidi" w:hAnsiTheme="majorBidi" w:cstheme="majorBidi"/>
          <w:color w:val="000000" w:themeColor="text1"/>
          <w:sz w:val="30"/>
          <w:szCs w:val="30"/>
          <w:cs/>
        </w:rPr>
        <w:t>ตั้งค่าเผื่อการด้อยค่าของเงินลงทุนเมื่อมูลค่ายุติธรรมของเงินลงทุนลดลงอย่างมีสาระสำคัญและเป็นระยะเวลานานหรือเมื่อมีข้อบ่งชี้ของการด้อยค่า การสรุปว่าเงินลงทุนมูลค่าลดลงและเป็นระยะเวลานานจำเป็นต้องใช้ดุลยพินิจของฝ่ายบริหาร</w:t>
      </w:r>
    </w:p>
    <w:p w14:paraId="7363CE96" w14:textId="77777777" w:rsidR="00A848D3" w:rsidRPr="005C61AB" w:rsidRDefault="00A848D3" w:rsidP="000B602A">
      <w:pPr>
        <w:pStyle w:val="Heading5"/>
        <w:numPr>
          <w:ilvl w:val="0"/>
          <w:numId w:val="18"/>
        </w:numPr>
        <w:spacing w:before="120" w:after="120"/>
        <w:ind w:left="862" w:hanging="431"/>
        <w:jc w:val="left"/>
        <w:rPr>
          <w:rFonts w:asciiTheme="majorBidi" w:hAnsiTheme="majorBidi" w:cstheme="majorBidi"/>
          <w:sz w:val="30"/>
          <w:szCs w:val="30"/>
        </w:rPr>
      </w:pPr>
      <w:r w:rsidRPr="005C61AB">
        <w:rPr>
          <w:rFonts w:asciiTheme="majorBidi" w:hAnsiTheme="majorBidi" w:cstheme="majorBidi"/>
          <w:sz w:val="30"/>
          <w:szCs w:val="30"/>
          <w:cs/>
        </w:rPr>
        <w:t xml:space="preserve">ที่ดิน อาคารและอุปกรณ์ </w:t>
      </w:r>
    </w:p>
    <w:p w14:paraId="56F93ABD" w14:textId="77777777" w:rsidR="00A848D3" w:rsidRPr="005C61AB"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tab/>
        <w:t xml:space="preserve">การรับรู้ต้นทุนที่เกิดขึ้นเป็นส่วนหนึ่งของมูลค่าตามบัญชีของรายการที่ดิน อาคารและอุปกรณ์สิ้นสุดเมื่อฝ่ายบริหารพิจารณาแล้วว่าสินทรัพย์อยู่ในสภาพพร้อมจะใช้งานได้ตามความประสงค์ของฝ่ายบริหาร </w:t>
      </w:r>
    </w:p>
    <w:p w14:paraId="324F5461" w14:textId="77777777" w:rsidR="00A848D3" w:rsidRPr="005C61AB"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tab/>
        <w:t>การคำนวณค่าเสื่อมราคาของอาคารและอุปกรณ์ ฝ่ายบริหารจำเป็นต้องประมาณการอายุการใช้ประโยชน์และมูลค่าคงเหลือเมื่อเลิกใช้งานของอาคารและอุปกรณ์ และทบทวนอายุการใช้ประโยชน์และมูลค่าคงเหลือใหม่หากเกิดการเปลี่ยนแปลง</w:t>
      </w:r>
    </w:p>
    <w:p w14:paraId="2864E069" w14:textId="77777777" w:rsidR="00A848D3" w:rsidRPr="00801AFB"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rPr>
      </w:pPr>
      <w:r w:rsidRPr="005C61AB">
        <w:rPr>
          <w:rFonts w:asciiTheme="majorBidi" w:hAnsiTheme="majorBidi" w:cstheme="majorBidi"/>
          <w:color w:val="000000" w:themeColor="text1"/>
          <w:sz w:val="30"/>
          <w:szCs w:val="30"/>
          <w:cs/>
        </w:rPr>
        <w:tab/>
      </w:r>
      <w:r w:rsidRPr="00801AFB">
        <w:rPr>
          <w:rFonts w:asciiTheme="majorBidi" w:hAnsiTheme="majorBidi" w:cstheme="majorBidi"/>
          <w:color w:val="000000" w:themeColor="text1"/>
          <w:sz w:val="30"/>
          <w:szCs w:val="30"/>
          <w:cs/>
        </w:rPr>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4101E773" w14:textId="58A57C08" w:rsidR="00A848D3" w:rsidRPr="00801AFB" w:rsidRDefault="00A848D3" w:rsidP="000B602A">
      <w:pPr>
        <w:pStyle w:val="Heading5"/>
        <w:numPr>
          <w:ilvl w:val="0"/>
          <w:numId w:val="18"/>
        </w:numPr>
        <w:spacing w:before="120" w:after="120"/>
        <w:ind w:left="862" w:hanging="431"/>
        <w:jc w:val="left"/>
        <w:rPr>
          <w:rFonts w:asciiTheme="majorBidi" w:hAnsiTheme="majorBidi" w:cstheme="majorBidi"/>
          <w:sz w:val="30"/>
          <w:szCs w:val="30"/>
        </w:rPr>
      </w:pPr>
      <w:r w:rsidRPr="00801AFB">
        <w:rPr>
          <w:rFonts w:asciiTheme="majorBidi" w:hAnsiTheme="majorBidi" w:cstheme="majorBidi"/>
          <w:sz w:val="30"/>
          <w:szCs w:val="30"/>
          <w:cs/>
        </w:rPr>
        <w:t>สินทรัพย์ไม่มีตัวตน</w:t>
      </w:r>
    </w:p>
    <w:p w14:paraId="0118EF50" w14:textId="5F943571" w:rsidR="00A848D3" w:rsidRPr="00801AFB" w:rsidRDefault="00A848D3" w:rsidP="000B602A">
      <w:pPr>
        <w:spacing w:before="120" w:after="120"/>
        <w:ind w:left="864"/>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การบันทึกและวัดมูลค่าของสินทรัพย์ไม่มีตัวตน ณ วันที่ได้มา ตลอดจนทดสอบการด้อยค่าภายหลัง ฝ่ายบริหารจำเป็นต้องประมาณการกระแสเงินสดที่คาดว่าจะได้รับในอนาคตจากสินทรัพย์หรือหน่วยสินทรัพย์ก่อให้เกิดเงินสด รวมทั้งการเลือกอัตราคิดลดเหมาะสมสำหรับการคำนวณหามูลค่าปัจจุบันของกระแสเงินสด</w:t>
      </w:r>
    </w:p>
    <w:p w14:paraId="34A17CF2" w14:textId="77777777" w:rsidR="00A848D3" w:rsidRPr="00801AFB" w:rsidRDefault="00A848D3" w:rsidP="000B602A">
      <w:pPr>
        <w:pStyle w:val="Heading5"/>
        <w:numPr>
          <w:ilvl w:val="0"/>
          <w:numId w:val="18"/>
        </w:numPr>
        <w:spacing w:before="120" w:after="120"/>
        <w:ind w:left="862" w:hanging="431"/>
        <w:jc w:val="left"/>
        <w:rPr>
          <w:rFonts w:asciiTheme="majorBidi" w:hAnsiTheme="majorBidi" w:cstheme="majorBidi"/>
          <w:sz w:val="30"/>
          <w:szCs w:val="30"/>
        </w:rPr>
      </w:pPr>
      <w:r w:rsidRPr="00801AFB">
        <w:rPr>
          <w:rFonts w:asciiTheme="majorBidi" w:hAnsiTheme="majorBidi" w:cstheme="majorBidi"/>
          <w:sz w:val="30"/>
          <w:szCs w:val="30"/>
          <w:cs/>
        </w:rPr>
        <w:t>สินทรัพย์ภาษีเงินได้รอการตัดบัญชี</w:t>
      </w:r>
    </w:p>
    <w:p w14:paraId="32432230" w14:textId="1DF5848A" w:rsidR="00A848D3" w:rsidRPr="00801AFB"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รับรู้สินทรัพย์ภาษีเงินได้รอการตัดบัญชีสำหรับผลแตกต่างชั่วคราวใช้หักภาษีเมื่อมีความเป็นไปได้ค่อนข้างแน่ว่า</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จะมีกำไรทางภาษีในอนาคตเพียงพอสำหรับใช้ประโยชน์จากผลแตกต่างชั่วคราวและขาดทุนทางภาษีที่ยังไม่ได้ใช้ ทั้งนี้ ฝ่ายบริหารจำเป็นต้องประมาณการว่า</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ควรรับรู้จำนวนสินทรัพย์ภาษีเงินได้รอการตัดบัญชีเป็นจำนวนเท่าใด โดยพิจารณาถึงจำนวนกำไรทางภาษีที่คาดว่าจะเกิดในอนาคตในแต่ละช่วงเวลา</w:t>
      </w:r>
    </w:p>
    <w:p w14:paraId="54835B59" w14:textId="77777777" w:rsidR="00A848D3" w:rsidRPr="00801AFB" w:rsidRDefault="00A848D3" w:rsidP="000B602A">
      <w:pPr>
        <w:pStyle w:val="Heading5"/>
        <w:numPr>
          <w:ilvl w:val="0"/>
          <w:numId w:val="18"/>
        </w:numPr>
        <w:spacing w:before="120" w:after="120"/>
        <w:ind w:left="862" w:hanging="431"/>
        <w:jc w:val="left"/>
        <w:rPr>
          <w:rFonts w:asciiTheme="majorBidi" w:hAnsiTheme="majorBidi" w:cstheme="majorBidi"/>
          <w:sz w:val="30"/>
          <w:szCs w:val="30"/>
        </w:rPr>
      </w:pPr>
      <w:r w:rsidRPr="00801AFB">
        <w:rPr>
          <w:rFonts w:asciiTheme="majorBidi" w:hAnsiTheme="majorBidi" w:cstheme="majorBidi"/>
          <w:sz w:val="30"/>
          <w:szCs w:val="30"/>
          <w:cs/>
        </w:rPr>
        <w:lastRenderedPageBreak/>
        <w:t xml:space="preserve">สัญญาเช่า </w:t>
      </w:r>
    </w:p>
    <w:p w14:paraId="4E54479A" w14:textId="115A98B8" w:rsidR="00A848D3" w:rsidRPr="00801AFB"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ฝ่ายบริหารใช้ดุลยพินิจประเมินเงื่อนไขและรายละเอียดของสัญญาเพื่อพิจารณาว่า</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โอนหรือรับโอนความเสี่ยงและผลประโยชน์ในสินทรัพย์เช่าหรือไม่</w:t>
      </w:r>
    </w:p>
    <w:p w14:paraId="124BAE13" w14:textId="77777777" w:rsidR="00A848D3" w:rsidRPr="00801AFB"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t>การกำหนดอายุสัญญาเช่ามีสิทธิเลือกขยายอายุสัญญาเช่าหรือยกเลิกสัญญาเช่า</w:t>
      </w:r>
    </w:p>
    <w:p w14:paraId="7C61BB2E" w14:textId="0265CE99" w:rsidR="00A848D3" w:rsidRPr="00801AFB"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t>การกำหนดอายุสัญญาเช่า ฝ่ายบริหารจำเป็นต้องใช้ดุลยพินิจประเมินว่า</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มีความแน่นอนอย่างสมเหตุสมผลหรือไม่จะใช้สิทธิเลือกการขยายอายุสัญญาเช่าหรือยกเลิกสัญญาเช่าโดยคำนึงถึงข้อเท็จจริงและสภาพแวดล้อมที่เกี่ยวข้องทั้งหมดซึ่งทำให้เกิดสิ่งจูงใจในทางเศรษฐกิจสำหรับ</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ในการใช้หรือไม่ใช้สิทธิเลือก</w:t>
      </w:r>
    </w:p>
    <w:p w14:paraId="4C56E153" w14:textId="77777777" w:rsidR="00A848D3" w:rsidRPr="00801AFB" w:rsidRDefault="00A848D3" w:rsidP="000B602A">
      <w:pPr>
        <w:pStyle w:val="Heading5"/>
        <w:numPr>
          <w:ilvl w:val="0"/>
          <w:numId w:val="0"/>
        </w:numPr>
        <w:spacing w:before="120" w:after="120"/>
        <w:ind w:left="864"/>
        <w:jc w:val="left"/>
        <w:rPr>
          <w:rFonts w:asciiTheme="majorBidi" w:hAnsiTheme="majorBidi" w:cstheme="majorBidi"/>
          <w:b w:val="0"/>
          <w:bCs w:val="0"/>
          <w:sz w:val="30"/>
          <w:szCs w:val="30"/>
        </w:rPr>
      </w:pPr>
      <w:r w:rsidRPr="00801AFB">
        <w:rPr>
          <w:rFonts w:asciiTheme="majorBidi" w:hAnsiTheme="majorBidi" w:cstheme="majorBidi"/>
          <w:b w:val="0"/>
          <w:bCs w:val="0"/>
          <w:sz w:val="30"/>
          <w:szCs w:val="30"/>
          <w:cs/>
        </w:rPr>
        <w:t>อัตราดอกเบี้ยเงินกู้ยืมส่วนเพิ่ม</w:t>
      </w:r>
    </w:p>
    <w:p w14:paraId="3C0F12AE" w14:textId="26119144" w:rsidR="00A848D3" w:rsidRPr="00801AFB"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cs/>
        </w:rPr>
      </w:pPr>
      <w:r w:rsidRPr="00801AFB">
        <w:rPr>
          <w:rFonts w:asciiTheme="majorBidi" w:hAnsiTheme="majorBidi" w:cstheme="majorBidi"/>
          <w:color w:val="000000" w:themeColor="text1"/>
          <w:sz w:val="30"/>
          <w:szCs w:val="30"/>
        </w:rPr>
        <w:tab/>
      </w:r>
      <w:r w:rsidR="00EB36E8" w:rsidRPr="00316C46">
        <w:rPr>
          <w:rFonts w:asciiTheme="majorBidi" w:hAnsiTheme="majorBidi" w:cstheme="majorBidi" w:hint="cs"/>
          <w:color w:val="000000" w:themeColor="text1"/>
          <w:sz w:val="30"/>
          <w:szCs w:val="30"/>
          <w:cs/>
        </w:rPr>
        <w:t>กลุ่ม</w:t>
      </w:r>
      <w:r w:rsidRPr="00801AFB">
        <w:rPr>
          <w:rFonts w:asciiTheme="majorBidi" w:hAnsiTheme="majorBidi" w:cstheme="majorBidi"/>
          <w:color w:val="000000" w:themeColor="text1"/>
          <w:sz w:val="30"/>
          <w:szCs w:val="30"/>
          <w:cs/>
        </w:rPr>
        <w:t>บริษัทใช้อัตราดอกเบี้ยเงินกู้ยืมส่วนเพิ่มสำหรับคิดลดหนี้สินตามสัญญาเช่า (เมื่อไม่สามารถกำหนดอัตราดอกเบี้ยตามนัยของสัญญาเช่า) เป็นอัตราดอกเบี้ยจะต้องจ่ายในการกู้ยืมเพื่อให้ได้มาซึ่งสินทรัพย์ที่มีมูลค่าใกล้เคียงกับสินทรัพย์สิทธิการใช้ในสภาพแวดล้อมคล้ายกันตามระยะเวลาการกู้ยืมและหลักประกันคล้ายกัน</w:t>
      </w:r>
    </w:p>
    <w:p w14:paraId="294C7BC6" w14:textId="77777777" w:rsidR="00A848D3" w:rsidRPr="00801AFB" w:rsidRDefault="00A848D3" w:rsidP="000B602A">
      <w:pPr>
        <w:pStyle w:val="ListParagraph"/>
        <w:numPr>
          <w:ilvl w:val="0"/>
          <w:numId w:val="18"/>
        </w:numPr>
        <w:tabs>
          <w:tab w:val="left" w:pos="900"/>
        </w:tabs>
        <w:autoSpaceDE/>
        <w:autoSpaceDN/>
        <w:spacing w:before="120" w:after="120"/>
        <w:ind w:left="864" w:hanging="432"/>
        <w:contextualSpacing w:val="0"/>
        <w:jc w:val="thaiDistribute"/>
        <w:rPr>
          <w:rFonts w:asciiTheme="majorBidi" w:hAnsiTheme="majorBidi" w:cstheme="majorBidi"/>
          <w:b/>
          <w:bCs/>
          <w:color w:val="000000" w:themeColor="text1"/>
          <w:szCs w:val="30"/>
        </w:rPr>
      </w:pPr>
      <w:r w:rsidRPr="00801AFB">
        <w:rPr>
          <w:rFonts w:asciiTheme="majorBidi" w:hAnsiTheme="majorBidi" w:cstheme="majorBidi"/>
          <w:b/>
          <w:bCs/>
          <w:color w:val="000000" w:themeColor="text1"/>
          <w:szCs w:val="30"/>
          <w:cs/>
        </w:rPr>
        <w:t>ผลประโยชน์พนักงานหลังออกจากงาน</w:t>
      </w:r>
    </w:p>
    <w:p w14:paraId="7635173E" w14:textId="77777777" w:rsidR="00A848D3" w:rsidRPr="005C61AB"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t>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อัตราการขึ้นเงินเดือนในอนาคต อัตรามรณะ และอัตราการเปลี่ยนแปลงในจำนวนพนักงาน เป็นต้น</w:t>
      </w:r>
      <w:r w:rsidRPr="005C61AB">
        <w:rPr>
          <w:rFonts w:asciiTheme="majorBidi" w:hAnsiTheme="majorBidi" w:cstheme="majorBidi"/>
          <w:color w:val="000000" w:themeColor="text1"/>
          <w:sz w:val="30"/>
          <w:szCs w:val="30"/>
          <w:cs/>
        </w:rPr>
        <w:t xml:space="preserve"> </w:t>
      </w:r>
    </w:p>
    <w:p w14:paraId="5D5CBBA2" w14:textId="77777777" w:rsidR="00A848D3" w:rsidRPr="00801AFB" w:rsidRDefault="00A848D3" w:rsidP="00933B87">
      <w:pPr>
        <w:pStyle w:val="Heading5"/>
        <w:numPr>
          <w:ilvl w:val="0"/>
          <w:numId w:val="18"/>
        </w:numPr>
        <w:spacing w:before="120" w:after="120"/>
        <w:ind w:left="862" w:hanging="431"/>
        <w:jc w:val="left"/>
        <w:rPr>
          <w:rFonts w:asciiTheme="majorBidi" w:hAnsiTheme="majorBidi" w:cstheme="majorBidi"/>
          <w:sz w:val="30"/>
          <w:szCs w:val="30"/>
        </w:rPr>
      </w:pPr>
      <w:r w:rsidRPr="00801AFB">
        <w:rPr>
          <w:rFonts w:asciiTheme="majorBidi" w:hAnsiTheme="majorBidi" w:cstheme="majorBidi"/>
          <w:sz w:val="30"/>
          <w:szCs w:val="30"/>
          <w:cs/>
        </w:rPr>
        <w:t>การด้อยค่าสินทรัพย์นอกจากสินทรัพย์ทางการเงิน</w:t>
      </w:r>
    </w:p>
    <w:p w14:paraId="432ACC02" w14:textId="20592E25" w:rsidR="00A848D3" w:rsidRDefault="00A848D3" w:rsidP="00933B87">
      <w:pPr>
        <w:tabs>
          <w:tab w:val="left" w:pos="900"/>
        </w:tabs>
        <w:spacing w:before="120" w:after="120"/>
        <w:ind w:left="862"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t>สินทรัพย์นอกจากสินทรัพย์ทางการเงินคงเหลือตามบัญชีของ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ทบทวน ณ ทุกวันสิ้นรอบระยะเวลารายงานว่ามีข้อบ่งชี้ เรื่องการด้อยค่าหรือไม่ ในกรณีมีข้อบ่งชี้ฝ่ายบริหารจะประมาณมูลค่าที่คาดว่าจะได้รับคืนของสินทรัพย์</w:t>
      </w:r>
    </w:p>
    <w:p w14:paraId="324BE1F1" w14:textId="23DA4AAD" w:rsidR="00933B87" w:rsidRPr="00801AFB" w:rsidRDefault="00933B87" w:rsidP="00933B87">
      <w:pPr>
        <w:pStyle w:val="Heading5"/>
        <w:numPr>
          <w:ilvl w:val="0"/>
          <w:numId w:val="18"/>
        </w:numPr>
        <w:spacing w:before="120" w:after="120"/>
        <w:ind w:left="862" w:hanging="431"/>
        <w:jc w:val="left"/>
        <w:rPr>
          <w:rFonts w:asciiTheme="majorBidi" w:hAnsiTheme="majorBidi" w:cstheme="majorBidi"/>
          <w:sz w:val="30"/>
          <w:szCs w:val="30"/>
        </w:rPr>
      </w:pPr>
      <w:r w:rsidRPr="00801AFB">
        <w:rPr>
          <w:rFonts w:asciiTheme="majorBidi" w:hAnsiTheme="majorBidi" w:cstheme="majorBidi"/>
          <w:sz w:val="30"/>
          <w:szCs w:val="30"/>
          <w:cs/>
        </w:rPr>
        <w:t>ประมาณการต้นทุน</w:t>
      </w:r>
      <w:r w:rsidR="00336BEB">
        <w:rPr>
          <w:rFonts w:asciiTheme="majorBidi" w:hAnsiTheme="majorBidi" w:cstheme="majorBidi" w:hint="cs"/>
          <w:sz w:val="30"/>
          <w:szCs w:val="30"/>
          <w:cs/>
        </w:rPr>
        <w:t>รับเหมา</w:t>
      </w:r>
      <w:r w:rsidRPr="00801AFB">
        <w:rPr>
          <w:rFonts w:asciiTheme="majorBidi" w:hAnsiTheme="majorBidi" w:cstheme="majorBidi"/>
          <w:sz w:val="30"/>
          <w:szCs w:val="30"/>
          <w:cs/>
        </w:rPr>
        <w:t>ก่อสร้าง</w:t>
      </w:r>
    </w:p>
    <w:p w14:paraId="2427AB53" w14:textId="27E04D99" w:rsidR="00933B87" w:rsidRPr="00801AFB" w:rsidRDefault="00933B87" w:rsidP="00933B87">
      <w:pPr>
        <w:tabs>
          <w:tab w:val="left" w:pos="900"/>
        </w:tabs>
        <w:spacing w:before="120" w:after="120"/>
        <w:ind w:left="862"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t>กลุ่มบริษัทประมาณการต้นทุน</w:t>
      </w:r>
      <w:r w:rsidR="00336BEB">
        <w:rPr>
          <w:rFonts w:asciiTheme="majorBidi" w:hAnsiTheme="majorBidi" w:cstheme="majorBidi" w:hint="cs"/>
          <w:color w:val="000000" w:themeColor="text1"/>
          <w:sz w:val="30"/>
          <w:szCs w:val="30"/>
          <w:cs/>
        </w:rPr>
        <w:t>รับเหมา</w:t>
      </w:r>
      <w:r w:rsidRPr="00801AFB">
        <w:rPr>
          <w:rFonts w:asciiTheme="majorBidi" w:hAnsiTheme="majorBidi" w:cstheme="majorBidi"/>
          <w:color w:val="000000" w:themeColor="text1"/>
          <w:sz w:val="30"/>
          <w:szCs w:val="30"/>
          <w:cs/>
        </w:rPr>
        <w:t xml:space="preserve">ก่อสร้างแต่ละโครงการจากรายละเอียดของแบบก่อสร้างซึ่งนำมาคำนวณจำนวนและมูลค่าวัสดุก่อสร้างต้องใช้สำหรับโครงการ รวมถึงค่าแรง </w:t>
      </w:r>
      <w:r w:rsidRPr="00933B87">
        <w:rPr>
          <w:rFonts w:asciiTheme="majorBidi" w:hAnsiTheme="majorBidi" w:cs="Angsana New"/>
          <w:color w:val="000000" w:themeColor="text1"/>
          <w:sz w:val="30"/>
          <w:szCs w:val="30"/>
          <w:cs/>
        </w:rPr>
        <w:t>ค่าใช้จ่ายอื่น</w:t>
      </w:r>
      <w:r w:rsidRPr="00801AFB">
        <w:rPr>
          <w:rFonts w:asciiTheme="majorBidi" w:hAnsiTheme="majorBidi" w:cstheme="majorBidi"/>
          <w:color w:val="000000" w:themeColor="text1"/>
          <w:sz w:val="30"/>
          <w:szCs w:val="30"/>
          <w:cs/>
        </w:rPr>
        <w:t>ต้องใช้ในการให้บริการก่อสร้างจนเสร็จ ประกอบกับการพิจารณาถึงแนวโน้มของการเปลี่ยนแปลงราคาวัสดุก่อสร้าง ค่าแรง และค่าใช้จ่ายอื่น กลุ่มบริษัททบทวนประมาณการต้นทุนอย่างสม่ำเสมอ และทุกคราวที่ต้นทุนเกิดขึ้นจริงแตกต่างจากประมาณการต้นทุนอย่างเป็นสาระสำคัญ</w:t>
      </w:r>
    </w:p>
    <w:p w14:paraId="1FEA0EE5" w14:textId="60A322E0" w:rsidR="00EB36E8" w:rsidRPr="00933B87" w:rsidRDefault="00933B87" w:rsidP="00EB36E8">
      <w:pPr>
        <w:pStyle w:val="Heading5"/>
        <w:numPr>
          <w:ilvl w:val="0"/>
          <w:numId w:val="18"/>
        </w:numPr>
        <w:spacing w:before="120" w:after="120"/>
        <w:ind w:left="862" w:hanging="431"/>
        <w:jc w:val="left"/>
        <w:rPr>
          <w:sz w:val="30"/>
          <w:szCs w:val="30"/>
        </w:rPr>
      </w:pPr>
      <w:r w:rsidRPr="00933B87">
        <w:rPr>
          <w:rFonts w:hint="cs"/>
          <w:sz w:val="30"/>
          <w:szCs w:val="30"/>
          <w:cs/>
        </w:rPr>
        <w:t>ค่าเผื่อผลขาดทุน</w:t>
      </w:r>
      <w:r w:rsidR="00EB36E8" w:rsidRPr="00933B87">
        <w:rPr>
          <w:sz w:val="30"/>
          <w:szCs w:val="30"/>
          <w:cs/>
        </w:rPr>
        <w:t>สำหรับโครงการ</w:t>
      </w:r>
      <w:r w:rsidRPr="00933B87">
        <w:rPr>
          <w:rFonts w:hint="cs"/>
          <w:sz w:val="30"/>
          <w:szCs w:val="30"/>
          <w:cs/>
        </w:rPr>
        <w:t>ก่อสร้าง</w:t>
      </w:r>
    </w:p>
    <w:p w14:paraId="30DCC122" w14:textId="714A1CFD" w:rsidR="00EB36E8" w:rsidRPr="00EB36E8" w:rsidRDefault="00EB36E8" w:rsidP="00EB36E8">
      <w:pPr>
        <w:tabs>
          <w:tab w:val="left" w:pos="900"/>
        </w:tabs>
        <w:spacing w:before="120" w:after="120"/>
        <w:ind w:left="864" w:hanging="432"/>
        <w:jc w:val="thaiDistribute"/>
        <w:rPr>
          <w:rFonts w:asciiTheme="majorBidi" w:hAnsiTheme="majorBidi" w:cstheme="majorBidi"/>
          <w:color w:val="000000" w:themeColor="text1"/>
          <w:sz w:val="30"/>
          <w:szCs w:val="30"/>
          <w:cs/>
        </w:rPr>
      </w:pPr>
      <w:r w:rsidRPr="00933B87">
        <w:rPr>
          <w:rFonts w:asciiTheme="majorBidi" w:hAnsiTheme="majorBidi" w:cstheme="majorBidi"/>
          <w:color w:val="000000" w:themeColor="text1"/>
          <w:sz w:val="30"/>
          <w:szCs w:val="30"/>
          <w:cs/>
        </w:rPr>
        <w:tab/>
        <w:t>ฝ่ายบริหารใช้ดุลยพินิจในการประมาณการผลขาดทุนที่คาดว่าจะเกิดขึ้นจากแต่ละโครงการจากประมาณการต้นทุนที่คาดว่าจะเกิดขึ้น โดยพิจารณาจากความคืบหน้าของการให้บริการ ต้นทุนเกิดขึ้นจริง ประกอบกับการเปลี่ยนแปลงของราคาวัสดุอุปกรณ์ ค่าแรงงาน และสภาวการณ์ปัจจุบัน</w:t>
      </w:r>
    </w:p>
    <w:p w14:paraId="72A53F2A" w14:textId="77777777" w:rsidR="00A848D3" w:rsidRPr="00801AFB" w:rsidRDefault="00A848D3" w:rsidP="000B602A">
      <w:pPr>
        <w:pStyle w:val="Heading5"/>
        <w:numPr>
          <w:ilvl w:val="0"/>
          <w:numId w:val="18"/>
        </w:numPr>
        <w:spacing w:before="120" w:after="120"/>
        <w:ind w:left="862" w:hanging="431"/>
        <w:jc w:val="left"/>
        <w:rPr>
          <w:rFonts w:asciiTheme="majorBidi" w:hAnsiTheme="majorBidi" w:cstheme="majorBidi"/>
          <w:sz w:val="30"/>
          <w:szCs w:val="30"/>
        </w:rPr>
      </w:pPr>
      <w:r w:rsidRPr="00801AFB">
        <w:rPr>
          <w:rFonts w:asciiTheme="majorBidi" w:hAnsiTheme="majorBidi" w:cstheme="majorBidi"/>
          <w:sz w:val="30"/>
          <w:szCs w:val="30"/>
          <w:cs/>
        </w:rPr>
        <w:lastRenderedPageBreak/>
        <w:t>รายได้จากสัญญาทำกับลูกค้า</w:t>
      </w:r>
    </w:p>
    <w:p w14:paraId="4875186E" w14:textId="77777777" w:rsidR="00A848D3" w:rsidRPr="00801AFB"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t>การระบุภาระต้องปฏิบัติ</w:t>
      </w:r>
    </w:p>
    <w:p w14:paraId="4F371CA3" w14:textId="352473DA" w:rsidR="00A848D3" w:rsidRPr="00801AFB"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t xml:space="preserve">การระบุภาระต้องปฏิบัติในการส่งมอบสินค้าหรือบริการให้กับลูกค้า ฝ่ายบริหารจำเป็นต้องใช้ดุลยพินิจประเมินเงื่อนไขและรายละเอียดของสัญญาทำกับลูกค้าเพื่อพิจารณาว่าสินค้าหรือบริการแต่ละรายการถือเป็นภาระแยกจากกันหรือไม่ กล่าวคือ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บันทึกสินค้าหรือบริการแต่ละรายการแยกจากกัน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และลูกค้าได้รับประโยชน์จากสินค้าหรือบริการ</w:t>
      </w:r>
    </w:p>
    <w:p w14:paraId="1052698B" w14:textId="77777777" w:rsidR="00A848D3" w:rsidRPr="00801AFB"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t>กำหนดจังหวะเวลาการรับรู้รายได้</w:t>
      </w:r>
    </w:p>
    <w:p w14:paraId="44A7A22F" w14:textId="285FAF09" w:rsidR="00A848D3" w:rsidRPr="00801AFB" w:rsidRDefault="00A848D3" w:rsidP="000B602A">
      <w:pPr>
        <w:tabs>
          <w:tab w:val="left" w:pos="900"/>
        </w:tabs>
        <w:spacing w:before="120" w:after="120"/>
        <w:ind w:left="864"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t xml:space="preserve">กำหนดจังหวะเวลาการรับรู้รายได้ ฝ่ายบริหารจำเป็นต้องใช้ดุลยพินิจประเมินเงื่อนไขและรายละเอียดของสัญญาทำกับลูกค้าเพื่อพิจารณาว่าภาระต้องปฏิบัติเสร็จสิ้นตลอดช่วงเวลาหนึ่งหรือเสร็จสิ้น ณ เวลาใดเวลาหนึ่ง ทั้งนี้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รับรู้รายได้ตลอดช่วงเวลาหนึ่ง เมื่อเป็นไปตามเงื่อนไขข้อใดข้อหนึ่งต่อไปนี้</w:t>
      </w:r>
    </w:p>
    <w:p w14:paraId="6E05B0C0" w14:textId="0A80B029" w:rsidR="00A848D3" w:rsidRPr="00801AFB" w:rsidRDefault="00A848D3" w:rsidP="00A848D3">
      <w:pPr>
        <w:tabs>
          <w:tab w:val="left" w:pos="1350"/>
        </w:tabs>
        <w:spacing w:before="120" w:after="120"/>
        <w:ind w:left="1296" w:hanging="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w:t>
      </w:r>
      <w:r w:rsidRPr="00801AFB">
        <w:rPr>
          <w:rFonts w:asciiTheme="majorBidi" w:hAnsiTheme="majorBidi" w:cstheme="majorBidi"/>
          <w:color w:val="000000" w:themeColor="text1"/>
          <w:sz w:val="30"/>
          <w:szCs w:val="30"/>
          <w:cs/>
          <w:lang w:val="th-TH"/>
        </w:rPr>
        <w:tab/>
        <w:t>ลูกค้าได้รับและใช้ประโยชน์จากผลการปฏิบัติงานของ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ในขณะที่</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 xml:space="preserve">ปฏิบัติงาน </w:t>
      </w:r>
    </w:p>
    <w:p w14:paraId="6B5AA11F" w14:textId="4E11D547" w:rsidR="00A848D3" w:rsidRPr="00801AFB" w:rsidRDefault="00A848D3" w:rsidP="00A848D3">
      <w:pPr>
        <w:tabs>
          <w:tab w:val="left" w:pos="1350"/>
        </w:tabs>
        <w:spacing w:before="120" w:after="120"/>
        <w:ind w:left="1296" w:hanging="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w:t>
      </w:r>
      <w:r w:rsidRPr="00801AFB">
        <w:rPr>
          <w:rFonts w:asciiTheme="majorBidi" w:hAnsiTheme="majorBidi" w:cstheme="majorBidi"/>
          <w:color w:val="000000" w:themeColor="text1"/>
          <w:sz w:val="30"/>
          <w:szCs w:val="30"/>
          <w:cs/>
          <w:lang w:val="th-TH"/>
        </w:rPr>
        <w:tab/>
        <w:t>การปฏิบัติงานของ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ก่อให้เกิดสินทรัพย์ที่ลูกค้าควบคุมในขณะสร้างสินทรัพย์ หรือ</w:t>
      </w:r>
    </w:p>
    <w:p w14:paraId="0EE40758" w14:textId="36A0889B" w:rsidR="00A848D3" w:rsidRPr="00801AFB" w:rsidRDefault="00A848D3" w:rsidP="00A848D3">
      <w:pPr>
        <w:tabs>
          <w:tab w:val="left" w:pos="1350"/>
        </w:tabs>
        <w:spacing w:before="120" w:after="120"/>
        <w:ind w:left="1296" w:hanging="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w:t>
      </w:r>
      <w:r w:rsidRPr="00801AFB">
        <w:rPr>
          <w:rFonts w:asciiTheme="majorBidi" w:hAnsiTheme="majorBidi" w:cstheme="majorBidi"/>
          <w:color w:val="000000" w:themeColor="text1"/>
          <w:sz w:val="30"/>
          <w:szCs w:val="30"/>
          <w:cs/>
          <w:lang w:val="th-TH"/>
        </w:rPr>
        <w:tab/>
        <w:t>การปฏิบัติงานของ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ไม่ก่อให้เกิดสินทรัพย์ที่</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สามารถนำไปใช้ประโยชน์อื่น และ</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มีสิทธิได้รับชำระสำหรับการปฏิบัติงานเสร็จสิ้นถึงปัจจุบัน</w:t>
      </w:r>
    </w:p>
    <w:p w14:paraId="5CFA6FCB" w14:textId="338CE47C" w:rsidR="00A848D3" w:rsidRPr="00801AFB" w:rsidRDefault="00A848D3" w:rsidP="00A848D3">
      <w:pPr>
        <w:tabs>
          <w:tab w:val="left" w:pos="900"/>
        </w:tabs>
        <w:spacing w:before="120" w:after="120"/>
        <w:ind w:left="864" w:hanging="446"/>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t xml:space="preserve">กรณีไม่เข้าเงื่อนไขข้างต้น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รับรู้รายได้ ณ เวลาใดเวลาหนึ่ง ฝ่ายบริหารจำเป็นต้องใช้ดุลยพินิจในการประเมินว่าภาระต้องปฏิบัติเสร็จสิ้นเมื่อใด</w:t>
      </w:r>
    </w:p>
    <w:p w14:paraId="0E9F9AC3" w14:textId="390EF994" w:rsidR="00A848D3" w:rsidRPr="00801AFB" w:rsidRDefault="00A848D3" w:rsidP="00A848D3">
      <w:pPr>
        <w:tabs>
          <w:tab w:val="left" w:pos="900"/>
        </w:tabs>
        <w:spacing w:before="120" w:after="120"/>
        <w:ind w:left="864" w:hanging="450"/>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t>การคำนวณรายได้รับรู้ตลอดช่วงระยะเวลาหนึ่ง ฝ่ายบริหารใช้ดุลยพินิจวัดระดับความก้าวหน้าของงานเพื่อให้สะท้อนถึงผลการปฏิบัติงานของ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rPr>
        <w:t xml:space="preserve">ตามภาระต้องปฏิบัติให้เสร็จสิ้น โดยพิจารณาถึงขั้นความสำเร็จของงาน ดังนี้ </w:t>
      </w:r>
    </w:p>
    <w:p w14:paraId="79C77C68" w14:textId="7656CA10" w:rsidR="00A848D3" w:rsidRPr="00801AFB" w:rsidRDefault="00A848D3" w:rsidP="00A26581">
      <w:pPr>
        <w:pStyle w:val="ListParagraph"/>
        <w:numPr>
          <w:ilvl w:val="0"/>
          <w:numId w:val="17"/>
        </w:numPr>
        <w:tabs>
          <w:tab w:val="left" w:pos="900"/>
        </w:tabs>
        <w:autoSpaceDE/>
        <w:autoSpaceDN/>
        <w:spacing w:before="120" w:after="120"/>
        <w:ind w:left="1296" w:hanging="432"/>
        <w:contextualSpacing w:val="0"/>
        <w:jc w:val="thaiDistribute"/>
        <w:rPr>
          <w:rFonts w:asciiTheme="majorBidi" w:hAnsiTheme="majorBidi"/>
          <w:color w:val="000000" w:themeColor="text1"/>
          <w:szCs w:val="30"/>
          <w:cs/>
          <w:lang w:val="th-TH"/>
        </w:rPr>
      </w:pPr>
      <w:r w:rsidRPr="00801AFB">
        <w:rPr>
          <w:rFonts w:asciiTheme="majorBidi" w:hAnsiTheme="majorBidi" w:cstheme="majorBidi"/>
          <w:color w:val="000000" w:themeColor="text1"/>
          <w:szCs w:val="30"/>
          <w:cs/>
          <w:lang w:val="th-TH"/>
        </w:rPr>
        <w:t>รายได้</w:t>
      </w:r>
      <w:r w:rsidR="00FD0445">
        <w:rPr>
          <w:rFonts w:asciiTheme="majorBidi" w:hAnsiTheme="majorBidi" w:cstheme="majorBidi" w:hint="cs"/>
          <w:color w:val="000000" w:themeColor="text1"/>
          <w:szCs w:val="30"/>
          <w:cs/>
          <w:lang w:val="th-TH"/>
        </w:rPr>
        <w:t>รับเหมา</w:t>
      </w:r>
      <w:r w:rsidRPr="00801AFB">
        <w:rPr>
          <w:rFonts w:asciiTheme="majorBidi" w:hAnsiTheme="majorBidi" w:cstheme="majorBidi"/>
          <w:color w:val="000000" w:themeColor="text1"/>
          <w:szCs w:val="30"/>
          <w:cs/>
          <w:lang w:val="th-TH"/>
        </w:rPr>
        <w:t>ก่อสร้าง</w:t>
      </w:r>
    </w:p>
    <w:p w14:paraId="74FCA0DB" w14:textId="1040E17E" w:rsidR="00A848D3" w:rsidRPr="00801AFB" w:rsidRDefault="00A848D3" w:rsidP="00A848D3">
      <w:pPr>
        <w:tabs>
          <w:tab w:val="left" w:pos="900"/>
        </w:tabs>
        <w:spacing w:before="120" w:after="120"/>
        <w:ind w:left="1296" w:hanging="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rPr>
        <w:tab/>
      </w:r>
      <w:r w:rsidRPr="00801AFB">
        <w:rPr>
          <w:rFonts w:asciiTheme="majorBidi" w:hAnsiTheme="majorBidi" w:cstheme="majorBidi"/>
          <w:color w:val="000000" w:themeColor="text1"/>
          <w:sz w:val="30"/>
          <w:szCs w:val="30"/>
          <w:cs/>
        </w:rPr>
        <w:tab/>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รับรู้รายได้</w:t>
      </w:r>
      <w:r w:rsidR="00FD0445">
        <w:rPr>
          <w:rFonts w:asciiTheme="majorBidi" w:hAnsiTheme="majorBidi" w:cstheme="majorBidi" w:hint="cs"/>
          <w:color w:val="000000" w:themeColor="text1"/>
          <w:sz w:val="30"/>
          <w:szCs w:val="30"/>
          <w:cs/>
          <w:lang w:val="th-TH"/>
        </w:rPr>
        <w:t>รับเหมา</w:t>
      </w:r>
      <w:r w:rsidRPr="00801AFB">
        <w:rPr>
          <w:rFonts w:asciiTheme="majorBidi" w:hAnsiTheme="majorBidi" w:cstheme="majorBidi"/>
          <w:color w:val="000000" w:themeColor="text1"/>
          <w:sz w:val="30"/>
          <w:szCs w:val="30"/>
          <w:cs/>
          <w:lang w:val="th-TH"/>
        </w:rPr>
        <w:t>ก่อสร้างตลอดช่วงเวลาก่อสร้าง ฝ่ายบริหารใช้ดุลยพินิจวัดระดับความก้าวหน้าของงานเพื่อให้สะท้อนถึงผลการปฏิบัติงานของ</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ตามภาระต้องปฏิบัติให้เสร็จสิ้น โดยอ้างอิงข้อมูลจากวิศวกรหรือผู้ควบคุมโครงการและคำนึงถึงความเชี่ยวชาญและประสบการณ์ในอดีต</w:t>
      </w:r>
    </w:p>
    <w:p w14:paraId="43FE9DE7" w14:textId="7E9D96CB" w:rsidR="00A848D3" w:rsidRPr="00801AFB" w:rsidRDefault="00A848D3" w:rsidP="00C2017D">
      <w:pPr>
        <w:pStyle w:val="Heading5"/>
        <w:numPr>
          <w:ilvl w:val="0"/>
          <w:numId w:val="18"/>
        </w:numPr>
        <w:spacing w:before="120" w:after="120"/>
        <w:ind w:left="862" w:hanging="431"/>
        <w:jc w:val="left"/>
        <w:rPr>
          <w:rFonts w:asciiTheme="majorBidi" w:hAnsiTheme="majorBidi" w:cstheme="majorBidi"/>
          <w:sz w:val="30"/>
          <w:szCs w:val="30"/>
        </w:rPr>
      </w:pPr>
      <w:r w:rsidRPr="00801AFB">
        <w:rPr>
          <w:rFonts w:asciiTheme="majorBidi" w:hAnsiTheme="majorBidi" w:cstheme="majorBidi"/>
          <w:sz w:val="30"/>
          <w:szCs w:val="30"/>
          <w:cs/>
        </w:rPr>
        <w:t>ค่าเผื่อผลขาดทุนจากการลดมูลค่าของสินค้า</w:t>
      </w:r>
    </w:p>
    <w:p w14:paraId="19FC797E" w14:textId="2B477D56" w:rsidR="00A848D3" w:rsidRPr="00801AFB" w:rsidRDefault="00392445" w:rsidP="00A848D3">
      <w:pPr>
        <w:tabs>
          <w:tab w:val="left" w:pos="900"/>
        </w:tabs>
        <w:spacing w:before="120" w:after="120"/>
        <w:ind w:left="864" w:hanging="432"/>
        <w:jc w:val="thaiDistribute"/>
        <w:rPr>
          <w:rFonts w:asciiTheme="majorBidi" w:hAnsiTheme="majorBidi" w:cstheme="majorBidi"/>
          <w:color w:val="000000" w:themeColor="text1"/>
          <w:sz w:val="30"/>
          <w:szCs w:val="30"/>
        </w:rPr>
      </w:pPr>
      <w:r w:rsidRPr="00801AFB">
        <w:rPr>
          <w:rFonts w:asciiTheme="majorBidi" w:hAnsiTheme="majorBidi" w:cstheme="majorBidi"/>
          <w:color w:val="000000" w:themeColor="text1"/>
          <w:sz w:val="30"/>
          <w:szCs w:val="30"/>
          <w:cs/>
        </w:rPr>
        <w:tab/>
      </w:r>
      <w:r w:rsidR="009E341B" w:rsidRPr="00801AFB">
        <w:rPr>
          <w:rFonts w:asciiTheme="majorBidi" w:hAnsiTheme="majorBidi" w:cstheme="majorBidi"/>
          <w:color w:val="000000" w:themeColor="text1"/>
          <w:sz w:val="30"/>
          <w:szCs w:val="30"/>
          <w:cs/>
        </w:rPr>
        <w:t>กลุ่มบริษัท</w:t>
      </w:r>
      <w:r w:rsidR="00585F97" w:rsidRPr="00801AFB">
        <w:rPr>
          <w:rFonts w:asciiTheme="majorBidi" w:hAnsiTheme="majorBidi" w:cstheme="majorBidi" w:hint="cs"/>
          <w:color w:val="000000" w:themeColor="text1"/>
          <w:sz w:val="30"/>
          <w:szCs w:val="30"/>
          <w:cs/>
        </w:rPr>
        <w:t>พิจารณาปรับลดต้นทุน</w:t>
      </w:r>
      <w:r w:rsidR="00A848D3" w:rsidRPr="00801AFB">
        <w:rPr>
          <w:rFonts w:asciiTheme="majorBidi" w:hAnsiTheme="majorBidi" w:cstheme="majorBidi"/>
          <w:color w:val="000000" w:themeColor="text1"/>
          <w:sz w:val="30"/>
          <w:szCs w:val="30"/>
          <w:cs/>
        </w:rPr>
        <w:t>สินค้า เมื่อมูลค่ายุติธรรมของสินค้าลดลงอย่างเป็นสาระสำคัญ ฝ่ายบริหารพิจารณาปรับลดมูลค่าของสินค้าเท่ากับมูลค่าสุทธิที่จะได้รับ อย่างไรก็ตาม ความมีสาระสำคัญและการปรับลดมูลค่าขึ้นกับดุลพินิจของฝ่ายบริหาร</w:t>
      </w:r>
    </w:p>
    <w:p w14:paraId="31CA46AF" w14:textId="63B66D4F" w:rsidR="00A848D3" w:rsidRPr="00801AFB" w:rsidRDefault="00A848D3" w:rsidP="00A848D3">
      <w:pPr>
        <w:spacing w:before="120" w:after="120"/>
        <w:ind w:left="432"/>
        <w:jc w:val="thaiDistribute"/>
        <w:rPr>
          <w:rFonts w:asciiTheme="majorBidi" w:hAnsiTheme="majorBidi" w:cs="Angsana New"/>
          <w:b/>
          <w:bCs/>
          <w:color w:val="000000" w:themeColor="text1"/>
          <w:sz w:val="30"/>
          <w:szCs w:val="30"/>
          <w:cs/>
          <w:lang w:val="th-TH"/>
        </w:rPr>
      </w:pPr>
      <w:r w:rsidRPr="00801AFB">
        <w:rPr>
          <w:rFonts w:asciiTheme="majorBidi" w:hAnsiTheme="majorBidi" w:cstheme="majorBidi"/>
          <w:b/>
          <w:bCs/>
          <w:color w:val="000000" w:themeColor="text1"/>
          <w:sz w:val="30"/>
          <w:szCs w:val="30"/>
          <w:cs/>
          <w:lang w:val="th-TH"/>
        </w:rPr>
        <w:t>การวัดมูลค่ายุติธรรม</w:t>
      </w:r>
    </w:p>
    <w:p w14:paraId="02A8BE79" w14:textId="4C8C5E4E" w:rsidR="001229AC" w:rsidRPr="00B02EE0" w:rsidRDefault="00A848D3" w:rsidP="00B02EE0">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มูลค่ายุติธรรม หมายถึง ราคาคาดว่าจะได้รับจากการขายสินทรัพย์หรือจ่ายชำระเพื่อโอนหนี้สินให้ผู้อื่นซึ่งเป็นรายการเกิดขึ้นในสภาพปกติระหว่างผู้ซื้อและผู้ขาย (ผู้ร่วมตลาด) ณ วันที่วัดมูลค่าในตลาดหลักหรือตลาดให้ประโยชน์สูงสุดและ</w:t>
      </w:r>
      <w:r w:rsidRPr="00801AFB">
        <w:rPr>
          <w:rFonts w:asciiTheme="majorBidi" w:hAnsiTheme="majorBidi" w:cstheme="majorBidi"/>
          <w:color w:val="000000" w:themeColor="text1"/>
          <w:sz w:val="30"/>
          <w:szCs w:val="30"/>
          <w:cs/>
          <w:lang w:val="th-TH"/>
        </w:rPr>
        <w:lastRenderedPageBreak/>
        <w:t xml:space="preserve">สามารถเข้าถึงได้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 xml:space="preserve">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 xml:space="preserve">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ซึ่งวัดมูลค่ายุติธรรมให้มากที่สุด </w:t>
      </w:r>
    </w:p>
    <w:p w14:paraId="697215C7" w14:textId="5E5BCBDD" w:rsidR="00A848D3" w:rsidRPr="00801AFB" w:rsidRDefault="00A848D3" w:rsidP="00A848D3">
      <w:pPr>
        <w:spacing w:before="120" w:after="120"/>
        <w:ind w:left="432"/>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ลำดับชั้นมูลค่ายุติธรรมสำหรับใช้วัดมูลค่าและเปิดเผยมูลค่ายุติธรรมของสินทรัพย์และหนี้สินในงบการเงินแบ่งออกเป็นสามระดับตามประเภทของข้อมูลนำมาใช้ในการวัดมูลค่ายุติธรรม ดังนี้</w:t>
      </w:r>
    </w:p>
    <w:p w14:paraId="58BA5C0B" w14:textId="77777777" w:rsidR="00A848D3" w:rsidRPr="00801AFB" w:rsidRDefault="00A848D3" w:rsidP="00A848D3">
      <w:pPr>
        <w:spacing w:before="120" w:after="120"/>
        <w:ind w:left="1296" w:hanging="864"/>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ระดับ </w:t>
      </w:r>
      <w:r w:rsidRPr="00801AFB">
        <w:rPr>
          <w:rFonts w:asciiTheme="majorBidi" w:hAnsiTheme="majorBidi" w:cstheme="majorBidi"/>
          <w:color w:val="000000" w:themeColor="text1"/>
          <w:sz w:val="30"/>
          <w:szCs w:val="30"/>
        </w:rPr>
        <w:t>1</w:t>
      </w:r>
      <w:r w:rsidRPr="00801AFB">
        <w:rPr>
          <w:rFonts w:asciiTheme="majorBidi" w:hAnsiTheme="majorBidi" w:cstheme="majorBidi"/>
          <w:color w:val="000000" w:themeColor="text1"/>
          <w:sz w:val="30"/>
          <w:szCs w:val="30"/>
          <w:cs/>
          <w:lang w:val="th-TH"/>
        </w:rPr>
        <w:t xml:space="preserve"> </w:t>
      </w:r>
      <w:r w:rsidRPr="00801AFB">
        <w:rPr>
          <w:rFonts w:asciiTheme="majorBidi" w:hAnsiTheme="majorBidi" w:cstheme="majorBidi"/>
          <w:color w:val="000000" w:themeColor="text1"/>
          <w:sz w:val="30"/>
          <w:szCs w:val="30"/>
          <w:cs/>
          <w:lang w:val="th-TH"/>
        </w:rPr>
        <w:tab/>
        <w:t>ข้อมูลราคาเสนอซื้อขายสำหรับสินทรัพย์หรือหนี้สินอย่างเดียวกันในตลาดที่มีสภาพคล่อง</w:t>
      </w:r>
    </w:p>
    <w:p w14:paraId="0069E94B" w14:textId="77777777" w:rsidR="00A848D3" w:rsidRPr="00801AFB" w:rsidRDefault="00A848D3" w:rsidP="00A848D3">
      <w:pPr>
        <w:spacing w:before="120" w:after="120"/>
        <w:ind w:left="1296" w:hanging="864"/>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ระดับ </w:t>
      </w:r>
      <w:r w:rsidRPr="00801AFB">
        <w:rPr>
          <w:rFonts w:asciiTheme="majorBidi" w:hAnsiTheme="majorBidi" w:cstheme="majorBidi"/>
          <w:color w:val="000000" w:themeColor="text1"/>
          <w:sz w:val="30"/>
          <w:szCs w:val="30"/>
        </w:rPr>
        <w:t>2</w:t>
      </w:r>
      <w:r w:rsidRPr="00801AFB">
        <w:rPr>
          <w:rFonts w:asciiTheme="majorBidi" w:hAnsiTheme="majorBidi" w:cstheme="majorBidi"/>
          <w:color w:val="000000" w:themeColor="text1"/>
          <w:sz w:val="30"/>
          <w:szCs w:val="30"/>
          <w:cs/>
          <w:lang w:val="th-TH"/>
        </w:rPr>
        <w:tab/>
        <w:t>ข้อมูลอื่นสามารถสังเกตได้สำหรับสินทรัพย์หรือหนี้สิน ไม่ว่าจะเป็นข้อมูลทางตรงหรือทางอ้อม</w:t>
      </w:r>
    </w:p>
    <w:p w14:paraId="7A2786CF" w14:textId="6C164DD9" w:rsidR="00A848D3" w:rsidRPr="00801AFB" w:rsidRDefault="00A848D3" w:rsidP="000B602A">
      <w:pPr>
        <w:spacing w:before="120" w:after="120"/>
        <w:ind w:left="1296" w:hanging="864"/>
        <w:jc w:val="thaiDistribute"/>
        <w:rPr>
          <w:rFonts w:asciiTheme="majorBidi" w:hAnsiTheme="majorBidi" w:cs="Angsana New"/>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ระดับ </w:t>
      </w:r>
      <w:r w:rsidRPr="00801AFB">
        <w:rPr>
          <w:rFonts w:asciiTheme="majorBidi" w:hAnsiTheme="majorBidi" w:cstheme="majorBidi"/>
          <w:color w:val="000000" w:themeColor="text1"/>
          <w:sz w:val="30"/>
          <w:szCs w:val="30"/>
        </w:rPr>
        <w:t>3</w:t>
      </w:r>
      <w:r w:rsidRPr="00801AFB">
        <w:rPr>
          <w:rFonts w:asciiTheme="majorBidi" w:hAnsiTheme="majorBidi" w:cstheme="majorBidi"/>
          <w:color w:val="000000" w:themeColor="text1"/>
          <w:sz w:val="30"/>
          <w:szCs w:val="30"/>
          <w:cs/>
          <w:lang w:val="th-TH"/>
        </w:rPr>
        <w:tab/>
        <w:t>ข้อมูลไม่สามารถสังเกตได้สำหรับสินทรัพย์หรือหนี้สิน เช่น ข้อมูลเกี่ยวกับกระแสเงินสดในอนาคตซึ่ง</w:t>
      </w:r>
      <w:r w:rsidR="000B602A" w:rsidRPr="00801AFB">
        <w:rPr>
          <w:rFonts w:asciiTheme="majorBidi" w:hAnsiTheme="majorBidi" w:cstheme="majorBidi"/>
          <w:color w:val="000000" w:themeColor="text1"/>
          <w:sz w:val="30"/>
          <w:szCs w:val="30"/>
          <w:cs/>
          <w:lang w:val="th-TH"/>
        </w:rPr>
        <w:br/>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 xml:space="preserve">ประมาณขึ้น </w:t>
      </w:r>
    </w:p>
    <w:p w14:paraId="3C520641" w14:textId="135878E3" w:rsidR="00A848D3" w:rsidRPr="00DD6D96" w:rsidRDefault="00A848D3" w:rsidP="00DD6D96">
      <w:pPr>
        <w:spacing w:before="120" w:after="120"/>
        <w:ind w:left="432"/>
        <w:jc w:val="thaiDistribute"/>
        <w:rPr>
          <w:rFonts w:asciiTheme="majorBidi" w:hAnsiTheme="majorBidi" w:cstheme="majorBidi"/>
          <w:color w:val="000000" w:themeColor="text1"/>
          <w:sz w:val="30"/>
          <w:szCs w:val="30"/>
          <w:cs/>
          <w:lang w:val="th-TH"/>
        </w:rPr>
      </w:pPr>
      <w:r w:rsidRPr="00801AFB">
        <w:rPr>
          <w:rFonts w:asciiTheme="majorBidi" w:hAnsiTheme="majorBidi" w:cstheme="majorBidi"/>
          <w:color w:val="000000" w:themeColor="text1"/>
          <w:sz w:val="30"/>
          <w:szCs w:val="30"/>
          <w:cs/>
          <w:lang w:val="th-TH"/>
        </w:rPr>
        <w:t xml:space="preserve">ทุกวันสิ้นรอบระยะเวลารายงาน </w:t>
      </w:r>
      <w:r w:rsidR="009E341B" w:rsidRPr="00801AFB">
        <w:rPr>
          <w:rFonts w:asciiTheme="majorBidi" w:hAnsiTheme="majorBidi" w:cstheme="majorBidi"/>
          <w:color w:val="000000" w:themeColor="text1"/>
          <w:sz w:val="30"/>
          <w:szCs w:val="30"/>
          <w:cs/>
        </w:rPr>
        <w:t>กลุ่มบริษัท</w:t>
      </w:r>
      <w:r w:rsidRPr="00801AFB">
        <w:rPr>
          <w:rFonts w:asciiTheme="majorBidi" w:hAnsiTheme="majorBidi" w:cstheme="majorBidi"/>
          <w:color w:val="000000" w:themeColor="text1"/>
          <w:sz w:val="30"/>
          <w:szCs w:val="30"/>
          <w:cs/>
          <w:lang w:val="th-TH"/>
        </w:rPr>
        <w:t>ประเมินความจำเป็นในการโอนรายการระหว่างลำดับชั้นมูลค่ายุติธรรมสำหรับสินทรัพย์และหนี้สินที่ถืออยู่ ณ วันสิ้นรอบระยะเวลารายงาน</w:t>
      </w:r>
      <w:r w:rsidRPr="005C61AB">
        <w:rPr>
          <w:rFonts w:asciiTheme="majorBidi" w:hAnsiTheme="majorBidi" w:cstheme="majorBidi"/>
          <w:color w:val="000000" w:themeColor="text1"/>
          <w:sz w:val="30"/>
          <w:szCs w:val="30"/>
          <w:cs/>
          <w:lang w:val="th-TH"/>
        </w:rPr>
        <w:t>ซึ่งการวัดมูลค่ายุติธรรมแบบเกิดขึ้นประจำ</w:t>
      </w:r>
    </w:p>
    <w:p w14:paraId="663BB1C6" w14:textId="3144B0C3" w:rsidR="00CE0D5D" w:rsidRPr="00A90557" w:rsidRDefault="00CE0D5D" w:rsidP="00674B44">
      <w:pPr>
        <w:pStyle w:val="ListParagraph"/>
        <w:numPr>
          <w:ilvl w:val="0"/>
          <w:numId w:val="2"/>
        </w:numPr>
        <w:tabs>
          <w:tab w:val="clear" w:pos="846"/>
        </w:tabs>
        <w:spacing w:before="120" w:after="120" w:line="240" w:lineRule="atLeast"/>
        <w:ind w:left="425" w:hanging="425"/>
        <w:contextualSpacing w:val="0"/>
        <w:rPr>
          <w:rFonts w:ascii="Angsana New" w:eastAsia="Times New Roman" w:hAnsi="Angsana New"/>
          <w:b/>
          <w:bCs/>
          <w:szCs w:val="30"/>
        </w:rPr>
      </w:pPr>
      <w:r w:rsidRPr="00A90557">
        <w:rPr>
          <w:rFonts w:ascii="Angsana New" w:eastAsia="Times New Roman" w:hAnsi="Angsana New"/>
          <w:b/>
          <w:bCs/>
          <w:szCs w:val="30"/>
          <w:cs/>
        </w:rPr>
        <w:t>รายการกับบุคคลหรือกิจการที่เกี่ยวข้องกัน</w:t>
      </w:r>
    </w:p>
    <w:p w14:paraId="2266BA0E" w14:textId="77777777" w:rsidR="00B367AB" w:rsidRPr="00587C20" w:rsidRDefault="00B367AB" w:rsidP="00587C20">
      <w:pPr>
        <w:spacing w:before="120" w:after="120"/>
        <w:ind w:left="432"/>
        <w:jc w:val="thaiDistribute"/>
        <w:rPr>
          <w:rFonts w:asciiTheme="majorBidi" w:hAnsiTheme="majorBidi" w:cstheme="majorBidi"/>
          <w:color w:val="000000" w:themeColor="text1"/>
          <w:sz w:val="30"/>
          <w:szCs w:val="30"/>
          <w:cs/>
          <w:lang w:val="th-TH"/>
        </w:rPr>
      </w:pPr>
      <w:bookmarkStart w:id="43" w:name="_MON_1549456596"/>
      <w:bookmarkStart w:id="44" w:name="_MON_1549456625"/>
      <w:bookmarkStart w:id="45" w:name="_MON_1549456641"/>
      <w:bookmarkStart w:id="46" w:name="_MON_1549477963"/>
      <w:bookmarkStart w:id="47" w:name="_MON_1520444440"/>
      <w:bookmarkStart w:id="48" w:name="_MON_1580915165"/>
      <w:bookmarkStart w:id="49" w:name="_MON_1580915906"/>
      <w:bookmarkStart w:id="50" w:name="_MON_1580916156"/>
      <w:bookmarkStart w:id="51" w:name="_MON_1580916184"/>
      <w:bookmarkStart w:id="52" w:name="_MON_1580916205"/>
      <w:bookmarkStart w:id="53" w:name="_MON_1581083353"/>
      <w:bookmarkStart w:id="54" w:name="_MON_1581099813"/>
      <w:bookmarkStart w:id="55" w:name="_MON_1581161931"/>
      <w:bookmarkStart w:id="56" w:name="_MON_1581162078"/>
      <w:bookmarkStart w:id="57" w:name="_MON_1520445505"/>
      <w:bookmarkStart w:id="58" w:name="_MON_1520445540"/>
      <w:bookmarkStart w:id="59" w:name="_MON_1520445588"/>
      <w:bookmarkStart w:id="60" w:name="_MON_1520546560"/>
      <w:bookmarkStart w:id="61" w:name="_MON_1520546566"/>
      <w:bookmarkStart w:id="62" w:name="_MON_1520613152"/>
      <w:bookmarkStart w:id="63" w:name="_MON_1520613172"/>
      <w:bookmarkStart w:id="64" w:name="_MON_1520613178"/>
      <w:bookmarkStart w:id="65" w:name="_MON_1520613191"/>
      <w:bookmarkStart w:id="66" w:name="_MON_1545578285"/>
      <w:bookmarkStart w:id="67" w:name="_MON_1545578301"/>
      <w:bookmarkStart w:id="68" w:name="_MON_1545578389"/>
      <w:bookmarkStart w:id="69" w:name="_MON_1547902242"/>
      <w:bookmarkStart w:id="70" w:name="_MON_1547904034"/>
      <w:bookmarkStart w:id="71" w:name="_MON_1548059089"/>
      <w:bookmarkStart w:id="72" w:name="_MON_1548059837"/>
      <w:bookmarkStart w:id="73" w:name="_MON_1548141045"/>
      <w:bookmarkStart w:id="74" w:name="_MON_1548400333"/>
      <w:bookmarkStart w:id="75" w:name="_MON_1548400356"/>
      <w:bookmarkStart w:id="76" w:name="_MON_1548400379"/>
      <w:bookmarkStart w:id="77" w:name="_MON_1548400385"/>
      <w:bookmarkStart w:id="78" w:name="_MON_1548400397"/>
      <w:bookmarkStart w:id="79" w:name="_MON_1548400404"/>
      <w:bookmarkStart w:id="80" w:name="_MON_1548422675"/>
      <w:bookmarkStart w:id="81" w:name="_MON_1548422702"/>
      <w:bookmarkStart w:id="82" w:name="_MON_1548422897"/>
      <w:bookmarkStart w:id="83" w:name="_MON_1548422901"/>
      <w:bookmarkStart w:id="84" w:name="_MON_1548422913"/>
      <w:bookmarkStart w:id="85" w:name="_MON_1548422935"/>
      <w:bookmarkStart w:id="86" w:name="_MON_1548422943"/>
      <w:bookmarkStart w:id="87" w:name="_MON_1548432921"/>
      <w:bookmarkStart w:id="88" w:name="_MON_1548432964"/>
      <w:bookmarkStart w:id="89" w:name="_MON_1548432967"/>
      <w:bookmarkStart w:id="90" w:name="_MON_1549456420"/>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r w:rsidRPr="00587C20">
        <w:rPr>
          <w:rFonts w:asciiTheme="majorBidi" w:hAnsiTheme="majorBidi" w:cstheme="majorBidi"/>
          <w:color w:val="000000" w:themeColor="text1"/>
          <w:sz w:val="30"/>
          <w:szCs w:val="30"/>
          <w:cs/>
          <w:lang w:val="th-TH"/>
        </w:rPr>
        <w:t>บุคคลหรือกิจการที่เกี่ยวข้องกันกับบริษัท หมายถึง บุคคลหรือกิจการที่มีอำนาจควบคุมบริษัทและบริษัทย่อยหรือถูก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21C1F5BE" w14:textId="77777777" w:rsidR="00B367AB" w:rsidRPr="00587C20" w:rsidRDefault="00B367AB" w:rsidP="00587C20">
      <w:pPr>
        <w:spacing w:before="120" w:after="120"/>
        <w:ind w:left="432"/>
        <w:jc w:val="thaiDistribute"/>
        <w:rPr>
          <w:rFonts w:asciiTheme="majorBidi" w:hAnsiTheme="majorBidi" w:cstheme="majorBidi"/>
          <w:color w:val="000000" w:themeColor="text1"/>
          <w:sz w:val="30"/>
          <w:szCs w:val="30"/>
          <w:cs/>
          <w:lang w:val="th-TH"/>
        </w:rPr>
      </w:pPr>
      <w:r w:rsidRPr="00587C20">
        <w:rPr>
          <w:rFonts w:asciiTheme="majorBidi" w:hAnsiTheme="majorBidi" w:cstheme="majorBidi"/>
          <w:color w:val="000000" w:themeColor="text1"/>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53853BA5" w14:textId="77777777" w:rsidR="00E46F91" w:rsidRDefault="00E46F91">
      <w:pPr>
        <w:suppressAutoHyphens w:val="0"/>
        <w:rPr>
          <w:rFonts w:asciiTheme="majorBidi" w:hAnsiTheme="majorBidi" w:cstheme="majorBidi"/>
          <w:color w:val="000000" w:themeColor="text1"/>
          <w:sz w:val="30"/>
          <w:szCs w:val="30"/>
          <w:cs/>
          <w:lang w:val="th-TH"/>
        </w:rPr>
      </w:pPr>
      <w:r>
        <w:rPr>
          <w:rFonts w:asciiTheme="majorBidi" w:hAnsiTheme="majorBidi" w:cstheme="majorBidi"/>
          <w:color w:val="000000" w:themeColor="text1"/>
          <w:sz w:val="30"/>
          <w:szCs w:val="30"/>
          <w:cs/>
          <w:lang w:val="th-TH"/>
        </w:rPr>
        <w:br w:type="page"/>
      </w:r>
    </w:p>
    <w:p w14:paraId="461E1B7E" w14:textId="20BB7BB3" w:rsidR="00760C29" w:rsidRPr="00587C20" w:rsidRDefault="009B345A" w:rsidP="00587C20">
      <w:pPr>
        <w:spacing w:before="120" w:after="120"/>
        <w:ind w:left="432"/>
        <w:jc w:val="thaiDistribute"/>
        <w:rPr>
          <w:rFonts w:asciiTheme="majorBidi" w:hAnsiTheme="majorBidi" w:cstheme="majorBidi"/>
          <w:color w:val="000000" w:themeColor="text1"/>
          <w:sz w:val="30"/>
          <w:szCs w:val="30"/>
          <w:cs/>
          <w:lang w:val="th-TH"/>
        </w:rPr>
      </w:pPr>
      <w:r w:rsidRPr="00587C20">
        <w:rPr>
          <w:rFonts w:asciiTheme="majorBidi" w:hAnsiTheme="majorBidi" w:cstheme="majorBidi"/>
          <w:color w:val="000000" w:themeColor="text1"/>
          <w:sz w:val="30"/>
          <w:szCs w:val="30"/>
          <w:cs/>
          <w:lang w:val="th-TH"/>
        </w:rPr>
        <w:lastRenderedPageBreak/>
        <w:t>รายการบัญชีที่มีสาระสำคัญกับบุคคลหรือกิ</w:t>
      </w:r>
      <w:r w:rsidR="00362200" w:rsidRPr="00587C20">
        <w:rPr>
          <w:rFonts w:asciiTheme="majorBidi" w:hAnsiTheme="majorBidi" w:cstheme="majorBidi"/>
          <w:color w:val="000000" w:themeColor="text1"/>
          <w:sz w:val="30"/>
          <w:szCs w:val="30"/>
          <w:cs/>
          <w:lang w:val="th-TH"/>
        </w:rPr>
        <w:t>จการที่เกี่ยวข้องกันสำหรับ</w:t>
      </w:r>
      <w:r w:rsidR="00C2017D" w:rsidRPr="00587C20">
        <w:rPr>
          <w:rFonts w:asciiTheme="majorBidi" w:hAnsiTheme="majorBidi" w:cstheme="majorBidi" w:hint="cs"/>
          <w:color w:val="000000" w:themeColor="text1"/>
          <w:sz w:val="30"/>
          <w:szCs w:val="30"/>
          <w:cs/>
          <w:lang w:val="th-TH"/>
        </w:rPr>
        <w:t>ปี</w:t>
      </w:r>
      <w:r w:rsidRPr="00587C20">
        <w:rPr>
          <w:rFonts w:asciiTheme="majorBidi" w:hAnsiTheme="majorBidi" w:cstheme="majorBidi"/>
          <w:color w:val="000000" w:themeColor="text1"/>
          <w:sz w:val="30"/>
          <w:szCs w:val="30"/>
          <w:cs/>
          <w:lang w:val="th-TH"/>
        </w:rPr>
        <w:t xml:space="preserve">สิ้นสุดวันที่ </w:t>
      </w:r>
      <w:r w:rsidR="0020083F">
        <w:rPr>
          <w:rFonts w:asciiTheme="majorBidi" w:hAnsiTheme="majorBidi" w:cstheme="majorBidi"/>
          <w:color w:val="000000" w:themeColor="text1"/>
          <w:sz w:val="30"/>
          <w:szCs w:val="30"/>
        </w:rPr>
        <w:t>31</w:t>
      </w:r>
      <w:r w:rsidR="00C2017D" w:rsidRPr="00587C20">
        <w:rPr>
          <w:rFonts w:asciiTheme="majorBidi" w:hAnsiTheme="majorBidi" w:cs="Angsana New"/>
          <w:color w:val="000000" w:themeColor="text1"/>
          <w:sz w:val="30"/>
          <w:szCs w:val="30"/>
          <w:cs/>
          <w:lang w:val="th-TH"/>
        </w:rPr>
        <w:t xml:space="preserve"> </w:t>
      </w:r>
      <w:r w:rsidR="00C2017D" w:rsidRPr="00587C20">
        <w:rPr>
          <w:rFonts w:asciiTheme="majorBidi" w:hAnsiTheme="majorBidi" w:cstheme="majorBidi" w:hint="cs"/>
          <w:color w:val="000000" w:themeColor="text1"/>
          <w:sz w:val="30"/>
          <w:szCs w:val="30"/>
          <w:cs/>
          <w:lang w:val="th-TH"/>
        </w:rPr>
        <w:t>ธันวาคม</w:t>
      </w:r>
      <w:r w:rsidRPr="00587C20">
        <w:rPr>
          <w:rFonts w:asciiTheme="majorBidi" w:hAnsiTheme="majorBidi" w:cstheme="majorBidi"/>
          <w:color w:val="000000" w:themeColor="text1"/>
          <w:sz w:val="30"/>
          <w:szCs w:val="30"/>
          <w:cs/>
          <w:lang w:val="th-TH"/>
        </w:rPr>
        <w:t xml:space="preserve"> </w:t>
      </w:r>
      <w:r w:rsidR="0020083F">
        <w:rPr>
          <w:rFonts w:asciiTheme="majorBidi" w:hAnsiTheme="majorBidi" w:cstheme="majorBidi"/>
          <w:color w:val="000000" w:themeColor="text1"/>
          <w:sz w:val="30"/>
          <w:szCs w:val="30"/>
        </w:rPr>
        <w:t>2564</w:t>
      </w:r>
      <w:r w:rsidRPr="00587C20">
        <w:rPr>
          <w:rFonts w:asciiTheme="majorBidi" w:hAnsiTheme="majorBidi" w:cstheme="majorBidi"/>
          <w:color w:val="000000" w:themeColor="text1"/>
          <w:sz w:val="30"/>
          <w:szCs w:val="30"/>
          <w:cs/>
          <w:lang w:val="th-TH"/>
        </w:rPr>
        <w:t xml:space="preserve"> และ </w:t>
      </w:r>
      <w:r w:rsidR="0020083F">
        <w:rPr>
          <w:rFonts w:asciiTheme="majorBidi" w:hAnsiTheme="majorBidi" w:cstheme="majorBidi"/>
          <w:color w:val="000000" w:themeColor="text1"/>
          <w:sz w:val="30"/>
          <w:szCs w:val="30"/>
        </w:rPr>
        <w:t>2563</w:t>
      </w:r>
      <w:r w:rsidRPr="00587C20">
        <w:rPr>
          <w:rFonts w:asciiTheme="majorBidi" w:hAnsiTheme="majorBidi" w:cstheme="majorBidi"/>
          <w:color w:val="000000" w:themeColor="text1"/>
          <w:sz w:val="30"/>
          <w:szCs w:val="30"/>
          <w:cs/>
          <w:lang w:val="th-TH"/>
        </w:rPr>
        <w:t xml:space="preserve"> </w:t>
      </w:r>
      <w:r w:rsidR="00D3688F" w:rsidRPr="00587C20">
        <w:rPr>
          <w:rFonts w:asciiTheme="majorBidi" w:hAnsiTheme="majorBidi" w:cstheme="majorBidi"/>
          <w:color w:val="000000" w:themeColor="text1"/>
          <w:sz w:val="30"/>
          <w:szCs w:val="30"/>
          <w:cs/>
          <w:lang w:val="th-TH"/>
        </w:rPr>
        <w:t>แสดงดังนี้</w:t>
      </w:r>
    </w:p>
    <w:bookmarkStart w:id="91" w:name="_MON_1687250430"/>
    <w:bookmarkStart w:id="92" w:name="_MON_1687250459"/>
    <w:bookmarkStart w:id="93" w:name="_MON_1687251377"/>
    <w:bookmarkStart w:id="94" w:name="_MON_1688886886"/>
    <w:bookmarkStart w:id="95" w:name="_MON_1688887005"/>
    <w:bookmarkStart w:id="96" w:name="_MON_1687251540"/>
    <w:bookmarkStart w:id="97" w:name="_MON_1689141132"/>
    <w:bookmarkStart w:id="98" w:name="_MON_1687251604"/>
    <w:bookmarkStart w:id="99" w:name="_MON_1682090798"/>
    <w:bookmarkStart w:id="100" w:name="_MON_1687246641"/>
    <w:bookmarkEnd w:id="91"/>
    <w:bookmarkEnd w:id="92"/>
    <w:bookmarkEnd w:id="93"/>
    <w:bookmarkEnd w:id="94"/>
    <w:bookmarkEnd w:id="95"/>
    <w:bookmarkEnd w:id="96"/>
    <w:bookmarkEnd w:id="97"/>
    <w:bookmarkEnd w:id="98"/>
    <w:bookmarkEnd w:id="99"/>
    <w:bookmarkEnd w:id="100"/>
    <w:bookmarkStart w:id="101" w:name="_MON_1687250278"/>
    <w:bookmarkEnd w:id="101"/>
    <w:p w14:paraId="77CCE47E" w14:textId="51A5DB2A" w:rsidR="009A6E18" w:rsidRPr="00A90557" w:rsidRDefault="00F275A7" w:rsidP="001C363F">
      <w:pPr>
        <w:spacing w:before="120" w:after="120" w:line="240" w:lineRule="atLeast"/>
        <w:ind w:left="425"/>
        <w:jc w:val="thaiDistribute"/>
        <w:rPr>
          <w:rFonts w:ascii="Angsana New" w:hAnsi="Angsana New" w:cs="Angsana New"/>
          <w:b/>
          <w:sz w:val="30"/>
          <w:szCs w:val="30"/>
          <w:cs/>
        </w:rPr>
      </w:pPr>
      <w:r w:rsidRPr="00B933DD">
        <w:rPr>
          <w:sz w:val="30"/>
          <w:szCs w:val="30"/>
          <w:lang w:val="en-GB"/>
        </w:rPr>
        <w:object w:dxaOrig="10060" w:dyaOrig="8810" w14:anchorId="3AC06011">
          <v:shape id="_x0000_i1027" type="#_x0000_t75" style="width:480.85pt;height:448.3pt" o:ole="">
            <v:imagedata r:id="rId12" o:title=""/>
            <o:lock v:ext="edit" aspectratio="f"/>
          </v:shape>
          <o:OLEObject Type="Embed" ProgID="Excel.Sheet.8" ShapeID="_x0000_i1027" DrawAspect="Content" ObjectID="_1706699210" r:id="rId13"/>
        </w:object>
      </w:r>
      <w:bookmarkStart w:id="102" w:name="_MON_1555768411"/>
      <w:bookmarkStart w:id="103" w:name="_MON_1555768541"/>
      <w:bookmarkStart w:id="104" w:name="_MON_1555852226"/>
      <w:bookmarkStart w:id="105" w:name="_MON_1555852298"/>
      <w:bookmarkStart w:id="106" w:name="_MON_1555852313"/>
      <w:bookmarkStart w:id="107" w:name="_MON_1555852320"/>
      <w:bookmarkStart w:id="108" w:name="_MON_1555852374"/>
      <w:bookmarkStart w:id="109" w:name="_MON_1555852387"/>
      <w:bookmarkStart w:id="110" w:name="_MON_1556026774"/>
      <w:bookmarkStart w:id="111" w:name="_MON_1556026819"/>
      <w:bookmarkStart w:id="112" w:name="_MON_1556091956"/>
      <w:bookmarkStart w:id="113" w:name="_MON_1561016194"/>
      <w:bookmarkStart w:id="114" w:name="_MON_1561016246"/>
      <w:bookmarkStart w:id="115" w:name="_MON_1561016255"/>
      <w:bookmarkStart w:id="116" w:name="_MON_1563214379"/>
      <w:bookmarkStart w:id="117" w:name="_MON_1563214405"/>
      <w:bookmarkStart w:id="118" w:name="_MON_1563214443"/>
      <w:bookmarkStart w:id="119" w:name="_MON_1563214459"/>
      <w:bookmarkStart w:id="120" w:name="_MON_1566040151"/>
      <w:bookmarkStart w:id="121" w:name="_MON_1566040206"/>
      <w:bookmarkStart w:id="122" w:name="_MON_1566040399"/>
      <w:bookmarkStart w:id="123" w:name="_MON_1586931478"/>
      <w:bookmarkStart w:id="124" w:name="_MON_1586931502"/>
      <w:bookmarkStart w:id="125" w:name="_MON_1586931510"/>
      <w:bookmarkStart w:id="126" w:name="_MON_1586931541"/>
      <w:bookmarkStart w:id="127" w:name="_MON_1586931564"/>
      <w:bookmarkStart w:id="128" w:name="_MON_1586931575"/>
      <w:bookmarkStart w:id="129" w:name="_MON_1586931596"/>
      <w:bookmarkStart w:id="130" w:name="_MON_1555768535"/>
      <w:bookmarkStart w:id="131" w:name="_MON_168191434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009A6E18" w:rsidRPr="00A90557">
        <w:rPr>
          <w:rFonts w:ascii="Angsana New" w:hAnsi="Angsana New" w:cs="Angsana New"/>
          <w:bCs/>
          <w:sz w:val="30"/>
          <w:szCs w:val="30"/>
          <w:cs/>
        </w:rPr>
        <w:t>ค่าตอบแทนผู้บริหารสำคัญ</w:t>
      </w:r>
    </w:p>
    <w:p w14:paraId="590D09BC" w14:textId="3D6669C8" w:rsidR="00625208" w:rsidRPr="00A90557" w:rsidRDefault="00625208" w:rsidP="00674B44">
      <w:pPr>
        <w:pStyle w:val="BlockText"/>
        <w:spacing w:before="120" w:after="120" w:line="240" w:lineRule="atLeast"/>
        <w:ind w:left="425" w:right="0"/>
        <w:jc w:val="thaiDistribute"/>
        <w:rPr>
          <w:color w:val="000000" w:themeColor="text1"/>
          <w:sz w:val="30"/>
          <w:szCs w:val="30"/>
        </w:rPr>
      </w:pPr>
      <w:r w:rsidRPr="00A90557">
        <w:rPr>
          <w:color w:val="000000" w:themeColor="text1"/>
          <w:sz w:val="30"/>
          <w:szCs w:val="30"/>
          <w:cs/>
        </w:rPr>
        <w:t>ค่า</w:t>
      </w:r>
      <w:r w:rsidR="00362200">
        <w:rPr>
          <w:color w:val="000000" w:themeColor="text1"/>
          <w:sz w:val="30"/>
          <w:szCs w:val="30"/>
          <w:cs/>
        </w:rPr>
        <w:t>ตอบแทนผู้บริหารสำคัญสำหรับ</w:t>
      </w:r>
      <w:r w:rsidR="00535C13">
        <w:rPr>
          <w:rFonts w:hint="cs"/>
          <w:color w:val="000000" w:themeColor="text1"/>
          <w:sz w:val="30"/>
          <w:szCs w:val="30"/>
          <w:cs/>
        </w:rPr>
        <w:t>ปี</w:t>
      </w:r>
      <w:r w:rsidRPr="00A90557">
        <w:rPr>
          <w:color w:val="000000" w:themeColor="text1"/>
          <w:sz w:val="30"/>
          <w:szCs w:val="30"/>
          <w:cs/>
        </w:rPr>
        <w:t xml:space="preserve">สิ้นสุดวันที่ </w:t>
      </w:r>
      <w:r w:rsidR="00535C13">
        <w:rPr>
          <w:color w:val="000000" w:themeColor="text1"/>
          <w:sz w:val="30"/>
          <w:szCs w:val="30"/>
        </w:rPr>
        <w:t xml:space="preserve">31 </w:t>
      </w:r>
      <w:r w:rsidR="00535C13">
        <w:rPr>
          <w:rFonts w:hint="cs"/>
          <w:color w:val="000000" w:themeColor="text1"/>
          <w:sz w:val="30"/>
          <w:szCs w:val="30"/>
          <w:cs/>
        </w:rPr>
        <w:t>ธันวาคม</w:t>
      </w:r>
      <w:r w:rsidR="00535C13" w:rsidRPr="00A90557">
        <w:rPr>
          <w:color w:val="000000" w:themeColor="text1"/>
          <w:sz w:val="30"/>
          <w:szCs w:val="30"/>
          <w:cs/>
          <w:lang w:val="th-TH"/>
        </w:rPr>
        <w:t xml:space="preserve"> </w:t>
      </w:r>
      <w:r w:rsidR="00535C13" w:rsidRPr="00A90557">
        <w:rPr>
          <w:color w:val="000000" w:themeColor="text1"/>
          <w:sz w:val="30"/>
          <w:szCs w:val="30"/>
        </w:rPr>
        <w:t>2564</w:t>
      </w:r>
      <w:r w:rsidR="00535C13" w:rsidRPr="00A90557">
        <w:rPr>
          <w:color w:val="000000" w:themeColor="text1"/>
          <w:sz w:val="30"/>
          <w:szCs w:val="30"/>
          <w:cs/>
          <w:lang w:val="th-TH"/>
        </w:rPr>
        <w:t xml:space="preserve"> และ </w:t>
      </w:r>
      <w:r w:rsidR="00535C13" w:rsidRPr="00A90557">
        <w:rPr>
          <w:color w:val="000000" w:themeColor="text1"/>
          <w:sz w:val="30"/>
          <w:szCs w:val="30"/>
        </w:rPr>
        <w:t>2563</w:t>
      </w:r>
      <w:r w:rsidR="00535C13" w:rsidRPr="00A90557">
        <w:rPr>
          <w:color w:val="000000" w:themeColor="text1"/>
          <w:sz w:val="30"/>
          <w:szCs w:val="30"/>
          <w:cs/>
          <w:lang w:val="th-TH"/>
        </w:rPr>
        <w:t xml:space="preserve"> </w:t>
      </w:r>
      <w:r w:rsidRPr="00A90557">
        <w:rPr>
          <w:color w:val="000000" w:themeColor="text1"/>
          <w:sz w:val="30"/>
          <w:szCs w:val="30"/>
          <w:cs/>
        </w:rPr>
        <w:t>ประกอบด้วย</w:t>
      </w:r>
    </w:p>
    <w:bookmarkStart w:id="132" w:name="_MON_1681669149"/>
    <w:bookmarkEnd w:id="132"/>
    <w:bookmarkStart w:id="133" w:name="_MON_1687246724"/>
    <w:bookmarkEnd w:id="133"/>
    <w:p w14:paraId="306A65D4" w14:textId="4B36DB79" w:rsidR="00377993" w:rsidRPr="00CD3840" w:rsidRDefault="00F275A7" w:rsidP="00674B44">
      <w:pPr>
        <w:pStyle w:val="BlockText"/>
        <w:spacing w:before="120" w:after="120" w:line="240" w:lineRule="atLeast"/>
        <w:ind w:left="425" w:right="0"/>
        <w:jc w:val="thaiDistribute"/>
        <w:rPr>
          <w:color w:val="000000" w:themeColor="text1"/>
          <w:sz w:val="10"/>
          <w:szCs w:val="10"/>
          <w:cs/>
        </w:rPr>
      </w:pPr>
      <w:r w:rsidRPr="00B933DD">
        <w:rPr>
          <w:sz w:val="30"/>
          <w:szCs w:val="30"/>
          <w:lang w:val="en-GB"/>
        </w:rPr>
        <w:object w:dxaOrig="10060" w:dyaOrig="2760" w14:anchorId="7CD13028">
          <v:shape id="_x0000_i1028" type="#_x0000_t75" style="width:479.6pt;height:137.75pt" o:ole="">
            <v:imagedata r:id="rId14" o:title=""/>
            <o:lock v:ext="edit" aspectratio="f"/>
          </v:shape>
          <o:OLEObject Type="Embed" ProgID="Excel.Sheet.8" ShapeID="_x0000_i1028" DrawAspect="Content" ObjectID="_1706699211" r:id="rId15"/>
        </w:object>
      </w:r>
      <w:bookmarkStart w:id="134" w:name="_MON_1681645994"/>
      <w:bookmarkEnd w:id="134"/>
    </w:p>
    <w:p w14:paraId="1FE12AF6" w14:textId="1B2BE9D7" w:rsidR="00390F84" w:rsidRPr="00A90557" w:rsidRDefault="00390F84" w:rsidP="00DD6D96">
      <w:pPr>
        <w:spacing w:before="120" w:after="120" w:line="0" w:lineRule="atLeast"/>
        <w:ind w:firstLine="425"/>
        <w:jc w:val="thaiDistribute"/>
        <w:rPr>
          <w:rFonts w:ascii="Angsana New" w:eastAsia="SimSun" w:hAnsi="Angsana New" w:cs="Angsana New"/>
          <w:b/>
          <w:bCs/>
          <w:color w:val="000000" w:themeColor="text1"/>
          <w:sz w:val="30"/>
          <w:szCs w:val="30"/>
        </w:rPr>
      </w:pPr>
      <w:r w:rsidRPr="00A90557">
        <w:rPr>
          <w:rFonts w:ascii="Angsana New" w:eastAsia="SimSun" w:hAnsi="Angsana New" w:cs="Angsana New"/>
          <w:b/>
          <w:bCs/>
          <w:color w:val="000000" w:themeColor="text1"/>
          <w:sz w:val="30"/>
          <w:szCs w:val="30"/>
          <w:cs/>
        </w:rPr>
        <w:lastRenderedPageBreak/>
        <w:t>ค่าตอบแทนกรรมการ</w:t>
      </w:r>
    </w:p>
    <w:p w14:paraId="40A9554D" w14:textId="01D55208" w:rsidR="00CD3840" w:rsidRPr="00CD3840" w:rsidRDefault="00CD3840" w:rsidP="00674B44">
      <w:pPr>
        <w:pStyle w:val="BlockText"/>
        <w:spacing w:before="120" w:after="120" w:line="240" w:lineRule="atLeast"/>
        <w:ind w:left="425" w:right="0"/>
        <w:jc w:val="thaiDistribute"/>
        <w:rPr>
          <w:rFonts w:asciiTheme="majorBidi" w:hAnsiTheme="majorBidi" w:cstheme="majorBidi"/>
          <w:color w:val="000000" w:themeColor="text1"/>
          <w:sz w:val="30"/>
          <w:szCs w:val="30"/>
        </w:rPr>
      </w:pPr>
      <w:r w:rsidRPr="00CD3840">
        <w:rPr>
          <w:rFonts w:asciiTheme="majorBidi" w:hAnsiTheme="majorBidi" w:cstheme="majorBidi"/>
          <w:color w:val="000000" w:themeColor="text1"/>
          <w:sz w:val="30"/>
          <w:szCs w:val="30"/>
          <w:cs/>
        </w:rPr>
        <w:t xml:space="preserve">ค่าตอบแทนกรรมการเป็นประโยชน์จ่ายให้แก่กรรมการบริษัท ตามมาตรา </w:t>
      </w:r>
      <w:r w:rsidRPr="00CD3840">
        <w:rPr>
          <w:rFonts w:asciiTheme="majorBidi" w:hAnsiTheme="majorBidi" w:cstheme="majorBidi"/>
          <w:color w:val="000000" w:themeColor="text1"/>
          <w:sz w:val="30"/>
          <w:szCs w:val="30"/>
        </w:rPr>
        <w:t>90</w:t>
      </w:r>
      <w:r w:rsidRPr="00CD3840">
        <w:rPr>
          <w:rFonts w:asciiTheme="majorBidi" w:hAnsiTheme="majorBidi" w:cstheme="majorBidi"/>
          <w:color w:val="000000" w:themeColor="text1"/>
          <w:sz w:val="30"/>
          <w:szCs w:val="30"/>
          <w:cs/>
        </w:rPr>
        <w:t xml:space="preserve"> ของพระราชบัญญัติบริษัทมหาชนจำกัด พ.ศ. </w:t>
      </w:r>
      <w:r w:rsidRPr="00CD3840">
        <w:rPr>
          <w:rFonts w:asciiTheme="majorBidi" w:hAnsiTheme="majorBidi" w:cstheme="majorBidi"/>
          <w:color w:val="000000" w:themeColor="text1"/>
          <w:sz w:val="30"/>
          <w:szCs w:val="30"/>
        </w:rPr>
        <w:t>2535</w:t>
      </w:r>
      <w:r w:rsidRPr="00CD3840">
        <w:rPr>
          <w:rFonts w:asciiTheme="majorBidi" w:hAnsiTheme="majorBidi" w:cstheme="majorBidi"/>
          <w:color w:val="000000" w:themeColor="text1"/>
          <w:sz w:val="30"/>
          <w:szCs w:val="30"/>
          <w:cs/>
        </w:rPr>
        <w:t xml:space="preserve"> โดยไม่รวมเงินเดือนและผลประโยชน์ที่เกี่ยวข้องจ่ายให้กับกรรมการซึ่งดำรงตำแหน่งเป็นผู้บริหาร</w:t>
      </w:r>
      <w:r w:rsidRPr="00CD3840">
        <w:rPr>
          <w:rFonts w:asciiTheme="majorBidi" w:hAnsiTheme="majorBidi" w:cstheme="majorBidi"/>
          <w:color w:val="000000" w:themeColor="text1"/>
          <w:spacing w:val="-2"/>
          <w:sz w:val="30"/>
          <w:szCs w:val="30"/>
          <w:cs/>
        </w:rPr>
        <w:t>กลุ่มบริษัท</w:t>
      </w:r>
    </w:p>
    <w:p w14:paraId="12743FE8" w14:textId="6E8FEBAF" w:rsidR="00C17DAE" w:rsidRPr="00DC6196" w:rsidRDefault="00C17DAE" w:rsidP="00DC6196">
      <w:pPr>
        <w:pStyle w:val="BlockText"/>
        <w:spacing w:before="120" w:after="120" w:line="240" w:lineRule="atLeast"/>
        <w:ind w:left="425" w:right="0"/>
        <w:jc w:val="thaiDistribute"/>
        <w:rPr>
          <w:color w:val="000000" w:themeColor="text1"/>
          <w:spacing w:val="-2"/>
          <w:sz w:val="30"/>
          <w:szCs w:val="30"/>
          <w:cs/>
        </w:rPr>
      </w:pPr>
      <w:r w:rsidRPr="00DC6196">
        <w:rPr>
          <w:color w:val="000000" w:themeColor="text1"/>
          <w:spacing w:val="-2"/>
          <w:sz w:val="30"/>
          <w:szCs w:val="30"/>
          <w:cs/>
        </w:rPr>
        <w:t>กลุ่มบริษัท</w:t>
      </w:r>
      <w:r w:rsidR="00362200">
        <w:rPr>
          <w:color w:val="000000" w:themeColor="text1"/>
          <w:spacing w:val="-2"/>
          <w:sz w:val="30"/>
          <w:szCs w:val="30"/>
          <w:cs/>
        </w:rPr>
        <w:t>จ่ายค่าตอบแทนกรรมการสำหรับ</w:t>
      </w:r>
      <w:r w:rsidR="00535C13">
        <w:rPr>
          <w:rFonts w:hint="cs"/>
          <w:color w:val="000000" w:themeColor="text1"/>
          <w:spacing w:val="-2"/>
          <w:sz w:val="30"/>
          <w:szCs w:val="30"/>
          <w:cs/>
        </w:rPr>
        <w:t>ปี</w:t>
      </w:r>
      <w:r w:rsidRPr="00DC6196">
        <w:rPr>
          <w:color w:val="000000" w:themeColor="text1"/>
          <w:spacing w:val="-2"/>
          <w:sz w:val="30"/>
          <w:szCs w:val="30"/>
          <w:cs/>
        </w:rPr>
        <w:t xml:space="preserve">สิ้นสุดวันที่ </w:t>
      </w:r>
      <w:r w:rsidR="00535C13">
        <w:rPr>
          <w:color w:val="000000" w:themeColor="text1"/>
          <w:sz w:val="30"/>
          <w:szCs w:val="30"/>
        </w:rPr>
        <w:t xml:space="preserve">31 </w:t>
      </w:r>
      <w:r w:rsidR="00535C13">
        <w:rPr>
          <w:rFonts w:hint="cs"/>
          <w:color w:val="000000" w:themeColor="text1"/>
          <w:sz w:val="30"/>
          <w:szCs w:val="30"/>
          <w:cs/>
        </w:rPr>
        <w:t>ธันวาคม</w:t>
      </w:r>
      <w:r w:rsidR="00535C13" w:rsidRPr="00A90557">
        <w:rPr>
          <w:color w:val="000000" w:themeColor="text1"/>
          <w:sz w:val="30"/>
          <w:szCs w:val="30"/>
          <w:cs/>
          <w:lang w:val="th-TH"/>
        </w:rPr>
        <w:t xml:space="preserve"> </w:t>
      </w:r>
      <w:r w:rsidR="00535C13" w:rsidRPr="00A90557">
        <w:rPr>
          <w:color w:val="000000" w:themeColor="text1"/>
          <w:sz w:val="30"/>
          <w:szCs w:val="30"/>
        </w:rPr>
        <w:t>2564</w:t>
      </w:r>
      <w:r w:rsidR="00535C13" w:rsidRPr="00A90557">
        <w:rPr>
          <w:color w:val="000000" w:themeColor="text1"/>
          <w:sz w:val="30"/>
          <w:szCs w:val="30"/>
          <w:cs/>
          <w:lang w:val="th-TH"/>
        </w:rPr>
        <w:t xml:space="preserve"> และ </w:t>
      </w:r>
      <w:r w:rsidR="00535C13" w:rsidRPr="00A90557">
        <w:rPr>
          <w:color w:val="000000" w:themeColor="text1"/>
          <w:sz w:val="30"/>
          <w:szCs w:val="30"/>
        </w:rPr>
        <w:t>2563</w:t>
      </w:r>
      <w:r w:rsidR="00535C13" w:rsidRPr="00A90557">
        <w:rPr>
          <w:color w:val="000000" w:themeColor="text1"/>
          <w:sz w:val="30"/>
          <w:szCs w:val="30"/>
          <w:cs/>
          <w:lang w:val="th-TH"/>
        </w:rPr>
        <w:t xml:space="preserve"> </w:t>
      </w:r>
      <w:r w:rsidRPr="00DC6196">
        <w:rPr>
          <w:color w:val="000000" w:themeColor="text1"/>
          <w:spacing w:val="-2"/>
          <w:sz w:val="30"/>
          <w:szCs w:val="30"/>
          <w:cs/>
        </w:rPr>
        <w:t xml:space="preserve">จำนวนเงิน </w:t>
      </w:r>
      <w:r w:rsidR="00741626" w:rsidRPr="00741626">
        <w:rPr>
          <w:color w:val="000000" w:themeColor="text1"/>
          <w:spacing w:val="-2"/>
          <w:sz w:val="30"/>
          <w:szCs w:val="30"/>
        </w:rPr>
        <w:t>5.44</w:t>
      </w:r>
      <w:r w:rsidRPr="00DC6196">
        <w:rPr>
          <w:color w:val="000000" w:themeColor="text1"/>
          <w:spacing w:val="-2"/>
          <w:sz w:val="30"/>
          <w:szCs w:val="30"/>
        </w:rPr>
        <w:t xml:space="preserve"> </w:t>
      </w:r>
      <w:r w:rsidRPr="00DC6196">
        <w:rPr>
          <w:color w:val="000000" w:themeColor="text1"/>
          <w:spacing w:val="-2"/>
          <w:sz w:val="30"/>
          <w:szCs w:val="30"/>
          <w:cs/>
        </w:rPr>
        <w:t>ล้านบาท</w:t>
      </w:r>
      <w:r w:rsidRPr="00DC6196">
        <w:rPr>
          <w:color w:val="000000" w:themeColor="text1"/>
          <w:spacing w:val="-2"/>
          <w:sz w:val="30"/>
          <w:szCs w:val="30"/>
        </w:rPr>
        <w:t xml:space="preserve"> </w:t>
      </w:r>
      <w:r w:rsidRPr="00DC6196">
        <w:rPr>
          <w:color w:val="000000" w:themeColor="text1"/>
          <w:spacing w:val="-2"/>
          <w:sz w:val="30"/>
          <w:szCs w:val="30"/>
          <w:cs/>
        </w:rPr>
        <w:t xml:space="preserve">และ </w:t>
      </w:r>
      <w:r w:rsidR="00741626">
        <w:rPr>
          <w:color w:val="000000" w:themeColor="text1"/>
          <w:spacing w:val="-2"/>
          <w:sz w:val="30"/>
          <w:szCs w:val="30"/>
        </w:rPr>
        <w:t>5.36</w:t>
      </w:r>
      <w:r w:rsidRPr="00DC6196">
        <w:rPr>
          <w:color w:val="000000" w:themeColor="text1"/>
          <w:spacing w:val="-2"/>
          <w:sz w:val="30"/>
          <w:szCs w:val="30"/>
        </w:rPr>
        <w:t xml:space="preserve"> </w:t>
      </w:r>
      <w:r w:rsidRPr="00DC6196">
        <w:rPr>
          <w:color w:val="000000" w:themeColor="text1"/>
          <w:spacing w:val="-2"/>
          <w:sz w:val="30"/>
          <w:szCs w:val="30"/>
          <w:cs/>
        </w:rPr>
        <w:t xml:space="preserve">ล้านบาท ตามลำดับ ในงบการเงินรวม และจำนวนเงิน </w:t>
      </w:r>
      <w:r w:rsidR="00741626">
        <w:rPr>
          <w:color w:val="000000" w:themeColor="text1"/>
          <w:spacing w:val="-2"/>
          <w:sz w:val="30"/>
          <w:szCs w:val="30"/>
        </w:rPr>
        <w:t>3.06</w:t>
      </w:r>
      <w:r w:rsidRPr="00E93B34">
        <w:rPr>
          <w:color w:val="000000" w:themeColor="text1"/>
          <w:spacing w:val="-2"/>
          <w:sz w:val="30"/>
          <w:szCs w:val="30"/>
        </w:rPr>
        <w:t xml:space="preserve"> </w:t>
      </w:r>
      <w:r w:rsidRPr="00E93B34">
        <w:rPr>
          <w:color w:val="000000" w:themeColor="text1"/>
          <w:spacing w:val="-2"/>
          <w:sz w:val="30"/>
          <w:szCs w:val="30"/>
          <w:cs/>
        </w:rPr>
        <w:t xml:space="preserve">ล้านบาท และ </w:t>
      </w:r>
      <w:r w:rsidR="00741626">
        <w:rPr>
          <w:color w:val="000000" w:themeColor="text1"/>
          <w:spacing w:val="-2"/>
          <w:sz w:val="30"/>
          <w:szCs w:val="30"/>
        </w:rPr>
        <w:t>3.57</w:t>
      </w:r>
      <w:r w:rsidRPr="00DC6196">
        <w:rPr>
          <w:color w:val="000000" w:themeColor="text1"/>
          <w:spacing w:val="-2"/>
          <w:sz w:val="30"/>
          <w:szCs w:val="30"/>
        </w:rPr>
        <w:t xml:space="preserve"> </w:t>
      </w:r>
      <w:r w:rsidRPr="00DC6196">
        <w:rPr>
          <w:color w:val="000000" w:themeColor="text1"/>
          <w:spacing w:val="-2"/>
          <w:sz w:val="30"/>
          <w:szCs w:val="30"/>
          <w:cs/>
        </w:rPr>
        <w:t>ล้านบาท ตามลำดับ</w:t>
      </w:r>
      <w:r w:rsidRPr="00DC6196">
        <w:rPr>
          <w:color w:val="000000" w:themeColor="text1"/>
          <w:spacing w:val="-2"/>
          <w:sz w:val="30"/>
          <w:szCs w:val="30"/>
        </w:rPr>
        <w:t xml:space="preserve"> </w:t>
      </w:r>
      <w:r w:rsidRPr="00DC6196">
        <w:rPr>
          <w:color w:val="000000" w:themeColor="text1"/>
          <w:spacing w:val="-2"/>
          <w:sz w:val="30"/>
          <w:szCs w:val="30"/>
          <w:cs/>
        </w:rPr>
        <w:t>ในงบการเงินเฉพาะกิจการ</w:t>
      </w:r>
    </w:p>
    <w:p w14:paraId="3E94AA0C" w14:textId="13F89E83" w:rsidR="00CE0D5D" w:rsidRPr="00E46F91" w:rsidRDefault="00B03228" w:rsidP="00E46F91">
      <w:pPr>
        <w:pStyle w:val="BlockText"/>
        <w:spacing w:before="120" w:after="120" w:line="240" w:lineRule="atLeast"/>
        <w:ind w:left="425" w:right="0"/>
        <w:jc w:val="thaiDistribute"/>
        <w:rPr>
          <w:color w:val="000000" w:themeColor="text1"/>
          <w:sz w:val="30"/>
          <w:szCs w:val="30"/>
        </w:rPr>
      </w:pPr>
      <w:r w:rsidRPr="00E46F91">
        <w:rPr>
          <w:color w:val="000000" w:themeColor="text1"/>
          <w:sz w:val="30"/>
          <w:szCs w:val="30"/>
          <w:cs/>
        </w:rPr>
        <w:t xml:space="preserve">ยอดคงเหลือสินทรัพย์และหนี้สินที่มีสาระสำคัญกับบุคคลหรือกิจการที่เกี่ยวข้องกัน ณ วันที่ </w:t>
      </w:r>
      <w:r w:rsidR="00535C13" w:rsidRPr="00D4568D">
        <w:rPr>
          <w:color w:val="000000" w:themeColor="text1"/>
          <w:sz w:val="30"/>
          <w:szCs w:val="30"/>
        </w:rPr>
        <w:t xml:space="preserve">31 </w:t>
      </w:r>
      <w:r w:rsidR="00535C13" w:rsidRPr="00D4568D">
        <w:rPr>
          <w:rFonts w:hint="cs"/>
          <w:color w:val="000000" w:themeColor="text1"/>
          <w:sz w:val="30"/>
          <w:szCs w:val="30"/>
          <w:cs/>
        </w:rPr>
        <w:t>ธันวาคม</w:t>
      </w:r>
      <w:r w:rsidR="00535C13" w:rsidRPr="00E46F91">
        <w:rPr>
          <w:color w:val="000000" w:themeColor="text1"/>
          <w:sz w:val="30"/>
          <w:szCs w:val="30"/>
          <w:cs/>
        </w:rPr>
        <w:t xml:space="preserve"> </w:t>
      </w:r>
      <w:r w:rsidR="00535C13" w:rsidRPr="00D4568D">
        <w:rPr>
          <w:color w:val="000000" w:themeColor="text1"/>
          <w:sz w:val="30"/>
          <w:szCs w:val="30"/>
        </w:rPr>
        <w:t>2564</w:t>
      </w:r>
      <w:r w:rsidR="00535C13" w:rsidRPr="00E46F91">
        <w:rPr>
          <w:color w:val="000000" w:themeColor="text1"/>
          <w:sz w:val="30"/>
          <w:szCs w:val="30"/>
          <w:cs/>
        </w:rPr>
        <w:t xml:space="preserve"> และ </w:t>
      </w:r>
      <w:r w:rsidR="00535C13" w:rsidRPr="00D4568D">
        <w:rPr>
          <w:color w:val="000000" w:themeColor="text1"/>
          <w:sz w:val="30"/>
          <w:szCs w:val="30"/>
        </w:rPr>
        <w:t>2563</w:t>
      </w:r>
      <w:r w:rsidRPr="00E46F91">
        <w:rPr>
          <w:color w:val="000000" w:themeColor="text1"/>
          <w:sz w:val="30"/>
          <w:szCs w:val="30"/>
          <w:cs/>
        </w:rPr>
        <w:t xml:space="preserve"> </w:t>
      </w:r>
      <w:r w:rsidR="00D4568D" w:rsidRPr="00E46F91">
        <w:rPr>
          <w:color w:val="000000" w:themeColor="text1"/>
          <w:sz w:val="30"/>
          <w:szCs w:val="30"/>
          <w:cs/>
        </w:rPr>
        <w:t>แสดง</w:t>
      </w:r>
      <w:r w:rsidRPr="00E46F91">
        <w:rPr>
          <w:color w:val="000000" w:themeColor="text1"/>
          <w:sz w:val="30"/>
          <w:szCs w:val="30"/>
          <w:cs/>
        </w:rPr>
        <w:t>ดังนี้</w:t>
      </w:r>
    </w:p>
    <w:bookmarkStart w:id="135" w:name="_MON_1689141253"/>
    <w:bookmarkStart w:id="136" w:name="_MON_1688896488"/>
    <w:bookmarkStart w:id="137" w:name="_MON_1682091082"/>
    <w:bookmarkStart w:id="138" w:name="_MON_1687246751"/>
    <w:bookmarkEnd w:id="135"/>
    <w:bookmarkEnd w:id="136"/>
    <w:bookmarkEnd w:id="137"/>
    <w:bookmarkEnd w:id="138"/>
    <w:bookmarkStart w:id="139" w:name="_MON_1687249619"/>
    <w:bookmarkEnd w:id="139"/>
    <w:p w14:paraId="6F99DC0C" w14:textId="0FA4E303" w:rsidR="00835881" w:rsidRPr="00DC6196" w:rsidRDefault="00F275A7" w:rsidP="00DC6196">
      <w:pPr>
        <w:pStyle w:val="BlockText"/>
        <w:spacing w:before="120" w:after="120" w:line="240" w:lineRule="atLeast"/>
        <w:ind w:left="425" w:right="0"/>
        <w:jc w:val="thaiDistribute"/>
        <w:rPr>
          <w:color w:val="000000" w:themeColor="text1"/>
          <w:spacing w:val="-2"/>
          <w:sz w:val="30"/>
          <w:szCs w:val="30"/>
        </w:rPr>
      </w:pPr>
      <w:r w:rsidRPr="00B933DD">
        <w:rPr>
          <w:sz w:val="30"/>
          <w:szCs w:val="30"/>
          <w:lang w:val="en-GB"/>
        </w:rPr>
        <w:object w:dxaOrig="10060" w:dyaOrig="2690" w14:anchorId="7C9B9EC8">
          <v:shape id="_x0000_i1029" type="#_x0000_t75" style="width:479.6pt;height:140.25pt" o:ole="">
            <v:imagedata r:id="rId16" o:title=""/>
            <o:lock v:ext="edit" aspectratio="f"/>
          </v:shape>
          <o:OLEObject Type="Embed" ProgID="Excel.Sheet.8" ShapeID="_x0000_i1029" DrawAspect="Content" ObjectID="_1706699212" r:id="rId17"/>
        </w:object>
      </w:r>
    </w:p>
    <w:p w14:paraId="44556B8D" w14:textId="51785315" w:rsidR="00161B19" w:rsidRPr="00161B19" w:rsidRDefault="00161B19" w:rsidP="00161B19">
      <w:pPr>
        <w:spacing w:before="120" w:after="120" w:line="0" w:lineRule="atLeast"/>
        <w:ind w:firstLine="425"/>
        <w:jc w:val="thaiDistribute"/>
        <w:rPr>
          <w:rFonts w:ascii="Angsana New" w:eastAsia="SimSun" w:hAnsi="Angsana New" w:cs="Angsana New"/>
          <w:b/>
          <w:bCs/>
          <w:color w:val="000000" w:themeColor="text1"/>
          <w:sz w:val="30"/>
          <w:szCs w:val="30"/>
        </w:rPr>
      </w:pPr>
      <w:bookmarkStart w:id="140" w:name="_MON_1681467744"/>
      <w:bookmarkEnd w:id="140"/>
      <w:r w:rsidRPr="00CE61AB">
        <w:rPr>
          <w:rFonts w:ascii="Angsana New" w:eastAsia="SimSun" w:hAnsi="Angsana New" w:cs="Angsana New" w:hint="cs"/>
          <w:b/>
          <w:bCs/>
          <w:color w:val="000000" w:themeColor="text1"/>
          <w:sz w:val="30"/>
          <w:szCs w:val="30"/>
          <w:cs/>
        </w:rPr>
        <w:t>เงิน</w:t>
      </w:r>
      <w:r>
        <w:rPr>
          <w:rFonts w:ascii="Angsana New" w:eastAsia="SimSun" w:hAnsi="Angsana New" w:cs="Angsana New" w:hint="cs"/>
          <w:b/>
          <w:bCs/>
          <w:color w:val="000000" w:themeColor="text1"/>
          <w:sz w:val="30"/>
          <w:szCs w:val="30"/>
          <w:cs/>
        </w:rPr>
        <w:t>ให้</w:t>
      </w:r>
      <w:r w:rsidRPr="00CE61AB">
        <w:rPr>
          <w:rFonts w:ascii="Angsana New" w:eastAsia="SimSun" w:hAnsi="Angsana New" w:cs="Angsana New" w:hint="cs"/>
          <w:b/>
          <w:bCs/>
          <w:color w:val="000000" w:themeColor="text1"/>
          <w:sz w:val="30"/>
          <w:szCs w:val="30"/>
          <w:cs/>
        </w:rPr>
        <w:t>กู้ยืมระยะสั้น</w:t>
      </w:r>
      <w:r w:rsidR="00CF2927">
        <w:rPr>
          <w:rFonts w:ascii="Angsana New" w:eastAsia="SimSun" w:hAnsi="Angsana New" w:cs="Angsana New" w:hint="cs"/>
          <w:b/>
          <w:bCs/>
          <w:color w:val="000000" w:themeColor="text1"/>
          <w:sz w:val="30"/>
          <w:szCs w:val="30"/>
          <w:cs/>
        </w:rPr>
        <w:t>แก่</w:t>
      </w:r>
      <w:r w:rsidRPr="00CE61AB">
        <w:rPr>
          <w:rFonts w:ascii="Angsana New" w:eastAsia="SimSun" w:hAnsi="Angsana New" w:cs="Angsana New" w:hint="cs"/>
          <w:b/>
          <w:bCs/>
          <w:color w:val="000000" w:themeColor="text1"/>
          <w:sz w:val="30"/>
          <w:szCs w:val="30"/>
          <w:cs/>
        </w:rPr>
        <w:t>กิจการที่เกี่ยวข้องกัน</w:t>
      </w:r>
    </w:p>
    <w:p w14:paraId="33224090" w14:textId="439B9FFC" w:rsidR="00A4403E" w:rsidRPr="001C2B94" w:rsidRDefault="00A4403E" w:rsidP="00A4403E">
      <w:pPr>
        <w:pStyle w:val="BlockText"/>
        <w:spacing w:before="120" w:after="120"/>
        <w:ind w:left="432" w:right="0"/>
        <w:jc w:val="thaiDistribute"/>
        <w:rPr>
          <w:rFonts w:asciiTheme="majorBidi" w:eastAsia="Times New Roman" w:hAnsiTheme="majorBidi" w:cstheme="majorBidi"/>
          <w:color w:val="000000" w:themeColor="text1"/>
          <w:sz w:val="30"/>
          <w:szCs w:val="30"/>
          <w:lang w:eastAsia="en-US"/>
        </w:rPr>
      </w:pPr>
      <w:r w:rsidRPr="001C2B94">
        <w:rPr>
          <w:rFonts w:asciiTheme="majorBidi" w:hAnsiTheme="majorBidi" w:cstheme="majorBidi"/>
          <w:color w:val="000000" w:themeColor="text1"/>
          <w:sz w:val="30"/>
          <w:szCs w:val="30"/>
          <w:cs/>
        </w:rPr>
        <w:t>การเพิ่มขึ้นและลดลงของเงิน</w:t>
      </w:r>
      <w:r w:rsidRPr="001C2B94">
        <w:rPr>
          <w:rFonts w:asciiTheme="majorBidi" w:hAnsiTheme="majorBidi" w:cstheme="majorBidi" w:hint="cs"/>
          <w:color w:val="000000" w:themeColor="text1"/>
          <w:sz w:val="30"/>
          <w:szCs w:val="30"/>
          <w:cs/>
        </w:rPr>
        <w:t>ให้</w:t>
      </w:r>
      <w:r w:rsidRPr="001C2B94">
        <w:rPr>
          <w:rFonts w:asciiTheme="majorBidi" w:hAnsiTheme="majorBidi" w:cstheme="majorBidi"/>
          <w:color w:val="000000" w:themeColor="text1"/>
          <w:sz w:val="30"/>
          <w:szCs w:val="30"/>
          <w:cs/>
        </w:rPr>
        <w:t>กู้ยืมระยะสั้น</w:t>
      </w:r>
      <w:r w:rsidRPr="001C2B94">
        <w:rPr>
          <w:rFonts w:asciiTheme="majorBidi" w:hAnsiTheme="majorBidi" w:cstheme="majorBidi" w:hint="cs"/>
          <w:color w:val="000000" w:themeColor="text1"/>
          <w:sz w:val="30"/>
          <w:szCs w:val="30"/>
          <w:cs/>
        </w:rPr>
        <w:t>แก่</w:t>
      </w:r>
      <w:r w:rsidRPr="001C2B94">
        <w:rPr>
          <w:rFonts w:asciiTheme="majorBidi" w:hAnsiTheme="majorBidi" w:cstheme="majorBidi"/>
          <w:color w:val="000000" w:themeColor="text1"/>
          <w:sz w:val="30"/>
          <w:szCs w:val="30"/>
          <w:cs/>
        </w:rPr>
        <w:t xml:space="preserve">กิจการที่เกี่ยวข้องกัน สำหรับปีสิ้นสุดวันที่ </w:t>
      </w:r>
      <w:r w:rsidRPr="001C2B94">
        <w:rPr>
          <w:rFonts w:asciiTheme="majorBidi" w:hAnsiTheme="majorBidi" w:cstheme="majorBidi"/>
          <w:color w:val="000000" w:themeColor="text1"/>
          <w:sz w:val="30"/>
          <w:szCs w:val="30"/>
        </w:rPr>
        <w:t>31</w:t>
      </w:r>
      <w:r w:rsidRPr="001C2B94">
        <w:rPr>
          <w:rFonts w:asciiTheme="majorBidi" w:hAnsiTheme="majorBidi" w:cstheme="majorBidi" w:hint="cs"/>
          <w:color w:val="000000" w:themeColor="text1"/>
          <w:sz w:val="30"/>
          <w:szCs w:val="30"/>
          <w:cs/>
        </w:rPr>
        <w:t xml:space="preserve"> ธันวาคม </w:t>
      </w:r>
      <w:r w:rsidRPr="001C2B94">
        <w:rPr>
          <w:rFonts w:asciiTheme="majorBidi" w:hAnsiTheme="majorBidi" w:cstheme="majorBidi"/>
          <w:color w:val="000000" w:themeColor="text1"/>
          <w:sz w:val="30"/>
          <w:szCs w:val="30"/>
        </w:rPr>
        <w:t xml:space="preserve">2563 </w:t>
      </w:r>
      <w:r w:rsidRPr="001C2B94">
        <w:rPr>
          <w:rFonts w:asciiTheme="majorBidi" w:hAnsiTheme="majorBidi" w:cstheme="majorBidi" w:hint="cs"/>
          <w:color w:val="000000" w:themeColor="text1"/>
          <w:sz w:val="30"/>
          <w:szCs w:val="30"/>
          <w:cs/>
        </w:rPr>
        <w:t>แสดงดังนี้</w:t>
      </w:r>
    </w:p>
    <w:bookmarkStart w:id="141" w:name="_MON_1706533504"/>
    <w:bookmarkEnd w:id="141"/>
    <w:p w14:paraId="4413B246" w14:textId="4D842CC8" w:rsidR="00A4403E" w:rsidRDefault="00F275A7" w:rsidP="00A4403E">
      <w:pPr>
        <w:pStyle w:val="BlockText"/>
        <w:spacing w:before="120" w:after="120"/>
        <w:ind w:left="432" w:right="0"/>
        <w:jc w:val="thaiDistribute"/>
        <w:rPr>
          <w:rFonts w:asciiTheme="majorBidi" w:hAnsiTheme="majorBidi" w:cstheme="majorBidi"/>
          <w:color w:val="000000" w:themeColor="text1"/>
          <w:sz w:val="30"/>
          <w:szCs w:val="30"/>
        </w:rPr>
      </w:pPr>
      <w:r w:rsidRPr="001C2B94">
        <w:rPr>
          <w:rFonts w:asciiTheme="majorBidi" w:eastAsia="Times New Roman" w:hAnsiTheme="majorBidi" w:cstheme="majorBidi"/>
          <w:color w:val="000000" w:themeColor="text1"/>
          <w:sz w:val="30"/>
          <w:szCs w:val="30"/>
          <w:cs/>
        </w:rPr>
        <w:object w:dxaOrig="9600" w:dyaOrig="2800" w14:anchorId="50A05D25">
          <v:shape id="_x0000_i1030" type="#_x0000_t75" style="width:480.2pt;height:139.6pt" o:ole="">
            <v:imagedata r:id="rId18" o:title=""/>
          </v:shape>
          <o:OLEObject Type="Embed" ProgID="Excel.Sheet.12" ShapeID="_x0000_i1030" DrawAspect="Content" ObjectID="_1706699213" r:id="rId19"/>
        </w:object>
      </w:r>
    </w:p>
    <w:p w14:paraId="1A1A3241" w14:textId="77777777" w:rsidR="00E46F91" w:rsidRDefault="00E46F91">
      <w:pPr>
        <w:suppressAutoHyphens w:val="0"/>
        <w:rPr>
          <w:rFonts w:ascii="Angsana New" w:hAnsi="Angsana New" w:cs="Angsana New"/>
          <w:b/>
          <w:bCs/>
          <w:color w:val="000000" w:themeColor="text1"/>
          <w:sz w:val="30"/>
          <w:szCs w:val="30"/>
          <w:cs/>
        </w:rPr>
      </w:pPr>
      <w:r>
        <w:rPr>
          <w:b/>
          <w:bCs/>
          <w:color w:val="000000" w:themeColor="text1"/>
          <w:sz w:val="30"/>
          <w:szCs w:val="30"/>
          <w:cs/>
        </w:rPr>
        <w:br w:type="page"/>
      </w:r>
    </w:p>
    <w:p w14:paraId="1E8CAA91" w14:textId="77777777" w:rsidR="00161B19" w:rsidRPr="00CE61AB" w:rsidRDefault="00161B19" w:rsidP="00161B19">
      <w:pPr>
        <w:spacing w:before="120" w:after="120" w:line="0" w:lineRule="atLeast"/>
        <w:ind w:firstLine="425"/>
        <w:jc w:val="thaiDistribute"/>
        <w:rPr>
          <w:rFonts w:ascii="Angsana New" w:eastAsia="SimSun" w:hAnsi="Angsana New" w:cs="Angsana New"/>
          <w:b/>
          <w:bCs/>
          <w:color w:val="000000" w:themeColor="text1"/>
          <w:sz w:val="30"/>
          <w:szCs w:val="30"/>
        </w:rPr>
      </w:pPr>
      <w:r w:rsidRPr="00CE61AB">
        <w:rPr>
          <w:rFonts w:ascii="Angsana New" w:eastAsia="SimSun" w:hAnsi="Angsana New" w:cs="Angsana New" w:hint="cs"/>
          <w:b/>
          <w:bCs/>
          <w:color w:val="000000" w:themeColor="text1"/>
          <w:sz w:val="30"/>
          <w:szCs w:val="30"/>
          <w:cs/>
        </w:rPr>
        <w:lastRenderedPageBreak/>
        <w:t>เงินกู้ยืมระยะสั้นจากบุคคลที่เกี่ยวข้องกัน</w:t>
      </w:r>
    </w:p>
    <w:p w14:paraId="2D9264A7" w14:textId="50FCB8ED" w:rsidR="00F7495C" w:rsidRPr="001C2B94" w:rsidRDefault="00F7495C" w:rsidP="00F7495C">
      <w:pPr>
        <w:pStyle w:val="BlockText"/>
        <w:spacing w:before="120" w:after="120"/>
        <w:ind w:left="432" w:right="0"/>
        <w:jc w:val="thaiDistribute"/>
        <w:rPr>
          <w:rFonts w:asciiTheme="majorBidi" w:eastAsia="Times New Roman" w:hAnsiTheme="majorBidi" w:cstheme="majorBidi"/>
          <w:color w:val="000000" w:themeColor="text1"/>
          <w:sz w:val="30"/>
          <w:szCs w:val="30"/>
          <w:lang w:eastAsia="en-US"/>
        </w:rPr>
      </w:pPr>
      <w:r w:rsidRPr="001C2B94">
        <w:rPr>
          <w:rFonts w:asciiTheme="majorBidi" w:hAnsiTheme="majorBidi" w:cstheme="majorBidi"/>
          <w:color w:val="000000" w:themeColor="text1"/>
          <w:sz w:val="30"/>
          <w:szCs w:val="30"/>
          <w:cs/>
        </w:rPr>
        <w:t>การเพิ่มขึ้นและลดลงของเงินกู้ยืมระยะสั้น</w:t>
      </w:r>
      <w:r w:rsidRPr="001C2B94">
        <w:rPr>
          <w:rFonts w:asciiTheme="majorBidi" w:hAnsiTheme="majorBidi" w:cstheme="majorBidi" w:hint="cs"/>
          <w:color w:val="000000" w:themeColor="text1"/>
          <w:sz w:val="30"/>
          <w:szCs w:val="30"/>
          <w:cs/>
        </w:rPr>
        <w:t>จากบุคคล</w:t>
      </w:r>
      <w:r w:rsidRPr="001C2B94">
        <w:rPr>
          <w:rFonts w:asciiTheme="majorBidi" w:hAnsiTheme="majorBidi" w:cstheme="majorBidi"/>
          <w:color w:val="000000" w:themeColor="text1"/>
          <w:sz w:val="30"/>
          <w:szCs w:val="30"/>
          <w:cs/>
        </w:rPr>
        <w:t xml:space="preserve">ที่เกี่ยวข้องกัน สำหรับปีสิ้นสุดวันที่ </w:t>
      </w:r>
      <w:r w:rsidRPr="001C2B94">
        <w:rPr>
          <w:rFonts w:asciiTheme="majorBidi" w:hAnsiTheme="majorBidi" w:cstheme="majorBidi"/>
          <w:color w:val="000000" w:themeColor="text1"/>
          <w:sz w:val="30"/>
          <w:szCs w:val="30"/>
        </w:rPr>
        <w:t>31</w:t>
      </w:r>
      <w:r w:rsidRPr="001C2B94">
        <w:rPr>
          <w:rFonts w:asciiTheme="majorBidi" w:hAnsiTheme="majorBidi" w:cstheme="majorBidi" w:hint="cs"/>
          <w:color w:val="000000" w:themeColor="text1"/>
          <w:sz w:val="30"/>
          <w:szCs w:val="30"/>
          <w:cs/>
        </w:rPr>
        <w:t xml:space="preserve"> ธันวาคม </w:t>
      </w:r>
      <w:r w:rsidRPr="001C2B94">
        <w:rPr>
          <w:rFonts w:asciiTheme="majorBidi" w:hAnsiTheme="majorBidi" w:cstheme="majorBidi"/>
          <w:color w:val="000000" w:themeColor="text1"/>
          <w:sz w:val="30"/>
          <w:szCs w:val="30"/>
        </w:rPr>
        <w:t xml:space="preserve">2563 </w:t>
      </w:r>
      <w:r w:rsidRPr="001C2B94">
        <w:rPr>
          <w:rFonts w:asciiTheme="majorBidi" w:hAnsiTheme="majorBidi" w:cstheme="majorBidi" w:hint="cs"/>
          <w:color w:val="000000" w:themeColor="text1"/>
          <w:sz w:val="30"/>
          <w:szCs w:val="30"/>
          <w:cs/>
        </w:rPr>
        <w:t>แสดงดังนี้</w:t>
      </w:r>
    </w:p>
    <w:p w14:paraId="7AB8E100" w14:textId="57EC926E" w:rsidR="00161B19" w:rsidRPr="00161B19" w:rsidRDefault="00F275A7" w:rsidP="00161B19">
      <w:pPr>
        <w:pStyle w:val="BlockText"/>
        <w:spacing w:before="120" w:after="120"/>
        <w:ind w:left="432" w:right="0"/>
        <w:jc w:val="thaiDistribute"/>
        <w:rPr>
          <w:rFonts w:asciiTheme="majorBidi" w:hAnsiTheme="majorBidi" w:cstheme="majorBidi"/>
          <w:color w:val="000000" w:themeColor="text1"/>
          <w:sz w:val="30"/>
          <w:szCs w:val="30"/>
          <w:cs/>
        </w:rPr>
      </w:pPr>
      <w:r w:rsidRPr="001C2B94">
        <w:rPr>
          <w:rFonts w:asciiTheme="majorBidi" w:eastAsia="Times New Roman" w:hAnsiTheme="majorBidi" w:cstheme="majorBidi"/>
          <w:color w:val="000000" w:themeColor="text1"/>
          <w:sz w:val="30"/>
          <w:szCs w:val="30"/>
          <w:cs/>
        </w:rPr>
        <w:object w:dxaOrig="9612" w:dyaOrig="2751" w14:anchorId="7640C354">
          <v:shape id="_x0000_i1031" type="#_x0000_t75" style="width:478.95pt;height:137.75pt" o:ole="">
            <v:imagedata r:id="rId20" o:title=""/>
          </v:shape>
          <o:OLEObject Type="Embed" ProgID="Excel.Sheet.12" ShapeID="_x0000_i1031" DrawAspect="Content" ObjectID="_1706699214" r:id="rId21"/>
        </w:object>
      </w:r>
      <w:r w:rsidR="00161B19" w:rsidRPr="005E2032">
        <w:rPr>
          <w:rFonts w:asciiTheme="majorBidi" w:hAnsiTheme="majorBidi" w:cstheme="majorBidi"/>
          <w:b/>
          <w:bCs/>
          <w:color w:val="auto"/>
          <w:sz w:val="30"/>
          <w:szCs w:val="30"/>
          <w:cs/>
        </w:rPr>
        <w:t>การค้ำประกันหนี้สินระหว่างกัน</w:t>
      </w:r>
    </w:p>
    <w:p w14:paraId="219CB483" w14:textId="77777777" w:rsidR="00161B19" w:rsidRPr="005E2032" w:rsidRDefault="00161B19" w:rsidP="00161B19">
      <w:pPr>
        <w:pStyle w:val="BlockText"/>
        <w:spacing w:before="120" w:after="120"/>
        <w:ind w:left="425" w:right="0"/>
        <w:jc w:val="thaiDistribute"/>
        <w:rPr>
          <w:rFonts w:asciiTheme="majorBidi" w:hAnsiTheme="majorBidi" w:cstheme="majorBidi"/>
          <w:color w:val="auto"/>
          <w:sz w:val="30"/>
          <w:szCs w:val="30"/>
          <w:u w:val="single"/>
        </w:rPr>
      </w:pPr>
      <w:r w:rsidRPr="005E2032">
        <w:rPr>
          <w:rFonts w:asciiTheme="majorBidi" w:hAnsiTheme="majorBidi" w:cstheme="majorBidi"/>
          <w:color w:val="auto"/>
          <w:sz w:val="30"/>
          <w:szCs w:val="30"/>
          <w:cs/>
        </w:rPr>
        <w:t xml:space="preserve">ณ วันที่ </w:t>
      </w:r>
      <w:r w:rsidRPr="005E2032">
        <w:rPr>
          <w:color w:val="auto"/>
          <w:sz w:val="30"/>
          <w:szCs w:val="30"/>
        </w:rPr>
        <w:t xml:space="preserve">31 </w:t>
      </w:r>
      <w:r w:rsidRPr="005E2032">
        <w:rPr>
          <w:rFonts w:hint="cs"/>
          <w:color w:val="auto"/>
          <w:sz w:val="30"/>
          <w:szCs w:val="30"/>
          <w:cs/>
        </w:rPr>
        <w:t>ธันวาคม</w:t>
      </w:r>
      <w:r w:rsidRPr="005E2032">
        <w:rPr>
          <w:rFonts w:hint="cs"/>
          <w:color w:val="auto"/>
          <w:sz w:val="30"/>
          <w:szCs w:val="30"/>
          <w:cs/>
          <w:lang w:val="th-TH"/>
        </w:rPr>
        <w:t xml:space="preserve"> </w:t>
      </w:r>
      <w:r w:rsidRPr="005E2032">
        <w:rPr>
          <w:rFonts w:asciiTheme="majorBidi" w:hAnsiTheme="majorBidi" w:cstheme="majorBidi"/>
          <w:color w:val="auto"/>
          <w:sz w:val="30"/>
          <w:szCs w:val="30"/>
        </w:rPr>
        <w:t>2564</w:t>
      </w:r>
      <w:r w:rsidRPr="005E2032">
        <w:rPr>
          <w:rFonts w:asciiTheme="majorBidi" w:hAnsiTheme="majorBidi" w:cstheme="majorBidi" w:hint="cs"/>
          <w:color w:val="auto"/>
          <w:sz w:val="30"/>
          <w:szCs w:val="30"/>
          <w:cs/>
        </w:rPr>
        <w:t xml:space="preserve"> บุคคลหรือกิจการที่เกี่ยวข้องกันมีการค้ำประกันหนี้สินระหว่างกัน ดังนี้</w:t>
      </w:r>
      <w:r w:rsidRPr="005E2032">
        <w:rPr>
          <w:rFonts w:asciiTheme="majorBidi" w:hAnsiTheme="majorBidi" w:cstheme="majorBidi" w:hint="cs"/>
          <w:color w:val="auto"/>
          <w:sz w:val="30"/>
          <w:szCs w:val="30"/>
          <w:u w:val="single"/>
          <w:cs/>
        </w:rPr>
        <w:t xml:space="preserve"> </w:t>
      </w:r>
    </w:p>
    <w:p w14:paraId="13C5D4A4" w14:textId="08F91E6E" w:rsidR="00161B19" w:rsidRDefault="00161B19" w:rsidP="00161B19">
      <w:pPr>
        <w:pStyle w:val="BlockText"/>
        <w:spacing w:before="120" w:after="120" w:line="240" w:lineRule="atLeast"/>
        <w:ind w:left="425" w:right="-23"/>
        <w:jc w:val="thaiDistribute"/>
        <w:rPr>
          <w:rFonts w:asciiTheme="majorBidi" w:hAnsiTheme="majorBidi"/>
          <w:color w:val="auto"/>
          <w:sz w:val="30"/>
          <w:szCs w:val="30"/>
        </w:rPr>
      </w:pPr>
      <w:r w:rsidRPr="005E2032">
        <w:rPr>
          <w:rFonts w:asciiTheme="majorBidi" w:hAnsiTheme="majorBidi" w:hint="cs"/>
          <w:color w:val="auto"/>
          <w:sz w:val="30"/>
          <w:szCs w:val="30"/>
          <w:cs/>
        </w:rPr>
        <w:t>บริษัทค้ำประกันวงเงินสินเชื่อจากสถาบันการเงินของบริษัท เอไอ เอนจิเนียริง เซอร์วิเซส จำกัด (บริษัทย่อย)</w:t>
      </w:r>
      <w:r w:rsidRPr="005E2032">
        <w:rPr>
          <w:rFonts w:asciiTheme="majorBidi" w:hAnsiTheme="majorBidi"/>
          <w:color w:val="auto"/>
          <w:sz w:val="30"/>
          <w:szCs w:val="30"/>
          <w:cs/>
        </w:rPr>
        <w:t xml:space="preserve"> โดยไม่คิดผลตอบแทน (ดูหมายเหตุ </w:t>
      </w:r>
      <w:r w:rsidR="000A136D">
        <w:rPr>
          <w:rFonts w:asciiTheme="majorBidi" w:hAnsiTheme="majorBidi"/>
          <w:color w:val="auto"/>
          <w:sz w:val="30"/>
          <w:szCs w:val="30"/>
        </w:rPr>
        <w:t>30</w:t>
      </w:r>
      <w:r w:rsidRPr="005E2032">
        <w:rPr>
          <w:rFonts w:asciiTheme="majorBidi" w:hAnsiTheme="majorBidi"/>
          <w:color w:val="auto"/>
          <w:sz w:val="30"/>
          <w:szCs w:val="30"/>
        </w:rPr>
        <w:t>)</w:t>
      </w:r>
    </w:p>
    <w:p w14:paraId="48510AFD" w14:textId="56FEBC9C" w:rsidR="00851DEA" w:rsidRDefault="00851DEA" w:rsidP="00674B44">
      <w:pPr>
        <w:pStyle w:val="BlockText"/>
        <w:spacing w:before="120" w:after="120" w:line="240" w:lineRule="atLeast"/>
        <w:ind w:left="425" w:right="-23"/>
        <w:jc w:val="thaiDistribute"/>
        <w:rPr>
          <w:b/>
          <w:bCs/>
          <w:color w:val="000000" w:themeColor="text1"/>
          <w:sz w:val="30"/>
          <w:szCs w:val="30"/>
        </w:rPr>
      </w:pPr>
      <w:r w:rsidRPr="00A90557">
        <w:rPr>
          <w:b/>
          <w:bCs/>
          <w:color w:val="000000" w:themeColor="text1"/>
          <w:sz w:val="30"/>
          <w:szCs w:val="30"/>
          <w:cs/>
        </w:rPr>
        <w:t>ลักษณะความสัมพันธ์</w:t>
      </w:r>
    </w:p>
    <w:tbl>
      <w:tblPr>
        <w:tblW w:w="9716" w:type="dxa"/>
        <w:tblInd w:w="468" w:type="dxa"/>
        <w:tblLook w:val="04A0" w:firstRow="1" w:lastRow="0" w:firstColumn="1" w:lastColumn="0" w:noHBand="0" w:noVBand="1"/>
      </w:tblPr>
      <w:tblGrid>
        <w:gridCol w:w="3722"/>
        <w:gridCol w:w="236"/>
        <w:gridCol w:w="864"/>
        <w:gridCol w:w="222"/>
        <w:gridCol w:w="1860"/>
        <w:gridCol w:w="222"/>
        <w:gridCol w:w="2604"/>
      </w:tblGrid>
      <w:tr w:rsidR="00DA16DE" w:rsidRPr="00DA16DE" w14:paraId="15FD21C2" w14:textId="77777777" w:rsidTr="008F6261">
        <w:trPr>
          <w:trHeight w:val="424"/>
        </w:trPr>
        <w:tc>
          <w:tcPr>
            <w:tcW w:w="3722" w:type="dxa"/>
            <w:tcBorders>
              <w:top w:val="nil"/>
              <w:left w:val="nil"/>
              <w:bottom w:val="single" w:sz="4" w:space="0" w:color="auto"/>
              <w:right w:val="nil"/>
            </w:tcBorders>
            <w:shd w:val="clear" w:color="auto" w:fill="auto"/>
            <w:noWrap/>
            <w:vAlign w:val="bottom"/>
            <w:hideMark/>
          </w:tcPr>
          <w:p w14:paraId="3F1D2442"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ชื่อ</w:t>
            </w:r>
          </w:p>
        </w:tc>
        <w:tc>
          <w:tcPr>
            <w:tcW w:w="236" w:type="dxa"/>
            <w:tcBorders>
              <w:top w:val="nil"/>
              <w:left w:val="nil"/>
              <w:bottom w:val="nil"/>
              <w:right w:val="nil"/>
            </w:tcBorders>
            <w:shd w:val="clear" w:color="auto" w:fill="auto"/>
            <w:noWrap/>
            <w:vAlign w:val="bottom"/>
            <w:hideMark/>
          </w:tcPr>
          <w:p w14:paraId="5C04C839"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p>
        </w:tc>
        <w:tc>
          <w:tcPr>
            <w:tcW w:w="850" w:type="dxa"/>
            <w:tcBorders>
              <w:top w:val="nil"/>
              <w:left w:val="nil"/>
              <w:bottom w:val="single" w:sz="4" w:space="0" w:color="auto"/>
              <w:right w:val="nil"/>
            </w:tcBorders>
            <w:shd w:val="clear" w:color="auto" w:fill="auto"/>
            <w:noWrap/>
            <w:vAlign w:val="bottom"/>
            <w:hideMark/>
          </w:tcPr>
          <w:p w14:paraId="3E822127"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ประเทศ</w:t>
            </w:r>
          </w:p>
        </w:tc>
        <w:tc>
          <w:tcPr>
            <w:tcW w:w="222" w:type="dxa"/>
            <w:tcBorders>
              <w:top w:val="nil"/>
              <w:left w:val="nil"/>
              <w:bottom w:val="nil"/>
              <w:right w:val="nil"/>
            </w:tcBorders>
            <w:shd w:val="clear" w:color="auto" w:fill="auto"/>
            <w:noWrap/>
            <w:vAlign w:val="bottom"/>
            <w:hideMark/>
          </w:tcPr>
          <w:p w14:paraId="213EA4F8"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p>
        </w:tc>
        <w:tc>
          <w:tcPr>
            <w:tcW w:w="1860" w:type="dxa"/>
            <w:tcBorders>
              <w:top w:val="nil"/>
              <w:left w:val="nil"/>
              <w:bottom w:val="single" w:sz="4" w:space="0" w:color="auto"/>
              <w:right w:val="nil"/>
            </w:tcBorders>
            <w:shd w:val="clear" w:color="auto" w:fill="auto"/>
            <w:noWrap/>
            <w:vAlign w:val="bottom"/>
            <w:hideMark/>
          </w:tcPr>
          <w:p w14:paraId="7B4B82BA"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ความสัมพันธ์</w:t>
            </w:r>
          </w:p>
        </w:tc>
        <w:tc>
          <w:tcPr>
            <w:tcW w:w="222" w:type="dxa"/>
            <w:tcBorders>
              <w:top w:val="nil"/>
              <w:left w:val="nil"/>
              <w:bottom w:val="nil"/>
              <w:right w:val="nil"/>
            </w:tcBorders>
            <w:shd w:val="clear" w:color="auto" w:fill="auto"/>
            <w:noWrap/>
            <w:vAlign w:val="bottom"/>
            <w:hideMark/>
          </w:tcPr>
          <w:p w14:paraId="1AE30219"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p>
        </w:tc>
        <w:tc>
          <w:tcPr>
            <w:tcW w:w="2604" w:type="dxa"/>
            <w:tcBorders>
              <w:top w:val="nil"/>
              <w:left w:val="nil"/>
              <w:bottom w:val="single" w:sz="4" w:space="0" w:color="auto"/>
              <w:right w:val="nil"/>
            </w:tcBorders>
            <w:shd w:val="clear" w:color="auto" w:fill="auto"/>
            <w:noWrap/>
            <w:vAlign w:val="bottom"/>
            <w:hideMark/>
          </w:tcPr>
          <w:p w14:paraId="11D43B8C"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ลักษณะความสัมพันธ์</w:t>
            </w:r>
          </w:p>
        </w:tc>
      </w:tr>
      <w:tr w:rsidR="00DA16DE" w:rsidRPr="00DA16DE" w14:paraId="1736E528" w14:textId="77777777" w:rsidTr="008F6261">
        <w:trPr>
          <w:trHeight w:val="424"/>
        </w:trPr>
        <w:tc>
          <w:tcPr>
            <w:tcW w:w="3722" w:type="dxa"/>
            <w:tcBorders>
              <w:top w:val="nil"/>
              <w:left w:val="nil"/>
              <w:bottom w:val="nil"/>
              <w:right w:val="nil"/>
            </w:tcBorders>
            <w:shd w:val="clear" w:color="auto" w:fill="auto"/>
            <w:noWrap/>
            <w:hideMark/>
          </w:tcPr>
          <w:p w14:paraId="2B04D649"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บริษัท เอไอ</w:t>
            </w:r>
            <w:r w:rsidRPr="00DA16DE">
              <w:rPr>
                <w:rFonts w:ascii="Angsana New" w:eastAsia="Times New Roman" w:hAnsi="Angsana New" w:cs="Angsana New"/>
                <w:color w:val="auto"/>
                <w:sz w:val="30"/>
                <w:szCs w:val="30"/>
                <w:lang w:eastAsia="en-US"/>
              </w:rPr>
              <w:t xml:space="preserve"> </w:t>
            </w:r>
            <w:r w:rsidRPr="00DA16DE">
              <w:rPr>
                <w:rFonts w:ascii="Angsana New" w:eastAsia="Times New Roman" w:hAnsi="Angsana New" w:cs="Angsana New"/>
                <w:color w:val="auto"/>
                <w:sz w:val="30"/>
                <w:szCs w:val="30"/>
                <w:cs/>
                <w:lang w:eastAsia="en-US"/>
              </w:rPr>
              <w:t>เอนเนอร์จี จำกัด (มหาชน)</w:t>
            </w:r>
          </w:p>
        </w:tc>
        <w:tc>
          <w:tcPr>
            <w:tcW w:w="236" w:type="dxa"/>
            <w:tcBorders>
              <w:top w:val="nil"/>
              <w:left w:val="nil"/>
              <w:bottom w:val="nil"/>
              <w:right w:val="nil"/>
            </w:tcBorders>
            <w:shd w:val="clear" w:color="auto" w:fill="auto"/>
            <w:noWrap/>
            <w:hideMark/>
          </w:tcPr>
          <w:p w14:paraId="739D7AF2"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p>
        </w:tc>
        <w:tc>
          <w:tcPr>
            <w:tcW w:w="850" w:type="dxa"/>
            <w:tcBorders>
              <w:top w:val="nil"/>
              <w:left w:val="nil"/>
              <w:bottom w:val="nil"/>
              <w:right w:val="nil"/>
            </w:tcBorders>
            <w:shd w:val="clear" w:color="auto" w:fill="auto"/>
            <w:noWrap/>
            <w:hideMark/>
          </w:tcPr>
          <w:p w14:paraId="7B827A3D"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ไทย</w:t>
            </w:r>
          </w:p>
        </w:tc>
        <w:tc>
          <w:tcPr>
            <w:tcW w:w="222" w:type="dxa"/>
            <w:tcBorders>
              <w:top w:val="nil"/>
              <w:left w:val="nil"/>
              <w:bottom w:val="nil"/>
              <w:right w:val="nil"/>
            </w:tcBorders>
            <w:shd w:val="clear" w:color="auto" w:fill="auto"/>
            <w:noWrap/>
            <w:hideMark/>
          </w:tcPr>
          <w:p w14:paraId="57987EC1"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p>
        </w:tc>
        <w:tc>
          <w:tcPr>
            <w:tcW w:w="1860" w:type="dxa"/>
            <w:tcBorders>
              <w:top w:val="nil"/>
              <w:left w:val="nil"/>
              <w:bottom w:val="nil"/>
              <w:right w:val="nil"/>
            </w:tcBorders>
            <w:shd w:val="clear" w:color="auto" w:fill="auto"/>
            <w:noWrap/>
            <w:hideMark/>
          </w:tcPr>
          <w:p w14:paraId="1043910D"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บริษัทย่อย</w:t>
            </w:r>
          </w:p>
        </w:tc>
        <w:tc>
          <w:tcPr>
            <w:tcW w:w="222" w:type="dxa"/>
            <w:tcBorders>
              <w:top w:val="nil"/>
              <w:left w:val="nil"/>
              <w:bottom w:val="nil"/>
              <w:right w:val="nil"/>
            </w:tcBorders>
            <w:shd w:val="clear" w:color="auto" w:fill="auto"/>
            <w:noWrap/>
            <w:hideMark/>
          </w:tcPr>
          <w:p w14:paraId="0B205886"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p>
        </w:tc>
        <w:tc>
          <w:tcPr>
            <w:tcW w:w="2604" w:type="dxa"/>
            <w:tcBorders>
              <w:top w:val="nil"/>
              <w:left w:val="nil"/>
              <w:bottom w:val="nil"/>
              <w:right w:val="nil"/>
            </w:tcBorders>
            <w:shd w:val="clear" w:color="auto" w:fill="auto"/>
            <w:noWrap/>
            <w:hideMark/>
          </w:tcPr>
          <w:p w14:paraId="6215071C" w14:textId="77777777" w:rsidR="00A030E9" w:rsidRDefault="00DA16DE" w:rsidP="008F6261">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ถือหุ้นทางตรง</w:t>
            </w:r>
            <w:r w:rsidR="008F6261">
              <w:rPr>
                <w:rFonts w:ascii="Angsana New" w:eastAsia="Times New Roman" w:hAnsi="Angsana New" w:cs="Angsana New" w:hint="cs"/>
                <w:color w:val="auto"/>
                <w:sz w:val="30"/>
                <w:szCs w:val="30"/>
                <w:cs/>
                <w:lang w:eastAsia="en-US"/>
              </w:rPr>
              <w:t xml:space="preserve"> และ</w:t>
            </w:r>
          </w:p>
          <w:p w14:paraId="72F0B404" w14:textId="3AD392D4" w:rsidR="00DA16DE" w:rsidRPr="00DA16DE" w:rsidRDefault="008F6261" w:rsidP="008F6261">
            <w:pPr>
              <w:suppressAutoHyphens w:val="0"/>
              <w:rPr>
                <w:rFonts w:ascii="Angsana New" w:eastAsia="Times New Roman" w:hAnsi="Angsana New" w:cs="Angsana New"/>
                <w:color w:val="auto"/>
                <w:sz w:val="30"/>
                <w:szCs w:val="30"/>
                <w:lang w:eastAsia="en-US"/>
              </w:rPr>
            </w:pPr>
            <w:r>
              <w:rPr>
                <w:rFonts w:ascii="Angsana New" w:eastAsia="Times New Roman" w:hAnsi="Angsana New" w:cs="Angsana New" w:hint="cs"/>
                <w:color w:val="auto"/>
                <w:sz w:val="30"/>
                <w:szCs w:val="30"/>
                <w:cs/>
                <w:lang w:eastAsia="en-US"/>
              </w:rPr>
              <w:t>กรรมการบริษัทร่วมกัน</w:t>
            </w:r>
          </w:p>
        </w:tc>
      </w:tr>
      <w:tr w:rsidR="00DA16DE" w:rsidRPr="00DA16DE" w14:paraId="56648331" w14:textId="77777777" w:rsidTr="008F6261">
        <w:trPr>
          <w:trHeight w:val="424"/>
        </w:trPr>
        <w:tc>
          <w:tcPr>
            <w:tcW w:w="3722" w:type="dxa"/>
            <w:tcBorders>
              <w:top w:val="nil"/>
              <w:left w:val="nil"/>
              <w:bottom w:val="nil"/>
              <w:right w:val="nil"/>
            </w:tcBorders>
            <w:shd w:val="clear" w:color="auto" w:fill="auto"/>
            <w:noWrap/>
            <w:vAlign w:val="bottom"/>
            <w:hideMark/>
          </w:tcPr>
          <w:p w14:paraId="3001F1FE"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บริษัท เอไอ</w:t>
            </w:r>
            <w:r w:rsidRPr="00DA16DE">
              <w:rPr>
                <w:rFonts w:ascii="Angsana New" w:eastAsia="Times New Roman" w:hAnsi="Angsana New" w:cs="Angsana New"/>
                <w:color w:val="auto"/>
                <w:sz w:val="30"/>
                <w:szCs w:val="30"/>
                <w:lang w:eastAsia="en-US"/>
              </w:rPr>
              <w:t xml:space="preserve"> </w:t>
            </w:r>
            <w:r w:rsidRPr="00DA16DE">
              <w:rPr>
                <w:rFonts w:ascii="Angsana New" w:eastAsia="Times New Roman" w:hAnsi="Angsana New" w:cs="Angsana New"/>
                <w:color w:val="auto"/>
                <w:sz w:val="30"/>
                <w:szCs w:val="30"/>
                <w:cs/>
                <w:lang w:eastAsia="en-US"/>
              </w:rPr>
              <w:t>เอนจิเนียริง เซอร์วิเซส จำกัด</w:t>
            </w:r>
          </w:p>
        </w:tc>
        <w:tc>
          <w:tcPr>
            <w:tcW w:w="236" w:type="dxa"/>
            <w:tcBorders>
              <w:top w:val="nil"/>
              <w:left w:val="nil"/>
              <w:bottom w:val="nil"/>
              <w:right w:val="nil"/>
            </w:tcBorders>
            <w:shd w:val="clear" w:color="auto" w:fill="auto"/>
            <w:noWrap/>
            <w:vAlign w:val="bottom"/>
            <w:hideMark/>
          </w:tcPr>
          <w:p w14:paraId="55AD7B88"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p>
        </w:tc>
        <w:tc>
          <w:tcPr>
            <w:tcW w:w="850" w:type="dxa"/>
            <w:tcBorders>
              <w:top w:val="nil"/>
              <w:left w:val="nil"/>
              <w:bottom w:val="nil"/>
              <w:right w:val="nil"/>
            </w:tcBorders>
            <w:shd w:val="clear" w:color="auto" w:fill="auto"/>
            <w:noWrap/>
            <w:hideMark/>
          </w:tcPr>
          <w:p w14:paraId="7B68FD93"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ไทย</w:t>
            </w:r>
          </w:p>
        </w:tc>
        <w:tc>
          <w:tcPr>
            <w:tcW w:w="222" w:type="dxa"/>
            <w:tcBorders>
              <w:top w:val="nil"/>
              <w:left w:val="nil"/>
              <w:bottom w:val="nil"/>
              <w:right w:val="nil"/>
            </w:tcBorders>
            <w:shd w:val="clear" w:color="auto" w:fill="auto"/>
            <w:noWrap/>
            <w:vAlign w:val="bottom"/>
            <w:hideMark/>
          </w:tcPr>
          <w:p w14:paraId="05D4E332"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p>
        </w:tc>
        <w:tc>
          <w:tcPr>
            <w:tcW w:w="1860" w:type="dxa"/>
            <w:tcBorders>
              <w:top w:val="nil"/>
              <w:left w:val="nil"/>
              <w:bottom w:val="nil"/>
              <w:right w:val="nil"/>
            </w:tcBorders>
            <w:shd w:val="clear" w:color="auto" w:fill="auto"/>
            <w:noWrap/>
            <w:hideMark/>
          </w:tcPr>
          <w:p w14:paraId="531CB321"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บริษัทย่อย</w:t>
            </w:r>
          </w:p>
        </w:tc>
        <w:tc>
          <w:tcPr>
            <w:tcW w:w="222" w:type="dxa"/>
            <w:tcBorders>
              <w:top w:val="nil"/>
              <w:left w:val="nil"/>
              <w:bottom w:val="nil"/>
              <w:right w:val="nil"/>
            </w:tcBorders>
            <w:shd w:val="clear" w:color="auto" w:fill="auto"/>
            <w:noWrap/>
            <w:vAlign w:val="bottom"/>
            <w:hideMark/>
          </w:tcPr>
          <w:p w14:paraId="0F10DB26"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p>
        </w:tc>
        <w:tc>
          <w:tcPr>
            <w:tcW w:w="2604" w:type="dxa"/>
            <w:tcBorders>
              <w:top w:val="nil"/>
              <w:left w:val="nil"/>
              <w:bottom w:val="nil"/>
              <w:right w:val="nil"/>
            </w:tcBorders>
            <w:shd w:val="clear" w:color="auto" w:fill="auto"/>
            <w:noWrap/>
            <w:hideMark/>
          </w:tcPr>
          <w:p w14:paraId="14B3F256"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ถือหุ้นทางตรง</w:t>
            </w:r>
          </w:p>
        </w:tc>
      </w:tr>
      <w:tr w:rsidR="002278E5" w:rsidRPr="00DA16DE" w14:paraId="4063A61B" w14:textId="77777777" w:rsidTr="008F6261">
        <w:trPr>
          <w:trHeight w:val="424"/>
        </w:trPr>
        <w:tc>
          <w:tcPr>
            <w:tcW w:w="3722" w:type="dxa"/>
            <w:tcBorders>
              <w:top w:val="nil"/>
              <w:left w:val="nil"/>
              <w:bottom w:val="nil"/>
              <w:right w:val="nil"/>
            </w:tcBorders>
            <w:shd w:val="clear" w:color="auto" w:fill="auto"/>
            <w:noWrap/>
            <w:vAlign w:val="bottom"/>
          </w:tcPr>
          <w:p w14:paraId="1789DE3B" w14:textId="659C5B64" w:rsidR="002278E5" w:rsidRPr="00DA16DE" w:rsidRDefault="002278E5" w:rsidP="00DA16DE">
            <w:pPr>
              <w:suppressAutoHyphens w:val="0"/>
              <w:rPr>
                <w:rFonts w:ascii="Angsana New" w:eastAsia="Times New Roman" w:hAnsi="Angsana New" w:cs="Angsana New"/>
                <w:color w:val="auto"/>
                <w:sz w:val="30"/>
                <w:szCs w:val="30"/>
                <w:cs/>
                <w:lang w:eastAsia="en-US"/>
              </w:rPr>
            </w:pPr>
            <w:r>
              <w:rPr>
                <w:rFonts w:ascii="Angsana New" w:eastAsia="Times New Roman" w:hAnsi="Angsana New" w:cs="Angsana New" w:hint="cs"/>
                <w:color w:val="auto"/>
                <w:sz w:val="30"/>
                <w:szCs w:val="30"/>
                <w:cs/>
                <w:lang w:eastAsia="en-US"/>
              </w:rPr>
              <w:t>บริษัท เอเชียน อินซูเลเตอร์ มาร์เก็ตติ้ง จำกัด</w:t>
            </w:r>
          </w:p>
        </w:tc>
        <w:tc>
          <w:tcPr>
            <w:tcW w:w="236" w:type="dxa"/>
            <w:tcBorders>
              <w:top w:val="nil"/>
              <w:left w:val="nil"/>
              <w:bottom w:val="nil"/>
              <w:right w:val="nil"/>
            </w:tcBorders>
            <w:shd w:val="clear" w:color="auto" w:fill="auto"/>
            <w:noWrap/>
            <w:vAlign w:val="bottom"/>
          </w:tcPr>
          <w:p w14:paraId="1F1F345C" w14:textId="77777777" w:rsidR="002278E5" w:rsidRPr="00DA16DE" w:rsidRDefault="002278E5" w:rsidP="00DA16DE">
            <w:pPr>
              <w:suppressAutoHyphens w:val="0"/>
              <w:rPr>
                <w:rFonts w:ascii="Angsana New" w:eastAsia="Times New Roman" w:hAnsi="Angsana New" w:cs="Angsana New"/>
                <w:color w:val="auto"/>
                <w:sz w:val="30"/>
                <w:szCs w:val="30"/>
                <w:lang w:eastAsia="en-US"/>
              </w:rPr>
            </w:pPr>
          </w:p>
        </w:tc>
        <w:tc>
          <w:tcPr>
            <w:tcW w:w="850" w:type="dxa"/>
            <w:tcBorders>
              <w:top w:val="nil"/>
              <w:left w:val="nil"/>
              <w:bottom w:val="nil"/>
              <w:right w:val="nil"/>
            </w:tcBorders>
            <w:shd w:val="clear" w:color="auto" w:fill="auto"/>
            <w:noWrap/>
          </w:tcPr>
          <w:p w14:paraId="0B28665F" w14:textId="511798BB" w:rsidR="002278E5" w:rsidRPr="00DA16DE" w:rsidRDefault="00586871" w:rsidP="00DA16DE">
            <w:pPr>
              <w:suppressAutoHyphens w:val="0"/>
              <w:jc w:val="center"/>
              <w:rPr>
                <w:rFonts w:ascii="Angsana New" w:eastAsia="Times New Roman" w:hAnsi="Angsana New" w:cs="Angsana New"/>
                <w:color w:val="auto"/>
                <w:sz w:val="30"/>
                <w:szCs w:val="30"/>
                <w:cs/>
                <w:lang w:eastAsia="en-US"/>
              </w:rPr>
            </w:pPr>
            <w:r>
              <w:rPr>
                <w:rFonts w:ascii="Angsana New" w:eastAsia="Times New Roman" w:hAnsi="Angsana New" w:cs="Angsana New" w:hint="cs"/>
                <w:color w:val="auto"/>
                <w:sz w:val="30"/>
                <w:szCs w:val="30"/>
                <w:cs/>
                <w:lang w:eastAsia="en-US"/>
              </w:rPr>
              <w:t>ไทย</w:t>
            </w:r>
          </w:p>
        </w:tc>
        <w:tc>
          <w:tcPr>
            <w:tcW w:w="222" w:type="dxa"/>
            <w:tcBorders>
              <w:top w:val="nil"/>
              <w:left w:val="nil"/>
              <w:bottom w:val="nil"/>
              <w:right w:val="nil"/>
            </w:tcBorders>
            <w:shd w:val="clear" w:color="auto" w:fill="auto"/>
            <w:noWrap/>
            <w:vAlign w:val="bottom"/>
          </w:tcPr>
          <w:p w14:paraId="27EBFFCA" w14:textId="77777777" w:rsidR="002278E5" w:rsidRPr="00DA16DE" w:rsidRDefault="002278E5" w:rsidP="00DA16DE">
            <w:pPr>
              <w:suppressAutoHyphens w:val="0"/>
              <w:jc w:val="center"/>
              <w:rPr>
                <w:rFonts w:ascii="Angsana New" w:eastAsia="Times New Roman" w:hAnsi="Angsana New" w:cs="Angsana New"/>
                <w:color w:val="auto"/>
                <w:sz w:val="30"/>
                <w:szCs w:val="30"/>
                <w:lang w:eastAsia="en-US"/>
              </w:rPr>
            </w:pPr>
          </w:p>
        </w:tc>
        <w:tc>
          <w:tcPr>
            <w:tcW w:w="1860" w:type="dxa"/>
            <w:tcBorders>
              <w:top w:val="nil"/>
              <w:left w:val="nil"/>
              <w:bottom w:val="nil"/>
              <w:right w:val="nil"/>
            </w:tcBorders>
            <w:shd w:val="clear" w:color="auto" w:fill="auto"/>
            <w:noWrap/>
          </w:tcPr>
          <w:p w14:paraId="23C0A17B" w14:textId="575A4C93" w:rsidR="002278E5" w:rsidRPr="00DA16DE" w:rsidRDefault="00586871" w:rsidP="00DA16DE">
            <w:pPr>
              <w:suppressAutoHyphens w:val="0"/>
              <w:rPr>
                <w:rFonts w:ascii="Angsana New" w:eastAsia="Times New Roman" w:hAnsi="Angsana New" w:cs="Angsana New"/>
                <w:color w:val="auto"/>
                <w:sz w:val="30"/>
                <w:szCs w:val="30"/>
                <w:cs/>
                <w:lang w:eastAsia="en-US"/>
              </w:rPr>
            </w:pPr>
            <w:r>
              <w:rPr>
                <w:rFonts w:ascii="Angsana New" w:eastAsia="Times New Roman" w:hAnsi="Angsana New" w:cs="Angsana New" w:hint="cs"/>
                <w:color w:val="auto"/>
                <w:sz w:val="30"/>
                <w:szCs w:val="30"/>
                <w:cs/>
                <w:lang w:eastAsia="en-US"/>
              </w:rPr>
              <w:t>บริษัทย่อย</w:t>
            </w:r>
          </w:p>
        </w:tc>
        <w:tc>
          <w:tcPr>
            <w:tcW w:w="222" w:type="dxa"/>
            <w:tcBorders>
              <w:top w:val="nil"/>
              <w:left w:val="nil"/>
              <w:bottom w:val="nil"/>
              <w:right w:val="nil"/>
            </w:tcBorders>
            <w:shd w:val="clear" w:color="auto" w:fill="auto"/>
            <w:noWrap/>
            <w:vAlign w:val="bottom"/>
          </w:tcPr>
          <w:p w14:paraId="2FFFAEE5" w14:textId="77777777" w:rsidR="002278E5" w:rsidRPr="00DA16DE" w:rsidRDefault="002278E5" w:rsidP="00DA16DE">
            <w:pPr>
              <w:suppressAutoHyphens w:val="0"/>
              <w:jc w:val="center"/>
              <w:rPr>
                <w:rFonts w:ascii="Angsana New" w:eastAsia="Times New Roman" w:hAnsi="Angsana New" w:cs="Angsana New"/>
                <w:color w:val="auto"/>
                <w:sz w:val="30"/>
                <w:szCs w:val="30"/>
                <w:lang w:eastAsia="en-US"/>
              </w:rPr>
            </w:pPr>
          </w:p>
        </w:tc>
        <w:tc>
          <w:tcPr>
            <w:tcW w:w="2604" w:type="dxa"/>
            <w:tcBorders>
              <w:top w:val="nil"/>
              <w:left w:val="nil"/>
              <w:bottom w:val="nil"/>
              <w:right w:val="nil"/>
            </w:tcBorders>
            <w:shd w:val="clear" w:color="auto" w:fill="auto"/>
            <w:noWrap/>
          </w:tcPr>
          <w:p w14:paraId="7EE55E68" w14:textId="7D847AEC" w:rsidR="002278E5" w:rsidRPr="00DA16DE" w:rsidRDefault="00586871" w:rsidP="00DA16DE">
            <w:pPr>
              <w:suppressAutoHyphens w:val="0"/>
              <w:rPr>
                <w:rFonts w:ascii="Angsana New" w:eastAsia="Times New Roman" w:hAnsi="Angsana New" w:cs="Angsana New"/>
                <w:color w:val="auto"/>
                <w:sz w:val="30"/>
                <w:szCs w:val="30"/>
                <w:cs/>
                <w:lang w:eastAsia="en-US"/>
              </w:rPr>
            </w:pPr>
            <w:r>
              <w:rPr>
                <w:rFonts w:ascii="Angsana New" w:eastAsia="Times New Roman" w:hAnsi="Angsana New" w:cs="Angsana New" w:hint="cs"/>
                <w:color w:val="auto"/>
                <w:sz w:val="30"/>
                <w:szCs w:val="30"/>
                <w:cs/>
                <w:lang w:eastAsia="en-US"/>
              </w:rPr>
              <w:t>ถือหุ้นทางตรง</w:t>
            </w:r>
          </w:p>
        </w:tc>
      </w:tr>
      <w:tr w:rsidR="00DA16DE" w:rsidRPr="00DA16DE" w14:paraId="3BCC9779" w14:textId="77777777" w:rsidTr="008F6261">
        <w:trPr>
          <w:trHeight w:val="424"/>
        </w:trPr>
        <w:tc>
          <w:tcPr>
            <w:tcW w:w="3722" w:type="dxa"/>
            <w:tcBorders>
              <w:top w:val="nil"/>
              <w:left w:val="nil"/>
              <w:bottom w:val="nil"/>
              <w:right w:val="nil"/>
            </w:tcBorders>
            <w:shd w:val="clear" w:color="auto" w:fill="auto"/>
            <w:noWrap/>
            <w:vAlign w:val="bottom"/>
            <w:hideMark/>
          </w:tcPr>
          <w:p w14:paraId="6909C03F"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บริษัท เอไอ</w:t>
            </w:r>
            <w:r w:rsidRPr="00DA16DE">
              <w:rPr>
                <w:rFonts w:ascii="Angsana New" w:eastAsia="Times New Roman" w:hAnsi="Angsana New" w:cs="Angsana New"/>
                <w:color w:val="auto"/>
                <w:sz w:val="30"/>
                <w:szCs w:val="30"/>
                <w:lang w:eastAsia="en-US"/>
              </w:rPr>
              <w:t xml:space="preserve"> </w:t>
            </w:r>
            <w:r w:rsidRPr="00DA16DE">
              <w:rPr>
                <w:rFonts w:ascii="Angsana New" w:eastAsia="Times New Roman" w:hAnsi="Angsana New" w:cs="Angsana New"/>
                <w:color w:val="auto"/>
                <w:sz w:val="30"/>
                <w:szCs w:val="30"/>
                <w:cs/>
                <w:lang w:eastAsia="en-US"/>
              </w:rPr>
              <w:t>โลจิสติกส์ จำกัด</w:t>
            </w:r>
          </w:p>
        </w:tc>
        <w:tc>
          <w:tcPr>
            <w:tcW w:w="236" w:type="dxa"/>
            <w:tcBorders>
              <w:top w:val="nil"/>
              <w:left w:val="nil"/>
              <w:bottom w:val="nil"/>
              <w:right w:val="nil"/>
            </w:tcBorders>
            <w:shd w:val="clear" w:color="auto" w:fill="auto"/>
            <w:noWrap/>
            <w:vAlign w:val="bottom"/>
            <w:hideMark/>
          </w:tcPr>
          <w:p w14:paraId="36211BBC"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p>
        </w:tc>
        <w:tc>
          <w:tcPr>
            <w:tcW w:w="850" w:type="dxa"/>
            <w:tcBorders>
              <w:top w:val="nil"/>
              <w:left w:val="nil"/>
              <w:bottom w:val="nil"/>
              <w:right w:val="nil"/>
            </w:tcBorders>
            <w:shd w:val="clear" w:color="auto" w:fill="auto"/>
            <w:noWrap/>
            <w:hideMark/>
          </w:tcPr>
          <w:p w14:paraId="2F31D5E3"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ไทย</w:t>
            </w:r>
          </w:p>
        </w:tc>
        <w:tc>
          <w:tcPr>
            <w:tcW w:w="222" w:type="dxa"/>
            <w:tcBorders>
              <w:top w:val="nil"/>
              <w:left w:val="nil"/>
              <w:bottom w:val="nil"/>
              <w:right w:val="nil"/>
            </w:tcBorders>
            <w:shd w:val="clear" w:color="auto" w:fill="auto"/>
            <w:noWrap/>
            <w:vAlign w:val="bottom"/>
            <w:hideMark/>
          </w:tcPr>
          <w:p w14:paraId="25E73018"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p>
        </w:tc>
        <w:tc>
          <w:tcPr>
            <w:tcW w:w="1860" w:type="dxa"/>
            <w:tcBorders>
              <w:top w:val="nil"/>
              <w:left w:val="nil"/>
              <w:bottom w:val="nil"/>
              <w:right w:val="nil"/>
            </w:tcBorders>
            <w:shd w:val="clear" w:color="auto" w:fill="auto"/>
            <w:noWrap/>
            <w:hideMark/>
          </w:tcPr>
          <w:p w14:paraId="312CDF43"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บริษัทย่อยทางอ้อม</w:t>
            </w:r>
          </w:p>
        </w:tc>
        <w:tc>
          <w:tcPr>
            <w:tcW w:w="222" w:type="dxa"/>
            <w:tcBorders>
              <w:top w:val="nil"/>
              <w:left w:val="nil"/>
              <w:bottom w:val="nil"/>
              <w:right w:val="nil"/>
            </w:tcBorders>
            <w:shd w:val="clear" w:color="auto" w:fill="auto"/>
            <w:noWrap/>
            <w:vAlign w:val="bottom"/>
            <w:hideMark/>
          </w:tcPr>
          <w:p w14:paraId="217DDF50"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p>
        </w:tc>
        <w:tc>
          <w:tcPr>
            <w:tcW w:w="2604" w:type="dxa"/>
            <w:tcBorders>
              <w:top w:val="nil"/>
              <w:left w:val="nil"/>
              <w:bottom w:val="nil"/>
              <w:right w:val="nil"/>
            </w:tcBorders>
            <w:shd w:val="clear" w:color="auto" w:fill="auto"/>
            <w:noWrap/>
            <w:hideMark/>
          </w:tcPr>
          <w:p w14:paraId="74ECCEF6"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ถือหุ้นทางอ้อม</w:t>
            </w:r>
          </w:p>
        </w:tc>
      </w:tr>
      <w:tr w:rsidR="00DA16DE" w:rsidRPr="00DA16DE" w14:paraId="2CF8450F" w14:textId="77777777" w:rsidTr="008F6261">
        <w:trPr>
          <w:trHeight w:val="424"/>
        </w:trPr>
        <w:tc>
          <w:tcPr>
            <w:tcW w:w="3722" w:type="dxa"/>
            <w:tcBorders>
              <w:top w:val="nil"/>
              <w:left w:val="nil"/>
              <w:bottom w:val="nil"/>
              <w:right w:val="nil"/>
            </w:tcBorders>
            <w:shd w:val="clear" w:color="auto" w:fill="auto"/>
            <w:noWrap/>
            <w:vAlign w:val="bottom"/>
            <w:hideMark/>
          </w:tcPr>
          <w:p w14:paraId="6FC7531A" w14:textId="77777777" w:rsid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บริษัท เอไอ พอร์ตส์</w:t>
            </w:r>
            <w:r w:rsidRPr="00DA16DE">
              <w:rPr>
                <w:rFonts w:ascii="Angsana New" w:eastAsia="Times New Roman" w:hAnsi="Angsana New" w:cs="Angsana New"/>
                <w:color w:val="auto"/>
                <w:sz w:val="30"/>
                <w:szCs w:val="30"/>
                <w:lang w:eastAsia="en-US"/>
              </w:rPr>
              <w:t xml:space="preserve"> </w:t>
            </w:r>
            <w:r w:rsidRPr="00DA16DE">
              <w:rPr>
                <w:rFonts w:ascii="Angsana New" w:eastAsia="Times New Roman" w:hAnsi="Angsana New" w:cs="Angsana New"/>
                <w:color w:val="auto"/>
                <w:sz w:val="30"/>
                <w:szCs w:val="30"/>
                <w:cs/>
                <w:lang w:eastAsia="en-US"/>
              </w:rPr>
              <w:t>แอนด์</w:t>
            </w:r>
            <w:r w:rsidRPr="00DA16DE">
              <w:rPr>
                <w:rFonts w:ascii="Angsana New" w:eastAsia="Times New Roman" w:hAnsi="Angsana New" w:cs="Angsana New"/>
                <w:color w:val="auto"/>
                <w:sz w:val="30"/>
                <w:szCs w:val="30"/>
                <w:lang w:eastAsia="en-US"/>
              </w:rPr>
              <w:t xml:space="preserve"> </w:t>
            </w:r>
          </w:p>
          <w:p w14:paraId="32DBCA36" w14:textId="554BE851" w:rsidR="00DA16DE" w:rsidRPr="00DA16DE" w:rsidRDefault="00DA16DE" w:rsidP="00DA16DE">
            <w:pPr>
              <w:tabs>
                <w:tab w:val="left" w:pos="255"/>
              </w:tabs>
              <w:suppressAutoHyphens w:val="0"/>
              <w:rPr>
                <w:rFonts w:ascii="Angsana New" w:eastAsia="Times New Roman" w:hAnsi="Angsana New" w:cs="Angsana New"/>
                <w:color w:val="auto"/>
                <w:sz w:val="30"/>
                <w:szCs w:val="30"/>
                <w:lang w:eastAsia="en-US"/>
              </w:rPr>
            </w:pPr>
            <w:r>
              <w:rPr>
                <w:rFonts w:ascii="Angsana New" w:eastAsia="Times New Roman" w:hAnsi="Angsana New" w:cs="Angsana New"/>
                <w:color w:val="auto"/>
                <w:sz w:val="30"/>
                <w:szCs w:val="30"/>
                <w:lang w:eastAsia="en-US"/>
              </w:rPr>
              <w:tab/>
            </w:r>
            <w:r w:rsidRPr="00DA16DE">
              <w:rPr>
                <w:rFonts w:ascii="Angsana New" w:eastAsia="Times New Roman" w:hAnsi="Angsana New" w:cs="Angsana New"/>
                <w:color w:val="auto"/>
                <w:sz w:val="30"/>
                <w:szCs w:val="30"/>
                <w:cs/>
                <w:lang w:eastAsia="en-US"/>
              </w:rPr>
              <w:t>เทอร์มินัลส์ จำกัด</w:t>
            </w:r>
          </w:p>
        </w:tc>
        <w:tc>
          <w:tcPr>
            <w:tcW w:w="236" w:type="dxa"/>
            <w:tcBorders>
              <w:top w:val="nil"/>
              <w:left w:val="nil"/>
              <w:bottom w:val="nil"/>
              <w:right w:val="nil"/>
            </w:tcBorders>
            <w:shd w:val="clear" w:color="auto" w:fill="auto"/>
            <w:noWrap/>
            <w:vAlign w:val="bottom"/>
            <w:hideMark/>
          </w:tcPr>
          <w:p w14:paraId="34E93782"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p>
        </w:tc>
        <w:tc>
          <w:tcPr>
            <w:tcW w:w="850" w:type="dxa"/>
            <w:tcBorders>
              <w:top w:val="nil"/>
              <w:left w:val="nil"/>
              <w:bottom w:val="nil"/>
              <w:right w:val="nil"/>
            </w:tcBorders>
            <w:shd w:val="clear" w:color="auto" w:fill="auto"/>
            <w:noWrap/>
            <w:hideMark/>
          </w:tcPr>
          <w:p w14:paraId="72035169"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ไทย</w:t>
            </w:r>
          </w:p>
        </w:tc>
        <w:tc>
          <w:tcPr>
            <w:tcW w:w="222" w:type="dxa"/>
            <w:tcBorders>
              <w:top w:val="nil"/>
              <w:left w:val="nil"/>
              <w:bottom w:val="nil"/>
              <w:right w:val="nil"/>
            </w:tcBorders>
            <w:shd w:val="clear" w:color="auto" w:fill="auto"/>
            <w:noWrap/>
            <w:vAlign w:val="bottom"/>
            <w:hideMark/>
          </w:tcPr>
          <w:p w14:paraId="04572B86"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p>
        </w:tc>
        <w:tc>
          <w:tcPr>
            <w:tcW w:w="1860" w:type="dxa"/>
            <w:tcBorders>
              <w:top w:val="nil"/>
              <w:left w:val="nil"/>
              <w:bottom w:val="nil"/>
              <w:right w:val="nil"/>
            </w:tcBorders>
            <w:shd w:val="clear" w:color="auto" w:fill="auto"/>
            <w:noWrap/>
            <w:hideMark/>
          </w:tcPr>
          <w:p w14:paraId="1F2D6941"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บริษัทย่อยทางอ้อม</w:t>
            </w:r>
          </w:p>
        </w:tc>
        <w:tc>
          <w:tcPr>
            <w:tcW w:w="222" w:type="dxa"/>
            <w:tcBorders>
              <w:top w:val="nil"/>
              <w:left w:val="nil"/>
              <w:bottom w:val="nil"/>
              <w:right w:val="nil"/>
            </w:tcBorders>
            <w:shd w:val="clear" w:color="auto" w:fill="auto"/>
            <w:noWrap/>
            <w:vAlign w:val="bottom"/>
            <w:hideMark/>
          </w:tcPr>
          <w:p w14:paraId="2C2BB795"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p>
        </w:tc>
        <w:tc>
          <w:tcPr>
            <w:tcW w:w="2604" w:type="dxa"/>
            <w:tcBorders>
              <w:top w:val="nil"/>
              <w:left w:val="nil"/>
              <w:bottom w:val="nil"/>
              <w:right w:val="nil"/>
            </w:tcBorders>
            <w:shd w:val="clear" w:color="auto" w:fill="auto"/>
            <w:noWrap/>
            <w:hideMark/>
          </w:tcPr>
          <w:p w14:paraId="242EA838"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ถือหุ้นทางอ้อม</w:t>
            </w:r>
          </w:p>
        </w:tc>
      </w:tr>
      <w:tr w:rsidR="00FA2B8B" w:rsidRPr="00DA16DE" w14:paraId="40A71A09" w14:textId="77777777" w:rsidTr="008F6261">
        <w:trPr>
          <w:trHeight w:val="424"/>
        </w:trPr>
        <w:tc>
          <w:tcPr>
            <w:tcW w:w="3722" w:type="dxa"/>
            <w:tcBorders>
              <w:top w:val="nil"/>
              <w:left w:val="nil"/>
              <w:bottom w:val="nil"/>
              <w:right w:val="nil"/>
            </w:tcBorders>
            <w:shd w:val="clear" w:color="auto" w:fill="auto"/>
            <w:noWrap/>
          </w:tcPr>
          <w:p w14:paraId="276EB8F1" w14:textId="308BB606" w:rsidR="00FA2B8B" w:rsidRPr="00DA16DE" w:rsidRDefault="00FA2B8B" w:rsidP="00FA2B8B">
            <w:pPr>
              <w:suppressAutoHyphens w:val="0"/>
              <w:rPr>
                <w:rFonts w:ascii="Angsana New" w:eastAsia="Times New Roman" w:hAnsi="Angsana New" w:cs="Angsana New"/>
                <w:color w:val="auto"/>
                <w:sz w:val="30"/>
                <w:szCs w:val="30"/>
                <w:cs/>
                <w:lang w:eastAsia="en-US"/>
              </w:rPr>
            </w:pPr>
            <w:r w:rsidRPr="00DA16DE">
              <w:rPr>
                <w:rFonts w:ascii="Angsana New" w:eastAsia="Times New Roman" w:hAnsi="Angsana New" w:cs="Angsana New"/>
                <w:color w:val="auto"/>
                <w:sz w:val="30"/>
                <w:szCs w:val="30"/>
                <w:cs/>
                <w:lang w:eastAsia="en-US"/>
              </w:rPr>
              <w:t>บริษัท สามารถ ปาล์ม อินดัสตรี</w:t>
            </w:r>
            <w:r w:rsidRPr="00DA16DE">
              <w:rPr>
                <w:rFonts w:ascii="Angsana New" w:eastAsia="Times New Roman" w:hAnsi="Angsana New" w:cs="Angsana New"/>
                <w:color w:val="auto"/>
                <w:sz w:val="30"/>
                <w:szCs w:val="30"/>
                <w:lang w:eastAsia="en-US"/>
              </w:rPr>
              <w:t xml:space="preserve"> </w:t>
            </w:r>
            <w:r w:rsidRPr="00DA16DE">
              <w:rPr>
                <w:rFonts w:ascii="Angsana New" w:eastAsia="Times New Roman" w:hAnsi="Angsana New" w:cs="Angsana New"/>
                <w:color w:val="auto"/>
                <w:sz w:val="30"/>
                <w:szCs w:val="30"/>
                <w:cs/>
                <w:lang w:eastAsia="en-US"/>
              </w:rPr>
              <w:t>จำกัด</w:t>
            </w:r>
          </w:p>
        </w:tc>
        <w:tc>
          <w:tcPr>
            <w:tcW w:w="236" w:type="dxa"/>
            <w:tcBorders>
              <w:top w:val="nil"/>
              <w:left w:val="nil"/>
              <w:bottom w:val="nil"/>
              <w:right w:val="nil"/>
            </w:tcBorders>
            <w:shd w:val="clear" w:color="auto" w:fill="auto"/>
            <w:noWrap/>
          </w:tcPr>
          <w:p w14:paraId="5DB9C353" w14:textId="77777777" w:rsidR="00FA2B8B" w:rsidRPr="00DA16DE" w:rsidRDefault="00FA2B8B" w:rsidP="00FA2B8B">
            <w:pPr>
              <w:suppressAutoHyphens w:val="0"/>
              <w:rPr>
                <w:rFonts w:ascii="Angsana New" w:eastAsia="Times New Roman" w:hAnsi="Angsana New" w:cs="Angsana New"/>
                <w:color w:val="auto"/>
                <w:sz w:val="30"/>
                <w:szCs w:val="30"/>
                <w:lang w:eastAsia="en-US"/>
              </w:rPr>
            </w:pPr>
          </w:p>
        </w:tc>
        <w:tc>
          <w:tcPr>
            <w:tcW w:w="850" w:type="dxa"/>
            <w:tcBorders>
              <w:top w:val="nil"/>
              <w:left w:val="nil"/>
              <w:bottom w:val="nil"/>
              <w:right w:val="nil"/>
            </w:tcBorders>
            <w:shd w:val="clear" w:color="auto" w:fill="auto"/>
            <w:noWrap/>
          </w:tcPr>
          <w:p w14:paraId="3A8735D2" w14:textId="7AD2D82C" w:rsidR="00FA2B8B" w:rsidRPr="00DA16DE" w:rsidRDefault="00FA2B8B" w:rsidP="00FA2B8B">
            <w:pPr>
              <w:suppressAutoHyphens w:val="0"/>
              <w:jc w:val="center"/>
              <w:rPr>
                <w:rFonts w:ascii="Angsana New" w:eastAsia="Times New Roman" w:hAnsi="Angsana New" w:cs="Angsana New"/>
                <w:color w:val="auto"/>
                <w:sz w:val="30"/>
                <w:szCs w:val="30"/>
                <w:cs/>
                <w:lang w:eastAsia="en-US"/>
              </w:rPr>
            </w:pPr>
            <w:r w:rsidRPr="00DA16DE">
              <w:rPr>
                <w:rFonts w:ascii="Angsana New" w:eastAsia="Times New Roman" w:hAnsi="Angsana New" w:cs="Angsana New"/>
                <w:color w:val="auto"/>
                <w:sz w:val="30"/>
                <w:szCs w:val="30"/>
                <w:cs/>
                <w:lang w:eastAsia="en-US"/>
              </w:rPr>
              <w:t>ไทย</w:t>
            </w:r>
          </w:p>
        </w:tc>
        <w:tc>
          <w:tcPr>
            <w:tcW w:w="222" w:type="dxa"/>
            <w:tcBorders>
              <w:top w:val="nil"/>
              <w:left w:val="nil"/>
              <w:bottom w:val="nil"/>
              <w:right w:val="nil"/>
            </w:tcBorders>
            <w:shd w:val="clear" w:color="auto" w:fill="auto"/>
            <w:noWrap/>
          </w:tcPr>
          <w:p w14:paraId="70289DFD" w14:textId="77777777" w:rsidR="00FA2B8B" w:rsidRPr="00DA16DE" w:rsidRDefault="00FA2B8B" w:rsidP="00FA2B8B">
            <w:pPr>
              <w:suppressAutoHyphens w:val="0"/>
              <w:rPr>
                <w:rFonts w:ascii="Angsana New" w:eastAsia="Times New Roman" w:hAnsi="Angsana New" w:cs="Angsana New"/>
                <w:color w:val="auto"/>
                <w:sz w:val="30"/>
                <w:szCs w:val="30"/>
                <w:lang w:eastAsia="en-US"/>
              </w:rPr>
            </w:pPr>
          </w:p>
        </w:tc>
        <w:tc>
          <w:tcPr>
            <w:tcW w:w="1860" w:type="dxa"/>
            <w:tcBorders>
              <w:top w:val="nil"/>
              <w:left w:val="nil"/>
              <w:bottom w:val="nil"/>
              <w:right w:val="nil"/>
            </w:tcBorders>
            <w:shd w:val="clear" w:color="auto" w:fill="auto"/>
            <w:noWrap/>
          </w:tcPr>
          <w:p w14:paraId="6141F7E8" w14:textId="05BC0194" w:rsidR="00FA2B8B" w:rsidRPr="00DA16DE" w:rsidRDefault="00FA2B8B" w:rsidP="00FA2B8B">
            <w:pPr>
              <w:suppressAutoHyphens w:val="0"/>
              <w:rPr>
                <w:rFonts w:ascii="Angsana New" w:eastAsia="Times New Roman" w:hAnsi="Angsana New" w:cs="Angsana New"/>
                <w:color w:val="auto"/>
                <w:sz w:val="30"/>
                <w:szCs w:val="30"/>
                <w:cs/>
                <w:lang w:eastAsia="en-US"/>
              </w:rPr>
            </w:pPr>
            <w:r w:rsidRPr="00DA16DE">
              <w:rPr>
                <w:rFonts w:ascii="Angsana New" w:eastAsia="Times New Roman" w:hAnsi="Angsana New" w:cs="Angsana New"/>
                <w:color w:val="auto"/>
                <w:sz w:val="30"/>
                <w:szCs w:val="30"/>
                <w:cs/>
                <w:lang w:eastAsia="en-US"/>
              </w:rPr>
              <w:t>บริษัทที่เกี่ยวข้องกัน</w:t>
            </w:r>
          </w:p>
        </w:tc>
        <w:tc>
          <w:tcPr>
            <w:tcW w:w="222" w:type="dxa"/>
            <w:tcBorders>
              <w:top w:val="nil"/>
              <w:left w:val="nil"/>
              <w:bottom w:val="nil"/>
              <w:right w:val="nil"/>
            </w:tcBorders>
            <w:shd w:val="clear" w:color="auto" w:fill="auto"/>
            <w:noWrap/>
          </w:tcPr>
          <w:p w14:paraId="3AD06901" w14:textId="77777777" w:rsidR="00FA2B8B" w:rsidRPr="00DA16DE" w:rsidRDefault="00FA2B8B" w:rsidP="00FA2B8B">
            <w:pPr>
              <w:suppressAutoHyphens w:val="0"/>
              <w:rPr>
                <w:rFonts w:ascii="Angsana New" w:eastAsia="Times New Roman" w:hAnsi="Angsana New" w:cs="Angsana New"/>
                <w:color w:val="auto"/>
                <w:sz w:val="30"/>
                <w:szCs w:val="30"/>
                <w:lang w:eastAsia="en-US"/>
              </w:rPr>
            </w:pPr>
          </w:p>
        </w:tc>
        <w:tc>
          <w:tcPr>
            <w:tcW w:w="2604" w:type="dxa"/>
            <w:tcBorders>
              <w:top w:val="nil"/>
              <w:left w:val="nil"/>
              <w:bottom w:val="nil"/>
              <w:right w:val="nil"/>
            </w:tcBorders>
            <w:shd w:val="clear" w:color="auto" w:fill="auto"/>
            <w:noWrap/>
          </w:tcPr>
          <w:p w14:paraId="68593084" w14:textId="18954C55" w:rsidR="00FA2B8B" w:rsidRPr="00DA16DE" w:rsidRDefault="00FA2B8B" w:rsidP="00FA2B8B">
            <w:pPr>
              <w:suppressAutoHyphens w:val="0"/>
              <w:rPr>
                <w:rFonts w:ascii="Angsana New" w:eastAsia="Times New Roman" w:hAnsi="Angsana New" w:cs="Angsana New"/>
                <w:color w:val="auto"/>
                <w:sz w:val="30"/>
                <w:szCs w:val="30"/>
                <w:cs/>
                <w:lang w:eastAsia="en-US"/>
              </w:rPr>
            </w:pPr>
            <w:r w:rsidRPr="00DA16DE">
              <w:rPr>
                <w:rFonts w:ascii="Angsana New" w:eastAsia="Times New Roman" w:hAnsi="Angsana New" w:cs="Angsana New"/>
                <w:color w:val="auto"/>
                <w:sz w:val="30"/>
                <w:szCs w:val="30"/>
                <w:cs/>
                <w:lang w:eastAsia="en-US"/>
              </w:rPr>
              <w:t>สมาชิกในครอบครัวใกล้ชิดผู้บริหารและ/หรือผู้ถือหุ้น</w:t>
            </w:r>
          </w:p>
        </w:tc>
      </w:tr>
      <w:tr w:rsidR="00FA2B8B" w:rsidRPr="00DA16DE" w14:paraId="290C797A" w14:textId="77777777" w:rsidTr="00D412FF">
        <w:trPr>
          <w:trHeight w:val="684"/>
        </w:trPr>
        <w:tc>
          <w:tcPr>
            <w:tcW w:w="3722" w:type="dxa"/>
            <w:tcBorders>
              <w:top w:val="nil"/>
              <w:left w:val="nil"/>
              <w:bottom w:val="nil"/>
              <w:right w:val="nil"/>
            </w:tcBorders>
            <w:shd w:val="clear" w:color="auto" w:fill="auto"/>
            <w:noWrap/>
            <w:hideMark/>
          </w:tcPr>
          <w:p w14:paraId="116B665E" w14:textId="1B50E8BC" w:rsidR="00FA2B8B" w:rsidRPr="00DA16DE" w:rsidRDefault="00FA2B8B" w:rsidP="00FA2B8B">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บริษัท สามารถ</w:t>
            </w:r>
            <w:r>
              <w:rPr>
                <w:rFonts w:ascii="Angsana New" w:eastAsia="Times New Roman" w:hAnsi="Angsana New" w:cs="Angsana New" w:hint="cs"/>
                <w:color w:val="auto"/>
                <w:sz w:val="30"/>
                <w:szCs w:val="30"/>
                <w:cs/>
                <w:lang w:eastAsia="en-US"/>
              </w:rPr>
              <w:t>น้ำมัน</w:t>
            </w:r>
            <w:r w:rsidRPr="00DA16DE">
              <w:rPr>
                <w:rFonts w:ascii="Angsana New" w:eastAsia="Times New Roman" w:hAnsi="Angsana New" w:cs="Angsana New"/>
                <w:color w:val="auto"/>
                <w:sz w:val="30"/>
                <w:szCs w:val="30"/>
                <w:cs/>
                <w:lang w:eastAsia="en-US"/>
              </w:rPr>
              <w:t>ปาล์ม</w:t>
            </w:r>
            <w:r w:rsidRPr="00DA16DE">
              <w:rPr>
                <w:rFonts w:ascii="Angsana New" w:eastAsia="Times New Roman" w:hAnsi="Angsana New" w:cs="Angsana New"/>
                <w:color w:val="auto"/>
                <w:sz w:val="30"/>
                <w:szCs w:val="30"/>
                <w:lang w:eastAsia="en-US"/>
              </w:rPr>
              <w:t xml:space="preserve"> </w:t>
            </w:r>
            <w:r w:rsidRPr="00DA16DE">
              <w:rPr>
                <w:rFonts w:ascii="Angsana New" w:eastAsia="Times New Roman" w:hAnsi="Angsana New" w:cs="Angsana New"/>
                <w:color w:val="auto"/>
                <w:sz w:val="30"/>
                <w:szCs w:val="30"/>
                <w:cs/>
                <w:lang w:eastAsia="en-US"/>
              </w:rPr>
              <w:t>จำกัด</w:t>
            </w:r>
          </w:p>
        </w:tc>
        <w:tc>
          <w:tcPr>
            <w:tcW w:w="236" w:type="dxa"/>
            <w:tcBorders>
              <w:top w:val="nil"/>
              <w:left w:val="nil"/>
              <w:bottom w:val="nil"/>
              <w:right w:val="nil"/>
            </w:tcBorders>
            <w:shd w:val="clear" w:color="auto" w:fill="auto"/>
            <w:noWrap/>
            <w:hideMark/>
          </w:tcPr>
          <w:p w14:paraId="6042E3E9" w14:textId="77777777" w:rsidR="00FA2B8B" w:rsidRPr="00DA16DE" w:rsidRDefault="00FA2B8B" w:rsidP="00FA2B8B">
            <w:pPr>
              <w:suppressAutoHyphens w:val="0"/>
              <w:rPr>
                <w:rFonts w:ascii="Angsana New" w:eastAsia="Times New Roman" w:hAnsi="Angsana New" w:cs="Angsana New"/>
                <w:color w:val="auto"/>
                <w:sz w:val="30"/>
                <w:szCs w:val="30"/>
                <w:lang w:eastAsia="en-US"/>
              </w:rPr>
            </w:pPr>
          </w:p>
        </w:tc>
        <w:tc>
          <w:tcPr>
            <w:tcW w:w="850" w:type="dxa"/>
            <w:tcBorders>
              <w:top w:val="nil"/>
              <w:left w:val="nil"/>
              <w:bottom w:val="nil"/>
              <w:right w:val="nil"/>
            </w:tcBorders>
            <w:shd w:val="clear" w:color="auto" w:fill="auto"/>
            <w:noWrap/>
            <w:hideMark/>
          </w:tcPr>
          <w:p w14:paraId="012E5197" w14:textId="77777777" w:rsidR="00FA2B8B" w:rsidRPr="00DA16DE" w:rsidRDefault="00FA2B8B" w:rsidP="00FA2B8B">
            <w:pPr>
              <w:suppressAutoHyphens w:val="0"/>
              <w:jc w:val="center"/>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ไทย</w:t>
            </w:r>
          </w:p>
        </w:tc>
        <w:tc>
          <w:tcPr>
            <w:tcW w:w="222" w:type="dxa"/>
            <w:tcBorders>
              <w:top w:val="nil"/>
              <w:left w:val="nil"/>
              <w:bottom w:val="nil"/>
              <w:right w:val="nil"/>
            </w:tcBorders>
            <w:shd w:val="clear" w:color="auto" w:fill="auto"/>
            <w:noWrap/>
            <w:hideMark/>
          </w:tcPr>
          <w:p w14:paraId="68FCCF91" w14:textId="77777777" w:rsidR="00FA2B8B" w:rsidRPr="00DA16DE" w:rsidRDefault="00FA2B8B" w:rsidP="00FA2B8B">
            <w:pPr>
              <w:suppressAutoHyphens w:val="0"/>
              <w:rPr>
                <w:rFonts w:ascii="Angsana New" w:eastAsia="Times New Roman" w:hAnsi="Angsana New" w:cs="Angsana New"/>
                <w:color w:val="auto"/>
                <w:sz w:val="30"/>
                <w:szCs w:val="30"/>
                <w:lang w:eastAsia="en-US"/>
              </w:rPr>
            </w:pPr>
          </w:p>
        </w:tc>
        <w:tc>
          <w:tcPr>
            <w:tcW w:w="1860" w:type="dxa"/>
            <w:tcBorders>
              <w:top w:val="nil"/>
              <w:left w:val="nil"/>
              <w:bottom w:val="nil"/>
              <w:right w:val="nil"/>
            </w:tcBorders>
            <w:shd w:val="clear" w:color="auto" w:fill="auto"/>
            <w:noWrap/>
            <w:hideMark/>
          </w:tcPr>
          <w:p w14:paraId="45B3D2FB" w14:textId="77777777" w:rsidR="00FA2B8B" w:rsidRPr="00DA16DE" w:rsidRDefault="00FA2B8B" w:rsidP="00FA2B8B">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บริษัทที่เกี่ยวข้องกัน</w:t>
            </w:r>
          </w:p>
        </w:tc>
        <w:tc>
          <w:tcPr>
            <w:tcW w:w="222" w:type="dxa"/>
            <w:tcBorders>
              <w:top w:val="nil"/>
              <w:left w:val="nil"/>
              <w:bottom w:val="nil"/>
              <w:right w:val="nil"/>
            </w:tcBorders>
            <w:shd w:val="clear" w:color="auto" w:fill="auto"/>
            <w:noWrap/>
            <w:hideMark/>
          </w:tcPr>
          <w:p w14:paraId="1EB1BC4E" w14:textId="77777777" w:rsidR="00FA2B8B" w:rsidRPr="00DA16DE" w:rsidRDefault="00FA2B8B" w:rsidP="00FA2B8B">
            <w:pPr>
              <w:suppressAutoHyphens w:val="0"/>
              <w:rPr>
                <w:rFonts w:ascii="Angsana New" w:eastAsia="Times New Roman" w:hAnsi="Angsana New" w:cs="Angsana New"/>
                <w:color w:val="auto"/>
                <w:sz w:val="30"/>
                <w:szCs w:val="30"/>
                <w:lang w:eastAsia="en-US"/>
              </w:rPr>
            </w:pPr>
          </w:p>
        </w:tc>
        <w:tc>
          <w:tcPr>
            <w:tcW w:w="2604" w:type="dxa"/>
            <w:tcBorders>
              <w:top w:val="nil"/>
              <w:left w:val="nil"/>
              <w:bottom w:val="nil"/>
              <w:right w:val="nil"/>
            </w:tcBorders>
            <w:shd w:val="clear" w:color="auto" w:fill="auto"/>
            <w:noWrap/>
            <w:hideMark/>
          </w:tcPr>
          <w:p w14:paraId="2391BD00" w14:textId="6DDAAD2F" w:rsidR="00FA2B8B" w:rsidRPr="00DA16DE" w:rsidRDefault="00FA2B8B" w:rsidP="00FA2B8B">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สมาชิกในครอบครัวใกล้ชิดผู้บริหารและ/หรือผู้ถือหุ้น</w:t>
            </w:r>
          </w:p>
        </w:tc>
      </w:tr>
      <w:tr w:rsidR="00FA2B8B" w:rsidRPr="00DA16DE" w14:paraId="446B191A" w14:textId="77777777" w:rsidTr="00D412FF">
        <w:trPr>
          <w:trHeight w:hRule="exact" w:val="80"/>
        </w:trPr>
        <w:tc>
          <w:tcPr>
            <w:tcW w:w="3722" w:type="dxa"/>
            <w:tcBorders>
              <w:top w:val="nil"/>
              <w:left w:val="nil"/>
              <w:bottom w:val="nil"/>
              <w:right w:val="nil"/>
            </w:tcBorders>
            <w:shd w:val="clear" w:color="auto" w:fill="auto"/>
            <w:noWrap/>
          </w:tcPr>
          <w:p w14:paraId="679540AE" w14:textId="77777777" w:rsidR="00FA2B8B" w:rsidRPr="00DA16DE" w:rsidRDefault="00FA2B8B" w:rsidP="00FA2B8B">
            <w:pPr>
              <w:suppressAutoHyphens w:val="0"/>
              <w:rPr>
                <w:rFonts w:ascii="Angsana New" w:eastAsia="Times New Roman" w:hAnsi="Angsana New" w:cs="Angsana New"/>
                <w:color w:val="auto"/>
                <w:sz w:val="30"/>
                <w:szCs w:val="30"/>
                <w:cs/>
                <w:lang w:eastAsia="en-US"/>
              </w:rPr>
            </w:pPr>
          </w:p>
        </w:tc>
        <w:tc>
          <w:tcPr>
            <w:tcW w:w="236" w:type="dxa"/>
            <w:tcBorders>
              <w:top w:val="nil"/>
              <w:left w:val="nil"/>
              <w:bottom w:val="nil"/>
              <w:right w:val="nil"/>
            </w:tcBorders>
            <w:shd w:val="clear" w:color="auto" w:fill="auto"/>
            <w:noWrap/>
          </w:tcPr>
          <w:p w14:paraId="63DF3DAF" w14:textId="77777777" w:rsidR="00FA2B8B" w:rsidRPr="00DA16DE" w:rsidRDefault="00FA2B8B" w:rsidP="00FA2B8B">
            <w:pPr>
              <w:suppressAutoHyphens w:val="0"/>
              <w:rPr>
                <w:rFonts w:ascii="Angsana New" w:eastAsia="Times New Roman" w:hAnsi="Angsana New" w:cs="Angsana New"/>
                <w:color w:val="auto"/>
                <w:sz w:val="30"/>
                <w:szCs w:val="30"/>
                <w:lang w:eastAsia="en-US"/>
              </w:rPr>
            </w:pPr>
          </w:p>
        </w:tc>
        <w:tc>
          <w:tcPr>
            <w:tcW w:w="850" w:type="dxa"/>
            <w:tcBorders>
              <w:top w:val="nil"/>
              <w:left w:val="nil"/>
              <w:bottom w:val="nil"/>
              <w:right w:val="nil"/>
            </w:tcBorders>
            <w:shd w:val="clear" w:color="auto" w:fill="auto"/>
            <w:noWrap/>
          </w:tcPr>
          <w:p w14:paraId="064E40B0" w14:textId="77777777" w:rsidR="00FA2B8B" w:rsidRPr="00DA16DE" w:rsidRDefault="00FA2B8B" w:rsidP="00FA2B8B">
            <w:pPr>
              <w:suppressAutoHyphens w:val="0"/>
              <w:jc w:val="center"/>
              <w:rPr>
                <w:rFonts w:ascii="Angsana New" w:eastAsia="Times New Roman" w:hAnsi="Angsana New" w:cs="Angsana New"/>
                <w:color w:val="auto"/>
                <w:sz w:val="30"/>
                <w:szCs w:val="30"/>
                <w:cs/>
                <w:lang w:eastAsia="en-US"/>
              </w:rPr>
            </w:pPr>
          </w:p>
        </w:tc>
        <w:tc>
          <w:tcPr>
            <w:tcW w:w="222" w:type="dxa"/>
            <w:tcBorders>
              <w:top w:val="nil"/>
              <w:left w:val="nil"/>
              <w:bottom w:val="nil"/>
              <w:right w:val="nil"/>
            </w:tcBorders>
            <w:shd w:val="clear" w:color="auto" w:fill="auto"/>
            <w:noWrap/>
          </w:tcPr>
          <w:p w14:paraId="031458D0" w14:textId="77777777" w:rsidR="00FA2B8B" w:rsidRPr="00DA16DE" w:rsidRDefault="00FA2B8B" w:rsidP="00FA2B8B">
            <w:pPr>
              <w:suppressAutoHyphens w:val="0"/>
              <w:rPr>
                <w:rFonts w:ascii="Angsana New" w:eastAsia="Times New Roman" w:hAnsi="Angsana New" w:cs="Angsana New"/>
                <w:color w:val="auto"/>
                <w:sz w:val="30"/>
                <w:szCs w:val="30"/>
                <w:lang w:eastAsia="en-US"/>
              </w:rPr>
            </w:pPr>
          </w:p>
        </w:tc>
        <w:tc>
          <w:tcPr>
            <w:tcW w:w="1860" w:type="dxa"/>
            <w:tcBorders>
              <w:top w:val="nil"/>
              <w:left w:val="nil"/>
              <w:bottom w:val="nil"/>
              <w:right w:val="nil"/>
            </w:tcBorders>
            <w:shd w:val="clear" w:color="auto" w:fill="auto"/>
            <w:noWrap/>
          </w:tcPr>
          <w:p w14:paraId="3E9FD1DE" w14:textId="77777777" w:rsidR="00FA2B8B" w:rsidRPr="00DA16DE" w:rsidRDefault="00FA2B8B" w:rsidP="00FA2B8B">
            <w:pPr>
              <w:suppressAutoHyphens w:val="0"/>
              <w:rPr>
                <w:rFonts w:ascii="Angsana New" w:eastAsia="Times New Roman" w:hAnsi="Angsana New" w:cs="Angsana New"/>
                <w:color w:val="auto"/>
                <w:sz w:val="30"/>
                <w:szCs w:val="30"/>
                <w:cs/>
                <w:lang w:eastAsia="en-US"/>
              </w:rPr>
            </w:pPr>
          </w:p>
        </w:tc>
        <w:tc>
          <w:tcPr>
            <w:tcW w:w="222" w:type="dxa"/>
            <w:tcBorders>
              <w:top w:val="nil"/>
              <w:left w:val="nil"/>
              <w:bottom w:val="nil"/>
              <w:right w:val="nil"/>
            </w:tcBorders>
            <w:shd w:val="clear" w:color="auto" w:fill="auto"/>
            <w:noWrap/>
          </w:tcPr>
          <w:p w14:paraId="1443153C" w14:textId="77777777" w:rsidR="00FA2B8B" w:rsidRPr="00DA16DE" w:rsidRDefault="00FA2B8B" w:rsidP="00FA2B8B">
            <w:pPr>
              <w:suppressAutoHyphens w:val="0"/>
              <w:rPr>
                <w:rFonts w:ascii="Angsana New" w:eastAsia="Times New Roman" w:hAnsi="Angsana New" w:cs="Angsana New"/>
                <w:color w:val="auto"/>
                <w:sz w:val="30"/>
                <w:szCs w:val="30"/>
                <w:lang w:eastAsia="en-US"/>
              </w:rPr>
            </w:pPr>
          </w:p>
        </w:tc>
        <w:tc>
          <w:tcPr>
            <w:tcW w:w="2604" w:type="dxa"/>
            <w:tcBorders>
              <w:top w:val="nil"/>
              <w:left w:val="nil"/>
              <w:bottom w:val="nil"/>
              <w:right w:val="nil"/>
            </w:tcBorders>
            <w:shd w:val="clear" w:color="auto" w:fill="auto"/>
            <w:noWrap/>
          </w:tcPr>
          <w:p w14:paraId="6C925245" w14:textId="77777777" w:rsidR="00FA2B8B" w:rsidRPr="00DA16DE" w:rsidRDefault="00FA2B8B" w:rsidP="00FA2B8B">
            <w:pPr>
              <w:suppressAutoHyphens w:val="0"/>
              <w:rPr>
                <w:rFonts w:ascii="Angsana New" w:eastAsia="Times New Roman" w:hAnsi="Angsana New" w:cs="Angsana New"/>
                <w:color w:val="auto"/>
                <w:sz w:val="30"/>
                <w:szCs w:val="30"/>
                <w:cs/>
                <w:lang w:eastAsia="en-US"/>
              </w:rPr>
            </w:pPr>
          </w:p>
        </w:tc>
      </w:tr>
    </w:tbl>
    <w:p w14:paraId="1C662D88" w14:textId="60D9E56B" w:rsidR="00DB5FA9" w:rsidRDefault="00DB5FA9" w:rsidP="00443368">
      <w:pPr>
        <w:pStyle w:val="BlockText"/>
        <w:spacing w:before="120" w:after="120" w:line="240" w:lineRule="atLeast"/>
        <w:ind w:left="425" w:right="-23"/>
        <w:jc w:val="thaiDistribute"/>
        <w:rPr>
          <w:b/>
          <w:bCs/>
          <w:sz w:val="30"/>
          <w:szCs w:val="30"/>
        </w:rPr>
      </w:pPr>
      <w:bookmarkStart w:id="142" w:name="_MON_1549456479"/>
      <w:bookmarkEnd w:id="142"/>
      <w:r w:rsidRPr="00A90557">
        <w:rPr>
          <w:b/>
          <w:bCs/>
          <w:sz w:val="30"/>
          <w:szCs w:val="30"/>
          <w:cs/>
        </w:rPr>
        <w:t>หลักเกณฑ์การคิดรายได้และค่าใช้จ่ายระหว่างกัน</w:t>
      </w:r>
    </w:p>
    <w:tbl>
      <w:tblPr>
        <w:tblW w:w="7650" w:type="dxa"/>
        <w:tblInd w:w="468" w:type="dxa"/>
        <w:tblLook w:val="04A0" w:firstRow="1" w:lastRow="0" w:firstColumn="1" w:lastColumn="0" w:noHBand="0" w:noVBand="1"/>
      </w:tblPr>
      <w:tblGrid>
        <w:gridCol w:w="3690"/>
        <w:gridCol w:w="3960"/>
      </w:tblGrid>
      <w:tr w:rsidR="00DA16DE" w:rsidRPr="00DA16DE" w14:paraId="1E77CE5A" w14:textId="77777777" w:rsidTr="00E8623C">
        <w:trPr>
          <w:trHeight w:val="439"/>
        </w:trPr>
        <w:tc>
          <w:tcPr>
            <w:tcW w:w="3690" w:type="dxa"/>
            <w:tcBorders>
              <w:top w:val="nil"/>
              <w:left w:val="nil"/>
              <w:bottom w:val="nil"/>
              <w:right w:val="nil"/>
            </w:tcBorders>
            <w:shd w:val="clear" w:color="auto" w:fill="auto"/>
            <w:noWrap/>
            <w:vAlign w:val="bottom"/>
            <w:hideMark/>
          </w:tcPr>
          <w:p w14:paraId="38DC7268" w14:textId="77777777" w:rsidR="00DA16DE" w:rsidRPr="00DA16DE" w:rsidRDefault="00DA16DE" w:rsidP="00DA16DE">
            <w:pPr>
              <w:suppressAutoHyphens w:val="0"/>
              <w:rPr>
                <w:rFonts w:ascii="Times New Roman" w:eastAsia="Times New Roman" w:hAnsi="Times New Roman" w:cs="Times New Roman"/>
                <w:color w:val="auto"/>
                <w:sz w:val="20"/>
                <w:szCs w:val="20"/>
                <w:lang w:eastAsia="en-US"/>
              </w:rPr>
            </w:pPr>
          </w:p>
        </w:tc>
        <w:tc>
          <w:tcPr>
            <w:tcW w:w="3960" w:type="dxa"/>
            <w:tcBorders>
              <w:top w:val="nil"/>
              <w:left w:val="nil"/>
              <w:bottom w:val="single" w:sz="4" w:space="0" w:color="auto"/>
              <w:right w:val="nil"/>
            </w:tcBorders>
            <w:shd w:val="clear" w:color="auto" w:fill="auto"/>
            <w:noWrap/>
            <w:vAlign w:val="bottom"/>
            <w:hideMark/>
          </w:tcPr>
          <w:p w14:paraId="7C1DCE14" w14:textId="77777777" w:rsidR="00DA16DE" w:rsidRPr="00DA16DE" w:rsidRDefault="00DA16DE" w:rsidP="00DA16DE">
            <w:pPr>
              <w:suppressAutoHyphens w:val="0"/>
              <w:jc w:val="center"/>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นโยบายการกำหนดราคา</w:t>
            </w:r>
          </w:p>
        </w:tc>
      </w:tr>
      <w:tr w:rsidR="00DA16DE" w:rsidRPr="00DA16DE" w14:paraId="65E063D4" w14:textId="77777777" w:rsidTr="00E8623C">
        <w:trPr>
          <w:trHeight w:val="435"/>
        </w:trPr>
        <w:tc>
          <w:tcPr>
            <w:tcW w:w="3690" w:type="dxa"/>
            <w:tcBorders>
              <w:top w:val="nil"/>
              <w:left w:val="nil"/>
              <w:bottom w:val="nil"/>
              <w:right w:val="nil"/>
            </w:tcBorders>
            <w:shd w:val="clear" w:color="auto" w:fill="auto"/>
            <w:noWrap/>
            <w:vAlign w:val="bottom"/>
            <w:hideMark/>
          </w:tcPr>
          <w:p w14:paraId="75341A8C" w14:textId="5E10C774"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มูลค่าการซื้อ</w:t>
            </w:r>
            <w:r w:rsidR="00FA2B8B">
              <w:rPr>
                <w:rFonts w:ascii="Angsana New" w:eastAsia="Times New Roman" w:hAnsi="Angsana New" w:cs="Angsana New" w:hint="cs"/>
                <w:color w:val="auto"/>
                <w:sz w:val="30"/>
                <w:szCs w:val="30"/>
                <w:cs/>
                <w:lang w:eastAsia="en-US"/>
              </w:rPr>
              <w:t xml:space="preserve"> - ขายสินค้า</w:t>
            </w:r>
          </w:p>
        </w:tc>
        <w:tc>
          <w:tcPr>
            <w:tcW w:w="3960" w:type="dxa"/>
            <w:tcBorders>
              <w:top w:val="nil"/>
              <w:left w:val="nil"/>
              <w:bottom w:val="nil"/>
              <w:right w:val="nil"/>
            </w:tcBorders>
            <w:shd w:val="clear" w:color="auto" w:fill="auto"/>
            <w:noWrap/>
            <w:vAlign w:val="bottom"/>
            <w:hideMark/>
          </w:tcPr>
          <w:p w14:paraId="6AEB747A"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อ้างอิงราคาตลาด</w:t>
            </w:r>
          </w:p>
        </w:tc>
      </w:tr>
      <w:tr w:rsidR="00DA16DE" w:rsidRPr="00DA16DE" w14:paraId="527C1CBC" w14:textId="77777777" w:rsidTr="00E8623C">
        <w:trPr>
          <w:trHeight w:val="435"/>
        </w:trPr>
        <w:tc>
          <w:tcPr>
            <w:tcW w:w="3690" w:type="dxa"/>
            <w:tcBorders>
              <w:top w:val="nil"/>
              <w:left w:val="nil"/>
              <w:bottom w:val="nil"/>
              <w:right w:val="nil"/>
            </w:tcBorders>
            <w:shd w:val="clear" w:color="auto" w:fill="auto"/>
            <w:noWrap/>
            <w:vAlign w:val="bottom"/>
            <w:hideMark/>
          </w:tcPr>
          <w:p w14:paraId="6C62B16D"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ค่าเช่าและค่าบริการอื่น</w:t>
            </w:r>
          </w:p>
        </w:tc>
        <w:tc>
          <w:tcPr>
            <w:tcW w:w="3960" w:type="dxa"/>
            <w:tcBorders>
              <w:top w:val="nil"/>
              <w:left w:val="nil"/>
              <w:bottom w:val="nil"/>
              <w:right w:val="nil"/>
            </w:tcBorders>
            <w:shd w:val="clear" w:color="auto" w:fill="auto"/>
            <w:noWrap/>
            <w:vAlign w:val="bottom"/>
            <w:hideMark/>
          </w:tcPr>
          <w:p w14:paraId="213D94A4" w14:textId="7C6108C4"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ราคาตกลงกันตามสัญญา</w:t>
            </w:r>
          </w:p>
        </w:tc>
      </w:tr>
      <w:tr w:rsidR="00DA16DE" w:rsidRPr="00DA16DE" w14:paraId="2A2052CE" w14:textId="77777777" w:rsidTr="00E8623C">
        <w:trPr>
          <w:trHeight w:val="435"/>
        </w:trPr>
        <w:tc>
          <w:tcPr>
            <w:tcW w:w="3690" w:type="dxa"/>
            <w:tcBorders>
              <w:top w:val="nil"/>
              <w:left w:val="nil"/>
              <w:bottom w:val="nil"/>
              <w:right w:val="nil"/>
            </w:tcBorders>
            <w:shd w:val="clear" w:color="auto" w:fill="auto"/>
            <w:noWrap/>
            <w:vAlign w:val="bottom"/>
            <w:hideMark/>
          </w:tcPr>
          <w:p w14:paraId="7E674B3C"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ดอกเบี้ยรับ - จ่าย</w:t>
            </w:r>
          </w:p>
        </w:tc>
        <w:tc>
          <w:tcPr>
            <w:tcW w:w="3960" w:type="dxa"/>
            <w:tcBorders>
              <w:top w:val="nil"/>
              <w:left w:val="nil"/>
              <w:bottom w:val="nil"/>
              <w:right w:val="nil"/>
            </w:tcBorders>
            <w:shd w:val="clear" w:color="auto" w:fill="auto"/>
            <w:noWrap/>
            <w:vAlign w:val="bottom"/>
            <w:hideMark/>
          </w:tcPr>
          <w:p w14:paraId="5BBE2F10" w14:textId="77777777" w:rsidR="00DA16DE" w:rsidRPr="00DA16DE" w:rsidRDefault="00DA16DE" w:rsidP="00DA16DE">
            <w:pPr>
              <w:suppressAutoHyphens w:val="0"/>
              <w:rPr>
                <w:rFonts w:ascii="Angsana New" w:eastAsia="Times New Roman" w:hAnsi="Angsana New" w:cs="Angsana New"/>
                <w:color w:val="auto"/>
                <w:sz w:val="30"/>
                <w:szCs w:val="30"/>
                <w:lang w:eastAsia="en-US"/>
              </w:rPr>
            </w:pPr>
            <w:r w:rsidRPr="00DA16DE">
              <w:rPr>
                <w:rFonts w:ascii="Angsana New" w:eastAsia="Times New Roman" w:hAnsi="Angsana New" w:cs="Angsana New"/>
                <w:color w:val="auto"/>
                <w:sz w:val="30"/>
                <w:szCs w:val="30"/>
                <w:cs/>
                <w:lang w:eastAsia="en-US"/>
              </w:rPr>
              <w:t>อ้างอิงอัตราดอกเบี้ยของธนาคารพาณิชย์</w:t>
            </w:r>
          </w:p>
        </w:tc>
      </w:tr>
    </w:tbl>
    <w:p w14:paraId="485ED835" w14:textId="293887E1" w:rsidR="00601E9F" w:rsidRPr="00A90557" w:rsidRDefault="00601E9F" w:rsidP="00674B44">
      <w:pPr>
        <w:numPr>
          <w:ilvl w:val="0"/>
          <w:numId w:val="2"/>
        </w:numPr>
        <w:tabs>
          <w:tab w:val="clear" w:pos="846"/>
        </w:tabs>
        <w:suppressAutoHyphens w:val="0"/>
        <w:spacing w:before="120" w:after="120" w:line="240" w:lineRule="atLeast"/>
        <w:ind w:left="425" w:hanging="426"/>
        <w:jc w:val="thaiDistribute"/>
        <w:rPr>
          <w:rFonts w:ascii="Angsana New" w:hAnsi="Angsana New" w:cs="Angsana New"/>
          <w:b/>
          <w:bCs/>
          <w:sz w:val="30"/>
          <w:szCs w:val="30"/>
        </w:rPr>
      </w:pPr>
      <w:r w:rsidRPr="00A90557">
        <w:rPr>
          <w:rFonts w:ascii="Angsana New" w:hAnsi="Angsana New" w:cs="Angsana New"/>
          <w:b/>
          <w:bCs/>
          <w:sz w:val="30"/>
          <w:szCs w:val="30"/>
          <w:cs/>
        </w:rPr>
        <w:lastRenderedPageBreak/>
        <w:t>เงินสดและรายการเทียบเท่าเงินสด</w:t>
      </w:r>
    </w:p>
    <w:p w14:paraId="04317E70" w14:textId="0982D61C" w:rsidR="006229A5" w:rsidRPr="00E8623C" w:rsidRDefault="00851DEA" w:rsidP="002B468B">
      <w:pPr>
        <w:pStyle w:val="BlockText"/>
        <w:spacing w:before="120" w:after="120" w:line="240" w:lineRule="atLeast"/>
        <w:ind w:left="426" w:right="0"/>
        <w:jc w:val="thaiDistribute"/>
        <w:rPr>
          <w:rFonts w:asciiTheme="majorBidi" w:eastAsia="SimSun" w:hAnsiTheme="majorBidi" w:cstheme="majorBidi"/>
          <w:color w:val="000000" w:themeColor="text1"/>
          <w:sz w:val="30"/>
          <w:szCs w:val="30"/>
        </w:rPr>
      </w:pPr>
      <w:bookmarkStart w:id="143" w:name="_MON_1517077039"/>
      <w:bookmarkStart w:id="144" w:name="_MON_1517397444"/>
      <w:bookmarkStart w:id="145" w:name="_MON_1517397500"/>
      <w:bookmarkStart w:id="146" w:name="_MON_1517406313"/>
      <w:bookmarkStart w:id="147" w:name="_MON_1518002057"/>
      <w:bookmarkStart w:id="148" w:name="_MON_1520279403"/>
      <w:bookmarkStart w:id="149" w:name="_MON_1520279478"/>
      <w:bookmarkStart w:id="150" w:name="_MON_1520445749"/>
      <w:bookmarkStart w:id="151" w:name="_MON_1520445777"/>
      <w:bookmarkStart w:id="152" w:name="_MON_1520556528"/>
      <w:bookmarkStart w:id="153" w:name="_MON_1520611990"/>
      <w:bookmarkStart w:id="154" w:name="_MON_1520611999"/>
      <w:bookmarkStart w:id="155" w:name="_MON_1520613581"/>
      <w:bookmarkStart w:id="156" w:name="_MON_1520613590"/>
      <w:bookmarkStart w:id="157" w:name="_MON_1520613597"/>
      <w:bookmarkStart w:id="158" w:name="_MON_1520626340"/>
      <w:bookmarkStart w:id="159" w:name="_MON_1520626417"/>
      <w:bookmarkStart w:id="160" w:name="_MON_1520626426"/>
      <w:bookmarkStart w:id="161" w:name="_MON_1545578777"/>
      <w:bookmarkStart w:id="162" w:name="_MON_1545578820"/>
      <w:bookmarkStart w:id="163" w:name="_MON_1547904922"/>
      <w:bookmarkStart w:id="164" w:name="_MON_1548066357"/>
      <w:bookmarkStart w:id="165" w:name="_MON_1548423405"/>
      <w:bookmarkStart w:id="166" w:name="_MON_1548433129"/>
      <w:bookmarkStart w:id="167" w:name="_MON_1548524476"/>
      <w:bookmarkStart w:id="168" w:name="_MON_1548857443"/>
      <w:bookmarkStart w:id="169" w:name="_MON_1578463574"/>
      <w:bookmarkStart w:id="170" w:name="_MON_1580916752"/>
      <w:bookmarkStart w:id="171" w:name="_MON_1580916832"/>
      <w:bookmarkStart w:id="172" w:name="_MON_1580916844"/>
      <w:bookmarkStart w:id="173" w:name="_MON_1581146069"/>
      <w:bookmarkStart w:id="174" w:name="_MON_1581146711"/>
      <w:bookmarkStart w:id="175" w:name="_MON_1246705966"/>
      <w:bookmarkStart w:id="176" w:name="_MON_1246780635"/>
      <w:bookmarkStart w:id="177" w:name="_MON_1246971864"/>
      <w:bookmarkStart w:id="178" w:name="_MON_1247084682"/>
      <w:bookmarkStart w:id="179" w:name="_MON_1247570282"/>
      <w:bookmarkStart w:id="180" w:name="_MON_1247588447"/>
      <w:bookmarkStart w:id="181" w:name="_MON_1254683585"/>
      <w:bookmarkStart w:id="182" w:name="_MON_1255615488"/>
      <w:bookmarkStart w:id="183" w:name="_MON_1255615544"/>
      <w:bookmarkStart w:id="184" w:name="_MON_1255615566"/>
      <w:bookmarkStart w:id="185" w:name="_MON_1255615600"/>
      <w:bookmarkStart w:id="186" w:name="_MON_1255615617"/>
      <w:bookmarkStart w:id="187" w:name="_MON_1255781597"/>
      <w:bookmarkStart w:id="188" w:name="_MON_1261508354"/>
      <w:bookmarkStart w:id="189" w:name="_MON_1261508399"/>
      <w:bookmarkStart w:id="190" w:name="_MON_1263903605"/>
      <w:bookmarkStart w:id="191" w:name="_MON_1263903664"/>
      <w:bookmarkStart w:id="192" w:name="_MON_1264019045"/>
      <w:bookmarkStart w:id="193" w:name="_MON_1264019270"/>
      <w:bookmarkStart w:id="194" w:name="_MON_1264021897"/>
      <w:bookmarkStart w:id="195" w:name="_MON_1264022716"/>
      <w:bookmarkStart w:id="196" w:name="_MON_1264232213"/>
      <w:bookmarkStart w:id="197" w:name="_MON_1264342518"/>
      <w:bookmarkStart w:id="198" w:name="_MON_1264342577"/>
      <w:bookmarkStart w:id="199" w:name="_MON_1264427181"/>
      <w:bookmarkStart w:id="200" w:name="_MON_1269349684"/>
      <w:bookmarkStart w:id="201" w:name="_MON_1292930085"/>
      <w:bookmarkStart w:id="202" w:name="_MON_1292931785"/>
      <w:bookmarkStart w:id="203" w:name="_MON_1292931829"/>
      <w:bookmarkStart w:id="204" w:name="_MON_1295866179"/>
      <w:bookmarkStart w:id="205" w:name="_MON_1295867838"/>
      <w:bookmarkStart w:id="206" w:name="_MON_1296294774"/>
      <w:bookmarkStart w:id="207" w:name="_MON_1296294830"/>
      <w:bookmarkStart w:id="208" w:name="_MON_1296417356"/>
      <w:bookmarkStart w:id="209" w:name="_MON_1296417434"/>
      <w:bookmarkStart w:id="210" w:name="_MON_1296471591"/>
      <w:bookmarkStart w:id="211" w:name="_MON_1296471692"/>
      <w:bookmarkStart w:id="212" w:name="_MON_1302420474"/>
      <w:bookmarkStart w:id="213" w:name="_MON_1302420636"/>
      <w:bookmarkStart w:id="214" w:name="_MON_1302426884"/>
      <w:bookmarkStart w:id="215" w:name="_MON_1302789422"/>
      <w:bookmarkStart w:id="216" w:name="_MON_1303124209"/>
      <w:bookmarkStart w:id="217" w:name="_MON_1303124487"/>
      <w:bookmarkStart w:id="218" w:name="_MON_1303124508"/>
      <w:bookmarkStart w:id="219" w:name="_MON_1303158031"/>
      <w:bookmarkStart w:id="220" w:name="_MON_1333718038"/>
      <w:bookmarkStart w:id="221" w:name="_MON_1333718110"/>
      <w:bookmarkStart w:id="222" w:name="_MON_1334069556"/>
      <w:bookmarkStart w:id="223" w:name="_MON_1334130282"/>
      <w:bookmarkStart w:id="224" w:name="_MON_1335098332"/>
      <w:bookmarkStart w:id="225" w:name="_MON_1341492744"/>
      <w:bookmarkStart w:id="226" w:name="_MON_1341492750"/>
      <w:bookmarkStart w:id="227" w:name="_MON_1341726709"/>
      <w:bookmarkStart w:id="228" w:name="_MON_1342958954"/>
      <w:bookmarkStart w:id="229" w:name="_MON_1349794081"/>
      <w:bookmarkStart w:id="230" w:name="_MON_1349856609"/>
      <w:bookmarkStart w:id="231" w:name="_MON_1350153108"/>
      <w:bookmarkStart w:id="232" w:name="_MON_1350207838"/>
      <w:bookmarkStart w:id="233" w:name="_MON_1357104791"/>
      <w:bookmarkStart w:id="234" w:name="_MON_1357128372"/>
      <w:bookmarkStart w:id="235" w:name="_MON_1357128398"/>
      <w:bookmarkStart w:id="236" w:name="_MON_1358519069"/>
      <w:bookmarkStart w:id="237" w:name="_MON_1358617046"/>
      <w:bookmarkStart w:id="238" w:name="_MON_1358617067"/>
      <w:bookmarkStart w:id="239" w:name="_MON_1358679429"/>
      <w:bookmarkStart w:id="240" w:name="_MON_1358682126"/>
      <w:bookmarkStart w:id="241" w:name="_MON_1358930538"/>
      <w:bookmarkStart w:id="242" w:name="_MON_1365317480"/>
      <w:bookmarkStart w:id="243" w:name="_MON_1365317533"/>
      <w:bookmarkStart w:id="244" w:name="_MON_1365785539"/>
      <w:bookmarkStart w:id="245" w:name="_MON_1365785598"/>
      <w:bookmarkStart w:id="246" w:name="_MON_1365787824"/>
      <w:bookmarkStart w:id="247" w:name="_MON_1365787873"/>
      <w:bookmarkStart w:id="248" w:name="_MON_1365866792"/>
      <w:bookmarkStart w:id="249" w:name="_MON_1369226298"/>
      <w:bookmarkStart w:id="250" w:name="_MON_1372829597"/>
      <w:bookmarkStart w:id="251" w:name="_MON_1373378625"/>
      <w:bookmarkStart w:id="252" w:name="_MON_1373378680"/>
      <w:bookmarkStart w:id="253" w:name="_MON_1373436803"/>
      <w:bookmarkStart w:id="254" w:name="_MON_1373437100"/>
      <w:bookmarkStart w:id="255" w:name="_MON_1373475025"/>
      <w:bookmarkStart w:id="256" w:name="_MON_1381082772"/>
      <w:bookmarkStart w:id="257" w:name="_MON_1381237977"/>
      <w:bookmarkStart w:id="258" w:name="_MON_1381761974"/>
      <w:bookmarkStart w:id="259" w:name="_MON_1381762061"/>
      <w:bookmarkStart w:id="260" w:name="_MON_1381762091"/>
      <w:bookmarkStart w:id="261" w:name="_MON_1381762111"/>
      <w:bookmarkStart w:id="262" w:name="_MON_1381839779"/>
      <w:bookmarkStart w:id="263" w:name="_MON_1381929824"/>
      <w:bookmarkStart w:id="264" w:name="_MON_1381942401"/>
      <w:bookmarkStart w:id="265" w:name="_MON_1381942415"/>
      <w:bookmarkStart w:id="266" w:name="_MON_1396865150"/>
      <w:bookmarkStart w:id="267" w:name="_MON_1396865239"/>
      <w:bookmarkStart w:id="268" w:name="_MON_1397737404"/>
      <w:bookmarkStart w:id="269" w:name="_MON_1397737410"/>
      <w:bookmarkStart w:id="270" w:name="_MON_1397816171"/>
      <w:bookmarkStart w:id="271" w:name="_MON_1397816175"/>
      <w:bookmarkStart w:id="272" w:name="_MON_1397816195"/>
      <w:bookmarkStart w:id="273" w:name="_MON_1429304941"/>
      <w:bookmarkStart w:id="274" w:name="_MON_1429304986"/>
      <w:bookmarkStart w:id="275" w:name="_MON_1429305177"/>
      <w:bookmarkStart w:id="276" w:name="_MON_1429306027"/>
      <w:bookmarkStart w:id="277" w:name="_MON_1429306085"/>
      <w:bookmarkStart w:id="278" w:name="_MON_1429306126"/>
      <w:bookmarkStart w:id="279" w:name="_MON_1429306147"/>
      <w:bookmarkStart w:id="280" w:name="_MON_1429306217"/>
      <w:bookmarkStart w:id="281" w:name="_MON_1429306972"/>
      <w:bookmarkStart w:id="282" w:name="_MON_1429306983"/>
      <w:bookmarkStart w:id="283" w:name="_MON_1429308618"/>
      <w:bookmarkStart w:id="284" w:name="_MON_1429311682"/>
      <w:bookmarkStart w:id="285" w:name="_MON_1429432974"/>
      <w:bookmarkStart w:id="286" w:name="_MON_1429556687"/>
      <w:bookmarkStart w:id="287" w:name="_MON_1429722025"/>
      <w:bookmarkStart w:id="288" w:name="_MON_1429805498"/>
      <w:bookmarkStart w:id="289" w:name="_MON_1429805550"/>
      <w:bookmarkStart w:id="290" w:name="_MON_1460041959"/>
      <w:bookmarkStart w:id="291" w:name="_MON_1460042778"/>
      <w:bookmarkStart w:id="292" w:name="_MON_1460042789"/>
      <w:bookmarkStart w:id="293" w:name="_MON_1460187206"/>
      <w:bookmarkStart w:id="294" w:name="_MON_1460456415"/>
      <w:bookmarkStart w:id="295" w:name="_MON_1460637368"/>
      <w:bookmarkStart w:id="296" w:name="_MON_1460637377"/>
      <w:bookmarkStart w:id="297" w:name="_MON_1460643554"/>
      <w:bookmarkStart w:id="298" w:name="_MON_1491292725"/>
      <w:bookmarkStart w:id="299" w:name="_MON_1496839533"/>
      <w:bookmarkStart w:id="300" w:name="_MON_1496839588"/>
      <w:bookmarkStart w:id="301" w:name="_MON_1502890511"/>
      <w:bookmarkStart w:id="302" w:name="_MON_1502890568"/>
      <w:bookmarkStart w:id="303" w:name="_MON_1502890675"/>
      <w:bookmarkStart w:id="304" w:name="_MON_1502890695"/>
      <w:bookmarkStart w:id="305" w:name="_MON_1512308540"/>
      <w:bookmarkStart w:id="306" w:name="_MON_1512456263"/>
      <w:bookmarkStart w:id="307" w:name="_MON_1512457413"/>
      <w:bookmarkStart w:id="308" w:name="_MON_1512457431"/>
      <w:bookmarkStart w:id="309" w:name="_MON_1512457443"/>
      <w:bookmarkStart w:id="310" w:name="_MON_1512457449"/>
      <w:bookmarkStart w:id="311" w:name="_MON_1512459370"/>
      <w:bookmarkStart w:id="312" w:name="_MON_1512459402"/>
      <w:bookmarkStart w:id="313" w:name="_MON_1512459409"/>
      <w:bookmarkStart w:id="314" w:name="_MON_1512459522"/>
      <w:bookmarkStart w:id="315" w:name="_MON_1512459543"/>
      <w:bookmarkStart w:id="316" w:name="_MON_1512459547"/>
      <w:bookmarkStart w:id="317" w:name="_MON_1512459562"/>
      <w:bookmarkStart w:id="318" w:name="_MON_1512459568"/>
      <w:bookmarkStart w:id="319" w:name="_MON_1512459573"/>
      <w:bookmarkStart w:id="320" w:name="_MON_1512459579"/>
      <w:bookmarkStart w:id="321" w:name="_MON_1512459585"/>
      <w:bookmarkStart w:id="322" w:name="_MON_1512459589"/>
      <w:bookmarkStart w:id="323" w:name="_MON_1512459614"/>
      <w:bookmarkStart w:id="324" w:name="_MON_1512459624"/>
      <w:bookmarkStart w:id="325" w:name="_MON_1512459704"/>
      <w:bookmarkStart w:id="326" w:name="_MON_1512459753"/>
      <w:bookmarkStart w:id="327" w:name="_MON_1512459759"/>
      <w:bookmarkStart w:id="328" w:name="_MON_1512459764"/>
      <w:bookmarkStart w:id="329" w:name="_MON_1512459770"/>
      <w:bookmarkStart w:id="330" w:name="_MON_1513214845"/>
      <w:bookmarkStart w:id="331" w:name="_MON_1517063101"/>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r w:rsidRPr="00E8623C">
        <w:rPr>
          <w:rFonts w:asciiTheme="majorBidi" w:hAnsiTheme="majorBidi" w:cstheme="majorBidi"/>
          <w:color w:val="000000" w:themeColor="text1"/>
          <w:sz w:val="30"/>
          <w:szCs w:val="30"/>
          <w:cs/>
        </w:rPr>
        <w:t xml:space="preserve">เงินสดและรายการเทียบเท่าเงินสด ณ </w:t>
      </w:r>
      <w:r w:rsidRPr="00E8623C">
        <w:rPr>
          <w:rFonts w:asciiTheme="majorBidi" w:eastAsia="SimSun" w:hAnsiTheme="majorBidi" w:cstheme="majorBidi"/>
          <w:color w:val="000000" w:themeColor="text1"/>
          <w:sz w:val="30"/>
          <w:szCs w:val="30"/>
          <w:cs/>
        </w:rPr>
        <w:t xml:space="preserve">วันที่ </w:t>
      </w:r>
      <w:r w:rsidRPr="00E8623C">
        <w:rPr>
          <w:rFonts w:asciiTheme="majorBidi" w:eastAsia="SimSun" w:hAnsiTheme="majorBidi" w:cstheme="majorBidi"/>
          <w:color w:val="000000" w:themeColor="text1"/>
          <w:sz w:val="30"/>
          <w:szCs w:val="30"/>
        </w:rPr>
        <w:t xml:space="preserve">31 </w:t>
      </w:r>
      <w:r w:rsidRPr="00E8623C">
        <w:rPr>
          <w:rFonts w:asciiTheme="majorBidi" w:eastAsia="SimSun" w:hAnsiTheme="majorBidi" w:cstheme="majorBidi"/>
          <w:color w:val="000000" w:themeColor="text1"/>
          <w:sz w:val="30"/>
          <w:szCs w:val="30"/>
          <w:cs/>
        </w:rPr>
        <w:t xml:space="preserve">ธันวาคม </w:t>
      </w:r>
      <w:r w:rsidR="00535C13" w:rsidRPr="00E8623C">
        <w:rPr>
          <w:rFonts w:asciiTheme="majorBidi" w:eastAsia="SimSun" w:hAnsiTheme="majorBidi" w:cstheme="majorBidi"/>
          <w:color w:val="000000" w:themeColor="text1"/>
          <w:sz w:val="30"/>
          <w:szCs w:val="30"/>
        </w:rPr>
        <w:t xml:space="preserve">2564 </w:t>
      </w:r>
      <w:r w:rsidR="00535C13" w:rsidRPr="00E8623C">
        <w:rPr>
          <w:rFonts w:asciiTheme="majorBidi" w:eastAsia="SimSun" w:hAnsiTheme="majorBidi" w:cstheme="majorBidi"/>
          <w:color w:val="000000" w:themeColor="text1"/>
          <w:sz w:val="30"/>
          <w:szCs w:val="30"/>
          <w:cs/>
        </w:rPr>
        <w:t xml:space="preserve">และ </w:t>
      </w:r>
      <w:r w:rsidRPr="00E8623C">
        <w:rPr>
          <w:rFonts w:asciiTheme="majorBidi" w:eastAsia="SimSun" w:hAnsiTheme="majorBidi" w:cstheme="majorBidi"/>
          <w:color w:val="000000" w:themeColor="text1"/>
          <w:sz w:val="30"/>
          <w:szCs w:val="30"/>
        </w:rPr>
        <w:t xml:space="preserve">2563 </w:t>
      </w:r>
      <w:r w:rsidRPr="00E8623C">
        <w:rPr>
          <w:rFonts w:asciiTheme="majorBidi" w:eastAsia="SimSun" w:hAnsiTheme="majorBidi" w:cstheme="majorBidi"/>
          <w:color w:val="000000" w:themeColor="text1"/>
          <w:sz w:val="30"/>
          <w:szCs w:val="30"/>
          <w:cs/>
        </w:rPr>
        <w:t>ประกอบด้วย</w:t>
      </w:r>
      <w:bookmarkStart w:id="332" w:name="_MON_1517063156"/>
      <w:bookmarkStart w:id="333" w:name="_MON_1681665388"/>
      <w:bookmarkStart w:id="334" w:name="_MON_1681733665"/>
      <w:bookmarkStart w:id="335" w:name="_MON_1681733762"/>
      <w:bookmarkStart w:id="336" w:name="_MON_1681665483"/>
      <w:bookmarkEnd w:id="332"/>
      <w:bookmarkEnd w:id="333"/>
      <w:bookmarkEnd w:id="334"/>
      <w:bookmarkEnd w:id="335"/>
      <w:bookmarkEnd w:id="336"/>
    </w:p>
    <w:bookmarkStart w:id="337" w:name="_MON_1689141329"/>
    <w:bookmarkStart w:id="338" w:name="_MON_1687246825"/>
    <w:bookmarkStart w:id="339" w:name="_MON_1687246842"/>
    <w:bookmarkStart w:id="340" w:name="_MON_1687246939"/>
    <w:bookmarkEnd w:id="337"/>
    <w:bookmarkEnd w:id="338"/>
    <w:bookmarkEnd w:id="339"/>
    <w:bookmarkEnd w:id="340"/>
    <w:bookmarkStart w:id="341" w:name="_MON_1681971325"/>
    <w:bookmarkEnd w:id="341"/>
    <w:p w14:paraId="2DE7A1DA" w14:textId="3DFB4171" w:rsidR="00E000CD" w:rsidRDefault="00F275A7" w:rsidP="002B468B">
      <w:pPr>
        <w:pStyle w:val="BlockText"/>
        <w:spacing w:before="120" w:after="120" w:line="240" w:lineRule="atLeast"/>
        <w:ind w:left="426" w:right="0"/>
        <w:jc w:val="thaiDistribute"/>
        <w:rPr>
          <w:color w:val="000000" w:themeColor="text1"/>
          <w:sz w:val="30"/>
          <w:szCs w:val="30"/>
          <w:cs/>
        </w:rPr>
      </w:pPr>
      <w:r w:rsidRPr="00B933DD">
        <w:rPr>
          <w:color w:val="000000" w:themeColor="text1"/>
          <w:sz w:val="30"/>
          <w:szCs w:val="30"/>
          <w:cs/>
        </w:rPr>
        <w:object w:dxaOrig="9780" w:dyaOrig="3290" w14:anchorId="2A38EE1B">
          <v:shape id="_x0000_i1032" type="#_x0000_t75" style="width:477.7pt;height:166.55pt" o:ole="">
            <v:imagedata r:id="rId22" o:title=""/>
          </v:shape>
          <o:OLEObject Type="Embed" ProgID="Excel.Sheet.12" ShapeID="_x0000_i1032" DrawAspect="Content" ObjectID="_1706699215" r:id="rId23"/>
        </w:object>
      </w:r>
    </w:p>
    <w:p w14:paraId="53C4BFF6" w14:textId="7A069E02" w:rsidR="00587C20" w:rsidRPr="00F2099C" w:rsidRDefault="00587C20" w:rsidP="00587C20">
      <w:pPr>
        <w:pStyle w:val="BlockText"/>
        <w:spacing w:before="120" w:after="120" w:line="240" w:lineRule="atLeast"/>
        <w:ind w:left="426" w:right="0"/>
        <w:jc w:val="thaiDistribute"/>
        <w:rPr>
          <w:rFonts w:asciiTheme="majorBidi" w:hAnsiTheme="majorBidi" w:cstheme="majorBidi"/>
          <w:color w:val="000000" w:themeColor="text1"/>
          <w:sz w:val="30"/>
          <w:szCs w:val="30"/>
        </w:rPr>
      </w:pPr>
      <w:r w:rsidRPr="00F2099C">
        <w:rPr>
          <w:rFonts w:asciiTheme="majorBidi" w:hAnsiTheme="majorBidi" w:cstheme="majorBidi"/>
          <w:color w:val="000000" w:themeColor="text1"/>
          <w:sz w:val="30"/>
          <w:szCs w:val="30"/>
          <w:cs/>
        </w:rPr>
        <w:t xml:space="preserve">เงินสดและรายการเทียบเท่าเงินสดแสดงตามประเภทสกุลเงิน ณ วันที่ </w:t>
      </w:r>
      <w:r w:rsidRPr="00F2099C">
        <w:rPr>
          <w:rFonts w:asciiTheme="majorBidi" w:hAnsiTheme="majorBidi" w:cstheme="majorBidi"/>
          <w:color w:val="000000" w:themeColor="text1"/>
          <w:sz w:val="30"/>
          <w:szCs w:val="30"/>
        </w:rPr>
        <w:t xml:space="preserve">31 </w:t>
      </w:r>
      <w:r w:rsidRPr="00F2099C">
        <w:rPr>
          <w:rFonts w:asciiTheme="majorBidi" w:hAnsiTheme="majorBidi" w:cstheme="majorBidi"/>
          <w:color w:val="000000" w:themeColor="text1"/>
          <w:sz w:val="30"/>
          <w:szCs w:val="30"/>
          <w:cs/>
        </w:rPr>
        <w:t xml:space="preserve">ธันวาคม </w:t>
      </w:r>
      <w:r w:rsidRPr="00F2099C">
        <w:rPr>
          <w:rFonts w:asciiTheme="majorBidi" w:hAnsiTheme="majorBidi" w:cstheme="majorBidi"/>
          <w:color w:val="000000" w:themeColor="text1"/>
          <w:sz w:val="30"/>
          <w:szCs w:val="30"/>
        </w:rPr>
        <w:t xml:space="preserve">2564 </w:t>
      </w:r>
      <w:r w:rsidRPr="00F2099C">
        <w:rPr>
          <w:rFonts w:asciiTheme="majorBidi" w:hAnsiTheme="majorBidi" w:cstheme="majorBidi"/>
          <w:color w:val="000000" w:themeColor="text1"/>
          <w:sz w:val="30"/>
          <w:szCs w:val="30"/>
          <w:cs/>
        </w:rPr>
        <w:t xml:space="preserve">และ </w:t>
      </w:r>
      <w:r w:rsidRPr="00F2099C">
        <w:rPr>
          <w:rFonts w:asciiTheme="majorBidi" w:hAnsiTheme="majorBidi" w:cstheme="majorBidi"/>
          <w:color w:val="000000" w:themeColor="text1"/>
          <w:sz w:val="30"/>
          <w:szCs w:val="30"/>
        </w:rPr>
        <w:t xml:space="preserve">2563 </w:t>
      </w:r>
      <w:r w:rsidRPr="00F2099C">
        <w:rPr>
          <w:rFonts w:asciiTheme="majorBidi" w:hAnsiTheme="majorBidi" w:cstheme="majorBidi" w:hint="cs"/>
          <w:color w:val="000000" w:themeColor="text1"/>
          <w:sz w:val="30"/>
          <w:szCs w:val="30"/>
          <w:cs/>
        </w:rPr>
        <w:t>แสดง</w:t>
      </w:r>
      <w:r w:rsidRPr="00F2099C">
        <w:rPr>
          <w:rFonts w:asciiTheme="majorBidi" w:hAnsiTheme="majorBidi" w:cstheme="majorBidi"/>
          <w:color w:val="000000" w:themeColor="text1"/>
          <w:sz w:val="30"/>
          <w:szCs w:val="30"/>
          <w:cs/>
        </w:rPr>
        <w:t>ดังนี้</w:t>
      </w:r>
    </w:p>
    <w:bookmarkStart w:id="342" w:name="_MON_1669127384"/>
    <w:bookmarkEnd w:id="342"/>
    <w:p w14:paraId="36A57BB5" w14:textId="52A67F73" w:rsidR="00587C20" w:rsidRPr="001D0A67" w:rsidRDefault="00F275A7" w:rsidP="00D0691D">
      <w:pPr>
        <w:suppressAutoHyphens w:val="0"/>
        <w:ind w:left="426"/>
        <w:rPr>
          <w:rFonts w:ascii="Angsana New" w:hAnsi="Angsana New" w:cs="Angsana New"/>
          <w:b/>
          <w:bCs/>
          <w:color w:val="000000" w:themeColor="text1"/>
          <w:sz w:val="2"/>
          <w:szCs w:val="2"/>
        </w:rPr>
      </w:pPr>
      <w:r w:rsidRPr="00F2099C">
        <w:rPr>
          <w:rFonts w:asciiTheme="majorBidi" w:hAnsiTheme="majorBidi" w:cstheme="majorBidi"/>
          <w:color w:val="000000" w:themeColor="text1"/>
          <w:sz w:val="30"/>
          <w:szCs w:val="30"/>
          <w:cs/>
        </w:rPr>
        <w:object w:dxaOrig="9780" w:dyaOrig="2890" w14:anchorId="53613896">
          <v:shape id="_x0000_i1033" type="#_x0000_t75" style="width:484.6pt;height:143.35pt" o:ole="">
            <v:imagedata r:id="rId24" o:title=""/>
          </v:shape>
          <o:OLEObject Type="Embed" ProgID="Excel.Sheet.12" ShapeID="_x0000_i1033" DrawAspect="Content" ObjectID="_1706699216" r:id="rId25"/>
        </w:object>
      </w:r>
    </w:p>
    <w:p w14:paraId="51519D46" w14:textId="0DC6FD6D" w:rsidR="00804C7A" w:rsidRPr="00A90557" w:rsidRDefault="00BD1F28" w:rsidP="00674B44">
      <w:pPr>
        <w:numPr>
          <w:ilvl w:val="0"/>
          <w:numId w:val="2"/>
        </w:numPr>
        <w:tabs>
          <w:tab w:val="clear" w:pos="846"/>
          <w:tab w:val="left" w:pos="5580"/>
        </w:tabs>
        <w:suppressAutoHyphens w:val="0"/>
        <w:spacing w:before="120" w:after="120" w:line="240" w:lineRule="atLeast"/>
        <w:ind w:left="425" w:right="-2" w:hanging="425"/>
        <w:rPr>
          <w:rFonts w:ascii="Angsana New" w:hAnsi="Angsana New" w:cs="Angsana New"/>
          <w:b/>
          <w:bCs/>
          <w:sz w:val="30"/>
          <w:szCs w:val="30"/>
        </w:rPr>
      </w:pPr>
      <w:r w:rsidRPr="00A90557">
        <w:rPr>
          <w:rFonts w:ascii="Angsana New" w:hAnsi="Angsana New" w:cs="Angsana New"/>
          <w:b/>
          <w:bCs/>
          <w:color w:val="000000" w:themeColor="text1"/>
          <w:sz w:val="30"/>
          <w:szCs w:val="30"/>
          <w:cs/>
        </w:rPr>
        <w:t>เงินลงทุนระยะสั้น</w:t>
      </w:r>
    </w:p>
    <w:p w14:paraId="29A19966" w14:textId="03234488" w:rsidR="006B1A11" w:rsidRPr="00E8623C" w:rsidRDefault="00472971" w:rsidP="00674B44">
      <w:pPr>
        <w:tabs>
          <w:tab w:val="left" w:pos="5670"/>
        </w:tabs>
        <w:spacing w:before="120" w:after="120" w:line="240" w:lineRule="atLeast"/>
        <w:ind w:left="426" w:right="-2"/>
        <w:rPr>
          <w:rFonts w:asciiTheme="majorBidi" w:hAnsiTheme="majorBidi" w:cstheme="majorBidi"/>
          <w:sz w:val="30"/>
          <w:szCs w:val="30"/>
          <w:highlight w:val="yellow"/>
        </w:rPr>
      </w:pPr>
      <w:r w:rsidRPr="00E8623C">
        <w:rPr>
          <w:rFonts w:asciiTheme="majorBidi" w:hAnsiTheme="majorBidi" w:cstheme="majorBidi"/>
          <w:sz w:val="30"/>
          <w:szCs w:val="30"/>
          <w:cs/>
        </w:rPr>
        <w:t>เงินลงทุนระยะสั้น</w:t>
      </w:r>
      <w:r w:rsidR="00D92F07" w:rsidRPr="00E8623C">
        <w:rPr>
          <w:rFonts w:asciiTheme="majorBidi" w:hAnsiTheme="majorBidi" w:cstheme="majorBidi"/>
          <w:sz w:val="30"/>
          <w:szCs w:val="30"/>
          <w:cs/>
        </w:rPr>
        <w:t xml:space="preserve"> ณ </w:t>
      </w:r>
      <w:r w:rsidR="00535C13" w:rsidRPr="00E8623C">
        <w:rPr>
          <w:rFonts w:asciiTheme="majorBidi" w:hAnsiTheme="majorBidi" w:cstheme="majorBidi"/>
          <w:sz w:val="30"/>
          <w:szCs w:val="30"/>
          <w:cs/>
        </w:rPr>
        <w:t xml:space="preserve">วันที่ </w:t>
      </w:r>
      <w:r w:rsidR="00E8623C" w:rsidRPr="00E8623C">
        <w:rPr>
          <w:rFonts w:asciiTheme="majorBidi" w:eastAsia="SimSun" w:hAnsiTheme="majorBidi" w:cstheme="majorBidi"/>
          <w:color w:val="000000" w:themeColor="text1"/>
          <w:sz w:val="30"/>
          <w:szCs w:val="30"/>
        </w:rPr>
        <w:t xml:space="preserve">31 </w:t>
      </w:r>
      <w:r w:rsidR="00E8623C" w:rsidRPr="00E8623C">
        <w:rPr>
          <w:rFonts w:asciiTheme="majorBidi" w:eastAsia="SimSun" w:hAnsiTheme="majorBidi" w:cstheme="majorBidi"/>
          <w:color w:val="000000" w:themeColor="text1"/>
          <w:sz w:val="30"/>
          <w:szCs w:val="30"/>
          <w:cs/>
        </w:rPr>
        <w:t xml:space="preserve">ธันวาคม </w:t>
      </w:r>
      <w:r w:rsidR="00E8623C" w:rsidRPr="00E8623C">
        <w:rPr>
          <w:rFonts w:asciiTheme="majorBidi" w:eastAsia="SimSun" w:hAnsiTheme="majorBidi" w:cstheme="majorBidi"/>
          <w:color w:val="000000" w:themeColor="text1"/>
          <w:sz w:val="30"/>
          <w:szCs w:val="30"/>
        </w:rPr>
        <w:t xml:space="preserve">2564 </w:t>
      </w:r>
      <w:r w:rsidR="00E8623C" w:rsidRPr="00E8623C">
        <w:rPr>
          <w:rFonts w:asciiTheme="majorBidi" w:eastAsia="SimSun" w:hAnsiTheme="majorBidi" w:cstheme="majorBidi"/>
          <w:color w:val="000000" w:themeColor="text1"/>
          <w:sz w:val="30"/>
          <w:szCs w:val="30"/>
          <w:cs/>
        </w:rPr>
        <w:t xml:space="preserve">และ </w:t>
      </w:r>
      <w:r w:rsidR="00E8623C" w:rsidRPr="00E8623C">
        <w:rPr>
          <w:rFonts w:asciiTheme="majorBidi" w:eastAsia="SimSun" w:hAnsiTheme="majorBidi" w:cstheme="majorBidi"/>
          <w:color w:val="000000" w:themeColor="text1"/>
          <w:sz w:val="30"/>
          <w:szCs w:val="30"/>
        </w:rPr>
        <w:t>2563</w:t>
      </w:r>
      <w:r w:rsidR="00535C13" w:rsidRPr="00E8623C">
        <w:rPr>
          <w:rFonts w:asciiTheme="majorBidi" w:hAnsiTheme="majorBidi" w:cstheme="majorBidi"/>
          <w:sz w:val="30"/>
          <w:szCs w:val="30"/>
          <w:cs/>
        </w:rPr>
        <w:t xml:space="preserve"> </w:t>
      </w:r>
      <w:r w:rsidRPr="00E8623C">
        <w:rPr>
          <w:rFonts w:asciiTheme="majorBidi" w:hAnsiTheme="majorBidi" w:cstheme="majorBidi"/>
          <w:sz w:val="30"/>
          <w:szCs w:val="30"/>
          <w:cs/>
        </w:rPr>
        <w:t>ประกอบด้วย</w:t>
      </w:r>
    </w:p>
    <w:bookmarkStart w:id="343" w:name="_MON_1669127768"/>
    <w:bookmarkStart w:id="344" w:name="_MON_1687246906"/>
    <w:bookmarkEnd w:id="343"/>
    <w:bookmarkEnd w:id="344"/>
    <w:bookmarkStart w:id="345" w:name="_MON_1687246923"/>
    <w:bookmarkEnd w:id="345"/>
    <w:p w14:paraId="7B78CBF3" w14:textId="3A497712" w:rsidR="00BE69F5" w:rsidRDefault="00BD145F" w:rsidP="008C1287">
      <w:pPr>
        <w:tabs>
          <w:tab w:val="left" w:pos="5670"/>
        </w:tabs>
        <w:spacing w:before="120" w:after="120" w:line="240" w:lineRule="atLeast"/>
        <w:ind w:left="426" w:right="-2"/>
        <w:rPr>
          <w:rFonts w:ascii="Angsana New" w:hAnsi="Angsana New" w:cs="Angsana New"/>
          <w:color w:val="000000" w:themeColor="text1"/>
          <w:sz w:val="30"/>
          <w:szCs w:val="30"/>
        </w:rPr>
      </w:pPr>
      <w:r w:rsidRPr="00B933DD">
        <w:rPr>
          <w:rFonts w:ascii="Angsana New" w:hAnsi="Angsana New" w:cs="Angsana New"/>
          <w:color w:val="000000" w:themeColor="text1"/>
          <w:sz w:val="30"/>
          <w:szCs w:val="30"/>
          <w:cs/>
        </w:rPr>
        <w:object w:dxaOrig="9860" w:dyaOrig="3740" w14:anchorId="6132DE1D">
          <v:shape id="_x0000_i1034" type="#_x0000_t75" style="width:482.1pt;height:184.05pt" o:ole="">
            <v:imagedata r:id="rId26" o:title=""/>
          </v:shape>
          <o:OLEObject Type="Embed" ProgID="Excel.Sheet.12" ShapeID="_x0000_i1034" DrawAspect="Content" ObjectID="_1706699217" r:id="rId27"/>
        </w:object>
      </w:r>
    </w:p>
    <w:p w14:paraId="6396E742" w14:textId="77777777" w:rsidR="00BE69F5" w:rsidRDefault="00BE69F5">
      <w:pPr>
        <w:suppressAutoHyphens w:val="0"/>
        <w:rPr>
          <w:rFonts w:ascii="Angsana New" w:hAnsi="Angsana New" w:cs="Angsana New"/>
          <w:color w:val="000000" w:themeColor="text1"/>
          <w:sz w:val="30"/>
          <w:szCs w:val="30"/>
          <w:cs/>
        </w:rPr>
      </w:pPr>
      <w:r>
        <w:rPr>
          <w:rFonts w:ascii="Angsana New" w:hAnsi="Angsana New" w:cs="Angsana New"/>
          <w:color w:val="000000" w:themeColor="text1"/>
          <w:sz w:val="30"/>
          <w:szCs w:val="30"/>
          <w:cs/>
        </w:rPr>
        <w:br w:type="page"/>
      </w:r>
    </w:p>
    <w:p w14:paraId="064643F0" w14:textId="27EDE003" w:rsidR="006C5C94" w:rsidRDefault="006C5C94" w:rsidP="00674B44">
      <w:pPr>
        <w:tabs>
          <w:tab w:val="left" w:pos="5670"/>
        </w:tabs>
        <w:spacing w:before="120" w:after="120" w:line="240" w:lineRule="atLeast"/>
        <w:ind w:left="426" w:right="-2"/>
        <w:rPr>
          <w:rFonts w:ascii="Angsana New" w:hAnsi="Angsana New" w:cs="Angsana New"/>
          <w:color w:val="000000" w:themeColor="text1"/>
          <w:sz w:val="30"/>
          <w:szCs w:val="30"/>
        </w:rPr>
      </w:pPr>
      <w:r>
        <w:rPr>
          <w:rFonts w:ascii="Angsana New" w:hAnsi="Angsana New" w:cs="Angsana New" w:hint="cs"/>
          <w:color w:val="000000" w:themeColor="text1"/>
          <w:sz w:val="30"/>
          <w:szCs w:val="30"/>
          <w:cs/>
        </w:rPr>
        <w:lastRenderedPageBreak/>
        <w:t>รายการเคลื่อนไหวของตราสารหนี้</w:t>
      </w:r>
    </w:p>
    <w:bookmarkStart w:id="346" w:name="_MON_1700468179"/>
    <w:bookmarkEnd w:id="346"/>
    <w:p w14:paraId="6BB78B5C" w14:textId="283EC5E5" w:rsidR="00020DCA" w:rsidRDefault="00483C10" w:rsidP="00674B44">
      <w:pPr>
        <w:tabs>
          <w:tab w:val="left" w:pos="5670"/>
        </w:tabs>
        <w:spacing w:before="120" w:after="120" w:line="240" w:lineRule="atLeast"/>
        <w:ind w:left="426" w:right="-2"/>
      </w:pPr>
      <w:r w:rsidRPr="00BE2397">
        <w:object w:dxaOrig="9900" w:dyaOrig="6280" w14:anchorId="44C359E7">
          <v:shape id="_x0000_i1035" type="#_x0000_t75" style="width:481.45pt;height:306.8pt" o:ole="">
            <v:imagedata r:id="rId28" o:title=""/>
          </v:shape>
          <o:OLEObject Type="Embed" ProgID="Excel.Sheet.12" ShapeID="_x0000_i1035" DrawAspect="Content" ObjectID="_1706699218" r:id="rId29"/>
        </w:object>
      </w:r>
    </w:p>
    <w:bookmarkStart w:id="347" w:name="_MON_1706372644"/>
    <w:bookmarkEnd w:id="347"/>
    <w:p w14:paraId="2AECE2A6" w14:textId="6D3F6B70" w:rsidR="00020DCA" w:rsidRDefault="00483C10" w:rsidP="00674B44">
      <w:pPr>
        <w:tabs>
          <w:tab w:val="left" w:pos="5670"/>
        </w:tabs>
        <w:spacing w:before="120" w:after="120" w:line="240" w:lineRule="atLeast"/>
        <w:ind w:left="426" w:right="-2"/>
        <w:rPr>
          <w:rFonts w:ascii="Angsana New" w:hAnsi="Angsana New" w:cs="Angsana New"/>
          <w:color w:val="000000" w:themeColor="text1"/>
          <w:sz w:val="30"/>
          <w:szCs w:val="30"/>
        </w:rPr>
      </w:pPr>
      <w:r w:rsidRPr="00BE2397">
        <w:object w:dxaOrig="9900" w:dyaOrig="6630" w14:anchorId="5CBFB426">
          <v:shape id="_x0000_i1036" type="#_x0000_t75" style="width:481.45pt;height:323.05pt" o:ole="">
            <v:imagedata r:id="rId30" o:title=""/>
          </v:shape>
          <o:OLEObject Type="Embed" ProgID="Excel.Sheet.12" ShapeID="_x0000_i1036" DrawAspect="Content" ObjectID="_1706699219" r:id="rId31"/>
        </w:object>
      </w:r>
    </w:p>
    <w:p w14:paraId="7287188F" w14:textId="573FBD8B" w:rsidR="006C5C94" w:rsidRDefault="000E6C73" w:rsidP="000E6C73">
      <w:pPr>
        <w:suppressAutoHyphens w:val="0"/>
        <w:rPr>
          <w:rFonts w:ascii="Angsana New" w:hAnsi="Angsana New" w:cs="Angsana New"/>
          <w:color w:val="000000" w:themeColor="text1"/>
          <w:sz w:val="30"/>
          <w:szCs w:val="30"/>
          <w:cs/>
        </w:rPr>
      </w:pPr>
      <w:r>
        <w:rPr>
          <w:rFonts w:ascii="Angsana New" w:hAnsi="Angsana New" w:cs="Angsana New"/>
          <w:color w:val="000000" w:themeColor="text1"/>
          <w:sz w:val="30"/>
          <w:szCs w:val="30"/>
          <w:cs/>
        </w:rPr>
        <w:br w:type="page"/>
      </w:r>
    </w:p>
    <w:p w14:paraId="27433624" w14:textId="2CBD9D38" w:rsidR="00DC1605" w:rsidRPr="00A90557" w:rsidRDefault="00DC1605" w:rsidP="00EA2345">
      <w:pPr>
        <w:numPr>
          <w:ilvl w:val="0"/>
          <w:numId w:val="2"/>
        </w:numPr>
        <w:tabs>
          <w:tab w:val="clear" w:pos="846"/>
        </w:tabs>
        <w:suppressAutoHyphens w:val="0"/>
        <w:spacing w:before="120" w:after="120"/>
        <w:ind w:left="432" w:hanging="432"/>
        <w:jc w:val="thaiDistribute"/>
        <w:rPr>
          <w:rFonts w:ascii="Angsana New" w:hAnsi="Angsana New" w:cs="Angsana New"/>
          <w:b/>
          <w:bCs/>
          <w:sz w:val="30"/>
          <w:szCs w:val="30"/>
        </w:rPr>
      </w:pPr>
      <w:r w:rsidRPr="00A90557">
        <w:rPr>
          <w:rFonts w:ascii="Angsana New" w:hAnsi="Angsana New" w:cs="Angsana New"/>
          <w:b/>
          <w:bCs/>
          <w:sz w:val="30"/>
          <w:szCs w:val="30"/>
          <w:cs/>
        </w:rPr>
        <w:lastRenderedPageBreak/>
        <w:t>ลูกหนี้การค้าและลูกหนี้อื่น</w:t>
      </w:r>
    </w:p>
    <w:p w14:paraId="67C21F69" w14:textId="2BCD691D" w:rsidR="00DC1605" w:rsidRDefault="00DC1605" w:rsidP="00EA2345">
      <w:pPr>
        <w:pStyle w:val="BlockText"/>
        <w:spacing w:before="120" w:after="120"/>
        <w:ind w:left="432" w:right="0"/>
        <w:jc w:val="left"/>
        <w:rPr>
          <w:rFonts w:eastAsia="Times New Roman"/>
          <w:color w:val="000000" w:themeColor="text1"/>
          <w:sz w:val="30"/>
          <w:szCs w:val="30"/>
          <w:lang w:val="en-GB" w:eastAsia="en-US"/>
        </w:rPr>
      </w:pPr>
      <w:r w:rsidRPr="00A90557">
        <w:rPr>
          <w:sz w:val="30"/>
          <w:szCs w:val="30"/>
          <w:cs/>
        </w:rPr>
        <w:t xml:space="preserve">ลูกหนี้การค้าและลูกหนี้อื่น ณ </w:t>
      </w:r>
      <w:r w:rsidR="00535C13" w:rsidRPr="00A90557">
        <w:rPr>
          <w:rFonts w:eastAsia="SimSun"/>
          <w:color w:val="000000" w:themeColor="text1"/>
          <w:sz w:val="30"/>
          <w:szCs w:val="30"/>
          <w:cs/>
        </w:rPr>
        <w:t xml:space="preserve">วันที่ </w:t>
      </w:r>
      <w:r w:rsidR="00535C13" w:rsidRPr="00A90557">
        <w:rPr>
          <w:rFonts w:eastAsia="SimSun"/>
          <w:color w:val="000000" w:themeColor="text1"/>
          <w:sz w:val="30"/>
          <w:szCs w:val="30"/>
        </w:rPr>
        <w:t xml:space="preserve">31 </w:t>
      </w:r>
      <w:r w:rsidR="00535C13" w:rsidRPr="00A90557">
        <w:rPr>
          <w:rFonts w:eastAsia="SimSun"/>
          <w:color w:val="000000" w:themeColor="text1"/>
          <w:sz w:val="30"/>
          <w:szCs w:val="30"/>
          <w:cs/>
        </w:rPr>
        <w:t xml:space="preserve">ธันวาคม </w:t>
      </w:r>
      <w:r w:rsidR="00535C13">
        <w:rPr>
          <w:rFonts w:eastAsia="SimSun"/>
          <w:color w:val="000000" w:themeColor="text1"/>
          <w:sz w:val="30"/>
          <w:szCs w:val="30"/>
        </w:rPr>
        <w:t xml:space="preserve">2564 </w:t>
      </w:r>
      <w:r w:rsidR="00535C13">
        <w:rPr>
          <w:rFonts w:eastAsia="SimSun" w:hint="cs"/>
          <w:color w:val="000000" w:themeColor="text1"/>
          <w:sz w:val="30"/>
          <w:szCs w:val="30"/>
          <w:cs/>
        </w:rPr>
        <w:t xml:space="preserve">และ </w:t>
      </w:r>
      <w:r w:rsidR="00535C13" w:rsidRPr="00A90557">
        <w:rPr>
          <w:rFonts w:eastAsia="SimSun"/>
          <w:color w:val="000000" w:themeColor="text1"/>
          <w:sz w:val="30"/>
          <w:szCs w:val="30"/>
        </w:rPr>
        <w:t xml:space="preserve">2563 </w:t>
      </w:r>
      <w:r w:rsidRPr="00A90557">
        <w:rPr>
          <w:sz w:val="30"/>
          <w:szCs w:val="30"/>
          <w:cs/>
        </w:rPr>
        <w:t>ประกอบด้วย</w:t>
      </w:r>
      <w:r w:rsidRPr="00A90557">
        <w:rPr>
          <w:rFonts w:eastAsia="Times New Roman"/>
          <w:color w:val="000000" w:themeColor="text1"/>
          <w:sz w:val="30"/>
          <w:szCs w:val="30"/>
          <w:cs/>
          <w:lang w:val="en-GB" w:eastAsia="en-US"/>
        </w:rPr>
        <w:t xml:space="preserve"> </w:t>
      </w:r>
      <w:bookmarkStart w:id="348" w:name="_MON_1681658934"/>
      <w:bookmarkStart w:id="349" w:name="_MON_1681658951"/>
      <w:bookmarkStart w:id="350" w:name="_MON_1681659051"/>
      <w:bookmarkStart w:id="351" w:name="_MON_1681659057"/>
      <w:bookmarkStart w:id="352" w:name="_MON_1681659075"/>
      <w:bookmarkStart w:id="353" w:name="_MON_1681659086"/>
      <w:bookmarkStart w:id="354" w:name="_MON_1681659161"/>
      <w:bookmarkStart w:id="355" w:name="_MON_1681659165"/>
      <w:bookmarkStart w:id="356" w:name="_MON_1681659253"/>
      <w:bookmarkStart w:id="357" w:name="_MON_1681659443"/>
      <w:bookmarkStart w:id="358" w:name="_MON_1681658890"/>
      <w:bookmarkStart w:id="359" w:name="_MON_1681658908"/>
      <w:bookmarkStart w:id="360" w:name="_MON_1681658922"/>
      <w:bookmarkEnd w:id="348"/>
      <w:bookmarkEnd w:id="349"/>
      <w:bookmarkEnd w:id="350"/>
      <w:bookmarkEnd w:id="351"/>
      <w:bookmarkEnd w:id="352"/>
      <w:bookmarkEnd w:id="353"/>
      <w:bookmarkEnd w:id="354"/>
      <w:bookmarkEnd w:id="355"/>
      <w:bookmarkEnd w:id="356"/>
      <w:bookmarkEnd w:id="357"/>
      <w:bookmarkEnd w:id="358"/>
      <w:bookmarkEnd w:id="359"/>
      <w:bookmarkEnd w:id="360"/>
    </w:p>
    <w:bookmarkStart w:id="361" w:name="_MON_1682110354"/>
    <w:bookmarkEnd w:id="361"/>
    <w:bookmarkStart w:id="362" w:name="_MON_1687247002"/>
    <w:bookmarkEnd w:id="362"/>
    <w:p w14:paraId="5880D726" w14:textId="39CFD0D3" w:rsidR="00DC1605" w:rsidRPr="003F3A7F" w:rsidRDefault="00483C10" w:rsidP="003F3A7F">
      <w:pPr>
        <w:pStyle w:val="BlockText"/>
        <w:spacing w:before="120" w:after="120" w:line="240" w:lineRule="atLeast"/>
        <w:ind w:left="425" w:right="0"/>
        <w:jc w:val="left"/>
        <w:rPr>
          <w:rFonts w:eastAsia="Times New Roman"/>
          <w:color w:val="000000" w:themeColor="text1"/>
          <w:sz w:val="30"/>
          <w:szCs w:val="30"/>
          <w:cs/>
          <w:lang w:eastAsia="en-US"/>
        </w:rPr>
      </w:pPr>
      <w:r w:rsidRPr="00B933DD">
        <w:rPr>
          <w:color w:val="000000" w:themeColor="text1"/>
          <w:sz w:val="30"/>
          <w:szCs w:val="30"/>
          <w:cs/>
        </w:rPr>
        <w:object w:dxaOrig="9780" w:dyaOrig="6600" w14:anchorId="1B431BC2">
          <v:shape id="_x0000_i1037" type="#_x0000_t75" style="width:478.95pt;height:326.8pt" o:ole="">
            <v:imagedata r:id="rId32" o:title=""/>
          </v:shape>
          <o:OLEObject Type="Embed" ProgID="Excel.Sheet.12" ShapeID="_x0000_i1037" DrawAspect="Content" ObjectID="_1706699220" r:id="rId33"/>
        </w:object>
      </w:r>
      <w:bookmarkStart w:id="363" w:name="_MON_1681734436"/>
      <w:bookmarkStart w:id="364" w:name="_MON_1512459902"/>
      <w:bookmarkStart w:id="365" w:name="_MON_1512459907"/>
      <w:bookmarkStart w:id="366" w:name="_MON_1512459913"/>
      <w:bookmarkStart w:id="367" w:name="_MON_1512459967"/>
      <w:bookmarkStart w:id="368" w:name="_MON_1512460248"/>
      <w:bookmarkStart w:id="369" w:name="_MON_1513214902"/>
      <w:bookmarkStart w:id="370" w:name="_MON_1517063364"/>
      <w:bookmarkStart w:id="371" w:name="_MON_1517063375"/>
      <w:bookmarkStart w:id="372" w:name="_MON_1517070371"/>
      <w:bookmarkStart w:id="373" w:name="_MON_1517070689"/>
      <w:bookmarkStart w:id="374" w:name="_MON_1517070720"/>
      <w:bookmarkStart w:id="375" w:name="_MON_1517070745"/>
      <w:bookmarkStart w:id="376" w:name="_MON_1517070775"/>
      <w:bookmarkStart w:id="377" w:name="_MON_1517077147"/>
      <w:bookmarkStart w:id="378" w:name="_MON_1517397304"/>
      <w:bookmarkStart w:id="379" w:name="_MON_1517397638"/>
      <w:bookmarkStart w:id="380" w:name="_MON_1517397994"/>
      <w:bookmarkStart w:id="381" w:name="_MON_1517398371"/>
      <w:bookmarkStart w:id="382" w:name="_MON_1517398387"/>
      <w:bookmarkStart w:id="383" w:name="_MON_1517398408"/>
      <w:bookmarkStart w:id="384" w:name="_MON_1517398461"/>
      <w:bookmarkStart w:id="385" w:name="_MON_1517398489"/>
      <w:bookmarkStart w:id="386" w:name="_MON_1517398549"/>
      <w:bookmarkStart w:id="387" w:name="_MON_1517398663"/>
      <w:bookmarkStart w:id="388" w:name="_MON_1517398924"/>
      <w:bookmarkStart w:id="389" w:name="_MON_1517406837"/>
      <w:bookmarkStart w:id="390" w:name="_MON_1517407205"/>
      <w:bookmarkStart w:id="391" w:name="_MON_1517411142"/>
      <w:bookmarkStart w:id="392" w:name="_MON_1518002091"/>
      <w:bookmarkStart w:id="393" w:name="_MON_1518959560"/>
      <w:bookmarkStart w:id="394" w:name="_MON_1520333160"/>
      <w:bookmarkStart w:id="395" w:name="_MON_1520407513"/>
      <w:bookmarkStart w:id="396" w:name="_MON_1520408308"/>
      <w:bookmarkStart w:id="397" w:name="_MON_1520408312"/>
      <w:bookmarkStart w:id="398" w:name="_MON_1520408324"/>
      <w:bookmarkStart w:id="399" w:name="_MON_1520416682"/>
      <w:bookmarkStart w:id="400" w:name="_MON_1520417041"/>
      <w:bookmarkStart w:id="401" w:name="_MON_1520417239"/>
      <w:bookmarkStart w:id="402" w:name="_MON_1520418541"/>
      <w:bookmarkStart w:id="403" w:name="_MON_1520418662"/>
      <w:bookmarkStart w:id="404" w:name="_MON_1520418672"/>
      <w:bookmarkStart w:id="405" w:name="_MON_1520418700"/>
      <w:bookmarkStart w:id="406" w:name="_MON_1520419949"/>
      <w:bookmarkStart w:id="407" w:name="_MON_1520419977"/>
      <w:bookmarkStart w:id="408" w:name="_MON_1520420139"/>
      <w:bookmarkStart w:id="409" w:name="_MON_1520420207"/>
      <w:bookmarkStart w:id="410" w:name="_MON_1520421067"/>
      <w:bookmarkStart w:id="411" w:name="_MON_1520421114"/>
      <w:bookmarkStart w:id="412" w:name="_MON_1520421130"/>
      <w:bookmarkStart w:id="413" w:name="_MON_1520428367"/>
      <w:bookmarkStart w:id="414" w:name="_MON_1520428430"/>
      <w:bookmarkStart w:id="415" w:name="_MON_1520430566"/>
      <w:bookmarkStart w:id="416" w:name="_MON_1520430680"/>
      <w:bookmarkStart w:id="417" w:name="_MON_1520446109"/>
      <w:bookmarkStart w:id="418" w:name="_MON_1520446441"/>
      <w:bookmarkStart w:id="419" w:name="_MON_1520446542"/>
      <w:bookmarkStart w:id="420" w:name="_MON_1520446553"/>
      <w:bookmarkStart w:id="421" w:name="_MON_1520446590"/>
      <w:bookmarkStart w:id="422" w:name="_MON_1520446773"/>
      <w:bookmarkStart w:id="423" w:name="_MON_1520556583"/>
      <w:bookmarkStart w:id="424" w:name="_MON_1520556593"/>
      <w:bookmarkStart w:id="425" w:name="_MON_1520589530"/>
      <w:bookmarkStart w:id="426" w:name="_MON_1520589541"/>
      <w:bookmarkStart w:id="427" w:name="_MON_1520595080"/>
      <w:bookmarkStart w:id="428" w:name="_MON_1520595091"/>
      <w:bookmarkStart w:id="429" w:name="_MON_1520595094"/>
      <w:bookmarkStart w:id="430" w:name="_MON_1520626541"/>
      <w:bookmarkStart w:id="431" w:name="_MON_1520627071"/>
      <w:bookmarkStart w:id="432" w:name="_MON_1520632696"/>
      <w:bookmarkStart w:id="433" w:name="_MON_1520632760"/>
      <w:bookmarkStart w:id="434" w:name="_MON_1520632774"/>
      <w:bookmarkStart w:id="435" w:name="_MON_1520632783"/>
      <w:bookmarkStart w:id="436" w:name="_MON_1520632791"/>
      <w:bookmarkStart w:id="437" w:name="_MON_1520680863"/>
      <w:bookmarkStart w:id="438" w:name="_MON_1520704629"/>
      <w:bookmarkStart w:id="439" w:name="_MON_1520704716"/>
      <w:bookmarkStart w:id="440" w:name="_MON_1545579232"/>
      <w:bookmarkStart w:id="441" w:name="_MON_1545579296"/>
      <w:bookmarkStart w:id="442" w:name="_MON_1547907854"/>
      <w:bookmarkStart w:id="443" w:name="_MON_1547908364"/>
      <w:bookmarkStart w:id="444" w:name="_MON_1547909065"/>
      <w:bookmarkStart w:id="445" w:name="_MON_1547910302"/>
      <w:bookmarkStart w:id="446" w:name="_MON_1547914630"/>
      <w:bookmarkStart w:id="447" w:name="_MON_1547914662"/>
      <w:bookmarkStart w:id="448" w:name="_MON_1547970854"/>
      <w:bookmarkStart w:id="449" w:name="_MON_1547970875"/>
      <w:bookmarkStart w:id="450" w:name="_MON_1547978512"/>
      <w:bookmarkStart w:id="451" w:name="_MON_1547978712"/>
      <w:bookmarkStart w:id="452" w:name="_MON_1547979053"/>
      <w:bookmarkStart w:id="453" w:name="_MON_1547979676"/>
      <w:bookmarkStart w:id="454" w:name="_MON_1548067232"/>
      <w:bookmarkStart w:id="455" w:name="_MON_1548152401"/>
      <w:bookmarkStart w:id="456" w:name="_MON_1548153439"/>
      <w:bookmarkStart w:id="457" w:name="_MON_1548154542"/>
      <w:bookmarkStart w:id="458" w:name="_MON_1548154751"/>
      <w:bookmarkStart w:id="459" w:name="_MON_1548156149"/>
      <w:bookmarkStart w:id="460" w:name="_MON_1548400556"/>
      <w:bookmarkStart w:id="461" w:name="_MON_1548400573"/>
      <w:bookmarkStart w:id="462" w:name="_MON_1548400584"/>
      <w:bookmarkStart w:id="463" w:name="_MON_1548412697"/>
      <w:bookmarkStart w:id="464" w:name="_MON_1548412775"/>
      <w:bookmarkStart w:id="465" w:name="_MON_1548412815"/>
      <w:bookmarkStart w:id="466" w:name="_MON_1548413389"/>
      <w:bookmarkStart w:id="467" w:name="_MON_1548413409"/>
      <w:bookmarkStart w:id="468" w:name="_MON_1548413427"/>
      <w:bookmarkStart w:id="469" w:name="_MON_1548423751"/>
      <w:bookmarkStart w:id="470" w:name="_MON_1548423892"/>
      <w:bookmarkStart w:id="471" w:name="_MON_1548423905"/>
      <w:bookmarkStart w:id="472" w:name="_MON_1548423918"/>
      <w:bookmarkStart w:id="473" w:name="_MON_1548423931"/>
      <w:bookmarkStart w:id="474" w:name="_MON_1548423937"/>
      <w:bookmarkStart w:id="475" w:name="_MON_1548423952"/>
      <w:bookmarkStart w:id="476" w:name="_MON_1548423961"/>
      <w:bookmarkStart w:id="477" w:name="_MON_1548496558"/>
      <w:bookmarkStart w:id="478" w:name="_MON_1548525056"/>
      <w:bookmarkStart w:id="479" w:name="_MON_1548660253"/>
      <w:bookmarkStart w:id="480" w:name="_MON_1548660269"/>
      <w:bookmarkStart w:id="481" w:name="_MON_1548661557"/>
      <w:bookmarkStart w:id="482" w:name="_MON_1578463845"/>
      <w:bookmarkStart w:id="483" w:name="_MON_1578463893"/>
      <w:bookmarkStart w:id="484" w:name="_MON_1579503175"/>
      <w:bookmarkStart w:id="485" w:name="_MON_1579503309"/>
      <w:bookmarkStart w:id="486" w:name="_MON_1580917221"/>
      <w:bookmarkStart w:id="487" w:name="_MON_1580917607"/>
      <w:bookmarkStart w:id="488" w:name="_MON_1580917630"/>
      <w:bookmarkStart w:id="489" w:name="_MON_1580917657"/>
      <w:bookmarkStart w:id="490" w:name="_MON_1581146648"/>
      <w:bookmarkStart w:id="491" w:name="_MON_1460044170"/>
      <w:bookmarkStart w:id="492" w:name="_MON_1460044381"/>
      <w:bookmarkStart w:id="493" w:name="_MON_1460044542"/>
      <w:bookmarkStart w:id="494" w:name="_MON_1460631823"/>
      <w:bookmarkStart w:id="495" w:name="_MON_1460631846"/>
      <w:bookmarkStart w:id="496" w:name="_MON_1460631879"/>
      <w:bookmarkStart w:id="497" w:name="_MON_1460632270"/>
      <w:bookmarkStart w:id="498" w:name="_MON_1460632306"/>
      <w:bookmarkStart w:id="499" w:name="_MON_1460632536"/>
      <w:bookmarkStart w:id="500" w:name="_MON_1460632563"/>
      <w:bookmarkStart w:id="501" w:name="_MON_1460632675"/>
      <w:bookmarkStart w:id="502" w:name="_MON_1460632715"/>
      <w:bookmarkStart w:id="503" w:name="_MON_1460643810"/>
      <w:bookmarkStart w:id="504" w:name="_MON_1460643883"/>
      <w:bookmarkStart w:id="505" w:name="_MON_1460643913"/>
      <w:bookmarkStart w:id="506" w:name="_MON_1460649655"/>
      <w:bookmarkStart w:id="507" w:name="_MON_1460649729"/>
      <w:bookmarkStart w:id="508" w:name="_MON_1460977089"/>
      <w:bookmarkStart w:id="509" w:name="_MON_1460977220"/>
      <w:bookmarkStart w:id="510" w:name="_MON_1491301845"/>
      <w:bookmarkStart w:id="511" w:name="_MON_1492586581"/>
      <w:bookmarkStart w:id="512" w:name="_MON_1492586603"/>
      <w:bookmarkStart w:id="513" w:name="_MON_1492586790"/>
      <w:bookmarkStart w:id="514" w:name="_MON_1492773881"/>
      <w:bookmarkStart w:id="515" w:name="_MON_1492773997"/>
      <w:bookmarkStart w:id="516" w:name="_MON_1492774023"/>
      <w:bookmarkStart w:id="517" w:name="_MON_1496844327"/>
      <w:bookmarkStart w:id="518" w:name="_MON_1496844400"/>
      <w:bookmarkStart w:id="519" w:name="_MON_1496844435"/>
      <w:bookmarkStart w:id="520" w:name="_MON_1496844818"/>
      <w:bookmarkStart w:id="521" w:name="_MON_1496844900"/>
      <w:bookmarkStart w:id="522" w:name="_MON_1502891278"/>
      <w:bookmarkStart w:id="523" w:name="_MON_1502891406"/>
      <w:bookmarkStart w:id="524" w:name="_MON_1502891521"/>
      <w:bookmarkStart w:id="525" w:name="_MON_1502891652"/>
      <w:bookmarkStart w:id="526" w:name="_MON_1502891659"/>
      <w:bookmarkStart w:id="527" w:name="_MON_1502891678"/>
      <w:bookmarkStart w:id="528" w:name="_MON_1511763392"/>
      <w:bookmarkStart w:id="529" w:name="_MON_1511763399"/>
      <w:bookmarkStart w:id="530" w:name="_MON_1511763614"/>
      <w:bookmarkStart w:id="531" w:name="_MON_1511763619"/>
      <w:bookmarkStart w:id="532" w:name="_MON_1511763628"/>
      <w:bookmarkStart w:id="533" w:name="_MON_1511763715"/>
      <w:bookmarkStart w:id="534" w:name="_MON_1512302014"/>
      <w:bookmarkStart w:id="535" w:name="_MON_1512302081"/>
      <w:bookmarkStart w:id="536" w:name="_MON_1512302549"/>
      <w:bookmarkStart w:id="537" w:name="_MON_1512302620"/>
      <w:bookmarkStart w:id="538" w:name="_MON_1512302630"/>
      <w:bookmarkStart w:id="539" w:name="_MON_1512303021"/>
      <w:bookmarkStart w:id="540" w:name="_MON_1512303025"/>
      <w:bookmarkStart w:id="541" w:name="_MON_1512303030"/>
      <w:bookmarkStart w:id="542" w:name="_MON_1512303228"/>
      <w:bookmarkStart w:id="543" w:name="_MON_1512303233"/>
      <w:bookmarkStart w:id="544" w:name="_MON_1512314636"/>
      <w:bookmarkStart w:id="545" w:name="_MON_1512314798"/>
      <w:bookmarkStart w:id="546" w:name="_MON_1512457481"/>
      <w:bookmarkStart w:id="547" w:name="_MON_1512457486"/>
      <w:bookmarkStart w:id="548" w:name="_MON_1512457498"/>
      <w:bookmarkStart w:id="549" w:name="_MON_1512457503"/>
      <w:bookmarkStart w:id="550" w:name="_MON_1512457508"/>
      <w:bookmarkStart w:id="551" w:name="_MON_1512457513"/>
      <w:bookmarkStart w:id="552" w:name="_MON_1512459834"/>
      <w:bookmarkStart w:id="553" w:name="_MON_1512459884"/>
      <w:bookmarkStart w:id="554" w:name="_MON_1512459888"/>
      <w:bookmarkStart w:id="555" w:name="_MON_1460634395"/>
      <w:bookmarkStart w:id="556" w:name="_MON_1460634643"/>
      <w:bookmarkStart w:id="557" w:name="_MON_1460635079"/>
      <w:bookmarkStart w:id="558" w:name="_MON_1460635361"/>
      <w:bookmarkStart w:id="559" w:name="_MON_1460635632"/>
      <w:bookmarkStart w:id="560" w:name="_MON_1460635691"/>
      <w:bookmarkStart w:id="561" w:name="_MON_1460636447"/>
      <w:bookmarkStart w:id="562" w:name="_MON_1460636489"/>
      <w:bookmarkStart w:id="563" w:name="_MON_1460636498"/>
      <w:bookmarkStart w:id="564" w:name="_MON_1460649883"/>
      <w:bookmarkStart w:id="565" w:name="_MON_1460650028"/>
      <w:bookmarkStart w:id="566" w:name="_MON_1461082443"/>
      <w:bookmarkStart w:id="567" w:name="_MON_1461082699"/>
      <w:bookmarkStart w:id="568" w:name="_MON_1491302442"/>
      <w:bookmarkStart w:id="569" w:name="_MON_1491302538"/>
      <w:bookmarkStart w:id="570" w:name="_MON_1491302552"/>
      <w:bookmarkStart w:id="571" w:name="_MON_1491302558"/>
      <w:bookmarkStart w:id="572" w:name="_MON_1491302565"/>
      <w:bookmarkStart w:id="573" w:name="_MON_1491302576"/>
      <w:bookmarkStart w:id="574" w:name="_MON_1491302613"/>
      <w:bookmarkStart w:id="575" w:name="_MON_1491302619"/>
      <w:bookmarkStart w:id="576" w:name="_MON_1491302625"/>
      <w:bookmarkStart w:id="577" w:name="_MON_1491302640"/>
      <w:bookmarkStart w:id="578" w:name="_MON_1491303039"/>
      <w:bookmarkStart w:id="579" w:name="_MON_1491303044"/>
      <w:bookmarkStart w:id="580" w:name="_MON_1491303048"/>
      <w:bookmarkStart w:id="581" w:name="_MON_1491303051"/>
      <w:bookmarkStart w:id="582" w:name="_MON_1491303054"/>
      <w:bookmarkStart w:id="583" w:name="_MON_1491303221"/>
      <w:bookmarkStart w:id="584" w:name="_MON_1492774033"/>
      <w:bookmarkStart w:id="585" w:name="_MON_1492780242"/>
      <w:bookmarkStart w:id="586" w:name="_MON_1492780256"/>
      <w:bookmarkStart w:id="587" w:name="_MON_1492780277"/>
      <w:bookmarkStart w:id="588" w:name="_MON_1492780363"/>
      <w:bookmarkStart w:id="589" w:name="_MON_1492780447"/>
      <w:bookmarkStart w:id="590" w:name="_MON_1492780460"/>
      <w:bookmarkStart w:id="591" w:name="_MON_1492780514"/>
      <w:bookmarkStart w:id="592" w:name="_MON_1492862491"/>
      <w:bookmarkStart w:id="593" w:name="_MON_1512303642"/>
      <w:bookmarkStart w:id="594" w:name="_MON_1512303910"/>
      <w:bookmarkStart w:id="595" w:name="_MON_1512303923"/>
      <w:bookmarkStart w:id="596" w:name="_MON_1512303945"/>
      <w:bookmarkStart w:id="597" w:name="_MON_1512303962"/>
      <w:bookmarkStart w:id="598" w:name="_MON_1512304318"/>
      <w:bookmarkStart w:id="599" w:name="_MON_1512304532"/>
      <w:bookmarkStart w:id="600" w:name="_MON_1512304580"/>
      <w:bookmarkStart w:id="601" w:name="_MON_1512304585"/>
      <w:bookmarkStart w:id="602" w:name="_MON_1512304629"/>
      <w:bookmarkStart w:id="603" w:name="_MON_1512304877"/>
      <w:bookmarkStart w:id="604" w:name="_MON_1512308094"/>
      <w:bookmarkStart w:id="605" w:name="_MON_1512308102"/>
      <w:bookmarkStart w:id="606" w:name="_MON_1512308116"/>
      <w:bookmarkStart w:id="607" w:name="_MON_1512308121"/>
      <w:bookmarkStart w:id="608" w:name="_MON_1512308127"/>
      <w:bookmarkStart w:id="609" w:name="_MON_1512308136"/>
      <w:bookmarkStart w:id="610" w:name="_MON_1512314875"/>
      <w:bookmarkStart w:id="611" w:name="_MON_1512314932"/>
      <w:bookmarkStart w:id="612" w:name="_MON_1512457524"/>
      <w:bookmarkStart w:id="613" w:name="_MON_1512457538"/>
      <w:bookmarkStart w:id="614" w:name="_MON_1512457544"/>
      <w:bookmarkStart w:id="615" w:name="_MON_1512459977"/>
      <w:bookmarkStart w:id="616" w:name="_MON_1512460032"/>
      <w:bookmarkStart w:id="617" w:name="_MON_1512460036"/>
      <w:bookmarkStart w:id="618" w:name="_MON_1513209937"/>
      <w:bookmarkStart w:id="619" w:name="_MON_1513215164"/>
      <w:bookmarkStart w:id="620" w:name="_MON_1513215215"/>
      <w:bookmarkStart w:id="621" w:name="_MON_1517070820"/>
      <w:bookmarkStart w:id="622" w:name="_MON_1517077430"/>
      <w:bookmarkStart w:id="623" w:name="_MON_1517398584"/>
      <w:bookmarkStart w:id="624" w:name="_MON_1517398877"/>
      <w:bookmarkStart w:id="625" w:name="_MON_1517407225"/>
      <w:bookmarkStart w:id="626" w:name="_MON_1520253309"/>
      <w:bookmarkStart w:id="627" w:name="_MON_1520406961"/>
      <w:bookmarkStart w:id="628" w:name="_MON_1520407275"/>
      <w:bookmarkStart w:id="629" w:name="_MON_1520407350"/>
      <w:bookmarkStart w:id="630" w:name="_MON_1520408759"/>
      <w:bookmarkStart w:id="631" w:name="_MON_1520409211"/>
      <w:bookmarkStart w:id="632" w:name="_MON_1520409313"/>
      <w:bookmarkStart w:id="633" w:name="_MON_1520409328"/>
      <w:bookmarkStart w:id="634" w:name="_MON_1520409366"/>
      <w:bookmarkStart w:id="635" w:name="_MON_1520409438"/>
      <w:bookmarkStart w:id="636" w:name="_MON_1520409467"/>
      <w:bookmarkStart w:id="637" w:name="_MON_1520409797"/>
      <w:bookmarkStart w:id="638" w:name="_MON_1520409950"/>
      <w:bookmarkStart w:id="639" w:name="_MON_1520409974"/>
      <w:bookmarkStart w:id="640" w:name="_MON_1520409984"/>
      <w:bookmarkStart w:id="641" w:name="_MON_1520421190"/>
      <w:bookmarkStart w:id="642" w:name="_MON_1520421238"/>
      <w:bookmarkStart w:id="643" w:name="_MON_1520421265"/>
      <w:bookmarkStart w:id="644" w:name="_MON_1520421303"/>
      <w:bookmarkStart w:id="645" w:name="_MON_1520556605"/>
      <w:bookmarkStart w:id="646" w:name="_MON_1520589590"/>
      <w:bookmarkStart w:id="647" w:name="_MON_1520589607"/>
      <w:bookmarkStart w:id="648" w:name="_MON_1520589637"/>
      <w:bookmarkStart w:id="649" w:name="_MON_1520589646"/>
      <w:bookmarkStart w:id="650" w:name="_MON_1520589672"/>
      <w:bookmarkStart w:id="651" w:name="_MON_1520601555"/>
      <w:bookmarkStart w:id="652" w:name="_MON_1520603956"/>
      <w:bookmarkStart w:id="653" w:name="_MON_1520613679"/>
      <w:bookmarkStart w:id="654" w:name="_MON_1520613714"/>
      <w:bookmarkStart w:id="655" w:name="_MON_1520627245"/>
      <w:bookmarkStart w:id="656" w:name="_MON_1520627269"/>
      <w:bookmarkStart w:id="657" w:name="_MON_1520627292"/>
      <w:bookmarkStart w:id="658" w:name="_MON_1545579372"/>
      <w:bookmarkStart w:id="659" w:name="_MON_1545579440"/>
      <w:bookmarkStart w:id="660" w:name="_MON_1545579460"/>
      <w:bookmarkStart w:id="661" w:name="_MON_1545579478"/>
      <w:bookmarkStart w:id="662" w:name="_MON_1547906929"/>
      <w:bookmarkStart w:id="663" w:name="_MON_1547907293"/>
      <w:bookmarkStart w:id="664" w:name="_MON_1547978454"/>
      <w:bookmarkStart w:id="665" w:name="_MON_1547978702"/>
      <w:bookmarkStart w:id="666" w:name="_MON_1547979054"/>
      <w:bookmarkStart w:id="667" w:name="_MON_1547979677"/>
      <w:bookmarkStart w:id="668" w:name="_MON_1548067578"/>
      <w:bookmarkStart w:id="669" w:name="_MON_1548154342"/>
      <w:bookmarkStart w:id="670" w:name="_MON_1548154822"/>
      <w:bookmarkStart w:id="671" w:name="_MON_1548400605"/>
      <w:bookmarkStart w:id="672" w:name="_MON_1548413595"/>
      <w:bookmarkStart w:id="673" w:name="_MON_1548424139"/>
      <w:bookmarkStart w:id="674" w:name="_MON_1548424190"/>
      <w:bookmarkStart w:id="675" w:name="_MON_1548433298"/>
      <w:bookmarkStart w:id="676" w:name="_MON_1548660992"/>
      <w:bookmarkStart w:id="677" w:name="_MON_1549555197"/>
      <w:bookmarkStart w:id="678" w:name="_MON_1549555223"/>
      <w:bookmarkStart w:id="679" w:name="_MON_1549617942"/>
      <w:bookmarkStart w:id="680" w:name="_MON_1549721068"/>
      <w:bookmarkStart w:id="681" w:name="_MON_1578463999"/>
      <w:bookmarkStart w:id="682" w:name="_MON_1580917963"/>
      <w:bookmarkStart w:id="683" w:name="_MON_1580918125"/>
      <w:bookmarkStart w:id="684" w:name="_MON_1580918134"/>
      <w:bookmarkStart w:id="685" w:name="_MON_1580918141"/>
      <w:bookmarkStart w:id="686" w:name="_MON_1580918156"/>
      <w:bookmarkStart w:id="687" w:name="_MON_1460044551"/>
      <w:bookmarkStart w:id="688" w:name="_MON_1460044717"/>
      <w:bookmarkStart w:id="689" w:name="_MON_1460044724"/>
      <w:bookmarkStart w:id="690" w:name="_MON_1460044774"/>
      <w:bookmarkStart w:id="691" w:name="_MON_1460044947"/>
      <w:bookmarkStart w:id="692" w:name="_MON_1460633703"/>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4EC9F52C" w14:textId="330E97FF" w:rsidR="00A641F5" w:rsidRDefault="00A641F5" w:rsidP="000F6160">
      <w:pPr>
        <w:spacing w:before="120" w:after="120"/>
        <w:ind w:left="425" w:right="28"/>
        <w:jc w:val="thaiDistribute"/>
        <w:rPr>
          <w:rFonts w:asciiTheme="majorBidi" w:hAnsiTheme="majorBidi" w:cstheme="majorBidi"/>
          <w:color w:val="000000" w:themeColor="text1"/>
          <w:sz w:val="30"/>
          <w:szCs w:val="30"/>
        </w:rPr>
      </w:pPr>
      <w:r w:rsidRPr="00A641F5">
        <w:rPr>
          <w:rFonts w:ascii="Angsana New" w:hAnsi="Angsana New" w:cs="Angsana New"/>
          <w:sz w:val="30"/>
          <w:szCs w:val="30"/>
          <w:cs/>
          <w:lang w:val="th-TH"/>
        </w:rPr>
        <w:t>สำหรับ</w:t>
      </w:r>
      <w:r w:rsidR="00535C13">
        <w:rPr>
          <w:rFonts w:ascii="Angsana New" w:hAnsi="Angsana New" w:cs="Angsana New" w:hint="cs"/>
          <w:sz w:val="30"/>
          <w:szCs w:val="30"/>
          <w:cs/>
          <w:lang w:val="th-TH"/>
        </w:rPr>
        <w:t>ปี</w:t>
      </w:r>
      <w:r w:rsidRPr="00A641F5">
        <w:rPr>
          <w:rFonts w:ascii="Angsana New" w:hAnsi="Angsana New" w:cs="Angsana New"/>
          <w:sz w:val="30"/>
          <w:szCs w:val="30"/>
          <w:cs/>
          <w:lang w:val="th-TH"/>
        </w:rPr>
        <w:t>สิ้นสุด</w:t>
      </w:r>
      <w:r w:rsidR="00535C13" w:rsidRPr="00535C13">
        <w:rPr>
          <w:rFonts w:ascii="Angsana New" w:hAnsi="Angsana New" w:cs="Angsana New"/>
          <w:sz w:val="30"/>
          <w:szCs w:val="30"/>
          <w:cs/>
          <w:lang w:val="th-TH"/>
        </w:rPr>
        <w:t xml:space="preserve">วันที่ </w:t>
      </w:r>
      <w:r w:rsidR="001B7A64">
        <w:rPr>
          <w:rFonts w:ascii="Angsana New" w:hAnsi="Angsana New" w:cs="Angsana New"/>
          <w:sz w:val="30"/>
          <w:szCs w:val="30"/>
        </w:rPr>
        <w:t>31</w:t>
      </w:r>
      <w:r w:rsidR="00535C13" w:rsidRPr="00535C13">
        <w:rPr>
          <w:rFonts w:ascii="Angsana New" w:hAnsi="Angsana New" w:cs="Angsana New"/>
          <w:sz w:val="30"/>
          <w:szCs w:val="30"/>
          <w:cs/>
          <w:lang w:val="th-TH"/>
        </w:rPr>
        <w:t xml:space="preserve"> ธันวาคม </w:t>
      </w:r>
      <w:r w:rsidR="001B7A64">
        <w:rPr>
          <w:rFonts w:ascii="Angsana New" w:hAnsi="Angsana New" w:cs="Angsana New"/>
          <w:sz w:val="30"/>
          <w:szCs w:val="30"/>
        </w:rPr>
        <w:t>2564</w:t>
      </w:r>
      <w:r w:rsidR="00535C13" w:rsidRPr="00535C13">
        <w:rPr>
          <w:rFonts w:ascii="Angsana New" w:hAnsi="Angsana New" w:cs="Angsana New"/>
          <w:sz w:val="30"/>
          <w:szCs w:val="30"/>
          <w:cs/>
          <w:lang w:val="th-TH"/>
        </w:rPr>
        <w:t xml:space="preserve"> และ </w:t>
      </w:r>
      <w:r w:rsidR="001B7A64">
        <w:rPr>
          <w:rFonts w:ascii="Angsana New" w:hAnsi="Angsana New" w:cs="Angsana New"/>
          <w:sz w:val="30"/>
          <w:szCs w:val="30"/>
        </w:rPr>
        <w:t>2563</w:t>
      </w:r>
      <w:r w:rsidR="00535C13" w:rsidRPr="00535C13">
        <w:rPr>
          <w:rFonts w:ascii="Angsana New" w:hAnsi="Angsana New" w:cs="Angsana New"/>
          <w:sz w:val="30"/>
          <w:szCs w:val="30"/>
          <w:cs/>
          <w:lang w:val="th-TH"/>
        </w:rPr>
        <w:t xml:space="preserve"> </w:t>
      </w:r>
      <w:r w:rsidRPr="00A641F5">
        <w:rPr>
          <w:rFonts w:ascii="Angsana New" w:hAnsi="Angsana New" w:cs="Angsana New"/>
          <w:sz w:val="30"/>
          <w:szCs w:val="30"/>
          <w:cs/>
          <w:lang w:val="th-TH"/>
        </w:rPr>
        <w:t>ค่าเผื่อผลขาดทุนด้านเครดิตที่คาดว่าจะเกิดขึ้น</w:t>
      </w:r>
      <w:r w:rsidR="00C127A2" w:rsidRPr="00C127A2">
        <w:rPr>
          <w:rFonts w:asciiTheme="majorBidi" w:hAnsiTheme="majorBidi" w:cstheme="majorBidi"/>
          <w:color w:val="000000" w:themeColor="text1"/>
          <w:sz w:val="30"/>
          <w:szCs w:val="30"/>
          <w:cs/>
        </w:rPr>
        <w:t>แสดงรายการ</w:t>
      </w:r>
      <w:r w:rsidR="00C127A2" w:rsidRPr="00BF1BFB">
        <w:rPr>
          <w:rFonts w:asciiTheme="majorBidi" w:hAnsiTheme="majorBidi" w:cstheme="majorBidi"/>
          <w:color w:val="000000" w:themeColor="text1"/>
          <w:sz w:val="30"/>
          <w:szCs w:val="30"/>
          <w:cs/>
        </w:rPr>
        <w:t>เคลื่อนไหวดังนี้</w:t>
      </w:r>
    </w:p>
    <w:bookmarkStart w:id="693" w:name="_MON_1704124946"/>
    <w:bookmarkEnd w:id="693"/>
    <w:p w14:paraId="438CFC70" w14:textId="44539FE5" w:rsidR="000E6C73" w:rsidRDefault="00483C10" w:rsidP="00A641F5">
      <w:pPr>
        <w:spacing w:before="120" w:after="120"/>
        <w:ind w:left="426" w:right="28"/>
        <w:jc w:val="thaiDistribute"/>
        <w:rPr>
          <w:color w:val="000000" w:themeColor="text1"/>
          <w:sz w:val="30"/>
          <w:szCs w:val="30"/>
          <w:cs/>
        </w:rPr>
      </w:pPr>
      <w:r w:rsidRPr="00B933DD">
        <w:rPr>
          <w:color w:val="000000" w:themeColor="text1"/>
          <w:sz w:val="30"/>
          <w:szCs w:val="30"/>
          <w:cs/>
        </w:rPr>
        <w:object w:dxaOrig="9780" w:dyaOrig="3230" w14:anchorId="12BD1E1F">
          <v:shape id="_x0000_i1038" type="#_x0000_t75" style="width:478.95pt;height:159.65pt" o:ole="">
            <v:imagedata r:id="rId34" o:title=""/>
          </v:shape>
          <o:OLEObject Type="Embed" ProgID="Excel.Sheet.12" ShapeID="_x0000_i1038" DrawAspect="Content" ObjectID="_1706699221" r:id="rId35"/>
        </w:object>
      </w:r>
    </w:p>
    <w:p w14:paraId="78CCB3F7" w14:textId="77777777" w:rsidR="000E6C73" w:rsidRDefault="000E6C73">
      <w:pPr>
        <w:suppressAutoHyphens w:val="0"/>
        <w:rPr>
          <w:color w:val="000000" w:themeColor="text1"/>
          <w:sz w:val="30"/>
          <w:szCs w:val="30"/>
          <w:cs/>
        </w:rPr>
      </w:pPr>
      <w:r>
        <w:rPr>
          <w:color w:val="000000" w:themeColor="text1"/>
          <w:sz w:val="30"/>
          <w:szCs w:val="30"/>
          <w:cs/>
        </w:rPr>
        <w:br w:type="page"/>
      </w:r>
    </w:p>
    <w:p w14:paraId="38B4DFF4" w14:textId="4DFB4E83" w:rsidR="004A0547" w:rsidRPr="00A90557" w:rsidRDefault="00DC1605" w:rsidP="00DC1605">
      <w:pPr>
        <w:tabs>
          <w:tab w:val="left" w:pos="4253"/>
        </w:tabs>
        <w:spacing w:before="120" w:after="120" w:line="240" w:lineRule="atLeast"/>
        <w:ind w:left="425" w:right="-2"/>
        <w:rPr>
          <w:rFonts w:ascii="Angsana New" w:eastAsia="Times New Roman" w:hAnsi="Angsana New" w:cs="Angsana New"/>
          <w:color w:val="000000" w:themeColor="text1"/>
          <w:sz w:val="30"/>
          <w:szCs w:val="30"/>
          <w:cs/>
          <w:lang w:val="en-GB" w:eastAsia="en-US"/>
        </w:rPr>
      </w:pPr>
      <w:r w:rsidRPr="00A90557">
        <w:rPr>
          <w:rFonts w:ascii="Angsana New" w:hAnsi="Angsana New" w:cs="Angsana New"/>
          <w:sz w:val="30"/>
          <w:szCs w:val="30"/>
          <w:cs/>
        </w:rPr>
        <w:lastRenderedPageBreak/>
        <w:t xml:space="preserve">ณ </w:t>
      </w:r>
      <w:r w:rsidR="00FB38FF" w:rsidRPr="00FB38FF">
        <w:rPr>
          <w:rFonts w:ascii="Angsana New" w:hAnsi="Angsana New" w:cs="Angsana New"/>
          <w:sz w:val="30"/>
          <w:szCs w:val="30"/>
          <w:cs/>
        </w:rPr>
        <w:t xml:space="preserve">วันที่ </w:t>
      </w:r>
      <w:r w:rsidR="00EA2345">
        <w:rPr>
          <w:rFonts w:ascii="Angsana New" w:hAnsi="Angsana New" w:cs="Angsana New"/>
          <w:sz w:val="30"/>
          <w:szCs w:val="30"/>
        </w:rPr>
        <w:t>31</w:t>
      </w:r>
      <w:r w:rsidR="00FB38FF" w:rsidRPr="00FB38FF">
        <w:rPr>
          <w:rFonts w:ascii="Angsana New" w:hAnsi="Angsana New" w:cs="Angsana New"/>
          <w:sz w:val="30"/>
          <w:szCs w:val="30"/>
          <w:cs/>
        </w:rPr>
        <w:t xml:space="preserve"> ธันวาคม </w:t>
      </w:r>
      <w:r w:rsidR="00EA2345">
        <w:rPr>
          <w:rFonts w:ascii="Angsana New" w:hAnsi="Angsana New" w:cs="Angsana New"/>
          <w:sz w:val="30"/>
          <w:szCs w:val="30"/>
        </w:rPr>
        <w:t xml:space="preserve">2564 </w:t>
      </w:r>
      <w:r w:rsidR="00FB38FF" w:rsidRPr="00FB38FF">
        <w:rPr>
          <w:rFonts w:ascii="Angsana New" w:hAnsi="Angsana New" w:cs="Angsana New"/>
          <w:sz w:val="30"/>
          <w:szCs w:val="30"/>
          <w:cs/>
        </w:rPr>
        <w:t xml:space="preserve">และ </w:t>
      </w:r>
      <w:r w:rsidR="00EA2345">
        <w:rPr>
          <w:rFonts w:ascii="Angsana New" w:hAnsi="Angsana New" w:cs="Angsana New"/>
          <w:sz w:val="30"/>
          <w:szCs w:val="30"/>
        </w:rPr>
        <w:t>2563</w:t>
      </w:r>
      <w:r w:rsidR="00FB38FF" w:rsidRPr="00FB38FF">
        <w:rPr>
          <w:rFonts w:ascii="Angsana New" w:hAnsi="Angsana New" w:cs="Angsana New"/>
          <w:sz w:val="30"/>
          <w:szCs w:val="30"/>
          <w:cs/>
        </w:rPr>
        <w:t xml:space="preserve"> </w:t>
      </w:r>
      <w:r w:rsidRPr="00A90557">
        <w:rPr>
          <w:rFonts w:ascii="Angsana New" w:hAnsi="Angsana New" w:cs="Angsana New"/>
          <w:sz w:val="30"/>
          <w:szCs w:val="30"/>
          <w:cs/>
        </w:rPr>
        <w:t>กลุ่มบริษัท</w:t>
      </w:r>
      <w:bookmarkStart w:id="694" w:name="_MON_1681659942"/>
      <w:bookmarkStart w:id="695" w:name="_MON_1681659950"/>
      <w:bookmarkStart w:id="696" w:name="_MON_1681664110"/>
      <w:bookmarkStart w:id="697" w:name="_MON_1681659778"/>
      <w:bookmarkEnd w:id="694"/>
      <w:bookmarkEnd w:id="695"/>
      <w:bookmarkEnd w:id="696"/>
      <w:bookmarkEnd w:id="697"/>
      <w:r w:rsidR="00276A32" w:rsidRPr="00276A32">
        <w:rPr>
          <w:rFonts w:ascii="Angsana New" w:hAnsi="Angsana New" w:cs="Angsana New"/>
          <w:sz w:val="30"/>
          <w:szCs w:val="30"/>
          <w:cs/>
        </w:rPr>
        <w:t>แสดงยอดลูกหนี้การค้า แยกตามจำนวนเดือนค้างชำระดังนี้</w:t>
      </w:r>
    </w:p>
    <w:bookmarkStart w:id="698" w:name="_MON_1681973306"/>
    <w:bookmarkStart w:id="699" w:name="_MON_1687247072"/>
    <w:bookmarkEnd w:id="698"/>
    <w:bookmarkEnd w:id="699"/>
    <w:bookmarkStart w:id="700" w:name="_MON_1687247131"/>
    <w:bookmarkEnd w:id="700"/>
    <w:p w14:paraId="3542A6CE" w14:textId="11182853" w:rsidR="00DC1605" w:rsidRDefault="00F05FD6" w:rsidP="00027D06">
      <w:pPr>
        <w:tabs>
          <w:tab w:val="left" w:pos="4253"/>
        </w:tabs>
        <w:spacing w:before="120" w:after="120"/>
        <w:ind w:left="425" w:right="-2"/>
        <w:jc w:val="thaiDistribute"/>
        <w:rPr>
          <w:rFonts w:ascii="Angsana New" w:hAnsi="Angsana New" w:cs="Angsana New"/>
          <w:sz w:val="2"/>
          <w:szCs w:val="2"/>
        </w:rPr>
      </w:pPr>
      <w:r w:rsidRPr="00B933DD">
        <w:rPr>
          <w:rFonts w:ascii="Angsana New" w:eastAsia="Times New Roman" w:hAnsi="Angsana New" w:cs="Angsana New"/>
          <w:color w:val="000000" w:themeColor="text1"/>
          <w:sz w:val="30"/>
          <w:szCs w:val="30"/>
          <w:cs/>
          <w:lang w:val="en-GB" w:eastAsia="en-US"/>
        </w:rPr>
        <w:object w:dxaOrig="9780" w:dyaOrig="4130" w14:anchorId="0E005C40">
          <v:shape id="_x0000_i1039" type="#_x0000_t75" style="width:478.95pt;height:205.35pt" o:ole="">
            <v:imagedata r:id="rId36" o:title=""/>
          </v:shape>
          <o:OLEObject Type="Embed" ProgID="Excel.Sheet.12" ShapeID="_x0000_i1039" DrawAspect="Content" ObjectID="_1706699222" r:id="rId37"/>
        </w:object>
      </w:r>
    </w:p>
    <w:p w14:paraId="723755E9" w14:textId="77777777" w:rsidR="00345B29" w:rsidRPr="00810DC9" w:rsidRDefault="00345B29" w:rsidP="00345B29">
      <w:pPr>
        <w:ind w:left="432"/>
        <w:rPr>
          <w:rFonts w:asciiTheme="majorBidi" w:hAnsiTheme="majorBidi" w:cstheme="majorBidi"/>
          <w:color w:val="000000" w:themeColor="text1"/>
          <w:sz w:val="30"/>
          <w:szCs w:val="30"/>
        </w:rPr>
      </w:pPr>
      <w:r w:rsidRPr="00810DC9">
        <w:rPr>
          <w:rFonts w:asciiTheme="majorBidi" w:hAnsiTheme="majorBidi" w:cstheme="majorBidi"/>
          <w:color w:val="000000" w:themeColor="text1"/>
          <w:sz w:val="30"/>
          <w:szCs w:val="30"/>
          <w:cs/>
        </w:rPr>
        <w:t xml:space="preserve">ลูกหนี้การค้าและลูกหนี้อื่นแสดงตามประเภทสกุลเงิน ณ วันที่ </w:t>
      </w:r>
      <w:r w:rsidRPr="00810DC9">
        <w:rPr>
          <w:rFonts w:asciiTheme="majorBidi" w:hAnsiTheme="majorBidi" w:cstheme="majorBidi"/>
          <w:color w:val="000000" w:themeColor="text1"/>
          <w:sz w:val="30"/>
          <w:szCs w:val="30"/>
        </w:rPr>
        <w:t xml:space="preserve">31 </w:t>
      </w:r>
      <w:r w:rsidRPr="00810DC9">
        <w:rPr>
          <w:rFonts w:asciiTheme="majorBidi" w:hAnsiTheme="majorBidi" w:cstheme="majorBidi"/>
          <w:color w:val="000000" w:themeColor="text1"/>
          <w:sz w:val="30"/>
          <w:szCs w:val="30"/>
          <w:cs/>
        </w:rPr>
        <w:t xml:space="preserve">ธันวาคม </w:t>
      </w:r>
      <w:r w:rsidRPr="00810DC9">
        <w:rPr>
          <w:rFonts w:asciiTheme="majorBidi" w:hAnsiTheme="majorBidi" w:cstheme="majorBidi"/>
          <w:color w:val="000000" w:themeColor="text1"/>
          <w:sz w:val="30"/>
          <w:szCs w:val="30"/>
        </w:rPr>
        <w:t xml:space="preserve">2564 </w:t>
      </w:r>
      <w:r w:rsidRPr="00810DC9">
        <w:rPr>
          <w:rFonts w:asciiTheme="majorBidi" w:hAnsiTheme="majorBidi" w:cstheme="majorBidi"/>
          <w:color w:val="000000" w:themeColor="text1"/>
          <w:sz w:val="30"/>
          <w:szCs w:val="30"/>
          <w:cs/>
        </w:rPr>
        <w:t xml:space="preserve">และ </w:t>
      </w:r>
      <w:r w:rsidRPr="00810DC9">
        <w:rPr>
          <w:rFonts w:asciiTheme="majorBidi" w:hAnsiTheme="majorBidi" w:cstheme="majorBidi"/>
          <w:color w:val="000000" w:themeColor="text1"/>
          <w:sz w:val="30"/>
          <w:szCs w:val="30"/>
        </w:rPr>
        <w:t>2563</w:t>
      </w:r>
      <w:r w:rsidRPr="00810DC9">
        <w:rPr>
          <w:rFonts w:asciiTheme="majorBidi" w:hAnsiTheme="majorBidi" w:cstheme="majorBidi"/>
          <w:color w:val="000000" w:themeColor="text1"/>
          <w:sz w:val="30"/>
          <w:szCs w:val="30"/>
          <w:cs/>
        </w:rPr>
        <w:t xml:space="preserve"> ดังนี้</w:t>
      </w:r>
    </w:p>
    <w:bookmarkStart w:id="701" w:name="_MON_1669144534"/>
    <w:bookmarkEnd w:id="701"/>
    <w:p w14:paraId="791A4B95" w14:textId="5FEBA88E" w:rsidR="00345B29" w:rsidRPr="00345B29" w:rsidRDefault="00F05FD6" w:rsidP="00345B29">
      <w:pPr>
        <w:tabs>
          <w:tab w:val="left" w:pos="4253"/>
        </w:tabs>
        <w:spacing w:before="120" w:after="120" w:line="240" w:lineRule="atLeast"/>
        <w:ind w:left="425" w:right="-2"/>
        <w:rPr>
          <w:rFonts w:ascii="Angsana New" w:hAnsi="Angsana New" w:cs="Angsana New"/>
          <w:sz w:val="30"/>
          <w:szCs w:val="30"/>
        </w:rPr>
      </w:pPr>
      <w:r w:rsidRPr="00810DC9">
        <w:rPr>
          <w:rFonts w:asciiTheme="majorBidi" w:hAnsiTheme="majorBidi" w:cstheme="majorBidi"/>
          <w:color w:val="000000" w:themeColor="text1"/>
          <w:sz w:val="30"/>
          <w:szCs w:val="30"/>
          <w:cs/>
        </w:rPr>
        <w:object w:dxaOrig="9680" w:dyaOrig="2860" w14:anchorId="0CE2C1F4">
          <v:shape id="_x0000_i1040" type="#_x0000_t75" style="width:478.95pt;height:142.75pt" o:ole="">
            <v:imagedata r:id="rId38" o:title=""/>
          </v:shape>
          <o:OLEObject Type="Embed" ProgID="Excel.Sheet.12" ShapeID="_x0000_i1040" DrawAspect="Content" ObjectID="_1706699223" r:id="rId39"/>
        </w:object>
      </w:r>
    </w:p>
    <w:p w14:paraId="59060493" w14:textId="02F248D3" w:rsidR="00DC1605" w:rsidRPr="00A90557" w:rsidRDefault="00DC1605" w:rsidP="00EA2345">
      <w:pPr>
        <w:numPr>
          <w:ilvl w:val="0"/>
          <w:numId w:val="2"/>
        </w:numPr>
        <w:tabs>
          <w:tab w:val="clear" w:pos="846"/>
        </w:tabs>
        <w:suppressAutoHyphens w:val="0"/>
        <w:spacing w:before="120" w:after="120"/>
        <w:ind w:left="432" w:hanging="432"/>
        <w:rPr>
          <w:rFonts w:ascii="Angsana New" w:hAnsi="Angsana New" w:cs="Angsana New"/>
          <w:b/>
          <w:bCs/>
          <w:sz w:val="30"/>
          <w:szCs w:val="30"/>
        </w:rPr>
      </w:pPr>
      <w:bookmarkStart w:id="702" w:name="_MON_1514228935"/>
      <w:bookmarkStart w:id="703" w:name="_MON_1514228964"/>
      <w:bookmarkStart w:id="704" w:name="_MON_1514229000"/>
      <w:bookmarkStart w:id="705" w:name="_MON_1501480899"/>
      <w:bookmarkStart w:id="706" w:name="_MON_1501490495"/>
      <w:bookmarkStart w:id="707" w:name="_MON_1501421183"/>
      <w:bookmarkStart w:id="708" w:name="_MON_1501500764"/>
      <w:bookmarkStart w:id="709" w:name="_MON_1501503584"/>
      <w:bookmarkStart w:id="710" w:name="_MON_1514294102"/>
      <w:bookmarkStart w:id="711" w:name="_MON_1501421268"/>
      <w:bookmarkStart w:id="712" w:name="_MON_1501421276"/>
      <w:bookmarkStart w:id="713" w:name="_MON_1502630099"/>
      <w:bookmarkStart w:id="714" w:name="_MON_1501421285"/>
      <w:bookmarkStart w:id="715" w:name="_MON_1501421308"/>
      <w:bookmarkStart w:id="716" w:name="_MON_1501423267"/>
      <w:bookmarkStart w:id="717" w:name="_MON_1501421065"/>
      <w:bookmarkStart w:id="718" w:name="_MON_1501421087"/>
      <w:bookmarkStart w:id="719" w:name="_MON_1514228636"/>
      <w:bookmarkStart w:id="720" w:name="_MON_1514228719"/>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r w:rsidRPr="00A90557">
        <w:rPr>
          <w:rFonts w:ascii="Angsana New" w:hAnsi="Angsana New" w:cs="Angsana New"/>
          <w:b/>
          <w:bCs/>
          <w:sz w:val="30"/>
          <w:szCs w:val="30"/>
          <w:cs/>
        </w:rPr>
        <w:t>สินค้าคงเหลือ</w:t>
      </w:r>
    </w:p>
    <w:p w14:paraId="24BC5927" w14:textId="4C63F7FB" w:rsidR="004A0547" w:rsidRDefault="00DC1605" w:rsidP="00AF54D5">
      <w:pPr>
        <w:pStyle w:val="ListParagraph"/>
        <w:tabs>
          <w:tab w:val="left" w:pos="3828"/>
        </w:tabs>
        <w:spacing w:before="120" w:after="120"/>
        <w:ind w:left="432"/>
        <w:contextualSpacing w:val="0"/>
        <w:rPr>
          <w:rFonts w:ascii="Angsana New" w:eastAsia="Cordia New" w:hAnsi="Angsana New"/>
          <w:color w:val="000000"/>
          <w:szCs w:val="30"/>
          <w:lang w:eastAsia="th-TH"/>
        </w:rPr>
      </w:pPr>
      <w:bookmarkStart w:id="721" w:name="_MON_1548160946"/>
      <w:bookmarkStart w:id="722" w:name="_MON_1548160951"/>
      <w:bookmarkStart w:id="723" w:name="_MON_1548400743"/>
      <w:bookmarkStart w:id="724" w:name="_MON_1548426106"/>
      <w:bookmarkStart w:id="725" w:name="_MON_1548426156"/>
      <w:bookmarkStart w:id="726" w:name="_MON_1548426170"/>
      <w:bookmarkStart w:id="727" w:name="_MON_1548426184"/>
      <w:bookmarkStart w:id="728" w:name="_MON_1548426191"/>
      <w:bookmarkStart w:id="729" w:name="_MON_1548426769"/>
      <w:bookmarkStart w:id="730" w:name="_MON_1548433843"/>
      <w:bookmarkStart w:id="731" w:name="_MON_1548498185"/>
      <w:bookmarkStart w:id="732" w:name="_MON_1549457065"/>
      <w:bookmarkStart w:id="733" w:name="_MON_1549457110"/>
      <w:bookmarkStart w:id="734" w:name="_MON_1549644249"/>
      <w:bookmarkStart w:id="735" w:name="_MON_1578464346"/>
      <w:bookmarkStart w:id="736" w:name="_MON_1579503701"/>
      <w:bookmarkStart w:id="737" w:name="_MON_1580918450"/>
      <w:bookmarkStart w:id="738" w:name="_MON_1580918533"/>
      <w:bookmarkStart w:id="739" w:name="_MON_1581146898"/>
      <w:bookmarkStart w:id="740" w:name="_MON_1581146985"/>
      <w:bookmarkStart w:id="741" w:name="_MON_1581146993"/>
      <w:bookmarkStart w:id="742" w:name="_MON_1581146999"/>
      <w:bookmarkStart w:id="743" w:name="_MON_1581147009"/>
      <w:bookmarkStart w:id="744" w:name="_MON_1460188486"/>
      <w:bookmarkStart w:id="745" w:name="_MON_1460188552"/>
      <w:bookmarkStart w:id="746" w:name="_MON_1460195287"/>
      <w:bookmarkStart w:id="747" w:name="_MON_1460195363"/>
      <w:bookmarkStart w:id="748" w:name="_MON_1460654488"/>
      <w:bookmarkStart w:id="749" w:name="_MON_1460654548"/>
      <w:bookmarkStart w:id="750" w:name="_MON_1460977307"/>
      <w:bookmarkStart w:id="751" w:name="_MON_1461082782"/>
      <w:bookmarkStart w:id="752" w:name="_MON_1461082811"/>
      <w:bookmarkStart w:id="753" w:name="_MON_1491303637"/>
      <w:bookmarkStart w:id="754" w:name="_MON_1491398913"/>
      <w:bookmarkStart w:id="755" w:name="_MON_1492591132"/>
      <w:bookmarkStart w:id="756" w:name="_MON_1492591217"/>
      <w:bookmarkStart w:id="757" w:name="_MON_1512315054"/>
      <w:bookmarkStart w:id="758" w:name="_MON_1512315193"/>
      <w:bookmarkStart w:id="759" w:name="_MON_1512315359"/>
      <w:bookmarkStart w:id="760" w:name="_MON_1512457567"/>
      <w:bookmarkStart w:id="761" w:name="_MON_1512457582"/>
      <w:bookmarkStart w:id="762" w:name="_MON_1512457592"/>
      <w:bookmarkStart w:id="763" w:name="_MON_1512457597"/>
      <w:bookmarkStart w:id="764" w:name="_MON_1512457602"/>
      <w:bookmarkStart w:id="765" w:name="_MON_1512460073"/>
      <w:bookmarkStart w:id="766" w:name="_MON_1512460123"/>
      <w:bookmarkStart w:id="767" w:name="_MON_1512460161"/>
      <w:bookmarkStart w:id="768" w:name="_MON_1512460169"/>
      <w:bookmarkStart w:id="769" w:name="_MON_1512460180"/>
      <w:bookmarkStart w:id="770" w:name="_MON_1512460235"/>
      <w:bookmarkStart w:id="771" w:name="_MON_1512568222"/>
      <w:bookmarkStart w:id="772" w:name="_MON_1512568327"/>
      <w:bookmarkStart w:id="773" w:name="_MON_1512568444"/>
      <w:bookmarkStart w:id="774" w:name="_MON_1512568474"/>
      <w:bookmarkStart w:id="775" w:name="_MON_1512568512"/>
      <w:bookmarkStart w:id="776" w:name="_MON_1512568520"/>
      <w:bookmarkStart w:id="777" w:name="_MON_1513208833"/>
      <w:bookmarkStart w:id="778" w:name="_MON_1513208845"/>
      <w:bookmarkStart w:id="779" w:name="_MON_1513215262"/>
      <w:bookmarkStart w:id="780" w:name="_MON_1517071472"/>
      <w:bookmarkStart w:id="781" w:name="_MON_1517077623"/>
      <w:bookmarkStart w:id="782" w:name="_MON_1517398689"/>
      <w:bookmarkStart w:id="783" w:name="_MON_1518002274"/>
      <w:bookmarkStart w:id="784" w:name="_MON_1518002308"/>
      <w:bookmarkStart w:id="785" w:name="_MON_1520354073"/>
      <w:bookmarkStart w:id="786" w:name="_MON_1520354518"/>
      <w:bookmarkStart w:id="787" w:name="_MON_1520354794"/>
      <w:bookmarkStart w:id="788" w:name="_MON_1520557134"/>
      <w:bookmarkStart w:id="789" w:name="_MON_1520631384"/>
      <w:bookmarkStart w:id="790" w:name="_MON_1520631387"/>
      <w:bookmarkStart w:id="791" w:name="_MON_1520631395"/>
      <w:bookmarkStart w:id="792" w:name="_MON_1545638731"/>
      <w:bookmarkStart w:id="793" w:name="_MON_1545638776"/>
      <w:bookmarkStart w:id="794" w:name="_MON_1547905997"/>
      <w:bookmarkStart w:id="795" w:name="_MON_1548068786"/>
      <w:bookmarkStart w:id="796" w:name="_MON_1548159745"/>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r w:rsidRPr="00A90557">
        <w:rPr>
          <w:rFonts w:ascii="Angsana New" w:eastAsia="Cordia New" w:hAnsi="Angsana New"/>
          <w:color w:val="000000"/>
          <w:szCs w:val="30"/>
          <w:cs/>
          <w:lang w:eastAsia="th-TH"/>
        </w:rPr>
        <w:t xml:space="preserve">สินค้าคงเหลือ ณ วันที่ </w:t>
      </w:r>
      <w:r w:rsidR="00FB38FF" w:rsidRPr="00FB38FF">
        <w:rPr>
          <w:rFonts w:ascii="Angsana New" w:hAnsi="Angsana New"/>
          <w:color w:val="000000" w:themeColor="text1"/>
          <w:szCs w:val="30"/>
        </w:rPr>
        <w:t xml:space="preserve">31 </w:t>
      </w:r>
      <w:r w:rsidR="00FB38FF" w:rsidRPr="00FB38FF">
        <w:rPr>
          <w:rFonts w:ascii="Angsana New" w:hAnsi="Angsana New"/>
          <w:color w:val="000000" w:themeColor="text1"/>
          <w:szCs w:val="30"/>
          <w:cs/>
        </w:rPr>
        <w:t xml:space="preserve">ธันวาคม </w:t>
      </w:r>
      <w:r w:rsidR="00FB38FF" w:rsidRPr="00FB38FF">
        <w:rPr>
          <w:rFonts w:ascii="Angsana New" w:hAnsi="Angsana New"/>
          <w:color w:val="000000" w:themeColor="text1"/>
          <w:szCs w:val="30"/>
        </w:rPr>
        <w:t xml:space="preserve">2564 </w:t>
      </w:r>
      <w:r w:rsidR="00FB38FF" w:rsidRPr="00FB38FF">
        <w:rPr>
          <w:rFonts w:ascii="Angsana New" w:hAnsi="Angsana New"/>
          <w:color w:val="000000" w:themeColor="text1"/>
          <w:szCs w:val="30"/>
          <w:cs/>
        </w:rPr>
        <w:t xml:space="preserve">และ </w:t>
      </w:r>
      <w:r w:rsidR="00FB38FF" w:rsidRPr="00FB38FF">
        <w:rPr>
          <w:rFonts w:ascii="Angsana New" w:hAnsi="Angsana New"/>
          <w:color w:val="000000" w:themeColor="text1"/>
          <w:szCs w:val="30"/>
        </w:rPr>
        <w:t xml:space="preserve">2563 </w:t>
      </w:r>
      <w:r w:rsidRPr="00A90557">
        <w:rPr>
          <w:rFonts w:ascii="Angsana New" w:eastAsia="Cordia New" w:hAnsi="Angsana New"/>
          <w:color w:val="000000"/>
          <w:szCs w:val="30"/>
          <w:cs/>
          <w:lang w:eastAsia="th-TH"/>
        </w:rPr>
        <w:t>ประกอบด้วย</w:t>
      </w:r>
      <w:bookmarkStart w:id="797" w:name="_MON_1548160483"/>
      <w:bookmarkStart w:id="798" w:name="_MON_1681660047"/>
      <w:bookmarkStart w:id="799" w:name="_MON_1681648390"/>
      <w:bookmarkEnd w:id="797"/>
      <w:bookmarkEnd w:id="798"/>
      <w:bookmarkEnd w:id="799"/>
    </w:p>
    <w:bookmarkStart w:id="800" w:name="_MON_1704126130"/>
    <w:bookmarkEnd w:id="800"/>
    <w:p w14:paraId="298457C8" w14:textId="2CC90B7D" w:rsidR="000E6C73" w:rsidRDefault="00F05FD6" w:rsidP="000E6C73">
      <w:pPr>
        <w:pStyle w:val="ListParagraph"/>
        <w:tabs>
          <w:tab w:val="left" w:pos="3828"/>
        </w:tabs>
        <w:spacing w:before="120" w:after="120"/>
        <w:ind w:left="432"/>
        <w:contextualSpacing w:val="0"/>
        <w:rPr>
          <w:rFonts w:ascii="Angsana New" w:eastAsia="Times New Roman" w:hAnsi="Angsana New"/>
          <w:color w:val="000000" w:themeColor="text1"/>
          <w:szCs w:val="30"/>
          <w:cs/>
          <w:lang w:val="en-GB"/>
        </w:rPr>
      </w:pPr>
      <w:r w:rsidRPr="00B933DD">
        <w:rPr>
          <w:rFonts w:ascii="Angsana New" w:eastAsia="Times New Roman" w:hAnsi="Angsana New"/>
          <w:color w:val="000000" w:themeColor="text1"/>
          <w:szCs w:val="30"/>
          <w:cs/>
          <w:lang w:val="en-GB"/>
        </w:rPr>
        <w:object w:dxaOrig="9850" w:dyaOrig="4140" w14:anchorId="6194A0E8">
          <v:shape id="_x0000_i1041" type="#_x0000_t75" style="width:481.45pt;height:208.5pt" o:ole="">
            <v:imagedata r:id="rId40" o:title=""/>
            <o:lock v:ext="edit" aspectratio="f"/>
          </v:shape>
          <o:OLEObject Type="Embed" ProgID="Excel.Sheet.12" ShapeID="_x0000_i1041" DrawAspect="Content" ObjectID="_1706699224" r:id="rId41"/>
        </w:object>
      </w:r>
      <w:bookmarkStart w:id="801" w:name="_MON_1687247142"/>
      <w:bookmarkStart w:id="802" w:name="_MON_1681665858"/>
      <w:bookmarkStart w:id="803" w:name="_MON_1688885872"/>
      <w:bookmarkStart w:id="804" w:name="_MON_1689660784"/>
      <w:bookmarkStart w:id="805" w:name="_MON_1688885942"/>
      <w:bookmarkStart w:id="806" w:name="_MON_1681973113"/>
      <w:bookmarkStart w:id="807" w:name="_Hlk62771322"/>
      <w:bookmarkEnd w:id="801"/>
      <w:bookmarkEnd w:id="802"/>
      <w:bookmarkEnd w:id="803"/>
      <w:bookmarkEnd w:id="804"/>
      <w:bookmarkEnd w:id="805"/>
      <w:bookmarkEnd w:id="806"/>
      <w:r w:rsidR="000E6C73">
        <w:rPr>
          <w:rFonts w:ascii="Angsana New" w:eastAsia="Times New Roman" w:hAnsi="Angsana New"/>
          <w:color w:val="000000" w:themeColor="text1"/>
          <w:szCs w:val="30"/>
          <w:cs/>
          <w:lang w:val="en-GB"/>
        </w:rPr>
        <w:br w:type="page"/>
      </w:r>
    </w:p>
    <w:p w14:paraId="08C0BF4E" w14:textId="58254992" w:rsidR="00DC1605" w:rsidRDefault="004A4190" w:rsidP="00AF54D5">
      <w:pPr>
        <w:pStyle w:val="ListParagraph"/>
        <w:tabs>
          <w:tab w:val="left" w:pos="3828"/>
        </w:tabs>
        <w:spacing w:before="120" w:after="120"/>
        <w:ind w:left="432"/>
        <w:contextualSpacing w:val="0"/>
        <w:rPr>
          <w:rFonts w:ascii="Angsana New" w:eastAsia="Cordia New" w:hAnsi="Angsana New"/>
          <w:color w:val="000000"/>
          <w:szCs w:val="30"/>
          <w:lang w:eastAsia="th-TH"/>
        </w:rPr>
      </w:pPr>
      <w:r w:rsidRPr="00A641F5">
        <w:rPr>
          <w:rFonts w:ascii="Angsana New" w:hAnsi="Angsana New"/>
          <w:szCs w:val="30"/>
          <w:cs/>
          <w:lang w:val="th-TH"/>
        </w:rPr>
        <w:lastRenderedPageBreak/>
        <w:t>สำหรับ</w:t>
      </w:r>
      <w:r>
        <w:rPr>
          <w:rFonts w:ascii="Angsana New" w:hAnsi="Angsana New" w:hint="cs"/>
          <w:szCs w:val="30"/>
          <w:cs/>
          <w:lang w:val="th-TH"/>
        </w:rPr>
        <w:t>ปี</w:t>
      </w:r>
      <w:r w:rsidRPr="00A641F5">
        <w:rPr>
          <w:rFonts w:ascii="Angsana New" w:hAnsi="Angsana New"/>
          <w:szCs w:val="30"/>
          <w:cs/>
          <w:lang w:val="th-TH"/>
        </w:rPr>
        <w:t>สิ้นสุด</w:t>
      </w:r>
      <w:r w:rsidRPr="00535C13">
        <w:rPr>
          <w:rFonts w:ascii="Angsana New" w:hAnsi="Angsana New"/>
          <w:szCs w:val="30"/>
          <w:cs/>
          <w:lang w:val="th-TH"/>
        </w:rPr>
        <w:t xml:space="preserve">วันที่ </w:t>
      </w:r>
      <w:r>
        <w:rPr>
          <w:rFonts w:ascii="Angsana New" w:hAnsi="Angsana New"/>
          <w:szCs w:val="30"/>
        </w:rPr>
        <w:t>31</w:t>
      </w:r>
      <w:r w:rsidRPr="00535C13">
        <w:rPr>
          <w:rFonts w:ascii="Angsana New" w:hAnsi="Angsana New"/>
          <w:szCs w:val="30"/>
          <w:cs/>
          <w:lang w:val="th-TH"/>
        </w:rPr>
        <w:t xml:space="preserve"> ธันวาคม </w:t>
      </w:r>
      <w:r>
        <w:rPr>
          <w:rFonts w:ascii="Angsana New" w:hAnsi="Angsana New"/>
          <w:szCs w:val="30"/>
        </w:rPr>
        <w:t>2564</w:t>
      </w:r>
      <w:r w:rsidRPr="00535C13">
        <w:rPr>
          <w:rFonts w:ascii="Angsana New" w:hAnsi="Angsana New"/>
          <w:szCs w:val="30"/>
          <w:cs/>
          <w:lang w:val="th-TH"/>
        </w:rPr>
        <w:t xml:space="preserve"> และ </w:t>
      </w:r>
      <w:r>
        <w:rPr>
          <w:rFonts w:ascii="Angsana New" w:hAnsi="Angsana New"/>
          <w:szCs w:val="30"/>
        </w:rPr>
        <w:t>2563</w:t>
      </w:r>
      <w:r w:rsidR="00FB38FF" w:rsidRPr="00FB38FF">
        <w:rPr>
          <w:rFonts w:ascii="Angsana New" w:hAnsi="Angsana New"/>
          <w:szCs w:val="30"/>
          <w:cs/>
        </w:rPr>
        <w:t xml:space="preserve"> </w:t>
      </w:r>
      <w:r w:rsidR="00DC1605" w:rsidRPr="00A90557">
        <w:rPr>
          <w:rFonts w:ascii="Angsana New" w:eastAsia="Cordia New" w:hAnsi="Angsana New"/>
          <w:color w:val="000000"/>
          <w:szCs w:val="30"/>
          <w:cs/>
          <w:lang w:eastAsia="th-TH"/>
        </w:rPr>
        <w:t>ต้นทุนของสินค้าคงเหลือบันทึกรวมในบัญชีต้นทุนขาย</w:t>
      </w:r>
    </w:p>
    <w:bookmarkStart w:id="808" w:name="_MON_1704126497"/>
    <w:bookmarkEnd w:id="808"/>
    <w:p w14:paraId="4F42F8C8" w14:textId="2CFEBC26" w:rsidR="00A915C8" w:rsidRDefault="0024227D" w:rsidP="00AF54D5">
      <w:pPr>
        <w:pStyle w:val="ListParagraph"/>
        <w:tabs>
          <w:tab w:val="left" w:pos="3828"/>
        </w:tabs>
        <w:spacing w:before="120" w:after="120"/>
        <w:ind w:left="432"/>
        <w:contextualSpacing w:val="0"/>
        <w:rPr>
          <w:rFonts w:ascii="Angsana New" w:eastAsia="Times New Roman" w:hAnsi="Angsana New"/>
          <w:color w:val="000000" w:themeColor="text1"/>
          <w:szCs w:val="30"/>
          <w:lang w:val="en-GB"/>
        </w:rPr>
      </w:pPr>
      <w:r w:rsidRPr="00B933DD">
        <w:rPr>
          <w:rFonts w:ascii="Angsana New" w:eastAsia="Times New Roman" w:hAnsi="Angsana New"/>
          <w:color w:val="000000" w:themeColor="text1"/>
          <w:szCs w:val="30"/>
          <w:cs/>
          <w:lang w:val="en-GB"/>
        </w:rPr>
        <w:object w:dxaOrig="9850" w:dyaOrig="2870" w14:anchorId="4C945834">
          <v:shape id="_x0000_i1042" type="#_x0000_t75" style="width:481.45pt;height:143.35pt" o:ole="">
            <v:imagedata r:id="rId42" o:title=""/>
            <o:lock v:ext="edit" aspectratio="f"/>
          </v:shape>
          <o:OLEObject Type="Embed" ProgID="Excel.Sheet.12" ShapeID="_x0000_i1042" DrawAspect="Content" ObjectID="_1706699225" r:id="rId43"/>
        </w:object>
      </w:r>
      <w:r w:rsidR="00A915C8" w:rsidRPr="00A915C8">
        <w:rPr>
          <w:rFonts w:ascii="Angsana New" w:eastAsia="Times New Roman" w:hAnsi="Angsana New"/>
          <w:color w:val="000000" w:themeColor="text1"/>
          <w:szCs w:val="30"/>
          <w:cs/>
          <w:lang w:val="en-GB"/>
        </w:rPr>
        <w:t xml:space="preserve">สำหรับปีสิ้นสุดวันที่ </w:t>
      </w:r>
      <w:r w:rsidR="00A915C8" w:rsidRPr="00A915C8">
        <w:rPr>
          <w:rFonts w:ascii="Angsana New" w:eastAsia="Times New Roman" w:hAnsi="Angsana New"/>
          <w:color w:val="000000" w:themeColor="text1"/>
          <w:szCs w:val="30"/>
          <w:lang w:val="en-GB"/>
        </w:rPr>
        <w:t xml:space="preserve">31 </w:t>
      </w:r>
      <w:r w:rsidR="00A915C8" w:rsidRPr="00A915C8">
        <w:rPr>
          <w:rFonts w:ascii="Angsana New" w:eastAsia="Times New Roman" w:hAnsi="Angsana New"/>
          <w:color w:val="000000" w:themeColor="text1"/>
          <w:szCs w:val="30"/>
          <w:cs/>
          <w:lang w:val="en-GB"/>
        </w:rPr>
        <w:t xml:space="preserve">ธันวาคม </w:t>
      </w:r>
      <w:r w:rsidR="00A915C8" w:rsidRPr="00A915C8">
        <w:rPr>
          <w:rFonts w:ascii="Angsana New" w:eastAsia="Times New Roman" w:hAnsi="Angsana New"/>
          <w:color w:val="000000" w:themeColor="text1"/>
          <w:szCs w:val="30"/>
          <w:lang w:val="en-GB"/>
        </w:rPr>
        <w:t xml:space="preserve">2564 </w:t>
      </w:r>
      <w:r w:rsidR="00A915C8" w:rsidRPr="00A915C8">
        <w:rPr>
          <w:rFonts w:ascii="Angsana New" w:eastAsia="Times New Roman" w:hAnsi="Angsana New"/>
          <w:color w:val="000000" w:themeColor="text1"/>
          <w:szCs w:val="30"/>
          <w:cs/>
          <w:lang w:val="en-GB"/>
        </w:rPr>
        <w:t xml:space="preserve">และ </w:t>
      </w:r>
      <w:r w:rsidR="00A915C8" w:rsidRPr="00A915C8">
        <w:rPr>
          <w:rFonts w:ascii="Angsana New" w:eastAsia="Times New Roman" w:hAnsi="Angsana New"/>
          <w:color w:val="000000" w:themeColor="text1"/>
          <w:szCs w:val="30"/>
          <w:lang w:val="en-GB"/>
        </w:rPr>
        <w:t xml:space="preserve">2563 </w:t>
      </w:r>
      <w:r w:rsidR="00A915C8" w:rsidRPr="00A915C8">
        <w:rPr>
          <w:rFonts w:ascii="Angsana New" w:eastAsia="Times New Roman" w:hAnsi="Angsana New"/>
          <w:color w:val="000000" w:themeColor="text1"/>
          <w:szCs w:val="30"/>
          <w:cs/>
          <w:lang w:val="en-GB"/>
        </w:rPr>
        <w:t>ค่าเผื่อการลดมูลค่าสินค้าแสดงรายการเคลื่อนไหวดังนี้</w:t>
      </w:r>
    </w:p>
    <w:bookmarkStart w:id="809" w:name="_MON_1704126994"/>
    <w:bookmarkEnd w:id="809"/>
    <w:p w14:paraId="0E1442D1" w14:textId="08D55814" w:rsidR="00A915C8" w:rsidRDefault="0024227D" w:rsidP="00AF54D5">
      <w:pPr>
        <w:pStyle w:val="ListParagraph"/>
        <w:tabs>
          <w:tab w:val="left" w:pos="3828"/>
        </w:tabs>
        <w:spacing w:before="120" w:after="120"/>
        <w:ind w:left="432"/>
        <w:contextualSpacing w:val="0"/>
        <w:rPr>
          <w:rFonts w:ascii="Angsana New" w:eastAsia="Times New Roman" w:hAnsi="Angsana New"/>
          <w:color w:val="000000" w:themeColor="text1"/>
          <w:szCs w:val="30"/>
          <w:lang w:val="en-GB"/>
        </w:rPr>
      </w:pPr>
      <w:r w:rsidRPr="00B933DD">
        <w:rPr>
          <w:rFonts w:ascii="Angsana New" w:eastAsia="Times New Roman" w:hAnsi="Angsana New"/>
          <w:color w:val="000000" w:themeColor="text1"/>
          <w:szCs w:val="30"/>
          <w:cs/>
          <w:lang w:val="en-GB"/>
        </w:rPr>
        <w:object w:dxaOrig="9850" w:dyaOrig="2870" w14:anchorId="3A5412A9">
          <v:shape id="_x0000_i1043" type="#_x0000_t75" style="width:481.45pt;height:2in" o:ole="">
            <v:imagedata r:id="rId44" o:title=""/>
            <o:lock v:ext="edit" aspectratio="f"/>
          </v:shape>
          <o:OLEObject Type="Embed" ProgID="Excel.Sheet.12" ShapeID="_x0000_i1043" DrawAspect="Content" ObjectID="_1706699226" r:id="rId45"/>
        </w:object>
      </w:r>
    </w:p>
    <w:p w14:paraId="403DDDC9" w14:textId="6B2A978D" w:rsidR="00DC1605" w:rsidRPr="00A90557" w:rsidRDefault="00DC1605" w:rsidP="00DC1605">
      <w:pPr>
        <w:numPr>
          <w:ilvl w:val="0"/>
          <w:numId w:val="2"/>
        </w:numPr>
        <w:tabs>
          <w:tab w:val="clear" w:pos="846"/>
        </w:tabs>
        <w:suppressAutoHyphens w:val="0"/>
        <w:spacing w:before="120" w:after="120" w:line="240" w:lineRule="atLeast"/>
        <w:ind w:left="426" w:hanging="426"/>
        <w:rPr>
          <w:rFonts w:ascii="Angsana New" w:hAnsi="Angsana New" w:cs="Angsana New"/>
          <w:b/>
          <w:bCs/>
          <w:color w:val="auto"/>
          <w:sz w:val="30"/>
          <w:szCs w:val="30"/>
        </w:rPr>
      </w:pPr>
      <w:bookmarkStart w:id="810" w:name="_MON_1688885961"/>
      <w:bookmarkStart w:id="811" w:name="_MON_1689141602"/>
      <w:bookmarkStart w:id="812" w:name="_MON_1681973928"/>
      <w:bookmarkStart w:id="813" w:name="_MON_1681648878"/>
      <w:bookmarkStart w:id="814" w:name="_MON_1681648893"/>
      <w:bookmarkStart w:id="815" w:name="_MON_1681648915"/>
      <w:bookmarkStart w:id="816" w:name="_MON_1672673666"/>
      <w:bookmarkStart w:id="817" w:name="_MON_1681648865"/>
      <w:bookmarkStart w:id="818" w:name="_MON_1520623304"/>
      <w:bookmarkStart w:id="819" w:name="_MON_1520628206"/>
      <w:bookmarkStart w:id="820" w:name="_MON_1520631348"/>
      <w:bookmarkStart w:id="821" w:name="_MON_1520631353"/>
      <w:bookmarkStart w:id="822" w:name="_MON_1520631372"/>
      <w:bookmarkStart w:id="823" w:name="_MON_1545638857"/>
      <w:bookmarkStart w:id="824" w:name="_MON_1547962802"/>
      <w:bookmarkStart w:id="825" w:name="_MON_1547980586"/>
      <w:bookmarkStart w:id="826" w:name="_MON_1548426099"/>
      <w:bookmarkStart w:id="827" w:name="_MON_1548426800"/>
      <w:bookmarkStart w:id="828" w:name="_MON_1548426807"/>
      <w:bookmarkStart w:id="829" w:name="_MON_1548426815"/>
      <w:bookmarkStart w:id="830" w:name="_MON_1548426826"/>
      <w:bookmarkStart w:id="831" w:name="_MON_1548433858"/>
      <w:bookmarkStart w:id="832" w:name="_MON_1578464659"/>
      <w:bookmarkStart w:id="833" w:name="_MON_1581147124"/>
      <w:bookmarkStart w:id="834" w:name="_MON_1497268559"/>
      <w:bookmarkStart w:id="835" w:name="_MON_1497268578"/>
      <w:bookmarkStart w:id="836" w:name="_MON_1503733771"/>
      <w:bookmarkStart w:id="837" w:name="_MON_1506336425"/>
      <w:bookmarkStart w:id="838" w:name="_MON_1506339358"/>
      <w:bookmarkEnd w:id="807"/>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r w:rsidRPr="00A90557">
        <w:rPr>
          <w:rFonts w:ascii="Angsana New" w:hAnsi="Angsana New" w:cs="Angsana New"/>
          <w:b/>
          <w:bCs/>
          <w:color w:val="auto"/>
          <w:sz w:val="30"/>
          <w:szCs w:val="30"/>
          <w:cs/>
        </w:rPr>
        <w:t>เงิน</w:t>
      </w:r>
      <w:r w:rsidRPr="00A90557">
        <w:rPr>
          <w:rFonts w:ascii="Angsana New" w:hAnsi="Angsana New" w:cs="Angsana New"/>
          <w:b/>
          <w:bCs/>
          <w:sz w:val="30"/>
          <w:szCs w:val="30"/>
          <w:cs/>
        </w:rPr>
        <w:t>ฝากธนาคารติดภาระหลักประกัน</w:t>
      </w:r>
    </w:p>
    <w:p w14:paraId="20723AD1" w14:textId="55F72450" w:rsidR="00DC1605" w:rsidRPr="004730D2" w:rsidRDefault="00DC1605" w:rsidP="00DC1605">
      <w:pPr>
        <w:suppressAutoHyphens w:val="0"/>
        <w:spacing w:before="120" w:after="120" w:line="240" w:lineRule="atLeast"/>
        <w:ind w:left="426" w:right="-219"/>
        <w:rPr>
          <w:rFonts w:ascii="Angsana New" w:hAnsi="Angsana New" w:cs="Angsana New"/>
          <w:sz w:val="30"/>
          <w:szCs w:val="30"/>
        </w:rPr>
      </w:pPr>
      <w:r w:rsidRPr="00A90557">
        <w:rPr>
          <w:rFonts w:ascii="Angsana New" w:hAnsi="Angsana New" w:cs="Angsana New"/>
          <w:sz w:val="30"/>
          <w:szCs w:val="30"/>
          <w:cs/>
          <w:lang w:val="th-TH"/>
        </w:rPr>
        <w:t xml:space="preserve">เงินฝากธนาคารติดภาระหลักประกัน ณ วันที่ </w:t>
      </w:r>
      <w:r w:rsidR="004A4190">
        <w:rPr>
          <w:rFonts w:ascii="Angsana New" w:hAnsi="Angsana New" w:cs="Angsana New"/>
          <w:sz w:val="30"/>
          <w:szCs w:val="30"/>
        </w:rPr>
        <w:t>31</w:t>
      </w:r>
      <w:r w:rsidR="004A4190" w:rsidRPr="00535C13">
        <w:rPr>
          <w:rFonts w:ascii="Angsana New" w:hAnsi="Angsana New" w:cs="Angsana New"/>
          <w:sz w:val="30"/>
          <w:szCs w:val="30"/>
          <w:cs/>
          <w:lang w:val="th-TH"/>
        </w:rPr>
        <w:t xml:space="preserve"> ธันวาคม </w:t>
      </w:r>
      <w:r w:rsidR="004A4190">
        <w:rPr>
          <w:rFonts w:ascii="Angsana New" w:hAnsi="Angsana New" w:cs="Angsana New"/>
          <w:sz w:val="30"/>
          <w:szCs w:val="30"/>
        </w:rPr>
        <w:t>2564</w:t>
      </w:r>
      <w:r w:rsidR="004A4190" w:rsidRPr="00535C13">
        <w:rPr>
          <w:rFonts w:ascii="Angsana New" w:hAnsi="Angsana New" w:cs="Angsana New"/>
          <w:sz w:val="30"/>
          <w:szCs w:val="30"/>
          <w:cs/>
          <w:lang w:val="th-TH"/>
        </w:rPr>
        <w:t xml:space="preserve"> และ </w:t>
      </w:r>
      <w:r w:rsidR="004A4190">
        <w:rPr>
          <w:rFonts w:ascii="Angsana New" w:hAnsi="Angsana New" w:cs="Angsana New"/>
          <w:sz w:val="30"/>
          <w:szCs w:val="30"/>
        </w:rPr>
        <w:t>2563</w:t>
      </w:r>
      <w:r w:rsidR="00FB38FF" w:rsidRPr="00FB38FF">
        <w:rPr>
          <w:rFonts w:ascii="Angsana New" w:hAnsi="Angsana New" w:cs="Angsana New"/>
          <w:sz w:val="30"/>
          <w:szCs w:val="30"/>
          <w:cs/>
        </w:rPr>
        <w:t xml:space="preserve"> </w:t>
      </w:r>
      <w:r w:rsidRPr="00A90557">
        <w:rPr>
          <w:rFonts w:ascii="Angsana New" w:hAnsi="Angsana New" w:cs="Angsana New"/>
          <w:sz w:val="30"/>
          <w:szCs w:val="30"/>
          <w:cs/>
          <w:lang w:val="th-TH"/>
        </w:rPr>
        <w:t>ประกอบด้วย</w:t>
      </w:r>
    </w:p>
    <w:bookmarkStart w:id="839" w:name="_MON_1669572364"/>
    <w:bookmarkStart w:id="840" w:name="_MON_1689141682"/>
    <w:bookmarkEnd w:id="839"/>
    <w:bookmarkEnd w:id="840"/>
    <w:bookmarkStart w:id="841" w:name="_MON_1687247187"/>
    <w:bookmarkEnd w:id="841"/>
    <w:p w14:paraId="594732C0" w14:textId="7576FF83" w:rsidR="00DC1605" w:rsidRPr="00A90557" w:rsidRDefault="003E4816" w:rsidP="00DC1605">
      <w:pPr>
        <w:suppressAutoHyphens w:val="0"/>
        <w:spacing w:before="120" w:after="120" w:line="240" w:lineRule="atLeast"/>
        <w:ind w:left="426" w:right="-219"/>
        <w:rPr>
          <w:rFonts w:ascii="Angsana New" w:hAnsi="Angsana New" w:cs="Angsana New"/>
          <w:color w:val="auto"/>
          <w:sz w:val="30"/>
          <w:szCs w:val="30"/>
        </w:rPr>
      </w:pPr>
      <w:r w:rsidRPr="00B933DD">
        <w:rPr>
          <w:rFonts w:ascii="Angsana New" w:hAnsi="Angsana New" w:cs="Angsana New"/>
          <w:sz w:val="30"/>
          <w:szCs w:val="30"/>
          <w:cs/>
        </w:rPr>
        <w:object w:dxaOrig="9640" w:dyaOrig="2360" w14:anchorId="199FEC91">
          <v:shape id="_x0000_i1044" type="#_x0000_t75" style="width:484.6pt;height:115.85pt" o:ole="">
            <v:imagedata r:id="rId46" o:title=""/>
          </v:shape>
          <o:OLEObject Type="Embed" ProgID="Excel.Sheet.12" ShapeID="_x0000_i1044" DrawAspect="Content" ObjectID="_1706699227" r:id="rId47"/>
        </w:object>
      </w:r>
    </w:p>
    <w:p w14:paraId="5794C0B9" w14:textId="77777777" w:rsidR="00DC1605" w:rsidRPr="00A90557" w:rsidRDefault="00DC1605" w:rsidP="00674B44">
      <w:pPr>
        <w:tabs>
          <w:tab w:val="left" w:pos="5670"/>
        </w:tabs>
        <w:spacing w:before="120" w:after="120" w:line="240" w:lineRule="atLeast"/>
        <w:ind w:left="426" w:right="-2"/>
        <w:rPr>
          <w:rFonts w:ascii="Angsana New" w:hAnsi="Angsana New" w:cs="Angsana New"/>
          <w:sz w:val="30"/>
          <w:szCs w:val="30"/>
          <w:highlight w:val="yellow"/>
        </w:rPr>
      </w:pPr>
    </w:p>
    <w:p w14:paraId="0F9917D3" w14:textId="77777777" w:rsidR="00BD1F28" w:rsidRPr="00A90557" w:rsidRDefault="00BD1F28" w:rsidP="00BD1F28">
      <w:pPr>
        <w:spacing w:before="120" w:after="120" w:line="240" w:lineRule="atLeast"/>
        <w:ind w:left="426"/>
        <w:rPr>
          <w:rFonts w:ascii="Angsana New" w:hAnsi="Angsana New" w:cs="Angsana New"/>
          <w:sz w:val="30"/>
          <w:szCs w:val="30"/>
        </w:rPr>
      </w:pPr>
    </w:p>
    <w:p w14:paraId="13255B1A" w14:textId="77777777" w:rsidR="00BD1F28" w:rsidRPr="00A90557" w:rsidRDefault="00BD1F28" w:rsidP="00BD1F28">
      <w:pPr>
        <w:spacing w:before="120" w:after="120" w:line="240" w:lineRule="atLeast"/>
        <w:ind w:left="426"/>
        <w:rPr>
          <w:rFonts w:ascii="Angsana New" w:hAnsi="Angsana New" w:cs="Angsana New"/>
          <w:sz w:val="30"/>
          <w:szCs w:val="30"/>
        </w:rPr>
        <w:sectPr w:rsidR="00BD1F28" w:rsidRPr="00A90557" w:rsidSect="0042675C">
          <w:footerReference w:type="default" r:id="rId48"/>
          <w:footnotePr>
            <w:pos w:val="beneathText"/>
          </w:footnotePr>
          <w:type w:val="continuous"/>
          <w:pgSz w:w="11906" w:h="16838" w:code="9"/>
          <w:pgMar w:top="1152" w:right="662" w:bottom="1152" w:left="1152" w:header="706" w:footer="562" w:gutter="0"/>
          <w:pgNumType w:start="16"/>
          <w:cols w:space="720"/>
          <w:docGrid w:linePitch="360"/>
        </w:sectPr>
      </w:pPr>
    </w:p>
    <w:p w14:paraId="25A01345" w14:textId="77777777" w:rsidR="00B11BDF" w:rsidRPr="00A90557" w:rsidRDefault="00804C7A" w:rsidP="00B11BDF">
      <w:pPr>
        <w:numPr>
          <w:ilvl w:val="0"/>
          <w:numId w:val="2"/>
        </w:numPr>
        <w:tabs>
          <w:tab w:val="clear" w:pos="846"/>
          <w:tab w:val="left" w:pos="12049"/>
        </w:tabs>
        <w:suppressAutoHyphens w:val="0"/>
        <w:spacing w:before="120" w:after="120" w:line="240" w:lineRule="atLeast"/>
        <w:ind w:left="426" w:right="-2" w:hanging="426"/>
        <w:rPr>
          <w:rFonts w:ascii="Angsana New" w:hAnsi="Angsana New" w:cs="Angsana New"/>
          <w:b/>
          <w:bCs/>
          <w:sz w:val="30"/>
          <w:szCs w:val="30"/>
        </w:rPr>
      </w:pPr>
      <w:r w:rsidRPr="00A90557">
        <w:rPr>
          <w:rFonts w:ascii="Angsana New" w:hAnsi="Angsana New" w:cs="Angsana New"/>
          <w:b/>
          <w:bCs/>
          <w:sz w:val="30"/>
          <w:szCs w:val="30"/>
          <w:cs/>
        </w:rPr>
        <w:lastRenderedPageBreak/>
        <w:t>เงินลงทุนในบริษัทย่อย</w:t>
      </w:r>
    </w:p>
    <w:p w14:paraId="5B4BAFCA" w14:textId="77777777" w:rsidR="00D55E41" w:rsidRPr="00D55E41" w:rsidRDefault="00D55E41" w:rsidP="00D55E41">
      <w:pPr>
        <w:tabs>
          <w:tab w:val="left" w:pos="12049"/>
        </w:tabs>
        <w:suppressAutoHyphens w:val="0"/>
        <w:spacing w:before="120" w:after="120" w:line="240" w:lineRule="atLeast"/>
        <w:ind w:left="426" w:right="-2"/>
        <w:rPr>
          <w:rFonts w:ascii="Angsana New" w:hAnsi="Angsana New" w:cs="Angsana New"/>
          <w:sz w:val="30"/>
          <w:szCs w:val="30"/>
        </w:rPr>
      </w:pPr>
      <w:r w:rsidRPr="00D55E41">
        <w:rPr>
          <w:rFonts w:ascii="Angsana New" w:hAnsi="Angsana New" w:cs="Angsana New"/>
          <w:sz w:val="30"/>
          <w:szCs w:val="30"/>
          <w:cs/>
        </w:rPr>
        <w:t xml:space="preserve">เงินลงทุนในบริษัทย่อย ณ วันที่ </w:t>
      </w:r>
      <w:r w:rsidRPr="00D55E41">
        <w:rPr>
          <w:rFonts w:ascii="Angsana New" w:hAnsi="Angsana New" w:cs="Angsana New"/>
          <w:sz w:val="30"/>
          <w:szCs w:val="30"/>
        </w:rPr>
        <w:t xml:space="preserve">31 </w:t>
      </w:r>
      <w:r w:rsidRPr="00D55E41">
        <w:rPr>
          <w:rFonts w:ascii="Angsana New" w:hAnsi="Angsana New" w:cs="Angsana New"/>
          <w:sz w:val="30"/>
          <w:szCs w:val="30"/>
          <w:cs/>
        </w:rPr>
        <w:t xml:space="preserve">ธันวาคม </w:t>
      </w:r>
      <w:r w:rsidRPr="00D55E41">
        <w:rPr>
          <w:rFonts w:ascii="Angsana New" w:hAnsi="Angsana New" w:cs="Angsana New"/>
          <w:sz w:val="30"/>
          <w:szCs w:val="30"/>
        </w:rPr>
        <w:t xml:space="preserve">2564 </w:t>
      </w:r>
      <w:r w:rsidRPr="00D55E41">
        <w:rPr>
          <w:rFonts w:ascii="Angsana New" w:hAnsi="Angsana New" w:cs="Angsana New"/>
          <w:sz w:val="30"/>
          <w:szCs w:val="30"/>
          <w:cs/>
        </w:rPr>
        <w:t xml:space="preserve">และ </w:t>
      </w:r>
      <w:r w:rsidRPr="00D55E41">
        <w:rPr>
          <w:rFonts w:ascii="Angsana New" w:hAnsi="Angsana New" w:cs="Angsana New"/>
          <w:sz w:val="30"/>
          <w:szCs w:val="30"/>
        </w:rPr>
        <w:t xml:space="preserve">2563 </w:t>
      </w:r>
      <w:r w:rsidRPr="00D55E41">
        <w:rPr>
          <w:rFonts w:ascii="Angsana New" w:hAnsi="Angsana New" w:cs="Angsana New"/>
          <w:sz w:val="30"/>
          <w:szCs w:val="30"/>
          <w:cs/>
        </w:rPr>
        <w:t>แสดง</w:t>
      </w:r>
      <w:r w:rsidRPr="00D55E41">
        <w:rPr>
          <w:rFonts w:ascii="Angsana New" w:hAnsi="Angsana New" w:cs="Angsana New" w:hint="cs"/>
          <w:sz w:val="30"/>
          <w:szCs w:val="30"/>
          <w:cs/>
        </w:rPr>
        <w:t>รายละเอียด</w:t>
      </w:r>
      <w:r w:rsidRPr="00D55E41">
        <w:rPr>
          <w:rFonts w:ascii="Angsana New" w:hAnsi="Angsana New" w:cs="Angsana New"/>
          <w:sz w:val="30"/>
          <w:szCs w:val="30"/>
          <w:cs/>
        </w:rPr>
        <w:t>ดังนี้</w:t>
      </w:r>
    </w:p>
    <w:bookmarkStart w:id="842" w:name="_MON_1682091793"/>
    <w:bookmarkEnd w:id="842"/>
    <w:p w14:paraId="480A804D" w14:textId="799A3CDE" w:rsidR="00BF2D12" w:rsidRPr="00BF2D12" w:rsidRDefault="00681D92" w:rsidP="00681D92">
      <w:pPr>
        <w:spacing w:before="120" w:after="120"/>
        <w:ind w:left="450" w:right="-11"/>
        <w:jc w:val="thaiDistribute"/>
        <w:rPr>
          <w:rFonts w:asciiTheme="majorBidi" w:hAnsiTheme="majorBidi" w:cstheme="majorBidi"/>
          <w:sz w:val="2"/>
          <w:szCs w:val="2"/>
        </w:rPr>
      </w:pPr>
      <w:r w:rsidRPr="00570B22">
        <w:rPr>
          <w:rFonts w:asciiTheme="majorBidi" w:hAnsiTheme="majorBidi" w:cstheme="majorBidi"/>
          <w:szCs w:val="30"/>
        </w:rPr>
        <w:object w:dxaOrig="17580" w:dyaOrig="6400" w14:anchorId="390484D8">
          <v:shape id="_x0000_i1045" type="#_x0000_t75" style="width:741.9pt;height:296.15pt" o:ole="">
            <v:imagedata r:id="rId49" o:title=""/>
          </v:shape>
          <o:OLEObject Type="Embed" ProgID="Excel.Sheet.8" ShapeID="_x0000_i1045" DrawAspect="Content" ObjectID="_1706699228" r:id="rId50"/>
        </w:object>
      </w:r>
    </w:p>
    <w:p w14:paraId="139DC764" w14:textId="61E3EF9E" w:rsidR="00804C7A" w:rsidRDefault="00804C7A" w:rsidP="00E62E6A">
      <w:pPr>
        <w:spacing w:before="120" w:after="120"/>
        <w:ind w:right="-11" w:firstLine="426"/>
        <w:jc w:val="thaiDistribute"/>
        <w:rPr>
          <w:rFonts w:asciiTheme="majorBidi" w:hAnsiTheme="majorBidi" w:cstheme="majorBidi"/>
          <w:szCs w:val="30"/>
        </w:rPr>
      </w:pPr>
    </w:p>
    <w:p w14:paraId="26F711BC" w14:textId="43672D6F" w:rsidR="00DA3ACA" w:rsidRPr="00A90557" w:rsidRDefault="00DA3ACA" w:rsidP="00674B44">
      <w:pPr>
        <w:suppressAutoHyphens w:val="0"/>
        <w:spacing w:before="120" w:after="120" w:line="240" w:lineRule="atLeast"/>
        <w:ind w:right="-2"/>
        <w:rPr>
          <w:rFonts w:ascii="Angsana New" w:hAnsi="Angsana New" w:cs="Angsana New"/>
          <w:sz w:val="30"/>
          <w:szCs w:val="30"/>
        </w:rPr>
        <w:sectPr w:rsidR="00DA3ACA" w:rsidRPr="00A90557" w:rsidSect="00D54267">
          <w:footnotePr>
            <w:pos w:val="beneathText"/>
          </w:footnotePr>
          <w:pgSz w:w="16838" w:h="11906" w:orient="landscape" w:code="9"/>
          <w:pgMar w:top="1152" w:right="662" w:bottom="1152" w:left="1152" w:header="709" w:footer="567" w:gutter="0"/>
          <w:cols w:space="720"/>
          <w:docGrid w:linePitch="360"/>
        </w:sectPr>
      </w:pPr>
    </w:p>
    <w:p w14:paraId="686D28A6" w14:textId="77777777" w:rsidR="00A21BCF" w:rsidRPr="00A21BCF" w:rsidRDefault="00A21BCF" w:rsidP="00A21BCF">
      <w:pPr>
        <w:pStyle w:val="BlockText"/>
        <w:numPr>
          <w:ilvl w:val="0"/>
          <w:numId w:val="19"/>
        </w:numPr>
        <w:suppressAutoHyphens w:val="0"/>
        <w:autoSpaceDE w:val="0"/>
        <w:autoSpaceDN w:val="0"/>
        <w:spacing w:before="120" w:after="120"/>
        <w:ind w:left="864" w:right="0" w:hanging="432"/>
        <w:jc w:val="thaiDistribute"/>
        <w:rPr>
          <w:rFonts w:asciiTheme="majorBidi" w:hAnsiTheme="majorBidi" w:cstheme="majorBidi"/>
          <w:color w:val="000000" w:themeColor="text1"/>
          <w:sz w:val="30"/>
          <w:szCs w:val="30"/>
        </w:rPr>
      </w:pPr>
      <w:bookmarkStart w:id="843" w:name="_Hlk87025075"/>
      <w:r w:rsidRPr="00A21BCF">
        <w:rPr>
          <w:rFonts w:asciiTheme="majorBidi" w:hAnsiTheme="majorBidi" w:cstheme="majorBidi"/>
          <w:color w:val="000000" w:themeColor="text1"/>
          <w:sz w:val="30"/>
          <w:szCs w:val="30"/>
          <w:cs/>
        </w:rPr>
        <w:lastRenderedPageBreak/>
        <w:t>รายละเอียดของบริษัทย่อยแสดงข้อมูลส่วนได้เสียไม่มีอำนาจควบคุมที่มีสาระสำคัญ</w:t>
      </w:r>
    </w:p>
    <w:bookmarkStart w:id="844" w:name="_MON_1669139826"/>
    <w:bookmarkEnd w:id="844"/>
    <w:p w14:paraId="0A646409" w14:textId="793DF228" w:rsidR="00A21BCF" w:rsidRPr="00F14690" w:rsidRDefault="00BB0111" w:rsidP="00BB0111">
      <w:pPr>
        <w:spacing w:before="120" w:after="120"/>
        <w:ind w:left="900" w:right="-11"/>
        <w:jc w:val="thaiDistribute"/>
        <w:rPr>
          <w:rFonts w:asciiTheme="majorBidi" w:hAnsiTheme="majorBidi" w:cstheme="majorBidi"/>
          <w:color w:val="000000" w:themeColor="text1"/>
          <w:sz w:val="10"/>
          <w:szCs w:val="10"/>
        </w:rPr>
      </w:pPr>
      <w:r w:rsidRPr="00BF1BFB">
        <w:rPr>
          <w:rFonts w:asciiTheme="majorBidi" w:hAnsiTheme="majorBidi" w:cstheme="majorBidi"/>
          <w:color w:val="000000" w:themeColor="text1"/>
          <w:sz w:val="30"/>
          <w:szCs w:val="30"/>
          <w:cs/>
        </w:rPr>
        <w:object w:dxaOrig="10650" w:dyaOrig="3700" w14:anchorId="485E659E">
          <v:shape id="_x0000_i1046" type="#_x0000_t75" style="width:465.2pt;height:160.3pt" o:ole="">
            <v:imagedata r:id="rId51" o:title=""/>
          </v:shape>
          <o:OLEObject Type="Embed" ProgID="Excel.Sheet.12" ShapeID="_x0000_i1046" DrawAspect="Content" ObjectID="_1706699229" r:id="rId52"/>
        </w:object>
      </w:r>
    </w:p>
    <w:p w14:paraId="4BE326E2" w14:textId="68CA54AB" w:rsidR="000E6D8F" w:rsidRPr="00BF1BFB" w:rsidRDefault="000E6D8F" w:rsidP="000E6D8F">
      <w:pPr>
        <w:pStyle w:val="BlockText"/>
        <w:numPr>
          <w:ilvl w:val="0"/>
          <w:numId w:val="19"/>
        </w:numPr>
        <w:suppressAutoHyphens w:val="0"/>
        <w:autoSpaceDE w:val="0"/>
        <w:autoSpaceDN w:val="0"/>
        <w:spacing w:before="120" w:after="120"/>
        <w:ind w:left="864" w:right="0" w:hanging="432"/>
        <w:jc w:val="thaiDistribute"/>
        <w:rPr>
          <w:rFonts w:asciiTheme="majorBidi" w:hAnsiTheme="majorBidi" w:cstheme="majorBidi"/>
          <w:color w:val="000000" w:themeColor="text1"/>
          <w:sz w:val="30"/>
          <w:szCs w:val="30"/>
        </w:rPr>
      </w:pPr>
      <w:r w:rsidRPr="000E6D8F">
        <w:rPr>
          <w:rFonts w:asciiTheme="majorBidi" w:hAnsiTheme="majorBidi" w:cstheme="majorBidi"/>
          <w:color w:val="000000" w:themeColor="text1"/>
          <w:sz w:val="30"/>
          <w:szCs w:val="30"/>
          <w:cs/>
        </w:rPr>
        <w:t>สรุป</w:t>
      </w:r>
      <w:r w:rsidRPr="00BF1BFB">
        <w:rPr>
          <w:rFonts w:asciiTheme="majorBidi" w:hAnsiTheme="majorBidi" w:cstheme="majorBidi"/>
          <w:color w:val="000000" w:themeColor="text1"/>
          <w:sz w:val="30"/>
          <w:szCs w:val="30"/>
          <w:cs/>
        </w:rPr>
        <w:t>ข้อมูลทาง</w:t>
      </w:r>
      <w:r w:rsidRPr="000E6D8F">
        <w:rPr>
          <w:rFonts w:asciiTheme="majorBidi" w:hAnsiTheme="majorBidi" w:cstheme="majorBidi"/>
          <w:color w:val="000000" w:themeColor="text1"/>
          <w:sz w:val="30"/>
          <w:szCs w:val="30"/>
          <w:cs/>
        </w:rPr>
        <w:t>การเงินของ</w:t>
      </w:r>
      <w:r w:rsidRPr="00BF1BFB">
        <w:rPr>
          <w:rFonts w:asciiTheme="majorBidi" w:hAnsiTheme="majorBidi" w:cstheme="majorBidi"/>
          <w:color w:val="000000" w:themeColor="text1"/>
          <w:sz w:val="30"/>
          <w:szCs w:val="30"/>
          <w:cs/>
        </w:rPr>
        <w:t>บริษัทย่อยที่มีส่วนได้</w:t>
      </w:r>
      <w:r w:rsidRPr="000E6D8F">
        <w:rPr>
          <w:rFonts w:asciiTheme="majorBidi" w:hAnsiTheme="majorBidi" w:cstheme="majorBidi"/>
          <w:color w:val="000000" w:themeColor="text1"/>
          <w:sz w:val="30"/>
          <w:szCs w:val="30"/>
          <w:cs/>
        </w:rPr>
        <w:t>เสียไม่</w:t>
      </w:r>
      <w:r w:rsidRPr="00BF1BFB">
        <w:rPr>
          <w:rFonts w:asciiTheme="majorBidi" w:hAnsiTheme="majorBidi" w:cstheme="majorBidi"/>
          <w:color w:val="000000" w:themeColor="text1"/>
          <w:sz w:val="30"/>
          <w:szCs w:val="30"/>
          <w:cs/>
        </w:rPr>
        <w:t xml:space="preserve">มีอำนาจควบคุมสำหรับปีสิ้นสุดวันที่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ที่มีสาระสำคัญ ซึ่งเป็นข้อมูลก่อนการตัดรายการระหว่างกัน </w:t>
      </w:r>
    </w:p>
    <w:bookmarkStart w:id="845" w:name="_MON_1669566533"/>
    <w:bookmarkEnd w:id="845"/>
    <w:p w14:paraId="6822DC36" w14:textId="03798FB0" w:rsidR="00F14690" w:rsidRDefault="00486F77" w:rsidP="006323E3">
      <w:pPr>
        <w:pStyle w:val="BlockText"/>
        <w:spacing w:before="120" w:after="120"/>
        <w:ind w:left="864" w:right="0"/>
        <w:jc w:val="thaiDistribute"/>
        <w:rPr>
          <w:b/>
          <w:bCs/>
          <w:sz w:val="30"/>
          <w:szCs w:val="30"/>
          <w:cs/>
        </w:rPr>
      </w:pPr>
      <w:r w:rsidRPr="00BF1BFB">
        <w:rPr>
          <w:rFonts w:asciiTheme="majorBidi" w:hAnsiTheme="majorBidi" w:cstheme="majorBidi"/>
          <w:color w:val="000000" w:themeColor="text1"/>
          <w:sz w:val="30"/>
          <w:szCs w:val="30"/>
          <w:cs/>
        </w:rPr>
        <w:object w:dxaOrig="9720" w:dyaOrig="8550" w14:anchorId="3B2711F8">
          <v:shape id="_x0000_i1047" type="#_x0000_t75" style="width:462.7pt;height:401.95pt" o:ole="">
            <v:imagedata r:id="rId53" o:title=""/>
          </v:shape>
          <o:OLEObject Type="Embed" ProgID="Excel.Sheet.12" ShapeID="_x0000_i1047" DrawAspect="Content" ObjectID="_1706699230" r:id="rId54"/>
        </w:object>
      </w:r>
      <w:r w:rsidR="00F14690">
        <w:rPr>
          <w:b/>
          <w:bCs/>
          <w:sz w:val="30"/>
          <w:szCs w:val="30"/>
          <w:cs/>
        </w:rPr>
        <w:br w:type="page"/>
      </w:r>
    </w:p>
    <w:p w14:paraId="006C5825" w14:textId="783D70F2" w:rsidR="00D55E41" w:rsidRPr="0055374C" w:rsidRDefault="00D55E41" w:rsidP="000F6160">
      <w:pPr>
        <w:spacing w:before="120" w:after="120"/>
        <w:ind w:left="-539" w:right="-11" w:firstLine="964"/>
        <w:jc w:val="thaiDistribute"/>
        <w:rPr>
          <w:rFonts w:ascii="Angsana New" w:hAnsi="Angsana New" w:cs="Angsana New"/>
          <w:b/>
          <w:bCs/>
          <w:sz w:val="30"/>
          <w:szCs w:val="30"/>
        </w:rPr>
      </w:pPr>
      <w:r w:rsidRPr="0055374C">
        <w:rPr>
          <w:rFonts w:ascii="Angsana New" w:hAnsi="Angsana New" w:cs="Angsana New" w:hint="cs"/>
          <w:b/>
          <w:bCs/>
          <w:sz w:val="30"/>
          <w:szCs w:val="30"/>
          <w:cs/>
        </w:rPr>
        <w:lastRenderedPageBreak/>
        <w:t>บริ</w:t>
      </w:r>
      <w:r w:rsidRPr="0055374C">
        <w:rPr>
          <w:rFonts w:ascii="Angsana New" w:hAnsi="Angsana New" w:cs="Angsana New"/>
          <w:b/>
          <w:bCs/>
          <w:sz w:val="30"/>
          <w:szCs w:val="30"/>
          <w:cs/>
        </w:rPr>
        <w:t>ษัท เอไอ โลจิสติกส์ จำกัด</w:t>
      </w:r>
    </w:p>
    <w:p w14:paraId="577E2B74" w14:textId="77777777" w:rsidR="00D55E41" w:rsidRPr="002F0DFE" w:rsidRDefault="00D55E41" w:rsidP="000F6160">
      <w:pPr>
        <w:spacing w:before="120" w:after="120"/>
        <w:ind w:left="425" w:right="28"/>
        <w:jc w:val="thaiDistribute"/>
        <w:rPr>
          <w:rFonts w:ascii="Angsana New" w:hAnsi="Angsana New" w:cs="Angsana New"/>
          <w:sz w:val="30"/>
          <w:szCs w:val="30"/>
          <w:cs/>
        </w:rPr>
      </w:pPr>
      <w:r w:rsidRPr="002F0DFE">
        <w:rPr>
          <w:rFonts w:ascii="Angsana New" w:hAnsi="Angsana New" w:cs="Angsana New"/>
          <w:sz w:val="30"/>
          <w:szCs w:val="30"/>
          <w:cs/>
        </w:rPr>
        <w:t>ที่</w:t>
      </w:r>
      <w:r w:rsidRPr="000F6160">
        <w:rPr>
          <w:rFonts w:ascii="Angsana New" w:hAnsi="Angsana New" w:cs="Angsana New"/>
          <w:sz w:val="30"/>
          <w:szCs w:val="30"/>
          <w:cs/>
          <w:lang w:val="th-TH"/>
        </w:rPr>
        <w:t>ประชุม</w:t>
      </w:r>
      <w:r w:rsidRPr="002F0DFE">
        <w:rPr>
          <w:rFonts w:ascii="Angsana New" w:hAnsi="Angsana New" w:cs="Angsana New" w:hint="cs"/>
          <w:sz w:val="30"/>
          <w:szCs w:val="30"/>
          <w:cs/>
        </w:rPr>
        <w:t>วิ</w:t>
      </w:r>
      <w:r w:rsidRPr="002F0DFE">
        <w:rPr>
          <w:rFonts w:ascii="Angsana New" w:hAnsi="Angsana New" w:cs="Angsana New"/>
          <w:sz w:val="30"/>
          <w:szCs w:val="30"/>
          <w:cs/>
        </w:rPr>
        <w:t>สามัญผู้ถือหุ้น</w:t>
      </w:r>
      <w:r>
        <w:rPr>
          <w:rFonts w:ascii="Angsana New" w:hAnsi="Angsana New" w:cs="Angsana New" w:hint="cs"/>
          <w:sz w:val="30"/>
          <w:szCs w:val="30"/>
          <w:cs/>
        </w:rPr>
        <w:t>ของบริษัทย่อย</w:t>
      </w:r>
      <w:r w:rsidRPr="002F0DFE">
        <w:rPr>
          <w:rFonts w:ascii="Angsana New" w:hAnsi="Angsana New" w:cs="Angsana New"/>
          <w:sz w:val="30"/>
          <w:szCs w:val="30"/>
          <w:cs/>
        </w:rPr>
        <w:t xml:space="preserve"> เมื่อวันที่ </w:t>
      </w:r>
      <w:r w:rsidRPr="002F0DFE">
        <w:rPr>
          <w:rFonts w:ascii="Angsana New" w:hAnsi="Angsana New" w:cs="Angsana New"/>
          <w:sz w:val="30"/>
          <w:szCs w:val="30"/>
        </w:rPr>
        <w:t>25</w:t>
      </w:r>
      <w:r w:rsidRPr="002F0DFE">
        <w:rPr>
          <w:rFonts w:ascii="Angsana New" w:hAnsi="Angsana New" w:cs="Angsana New"/>
          <w:sz w:val="30"/>
          <w:szCs w:val="30"/>
          <w:cs/>
        </w:rPr>
        <w:t xml:space="preserve"> </w:t>
      </w:r>
      <w:r w:rsidRPr="002F0DFE">
        <w:rPr>
          <w:rFonts w:ascii="Angsana New" w:hAnsi="Angsana New" w:cs="Angsana New" w:hint="cs"/>
          <w:sz w:val="30"/>
          <w:szCs w:val="30"/>
          <w:cs/>
        </w:rPr>
        <w:t>มิถุนายน</w:t>
      </w:r>
      <w:r w:rsidRPr="002F0DFE">
        <w:rPr>
          <w:rFonts w:ascii="Angsana New" w:hAnsi="Angsana New" w:cs="Angsana New"/>
          <w:sz w:val="30"/>
          <w:szCs w:val="30"/>
          <w:cs/>
        </w:rPr>
        <w:t xml:space="preserve"> </w:t>
      </w:r>
      <w:r w:rsidRPr="002F0DFE">
        <w:rPr>
          <w:rFonts w:ascii="Angsana New" w:hAnsi="Angsana New" w:cs="Angsana New"/>
          <w:sz w:val="30"/>
          <w:szCs w:val="30"/>
        </w:rPr>
        <w:t>2564</w:t>
      </w:r>
      <w:r w:rsidRPr="002F0DFE">
        <w:rPr>
          <w:rFonts w:ascii="Angsana New" w:hAnsi="Angsana New" w:cs="Angsana New"/>
          <w:sz w:val="30"/>
          <w:szCs w:val="30"/>
          <w:cs/>
        </w:rPr>
        <w:t xml:space="preserve"> มีมติ</w:t>
      </w:r>
      <w:r w:rsidRPr="002F0DFE">
        <w:rPr>
          <w:rFonts w:ascii="Angsana New" w:hAnsi="Angsana New" w:cs="Angsana New" w:hint="cs"/>
          <w:sz w:val="30"/>
          <w:szCs w:val="30"/>
          <w:cs/>
        </w:rPr>
        <w:t>พิเศษ</w:t>
      </w:r>
      <w:r>
        <w:rPr>
          <w:rFonts w:ascii="Angsana New" w:hAnsi="Angsana New" w:cs="Angsana New" w:hint="cs"/>
          <w:sz w:val="30"/>
          <w:szCs w:val="30"/>
          <w:cs/>
        </w:rPr>
        <w:t>อนุมัติ</w:t>
      </w:r>
      <w:r w:rsidRPr="002F0DFE">
        <w:rPr>
          <w:rFonts w:ascii="Angsana New" w:hAnsi="Angsana New" w:cs="Angsana New" w:hint="cs"/>
          <w:sz w:val="30"/>
          <w:szCs w:val="30"/>
          <w:cs/>
        </w:rPr>
        <w:t>ให้เลิกบริษัท</w:t>
      </w:r>
      <w:r>
        <w:rPr>
          <w:rFonts w:ascii="Angsana New" w:hAnsi="Angsana New" w:cs="Angsana New" w:hint="cs"/>
          <w:sz w:val="30"/>
          <w:szCs w:val="30"/>
          <w:cs/>
        </w:rPr>
        <w:t>ย่อย</w:t>
      </w:r>
    </w:p>
    <w:p w14:paraId="1BA9861C" w14:textId="77777777" w:rsidR="000F6160" w:rsidRDefault="00D55E41" w:rsidP="000F6160">
      <w:pPr>
        <w:spacing w:before="120" w:after="120"/>
        <w:ind w:left="425" w:right="28"/>
        <w:jc w:val="thaiDistribute"/>
        <w:rPr>
          <w:rFonts w:ascii="Angsana New" w:hAnsi="Angsana New" w:cs="Angsana New"/>
          <w:b/>
          <w:bCs/>
          <w:color w:val="000000" w:themeColor="text1"/>
          <w:sz w:val="30"/>
          <w:szCs w:val="30"/>
        </w:rPr>
      </w:pPr>
      <w:r w:rsidRPr="002F0DFE">
        <w:rPr>
          <w:rFonts w:ascii="Angsana New" w:hAnsi="Angsana New" w:cs="Angsana New" w:hint="cs"/>
          <w:sz w:val="30"/>
          <w:szCs w:val="30"/>
          <w:cs/>
        </w:rPr>
        <w:t>บริษัท</w:t>
      </w:r>
      <w:r>
        <w:rPr>
          <w:rFonts w:ascii="Angsana New" w:hAnsi="Angsana New" w:cs="Angsana New" w:hint="cs"/>
          <w:sz w:val="30"/>
          <w:szCs w:val="30"/>
          <w:cs/>
        </w:rPr>
        <w:t>ย่อย</w:t>
      </w:r>
      <w:r w:rsidRPr="002F0DFE">
        <w:rPr>
          <w:rFonts w:ascii="Angsana New" w:hAnsi="Angsana New" w:cs="Angsana New" w:hint="cs"/>
          <w:sz w:val="30"/>
          <w:szCs w:val="30"/>
          <w:cs/>
        </w:rPr>
        <w:t>ดำเนินการจดทะเบียนเลิกบริษัทกับ</w:t>
      </w:r>
      <w:r>
        <w:rPr>
          <w:rFonts w:ascii="Angsana New" w:hAnsi="Angsana New" w:cs="Angsana New" w:hint="cs"/>
          <w:sz w:val="30"/>
          <w:szCs w:val="30"/>
          <w:cs/>
        </w:rPr>
        <w:t xml:space="preserve">กรมพัฒนาธุรกิจการค้า </w:t>
      </w:r>
      <w:r w:rsidRPr="002F0DFE">
        <w:rPr>
          <w:rFonts w:ascii="Angsana New" w:hAnsi="Angsana New" w:cs="Angsana New" w:hint="cs"/>
          <w:sz w:val="30"/>
          <w:szCs w:val="30"/>
          <w:cs/>
        </w:rPr>
        <w:t>กระทรวงพาณิชย์แล้ว</w:t>
      </w:r>
      <w:r>
        <w:rPr>
          <w:rFonts w:ascii="Angsana New" w:hAnsi="Angsana New" w:cs="Angsana New" w:hint="cs"/>
          <w:sz w:val="30"/>
          <w:szCs w:val="30"/>
          <w:cs/>
        </w:rPr>
        <w:t xml:space="preserve"> </w:t>
      </w:r>
      <w:r w:rsidRPr="002F0DFE">
        <w:rPr>
          <w:rFonts w:ascii="Angsana New" w:hAnsi="Angsana New" w:cs="Angsana New" w:hint="cs"/>
          <w:sz w:val="30"/>
          <w:szCs w:val="30"/>
          <w:cs/>
        </w:rPr>
        <w:t xml:space="preserve">เมื่อวันที่ </w:t>
      </w:r>
      <w:r w:rsidRPr="002F0DFE">
        <w:rPr>
          <w:rFonts w:ascii="Angsana New" w:hAnsi="Angsana New" w:cs="Angsana New"/>
          <w:sz w:val="30"/>
          <w:szCs w:val="30"/>
        </w:rPr>
        <w:t>7</w:t>
      </w:r>
      <w:r w:rsidRPr="002F0DFE">
        <w:rPr>
          <w:rFonts w:ascii="Angsana New" w:hAnsi="Angsana New" w:cs="Angsana New" w:hint="cs"/>
          <w:sz w:val="30"/>
          <w:szCs w:val="30"/>
          <w:cs/>
        </w:rPr>
        <w:t xml:space="preserve"> กรกฎาคม </w:t>
      </w:r>
      <w:r w:rsidRPr="002F0DFE">
        <w:rPr>
          <w:rFonts w:ascii="Angsana New" w:hAnsi="Angsana New" w:cs="Angsana New"/>
          <w:sz w:val="30"/>
          <w:szCs w:val="30"/>
        </w:rPr>
        <w:t>2564</w:t>
      </w:r>
    </w:p>
    <w:p w14:paraId="7ADC3FF1" w14:textId="518A96A5" w:rsidR="00924D40" w:rsidRDefault="00924D40" w:rsidP="000F6160">
      <w:pPr>
        <w:spacing w:before="120" w:after="120"/>
        <w:ind w:left="425" w:right="28"/>
        <w:jc w:val="thaiDistribute"/>
        <w:rPr>
          <w:rFonts w:ascii="Angsana New" w:hAnsi="Angsana New" w:cs="Angsana New"/>
          <w:b/>
          <w:bCs/>
          <w:color w:val="auto"/>
          <w:sz w:val="30"/>
          <w:szCs w:val="30"/>
        </w:rPr>
      </w:pPr>
      <w:r w:rsidRPr="000F6160">
        <w:rPr>
          <w:rFonts w:ascii="Angsana New" w:hAnsi="Angsana New" w:cs="Angsana New" w:hint="cs"/>
          <w:b/>
          <w:bCs/>
          <w:color w:val="000000" w:themeColor="text1"/>
          <w:sz w:val="30"/>
          <w:szCs w:val="30"/>
          <w:cs/>
        </w:rPr>
        <w:t>บริษัท</w:t>
      </w:r>
    </w:p>
    <w:p w14:paraId="25D2C079" w14:textId="4ACF4843" w:rsidR="00924D40" w:rsidRDefault="00924D40" w:rsidP="000F6160">
      <w:pPr>
        <w:spacing w:before="120" w:after="120"/>
        <w:ind w:left="425" w:right="28"/>
        <w:jc w:val="thaiDistribute"/>
        <w:rPr>
          <w:rFonts w:ascii="Angsana New" w:hAnsi="Angsana New" w:cs="Angsana New"/>
          <w:color w:val="auto"/>
          <w:sz w:val="30"/>
          <w:szCs w:val="30"/>
        </w:rPr>
      </w:pPr>
      <w:r>
        <w:rPr>
          <w:rFonts w:ascii="Angsana New" w:hAnsi="Angsana New" w:cs="Angsana New" w:hint="cs"/>
          <w:color w:val="auto"/>
          <w:sz w:val="30"/>
          <w:szCs w:val="30"/>
          <w:cs/>
        </w:rPr>
        <w:t xml:space="preserve">ที่ประชุมคณะกรรมการบริษัท เมื่อวันที่ </w:t>
      </w:r>
      <w:r>
        <w:rPr>
          <w:rFonts w:ascii="Angsana New" w:hAnsi="Angsana New" w:cs="Angsana New"/>
          <w:color w:val="auto"/>
          <w:sz w:val="30"/>
          <w:szCs w:val="30"/>
        </w:rPr>
        <w:t xml:space="preserve">13 </w:t>
      </w:r>
      <w:r>
        <w:rPr>
          <w:rFonts w:ascii="Angsana New" w:hAnsi="Angsana New" w:cs="Angsana New" w:hint="cs"/>
          <w:color w:val="auto"/>
          <w:sz w:val="30"/>
          <w:szCs w:val="30"/>
          <w:cs/>
        </w:rPr>
        <w:t xml:space="preserve">สิงหาคม </w:t>
      </w:r>
      <w:r>
        <w:rPr>
          <w:rFonts w:ascii="Angsana New" w:hAnsi="Angsana New" w:cs="Angsana New"/>
          <w:color w:val="auto"/>
          <w:sz w:val="30"/>
          <w:szCs w:val="30"/>
        </w:rPr>
        <w:t xml:space="preserve">2564 </w:t>
      </w:r>
      <w:r>
        <w:rPr>
          <w:rFonts w:ascii="Angsana New" w:hAnsi="Angsana New" w:cs="Angsana New" w:hint="cs"/>
          <w:color w:val="auto"/>
          <w:sz w:val="30"/>
          <w:szCs w:val="30"/>
          <w:cs/>
        </w:rPr>
        <w:t xml:space="preserve">มีมติอนุมัติจัดตั้งบริษัทย่อยชื่อ บริษัท เอเชียน อินซูเลเตอร์ มาร์เก็ตติ้ง จำกัด ทุนจดทะเบียน จำนวนเงิน </w:t>
      </w:r>
      <w:r>
        <w:rPr>
          <w:rFonts w:ascii="Angsana New" w:hAnsi="Angsana New" w:cs="Angsana New"/>
          <w:color w:val="auto"/>
          <w:sz w:val="30"/>
          <w:szCs w:val="30"/>
        </w:rPr>
        <w:t>1</w:t>
      </w:r>
      <w:r>
        <w:rPr>
          <w:rFonts w:ascii="Angsana New" w:hAnsi="Angsana New" w:cs="Angsana New" w:hint="cs"/>
          <w:color w:val="auto"/>
          <w:sz w:val="30"/>
          <w:szCs w:val="30"/>
          <w:cs/>
        </w:rPr>
        <w:t xml:space="preserve"> ล้านบาท</w:t>
      </w:r>
      <w:r w:rsidR="006077F1">
        <w:rPr>
          <w:rFonts w:ascii="Angsana New" w:hAnsi="Angsana New" w:cs="Angsana New" w:hint="cs"/>
          <w:color w:val="auto"/>
          <w:sz w:val="30"/>
          <w:szCs w:val="30"/>
          <w:cs/>
        </w:rPr>
        <w:t xml:space="preserve"> แบ่งเป็นหุ้นสามัญ จำนวน </w:t>
      </w:r>
      <w:r w:rsidR="006077F1">
        <w:rPr>
          <w:rFonts w:ascii="Angsana New" w:hAnsi="Angsana New" w:cs="Angsana New"/>
          <w:color w:val="auto"/>
          <w:sz w:val="30"/>
          <w:szCs w:val="30"/>
        </w:rPr>
        <w:t>1</w:t>
      </w:r>
      <w:r w:rsidR="006077F1">
        <w:rPr>
          <w:rFonts w:ascii="Angsana New" w:hAnsi="Angsana New" w:cs="Angsana New" w:hint="cs"/>
          <w:color w:val="auto"/>
          <w:sz w:val="30"/>
          <w:szCs w:val="30"/>
          <w:cs/>
        </w:rPr>
        <w:t xml:space="preserve"> แสนหุ้น มูลค่าที่ตราไว้หุ้นละ </w:t>
      </w:r>
      <w:r w:rsidR="006077F1">
        <w:rPr>
          <w:rFonts w:ascii="Angsana New" w:hAnsi="Angsana New" w:cs="Angsana New"/>
          <w:color w:val="auto"/>
          <w:sz w:val="30"/>
          <w:szCs w:val="30"/>
        </w:rPr>
        <w:t>10</w:t>
      </w:r>
      <w:r w:rsidR="006077F1">
        <w:rPr>
          <w:rFonts w:ascii="Angsana New" w:hAnsi="Angsana New" w:cs="Angsana New" w:hint="cs"/>
          <w:color w:val="auto"/>
          <w:sz w:val="30"/>
          <w:szCs w:val="30"/>
          <w:cs/>
        </w:rPr>
        <w:t xml:space="preserve"> บาท ซึ่งบริษัทถือหุ้นสัดส่วนร้อยละ </w:t>
      </w:r>
      <w:r w:rsidR="006077F1">
        <w:rPr>
          <w:rFonts w:ascii="Angsana New" w:hAnsi="Angsana New" w:cs="Angsana New"/>
          <w:color w:val="auto"/>
          <w:sz w:val="30"/>
          <w:szCs w:val="30"/>
        </w:rPr>
        <w:t>100</w:t>
      </w:r>
      <w:r w:rsidR="006077F1">
        <w:rPr>
          <w:rFonts w:ascii="Angsana New" w:hAnsi="Angsana New" w:cs="Angsana New" w:hint="cs"/>
          <w:color w:val="auto"/>
          <w:sz w:val="30"/>
          <w:szCs w:val="30"/>
          <w:cs/>
        </w:rPr>
        <w:t xml:space="preserve"> ของทุนจดทะเบียน</w:t>
      </w:r>
    </w:p>
    <w:p w14:paraId="297D115B" w14:textId="3FCD3D42" w:rsidR="006077F1" w:rsidRDefault="006077F1" w:rsidP="006077F1">
      <w:pPr>
        <w:suppressAutoHyphens w:val="0"/>
        <w:spacing w:before="120" w:after="120" w:line="240" w:lineRule="atLeast"/>
        <w:ind w:left="426"/>
        <w:jc w:val="thaiDistribute"/>
        <w:rPr>
          <w:rFonts w:ascii="Angsana New" w:hAnsi="Angsana New" w:cs="Angsana New"/>
          <w:color w:val="auto"/>
          <w:sz w:val="30"/>
          <w:szCs w:val="30"/>
        </w:rPr>
      </w:pPr>
      <w:r>
        <w:rPr>
          <w:rFonts w:ascii="Angsana New" w:hAnsi="Angsana New" w:cs="Angsana New" w:hint="cs"/>
          <w:color w:val="auto"/>
          <w:sz w:val="30"/>
          <w:szCs w:val="30"/>
          <w:cs/>
        </w:rPr>
        <w:t xml:space="preserve">บริษัทดำเนินการจดทะเบียนจัดตั้งบริษัทย่อยกับกรมพัฒนาธุรกิจการค้า กระทรวงพาณิชย์ เมื่อวันที่ </w:t>
      </w:r>
      <w:r>
        <w:rPr>
          <w:rFonts w:ascii="Angsana New" w:hAnsi="Angsana New" w:cs="Angsana New"/>
          <w:color w:val="auto"/>
          <w:sz w:val="30"/>
          <w:szCs w:val="30"/>
        </w:rPr>
        <w:t xml:space="preserve">26 </w:t>
      </w:r>
      <w:r>
        <w:rPr>
          <w:rFonts w:ascii="Angsana New" w:hAnsi="Angsana New" w:cs="Angsana New" w:hint="cs"/>
          <w:color w:val="auto"/>
          <w:sz w:val="30"/>
          <w:szCs w:val="30"/>
          <w:cs/>
        </w:rPr>
        <w:t xml:space="preserve">สิงหาคม </w:t>
      </w:r>
      <w:r>
        <w:rPr>
          <w:rFonts w:ascii="Angsana New" w:hAnsi="Angsana New" w:cs="Angsana New"/>
          <w:color w:val="auto"/>
          <w:sz w:val="30"/>
          <w:szCs w:val="30"/>
        </w:rPr>
        <w:t>2564</w:t>
      </w:r>
      <w:bookmarkEnd w:id="843"/>
    </w:p>
    <w:p w14:paraId="2F8BEF31" w14:textId="77777777" w:rsidR="00856060" w:rsidRDefault="00856060" w:rsidP="006077F1">
      <w:pPr>
        <w:suppressAutoHyphens w:val="0"/>
        <w:spacing w:before="120" w:after="120" w:line="240" w:lineRule="atLeast"/>
        <w:ind w:left="426"/>
        <w:jc w:val="thaiDistribute"/>
        <w:rPr>
          <w:rFonts w:ascii="Angsana New" w:hAnsi="Angsana New" w:cs="Angsana New"/>
          <w:color w:val="auto"/>
          <w:sz w:val="30"/>
          <w:szCs w:val="30"/>
        </w:rPr>
        <w:sectPr w:rsidR="00856060" w:rsidSect="00D54267">
          <w:headerReference w:type="default" r:id="rId55"/>
          <w:footerReference w:type="first" r:id="rId56"/>
          <w:footnotePr>
            <w:pos w:val="beneathText"/>
          </w:footnotePr>
          <w:pgSz w:w="11906" w:h="16838" w:code="9"/>
          <w:pgMar w:top="1152" w:right="662" w:bottom="1152" w:left="1152" w:header="709" w:footer="567" w:gutter="0"/>
          <w:cols w:space="720"/>
          <w:docGrid w:linePitch="360"/>
        </w:sectPr>
      </w:pPr>
    </w:p>
    <w:p w14:paraId="221706C3" w14:textId="08BDF7E8" w:rsidR="00A20E60" w:rsidRPr="00A90557" w:rsidRDefault="004448AB" w:rsidP="0005555A">
      <w:pPr>
        <w:numPr>
          <w:ilvl w:val="0"/>
          <w:numId w:val="2"/>
        </w:numPr>
        <w:tabs>
          <w:tab w:val="clear" w:pos="846"/>
        </w:tabs>
        <w:suppressAutoHyphens w:val="0"/>
        <w:spacing w:before="120" w:after="120" w:line="240" w:lineRule="atLeast"/>
        <w:ind w:left="426" w:hanging="426"/>
        <w:rPr>
          <w:rFonts w:ascii="Angsana New" w:hAnsi="Angsana New" w:cs="Angsana New"/>
          <w:b/>
          <w:bCs/>
          <w:color w:val="auto"/>
          <w:sz w:val="30"/>
          <w:szCs w:val="30"/>
        </w:rPr>
      </w:pPr>
      <w:r w:rsidRPr="00A90557">
        <w:rPr>
          <w:rFonts w:ascii="Angsana New" w:hAnsi="Angsana New" w:cs="Angsana New"/>
          <w:b/>
          <w:bCs/>
          <w:color w:val="auto"/>
          <w:sz w:val="30"/>
          <w:szCs w:val="30"/>
          <w:cs/>
        </w:rPr>
        <w:lastRenderedPageBreak/>
        <w:t>ที่ดิน อาคาร</w:t>
      </w:r>
      <w:r w:rsidR="00FE37A7" w:rsidRPr="00A90557">
        <w:rPr>
          <w:rFonts w:ascii="Angsana New" w:hAnsi="Angsana New" w:cs="Angsana New"/>
          <w:b/>
          <w:bCs/>
          <w:color w:val="auto"/>
          <w:sz w:val="30"/>
          <w:szCs w:val="30"/>
          <w:cs/>
        </w:rPr>
        <w:t>และอุปกรณ์</w:t>
      </w:r>
    </w:p>
    <w:p w14:paraId="5E115B1B" w14:textId="77777777" w:rsidR="00FF700B" w:rsidRPr="00FF700B" w:rsidRDefault="00FF700B" w:rsidP="00FF700B">
      <w:pPr>
        <w:suppressAutoHyphens w:val="0"/>
        <w:spacing w:before="120" w:after="120" w:line="240" w:lineRule="atLeast"/>
        <w:ind w:left="426"/>
        <w:jc w:val="thaiDistribute"/>
        <w:rPr>
          <w:rFonts w:ascii="Angsana New" w:hAnsi="Angsana New" w:cs="Angsana New"/>
          <w:color w:val="auto"/>
          <w:sz w:val="30"/>
          <w:szCs w:val="30"/>
        </w:rPr>
      </w:pPr>
      <w:r w:rsidRPr="00FF700B">
        <w:rPr>
          <w:rFonts w:ascii="Angsana New" w:hAnsi="Angsana New" w:cs="Angsana New"/>
          <w:color w:val="auto"/>
          <w:sz w:val="30"/>
          <w:szCs w:val="30"/>
          <w:cs/>
        </w:rPr>
        <w:t xml:space="preserve">รายการเปลี่ยนแปลงที่ดิน อาคารและอุปกรณ์ สำหรับปีสิ้นสุดวันที่ </w:t>
      </w:r>
      <w:r w:rsidRPr="00FF700B">
        <w:rPr>
          <w:rFonts w:ascii="Angsana New" w:hAnsi="Angsana New" w:cs="Angsana New"/>
          <w:color w:val="auto"/>
          <w:sz w:val="30"/>
          <w:szCs w:val="30"/>
        </w:rPr>
        <w:t>31</w:t>
      </w:r>
      <w:r w:rsidRPr="00FF700B">
        <w:rPr>
          <w:rFonts w:ascii="Angsana New" w:hAnsi="Angsana New" w:cs="Angsana New"/>
          <w:color w:val="auto"/>
          <w:sz w:val="30"/>
          <w:szCs w:val="30"/>
          <w:cs/>
        </w:rPr>
        <w:t xml:space="preserve"> ธันวาคม </w:t>
      </w:r>
      <w:r w:rsidRPr="00FF700B">
        <w:rPr>
          <w:rFonts w:ascii="Angsana New" w:hAnsi="Angsana New" w:cs="Angsana New"/>
          <w:color w:val="auto"/>
          <w:sz w:val="30"/>
          <w:szCs w:val="30"/>
        </w:rPr>
        <w:t>2564</w:t>
      </w:r>
      <w:r w:rsidRPr="00FF700B">
        <w:rPr>
          <w:rFonts w:ascii="Angsana New" w:hAnsi="Angsana New" w:cs="Angsana New"/>
          <w:color w:val="auto"/>
          <w:sz w:val="30"/>
          <w:szCs w:val="30"/>
          <w:cs/>
        </w:rPr>
        <w:t xml:space="preserve"> และ </w:t>
      </w:r>
      <w:r w:rsidRPr="00FF700B">
        <w:rPr>
          <w:rFonts w:ascii="Angsana New" w:hAnsi="Angsana New" w:cs="Angsana New"/>
          <w:color w:val="auto"/>
          <w:sz w:val="30"/>
          <w:szCs w:val="30"/>
        </w:rPr>
        <w:t>2563</w:t>
      </w:r>
      <w:r w:rsidRPr="00FF700B">
        <w:rPr>
          <w:rFonts w:ascii="Angsana New" w:hAnsi="Angsana New" w:cs="Angsana New"/>
          <w:color w:val="auto"/>
          <w:sz w:val="30"/>
          <w:szCs w:val="30"/>
          <w:cs/>
        </w:rPr>
        <w:t xml:space="preserve"> แสดงดังนี้</w:t>
      </w:r>
    </w:p>
    <w:bookmarkStart w:id="846" w:name="_MON_1704131398"/>
    <w:bookmarkEnd w:id="846"/>
    <w:bookmarkStart w:id="847" w:name="_MON_1687247411"/>
    <w:bookmarkEnd w:id="847"/>
    <w:p w14:paraId="64246F7E" w14:textId="71DD81A2" w:rsidR="00856060" w:rsidRDefault="002248AB" w:rsidP="00A20E60">
      <w:pPr>
        <w:suppressAutoHyphens w:val="0"/>
        <w:spacing w:before="120" w:after="120" w:line="240" w:lineRule="atLeast"/>
        <w:ind w:left="426"/>
        <w:rPr>
          <w:rFonts w:ascii="Angsana New" w:hAnsi="Angsana New" w:cs="Angsana New"/>
          <w:color w:val="000000" w:themeColor="text1"/>
          <w:sz w:val="30"/>
          <w:szCs w:val="30"/>
        </w:rPr>
      </w:pPr>
      <w:r w:rsidRPr="0042675C">
        <w:rPr>
          <w:rFonts w:asciiTheme="majorBidi" w:hAnsiTheme="majorBidi" w:cstheme="majorBidi"/>
          <w:color w:val="000000" w:themeColor="text1"/>
          <w:sz w:val="30"/>
          <w:szCs w:val="30"/>
          <w:cs/>
        </w:rPr>
        <w:object w:dxaOrig="16990" w:dyaOrig="8450" w14:anchorId="61243E27">
          <v:shape id="_x0000_i1048" type="#_x0000_t75" style="width:730pt;height:361.9pt" o:ole="">
            <v:imagedata r:id="rId57" o:title=""/>
          </v:shape>
          <o:OLEObject Type="Embed" ProgID="Excel.Sheet.12" ShapeID="_x0000_i1048" DrawAspect="Content" ObjectID="_1706699231" r:id="rId58"/>
        </w:object>
      </w:r>
    </w:p>
    <w:bookmarkStart w:id="848" w:name="_MON_1706609474"/>
    <w:bookmarkEnd w:id="848"/>
    <w:p w14:paraId="08496120" w14:textId="0F4A3FA9" w:rsidR="009C1025" w:rsidRDefault="00534BEC" w:rsidP="00A20E60">
      <w:pPr>
        <w:suppressAutoHyphens w:val="0"/>
        <w:spacing w:before="120" w:after="120" w:line="240" w:lineRule="atLeast"/>
        <w:ind w:left="426"/>
        <w:rPr>
          <w:rFonts w:ascii="Angsana New" w:hAnsi="Angsana New" w:cs="Angsana New"/>
          <w:b/>
          <w:bCs/>
          <w:color w:val="auto"/>
          <w:sz w:val="30"/>
          <w:szCs w:val="30"/>
        </w:rPr>
        <w:sectPr w:rsidR="009C1025" w:rsidSect="00856060">
          <w:footnotePr>
            <w:pos w:val="beneathText"/>
          </w:footnotePr>
          <w:pgSz w:w="16838" w:h="11906" w:orient="landscape" w:code="9"/>
          <w:pgMar w:top="1152" w:right="1152" w:bottom="662" w:left="1152" w:header="709" w:footer="567" w:gutter="0"/>
          <w:cols w:space="720"/>
          <w:docGrid w:linePitch="360"/>
        </w:sectPr>
      </w:pPr>
      <w:r w:rsidRPr="0042675C">
        <w:rPr>
          <w:rFonts w:asciiTheme="majorBidi" w:hAnsiTheme="majorBidi" w:cstheme="majorBidi"/>
          <w:color w:val="000000" w:themeColor="text1"/>
          <w:sz w:val="30"/>
          <w:szCs w:val="30"/>
          <w:cs/>
        </w:rPr>
        <w:object w:dxaOrig="16990" w:dyaOrig="8470" w14:anchorId="7E0E0784">
          <v:shape id="_x0000_i1106" type="#_x0000_t75" style="width:730pt;height:361.9pt" o:ole="">
            <v:imagedata r:id="rId59" o:title=""/>
          </v:shape>
          <o:OLEObject Type="Embed" ProgID="Excel.Sheet.12" ShapeID="_x0000_i1106" DrawAspect="Content" ObjectID="_1706699232" r:id="rId60"/>
        </w:object>
      </w:r>
      <w:bookmarkStart w:id="849" w:name="_MON_1704131895"/>
      <w:bookmarkEnd w:id="849"/>
      <w:r w:rsidR="00644E19" w:rsidRPr="00BF1BFB">
        <w:rPr>
          <w:rFonts w:asciiTheme="majorBidi" w:hAnsiTheme="majorBidi" w:cstheme="majorBidi"/>
          <w:color w:val="000000" w:themeColor="text1"/>
          <w:sz w:val="30"/>
          <w:szCs w:val="30"/>
          <w:cs/>
        </w:rPr>
        <w:object w:dxaOrig="17000" w:dyaOrig="10010" w14:anchorId="75728D85">
          <v:shape id="_x0000_i1050" type="#_x0000_t75" style="width:730pt;height:425.75pt" o:ole="">
            <v:imagedata r:id="rId61" o:title=""/>
          </v:shape>
          <o:OLEObject Type="Embed" ProgID="Excel.Sheet.12" ShapeID="_x0000_i1050" DrawAspect="Content" ObjectID="_1706699233" r:id="rId62"/>
        </w:object>
      </w:r>
    </w:p>
    <w:bookmarkStart w:id="850" w:name="_MON_1704133205"/>
    <w:bookmarkEnd w:id="850"/>
    <w:p w14:paraId="54F69966" w14:textId="75B2ED96" w:rsidR="00B43BF6" w:rsidRDefault="00251065" w:rsidP="00A20E60">
      <w:pPr>
        <w:suppressAutoHyphens w:val="0"/>
        <w:spacing w:before="120" w:after="120" w:line="240" w:lineRule="atLeast"/>
        <w:ind w:left="426"/>
        <w:rPr>
          <w:rFonts w:ascii="Angsana New" w:hAnsi="Angsana New" w:cs="Angsana New"/>
          <w:b/>
          <w:bCs/>
          <w:color w:val="auto"/>
          <w:sz w:val="30"/>
          <w:szCs w:val="30"/>
        </w:rPr>
      </w:pPr>
      <w:r w:rsidRPr="00B933DD">
        <w:rPr>
          <w:rFonts w:ascii="Angsana New" w:eastAsia="Times New Roman" w:hAnsi="Angsana New"/>
          <w:color w:val="000000" w:themeColor="text1"/>
          <w:szCs w:val="30"/>
          <w:cs/>
          <w:lang w:val="en-GB"/>
        </w:rPr>
        <w:object w:dxaOrig="9780" w:dyaOrig="3290" w14:anchorId="13A6094B">
          <v:shape id="_x0000_i1051" type="#_x0000_t75" style="width:477.7pt;height:162.8pt" o:ole="">
            <v:imagedata r:id="rId63" o:title=""/>
            <o:lock v:ext="edit" aspectratio="f"/>
          </v:shape>
          <o:OLEObject Type="Embed" ProgID="Excel.Sheet.12" ShapeID="_x0000_i1051" DrawAspect="Content" ObjectID="_1706699234" r:id="rId64"/>
        </w:object>
      </w:r>
    </w:p>
    <w:p w14:paraId="02BE6B18" w14:textId="0D310B7B" w:rsidR="00AD1BD9" w:rsidRDefault="00B22312" w:rsidP="00B22312">
      <w:pPr>
        <w:numPr>
          <w:ilvl w:val="0"/>
          <w:numId w:val="2"/>
        </w:numPr>
        <w:tabs>
          <w:tab w:val="clear" w:pos="846"/>
          <w:tab w:val="num" w:pos="567"/>
        </w:tabs>
        <w:suppressAutoHyphens w:val="0"/>
        <w:spacing w:before="120" w:after="120" w:line="240" w:lineRule="atLeast"/>
        <w:ind w:left="426" w:hanging="426"/>
        <w:rPr>
          <w:rFonts w:ascii="Angsana New" w:hAnsi="Angsana New" w:cs="Angsana New"/>
          <w:b/>
          <w:bCs/>
          <w:sz w:val="30"/>
          <w:szCs w:val="30"/>
        </w:rPr>
      </w:pPr>
      <w:r>
        <w:rPr>
          <w:rFonts w:ascii="Angsana New" w:hAnsi="Angsana New" w:cs="Angsana New" w:hint="cs"/>
          <w:b/>
          <w:bCs/>
          <w:sz w:val="30"/>
          <w:szCs w:val="30"/>
          <w:cs/>
        </w:rPr>
        <w:t>สัญญาเช่า</w:t>
      </w:r>
    </w:p>
    <w:p w14:paraId="3F05010E" w14:textId="77777777" w:rsidR="003A1216" w:rsidRPr="003A1216" w:rsidRDefault="003A1216" w:rsidP="003A1216">
      <w:pPr>
        <w:spacing w:before="120" w:after="120"/>
        <w:ind w:left="426" w:right="14"/>
        <w:jc w:val="thaiDistribute"/>
        <w:rPr>
          <w:rFonts w:asciiTheme="majorBidi" w:hAnsiTheme="majorBidi" w:cstheme="majorBidi"/>
          <w:b/>
          <w:bCs/>
          <w:sz w:val="30"/>
          <w:szCs w:val="30"/>
          <w:cs/>
        </w:rPr>
      </w:pPr>
      <w:r w:rsidRPr="003A1216">
        <w:rPr>
          <w:rFonts w:asciiTheme="majorBidi" w:hAnsiTheme="majorBidi" w:cstheme="majorBidi"/>
          <w:b/>
          <w:bCs/>
          <w:sz w:val="30"/>
          <w:szCs w:val="30"/>
          <w:cs/>
        </w:rPr>
        <w:t>สินทรัพย์สิทธิการใช้</w:t>
      </w:r>
    </w:p>
    <w:p w14:paraId="3E06582B" w14:textId="45ECAF79" w:rsidR="003A1216" w:rsidRPr="003A1216" w:rsidRDefault="003A1216" w:rsidP="003A1216">
      <w:pPr>
        <w:spacing w:before="120" w:after="120"/>
        <w:ind w:left="426" w:right="14"/>
        <w:jc w:val="thaiDistribute"/>
        <w:rPr>
          <w:rFonts w:asciiTheme="majorBidi" w:hAnsiTheme="majorBidi" w:cstheme="majorBidi"/>
          <w:sz w:val="30"/>
          <w:szCs w:val="30"/>
        </w:rPr>
      </w:pPr>
      <w:r w:rsidRPr="003A1216">
        <w:rPr>
          <w:rFonts w:asciiTheme="majorBidi" w:hAnsiTheme="majorBidi" w:cstheme="majorBidi"/>
          <w:sz w:val="30"/>
          <w:szCs w:val="30"/>
          <w:cs/>
        </w:rPr>
        <w:t>รายการเปลี่ยนแปลงสินทรัพย์สิทธิการใช้</w:t>
      </w:r>
      <w:r w:rsidR="000F6160">
        <w:rPr>
          <w:rFonts w:asciiTheme="majorBidi" w:hAnsiTheme="majorBidi" w:cstheme="majorBidi" w:hint="cs"/>
          <w:sz w:val="30"/>
          <w:szCs w:val="30"/>
          <w:cs/>
        </w:rPr>
        <w:t xml:space="preserve"> </w:t>
      </w:r>
      <w:r w:rsidRPr="003A1216">
        <w:rPr>
          <w:rFonts w:asciiTheme="majorBidi" w:hAnsiTheme="majorBidi" w:cstheme="majorBidi"/>
          <w:sz w:val="30"/>
          <w:szCs w:val="30"/>
          <w:cs/>
        </w:rPr>
        <w:t xml:space="preserve">สำหรับปีสิ้นสุดวันที่ </w:t>
      </w:r>
      <w:r w:rsidRPr="003A1216">
        <w:rPr>
          <w:rFonts w:asciiTheme="majorBidi" w:hAnsiTheme="majorBidi" w:cstheme="majorBidi"/>
          <w:sz w:val="30"/>
          <w:szCs w:val="30"/>
        </w:rPr>
        <w:t xml:space="preserve">31 </w:t>
      </w:r>
      <w:r w:rsidRPr="003A1216">
        <w:rPr>
          <w:rFonts w:asciiTheme="majorBidi" w:hAnsiTheme="majorBidi" w:cstheme="majorBidi"/>
          <w:sz w:val="30"/>
          <w:szCs w:val="30"/>
          <w:cs/>
        </w:rPr>
        <w:t>ธันวาคม</w:t>
      </w:r>
      <w:r w:rsidRPr="003A1216">
        <w:rPr>
          <w:rFonts w:asciiTheme="majorBidi" w:hAnsiTheme="majorBidi" w:cstheme="majorBidi" w:hint="cs"/>
          <w:sz w:val="30"/>
          <w:szCs w:val="30"/>
          <w:cs/>
        </w:rPr>
        <w:t xml:space="preserve"> </w:t>
      </w:r>
      <w:r w:rsidRPr="003A1216">
        <w:rPr>
          <w:rFonts w:asciiTheme="majorBidi" w:hAnsiTheme="majorBidi" w:cstheme="majorBidi"/>
          <w:sz w:val="30"/>
          <w:szCs w:val="30"/>
        </w:rPr>
        <w:t xml:space="preserve">2564 </w:t>
      </w:r>
      <w:r w:rsidRPr="003A1216">
        <w:rPr>
          <w:rFonts w:asciiTheme="majorBidi" w:hAnsiTheme="majorBidi" w:cstheme="majorBidi"/>
          <w:sz w:val="30"/>
          <w:szCs w:val="30"/>
          <w:cs/>
        </w:rPr>
        <w:t xml:space="preserve">และ </w:t>
      </w:r>
      <w:r w:rsidRPr="003A1216">
        <w:rPr>
          <w:rFonts w:asciiTheme="majorBidi" w:hAnsiTheme="majorBidi" w:cstheme="majorBidi"/>
          <w:sz w:val="30"/>
          <w:szCs w:val="30"/>
        </w:rPr>
        <w:t>2563</w:t>
      </w:r>
      <w:r w:rsidRPr="003A1216">
        <w:rPr>
          <w:rFonts w:asciiTheme="majorBidi" w:hAnsiTheme="majorBidi" w:cstheme="majorBidi"/>
          <w:sz w:val="30"/>
          <w:szCs w:val="30"/>
          <w:cs/>
        </w:rPr>
        <w:t xml:space="preserve"> แสดงดังนี้</w:t>
      </w:r>
    </w:p>
    <w:bookmarkStart w:id="851" w:name="_Hlk93517879"/>
    <w:bookmarkStart w:id="852" w:name="_MON_1704134206"/>
    <w:bookmarkEnd w:id="852"/>
    <w:p w14:paraId="2D922F3F" w14:textId="6C546885" w:rsidR="00B22312" w:rsidRPr="003A1216" w:rsidRDefault="00251065" w:rsidP="003A1216">
      <w:pPr>
        <w:spacing w:before="120" w:after="120"/>
        <w:ind w:left="426" w:right="14"/>
        <w:jc w:val="thaiDistribute"/>
        <w:rPr>
          <w:rFonts w:asciiTheme="majorBidi" w:hAnsiTheme="majorBidi" w:cstheme="majorBidi"/>
          <w:sz w:val="30"/>
          <w:szCs w:val="30"/>
        </w:rPr>
      </w:pPr>
      <w:r w:rsidRPr="00B933DD">
        <w:rPr>
          <w:rFonts w:ascii="Angsana New" w:eastAsia="Times New Roman" w:hAnsi="Angsana New"/>
          <w:color w:val="000000" w:themeColor="text1"/>
          <w:szCs w:val="30"/>
          <w:cs/>
          <w:lang w:val="en-GB"/>
        </w:rPr>
        <w:object w:dxaOrig="9780" w:dyaOrig="4610" w14:anchorId="4AAC3188">
          <v:shape id="_x0000_i1052" type="#_x0000_t75" style="width:477.7pt;height:231.65pt" o:ole="">
            <v:imagedata r:id="rId65" o:title=""/>
            <o:lock v:ext="edit" aspectratio="f"/>
          </v:shape>
          <o:OLEObject Type="Embed" ProgID="Excel.Sheet.12" ShapeID="_x0000_i1052" DrawAspect="Content" ObjectID="_1706699235" r:id="rId66"/>
        </w:object>
      </w:r>
      <w:bookmarkEnd w:id="851"/>
    </w:p>
    <w:p w14:paraId="56E670AD" w14:textId="0E209A8C" w:rsidR="00C92EAA" w:rsidRDefault="00C92EAA" w:rsidP="009E7BEE">
      <w:pPr>
        <w:pStyle w:val="BlockText"/>
        <w:spacing w:before="120" w:after="120"/>
        <w:ind w:left="432" w:right="0"/>
        <w:jc w:val="thaiDistribute"/>
        <w:rPr>
          <w:rFonts w:asciiTheme="majorBidi" w:hAnsiTheme="majorBidi" w:cstheme="majorBidi"/>
          <w:color w:val="000000" w:themeColor="text1"/>
          <w:sz w:val="30"/>
          <w:szCs w:val="30"/>
        </w:rPr>
      </w:pPr>
      <w:r w:rsidRPr="009A7879">
        <w:rPr>
          <w:rFonts w:asciiTheme="majorBidi" w:hAnsiTheme="majorBidi" w:cstheme="majorBidi"/>
          <w:color w:val="000000" w:themeColor="text1"/>
          <w:sz w:val="30"/>
          <w:szCs w:val="30"/>
          <w:cs/>
        </w:rPr>
        <w:t>กลุ่มบริษัททำสัญญาเช่า</w:t>
      </w:r>
      <w:r w:rsidRPr="009A7879">
        <w:rPr>
          <w:rFonts w:asciiTheme="majorBidi" w:hAnsiTheme="majorBidi" w:cstheme="majorBidi" w:hint="cs"/>
          <w:color w:val="000000" w:themeColor="text1"/>
          <w:sz w:val="30"/>
          <w:szCs w:val="30"/>
          <w:cs/>
        </w:rPr>
        <w:t>ยานพาหนะ</w:t>
      </w:r>
      <w:r w:rsidRPr="009A7879">
        <w:rPr>
          <w:rFonts w:asciiTheme="majorBidi" w:hAnsiTheme="majorBidi" w:cstheme="majorBidi"/>
          <w:color w:val="000000" w:themeColor="text1"/>
          <w:sz w:val="30"/>
          <w:szCs w:val="30"/>
          <w:cs/>
        </w:rPr>
        <w:t>หลาย</w:t>
      </w:r>
      <w:r w:rsidRPr="009A7879">
        <w:rPr>
          <w:rFonts w:asciiTheme="majorBidi" w:hAnsiTheme="majorBidi" w:cstheme="majorBidi" w:hint="cs"/>
          <w:color w:val="000000" w:themeColor="text1"/>
          <w:sz w:val="30"/>
          <w:szCs w:val="30"/>
          <w:cs/>
        </w:rPr>
        <w:t xml:space="preserve">สัญญา </w:t>
      </w:r>
      <w:r w:rsidRPr="009A7879">
        <w:rPr>
          <w:rFonts w:asciiTheme="majorBidi" w:hAnsiTheme="majorBidi" w:cstheme="majorBidi"/>
          <w:color w:val="000000" w:themeColor="text1"/>
          <w:sz w:val="30"/>
          <w:szCs w:val="30"/>
          <w:cs/>
        </w:rPr>
        <w:t xml:space="preserve">กำหนดระยะเวลา </w:t>
      </w:r>
      <w:r w:rsidR="00701964">
        <w:rPr>
          <w:rFonts w:asciiTheme="majorBidi" w:hAnsiTheme="majorBidi" w:cstheme="majorBidi"/>
          <w:color w:val="000000" w:themeColor="text1"/>
          <w:sz w:val="30"/>
          <w:szCs w:val="30"/>
        </w:rPr>
        <w:t>3-5</w:t>
      </w:r>
      <w:r w:rsidRPr="009A7879">
        <w:rPr>
          <w:rFonts w:asciiTheme="majorBidi" w:hAnsiTheme="majorBidi" w:cstheme="majorBidi"/>
          <w:color w:val="000000" w:themeColor="text1"/>
          <w:sz w:val="30"/>
          <w:szCs w:val="30"/>
          <w:cs/>
        </w:rPr>
        <w:t xml:space="preserve"> ปี โดยมีสิทธิต่ออายุสัญญาเช่าเมื่อสิ้นสุดอายุสัญญา ค่าเช่ากำหนดชำระเป็นรายเดือนตามอัตราระบุไว้ในสัญญา</w:t>
      </w:r>
    </w:p>
    <w:p w14:paraId="0ED26B8A" w14:textId="77777777" w:rsidR="00C33C84" w:rsidRDefault="00C33C84">
      <w:pPr>
        <w:suppressAutoHyphens w:val="0"/>
        <w:rPr>
          <w:rFonts w:asciiTheme="majorBidi" w:hAnsiTheme="majorBidi" w:cs="Angsana New"/>
          <w:sz w:val="30"/>
          <w:szCs w:val="30"/>
          <w:cs/>
        </w:rPr>
      </w:pPr>
      <w:r>
        <w:rPr>
          <w:rFonts w:asciiTheme="majorBidi" w:hAnsiTheme="majorBidi" w:cs="Angsana New"/>
          <w:sz w:val="30"/>
          <w:szCs w:val="30"/>
          <w:cs/>
        </w:rPr>
        <w:br w:type="page"/>
      </w:r>
    </w:p>
    <w:p w14:paraId="407CE0B6" w14:textId="77777777" w:rsidR="008A6367" w:rsidRPr="008A6367" w:rsidRDefault="008A6367" w:rsidP="008A6367">
      <w:pPr>
        <w:spacing w:before="120" w:after="120"/>
        <w:ind w:left="432"/>
        <w:rPr>
          <w:rFonts w:asciiTheme="majorBidi" w:hAnsiTheme="majorBidi" w:cstheme="majorBidi"/>
          <w:b/>
          <w:bCs/>
          <w:color w:val="000000" w:themeColor="text1"/>
          <w:sz w:val="30"/>
          <w:szCs w:val="30"/>
        </w:rPr>
      </w:pPr>
      <w:r w:rsidRPr="008A6367">
        <w:rPr>
          <w:rFonts w:asciiTheme="majorBidi" w:hAnsiTheme="majorBidi" w:cstheme="majorBidi"/>
          <w:b/>
          <w:bCs/>
          <w:color w:val="000000" w:themeColor="text1"/>
          <w:sz w:val="30"/>
          <w:szCs w:val="30"/>
          <w:cs/>
        </w:rPr>
        <w:lastRenderedPageBreak/>
        <w:t>หนี้สินตามสัญญาเช่า</w:t>
      </w:r>
    </w:p>
    <w:p w14:paraId="3AE6BA11" w14:textId="5549188B" w:rsidR="008A6367" w:rsidRDefault="008A6367" w:rsidP="008A6367">
      <w:pPr>
        <w:spacing w:before="120" w:after="120"/>
        <w:ind w:left="432"/>
        <w:jc w:val="thaiDistribute"/>
        <w:rPr>
          <w:rFonts w:asciiTheme="majorBidi" w:hAnsiTheme="majorBidi" w:cstheme="majorBidi"/>
          <w:color w:val="000000" w:themeColor="text1"/>
          <w:sz w:val="30"/>
          <w:szCs w:val="30"/>
        </w:rPr>
      </w:pPr>
      <w:r w:rsidRPr="008A6367">
        <w:rPr>
          <w:rFonts w:asciiTheme="majorBidi" w:hAnsiTheme="majorBidi" w:cstheme="majorBidi"/>
          <w:color w:val="000000" w:themeColor="text1"/>
          <w:sz w:val="30"/>
          <w:szCs w:val="30"/>
          <w:cs/>
        </w:rPr>
        <w:t xml:space="preserve">หนี้สินตามสัญญาเช่า ณ วันที่ </w:t>
      </w:r>
      <w:r w:rsidRPr="008A6367">
        <w:rPr>
          <w:rFonts w:asciiTheme="majorBidi" w:hAnsiTheme="majorBidi" w:cstheme="majorBidi"/>
          <w:color w:val="000000" w:themeColor="text1"/>
          <w:sz w:val="30"/>
          <w:szCs w:val="30"/>
        </w:rPr>
        <w:t xml:space="preserve">31 </w:t>
      </w:r>
      <w:r w:rsidRPr="008A6367">
        <w:rPr>
          <w:rFonts w:asciiTheme="majorBidi" w:hAnsiTheme="majorBidi" w:cstheme="majorBidi"/>
          <w:color w:val="000000" w:themeColor="text1"/>
          <w:sz w:val="30"/>
          <w:szCs w:val="30"/>
          <w:cs/>
        </w:rPr>
        <w:t xml:space="preserve">ธันวาคม </w:t>
      </w:r>
      <w:r w:rsidRPr="008A6367">
        <w:rPr>
          <w:rFonts w:asciiTheme="majorBidi" w:hAnsiTheme="majorBidi" w:cstheme="majorBidi"/>
          <w:color w:val="000000" w:themeColor="text1"/>
          <w:sz w:val="30"/>
          <w:szCs w:val="30"/>
        </w:rPr>
        <w:t xml:space="preserve">2564 </w:t>
      </w:r>
      <w:r w:rsidRPr="008A6367">
        <w:rPr>
          <w:rFonts w:asciiTheme="majorBidi" w:hAnsiTheme="majorBidi" w:cstheme="majorBidi"/>
          <w:color w:val="000000" w:themeColor="text1"/>
          <w:sz w:val="30"/>
          <w:szCs w:val="30"/>
          <w:cs/>
        </w:rPr>
        <w:t>และ</w:t>
      </w:r>
      <w:r w:rsidRPr="008A6367">
        <w:rPr>
          <w:rFonts w:asciiTheme="majorBidi" w:hAnsiTheme="majorBidi" w:cstheme="majorBidi" w:hint="cs"/>
          <w:color w:val="000000" w:themeColor="text1"/>
          <w:sz w:val="30"/>
          <w:szCs w:val="30"/>
          <w:cs/>
        </w:rPr>
        <w:t xml:space="preserve"> </w:t>
      </w:r>
      <w:r w:rsidRPr="008A6367">
        <w:rPr>
          <w:rFonts w:asciiTheme="majorBidi" w:hAnsiTheme="majorBidi" w:cstheme="majorBidi"/>
          <w:color w:val="000000" w:themeColor="text1"/>
          <w:sz w:val="30"/>
          <w:szCs w:val="30"/>
        </w:rPr>
        <w:t xml:space="preserve">2563 </w:t>
      </w:r>
      <w:r w:rsidRPr="008A6367">
        <w:rPr>
          <w:rFonts w:asciiTheme="majorBidi" w:hAnsiTheme="majorBidi" w:cstheme="majorBidi"/>
          <w:color w:val="000000" w:themeColor="text1"/>
          <w:sz w:val="30"/>
          <w:szCs w:val="30"/>
          <w:cs/>
        </w:rPr>
        <w:t>ประกอบด้วย</w:t>
      </w:r>
    </w:p>
    <w:bookmarkStart w:id="853" w:name="_MON_1704135843"/>
    <w:bookmarkEnd w:id="853"/>
    <w:p w14:paraId="703F686E" w14:textId="22FE466A" w:rsidR="001F7DC9" w:rsidRDefault="00D773D2" w:rsidP="008A6367">
      <w:pPr>
        <w:spacing w:before="120" w:after="120"/>
        <w:ind w:left="432"/>
        <w:jc w:val="thaiDistribute"/>
        <w:rPr>
          <w:rFonts w:ascii="Angsana New" w:eastAsia="Times New Roman" w:hAnsi="Angsana New" w:cs="Angsana New"/>
          <w:color w:val="000000" w:themeColor="text1"/>
          <w:sz w:val="30"/>
          <w:szCs w:val="30"/>
          <w:lang w:val="en-GB" w:eastAsia="en-US"/>
        </w:rPr>
      </w:pPr>
      <w:r w:rsidRPr="00B933DD">
        <w:rPr>
          <w:rFonts w:ascii="Angsana New" w:eastAsia="Times New Roman" w:hAnsi="Angsana New"/>
          <w:color w:val="000000" w:themeColor="text1"/>
          <w:szCs w:val="30"/>
          <w:cs/>
          <w:lang w:val="en-GB"/>
        </w:rPr>
        <w:object w:dxaOrig="9780" w:dyaOrig="3710" w14:anchorId="5B5E99B5">
          <v:shape id="_x0000_i1053" type="#_x0000_t75" style="width:477.1pt;height:185.95pt" o:ole="">
            <v:imagedata r:id="rId67" o:title=""/>
            <o:lock v:ext="edit" aspectratio="f"/>
          </v:shape>
          <o:OLEObject Type="Embed" ProgID="Excel.Sheet.12" ShapeID="_x0000_i1053" DrawAspect="Content" ObjectID="_1706699236" r:id="rId68"/>
        </w:object>
      </w:r>
    </w:p>
    <w:p w14:paraId="0A02DBB5" w14:textId="4C615CF4" w:rsidR="00C20071" w:rsidRDefault="00C20071" w:rsidP="00C20071">
      <w:pPr>
        <w:spacing w:before="120" w:after="120"/>
        <w:ind w:left="43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w:t>
      </w:r>
      <w:r w:rsidRPr="00C20071">
        <w:rPr>
          <w:rFonts w:asciiTheme="majorBidi" w:hAnsiTheme="majorBidi" w:cstheme="majorBidi"/>
          <w:color w:val="000000" w:themeColor="text1"/>
          <w:sz w:val="30"/>
          <w:szCs w:val="30"/>
          <w:cs/>
        </w:rPr>
        <w:t>แปลงหนี้</w:t>
      </w:r>
      <w:r w:rsidRPr="00241F2C">
        <w:rPr>
          <w:rFonts w:asciiTheme="majorBidi" w:hAnsiTheme="majorBidi" w:cstheme="majorBidi"/>
          <w:color w:val="000000" w:themeColor="text1"/>
          <w:sz w:val="30"/>
          <w:szCs w:val="30"/>
          <w:cs/>
        </w:rPr>
        <w:t>สิน</w:t>
      </w:r>
      <w:r w:rsidRPr="00BF1BFB">
        <w:rPr>
          <w:rFonts w:asciiTheme="majorBidi" w:hAnsiTheme="majorBidi" w:cstheme="majorBidi"/>
          <w:color w:val="000000" w:themeColor="text1"/>
          <w:sz w:val="30"/>
          <w:szCs w:val="30"/>
          <w:cs/>
        </w:rPr>
        <w:t>ตามสัญญาเช่า</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C20071">
        <w:rPr>
          <w:rFonts w:asciiTheme="majorBidi" w:hAnsiTheme="majorBidi" w:cstheme="majorBidi"/>
          <w:color w:val="000000" w:themeColor="text1"/>
          <w:sz w:val="30"/>
          <w:szCs w:val="30"/>
        </w:rPr>
        <w:t xml:space="preserve">2564 </w:t>
      </w:r>
      <w:r w:rsidRPr="00C20071">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w:t>
      </w:r>
      <w:r w:rsidRPr="00C20071">
        <w:rPr>
          <w:rFonts w:asciiTheme="majorBidi" w:hAnsiTheme="majorBidi" w:cstheme="majorBidi"/>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854" w:name="_MON_1704136151"/>
    <w:bookmarkEnd w:id="854"/>
    <w:p w14:paraId="244E140F" w14:textId="36F6C6A1" w:rsidR="00C20071" w:rsidRPr="004B4F05" w:rsidRDefault="00D773D2" w:rsidP="00C20071">
      <w:pPr>
        <w:spacing w:before="120" w:after="120"/>
        <w:ind w:left="432"/>
        <w:jc w:val="thaiDistribute"/>
        <w:rPr>
          <w:rFonts w:asciiTheme="majorBidi" w:hAnsiTheme="majorBidi" w:cstheme="majorBidi"/>
          <w:color w:val="000000" w:themeColor="text1"/>
          <w:sz w:val="30"/>
          <w:szCs w:val="30"/>
          <w:cs/>
        </w:rPr>
      </w:pPr>
      <w:r w:rsidRPr="00B933DD">
        <w:rPr>
          <w:rFonts w:ascii="Angsana New" w:eastAsia="Times New Roman" w:hAnsi="Angsana New"/>
          <w:color w:val="000000" w:themeColor="text1"/>
          <w:szCs w:val="30"/>
          <w:cs/>
          <w:lang w:val="en-GB"/>
        </w:rPr>
        <w:object w:dxaOrig="9780" w:dyaOrig="3750" w14:anchorId="626444DC">
          <v:shape id="_x0000_i1054" type="#_x0000_t75" style="width:478.95pt;height:186.55pt" o:ole="">
            <v:imagedata r:id="rId69" o:title=""/>
            <o:lock v:ext="edit" aspectratio="f"/>
          </v:shape>
          <o:OLEObject Type="Embed" ProgID="Excel.Sheet.12" ShapeID="_x0000_i1054" DrawAspect="Content" ObjectID="_1706699237" r:id="rId70"/>
        </w:object>
      </w:r>
    </w:p>
    <w:p w14:paraId="0E401432" w14:textId="6F70275F" w:rsidR="00531438" w:rsidRDefault="00531438" w:rsidP="00531438">
      <w:pPr>
        <w:spacing w:before="120" w:after="120"/>
        <w:ind w:left="43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531438">
        <w:rPr>
          <w:rFonts w:asciiTheme="majorBidi" w:hAnsiTheme="majorBidi" w:cstheme="majorBidi"/>
          <w:color w:val="000000" w:themeColor="text1"/>
          <w:sz w:val="30"/>
          <w:szCs w:val="30"/>
        </w:rPr>
        <w:t>2564</w:t>
      </w:r>
      <w:r w:rsidRPr="00531438">
        <w:rPr>
          <w:rFonts w:asciiTheme="majorBidi" w:hAnsiTheme="majorBidi" w:cstheme="majorBidi"/>
          <w:color w:val="000000" w:themeColor="text1"/>
          <w:sz w:val="30"/>
          <w:szCs w:val="30"/>
          <w:cs/>
        </w:rPr>
        <w:t xml:space="preserve"> และ</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ดังนี้</w:t>
      </w:r>
    </w:p>
    <w:bookmarkStart w:id="855" w:name="_MON_1704136551"/>
    <w:bookmarkEnd w:id="855"/>
    <w:p w14:paraId="3CA34D0A" w14:textId="2634BCD5" w:rsidR="00531438" w:rsidRDefault="007F20E7" w:rsidP="00531438">
      <w:pPr>
        <w:spacing w:before="120" w:after="120"/>
        <w:ind w:left="432"/>
        <w:jc w:val="thaiDistribute"/>
        <w:rPr>
          <w:rFonts w:ascii="Angsana New" w:eastAsia="Times New Roman" w:hAnsi="Angsana New" w:cs="Angsana New"/>
          <w:color w:val="000000" w:themeColor="text1"/>
          <w:sz w:val="30"/>
          <w:szCs w:val="30"/>
          <w:lang w:val="en-GB" w:eastAsia="en-US"/>
        </w:rPr>
      </w:pPr>
      <w:r w:rsidRPr="00B933DD">
        <w:rPr>
          <w:rFonts w:ascii="Angsana New" w:eastAsia="Times New Roman" w:hAnsi="Angsana New"/>
          <w:color w:val="000000" w:themeColor="text1"/>
          <w:szCs w:val="30"/>
          <w:cs/>
          <w:lang w:val="en-GB"/>
        </w:rPr>
        <w:object w:dxaOrig="9850" w:dyaOrig="3750" w14:anchorId="5FCF5744">
          <v:shape id="_x0000_i1055" type="#_x0000_t75" style="width:483.35pt;height:185.95pt" o:ole="">
            <v:imagedata r:id="rId71" o:title=""/>
            <o:lock v:ext="edit" aspectratio="f"/>
          </v:shape>
          <o:OLEObject Type="Embed" ProgID="Excel.Sheet.12" ShapeID="_x0000_i1055" DrawAspect="Content" ObjectID="_1706699238" r:id="rId72"/>
        </w:object>
      </w:r>
    </w:p>
    <w:bookmarkStart w:id="856" w:name="_MON_1706382563"/>
    <w:bookmarkEnd w:id="856"/>
    <w:bookmarkStart w:id="857" w:name="_MON_1704137034"/>
    <w:bookmarkEnd w:id="857"/>
    <w:p w14:paraId="22DF061A" w14:textId="65292875" w:rsidR="003A090A" w:rsidRPr="0035326E" w:rsidRDefault="0035326E" w:rsidP="00E00A10">
      <w:pPr>
        <w:spacing w:before="120" w:after="120"/>
        <w:ind w:left="432"/>
        <w:jc w:val="thaiDistribute"/>
        <w:rPr>
          <w:rFonts w:asciiTheme="majorBidi" w:hAnsiTheme="majorBidi" w:cstheme="majorBidi"/>
          <w:color w:val="000000" w:themeColor="text1"/>
          <w:sz w:val="10"/>
          <w:szCs w:val="10"/>
        </w:rPr>
      </w:pPr>
      <w:r w:rsidRPr="00B933DD">
        <w:rPr>
          <w:rFonts w:eastAsia="Times New Roman"/>
          <w:color w:val="000000" w:themeColor="text1"/>
          <w:szCs w:val="30"/>
          <w:cs/>
          <w:lang w:val="en-GB"/>
        </w:rPr>
        <w:object w:dxaOrig="9780" w:dyaOrig="4140" w14:anchorId="60F9E51E">
          <v:shape id="_x0000_i1056" type="#_x0000_t75" style="width:483.35pt;height:212.85pt" o:ole="">
            <v:imagedata r:id="rId73" o:title=""/>
          </v:shape>
          <o:OLEObject Type="Embed" ProgID="Excel.Sheet.12" ShapeID="_x0000_i1056" DrawAspect="Content" ObjectID="_1706699239" r:id="rId74"/>
        </w:object>
      </w:r>
    </w:p>
    <w:p w14:paraId="0DFF0A8B" w14:textId="6C95675D" w:rsidR="00E00A10" w:rsidRDefault="00E00A10" w:rsidP="00E00A10">
      <w:pPr>
        <w:spacing w:before="120" w:after="120"/>
        <w:ind w:left="432"/>
        <w:jc w:val="thaiDistribute"/>
        <w:rPr>
          <w:rFonts w:asciiTheme="majorBidi" w:hAnsiTheme="majorBidi" w:cstheme="majorBidi"/>
          <w:color w:val="000000" w:themeColor="text1"/>
          <w:sz w:val="30"/>
          <w:szCs w:val="30"/>
        </w:rPr>
      </w:pPr>
      <w:r w:rsidRPr="00FA2A02">
        <w:rPr>
          <w:rFonts w:asciiTheme="majorBidi" w:hAnsiTheme="majorBidi" w:cstheme="majorBidi"/>
          <w:color w:val="000000" w:themeColor="text1"/>
          <w:sz w:val="30"/>
          <w:szCs w:val="30"/>
          <w:cs/>
        </w:rPr>
        <w:t xml:space="preserve">ณ วันที่ </w:t>
      </w:r>
      <w:r w:rsidRPr="00FA2A02">
        <w:rPr>
          <w:rFonts w:asciiTheme="majorBidi" w:hAnsiTheme="majorBidi" w:cstheme="majorBidi"/>
          <w:color w:val="000000" w:themeColor="text1"/>
          <w:sz w:val="30"/>
          <w:szCs w:val="30"/>
        </w:rPr>
        <w:t xml:space="preserve">31 </w:t>
      </w:r>
      <w:r w:rsidRPr="00FA2A02">
        <w:rPr>
          <w:rFonts w:asciiTheme="majorBidi" w:hAnsiTheme="majorBidi" w:cstheme="majorBidi"/>
          <w:color w:val="000000" w:themeColor="text1"/>
          <w:sz w:val="30"/>
          <w:szCs w:val="30"/>
          <w:cs/>
        </w:rPr>
        <w:t xml:space="preserve">ธันวาคม </w:t>
      </w:r>
      <w:r w:rsidRPr="00FA2A02">
        <w:rPr>
          <w:rFonts w:asciiTheme="majorBidi" w:hAnsiTheme="majorBidi" w:cstheme="majorBidi"/>
          <w:color w:val="000000" w:themeColor="text1"/>
          <w:sz w:val="30"/>
          <w:szCs w:val="30"/>
        </w:rPr>
        <w:t xml:space="preserve">2564 </w:t>
      </w:r>
      <w:r w:rsidRPr="00FA2A02">
        <w:rPr>
          <w:rFonts w:asciiTheme="majorBidi" w:hAnsiTheme="majorBidi" w:cstheme="majorBidi" w:hint="cs"/>
          <w:color w:val="000000" w:themeColor="text1"/>
          <w:sz w:val="30"/>
          <w:szCs w:val="30"/>
          <w:cs/>
        </w:rPr>
        <w:t xml:space="preserve">และ </w:t>
      </w:r>
      <w:r w:rsidRPr="00FA2A02">
        <w:rPr>
          <w:rFonts w:asciiTheme="majorBidi" w:hAnsiTheme="majorBidi" w:cstheme="majorBidi"/>
          <w:color w:val="000000" w:themeColor="text1"/>
          <w:sz w:val="30"/>
          <w:szCs w:val="30"/>
        </w:rPr>
        <w:t>2563</w:t>
      </w:r>
      <w:r w:rsidRPr="00FA2A02">
        <w:rPr>
          <w:rFonts w:asciiTheme="majorBidi" w:hAnsiTheme="majorBidi" w:cstheme="majorBidi"/>
          <w:color w:val="000000" w:themeColor="text1"/>
          <w:sz w:val="30"/>
          <w:szCs w:val="30"/>
          <w:cs/>
        </w:rPr>
        <w:t xml:space="preserve"> กลุ่มบริษัทแสดงจำนวนเงินขั้นต่ำต้องจ่ายในอนาคตภายใต้สัญญาเช่าระยะสั้น สินทรัพย์อ้างอิงมูลค่าต่ำ และสัญญาบริการบอกเลิกไม่ได้นอกเหนือจากหนี้สินตามสัญญาเช่า ดังนี้</w:t>
      </w:r>
    </w:p>
    <w:bookmarkStart w:id="858" w:name="_MON_1704137280"/>
    <w:bookmarkEnd w:id="858"/>
    <w:p w14:paraId="0C442A46" w14:textId="2D8DCF5A" w:rsidR="00E00A10" w:rsidRDefault="00A72F58" w:rsidP="00E00A10">
      <w:pPr>
        <w:pStyle w:val="BlockText"/>
        <w:spacing w:before="120" w:after="120"/>
        <w:ind w:left="432" w:right="0"/>
        <w:jc w:val="thaiDistribute"/>
        <w:rPr>
          <w:rFonts w:asciiTheme="majorBidi" w:hAnsiTheme="majorBidi" w:cstheme="majorBidi"/>
          <w:color w:val="000000" w:themeColor="text1"/>
          <w:sz w:val="30"/>
          <w:szCs w:val="30"/>
          <w:cs/>
        </w:rPr>
      </w:pPr>
      <w:r w:rsidRPr="00B933DD">
        <w:rPr>
          <w:rFonts w:eastAsia="Times New Roman"/>
          <w:color w:val="000000" w:themeColor="text1"/>
          <w:szCs w:val="30"/>
          <w:cs/>
          <w:lang w:val="en-GB"/>
        </w:rPr>
        <w:object w:dxaOrig="9780" w:dyaOrig="2860" w14:anchorId="71A97BCB">
          <v:shape id="_x0000_i1057" type="#_x0000_t75" style="width:478.95pt;height:142.75pt" o:ole="">
            <v:imagedata r:id="rId75" o:title=""/>
            <o:lock v:ext="edit" aspectratio="f"/>
          </v:shape>
          <o:OLEObject Type="Embed" ProgID="Excel.Sheet.12" ShapeID="_x0000_i1057" DrawAspect="Content" ObjectID="_1706699240" r:id="rId76"/>
        </w:object>
      </w:r>
    </w:p>
    <w:p w14:paraId="4706F9C9" w14:textId="77777777" w:rsidR="00E00A10" w:rsidRDefault="00E00A10" w:rsidP="00BC264D">
      <w:pPr>
        <w:spacing w:before="120" w:after="120"/>
        <w:ind w:left="432"/>
        <w:jc w:val="thaiDistribute"/>
        <w:rPr>
          <w:rFonts w:ascii="Angsana New" w:eastAsia="Times New Roman" w:hAnsi="Angsana New"/>
          <w:color w:val="000000" w:themeColor="text1"/>
          <w:szCs w:val="30"/>
          <w:lang w:val="en-GB"/>
        </w:rPr>
      </w:pPr>
    </w:p>
    <w:p w14:paraId="78511AF3" w14:textId="77777777" w:rsidR="009E7BEE" w:rsidRDefault="009E7BEE">
      <w:pPr>
        <w:suppressAutoHyphens w:val="0"/>
        <w:rPr>
          <w:rFonts w:ascii="Angsana New" w:hAnsi="Angsana New" w:cs="Angsana New"/>
          <w:b/>
          <w:bCs/>
          <w:sz w:val="30"/>
          <w:szCs w:val="30"/>
          <w:cs/>
        </w:rPr>
      </w:pPr>
      <w:r>
        <w:rPr>
          <w:rFonts w:ascii="Angsana New" w:hAnsi="Angsana New" w:cs="Angsana New"/>
          <w:b/>
          <w:bCs/>
          <w:sz w:val="30"/>
          <w:szCs w:val="30"/>
          <w:cs/>
        </w:rPr>
        <w:br w:type="page"/>
      </w:r>
    </w:p>
    <w:p w14:paraId="28E3EBE6" w14:textId="67B3D076" w:rsidR="009A05ED" w:rsidRPr="009A05ED" w:rsidRDefault="009A05ED" w:rsidP="009A05ED">
      <w:pPr>
        <w:numPr>
          <w:ilvl w:val="0"/>
          <w:numId w:val="2"/>
        </w:numPr>
        <w:tabs>
          <w:tab w:val="clear" w:pos="846"/>
          <w:tab w:val="num" w:pos="567"/>
        </w:tabs>
        <w:suppressAutoHyphens w:val="0"/>
        <w:spacing w:before="120" w:after="120" w:line="240" w:lineRule="atLeast"/>
        <w:ind w:left="426" w:hanging="426"/>
        <w:rPr>
          <w:rFonts w:ascii="Angsana New" w:hAnsi="Angsana New" w:cs="Angsana New"/>
          <w:b/>
          <w:bCs/>
          <w:sz w:val="30"/>
          <w:szCs w:val="30"/>
        </w:rPr>
      </w:pPr>
      <w:r w:rsidRPr="009A05ED">
        <w:rPr>
          <w:rFonts w:ascii="Angsana New" w:hAnsi="Angsana New" w:cs="Angsana New"/>
          <w:b/>
          <w:bCs/>
          <w:sz w:val="30"/>
          <w:szCs w:val="30"/>
          <w:cs/>
        </w:rPr>
        <w:lastRenderedPageBreak/>
        <w:t>สินทรัพย์ไม่มีตัวตน</w:t>
      </w:r>
    </w:p>
    <w:p w14:paraId="3C292674" w14:textId="18E57ED7" w:rsidR="009A05ED" w:rsidRDefault="009A05ED" w:rsidP="009A05ED">
      <w:pPr>
        <w:pStyle w:val="BlockText"/>
        <w:spacing w:before="120" w:after="120"/>
        <w:ind w:left="432" w:right="0"/>
        <w:jc w:val="thaiDistribute"/>
        <w:rPr>
          <w:rFonts w:asciiTheme="majorBidi" w:hAnsiTheme="majorBidi" w:cstheme="majorBidi"/>
          <w:color w:val="000000" w:themeColor="text1"/>
          <w:sz w:val="30"/>
          <w:szCs w:val="30"/>
        </w:rPr>
      </w:pPr>
      <w:r w:rsidRPr="009A05ED">
        <w:rPr>
          <w:rFonts w:asciiTheme="majorBidi" w:hAnsiTheme="majorBidi" w:cstheme="majorBidi"/>
          <w:color w:val="000000" w:themeColor="text1"/>
          <w:sz w:val="30"/>
          <w:szCs w:val="30"/>
          <w:cs/>
        </w:rPr>
        <w:t xml:space="preserve">รายการเปลี่ยนแปลงสินทรัพย์ไม่มีตัวตน สำหรับปีสิ้นสุดวันที่ </w:t>
      </w:r>
      <w:r w:rsidRPr="009A05ED">
        <w:rPr>
          <w:rFonts w:asciiTheme="majorBidi" w:hAnsiTheme="majorBidi" w:cstheme="majorBidi"/>
          <w:color w:val="000000" w:themeColor="text1"/>
          <w:sz w:val="30"/>
          <w:szCs w:val="30"/>
        </w:rPr>
        <w:t xml:space="preserve">31 </w:t>
      </w:r>
      <w:r w:rsidRPr="009A05ED">
        <w:rPr>
          <w:rFonts w:asciiTheme="majorBidi" w:hAnsiTheme="majorBidi" w:cstheme="majorBidi"/>
          <w:color w:val="000000" w:themeColor="text1"/>
          <w:sz w:val="30"/>
          <w:szCs w:val="30"/>
          <w:cs/>
        </w:rPr>
        <w:t xml:space="preserve">ธันวาคม </w:t>
      </w:r>
      <w:r w:rsidRPr="009A05ED">
        <w:rPr>
          <w:rFonts w:asciiTheme="majorBidi" w:hAnsiTheme="majorBidi" w:cstheme="majorBidi"/>
          <w:color w:val="000000" w:themeColor="text1"/>
          <w:sz w:val="30"/>
          <w:szCs w:val="30"/>
        </w:rPr>
        <w:t xml:space="preserve">2564 </w:t>
      </w:r>
      <w:r w:rsidRPr="009A05ED">
        <w:rPr>
          <w:rFonts w:asciiTheme="majorBidi" w:hAnsiTheme="majorBidi" w:cstheme="majorBidi"/>
          <w:color w:val="000000" w:themeColor="text1"/>
          <w:sz w:val="30"/>
          <w:szCs w:val="30"/>
          <w:cs/>
        </w:rPr>
        <w:t xml:space="preserve">และ </w:t>
      </w:r>
      <w:r w:rsidRPr="009A05ED">
        <w:rPr>
          <w:rFonts w:asciiTheme="majorBidi" w:hAnsiTheme="majorBidi" w:cstheme="majorBidi"/>
          <w:color w:val="000000" w:themeColor="text1"/>
          <w:sz w:val="30"/>
          <w:szCs w:val="30"/>
        </w:rPr>
        <w:t xml:space="preserve">2563 </w:t>
      </w:r>
      <w:r w:rsidRPr="009A05ED">
        <w:rPr>
          <w:rFonts w:asciiTheme="majorBidi" w:hAnsiTheme="majorBidi" w:cstheme="majorBidi"/>
          <w:color w:val="000000" w:themeColor="text1"/>
          <w:sz w:val="30"/>
          <w:szCs w:val="30"/>
          <w:cs/>
        </w:rPr>
        <w:t>แสดงดังนี</w:t>
      </w:r>
      <w:r w:rsidRPr="009A05ED">
        <w:rPr>
          <w:rFonts w:asciiTheme="majorBidi" w:hAnsiTheme="majorBidi" w:cstheme="majorBidi" w:hint="cs"/>
          <w:color w:val="000000" w:themeColor="text1"/>
          <w:sz w:val="30"/>
          <w:szCs w:val="30"/>
          <w:cs/>
        </w:rPr>
        <w:t>้</w:t>
      </w:r>
    </w:p>
    <w:bookmarkStart w:id="859" w:name="_MON_1704137709"/>
    <w:bookmarkEnd w:id="859"/>
    <w:p w14:paraId="373FB973" w14:textId="6C4C1354" w:rsidR="00141D5F" w:rsidRPr="00BF1BFB" w:rsidRDefault="0044749E" w:rsidP="009A05ED">
      <w:pPr>
        <w:pStyle w:val="BlockText"/>
        <w:spacing w:before="120" w:after="120"/>
        <w:ind w:left="432" w:right="0"/>
        <w:jc w:val="thaiDistribute"/>
        <w:rPr>
          <w:rFonts w:asciiTheme="majorBidi" w:hAnsiTheme="majorBidi" w:cstheme="majorBidi"/>
          <w:color w:val="000000" w:themeColor="text1"/>
          <w:sz w:val="30"/>
          <w:szCs w:val="30"/>
        </w:rPr>
      </w:pPr>
      <w:r w:rsidRPr="00B933DD">
        <w:rPr>
          <w:rFonts w:eastAsia="Times New Roman"/>
          <w:color w:val="000000" w:themeColor="text1"/>
          <w:szCs w:val="30"/>
          <w:cs/>
          <w:lang w:val="en-GB"/>
        </w:rPr>
        <w:object w:dxaOrig="9890" w:dyaOrig="10840" w14:anchorId="22BA4539">
          <v:shape id="_x0000_i1058" type="#_x0000_t75" style="width:480.85pt;height:539.7pt" o:ole="">
            <v:imagedata r:id="rId77" o:title=""/>
          </v:shape>
          <o:OLEObject Type="Embed" ProgID="Excel.Sheet.12" ShapeID="_x0000_i1058" DrawAspect="Content" ObjectID="_1706699241" r:id="rId78"/>
        </w:object>
      </w:r>
    </w:p>
    <w:p w14:paraId="3D1EEC03" w14:textId="7AFBB2AF" w:rsidR="006C58F6" w:rsidRDefault="006C58F6">
      <w:pPr>
        <w:suppressAutoHyphens w:val="0"/>
        <w:rPr>
          <w:rFonts w:ascii="Angsana New" w:hAnsi="Angsana New" w:cs="Angsana New"/>
          <w:b/>
          <w:bCs/>
          <w:sz w:val="30"/>
          <w:szCs w:val="30"/>
        </w:rPr>
      </w:pPr>
      <w:r>
        <w:rPr>
          <w:rFonts w:ascii="Angsana New" w:hAnsi="Angsana New" w:cs="Angsana New"/>
          <w:b/>
          <w:bCs/>
          <w:sz w:val="30"/>
          <w:szCs w:val="30"/>
          <w:cs/>
        </w:rPr>
        <w:br w:type="page"/>
      </w:r>
    </w:p>
    <w:bookmarkStart w:id="860" w:name="_MON_1706375457"/>
    <w:bookmarkEnd w:id="860"/>
    <w:p w14:paraId="2502E67A" w14:textId="35CDE094" w:rsidR="004565C7" w:rsidRDefault="00FA449B" w:rsidP="004565C7">
      <w:pPr>
        <w:suppressAutoHyphens w:val="0"/>
        <w:ind w:left="450"/>
        <w:rPr>
          <w:rFonts w:ascii="Angsana New" w:hAnsi="Angsana New" w:cs="Angsana New"/>
          <w:b/>
          <w:bCs/>
          <w:sz w:val="30"/>
          <w:szCs w:val="30"/>
        </w:rPr>
      </w:pPr>
      <w:r w:rsidRPr="008148EA">
        <w:rPr>
          <w:rFonts w:ascii="Angsana New" w:eastAsia="Times New Roman" w:hAnsi="Angsana New"/>
          <w:color w:val="000000" w:themeColor="text1"/>
          <w:szCs w:val="30"/>
          <w:cs/>
          <w:lang w:val="en-GB"/>
        </w:rPr>
        <w:object w:dxaOrig="9780" w:dyaOrig="2850" w14:anchorId="7B509661">
          <v:shape id="_x0000_i1059" type="#_x0000_t75" style="width:478.95pt;height:141.5pt" o:ole="">
            <v:imagedata r:id="rId79" o:title=""/>
            <o:lock v:ext="edit" aspectratio="f"/>
          </v:shape>
          <o:OLEObject Type="Embed" ProgID="Excel.Sheet.12" ShapeID="_x0000_i1059" DrawAspect="Content" ObjectID="_1706699242" r:id="rId80"/>
        </w:object>
      </w:r>
    </w:p>
    <w:p w14:paraId="15382E26" w14:textId="25B8C9B5" w:rsidR="00750553" w:rsidRPr="00071CD6" w:rsidRDefault="00D6354B" w:rsidP="00071CD6">
      <w:pPr>
        <w:numPr>
          <w:ilvl w:val="0"/>
          <w:numId w:val="2"/>
        </w:numPr>
        <w:tabs>
          <w:tab w:val="clear" w:pos="846"/>
          <w:tab w:val="num" w:pos="567"/>
        </w:tabs>
        <w:suppressAutoHyphens w:val="0"/>
        <w:spacing w:before="120" w:after="120" w:line="240" w:lineRule="atLeast"/>
        <w:ind w:left="426" w:hanging="426"/>
        <w:rPr>
          <w:rFonts w:ascii="Angsana New" w:hAnsi="Angsana New" w:cs="Angsana New"/>
          <w:b/>
          <w:bCs/>
          <w:sz w:val="30"/>
          <w:szCs w:val="30"/>
        </w:rPr>
      </w:pPr>
      <w:r w:rsidRPr="00D6354B">
        <w:rPr>
          <w:rFonts w:ascii="Angsana New" w:hAnsi="Angsana New" w:cs="Angsana New"/>
          <w:b/>
          <w:bCs/>
          <w:sz w:val="30"/>
          <w:szCs w:val="30"/>
          <w:cs/>
        </w:rPr>
        <w:t>เงินกู้ยืมระยะสั้นจากสถาบันการเงิน</w:t>
      </w:r>
    </w:p>
    <w:p w14:paraId="13267B18" w14:textId="6650FEF6" w:rsidR="00D6354B" w:rsidRPr="00750553" w:rsidRDefault="00D6354B" w:rsidP="00750553">
      <w:pPr>
        <w:spacing w:before="120" w:after="120"/>
        <w:ind w:left="426" w:right="14"/>
        <w:jc w:val="thaiDistribute"/>
        <w:rPr>
          <w:rFonts w:asciiTheme="majorBidi" w:hAnsiTheme="majorBidi" w:cstheme="majorBidi"/>
          <w:szCs w:val="30"/>
        </w:rPr>
      </w:pPr>
      <w:r>
        <w:rPr>
          <w:rFonts w:asciiTheme="majorBidi" w:hAnsiTheme="majorBidi" w:cstheme="majorBidi" w:hint="cs"/>
          <w:sz w:val="30"/>
          <w:szCs w:val="30"/>
          <w:cs/>
        </w:rPr>
        <w:t>กลุ่ม</w:t>
      </w:r>
      <w:r w:rsidRPr="00D6354B">
        <w:rPr>
          <w:rFonts w:asciiTheme="majorBidi" w:hAnsiTheme="majorBidi" w:cstheme="majorBidi"/>
          <w:sz w:val="30"/>
          <w:szCs w:val="30"/>
          <w:cs/>
        </w:rPr>
        <w:t xml:space="preserve">บริษัทมีวงเงินสินเชื่อจากสถาบันการเงิน ณ </w:t>
      </w:r>
      <w:r w:rsidRPr="00A90557">
        <w:rPr>
          <w:rFonts w:ascii="Angsana New" w:hAnsi="Angsana New" w:cs="Angsana New"/>
          <w:sz w:val="30"/>
          <w:szCs w:val="30"/>
          <w:cs/>
          <w:lang w:val="th-TH"/>
        </w:rPr>
        <w:t xml:space="preserve">วันที่ </w:t>
      </w:r>
      <w:r w:rsidRPr="00A90557">
        <w:rPr>
          <w:rFonts w:ascii="Angsana New" w:hAnsi="Angsana New" w:cs="Angsana New"/>
          <w:sz w:val="30"/>
          <w:szCs w:val="30"/>
        </w:rPr>
        <w:t>31</w:t>
      </w:r>
      <w:r w:rsidRPr="00A90557">
        <w:rPr>
          <w:rFonts w:ascii="Angsana New" w:hAnsi="Angsana New" w:cs="Angsana New"/>
          <w:sz w:val="30"/>
          <w:szCs w:val="30"/>
          <w:cs/>
          <w:lang w:val="th-TH"/>
        </w:rPr>
        <w:t xml:space="preserve"> ธันวาคม</w:t>
      </w:r>
      <w:r w:rsidR="00FE3292">
        <w:rPr>
          <w:rFonts w:ascii="Angsana New" w:hAnsi="Angsana New" w:cs="Angsana New" w:hint="cs"/>
          <w:sz w:val="30"/>
          <w:szCs w:val="30"/>
          <w:cs/>
          <w:lang w:val="th-TH"/>
        </w:rPr>
        <w:t xml:space="preserve"> </w:t>
      </w:r>
      <w:r w:rsidR="00FE3292">
        <w:rPr>
          <w:rFonts w:ascii="Angsana New" w:hAnsi="Angsana New" w:cs="Angsana New"/>
          <w:sz w:val="30"/>
          <w:szCs w:val="30"/>
        </w:rPr>
        <w:t>2564</w:t>
      </w:r>
      <w:r w:rsidR="00FE3292">
        <w:rPr>
          <w:rFonts w:ascii="Angsana New" w:hAnsi="Angsana New" w:cs="Angsana New" w:hint="cs"/>
          <w:sz w:val="30"/>
          <w:szCs w:val="30"/>
          <w:cs/>
        </w:rPr>
        <w:t xml:space="preserve"> และ</w:t>
      </w:r>
      <w:r w:rsidR="00FE3292">
        <w:rPr>
          <w:rFonts w:ascii="Angsana New" w:hAnsi="Angsana New" w:cs="Angsana New" w:hint="cs"/>
          <w:sz w:val="30"/>
          <w:szCs w:val="30"/>
          <w:cs/>
          <w:lang w:val="th-TH"/>
        </w:rPr>
        <w:t xml:space="preserve"> </w:t>
      </w:r>
      <w:r w:rsidRPr="00A90557">
        <w:rPr>
          <w:rFonts w:ascii="Angsana New" w:hAnsi="Angsana New" w:cs="Angsana New"/>
          <w:sz w:val="30"/>
          <w:szCs w:val="30"/>
        </w:rPr>
        <w:t>2563</w:t>
      </w:r>
      <w:r w:rsidRPr="00A90557">
        <w:rPr>
          <w:rFonts w:ascii="Angsana New" w:hAnsi="Angsana New" w:cs="Angsana New"/>
          <w:sz w:val="30"/>
          <w:szCs w:val="30"/>
          <w:cs/>
          <w:lang w:val="th-TH"/>
        </w:rPr>
        <w:t xml:space="preserve"> </w:t>
      </w:r>
      <w:r w:rsidRPr="00D6354B">
        <w:rPr>
          <w:rFonts w:asciiTheme="majorBidi" w:hAnsiTheme="majorBidi" w:cstheme="majorBidi"/>
          <w:sz w:val="30"/>
          <w:szCs w:val="30"/>
          <w:cs/>
        </w:rPr>
        <w:t>ดังนี้</w:t>
      </w:r>
    </w:p>
    <w:bookmarkStart w:id="861" w:name="_MON_1687859505"/>
    <w:bookmarkEnd w:id="861"/>
    <w:p w14:paraId="5F71D3EF" w14:textId="6D1CA600" w:rsidR="009127C1" w:rsidRDefault="00E30CDF" w:rsidP="00827094">
      <w:pPr>
        <w:tabs>
          <w:tab w:val="left" w:pos="2552"/>
          <w:tab w:val="left" w:pos="2835"/>
        </w:tabs>
        <w:spacing w:before="120" w:after="120"/>
        <w:ind w:left="432" w:right="14"/>
        <w:jc w:val="thaiDistribute"/>
        <w:rPr>
          <w:rFonts w:asciiTheme="majorBidi" w:hAnsiTheme="majorBidi" w:cstheme="majorBidi"/>
          <w:sz w:val="30"/>
          <w:szCs w:val="30"/>
        </w:rPr>
      </w:pPr>
      <w:r w:rsidRPr="00B933DD">
        <w:rPr>
          <w:rFonts w:asciiTheme="majorBidi" w:hAnsiTheme="majorBidi" w:cstheme="majorBidi"/>
          <w:sz w:val="30"/>
          <w:szCs w:val="30"/>
        </w:rPr>
        <w:object w:dxaOrig="9880" w:dyaOrig="4080" w14:anchorId="0A40ACA1">
          <v:shape id="_x0000_i1060" type="#_x0000_t75" style="width:478.95pt;height:202.85pt" o:ole="">
            <v:imagedata r:id="rId81" o:title=""/>
          </v:shape>
          <o:OLEObject Type="Embed" ProgID="Excel.Sheet.12" ShapeID="_x0000_i1060" DrawAspect="Content" ObjectID="_1706699243" r:id="rId82"/>
        </w:object>
      </w:r>
    </w:p>
    <w:p w14:paraId="14950496" w14:textId="166F3152" w:rsidR="00D6354B" w:rsidRPr="00B32694" w:rsidRDefault="00D6354B" w:rsidP="00750553">
      <w:pPr>
        <w:suppressAutoHyphens w:val="0"/>
        <w:ind w:firstLine="432"/>
        <w:rPr>
          <w:rFonts w:asciiTheme="majorBidi" w:hAnsiTheme="majorBidi" w:cstheme="majorBidi"/>
          <w:b/>
          <w:bCs/>
          <w:sz w:val="30"/>
          <w:szCs w:val="30"/>
          <w:cs/>
        </w:rPr>
      </w:pPr>
      <w:r w:rsidRPr="00B32694">
        <w:rPr>
          <w:rFonts w:asciiTheme="majorBidi" w:hAnsiTheme="majorBidi" w:cstheme="majorBidi"/>
          <w:b/>
          <w:bCs/>
          <w:sz w:val="30"/>
          <w:szCs w:val="30"/>
          <w:cs/>
        </w:rPr>
        <w:t>หลักประกัน</w:t>
      </w:r>
    </w:p>
    <w:p w14:paraId="5D4B0F5B" w14:textId="77777777" w:rsidR="00283EE6" w:rsidRPr="00B32694" w:rsidRDefault="00D6354B" w:rsidP="00DA16DE">
      <w:pPr>
        <w:spacing w:before="120" w:after="120"/>
        <w:ind w:left="432" w:right="14"/>
        <w:jc w:val="thaiDistribute"/>
        <w:rPr>
          <w:rFonts w:asciiTheme="majorBidi" w:hAnsiTheme="majorBidi" w:cstheme="majorBidi"/>
          <w:b/>
          <w:bCs/>
          <w:sz w:val="30"/>
          <w:szCs w:val="30"/>
          <w:cs/>
        </w:rPr>
      </w:pPr>
      <w:r w:rsidRPr="00B32694">
        <w:rPr>
          <w:rFonts w:asciiTheme="majorBidi" w:hAnsiTheme="majorBidi" w:cstheme="majorBidi"/>
          <w:b/>
          <w:bCs/>
          <w:sz w:val="30"/>
          <w:szCs w:val="30"/>
          <w:cs/>
        </w:rPr>
        <w:t>บริษัท</w:t>
      </w:r>
    </w:p>
    <w:p w14:paraId="6E65B545" w14:textId="1BAD93BC" w:rsidR="00D6354B" w:rsidRPr="0054626A" w:rsidRDefault="00283EE6" w:rsidP="00DA16DE">
      <w:pPr>
        <w:spacing w:before="120" w:after="120"/>
        <w:ind w:left="432" w:right="14"/>
        <w:jc w:val="thaiDistribute"/>
        <w:rPr>
          <w:rFonts w:asciiTheme="majorBidi" w:hAnsiTheme="majorBidi" w:cstheme="majorBidi"/>
          <w:sz w:val="30"/>
          <w:szCs w:val="30"/>
        </w:rPr>
      </w:pPr>
      <w:r>
        <w:rPr>
          <w:rFonts w:asciiTheme="majorBidi" w:hAnsiTheme="majorBidi" w:cstheme="majorBidi" w:hint="cs"/>
          <w:sz w:val="30"/>
          <w:szCs w:val="30"/>
          <w:cs/>
        </w:rPr>
        <w:t>บริษัท</w:t>
      </w:r>
      <w:r w:rsidR="006A7C8D" w:rsidRPr="00464576">
        <w:rPr>
          <w:rFonts w:asciiTheme="majorBidi" w:hAnsiTheme="majorBidi" w:cstheme="majorBidi"/>
          <w:sz w:val="30"/>
          <w:szCs w:val="30"/>
          <w:cs/>
        </w:rPr>
        <w:t>ค้ำประกัน</w:t>
      </w:r>
      <w:r w:rsidR="00D31610" w:rsidRPr="00464576">
        <w:rPr>
          <w:rFonts w:asciiTheme="majorBidi" w:hAnsiTheme="majorBidi" w:cstheme="majorBidi"/>
          <w:sz w:val="30"/>
          <w:szCs w:val="30"/>
          <w:cs/>
        </w:rPr>
        <w:t>วงเงินกู้ยืม</w:t>
      </w:r>
      <w:r w:rsidR="00D31610" w:rsidRPr="00464576">
        <w:rPr>
          <w:rFonts w:asciiTheme="majorBidi" w:hAnsiTheme="majorBidi" w:cstheme="majorBidi" w:hint="cs"/>
          <w:sz w:val="30"/>
          <w:szCs w:val="30"/>
          <w:cs/>
        </w:rPr>
        <w:t>ของบริษั</w:t>
      </w:r>
      <w:r w:rsidR="00CB106D">
        <w:rPr>
          <w:rFonts w:asciiTheme="majorBidi" w:hAnsiTheme="majorBidi" w:cstheme="majorBidi" w:hint="cs"/>
          <w:sz w:val="30"/>
          <w:szCs w:val="30"/>
          <w:cs/>
        </w:rPr>
        <w:t>ท</w:t>
      </w:r>
      <w:r w:rsidR="00711D1D" w:rsidRPr="0054626A">
        <w:rPr>
          <w:rFonts w:asciiTheme="majorBidi" w:hAnsiTheme="majorBidi" w:cstheme="majorBidi" w:hint="cs"/>
          <w:sz w:val="30"/>
          <w:szCs w:val="30"/>
          <w:cs/>
        </w:rPr>
        <w:t xml:space="preserve">ย่อย </w:t>
      </w:r>
      <w:r w:rsidR="00D6354B" w:rsidRPr="00A175D4">
        <w:rPr>
          <w:rFonts w:asciiTheme="majorBidi" w:hAnsiTheme="majorBidi" w:cstheme="majorBidi"/>
          <w:color w:val="000000" w:themeColor="text1"/>
          <w:sz w:val="30"/>
          <w:szCs w:val="30"/>
          <w:cs/>
        </w:rPr>
        <w:t xml:space="preserve">(ดูหมายเหตุ </w:t>
      </w:r>
      <w:r w:rsidR="003461D6">
        <w:rPr>
          <w:rFonts w:asciiTheme="majorBidi" w:hAnsiTheme="majorBidi" w:cstheme="majorBidi"/>
          <w:color w:val="000000" w:themeColor="text1"/>
          <w:sz w:val="30"/>
          <w:szCs w:val="30"/>
        </w:rPr>
        <w:t>30</w:t>
      </w:r>
      <w:r w:rsidR="00D6354B" w:rsidRPr="00A175D4">
        <w:rPr>
          <w:rFonts w:asciiTheme="majorBidi" w:hAnsiTheme="majorBidi" w:cstheme="majorBidi"/>
          <w:color w:val="000000" w:themeColor="text1"/>
          <w:sz w:val="30"/>
          <w:szCs w:val="30"/>
          <w:cs/>
        </w:rPr>
        <w:t>)</w:t>
      </w:r>
    </w:p>
    <w:p w14:paraId="3427CBCF" w14:textId="49EBC7BA" w:rsidR="00283EE6" w:rsidRPr="0054626A" w:rsidRDefault="00283EE6" w:rsidP="00DA16DE">
      <w:pPr>
        <w:spacing w:before="120" w:after="120"/>
        <w:ind w:left="432" w:right="14"/>
        <w:jc w:val="thaiDistribute"/>
        <w:rPr>
          <w:rFonts w:asciiTheme="majorBidi" w:hAnsiTheme="majorBidi" w:cstheme="majorBidi"/>
          <w:b/>
          <w:bCs/>
          <w:sz w:val="30"/>
          <w:szCs w:val="30"/>
        </w:rPr>
      </w:pPr>
      <w:r w:rsidRPr="0054626A">
        <w:rPr>
          <w:rFonts w:asciiTheme="majorBidi" w:hAnsiTheme="majorBidi" w:cstheme="majorBidi" w:hint="cs"/>
          <w:b/>
          <w:bCs/>
          <w:sz w:val="30"/>
          <w:szCs w:val="30"/>
          <w:cs/>
        </w:rPr>
        <w:t>บริษัท เอไอ เอนเนอร์จี จำกัด (มหาชน)</w:t>
      </w:r>
    </w:p>
    <w:p w14:paraId="7D12D205" w14:textId="6C990117" w:rsidR="00711D1D" w:rsidRDefault="00711D1D" w:rsidP="00DA16DE">
      <w:pPr>
        <w:spacing w:before="120" w:after="120"/>
        <w:ind w:left="432" w:right="14"/>
        <w:jc w:val="thaiDistribute"/>
        <w:rPr>
          <w:rFonts w:asciiTheme="majorBidi" w:hAnsiTheme="majorBidi" w:cstheme="majorBidi"/>
          <w:sz w:val="30"/>
          <w:szCs w:val="30"/>
        </w:rPr>
      </w:pPr>
      <w:r w:rsidRPr="0054626A">
        <w:rPr>
          <w:rFonts w:asciiTheme="majorBidi" w:hAnsiTheme="majorBidi" w:cstheme="majorBidi" w:hint="cs"/>
          <w:sz w:val="30"/>
          <w:szCs w:val="30"/>
          <w:cs/>
        </w:rPr>
        <w:t>บริษัท</w:t>
      </w:r>
      <w:r w:rsidR="00283EE6" w:rsidRPr="0054626A">
        <w:rPr>
          <w:rFonts w:asciiTheme="majorBidi" w:hAnsiTheme="majorBidi" w:cstheme="majorBidi" w:hint="cs"/>
          <w:sz w:val="30"/>
          <w:szCs w:val="30"/>
          <w:cs/>
        </w:rPr>
        <w:t>ย่อยโอนสิทธิเรียกร้องใน</w:t>
      </w:r>
      <w:r w:rsidRPr="0054626A">
        <w:rPr>
          <w:rFonts w:asciiTheme="majorBidi" w:hAnsiTheme="majorBidi" w:cs="Angsana New"/>
          <w:sz w:val="30"/>
          <w:szCs w:val="30"/>
          <w:cs/>
        </w:rPr>
        <w:t>บัญชีเงินฝากธนาคาร</w:t>
      </w:r>
      <w:r w:rsidR="00283EE6" w:rsidRPr="0054626A">
        <w:rPr>
          <w:rFonts w:asciiTheme="majorBidi" w:hAnsiTheme="majorBidi" w:cs="Angsana New" w:hint="cs"/>
          <w:sz w:val="30"/>
          <w:szCs w:val="30"/>
          <w:cs/>
        </w:rPr>
        <w:t>ตามสัญญาห</w:t>
      </w:r>
      <w:r w:rsidRPr="0054626A">
        <w:rPr>
          <w:rFonts w:asciiTheme="majorBidi" w:hAnsiTheme="majorBidi" w:cs="Angsana New"/>
          <w:sz w:val="30"/>
          <w:szCs w:val="30"/>
          <w:cs/>
        </w:rPr>
        <w:t>ลัก</w:t>
      </w:r>
      <w:r w:rsidR="00283EE6" w:rsidRPr="0054626A">
        <w:rPr>
          <w:rFonts w:asciiTheme="majorBidi" w:hAnsiTheme="majorBidi" w:cs="Angsana New" w:hint="cs"/>
          <w:sz w:val="30"/>
          <w:szCs w:val="30"/>
          <w:cs/>
        </w:rPr>
        <w:t>ท</w:t>
      </w:r>
      <w:r w:rsidRPr="0054626A">
        <w:rPr>
          <w:rFonts w:asciiTheme="majorBidi" w:hAnsiTheme="majorBidi" w:cstheme="majorBidi" w:hint="cs"/>
          <w:sz w:val="30"/>
          <w:szCs w:val="30"/>
          <w:cs/>
        </w:rPr>
        <w:t>างธุรกิจ</w:t>
      </w:r>
      <w:r w:rsidR="00283EE6" w:rsidRPr="0054626A">
        <w:rPr>
          <w:rFonts w:asciiTheme="majorBidi" w:hAnsiTheme="majorBidi" w:cstheme="majorBidi" w:hint="cs"/>
          <w:sz w:val="30"/>
          <w:szCs w:val="30"/>
          <w:cs/>
        </w:rPr>
        <w:t xml:space="preserve"> เพื่อเป็นหลักประกัน</w:t>
      </w:r>
      <w:r w:rsidR="00283EE6" w:rsidRPr="00A175D4">
        <w:rPr>
          <w:rFonts w:asciiTheme="majorBidi" w:hAnsiTheme="majorBidi" w:cstheme="majorBidi" w:hint="cs"/>
          <w:sz w:val="30"/>
          <w:szCs w:val="30"/>
          <w:cs/>
        </w:rPr>
        <w:t>หนี้สิน</w:t>
      </w:r>
      <w:r w:rsidRPr="00A175D4">
        <w:rPr>
          <w:rFonts w:asciiTheme="majorBidi" w:hAnsiTheme="majorBidi" w:cstheme="majorBidi" w:hint="cs"/>
          <w:sz w:val="30"/>
          <w:szCs w:val="30"/>
          <w:cs/>
        </w:rPr>
        <w:t xml:space="preserve"> </w:t>
      </w:r>
      <w:r w:rsidRPr="00A175D4">
        <w:rPr>
          <w:rFonts w:asciiTheme="majorBidi" w:hAnsiTheme="majorBidi" w:cstheme="majorBidi"/>
          <w:sz w:val="30"/>
          <w:szCs w:val="30"/>
          <w:cs/>
        </w:rPr>
        <w:t xml:space="preserve">(ดูหมายเหตุ </w:t>
      </w:r>
      <w:r w:rsidR="0054626A" w:rsidRPr="00A175D4">
        <w:rPr>
          <w:rFonts w:asciiTheme="majorBidi" w:hAnsiTheme="majorBidi" w:cstheme="majorBidi"/>
          <w:sz w:val="30"/>
          <w:szCs w:val="30"/>
        </w:rPr>
        <w:t>9</w:t>
      </w:r>
      <w:r w:rsidRPr="00A175D4">
        <w:rPr>
          <w:rFonts w:asciiTheme="majorBidi" w:hAnsiTheme="majorBidi" w:cstheme="majorBidi" w:hint="cs"/>
          <w:sz w:val="30"/>
          <w:szCs w:val="30"/>
          <w:cs/>
        </w:rPr>
        <w:t>)</w:t>
      </w:r>
    </w:p>
    <w:p w14:paraId="0E9617FC" w14:textId="77777777" w:rsidR="00401B2E" w:rsidRPr="00401B2E" w:rsidRDefault="00401B2E" w:rsidP="00DA16DE">
      <w:pPr>
        <w:spacing w:before="120" w:after="120"/>
        <w:ind w:left="432" w:right="14"/>
        <w:jc w:val="thaiDistribute"/>
        <w:rPr>
          <w:rFonts w:asciiTheme="majorBidi" w:hAnsiTheme="majorBidi" w:cstheme="majorBidi"/>
          <w:sz w:val="2"/>
          <w:szCs w:val="2"/>
          <w:cs/>
        </w:rPr>
      </w:pPr>
    </w:p>
    <w:p w14:paraId="305B40D6" w14:textId="77777777" w:rsidR="00A175D4" w:rsidRDefault="00A175D4">
      <w:pPr>
        <w:suppressAutoHyphens w:val="0"/>
        <w:rPr>
          <w:rFonts w:ascii="Angsana New" w:hAnsi="Angsana New" w:cs="Angsana New"/>
          <w:b/>
          <w:bCs/>
          <w:sz w:val="30"/>
          <w:szCs w:val="30"/>
          <w:cs/>
        </w:rPr>
      </w:pPr>
      <w:r>
        <w:rPr>
          <w:rFonts w:ascii="Angsana New" w:hAnsi="Angsana New" w:cs="Angsana New"/>
          <w:b/>
          <w:bCs/>
          <w:sz w:val="30"/>
          <w:szCs w:val="30"/>
          <w:cs/>
        </w:rPr>
        <w:br w:type="page"/>
      </w:r>
    </w:p>
    <w:p w14:paraId="0CB2D5E1" w14:textId="03E62D0F" w:rsidR="005D0AFE" w:rsidRPr="00A90557" w:rsidRDefault="005D0AFE" w:rsidP="000B47F3">
      <w:pPr>
        <w:numPr>
          <w:ilvl w:val="0"/>
          <w:numId w:val="2"/>
        </w:numPr>
        <w:tabs>
          <w:tab w:val="clear" w:pos="846"/>
          <w:tab w:val="num" w:pos="567"/>
        </w:tabs>
        <w:suppressAutoHyphens w:val="0"/>
        <w:spacing w:before="120" w:after="120" w:line="240" w:lineRule="atLeast"/>
        <w:ind w:left="426" w:hanging="426"/>
        <w:rPr>
          <w:rFonts w:ascii="Angsana New" w:hAnsi="Angsana New" w:cs="Angsana New"/>
          <w:b/>
          <w:bCs/>
          <w:sz w:val="30"/>
          <w:szCs w:val="30"/>
        </w:rPr>
      </w:pPr>
      <w:r w:rsidRPr="00A90557">
        <w:rPr>
          <w:rFonts w:ascii="Angsana New" w:hAnsi="Angsana New" w:cs="Angsana New"/>
          <w:b/>
          <w:bCs/>
          <w:sz w:val="30"/>
          <w:szCs w:val="30"/>
          <w:cs/>
        </w:rPr>
        <w:lastRenderedPageBreak/>
        <w:t>เจ้าหนี้การค้าและเจ้าหนี้อื่น</w:t>
      </w:r>
    </w:p>
    <w:p w14:paraId="42B9861E" w14:textId="2DF4BC18" w:rsidR="000E6FE1" w:rsidRPr="00A90557" w:rsidRDefault="005D0AFE" w:rsidP="000B47F3">
      <w:pPr>
        <w:tabs>
          <w:tab w:val="left" w:pos="3690"/>
        </w:tabs>
        <w:suppressAutoHyphens w:val="0"/>
        <w:spacing w:before="120" w:after="120" w:line="240" w:lineRule="atLeast"/>
        <w:ind w:left="426" w:right="-2"/>
        <w:rPr>
          <w:rFonts w:ascii="Angsana New" w:hAnsi="Angsana New" w:cs="Angsana New"/>
          <w:color w:val="000000" w:themeColor="text1"/>
          <w:sz w:val="30"/>
          <w:szCs w:val="30"/>
        </w:rPr>
      </w:pPr>
      <w:r w:rsidRPr="00A90557">
        <w:rPr>
          <w:rFonts w:ascii="Angsana New" w:hAnsi="Angsana New" w:cs="Angsana New"/>
          <w:color w:val="000000" w:themeColor="text1"/>
          <w:sz w:val="30"/>
          <w:szCs w:val="30"/>
          <w:cs/>
        </w:rPr>
        <w:t xml:space="preserve">เจ้าหนี้การค้าและเจ้าหนี้อื่น ณ วันที่ </w:t>
      </w:r>
      <w:r w:rsidR="00FE3292" w:rsidRPr="00A90557">
        <w:rPr>
          <w:rFonts w:ascii="Angsana New" w:hAnsi="Angsana New" w:cs="Angsana New"/>
          <w:sz w:val="30"/>
          <w:szCs w:val="30"/>
        </w:rPr>
        <w:t>31</w:t>
      </w:r>
      <w:r w:rsidR="00FE3292" w:rsidRPr="00A90557">
        <w:rPr>
          <w:rFonts w:ascii="Angsana New" w:hAnsi="Angsana New" w:cs="Angsana New"/>
          <w:sz w:val="30"/>
          <w:szCs w:val="30"/>
          <w:cs/>
          <w:lang w:val="th-TH"/>
        </w:rPr>
        <w:t xml:space="preserve"> ธันวาคม</w:t>
      </w:r>
      <w:r w:rsidR="00FE3292">
        <w:rPr>
          <w:rFonts w:ascii="Angsana New" w:hAnsi="Angsana New" w:cs="Angsana New" w:hint="cs"/>
          <w:sz w:val="30"/>
          <w:szCs w:val="30"/>
          <w:cs/>
          <w:lang w:val="th-TH"/>
        </w:rPr>
        <w:t xml:space="preserve"> </w:t>
      </w:r>
      <w:r w:rsidR="00FE3292">
        <w:rPr>
          <w:rFonts w:ascii="Angsana New" w:hAnsi="Angsana New" w:cs="Angsana New"/>
          <w:sz w:val="30"/>
          <w:szCs w:val="30"/>
        </w:rPr>
        <w:t>2564</w:t>
      </w:r>
      <w:r w:rsidR="00FE3292">
        <w:rPr>
          <w:rFonts w:ascii="Angsana New" w:hAnsi="Angsana New" w:cs="Angsana New" w:hint="cs"/>
          <w:sz w:val="30"/>
          <w:szCs w:val="30"/>
          <w:cs/>
        </w:rPr>
        <w:t xml:space="preserve"> และ</w:t>
      </w:r>
      <w:r w:rsidR="00FE3292">
        <w:rPr>
          <w:rFonts w:ascii="Angsana New" w:hAnsi="Angsana New" w:cs="Angsana New" w:hint="cs"/>
          <w:sz w:val="30"/>
          <w:szCs w:val="30"/>
          <w:cs/>
          <w:lang w:val="th-TH"/>
        </w:rPr>
        <w:t xml:space="preserve"> </w:t>
      </w:r>
      <w:r w:rsidR="00FE3292" w:rsidRPr="00A90557">
        <w:rPr>
          <w:rFonts w:ascii="Angsana New" w:hAnsi="Angsana New" w:cs="Angsana New"/>
          <w:sz w:val="30"/>
          <w:szCs w:val="30"/>
        </w:rPr>
        <w:t>2563</w:t>
      </w:r>
      <w:r w:rsidR="00FE3292" w:rsidRPr="00A90557">
        <w:rPr>
          <w:rFonts w:ascii="Angsana New" w:hAnsi="Angsana New" w:cs="Angsana New"/>
          <w:sz w:val="30"/>
          <w:szCs w:val="30"/>
          <w:cs/>
          <w:lang w:val="th-TH"/>
        </w:rPr>
        <w:t xml:space="preserve"> </w:t>
      </w:r>
      <w:r w:rsidRPr="00A90557">
        <w:rPr>
          <w:rFonts w:ascii="Angsana New" w:hAnsi="Angsana New" w:cs="Angsana New"/>
          <w:color w:val="000000" w:themeColor="text1"/>
          <w:sz w:val="30"/>
          <w:szCs w:val="30"/>
          <w:cs/>
        </w:rPr>
        <w:t>ประกอบด้วย</w:t>
      </w:r>
      <w:bookmarkStart w:id="862" w:name="_MON_1681656711"/>
      <w:bookmarkStart w:id="863" w:name="_MON_1681671878"/>
      <w:bookmarkStart w:id="864" w:name="_MON_1681656404"/>
      <w:bookmarkEnd w:id="862"/>
      <w:bookmarkEnd w:id="863"/>
      <w:bookmarkEnd w:id="864"/>
    </w:p>
    <w:bookmarkStart w:id="865" w:name="_MON_1681975131"/>
    <w:bookmarkStart w:id="866" w:name="_MON_1687247434"/>
    <w:bookmarkEnd w:id="865"/>
    <w:bookmarkEnd w:id="866"/>
    <w:bookmarkStart w:id="867" w:name="_MON_1687247571"/>
    <w:bookmarkEnd w:id="867"/>
    <w:p w14:paraId="25016D4A" w14:textId="7DFBAAEA" w:rsidR="00350CE5" w:rsidRDefault="002E4712" w:rsidP="00750553">
      <w:pPr>
        <w:tabs>
          <w:tab w:val="left" w:pos="3690"/>
        </w:tabs>
        <w:suppressAutoHyphens w:val="0"/>
        <w:spacing w:before="120" w:after="120" w:line="240" w:lineRule="atLeast"/>
        <w:ind w:left="426" w:right="-2"/>
        <w:rPr>
          <w:rFonts w:ascii="Angsana New" w:hAnsi="Angsana New" w:cs="Angsana New"/>
          <w:color w:val="000000" w:themeColor="text1"/>
          <w:sz w:val="30"/>
          <w:szCs w:val="30"/>
        </w:rPr>
      </w:pPr>
      <w:r w:rsidRPr="00B933DD">
        <w:rPr>
          <w:rFonts w:ascii="Angsana New" w:hAnsi="Angsana New" w:cs="Angsana New"/>
          <w:color w:val="000000" w:themeColor="text1"/>
          <w:sz w:val="30"/>
          <w:szCs w:val="30"/>
          <w:cs/>
        </w:rPr>
        <w:object w:dxaOrig="9780" w:dyaOrig="5460" w14:anchorId="625AFBF2">
          <v:shape id="_x0000_i1061" type="#_x0000_t75" style="width:477.7pt;height:271.1pt" o:ole="">
            <v:imagedata r:id="rId83" o:title=""/>
          </v:shape>
          <o:OLEObject Type="Embed" ProgID="Excel.Sheet.12" ShapeID="_x0000_i1061" DrawAspect="Content" ObjectID="_1706699244" r:id="rId84"/>
        </w:object>
      </w:r>
    </w:p>
    <w:p w14:paraId="06E9DA50" w14:textId="4E4E7F28" w:rsidR="00E258A4" w:rsidRDefault="00E258A4" w:rsidP="00750553">
      <w:pPr>
        <w:tabs>
          <w:tab w:val="left" w:pos="3690"/>
        </w:tabs>
        <w:suppressAutoHyphens w:val="0"/>
        <w:spacing w:before="120" w:after="120" w:line="240" w:lineRule="atLeast"/>
        <w:ind w:left="426" w:right="-2"/>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เจ้าหนี้การค้าและเจ้าหนี้อื่นแสดงตามประเภทสกุลเงิน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E258A4">
        <w:rPr>
          <w:rFonts w:asciiTheme="majorBidi" w:hAnsiTheme="majorBidi" w:cstheme="majorBidi"/>
          <w:color w:val="000000" w:themeColor="text1"/>
          <w:sz w:val="30"/>
          <w:szCs w:val="30"/>
        </w:rPr>
        <w:t>2563</w:t>
      </w:r>
      <w:r w:rsidRPr="00E258A4">
        <w:rPr>
          <w:rFonts w:asciiTheme="majorBidi" w:hAnsiTheme="majorBidi" w:cstheme="majorBidi"/>
          <w:color w:val="000000" w:themeColor="text1"/>
          <w:sz w:val="30"/>
          <w:szCs w:val="30"/>
          <w:cs/>
        </w:rPr>
        <w:t xml:space="preserve"> แสดง</w:t>
      </w:r>
      <w:r w:rsidRPr="00BF1BFB">
        <w:rPr>
          <w:rFonts w:asciiTheme="majorBidi" w:hAnsiTheme="majorBidi" w:cstheme="majorBidi"/>
          <w:color w:val="000000" w:themeColor="text1"/>
          <w:sz w:val="30"/>
          <w:szCs w:val="30"/>
          <w:cs/>
        </w:rPr>
        <w:t>ดังนี้</w:t>
      </w:r>
    </w:p>
    <w:bookmarkStart w:id="868" w:name="_MON_1704138711"/>
    <w:bookmarkEnd w:id="868"/>
    <w:p w14:paraId="347105A3" w14:textId="0B93BFE6" w:rsidR="00E258A4" w:rsidRDefault="00311BF2" w:rsidP="00750553">
      <w:pPr>
        <w:tabs>
          <w:tab w:val="left" w:pos="3690"/>
        </w:tabs>
        <w:suppressAutoHyphens w:val="0"/>
        <w:spacing w:before="120" w:after="120" w:line="240" w:lineRule="atLeast"/>
        <w:ind w:left="426" w:right="-2"/>
        <w:rPr>
          <w:rFonts w:ascii="Angsana New" w:hAnsi="Angsana New" w:cs="Angsana New"/>
          <w:color w:val="000000" w:themeColor="text1"/>
          <w:sz w:val="30"/>
          <w:szCs w:val="30"/>
          <w:cs/>
        </w:rPr>
      </w:pPr>
      <w:r w:rsidRPr="00B933DD">
        <w:rPr>
          <w:rFonts w:ascii="Angsana New" w:hAnsi="Angsana New" w:cs="Angsana New"/>
          <w:color w:val="000000" w:themeColor="text1"/>
          <w:sz w:val="30"/>
          <w:szCs w:val="30"/>
          <w:cs/>
        </w:rPr>
        <w:object w:dxaOrig="9780" w:dyaOrig="2840" w14:anchorId="6EF20B77">
          <v:shape id="_x0000_i1062" type="#_x0000_t75" style="width:477.7pt;height:140.25pt" o:ole="">
            <v:imagedata r:id="rId85" o:title=""/>
          </v:shape>
          <o:OLEObject Type="Embed" ProgID="Excel.Sheet.12" ShapeID="_x0000_i1062" DrawAspect="Content" ObjectID="_1706699245" r:id="rId86"/>
        </w:object>
      </w:r>
    </w:p>
    <w:p w14:paraId="4D36F9B6" w14:textId="51169D33" w:rsidR="00E62E6A" w:rsidRDefault="00E62E6A">
      <w:pPr>
        <w:suppressAutoHyphens w:val="0"/>
        <w:rPr>
          <w:rFonts w:ascii="Angsana New" w:hAnsi="Angsana New" w:cs="Angsana New"/>
          <w:color w:val="000000" w:themeColor="text1"/>
          <w:sz w:val="30"/>
          <w:szCs w:val="30"/>
          <w:cs/>
        </w:rPr>
      </w:pPr>
      <w:r>
        <w:rPr>
          <w:rFonts w:ascii="Angsana New" w:hAnsi="Angsana New" w:cs="Angsana New"/>
          <w:color w:val="000000" w:themeColor="text1"/>
          <w:sz w:val="30"/>
          <w:szCs w:val="30"/>
        </w:rPr>
        <w:br w:type="page"/>
      </w:r>
    </w:p>
    <w:p w14:paraId="33E0F044" w14:textId="0E6A746F" w:rsidR="00207D66" w:rsidRPr="00A90557" w:rsidRDefault="00207D66" w:rsidP="00567188">
      <w:pPr>
        <w:numPr>
          <w:ilvl w:val="0"/>
          <w:numId w:val="2"/>
        </w:numPr>
        <w:tabs>
          <w:tab w:val="clear" w:pos="846"/>
          <w:tab w:val="num" w:pos="567"/>
        </w:tabs>
        <w:suppressAutoHyphens w:val="0"/>
        <w:spacing w:before="120" w:after="120" w:line="240" w:lineRule="atLeast"/>
        <w:ind w:left="426" w:hanging="426"/>
        <w:rPr>
          <w:rFonts w:ascii="Angsana New" w:hAnsi="Angsana New" w:cs="Angsana New"/>
          <w:b/>
          <w:bCs/>
          <w:sz w:val="30"/>
          <w:szCs w:val="30"/>
        </w:rPr>
      </w:pPr>
      <w:r w:rsidRPr="00A90557">
        <w:rPr>
          <w:rFonts w:ascii="Angsana New" w:hAnsi="Angsana New" w:cs="Angsana New"/>
          <w:b/>
          <w:bCs/>
          <w:sz w:val="30"/>
          <w:szCs w:val="30"/>
          <w:cs/>
        </w:rPr>
        <w:lastRenderedPageBreak/>
        <w:t>หนี้สินหมุนเวียนอื่น</w:t>
      </w:r>
    </w:p>
    <w:p w14:paraId="1FE3B8C0" w14:textId="319ACD80" w:rsidR="00207D66" w:rsidRPr="00A90557" w:rsidRDefault="00207D66" w:rsidP="00207D66">
      <w:pPr>
        <w:suppressAutoHyphens w:val="0"/>
        <w:spacing w:before="120" w:after="120" w:line="240" w:lineRule="atLeast"/>
        <w:ind w:left="426"/>
        <w:rPr>
          <w:rFonts w:ascii="Angsana New" w:hAnsi="Angsana New" w:cs="Angsana New"/>
          <w:sz w:val="30"/>
          <w:szCs w:val="30"/>
          <w:cs/>
        </w:rPr>
      </w:pPr>
      <w:r w:rsidRPr="00A90557">
        <w:rPr>
          <w:rFonts w:ascii="Angsana New" w:hAnsi="Angsana New" w:cs="Angsana New"/>
          <w:sz w:val="30"/>
          <w:szCs w:val="30"/>
          <w:cs/>
        </w:rPr>
        <w:t xml:space="preserve">หนี้สินหมุนเวียนอื่น ณ วันที่ </w:t>
      </w:r>
      <w:r w:rsidR="00FE3292" w:rsidRPr="00A90557">
        <w:rPr>
          <w:rFonts w:ascii="Angsana New" w:hAnsi="Angsana New" w:cs="Angsana New"/>
          <w:sz w:val="30"/>
          <w:szCs w:val="30"/>
        </w:rPr>
        <w:t>31</w:t>
      </w:r>
      <w:r w:rsidR="00FE3292" w:rsidRPr="00A90557">
        <w:rPr>
          <w:rFonts w:ascii="Angsana New" w:hAnsi="Angsana New" w:cs="Angsana New"/>
          <w:sz w:val="30"/>
          <w:szCs w:val="30"/>
          <w:cs/>
          <w:lang w:val="th-TH"/>
        </w:rPr>
        <w:t xml:space="preserve"> ธันวาคม</w:t>
      </w:r>
      <w:r w:rsidR="00FE3292">
        <w:rPr>
          <w:rFonts w:ascii="Angsana New" w:hAnsi="Angsana New" w:cs="Angsana New" w:hint="cs"/>
          <w:sz w:val="30"/>
          <w:szCs w:val="30"/>
          <w:cs/>
          <w:lang w:val="th-TH"/>
        </w:rPr>
        <w:t xml:space="preserve"> </w:t>
      </w:r>
      <w:r w:rsidR="00FE3292">
        <w:rPr>
          <w:rFonts w:ascii="Angsana New" w:hAnsi="Angsana New" w:cs="Angsana New"/>
          <w:sz w:val="30"/>
          <w:szCs w:val="30"/>
        </w:rPr>
        <w:t>2564</w:t>
      </w:r>
      <w:r w:rsidR="00FE3292">
        <w:rPr>
          <w:rFonts w:ascii="Angsana New" w:hAnsi="Angsana New" w:cs="Angsana New" w:hint="cs"/>
          <w:sz w:val="30"/>
          <w:szCs w:val="30"/>
          <w:cs/>
        </w:rPr>
        <w:t xml:space="preserve"> และ</w:t>
      </w:r>
      <w:r w:rsidR="00FE3292">
        <w:rPr>
          <w:rFonts w:ascii="Angsana New" w:hAnsi="Angsana New" w:cs="Angsana New" w:hint="cs"/>
          <w:sz w:val="30"/>
          <w:szCs w:val="30"/>
          <w:cs/>
          <w:lang w:val="th-TH"/>
        </w:rPr>
        <w:t xml:space="preserve"> </w:t>
      </w:r>
      <w:r w:rsidR="00FE3292" w:rsidRPr="00A90557">
        <w:rPr>
          <w:rFonts w:ascii="Angsana New" w:hAnsi="Angsana New" w:cs="Angsana New"/>
          <w:sz w:val="30"/>
          <w:szCs w:val="30"/>
        </w:rPr>
        <w:t>2563</w:t>
      </w:r>
      <w:r w:rsidR="00FE3292" w:rsidRPr="00A90557">
        <w:rPr>
          <w:rFonts w:ascii="Angsana New" w:hAnsi="Angsana New" w:cs="Angsana New"/>
          <w:sz w:val="30"/>
          <w:szCs w:val="30"/>
          <w:cs/>
          <w:lang w:val="th-TH"/>
        </w:rPr>
        <w:t xml:space="preserve"> </w:t>
      </w:r>
      <w:r w:rsidRPr="00A90557">
        <w:rPr>
          <w:rFonts w:ascii="Angsana New" w:hAnsi="Angsana New" w:cs="Angsana New"/>
          <w:sz w:val="30"/>
          <w:szCs w:val="30"/>
          <w:cs/>
        </w:rPr>
        <w:t>ประกอบด้วย</w:t>
      </w:r>
    </w:p>
    <w:bookmarkStart w:id="869" w:name="_MON_1681976824"/>
    <w:bookmarkStart w:id="870" w:name="_MON_1687247499"/>
    <w:bookmarkEnd w:id="869"/>
    <w:bookmarkEnd w:id="870"/>
    <w:bookmarkStart w:id="871" w:name="_MON_1687247628"/>
    <w:bookmarkEnd w:id="871"/>
    <w:p w14:paraId="432C8D5D" w14:textId="4B900AD1" w:rsidR="00350CE5" w:rsidRPr="00A90557" w:rsidRDefault="001A0DC9" w:rsidP="00207D66">
      <w:pPr>
        <w:suppressAutoHyphens w:val="0"/>
        <w:spacing w:before="120" w:after="120" w:line="240" w:lineRule="atLeast"/>
        <w:ind w:left="426"/>
        <w:rPr>
          <w:rFonts w:ascii="Angsana New" w:hAnsi="Angsana New" w:cs="Angsana New"/>
          <w:b/>
          <w:bCs/>
          <w:sz w:val="30"/>
          <w:szCs w:val="30"/>
        </w:rPr>
      </w:pPr>
      <w:r w:rsidRPr="006A556F">
        <w:rPr>
          <w:rFonts w:ascii="Angsana New" w:hAnsi="Angsana New" w:cs="Angsana New"/>
          <w:color w:val="000000" w:themeColor="text1"/>
          <w:sz w:val="30"/>
          <w:szCs w:val="30"/>
          <w:cs/>
        </w:rPr>
        <w:object w:dxaOrig="9780" w:dyaOrig="4250" w14:anchorId="1F37F045">
          <v:shape id="_x0000_i1063" type="#_x0000_t75" style="width:477.7pt;height:208.5pt" o:ole="">
            <v:imagedata r:id="rId87" o:title=""/>
          </v:shape>
          <o:OLEObject Type="Embed" ProgID="Excel.Sheet.12" ShapeID="_x0000_i1063" DrawAspect="Content" ObjectID="_1706699246" r:id="rId88"/>
        </w:object>
      </w:r>
    </w:p>
    <w:p w14:paraId="66C4578D" w14:textId="770447C2" w:rsidR="00D83B55" w:rsidRPr="00A90557" w:rsidRDefault="00207D66" w:rsidP="00567188">
      <w:pPr>
        <w:numPr>
          <w:ilvl w:val="0"/>
          <w:numId w:val="2"/>
        </w:numPr>
        <w:tabs>
          <w:tab w:val="clear" w:pos="846"/>
          <w:tab w:val="num" w:pos="567"/>
        </w:tabs>
        <w:suppressAutoHyphens w:val="0"/>
        <w:spacing w:before="120" w:after="120" w:line="240" w:lineRule="atLeast"/>
        <w:ind w:left="426" w:hanging="426"/>
        <w:rPr>
          <w:rFonts w:ascii="Angsana New" w:hAnsi="Angsana New" w:cs="Angsana New"/>
          <w:b/>
          <w:bCs/>
          <w:sz w:val="30"/>
          <w:szCs w:val="30"/>
        </w:rPr>
      </w:pPr>
      <w:r w:rsidRPr="00A90557">
        <w:rPr>
          <w:rFonts w:ascii="Angsana New" w:hAnsi="Angsana New" w:cs="Angsana New"/>
          <w:b/>
          <w:bCs/>
          <w:sz w:val="30"/>
          <w:szCs w:val="30"/>
          <w:cs/>
        </w:rPr>
        <w:t>ประม</w:t>
      </w:r>
      <w:r w:rsidR="00D83B55" w:rsidRPr="00A90557">
        <w:rPr>
          <w:rFonts w:ascii="Angsana New" w:hAnsi="Angsana New" w:cs="Angsana New"/>
          <w:b/>
          <w:bCs/>
          <w:sz w:val="30"/>
          <w:szCs w:val="30"/>
          <w:cs/>
        </w:rPr>
        <w:t>าณการหนี้สิน</w:t>
      </w:r>
      <w:r w:rsidR="00383B04" w:rsidRPr="00A90557">
        <w:rPr>
          <w:rFonts w:ascii="Angsana New" w:hAnsi="Angsana New" w:cs="Angsana New"/>
          <w:b/>
          <w:bCs/>
          <w:sz w:val="30"/>
          <w:szCs w:val="30"/>
          <w:cs/>
        </w:rPr>
        <w:t>ผลประโยชน์พนักงาน</w:t>
      </w:r>
    </w:p>
    <w:p w14:paraId="729BEEC6" w14:textId="61C28BC4" w:rsidR="00182438" w:rsidRDefault="00383B04" w:rsidP="00207D66">
      <w:pPr>
        <w:pStyle w:val="BlockText"/>
        <w:spacing w:before="120" w:after="120" w:line="240" w:lineRule="atLeast"/>
        <w:ind w:left="426" w:right="0"/>
        <w:jc w:val="thaiDistribute"/>
        <w:rPr>
          <w:color w:val="000000" w:themeColor="text1"/>
          <w:sz w:val="30"/>
          <w:szCs w:val="30"/>
          <w:cs/>
        </w:rPr>
      </w:pPr>
      <w:r w:rsidRPr="00A90557">
        <w:rPr>
          <w:color w:val="000000" w:themeColor="text1"/>
          <w:sz w:val="30"/>
          <w:szCs w:val="30"/>
          <w:cs/>
        </w:rPr>
        <w:t xml:space="preserve">ประมาณการหนี้สินผลประโยชน์พนักงาน ณ วันที่ </w:t>
      </w:r>
      <w:r w:rsidR="00AC1BF3" w:rsidRPr="00A90557">
        <w:rPr>
          <w:sz w:val="30"/>
          <w:szCs w:val="30"/>
        </w:rPr>
        <w:t>31</w:t>
      </w:r>
      <w:r w:rsidR="00AC1BF3" w:rsidRPr="00A90557">
        <w:rPr>
          <w:sz w:val="30"/>
          <w:szCs w:val="30"/>
          <w:cs/>
          <w:lang w:val="th-TH"/>
        </w:rPr>
        <w:t xml:space="preserve"> ธันวาคม</w:t>
      </w:r>
      <w:r w:rsidR="00AC1BF3">
        <w:rPr>
          <w:rFonts w:hint="cs"/>
          <w:sz w:val="30"/>
          <w:szCs w:val="30"/>
          <w:cs/>
          <w:lang w:val="th-TH"/>
        </w:rPr>
        <w:t xml:space="preserve"> </w:t>
      </w:r>
      <w:r w:rsidR="00AC1BF3">
        <w:rPr>
          <w:sz w:val="30"/>
          <w:szCs w:val="30"/>
        </w:rPr>
        <w:t>2564</w:t>
      </w:r>
      <w:r w:rsidR="00AC1BF3">
        <w:rPr>
          <w:rFonts w:hint="cs"/>
          <w:sz w:val="30"/>
          <w:szCs w:val="30"/>
          <w:cs/>
        </w:rPr>
        <w:t xml:space="preserve"> และ</w:t>
      </w:r>
      <w:r w:rsidR="00AC1BF3">
        <w:rPr>
          <w:rFonts w:hint="cs"/>
          <w:sz w:val="30"/>
          <w:szCs w:val="30"/>
          <w:cs/>
          <w:lang w:val="th-TH"/>
        </w:rPr>
        <w:t xml:space="preserve"> </w:t>
      </w:r>
      <w:r w:rsidR="00AC1BF3" w:rsidRPr="00A90557">
        <w:rPr>
          <w:sz w:val="30"/>
          <w:szCs w:val="30"/>
        </w:rPr>
        <w:t>2563</w:t>
      </w:r>
      <w:r w:rsidR="00AC1BF3" w:rsidRPr="00A90557">
        <w:rPr>
          <w:sz w:val="30"/>
          <w:szCs w:val="30"/>
          <w:cs/>
          <w:lang w:val="th-TH"/>
        </w:rPr>
        <w:t xml:space="preserve"> </w:t>
      </w:r>
      <w:r w:rsidRPr="00A90557">
        <w:rPr>
          <w:color w:val="000000" w:themeColor="text1"/>
          <w:sz w:val="30"/>
          <w:szCs w:val="30"/>
          <w:cs/>
        </w:rPr>
        <w:t>ประกอบด้วย</w:t>
      </w:r>
    </w:p>
    <w:bookmarkStart w:id="872" w:name="_MON_1682112067"/>
    <w:bookmarkStart w:id="873" w:name="_MON_1689141873"/>
    <w:bookmarkEnd w:id="872"/>
    <w:bookmarkEnd w:id="873"/>
    <w:bookmarkStart w:id="874" w:name="_MON_1687247639"/>
    <w:bookmarkEnd w:id="874"/>
    <w:p w14:paraId="36E84F70" w14:textId="10E5BEF7" w:rsidR="00B356B2" w:rsidRPr="00A90557" w:rsidRDefault="001A0DC9" w:rsidP="00207D66">
      <w:pPr>
        <w:pStyle w:val="BlockText"/>
        <w:spacing w:before="120" w:after="120" w:line="240" w:lineRule="atLeast"/>
        <w:ind w:left="426" w:right="0"/>
        <w:jc w:val="thaiDistribute"/>
        <w:rPr>
          <w:color w:val="000000" w:themeColor="text1"/>
          <w:sz w:val="30"/>
          <w:szCs w:val="30"/>
        </w:rPr>
      </w:pPr>
      <w:r w:rsidRPr="006A556F">
        <w:rPr>
          <w:color w:val="000000" w:themeColor="text1"/>
          <w:sz w:val="30"/>
          <w:szCs w:val="30"/>
          <w:cs/>
        </w:rPr>
        <w:object w:dxaOrig="9780" w:dyaOrig="3750" w14:anchorId="093C512F">
          <v:shape id="_x0000_i1064" type="#_x0000_t75" style="width:477.7pt;height:183.45pt" o:ole="">
            <v:imagedata r:id="rId89" o:title=""/>
          </v:shape>
          <o:OLEObject Type="Embed" ProgID="Excel.Sheet.12" ShapeID="_x0000_i1064" DrawAspect="Content" ObjectID="_1706699247" r:id="rId90"/>
        </w:object>
      </w:r>
    </w:p>
    <w:p w14:paraId="3B8134DC" w14:textId="77777777" w:rsidR="00182438" w:rsidRPr="00A90557" w:rsidRDefault="00182438">
      <w:pPr>
        <w:suppressAutoHyphens w:val="0"/>
        <w:rPr>
          <w:rFonts w:ascii="Angsana New" w:hAnsi="Angsana New" w:cs="Angsana New"/>
          <w:color w:val="000000" w:themeColor="text1"/>
          <w:sz w:val="30"/>
          <w:szCs w:val="30"/>
        </w:rPr>
      </w:pPr>
      <w:bookmarkStart w:id="875" w:name="_MON_1681977030"/>
      <w:bookmarkStart w:id="876" w:name="_MON_1681652956"/>
      <w:bookmarkStart w:id="877" w:name="_MON_1669672712"/>
      <w:bookmarkStart w:id="878" w:name="_MON_1681660285"/>
      <w:bookmarkStart w:id="879" w:name="_MON_1681666954"/>
      <w:bookmarkStart w:id="880" w:name="_MON_1681667036"/>
      <w:bookmarkStart w:id="881" w:name="_MON_1681652883"/>
      <w:bookmarkEnd w:id="875"/>
      <w:bookmarkEnd w:id="876"/>
      <w:bookmarkEnd w:id="877"/>
      <w:bookmarkEnd w:id="878"/>
      <w:bookmarkEnd w:id="879"/>
      <w:bookmarkEnd w:id="880"/>
      <w:bookmarkEnd w:id="881"/>
      <w:r w:rsidRPr="00A90557">
        <w:rPr>
          <w:rFonts w:ascii="Angsana New" w:hAnsi="Angsana New" w:cs="Angsana New"/>
          <w:color w:val="000000" w:themeColor="text1"/>
          <w:sz w:val="30"/>
          <w:szCs w:val="30"/>
          <w:cs/>
        </w:rPr>
        <w:br w:type="page"/>
      </w:r>
    </w:p>
    <w:p w14:paraId="155FBA7B" w14:textId="226878E6" w:rsidR="00D83B55" w:rsidRDefault="005E7A67" w:rsidP="0057574D">
      <w:pPr>
        <w:pStyle w:val="BlockText"/>
        <w:spacing w:before="120" w:after="120" w:line="240" w:lineRule="atLeast"/>
        <w:ind w:left="426" w:right="0"/>
        <w:jc w:val="thaiDistribute"/>
        <w:rPr>
          <w:color w:val="000000" w:themeColor="text1"/>
          <w:sz w:val="30"/>
          <w:szCs w:val="30"/>
          <w:cs/>
        </w:rPr>
      </w:pPr>
      <w:r w:rsidRPr="00A90557">
        <w:rPr>
          <w:color w:val="000000" w:themeColor="text1"/>
          <w:sz w:val="30"/>
          <w:szCs w:val="30"/>
          <w:cs/>
        </w:rPr>
        <w:lastRenderedPageBreak/>
        <w:t>การเปลี่ยนแปลงมูลค่าปัจจุบันของประมาณการหนี้</w:t>
      </w:r>
      <w:r w:rsidR="00362200">
        <w:rPr>
          <w:color w:val="000000" w:themeColor="text1"/>
          <w:sz w:val="30"/>
          <w:szCs w:val="30"/>
          <w:cs/>
        </w:rPr>
        <w:t>สินผลประโยชน์พนักงานสำหรับ</w:t>
      </w:r>
      <w:r w:rsidR="00AC1BF3">
        <w:rPr>
          <w:rFonts w:hint="cs"/>
          <w:color w:val="000000" w:themeColor="text1"/>
          <w:sz w:val="30"/>
          <w:szCs w:val="30"/>
          <w:cs/>
        </w:rPr>
        <w:t>ปี</w:t>
      </w:r>
      <w:r w:rsidRPr="00A90557">
        <w:rPr>
          <w:color w:val="000000" w:themeColor="text1"/>
          <w:sz w:val="30"/>
          <w:szCs w:val="30"/>
          <w:cs/>
        </w:rPr>
        <w:t xml:space="preserve">สิ้นสุดวันที่ </w:t>
      </w:r>
      <w:r w:rsidR="00AC1BF3" w:rsidRPr="00A90557">
        <w:rPr>
          <w:sz w:val="30"/>
          <w:szCs w:val="30"/>
        </w:rPr>
        <w:t>31</w:t>
      </w:r>
      <w:r w:rsidR="00AC1BF3" w:rsidRPr="00A90557">
        <w:rPr>
          <w:sz w:val="30"/>
          <w:szCs w:val="30"/>
          <w:cs/>
          <w:lang w:val="th-TH"/>
        </w:rPr>
        <w:t xml:space="preserve"> ธันวาคม</w:t>
      </w:r>
      <w:r w:rsidR="00AC1BF3">
        <w:rPr>
          <w:rFonts w:hint="cs"/>
          <w:sz w:val="30"/>
          <w:szCs w:val="30"/>
          <w:cs/>
          <w:lang w:val="th-TH"/>
        </w:rPr>
        <w:t xml:space="preserve"> </w:t>
      </w:r>
      <w:r w:rsidR="00AC1BF3">
        <w:rPr>
          <w:sz w:val="30"/>
          <w:szCs w:val="30"/>
        </w:rPr>
        <w:t>2564</w:t>
      </w:r>
      <w:r w:rsidR="00AC1BF3">
        <w:rPr>
          <w:rFonts w:hint="cs"/>
          <w:sz w:val="30"/>
          <w:szCs w:val="30"/>
          <w:cs/>
        </w:rPr>
        <w:t xml:space="preserve"> และ</w:t>
      </w:r>
      <w:r w:rsidR="00AC1BF3">
        <w:rPr>
          <w:rFonts w:hint="cs"/>
          <w:sz w:val="30"/>
          <w:szCs w:val="30"/>
          <w:cs/>
          <w:lang w:val="th-TH"/>
        </w:rPr>
        <w:t xml:space="preserve"> </w:t>
      </w:r>
      <w:r w:rsidR="00AC1BF3" w:rsidRPr="00A90557">
        <w:rPr>
          <w:sz w:val="30"/>
          <w:szCs w:val="30"/>
        </w:rPr>
        <w:t>2563</w:t>
      </w:r>
      <w:r w:rsidR="00AC1BF3" w:rsidRPr="00A90557">
        <w:rPr>
          <w:sz w:val="30"/>
          <w:szCs w:val="30"/>
          <w:cs/>
          <w:lang w:val="th-TH"/>
        </w:rPr>
        <w:t xml:space="preserve"> </w:t>
      </w:r>
      <w:r w:rsidR="00FF1F9D" w:rsidRPr="00FF1F9D">
        <w:rPr>
          <w:color w:val="000000" w:themeColor="text1"/>
          <w:sz w:val="30"/>
          <w:szCs w:val="30"/>
          <w:cs/>
        </w:rPr>
        <w:t>แสดงดังนี้</w:t>
      </w:r>
    </w:p>
    <w:bookmarkStart w:id="882" w:name="_Hlk93532687"/>
    <w:bookmarkStart w:id="883" w:name="_MON_1704139496"/>
    <w:bookmarkEnd w:id="883"/>
    <w:p w14:paraId="601B489F" w14:textId="6A2DBD00" w:rsidR="00DC71DE" w:rsidRDefault="006320BF" w:rsidP="0057574D">
      <w:pPr>
        <w:pStyle w:val="BlockText"/>
        <w:spacing w:before="120" w:after="120" w:line="240" w:lineRule="atLeast"/>
        <w:ind w:left="426" w:right="0"/>
        <w:jc w:val="thaiDistribute"/>
        <w:rPr>
          <w:rFonts w:asciiTheme="majorBidi" w:hAnsiTheme="majorBidi" w:cstheme="majorBidi"/>
          <w:color w:val="000000" w:themeColor="text1"/>
          <w:sz w:val="30"/>
          <w:szCs w:val="30"/>
        </w:rPr>
      </w:pPr>
      <w:r w:rsidRPr="006A556F">
        <w:rPr>
          <w:color w:val="000000" w:themeColor="text1"/>
          <w:sz w:val="30"/>
          <w:szCs w:val="30"/>
          <w:cs/>
        </w:rPr>
        <w:object w:dxaOrig="9780" w:dyaOrig="8030" w14:anchorId="2B10BA79">
          <v:shape id="_x0000_i1065" type="#_x0000_t75" style="width:484.6pt;height:401.3pt" o:ole="">
            <v:imagedata r:id="rId91" o:title=""/>
            <o:lock v:ext="edit" aspectratio="f"/>
          </v:shape>
          <o:OLEObject Type="Embed" ProgID="Excel.Sheet.12" ShapeID="_x0000_i1065" DrawAspect="Content" ObjectID="_1706699248" r:id="rId92"/>
        </w:object>
      </w:r>
      <w:bookmarkEnd w:id="882"/>
      <w:r w:rsidR="00DC71DE" w:rsidRPr="00DC71DE">
        <w:rPr>
          <w:rFonts w:asciiTheme="majorBidi" w:hAnsiTheme="majorBidi" w:cstheme="majorBidi"/>
          <w:color w:val="000000" w:themeColor="text1"/>
          <w:sz w:val="30"/>
          <w:szCs w:val="30"/>
          <w:cs/>
        </w:rPr>
        <w:t xml:space="preserve">ข้อสมมติหลักในการประมาณการตามหลักคณิตศาสตร์ประกันภัย ณ วันที่ </w:t>
      </w:r>
      <w:r w:rsidR="00DC71DE" w:rsidRPr="00DC71DE">
        <w:rPr>
          <w:rFonts w:asciiTheme="majorBidi" w:hAnsiTheme="majorBidi" w:cstheme="majorBidi"/>
          <w:color w:val="000000" w:themeColor="text1"/>
          <w:sz w:val="30"/>
          <w:szCs w:val="30"/>
        </w:rPr>
        <w:t xml:space="preserve">31 </w:t>
      </w:r>
      <w:r w:rsidR="00DC71DE" w:rsidRPr="00DC71DE">
        <w:rPr>
          <w:rFonts w:asciiTheme="majorBidi" w:hAnsiTheme="majorBidi" w:cstheme="majorBidi"/>
          <w:color w:val="000000" w:themeColor="text1"/>
          <w:sz w:val="30"/>
          <w:szCs w:val="30"/>
          <w:cs/>
        </w:rPr>
        <w:t xml:space="preserve">ธันวาคม </w:t>
      </w:r>
      <w:r w:rsidR="00DC71DE" w:rsidRPr="00DC71DE">
        <w:rPr>
          <w:rFonts w:asciiTheme="majorBidi" w:hAnsiTheme="majorBidi" w:cstheme="majorBidi"/>
          <w:color w:val="000000" w:themeColor="text1"/>
          <w:sz w:val="30"/>
          <w:szCs w:val="30"/>
        </w:rPr>
        <w:t xml:space="preserve">2564 </w:t>
      </w:r>
      <w:r w:rsidR="00DC71DE" w:rsidRPr="00DC71DE">
        <w:rPr>
          <w:rFonts w:asciiTheme="majorBidi" w:hAnsiTheme="majorBidi" w:cstheme="majorBidi"/>
          <w:color w:val="000000" w:themeColor="text1"/>
          <w:sz w:val="30"/>
          <w:szCs w:val="30"/>
          <w:cs/>
        </w:rPr>
        <w:t xml:space="preserve">และ </w:t>
      </w:r>
      <w:r w:rsidR="00DC71DE" w:rsidRPr="00DC71DE">
        <w:rPr>
          <w:rFonts w:asciiTheme="majorBidi" w:hAnsiTheme="majorBidi" w:cstheme="majorBidi"/>
          <w:color w:val="000000" w:themeColor="text1"/>
          <w:sz w:val="30"/>
          <w:szCs w:val="30"/>
        </w:rPr>
        <w:t xml:space="preserve">2563 </w:t>
      </w:r>
      <w:r w:rsidR="00DC71DE" w:rsidRPr="00DC71DE">
        <w:rPr>
          <w:rFonts w:asciiTheme="majorBidi" w:hAnsiTheme="majorBidi" w:cstheme="majorBidi"/>
          <w:color w:val="000000" w:themeColor="text1"/>
          <w:sz w:val="30"/>
          <w:szCs w:val="30"/>
          <w:cs/>
        </w:rPr>
        <w:t>แสดง</w:t>
      </w:r>
      <w:r w:rsidR="00DC71DE" w:rsidRPr="00DC71DE">
        <w:rPr>
          <w:rFonts w:asciiTheme="majorBidi" w:hAnsiTheme="majorBidi" w:cstheme="majorBidi" w:hint="cs"/>
          <w:color w:val="000000" w:themeColor="text1"/>
          <w:sz w:val="30"/>
          <w:szCs w:val="30"/>
          <w:cs/>
        </w:rPr>
        <w:t>ดังนี้</w:t>
      </w:r>
    </w:p>
    <w:bookmarkStart w:id="884" w:name="_MON_1704145001"/>
    <w:bookmarkEnd w:id="884"/>
    <w:p w14:paraId="134BF64E" w14:textId="35FF38C0" w:rsidR="00BD469A" w:rsidRDefault="006320BF" w:rsidP="00BD469A">
      <w:pPr>
        <w:pStyle w:val="BlockText"/>
        <w:spacing w:before="120" w:after="120"/>
        <w:ind w:left="432" w:right="0"/>
        <w:jc w:val="thaiDistribute"/>
        <w:rPr>
          <w:color w:val="000000" w:themeColor="text1"/>
          <w:sz w:val="30"/>
          <w:szCs w:val="30"/>
          <w:cs/>
        </w:rPr>
      </w:pPr>
      <w:r w:rsidRPr="006A556F">
        <w:rPr>
          <w:color w:val="000000" w:themeColor="text1"/>
          <w:sz w:val="30"/>
          <w:szCs w:val="30"/>
          <w:cs/>
        </w:rPr>
        <w:object w:dxaOrig="9900" w:dyaOrig="2840" w14:anchorId="33717BF3">
          <v:shape id="_x0000_i1066" type="#_x0000_t75" style="width:490.85pt;height:142.75pt" o:ole="">
            <v:imagedata r:id="rId93" o:title=""/>
            <o:lock v:ext="edit" aspectratio="f"/>
          </v:shape>
          <o:OLEObject Type="Embed" ProgID="Excel.Sheet.12" ShapeID="_x0000_i1066" DrawAspect="Content" ObjectID="_1706699249" r:id="rId94"/>
        </w:object>
      </w:r>
      <w:r w:rsidR="00BD469A">
        <w:rPr>
          <w:color w:val="000000" w:themeColor="text1"/>
          <w:sz w:val="30"/>
          <w:szCs w:val="30"/>
          <w:cs/>
        </w:rPr>
        <w:br w:type="page"/>
      </w:r>
    </w:p>
    <w:p w14:paraId="3699B3C3" w14:textId="6BEA36FA" w:rsidR="00E649B6" w:rsidRPr="00BF1BFB" w:rsidRDefault="00E649B6" w:rsidP="00E649B6">
      <w:pPr>
        <w:pStyle w:val="BlockText"/>
        <w:spacing w:before="120" w:after="120"/>
        <w:ind w:left="432"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อัตราคิดลดเป็นอัตราผลตอบแทนในท้องตลาดของพันธบัตรรัฐบาลสำหรับเงินชดเชยตามกฎหมายแรงงาน</w:t>
      </w:r>
    </w:p>
    <w:p w14:paraId="41920F57" w14:textId="77777777" w:rsidR="00E649B6" w:rsidRPr="0095140F" w:rsidRDefault="00E649B6" w:rsidP="00E649B6">
      <w:pPr>
        <w:pStyle w:val="BlockText"/>
        <w:spacing w:before="120" w:after="120"/>
        <w:ind w:left="432"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อัตราการขึ้นเงินเดือน</w:t>
      </w:r>
      <w:r w:rsidRPr="0095140F">
        <w:rPr>
          <w:rFonts w:asciiTheme="majorBidi" w:hAnsiTheme="majorBidi" w:cstheme="majorBidi"/>
          <w:color w:val="000000" w:themeColor="text1"/>
          <w:sz w:val="30"/>
          <w:szCs w:val="30"/>
          <w:cs/>
        </w:rPr>
        <w:t>ขึ้นอยู่กับนโยบายของฝ่ายบริหาร</w:t>
      </w:r>
    </w:p>
    <w:p w14:paraId="1B634BBB" w14:textId="77777777" w:rsidR="00E649B6" w:rsidRPr="00E649B6" w:rsidRDefault="00E649B6" w:rsidP="00E649B6">
      <w:pPr>
        <w:pStyle w:val="BlockText"/>
        <w:spacing w:before="120" w:after="120"/>
        <w:ind w:left="432" w:right="0"/>
        <w:jc w:val="thaiDistribute"/>
        <w:rPr>
          <w:rFonts w:asciiTheme="majorBidi" w:hAnsiTheme="majorBidi" w:cstheme="majorBidi"/>
          <w:color w:val="000000" w:themeColor="text1"/>
          <w:sz w:val="30"/>
          <w:szCs w:val="30"/>
        </w:rPr>
      </w:pPr>
      <w:r w:rsidRPr="00E649B6">
        <w:rPr>
          <w:rFonts w:asciiTheme="majorBidi" w:hAnsiTheme="majorBidi" w:cstheme="majorBidi"/>
          <w:color w:val="000000" w:themeColor="text1"/>
          <w:sz w:val="30"/>
          <w:szCs w:val="30"/>
          <w:cs/>
        </w:rPr>
        <w:t>อัตราการหมุนเวียนพนักงานขึ้นอยู่กับระยะเวลาการทำงานของพนักงาน</w:t>
      </w:r>
    </w:p>
    <w:p w14:paraId="4B5D1794" w14:textId="363ECB8E" w:rsidR="00E649B6" w:rsidRPr="00E649B6" w:rsidRDefault="00E649B6" w:rsidP="00E649B6">
      <w:pPr>
        <w:pStyle w:val="BlockText"/>
        <w:spacing w:before="120" w:after="120"/>
        <w:ind w:left="432" w:right="0"/>
        <w:jc w:val="thaiDistribute"/>
        <w:rPr>
          <w:rFonts w:asciiTheme="majorBidi" w:hAnsiTheme="majorBidi" w:cstheme="majorBidi"/>
          <w:color w:val="000000" w:themeColor="text1"/>
          <w:sz w:val="30"/>
          <w:szCs w:val="30"/>
        </w:rPr>
      </w:pPr>
      <w:r w:rsidRPr="00E649B6">
        <w:rPr>
          <w:rFonts w:asciiTheme="majorBidi" w:hAnsiTheme="majorBidi" w:cstheme="majorBidi"/>
          <w:color w:val="000000" w:themeColor="text1"/>
          <w:sz w:val="30"/>
          <w:szCs w:val="30"/>
          <w:cs/>
        </w:rPr>
        <w:t xml:space="preserve">อัตรามรณะอ้างอิงตามตารางมรณะไทย </w:t>
      </w:r>
      <w:r w:rsidRPr="00E649B6">
        <w:rPr>
          <w:rFonts w:asciiTheme="majorBidi" w:hAnsiTheme="majorBidi" w:cstheme="majorBidi"/>
          <w:color w:val="000000" w:themeColor="text1"/>
          <w:sz w:val="30"/>
          <w:szCs w:val="30"/>
        </w:rPr>
        <w:t xml:space="preserve">2560 </w:t>
      </w:r>
      <w:r w:rsidRPr="00E649B6">
        <w:rPr>
          <w:rFonts w:asciiTheme="majorBidi" w:hAnsiTheme="majorBidi" w:cstheme="majorBidi"/>
          <w:color w:val="000000" w:themeColor="text1"/>
          <w:sz w:val="30"/>
          <w:szCs w:val="30"/>
          <w:cs/>
        </w:rPr>
        <w:t>ประเภทสามัญ (</w:t>
      </w:r>
      <w:r w:rsidRPr="00E649B6">
        <w:rPr>
          <w:rFonts w:asciiTheme="majorBidi" w:hAnsiTheme="majorBidi" w:cstheme="majorBidi"/>
          <w:color w:val="000000" w:themeColor="text1"/>
          <w:sz w:val="30"/>
          <w:szCs w:val="30"/>
        </w:rPr>
        <w:t>TMO2017: Thai Mortality Ordinary Table 2017)</w:t>
      </w:r>
    </w:p>
    <w:p w14:paraId="4D5E7004" w14:textId="77777777" w:rsidR="00E649B6" w:rsidRPr="00E649B6" w:rsidRDefault="00E649B6" w:rsidP="00E649B6">
      <w:pPr>
        <w:spacing w:before="120" w:after="120"/>
        <w:ind w:left="432"/>
        <w:jc w:val="thaiDistribute"/>
        <w:rPr>
          <w:rFonts w:asciiTheme="majorBidi" w:hAnsiTheme="majorBidi" w:cstheme="majorBidi"/>
          <w:b/>
          <w:bCs/>
          <w:color w:val="000000" w:themeColor="text1"/>
          <w:spacing w:val="-4"/>
          <w:sz w:val="30"/>
          <w:szCs w:val="30"/>
        </w:rPr>
      </w:pPr>
      <w:r w:rsidRPr="00E649B6">
        <w:rPr>
          <w:rFonts w:asciiTheme="majorBidi" w:hAnsiTheme="majorBidi" w:cstheme="majorBidi"/>
          <w:b/>
          <w:bCs/>
          <w:color w:val="000000" w:themeColor="text1"/>
          <w:spacing w:val="-4"/>
          <w:sz w:val="30"/>
          <w:szCs w:val="30"/>
          <w:cs/>
        </w:rPr>
        <w:t>การวิเคราะห์ความอ่อนไหว</w:t>
      </w:r>
    </w:p>
    <w:p w14:paraId="3AFC2ED5" w14:textId="77777777" w:rsidR="00E649B6" w:rsidRDefault="00E649B6" w:rsidP="00E649B6">
      <w:pPr>
        <w:spacing w:before="120" w:after="120"/>
        <w:ind w:left="432"/>
        <w:jc w:val="thaiDistribute"/>
        <w:rPr>
          <w:rFonts w:asciiTheme="majorBidi" w:hAnsiTheme="majorBidi" w:cstheme="majorBidi"/>
          <w:color w:val="000000" w:themeColor="text1"/>
          <w:spacing w:val="-4"/>
          <w:sz w:val="30"/>
          <w:szCs w:val="30"/>
        </w:rPr>
      </w:pPr>
      <w:r w:rsidRPr="00E649B6">
        <w:rPr>
          <w:rFonts w:asciiTheme="majorBidi" w:hAnsiTheme="majorBidi" w:cstheme="majorBidi"/>
          <w:color w:val="000000" w:themeColor="text1"/>
          <w:spacing w:val="-4"/>
          <w:sz w:val="30"/>
          <w:szCs w:val="30"/>
          <w:cs/>
        </w:rPr>
        <w:t xml:space="preserve">ผลกระทบของการเปลี่ยนแปลงสมมติฐานสำคัญต่อมูลค่าปัจจุบันของประมาณการหนี้สินผลประโยชน์หลังออกจากงานของพนักงาน ณ วันที่ </w:t>
      </w:r>
      <w:r w:rsidRPr="00E649B6">
        <w:rPr>
          <w:rFonts w:asciiTheme="majorBidi" w:hAnsiTheme="majorBidi" w:cstheme="majorBidi"/>
          <w:color w:val="000000" w:themeColor="text1"/>
          <w:spacing w:val="-4"/>
          <w:sz w:val="30"/>
          <w:szCs w:val="30"/>
        </w:rPr>
        <w:t>31</w:t>
      </w:r>
      <w:r w:rsidRPr="00E649B6">
        <w:rPr>
          <w:rFonts w:asciiTheme="majorBidi" w:hAnsiTheme="majorBidi" w:cstheme="majorBidi"/>
          <w:color w:val="000000" w:themeColor="text1"/>
          <w:spacing w:val="-4"/>
          <w:sz w:val="30"/>
          <w:szCs w:val="30"/>
          <w:cs/>
        </w:rPr>
        <w:t xml:space="preserve"> ธันวาคม </w:t>
      </w:r>
      <w:r w:rsidRPr="00E649B6">
        <w:rPr>
          <w:rFonts w:asciiTheme="majorBidi" w:hAnsiTheme="majorBidi" w:cstheme="majorBidi"/>
          <w:color w:val="000000" w:themeColor="text1"/>
          <w:spacing w:val="-4"/>
          <w:sz w:val="30"/>
          <w:szCs w:val="30"/>
        </w:rPr>
        <w:t xml:space="preserve">2564 </w:t>
      </w:r>
      <w:r w:rsidRPr="00E649B6">
        <w:rPr>
          <w:rFonts w:asciiTheme="majorBidi" w:hAnsiTheme="majorBidi" w:cstheme="majorBidi"/>
          <w:color w:val="000000" w:themeColor="text1"/>
          <w:spacing w:val="-4"/>
          <w:sz w:val="30"/>
          <w:szCs w:val="30"/>
          <w:cs/>
        </w:rPr>
        <w:t xml:space="preserve">และ </w:t>
      </w:r>
      <w:r w:rsidRPr="00E649B6">
        <w:rPr>
          <w:rFonts w:asciiTheme="majorBidi" w:hAnsiTheme="majorBidi" w:cstheme="majorBidi"/>
          <w:color w:val="000000" w:themeColor="text1"/>
          <w:spacing w:val="-4"/>
          <w:sz w:val="30"/>
          <w:szCs w:val="30"/>
        </w:rPr>
        <w:t xml:space="preserve">2563 </w:t>
      </w:r>
      <w:r w:rsidRPr="00E649B6">
        <w:rPr>
          <w:rFonts w:asciiTheme="majorBidi" w:hAnsiTheme="majorBidi" w:cstheme="majorBidi"/>
          <w:color w:val="000000" w:themeColor="text1"/>
          <w:spacing w:val="-4"/>
          <w:sz w:val="30"/>
          <w:szCs w:val="30"/>
          <w:cs/>
        </w:rPr>
        <w:t>แสดงดังนี้</w:t>
      </w:r>
    </w:p>
    <w:bookmarkStart w:id="885" w:name="_MON_1704145726"/>
    <w:bookmarkEnd w:id="885"/>
    <w:p w14:paraId="025BA635" w14:textId="2893EDD9" w:rsidR="002D1E1D" w:rsidRDefault="00CF0E5E" w:rsidP="002D1E1D">
      <w:pPr>
        <w:pStyle w:val="BlockText"/>
        <w:spacing w:before="120" w:after="120" w:line="240" w:lineRule="atLeast"/>
        <w:ind w:left="426" w:right="0"/>
        <w:jc w:val="thaiDistribute"/>
        <w:rPr>
          <w:color w:val="000000" w:themeColor="text1"/>
          <w:sz w:val="30"/>
          <w:szCs w:val="30"/>
          <w:cs/>
        </w:rPr>
      </w:pPr>
      <w:r w:rsidRPr="00FE7A59">
        <w:rPr>
          <w:color w:val="000000" w:themeColor="text1"/>
          <w:sz w:val="30"/>
          <w:szCs w:val="30"/>
          <w:cs/>
        </w:rPr>
        <w:object w:dxaOrig="9780" w:dyaOrig="6360" w14:anchorId="4EBCF408">
          <v:shape id="_x0000_i1067" type="#_x0000_t75" style="width:485.2pt;height:318.05pt" o:ole="">
            <v:imagedata r:id="rId95" o:title=""/>
            <o:lock v:ext="edit" aspectratio="f"/>
          </v:shape>
          <o:OLEObject Type="Embed" ProgID="Excel.Sheet.12" ShapeID="_x0000_i1067" DrawAspect="Content" ObjectID="_1706699250" r:id="rId96"/>
        </w:object>
      </w:r>
      <w:r w:rsidR="002D1E1D">
        <w:rPr>
          <w:color w:val="000000" w:themeColor="text1"/>
          <w:sz w:val="30"/>
          <w:szCs w:val="30"/>
          <w:cs/>
        </w:rPr>
        <w:br w:type="page"/>
      </w:r>
    </w:p>
    <w:p w14:paraId="3A1E3203" w14:textId="13A231CD" w:rsidR="00DC71DE" w:rsidRDefault="00FE7A59" w:rsidP="0057574D">
      <w:pPr>
        <w:pStyle w:val="BlockText"/>
        <w:spacing w:before="120" w:after="120" w:line="240" w:lineRule="atLeast"/>
        <w:ind w:left="426" w:right="0"/>
        <w:jc w:val="thaiDistribute"/>
        <w:rPr>
          <w:rFonts w:asciiTheme="majorBidi" w:hAnsiTheme="majorBidi" w:cstheme="majorBidi"/>
          <w:color w:val="000000" w:themeColor="text1"/>
          <w:sz w:val="30"/>
          <w:szCs w:val="30"/>
        </w:rPr>
      </w:pPr>
      <w:r w:rsidRPr="00FE7A59">
        <w:rPr>
          <w:rFonts w:asciiTheme="majorBidi" w:hAnsiTheme="majorBidi" w:cstheme="majorBidi"/>
          <w:color w:val="000000" w:themeColor="text1"/>
          <w:sz w:val="30"/>
          <w:szCs w:val="30"/>
          <w:cs/>
        </w:rPr>
        <w:lastRenderedPageBreak/>
        <w:t>กลุ่มบริษัทแสดงค่าใช้จ่ายใน</w:t>
      </w:r>
      <w:r w:rsidR="00913F4B">
        <w:rPr>
          <w:rFonts w:asciiTheme="majorBidi" w:hAnsiTheme="majorBidi" w:cstheme="majorBidi" w:hint="cs"/>
          <w:color w:val="000000" w:themeColor="text1"/>
          <w:sz w:val="30"/>
          <w:szCs w:val="30"/>
          <w:cs/>
        </w:rPr>
        <w:t>งบกำไรขาดทุนเบ็ดเสร็จ</w:t>
      </w:r>
      <w:r w:rsidRPr="00FE7A59">
        <w:rPr>
          <w:rFonts w:asciiTheme="majorBidi" w:hAnsiTheme="majorBidi" w:cstheme="majorBidi" w:hint="cs"/>
          <w:color w:val="000000" w:themeColor="text1"/>
          <w:sz w:val="30"/>
          <w:szCs w:val="30"/>
          <w:cs/>
        </w:rPr>
        <w:t xml:space="preserve"> </w:t>
      </w:r>
      <w:r w:rsidRPr="00FE7A59">
        <w:rPr>
          <w:rFonts w:asciiTheme="majorBidi" w:hAnsiTheme="majorBidi" w:cstheme="majorBidi"/>
          <w:color w:val="000000" w:themeColor="text1"/>
          <w:sz w:val="30"/>
          <w:szCs w:val="30"/>
          <w:cs/>
        </w:rPr>
        <w:t xml:space="preserve">สำหรับปีสิ้นสุดวันที่ </w:t>
      </w:r>
      <w:r w:rsidRPr="00FE7A59">
        <w:rPr>
          <w:rFonts w:asciiTheme="majorBidi" w:hAnsiTheme="majorBidi" w:cstheme="majorBidi"/>
          <w:color w:val="000000" w:themeColor="text1"/>
          <w:sz w:val="30"/>
          <w:szCs w:val="30"/>
        </w:rPr>
        <w:t xml:space="preserve">31 </w:t>
      </w:r>
      <w:r w:rsidRPr="00FE7A59">
        <w:rPr>
          <w:rFonts w:asciiTheme="majorBidi" w:hAnsiTheme="majorBidi" w:cstheme="majorBidi"/>
          <w:color w:val="000000" w:themeColor="text1"/>
          <w:sz w:val="30"/>
          <w:szCs w:val="30"/>
          <w:cs/>
        </w:rPr>
        <w:t xml:space="preserve">ธันวาคม </w:t>
      </w:r>
      <w:r w:rsidRPr="00FE7A59">
        <w:rPr>
          <w:rFonts w:asciiTheme="majorBidi" w:hAnsiTheme="majorBidi" w:cstheme="majorBidi"/>
          <w:color w:val="000000" w:themeColor="text1"/>
          <w:sz w:val="30"/>
          <w:szCs w:val="30"/>
        </w:rPr>
        <w:t xml:space="preserve">2564 </w:t>
      </w:r>
      <w:r w:rsidRPr="00FE7A59">
        <w:rPr>
          <w:rFonts w:asciiTheme="majorBidi" w:hAnsiTheme="majorBidi" w:cstheme="majorBidi"/>
          <w:color w:val="000000" w:themeColor="text1"/>
          <w:sz w:val="30"/>
          <w:szCs w:val="30"/>
          <w:cs/>
        </w:rPr>
        <w:t xml:space="preserve">และ </w:t>
      </w:r>
      <w:r w:rsidRPr="00FE7A59">
        <w:rPr>
          <w:rFonts w:asciiTheme="majorBidi" w:hAnsiTheme="majorBidi" w:cstheme="majorBidi"/>
          <w:color w:val="000000" w:themeColor="text1"/>
          <w:sz w:val="30"/>
          <w:szCs w:val="30"/>
        </w:rPr>
        <w:t>2563</w:t>
      </w:r>
      <w:r w:rsidRPr="00FE7A59">
        <w:rPr>
          <w:rFonts w:asciiTheme="majorBidi" w:hAnsiTheme="majorBidi" w:cstheme="majorBidi"/>
          <w:color w:val="000000" w:themeColor="text1"/>
          <w:sz w:val="30"/>
          <w:szCs w:val="30"/>
          <w:cs/>
        </w:rPr>
        <w:t xml:space="preserve"> ดังนี้</w:t>
      </w:r>
    </w:p>
    <w:bookmarkStart w:id="886" w:name="_MON_1704146267"/>
    <w:bookmarkEnd w:id="886"/>
    <w:p w14:paraId="76D5DB80" w14:textId="5DEFF7E4" w:rsidR="00DC71DE" w:rsidRPr="00216B06" w:rsidRDefault="00CF0E5E" w:rsidP="0057574D">
      <w:pPr>
        <w:pStyle w:val="BlockText"/>
        <w:spacing w:before="120" w:after="120" w:line="240" w:lineRule="atLeast"/>
        <w:ind w:left="426" w:right="0"/>
        <w:jc w:val="thaiDistribute"/>
        <w:rPr>
          <w:color w:val="000000" w:themeColor="text1"/>
          <w:sz w:val="10"/>
          <w:szCs w:val="10"/>
        </w:rPr>
      </w:pPr>
      <w:r w:rsidRPr="00FE7A59">
        <w:rPr>
          <w:color w:val="000000" w:themeColor="text1"/>
          <w:sz w:val="30"/>
          <w:szCs w:val="30"/>
          <w:cs/>
        </w:rPr>
        <w:object w:dxaOrig="9780" w:dyaOrig="3190" w14:anchorId="62908B65">
          <v:shape id="_x0000_i1068" type="#_x0000_t75" style="width:485.2pt;height:159.05pt" o:ole="">
            <v:imagedata r:id="rId97" o:title=""/>
            <o:lock v:ext="edit" aspectratio="f"/>
          </v:shape>
          <o:OLEObject Type="Embed" ProgID="Excel.Sheet.12" ShapeID="_x0000_i1068" DrawAspect="Content" ObjectID="_1706699251" r:id="rId98"/>
        </w:object>
      </w:r>
      <w:bookmarkStart w:id="887" w:name="_MON_1682112283"/>
      <w:bookmarkStart w:id="888" w:name="_MON_1688898018"/>
      <w:bookmarkStart w:id="889" w:name="_MON_1689661074"/>
      <w:bookmarkStart w:id="890" w:name="_MON_1618571006"/>
      <w:bookmarkStart w:id="891" w:name="_MON_1618571015"/>
      <w:bookmarkStart w:id="892" w:name="_MON_1618571062"/>
      <w:bookmarkStart w:id="893" w:name="_MON_1618571176"/>
      <w:bookmarkStart w:id="894" w:name="_MON_1607430785"/>
      <w:bookmarkStart w:id="895" w:name="_MON_1618570944"/>
      <w:bookmarkStart w:id="896" w:name="_MON_1547994513"/>
      <w:bookmarkStart w:id="897" w:name="_MON_1547994587"/>
      <w:bookmarkStart w:id="898" w:name="_MON_1547994723"/>
      <w:bookmarkStart w:id="899" w:name="_MON_1547994778"/>
      <w:bookmarkStart w:id="900" w:name="_MON_1547994818"/>
      <w:bookmarkStart w:id="901" w:name="_MON_1547994851"/>
      <w:bookmarkStart w:id="902" w:name="_MON_1547994908"/>
      <w:bookmarkStart w:id="903" w:name="_MON_1547994942"/>
      <w:bookmarkStart w:id="904" w:name="_MON_1548136399"/>
      <w:bookmarkStart w:id="905" w:name="_MON_1548140080"/>
      <w:bookmarkStart w:id="906" w:name="_MON_1548140087"/>
      <w:bookmarkStart w:id="907" w:name="_MON_1548145464"/>
      <w:bookmarkStart w:id="908" w:name="_MON_1548145519"/>
      <w:bookmarkStart w:id="909" w:name="_MON_1548402854"/>
      <w:bookmarkStart w:id="910" w:name="_MON_1548434578"/>
      <w:bookmarkStart w:id="911" w:name="_MON_1578482425"/>
      <w:bookmarkStart w:id="912" w:name="_MON_1581001729"/>
      <w:bookmarkStart w:id="913" w:name="_MON_1547963258"/>
      <w:bookmarkStart w:id="914" w:name="_MON_1681650777"/>
      <w:bookmarkStart w:id="915" w:name="_MON_1681651457"/>
      <w:bookmarkStart w:id="916" w:name="_MON_1681653029"/>
      <w:bookmarkStart w:id="917" w:name="_MON_1547963274"/>
      <w:bookmarkStart w:id="918" w:name="_MON_1681660292"/>
      <w:bookmarkStart w:id="919" w:name="_MON_1681667045"/>
      <w:bookmarkStart w:id="920" w:name="_MON_1547994056"/>
      <w:bookmarkStart w:id="921" w:name="_MON_1547994187"/>
      <w:bookmarkStart w:id="922" w:name="_MON_1547994222"/>
      <w:bookmarkStart w:id="923" w:name="_MON_1547994232"/>
      <w:bookmarkStart w:id="924" w:name="_MON_1547994250"/>
      <w:bookmarkStart w:id="925" w:name="_MON_15479942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505D2975" w14:textId="46905BCC" w:rsidR="003E459E" w:rsidRPr="00A90557" w:rsidRDefault="003E459E" w:rsidP="00905508">
      <w:pPr>
        <w:numPr>
          <w:ilvl w:val="0"/>
          <w:numId w:val="2"/>
        </w:numPr>
        <w:tabs>
          <w:tab w:val="clear" w:pos="846"/>
          <w:tab w:val="num" w:pos="426"/>
        </w:tabs>
        <w:suppressAutoHyphens w:val="0"/>
        <w:spacing w:before="120" w:after="120"/>
        <w:ind w:left="432" w:hanging="432"/>
        <w:jc w:val="thaiDistribute"/>
        <w:rPr>
          <w:rFonts w:ascii="Angsana New" w:hAnsi="Angsana New" w:cs="Angsana New"/>
          <w:b/>
          <w:bCs/>
          <w:color w:val="auto"/>
          <w:sz w:val="30"/>
          <w:szCs w:val="30"/>
        </w:rPr>
      </w:pPr>
      <w:r w:rsidRPr="00A90557">
        <w:rPr>
          <w:rFonts w:ascii="Angsana New" w:hAnsi="Angsana New" w:cs="Angsana New"/>
          <w:b/>
          <w:bCs/>
          <w:sz w:val="30"/>
          <w:szCs w:val="30"/>
          <w:cs/>
        </w:rPr>
        <w:t>ทุนเรือนหุ้น</w:t>
      </w:r>
    </w:p>
    <w:p w14:paraId="43B539B3" w14:textId="44A06213" w:rsidR="003E459E" w:rsidRPr="00A90557" w:rsidRDefault="003E459E" w:rsidP="003E459E">
      <w:pPr>
        <w:suppressAutoHyphens w:val="0"/>
        <w:spacing w:before="120" w:after="120" w:line="240" w:lineRule="atLeast"/>
        <w:ind w:left="425" w:right="-2"/>
        <w:jc w:val="thaiDistribute"/>
        <w:rPr>
          <w:rFonts w:ascii="Angsana New" w:hAnsi="Angsana New" w:cs="Angsana New"/>
          <w:sz w:val="30"/>
          <w:szCs w:val="30"/>
        </w:rPr>
      </w:pPr>
      <w:r w:rsidRPr="00A90557">
        <w:rPr>
          <w:rFonts w:ascii="Angsana New" w:hAnsi="Angsana New" w:cs="Angsana New"/>
          <w:sz w:val="30"/>
          <w:szCs w:val="30"/>
          <w:cs/>
        </w:rPr>
        <w:t>รายการเคลื่</w:t>
      </w:r>
      <w:r w:rsidR="00362200">
        <w:rPr>
          <w:rFonts w:ascii="Angsana New" w:hAnsi="Angsana New" w:cs="Angsana New"/>
          <w:sz w:val="30"/>
          <w:szCs w:val="30"/>
          <w:cs/>
        </w:rPr>
        <w:t>อนไหวของทุนเรือนหุ้นสำหรับ</w:t>
      </w:r>
      <w:r w:rsidR="00AC1BF3">
        <w:rPr>
          <w:rFonts w:ascii="Angsana New" w:hAnsi="Angsana New" w:cs="Angsana New" w:hint="cs"/>
          <w:sz w:val="30"/>
          <w:szCs w:val="30"/>
          <w:cs/>
        </w:rPr>
        <w:t>ปี</w:t>
      </w:r>
      <w:r w:rsidRPr="00A90557">
        <w:rPr>
          <w:rFonts w:ascii="Angsana New" w:hAnsi="Angsana New" w:cs="Angsana New"/>
          <w:sz w:val="30"/>
          <w:szCs w:val="30"/>
          <w:cs/>
        </w:rPr>
        <w:t xml:space="preserve">สิ้นสุดวันที่ </w:t>
      </w:r>
      <w:r w:rsidR="00AC1BF3" w:rsidRPr="00A90557">
        <w:rPr>
          <w:rFonts w:ascii="Angsana New" w:hAnsi="Angsana New" w:cs="Angsana New"/>
          <w:sz w:val="30"/>
          <w:szCs w:val="30"/>
        </w:rPr>
        <w:t>31</w:t>
      </w:r>
      <w:r w:rsidR="00AC1BF3" w:rsidRPr="00A90557">
        <w:rPr>
          <w:rFonts w:ascii="Angsana New" w:hAnsi="Angsana New" w:cs="Angsana New"/>
          <w:sz w:val="30"/>
          <w:szCs w:val="30"/>
          <w:cs/>
          <w:lang w:val="th-TH"/>
        </w:rPr>
        <w:t xml:space="preserve"> ธันวาคม</w:t>
      </w:r>
      <w:r w:rsidR="00AC1BF3">
        <w:rPr>
          <w:rFonts w:ascii="Angsana New" w:hAnsi="Angsana New" w:cs="Angsana New" w:hint="cs"/>
          <w:sz w:val="30"/>
          <w:szCs w:val="30"/>
          <w:cs/>
          <w:lang w:val="th-TH"/>
        </w:rPr>
        <w:t xml:space="preserve"> </w:t>
      </w:r>
      <w:r w:rsidR="00AC1BF3">
        <w:rPr>
          <w:rFonts w:ascii="Angsana New" w:hAnsi="Angsana New" w:cs="Angsana New"/>
          <w:sz w:val="30"/>
          <w:szCs w:val="30"/>
        </w:rPr>
        <w:t>2564</w:t>
      </w:r>
      <w:r w:rsidR="00AC1BF3">
        <w:rPr>
          <w:rFonts w:ascii="Angsana New" w:hAnsi="Angsana New" w:cs="Angsana New" w:hint="cs"/>
          <w:sz w:val="30"/>
          <w:szCs w:val="30"/>
          <w:cs/>
        </w:rPr>
        <w:t xml:space="preserve"> และ</w:t>
      </w:r>
      <w:r w:rsidR="00AC1BF3">
        <w:rPr>
          <w:rFonts w:ascii="Angsana New" w:hAnsi="Angsana New" w:cs="Angsana New" w:hint="cs"/>
          <w:sz w:val="30"/>
          <w:szCs w:val="30"/>
          <w:cs/>
          <w:lang w:val="th-TH"/>
        </w:rPr>
        <w:t xml:space="preserve"> </w:t>
      </w:r>
      <w:r w:rsidR="00AC1BF3" w:rsidRPr="00A90557">
        <w:rPr>
          <w:rFonts w:ascii="Angsana New" w:hAnsi="Angsana New" w:cs="Angsana New"/>
          <w:sz w:val="30"/>
          <w:szCs w:val="30"/>
        </w:rPr>
        <w:t>2563</w:t>
      </w:r>
      <w:r w:rsidR="00AC1BF3" w:rsidRPr="00A90557">
        <w:rPr>
          <w:rFonts w:ascii="Angsana New" w:hAnsi="Angsana New" w:cs="Angsana New"/>
          <w:sz w:val="30"/>
          <w:szCs w:val="30"/>
          <w:cs/>
          <w:lang w:val="th-TH"/>
        </w:rPr>
        <w:t xml:space="preserve"> </w:t>
      </w:r>
      <w:r w:rsidR="00502B53">
        <w:rPr>
          <w:rFonts w:ascii="Angsana New" w:hAnsi="Angsana New" w:cs="Angsana New" w:hint="cs"/>
          <w:sz w:val="30"/>
          <w:szCs w:val="30"/>
          <w:cs/>
        </w:rPr>
        <w:t>แสดง</w:t>
      </w:r>
      <w:r w:rsidRPr="00A90557">
        <w:rPr>
          <w:rFonts w:ascii="Angsana New" w:hAnsi="Angsana New" w:cs="Angsana New"/>
          <w:sz w:val="30"/>
          <w:szCs w:val="30"/>
          <w:cs/>
        </w:rPr>
        <w:t>ดังนี้</w:t>
      </w:r>
    </w:p>
    <w:bookmarkStart w:id="926" w:name="_MON_1682093025"/>
    <w:bookmarkEnd w:id="926"/>
    <w:p w14:paraId="7C78E4D5" w14:textId="5B1D41A6" w:rsidR="002B7F3D" w:rsidRDefault="00BB29BD" w:rsidP="00DB09DB">
      <w:pPr>
        <w:suppressAutoHyphens w:val="0"/>
        <w:spacing w:before="120" w:after="120" w:line="240" w:lineRule="atLeast"/>
        <w:ind w:left="425" w:right="-2"/>
        <w:jc w:val="thaiDistribute"/>
        <w:rPr>
          <w:rFonts w:asciiTheme="majorBidi" w:hAnsiTheme="majorBidi" w:cstheme="majorBidi"/>
          <w:color w:val="000000" w:themeColor="text1"/>
          <w:sz w:val="30"/>
          <w:szCs w:val="30"/>
        </w:rPr>
      </w:pPr>
      <w:r w:rsidRPr="006A556F">
        <w:rPr>
          <w:rFonts w:asciiTheme="majorBidi" w:hAnsiTheme="majorBidi" w:cstheme="majorBidi"/>
          <w:color w:val="000000" w:themeColor="text1"/>
          <w:sz w:val="30"/>
          <w:szCs w:val="30"/>
          <w:cs/>
        </w:rPr>
        <w:object w:dxaOrig="9570" w:dyaOrig="6110" w14:anchorId="76E48120">
          <v:shape id="_x0000_i1069" type="#_x0000_t75" style="width:477.7pt;height:308.65pt" o:ole="">
            <v:imagedata r:id="rId99" o:title=""/>
          </v:shape>
          <o:OLEObject Type="Embed" ProgID="Excel.Sheet.12" ShapeID="_x0000_i1069" DrawAspect="Content" ObjectID="_1706699252" r:id="rId100"/>
        </w:object>
      </w:r>
    </w:p>
    <w:p w14:paraId="2CBE712B" w14:textId="139E155D" w:rsidR="00AB2B61" w:rsidRDefault="00825EF0" w:rsidP="00DB09DB">
      <w:pPr>
        <w:suppressAutoHyphens w:val="0"/>
        <w:spacing w:before="120" w:after="120" w:line="240" w:lineRule="atLeast"/>
        <w:ind w:left="425" w:right="-2"/>
        <w:jc w:val="thaiDistribute"/>
        <w:rPr>
          <w:rFonts w:ascii="Angsana New" w:hAnsi="Angsana New" w:cs="Angsana New"/>
          <w:sz w:val="30"/>
          <w:szCs w:val="30"/>
          <w:cs/>
        </w:rPr>
      </w:pPr>
      <w:r w:rsidRPr="00A90557">
        <w:rPr>
          <w:rFonts w:ascii="Angsana New" w:hAnsi="Angsana New" w:cs="Angsana New"/>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32A646A9" w14:textId="77777777" w:rsidR="00AB2B61" w:rsidRDefault="00AB2B61">
      <w:pPr>
        <w:suppressAutoHyphens w:val="0"/>
        <w:rPr>
          <w:rFonts w:ascii="Angsana New" w:hAnsi="Angsana New" w:cs="Angsana New"/>
          <w:sz w:val="30"/>
          <w:szCs w:val="30"/>
          <w:cs/>
        </w:rPr>
      </w:pPr>
      <w:r>
        <w:rPr>
          <w:rFonts w:ascii="Angsana New" w:hAnsi="Angsana New" w:cs="Angsana New"/>
          <w:sz w:val="30"/>
          <w:szCs w:val="30"/>
          <w:cs/>
        </w:rPr>
        <w:br w:type="page"/>
      </w:r>
    </w:p>
    <w:p w14:paraId="0F04C99C" w14:textId="55053B42" w:rsidR="005B38C1" w:rsidRPr="005B38C1" w:rsidRDefault="005B38C1" w:rsidP="00961287">
      <w:pPr>
        <w:spacing w:before="120" w:after="120"/>
        <w:ind w:left="426" w:right="-11"/>
        <w:jc w:val="thaiDistribute"/>
        <w:rPr>
          <w:rFonts w:ascii="Angsana New" w:hAnsi="Angsana New" w:cs="Angsana New"/>
          <w:b/>
          <w:bCs/>
          <w:sz w:val="30"/>
          <w:szCs w:val="30"/>
        </w:rPr>
      </w:pPr>
      <w:bookmarkStart w:id="927" w:name="_Hlk87025777"/>
      <w:r>
        <w:rPr>
          <w:rFonts w:ascii="Angsana New" w:hAnsi="Angsana New" w:cs="Angsana New" w:hint="cs"/>
          <w:b/>
          <w:bCs/>
          <w:sz w:val="30"/>
          <w:szCs w:val="30"/>
          <w:cs/>
        </w:rPr>
        <w:lastRenderedPageBreak/>
        <w:t>บริษัท</w:t>
      </w:r>
    </w:p>
    <w:p w14:paraId="33F4BEF3" w14:textId="0AF58033" w:rsidR="00D64658" w:rsidRDefault="00D64658" w:rsidP="00961287">
      <w:pPr>
        <w:spacing w:before="120" w:after="120"/>
        <w:ind w:left="426" w:right="-11"/>
        <w:jc w:val="thaiDistribute"/>
        <w:rPr>
          <w:rFonts w:ascii="Angsana New" w:hAnsi="Angsana New" w:cs="Angsana New"/>
          <w:sz w:val="30"/>
          <w:szCs w:val="30"/>
        </w:rPr>
      </w:pPr>
      <w:r>
        <w:rPr>
          <w:rFonts w:ascii="Angsana New" w:hAnsi="Angsana New" w:cs="Angsana New" w:hint="cs"/>
          <w:sz w:val="30"/>
          <w:szCs w:val="30"/>
          <w:cs/>
        </w:rPr>
        <w:t xml:space="preserve">ที่ประชุมวิสามัญผู้ถือหุ้น เมื่อวันที่ </w:t>
      </w:r>
      <w:r>
        <w:rPr>
          <w:rFonts w:ascii="Angsana New" w:hAnsi="Angsana New" w:cs="Angsana New"/>
          <w:sz w:val="30"/>
          <w:szCs w:val="30"/>
        </w:rPr>
        <w:t>21</w:t>
      </w:r>
      <w:r>
        <w:rPr>
          <w:rFonts w:ascii="Angsana New" w:hAnsi="Angsana New" w:cs="Angsana New" w:hint="cs"/>
          <w:sz w:val="30"/>
          <w:szCs w:val="30"/>
          <w:cs/>
        </w:rPr>
        <w:t xml:space="preserve"> กันยายน </w:t>
      </w:r>
      <w:r>
        <w:rPr>
          <w:rFonts w:ascii="Angsana New" w:hAnsi="Angsana New" w:cs="Angsana New"/>
          <w:sz w:val="30"/>
          <w:szCs w:val="30"/>
        </w:rPr>
        <w:t>2564</w:t>
      </w:r>
      <w:r>
        <w:rPr>
          <w:rFonts w:ascii="Angsana New" w:hAnsi="Angsana New" w:cs="Angsana New" w:hint="cs"/>
          <w:sz w:val="30"/>
          <w:szCs w:val="30"/>
          <w:cs/>
        </w:rPr>
        <w:t xml:space="preserve"> มีมติ</w:t>
      </w:r>
      <w:r w:rsidR="00F644F7">
        <w:rPr>
          <w:rFonts w:ascii="Angsana New" w:hAnsi="Angsana New" w:cs="Angsana New" w:hint="cs"/>
          <w:sz w:val="30"/>
          <w:szCs w:val="30"/>
          <w:cs/>
        </w:rPr>
        <w:t>พิเศษ</w:t>
      </w:r>
      <w:r>
        <w:rPr>
          <w:rFonts w:ascii="Angsana New" w:hAnsi="Angsana New" w:cs="Angsana New" w:hint="cs"/>
          <w:sz w:val="30"/>
          <w:szCs w:val="30"/>
          <w:cs/>
        </w:rPr>
        <w:t>อนุมัติเปลี่ยนแปลงมูลค่าหุ้นที่ตราไว้จากเดิม</w:t>
      </w:r>
      <w:r w:rsidR="0088428D">
        <w:rPr>
          <w:rFonts w:ascii="Angsana New" w:hAnsi="Angsana New" w:cs="Angsana New"/>
          <w:sz w:val="30"/>
          <w:szCs w:val="30"/>
          <w:cs/>
        </w:rPr>
        <w:br/>
      </w:r>
      <w:r>
        <w:rPr>
          <w:rFonts w:ascii="Angsana New" w:hAnsi="Angsana New" w:cs="Angsana New" w:hint="cs"/>
          <w:sz w:val="30"/>
          <w:szCs w:val="30"/>
          <w:cs/>
        </w:rPr>
        <w:t xml:space="preserve">มูลค่าที่ตราไว้หุ้นละ </w:t>
      </w:r>
      <w:r w:rsidR="005B38C1">
        <w:rPr>
          <w:rFonts w:ascii="Angsana New" w:hAnsi="Angsana New" w:cs="Angsana New"/>
          <w:sz w:val="30"/>
          <w:szCs w:val="30"/>
        </w:rPr>
        <w:t>0.25</w:t>
      </w:r>
      <w:r>
        <w:rPr>
          <w:rFonts w:ascii="Angsana New" w:hAnsi="Angsana New" w:cs="Angsana New" w:hint="cs"/>
          <w:sz w:val="30"/>
          <w:szCs w:val="30"/>
          <w:cs/>
        </w:rPr>
        <w:t xml:space="preserve"> บาท เป็นมูลค่าที่ตราไว้หุ้นละ </w:t>
      </w:r>
      <w:r>
        <w:rPr>
          <w:rFonts w:ascii="Angsana New" w:hAnsi="Angsana New" w:cs="Angsana New"/>
          <w:sz w:val="30"/>
          <w:szCs w:val="30"/>
        </w:rPr>
        <w:t>1</w:t>
      </w:r>
      <w:r>
        <w:rPr>
          <w:rFonts w:ascii="Angsana New" w:hAnsi="Angsana New" w:cs="Angsana New" w:hint="cs"/>
          <w:sz w:val="30"/>
          <w:szCs w:val="30"/>
          <w:cs/>
        </w:rPr>
        <w:t xml:space="preserve"> บาท</w:t>
      </w:r>
    </w:p>
    <w:p w14:paraId="30D48959" w14:textId="0BE6AC71" w:rsidR="005B38C1" w:rsidRDefault="005B38C1" w:rsidP="00961287">
      <w:pPr>
        <w:spacing w:before="120" w:after="120"/>
        <w:ind w:left="426" w:right="-11"/>
        <w:jc w:val="thaiDistribute"/>
        <w:rPr>
          <w:rFonts w:ascii="Angsana New" w:hAnsi="Angsana New" w:cs="Angsana New"/>
          <w:sz w:val="30"/>
          <w:szCs w:val="30"/>
        </w:rPr>
      </w:pPr>
      <w:r>
        <w:rPr>
          <w:rFonts w:ascii="Angsana New" w:hAnsi="Angsana New" w:cs="Angsana New" w:hint="cs"/>
          <w:sz w:val="30"/>
          <w:szCs w:val="30"/>
          <w:cs/>
        </w:rPr>
        <w:t xml:space="preserve">บริษัทดำเนินการจดทะเบียนเปลี่ยนแปลงมูลค่าหุ้นกับกรมพัฒนาธุรกิจการค้า กระทรวงพาณิชย์ เมื่อวันที่ </w:t>
      </w:r>
      <w:r>
        <w:rPr>
          <w:rFonts w:ascii="Angsana New" w:hAnsi="Angsana New" w:cs="Angsana New"/>
          <w:sz w:val="30"/>
          <w:szCs w:val="30"/>
        </w:rPr>
        <w:t xml:space="preserve">5 </w:t>
      </w:r>
      <w:r>
        <w:rPr>
          <w:rFonts w:ascii="Angsana New" w:hAnsi="Angsana New" w:cs="Angsana New" w:hint="cs"/>
          <w:sz w:val="30"/>
          <w:szCs w:val="30"/>
          <w:cs/>
        </w:rPr>
        <w:t xml:space="preserve">ตุลาคม </w:t>
      </w:r>
      <w:r>
        <w:rPr>
          <w:rFonts w:ascii="Angsana New" w:hAnsi="Angsana New" w:cs="Angsana New"/>
          <w:sz w:val="30"/>
          <w:szCs w:val="30"/>
        </w:rPr>
        <w:t>2564</w:t>
      </w:r>
    </w:p>
    <w:p w14:paraId="2B7225CC" w14:textId="006BBD99" w:rsidR="00480A7D" w:rsidRDefault="00480A7D" w:rsidP="00961287">
      <w:pPr>
        <w:spacing w:before="120" w:after="120"/>
        <w:ind w:left="426" w:right="-11"/>
        <w:jc w:val="thaiDistribute"/>
        <w:rPr>
          <w:rFonts w:ascii="Angsana New" w:hAnsi="Angsana New" w:cs="Angsana New"/>
          <w:b/>
          <w:bCs/>
          <w:sz w:val="30"/>
          <w:szCs w:val="30"/>
        </w:rPr>
      </w:pPr>
      <w:r>
        <w:rPr>
          <w:rFonts w:ascii="Angsana New" w:hAnsi="Angsana New" w:cs="Angsana New" w:hint="cs"/>
          <w:b/>
          <w:bCs/>
          <w:sz w:val="30"/>
          <w:szCs w:val="30"/>
          <w:cs/>
        </w:rPr>
        <w:t>บริษัท เอไอ เอนเนอร์จี จำกัด (มหาชน)</w:t>
      </w:r>
    </w:p>
    <w:p w14:paraId="40F66565" w14:textId="77777777" w:rsidR="00480A7D" w:rsidRPr="00117127" w:rsidRDefault="00480A7D" w:rsidP="00480A7D">
      <w:pPr>
        <w:spacing w:before="120" w:after="120"/>
        <w:ind w:left="426" w:right="-14"/>
        <w:jc w:val="thaiDistribute"/>
        <w:rPr>
          <w:rFonts w:ascii="Angsana New" w:hAnsi="Angsana New" w:cs="Angsana New"/>
          <w:sz w:val="30"/>
          <w:szCs w:val="30"/>
        </w:rPr>
      </w:pPr>
      <w:r w:rsidRPr="00117127">
        <w:rPr>
          <w:rFonts w:ascii="Angsana New" w:hAnsi="Angsana New" w:cs="Angsana New"/>
          <w:sz w:val="30"/>
          <w:szCs w:val="30"/>
          <w:cs/>
        </w:rPr>
        <w:t xml:space="preserve">ที่ประชุมสามัญผู้ถือหุ้น เมื่อวันที่ </w:t>
      </w:r>
      <w:r w:rsidRPr="00117127">
        <w:rPr>
          <w:rFonts w:ascii="Angsana New" w:hAnsi="Angsana New" w:cs="Angsana New"/>
          <w:sz w:val="30"/>
          <w:szCs w:val="30"/>
        </w:rPr>
        <w:t>5</w:t>
      </w:r>
      <w:r w:rsidRPr="00117127">
        <w:rPr>
          <w:rFonts w:ascii="Angsana New" w:hAnsi="Angsana New" w:cs="Angsana New"/>
          <w:sz w:val="30"/>
          <w:szCs w:val="30"/>
          <w:cs/>
        </w:rPr>
        <w:t xml:space="preserve"> เมษายน </w:t>
      </w:r>
      <w:r w:rsidRPr="00117127">
        <w:rPr>
          <w:rFonts w:ascii="Angsana New" w:hAnsi="Angsana New" w:cs="Angsana New"/>
          <w:sz w:val="30"/>
          <w:szCs w:val="30"/>
        </w:rPr>
        <w:t>2564</w:t>
      </w:r>
      <w:r w:rsidRPr="00117127">
        <w:rPr>
          <w:rFonts w:ascii="Angsana New" w:hAnsi="Angsana New" w:cs="Angsana New"/>
          <w:sz w:val="30"/>
          <w:szCs w:val="30"/>
          <w:cs/>
        </w:rPr>
        <w:t xml:space="preserve"> มีมติ</w:t>
      </w:r>
      <w:r w:rsidRPr="00117127">
        <w:rPr>
          <w:rFonts w:ascii="Angsana New" w:hAnsi="Angsana New" w:cs="Angsana New" w:hint="cs"/>
          <w:sz w:val="30"/>
          <w:szCs w:val="30"/>
          <w:cs/>
        </w:rPr>
        <w:t>พิเศษ</w:t>
      </w:r>
      <w:r w:rsidRPr="00117127">
        <w:rPr>
          <w:rFonts w:ascii="Angsana New" w:hAnsi="Angsana New" w:cs="Angsana New"/>
          <w:sz w:val="30"/>
          <w:szCs w:val="30"/>
          <w:cs/>
        </w:rPr>
        <w:t>อนุมัติดังนี้</w:t>
      </w:r>
    </w:p>
    <w:p w14:paraId="479C9F72" w14:textId="2684158D" w:rsidR="00480A7D" w:rsidRPr="00117127" w:rsidRDefault="00480A7D" w:rsidP="00A26581">
      <w:pPr>
        <w:pStyle w:val="ListParagraph"/>
        <w:numPr>
          <w:ilvl w:val="0"/>
          <w:numId w:val="6"/>
        </w:numPr>
        <w:spacing w:before="120" w:after="120"/>
        <w:ind w:left="900" w:right="-14" w:hanging="450"/>
        <w:contextualSpacing w:val="0"/>
        <w:jc w:val="thaiDistribute"/>
        <w:rPr>
          <w:rFonts w:ascii="Angsana New" w:hAnsi="Angsana New"/>
          <w:szCs w:val="30"/>
        </w:rPr>
      </w:pPr>
      <w:r w:rsidRPr="00117127">
        <w:rPr>
          <w:rFonts w:ascii="Angsana New" w:hAnsi="Angsana New"/>
          <w:szCs w:val="30"/>
          <w:cs/>
        </w:rPr>
        <w:t xml:space="preserve">เพิ่มทุนจดทะเบียนของบริษัทจากเดิม จำนวนเงิน </w:t>
      </w:r>
      <w:r w:rsidR="00EE2EAF">
        <w:rPr>
          <w:rFonts w:ascii="Angsana New" w:hAnsi="Angsana New"/>
          <w:szCs w:val="30"/>
        </w:rPr>
        <w:t>1,308,072,982</w:t>
      </w:r>
      <w:r w:rsidRPr="00117127">
        <w:rPr>
          <w:rFonts w:ascii="Angsana New" w:hAnsi="Angsana New"/>
          <w:szCs w:val="30"/>
        </w:rPr>
        <w:t xml:space="preserve"> </w:t>
      </w:r>
      <w:r w:rsidRPr="00117127">
        <w:rPr>
          <w:rFonts w:ascii="Angsana New" w:hAnsi="Angsana New"/>
          <w:szCs w:val="30"/>
          <w:cs/>
        </w:rPr>
        <w:t xml:space="preserve">บาท เป็นจำนวนเงิน </w:t>
      </w:r>
      <w:r w:rsidRPr="00117127">
        <w:rPr>
          <w:rFonts w:ascii="Angsana New" w:hAnsi="Angsana New"/>
          <w:szCs w:val="30"/>
        </w:rPr>
        <w:t xml:space="preserve">1,569,687,578.50 </w:t>
      </w:r>
      <w:r w:rsidRPr="00117127">
        <w:rPr>
          <w:rFonts w:ascii="Angsana New" w:hAnsi="Angsana New"/>
          <w:szCs w:val="30"/>
          <w:cs/>
        </w:rPr>
        <w:t>บาท โดยการออกหุ้นสามัญใหม่</w:t>
      </w:r>
      <w:r w:rsidR="008F6261">
        <w:rPr>
          <w:rFonts w:ascii="Angsana New" w:hAnsi="Angsana New" w:hint="cs"/>
          <w:szCs w:val="30"/>
          <w:cs/>
        </w:rPr>
        <w:t xml:space="preserve"> </w:t>
      </w:r>
      <w:r w:rsidRPr="00117127">
        <w:rPr>
          <w:rFonts w:ascii="Angsana New" w:hAnsi="Angsana New"/>
          <w:szCs w:val="30"/>
          <w:cs/>
        </w:rPr>
        <w:t xml:space="preserve">จำนวน </w:t>
      </w:r>
      <w:r w:rsidRPr="00117127">
        <w:rPr>
          <w:rFonts w:ascii="Angsana New" w:hAnsi="Angsana New"/>
          <w:szCs w:val="30"/>
        </w:rPr>
        <w:t xml:space="preserve">1,046,458,386 </w:t>
      </w:r>
      <w:r w:rsidRPr="00117127">
        <w:rPr>
          <w:rFonts w:ascii="Angsana New" w:hAnsi="Angsana New"/>
          <w:szCs w:val="30"/>
          <w:cs/>
        </w:rPr>
        <w:t xml:space="preserve">หุ้น มูลค่าที่ตราไว้หุ้นละ </w:t>
      </w:r>
      <w:r w:rsidRPr="00117127">
        <w:rPr>
          <w:rFonts w:ascii="Angsana New" w:hAnsi="Angsana New"/>
          <w:szCs w:val="30"/>
        </w:rPr>
        <w:t xml:space="preserve">0.25 </w:t>
      </w:r>
      <w:r w:rsidRPr="00117127">
        <w:rPr>
          <w:rFonts w:ascii="Angsana New" w:hAnsi="Angsana New"/>
          <w:szCs w:val="30"/>
          <w:cs/>
        </w:rPr>
        <w:t xml:space="preserve">บาท รวมจำนวนเงิน </w:t>
      </w:r>
      <w:r w:rsidRPr="00117127">
        <w:rPr>
          <w:rFonts w:ascii="Angsana New" w:hAnsi="Angsana New"/>
          <w:szCs w:val="30"/>
        </w:rPr>
        <w:t xml:space="preserve">261,614,596.50 </w:t>
      </w:r>
      <w:r w:rsidRPr="00117127">
        <w:rPr>
          <w:rFonts w:ascii="Angsana New" w:hAnsi="Angsana New"/>
          <w:szCs w:val="30"/>
          <w:cs/>
        </w:rPr>
        <w:t xml:space="preserve">บาท เพื่อรองรับการใช้สิทธิของใบสำคัญแสดงสิทธิซื้อหุ้นสามัญของบริษัท ครั้งที่ </w:t>
      </w:r>
      <w:r w:rsidRPr="00117127">
        <w:rPr>
          <w:rFonts w:ascii="Angsana New" w:hAnsi="Angsana New"/>
          <w:szCs w:val="30"/>
        </w:rPr>
        <w:t>2 (AIE-W2)</w:t>
      </w:r>
    </w:p>
    <w:p w14:paraId="5E9DA464" w14:textId="5D0F7E7E" w:rsidR="00480A7D" w:rsidRPr="00117127" w:rsidRDefault="00480A7D" w:rsidP="00480A7D">
      <w:pPr>
        <w:pStyle w:val="ListParagraph"/>
        <w:spacing w:before="120" w:after="120"/>
        <w:ind w:left="900" w:right="-14"/>
        <w:contextualSpacing w:val="0"/>
        <w:jc w:val="thaiDistribute"/>
        <w:rPr>
          <w:rFonts w:ascii="Angsana New" w:hAnsi="Angsana New"/>
          <w:szCs w:val="30"/>
          <w:cs/>
        </w:rPr>
      </w:pPr>
      <w:r w:rsidRPr="00117127">
        <w:rPr>
          <w:rFonts w:ascii="Angsana New" w:hAnsi="Angsana New"/>
          <w:szCs w:val="30"/>
          <w:cs/>
        </w:rPr>
        <w:t>บริษัทดำเนินการจดทะเบียนเพิ่มทุนกับกรมพัฒนาธุรกิจการค้า กระทรวงพาณิชย์</w:t>
      </w:r>
      <w:r w:rsidRPr="00117127">
        <w:rPr>
          <w:rFonts w:ascii="Angsana New" w:hAnsi="Angsana New" w:hint="cs"/>
          <w:szCs w:val="30"/>
          <w:cs/>
        </w:rPr>
        <w:t xml:space="preserve"> </w:t>
      </w:r>
      <w:r w:rsidRPr="00117127">
        <w:rPr>
          <w:rFonts w:ascii="Angsana New" w:hAnsi="Angsana New"/>
          <w:szCs w:val="30"/>
          <w:cs/>
        </w:rPr>
        <w:t xml:space="preserve">เมื่อวันที่ </w:t>
      </w:r>
      <w:r w:rsidRPr="00117127">
        <w:rPr>
          <w:rFonts w:ascii="Angsana New" w:hAnsi="Angsana New"/>
          <w:szCs w:val="30"/>
        </w:rPr>
        <w:t xml:space="preserve">8 </w:t>
      </w:r>
      <w:r w:rsidRPr="00117127">
        <w:rPr>
          <w:rFonts w:ascii="Angsana New" w:hAnsi="Angsana New"/>
          <w:szCs w:val="30"/>
          <w:cs/>
        </w:rPr>
        <w:t xml:space="preserve">เมษายน </w:t>
      </w:r>
      <w:r w:rsidRPr="00117127">
        <w:rPr>
          <w:rFonts w:ascii="Angsana New" w:hAnsi="Angsana New"/>
          <w:szCs w:val="30"/>
        </w:rPr>
        <w:t>2564</w:t>
      </w:r>
    </w:p>
    <w:p w14:paraId="192A2FF3" w14:textId="619CAD8F" w:rsidR="00480A7D" w:rsidRDefault="00480A7D" w:rsidP="00A26581">
      <w:pPr>
        <w:pStyle w:val="ListParagraph"/>
        <w:numPr>
          <w:ilvl w:val="0"/>
          <w:numId w:val="6"/>
        </w:numPr>
        <w:spacing w:before="120" w:after="120"/>
        <w:ind w:left="900" w:right="-14" w:hanging="450"/>
        <w:contextualSpacing w:val="0"/>
        <w:jc w:val="thaiDistribute"/>
        <w:rPr>
          <w:rFonts w:ascii="Angsana New" w:hAnsi="Angsana New"/>
          <w:szCs w:val="30"/>
        </w:rPr>
      </w:pPr>
      <w:r w:rsidRPr="00117127">
        <w:rPr>
          <w:rFonts w:ascii="Angsana New" w:hAnsi="Angsana New"/>
          <w:szCs w:val="30"/>
          <w:cs/>
        </w:rPr>
        <w:t xml:space="preserve">ออกใบสำคัญแสดงสิทธิซื้อหุ้นสามัญเพิ่มทุนของบริษัทครั้งที่ </w:t>
      </w:r>
      <w:r w:rsidRPr="00117127">
        <w:rPr>
          <w:rFonts w:ascii="Angsana New" w:hAnsi="Angsana New"/>
          <w:szCs w:val="30"/>
        </w:rPr>
        <w:t xml:space="preserve">2 (AIE-W2) </w:t>
      </w:r>
      <w:r w:rsidRPr="00117127">
        <w:rPr>
          <w:rFonts w:ascii="Angsana New" w:hAnsi="Angsana New"/>
          <w:szCs w:val="30"/>
          <w:cs/>
        </w:rPr>
        <w:t>ให้แก่ผู้ถือหุ้นเดิม</w:t>
      </w:r>
      <w:r w:rsidRPr="00117127">
        <w:rPr>
          <w:rFonts w:ascii="Angsana New" w:hAnsi="Angsana New"/>
          <w:szCs w:val="30"/>
        </w:rPr>
        <w:t xml:space="preserve"> </w:t>
      </w:r>
      <w:r w:rsidRPr="00117127">
        <w:rPr>
          <w:rFonts w:ascii="Angsana New" w:hAnsi="Angsana New"/>
          <w:szCs w:val="30"/>
          <w:cs/>
        </w:rPr>
        <w:t xml:space="preserve">จำนวนไม่เกิน </w:t>
      </w:r>
      <w:r w:rsidRPr="00117127">
        <w:rPr>
          <w:rFonts w:ascii="Angsana New" w:hAnsi="Angsana New"/>
          <w:szCs w:val="30"/>
        </w:rPr>
        <w:t xml:space="preserve">1,046,458,386 </w:t>
      </w:r>
      <w:r w:rsidRPr="00117127">
        <w:rPr>
          <w:rFonts w:ascii="Angsana New" w:hAnsi="Angsana New"/>
          <w:szCs w:val="30"/>
          <w:cs/>
        </w:rPr>
        <w:t xml:space="preserve">หน่วย อัตรา </w:t>
      </w:r>
      <w:r w:rsidRPr="00117127">
        <w:rPr>
          <w:rFonts w:ascii="Angsana New" w:hAnsi="Angsana New"/>
          <w:szCs w:val="30"/>
        </w:rPr>
        <w:t xml:space="preserve">5 </w:t>
      </w:r>
      <w:r w:rsidRPr="00117127">
        <w:rPr>
          <w:rFonts w:ascii="Angsana New" w:hAnsi="Angsana New"/>
          <w:szCs w:val="30"/>
          <w:cs/>
        </w:rPr>
        <w:t xml:space="preserve">หุ้นสามัญเดิมต่อ </w:t>
      </w:r>
      <w:r w:rsidRPr="00117127">
        <w:rPr>
          <w:rFonts w:ascii="Angsana New" w:hAnsi="Angsana New"/>
          <w:szCs w:val="30"/>
        </w:rPr>
        <w:t xml:space="preserve">1 </w:t>
      </w:r>
      <w:r w:rsidRPr="00117127">
        <w:rPr>
          <w:rFonts w:ascii="Angsana New" w:hAnsi="Angsana New"/>
          <w:szCs w:val="30"/>
          <w:cs/>
        </w:rPr>
        <w:t>หน่วยใบสำคัญแสดงสิทธิ</w:t>
      </w:r>
      <w:r w:rsidR="00502B53">
        <w:rPr>
          <w:rFonts w:ascii="Angsana New" w:hAnsi="Angsana New" w:hint="cs"/>
          <w:szCs w:val="30"/>
          <w:cs/>
        </w:rPr>
        <w:t xml:space="preserve"> (ดูหมายเหตุ </w:t>
      </w:r>
      <w:r w:rsidR="00502B53">
        <w:rPr>
          <w:rFonts w:ascii="Angsana New" w:hAnsi="Angsana New"/>
          <w:szCs w:val="30"/>
        </w:rPr>
        <w:t>2</w:t>
      </w:r>
      <w:r w:rsidR="00FE4B24">
        <w:rPr>
          <w:rFonts w:ascii="Angsana New" w:hAnsi="Angsana New"/>
          <w:szCs w:val="30"/>
        </w:rPr>
        <w:t>2</w:t>
      </w:r>
      <w:r w:rsidR="00502B53">
        <w:rPr>
          <w:rFonts w:ascii="Angsana New" w:hAnsi="Angsana New"/>
          <w:szCs w:val="30"/>
        </w:rPr>
        <w:t>)</w:t>
      </w:r>
    </w:p>
    <w:p w14:paraId="36E998C2" w14:textId="77777777" w:rsidR="00480A7D" w:rsidRDefault="00480A7D" w:rsidP="00480A7D">
      <w:pPr>
        <w:pStyle w:val="ListParagraph"/>
        <w:spacing w:before="120" w:after="120"/>
        <w:ind w:left="426" w:right="-14"/>
        <w:contextualSpacing w:val="0"/>
        <w:jc w:val="thaiDistribute"/>
        <w:rPr>
          <w:rFonts w:ascii="Angsana New" w:hAnsi="Angsana New"/>
          <w:szCs w:val="30"/>
        </w:rPr>
      </w:pPr>
      <w:r w:rsidRPr="00480A7D">
        <w:rPr>
          <w:rFonts w:ascii="Angsana New" w:hAnsi="Angsana New"/>
          <w:szCs w:val="30"/>
          <w:cs/>
        </w:rPr>
        <w:t xml:space="preserve">ที่ประชุมวิสามัญผู้ถือหุ้น เมื่อวันที่ </w:t>
      </w:r>
      <w:r>
        <w:rPr>
          <w:rFonts w:ascii="Angsana New" w:hAnsi="Angsana New"/>
          <w:szCs w:val="30"/>
        </w:rPr>
        <w:t>21</w:t>
      </w:r>
      <w:r w:rsidRPr="00480A7D">
        <w:rPr>
          <w:rFonts w:ascii="Angsana New" w:hAnsi="Angsana New"/>
          <w:szCs w:val="30"/>
          <w:cs/>
        </w:rPr>
        <w:t xml:space="preserve"> กันยายน </w:t>
      </w:r>
      <w:r>
        <w:rPr>
          <w:rFonts w:ascii="Angsana New" w:hAnsi="Angsana New"/>
          <w:szCs w:val="30"/>
        </w:rPr>
        <w:t>2564</w:t>
      </w:r>
      <w:r w:rsidRPr="00480A7D">
        <w:rPr>
          <w:rFonts w:ascii="Angsana New" w:hAnsi="Angsana New"/>
          <w:szCs w:val="30"/>
          <w:cs/>
        </w:rPr>
        <w:t xml:space="preserve"> มีมติพิเศษอนุมัติดังนี้</w:t>
      </w:r>
    </w:p>
    <w:p w14:paraId="7CB68EB1" w14:textId="37DB45E6" w:rsidR="00EE2EAF" w:rsidRDefault="00480A7D" w:rsidP="00A26581">
      <w:pPr>
        <w:pStyle w:val="ListParagraph"/>
        <w:numPr>
          <w:ilvl w:val="0"/>
          <w:numId w:val="6"/>
        </w:numPr>
        <w:spacing w:before="120" w:after="120"/>
        <w:ind w:left="900" w:right="-14" w:hanging="450"/>
        <w:contextualSpacing w:val="0"/>
        <w:jc w:val="thaiDistribute"/>
        <w:rPr>
          <w:rFonts w:ascii="Angsana New" w:hAnsi="Angsana New"/>
          <w:szCs w:val="30"/>
        </w:rPr>
      </w:pPr>
      <w:r w:rsidRPr="00480A7D">
        <w:rPr>
          <w:rFonts w:ascii="Angsana New" w:hAnsi="Angsana New"/>
          <w:szCs w:val="30"/>
          <w:cs/>
        </w:rPr>
        <w:t xml:space="preserve">ลดทุนจดทะเบียนของบริษัทจากเดิม จำนวนเงิน </w:t>
      </w:r>
      <w:r w:rsidR="00EE2EAF">
        <w:rPr>
          <w:rFonts w:ascii="Angsana New" w:hAnsi="Angsana New"/>
          <w:szCs w:val="30"/>
        </w:rPr>
        <w:t>1,569,687,578.50</w:t>
      </w:r>
      <w:r w:rsidRPr="00480A7D">
        <w:rPr>
          <w:rFonts w:ascii="Angsana New" w:hAnsi="Angsana New"/>
          <w:szCs w:val="30"/>
          <w:cs/>
        </w:rPr>
        <w:t xml:space="preserve"> บาท เป็นจำนวนเงิน </w:t>
      </w:r>
      <w:r w:rsidR="00EE2EAF">
        <w:rPr>
          <w:rFonts w:ascii="Angsana New" w:hAnsi="Angsana New"/>
          <w:szCs w:val="30"/>
        </w:rPr>
        <w:t>1,569,682,165.50</w:t>
      </w:r>
      <w:r w:rsidRPr="00480A7D">
        <w:rPr>
          <w:rFonts w:ascii="Angsana New" w:hAnsi="Angsana New"/>
          <w:szCs w:val="30"/>
          <w:cs/>
        </w:rPr>
        <w:t xml:space="preserve"> บาท โดยการลดทุนหุ้นสามัญ จำนวน </w:t>
      </w:r>
      <w:r w:rsidR="00EE2EAF">
        <w:rPr>
          <w:rFonts w:ascii="Angsana New" w:hAnsi="Angsana New"/>
          <w:szCs w:val="30"/>
        </w:rPr>
        <w:t>21,652</w:t>
      </w:r>
      <w:r w:rsidRPr="00480A7D">
        <w:rPr>
          <w:rFonts w:ascii="Angsana New" w:hAnsi="Angsana New"/>
          <w:szCs w:val="30"/>
          <w:cs/>
        </w:rPr>
        <w:t xml:space="preserve"> หุ้น มูลค่าที่ตราไว้หุ้นละ </w:t>
      </w:r>
      <w:r w:rsidR="00EE2EAF">
        <w:rPr>
          <w:rFonts w:ascii="Angsana New" w:hAnsi="Angsana New"/>
          <w:szCs w:val="30"/>
        </w:rPr>
        <w:t>0.25</w:t>
      </w:r>
      <w:r w:rsidRPr="00480A7D">
        <w:rPr>
          <w:rFonts w:ascii="Angsana New" w:hAnsi="Angsana New"/>
          <w:szCs w:val="30"/>
          <w:cs/>
        </w:rPr>
        <w:t xml:space="preserve"> บาท จำนวนเงิน </w:t>
      </w:r>
      <w:r w:rsidR="00EE2EAF">
        <w:rPr>
          <w:rFonts w:ascii="Angsana New" w:hAnsi="Angsana New"/>
          <w:szCs w:val="30"/>
        </w:rPr>
        <w:t>5,413</w:t>
      </w:r>
      <w:r w:rsidRPr="00480A7D">
        <w:rPr>
          <w:rFonts w:ascii="Angsana New" w:hAnsi="Angsana New"/>
          <w:szCs w:val="30"/>
          <w:cs/>
        </w:rPr>
        <w:t xml:space="preserve"> บาท</w:t>
      </w:r>
    </w:p>
    <w:p w14:paraId="3CF33D5D" w14:textId="27E5AA96" w:rsidR="00EE2EAF" w:rsidRDefault="00480A7D" w:rsidP="00A26581">
      <w:pPr>
        <w:pStyle w:val="ListParagraph"/>
        <w:numPr>
          <w:ilvl w:val="0"/>
          <w:numId w:val="6"/>
        </w:numPr>
        <w:spacing w:before="120" w:after="120"/>
        <w:ind w:left="900" w:right="-14" w:hanging="450"/>
        <w:contextualSpacing w:val="0"/>
        <w:jc w:val="thaiDistribute"/>
        <w:rPr>
          <w:rFonts w:ascii="Angsana New" w:hAnsi="Angsana New"/>
          <w:szCs w:val="30"/>
        </w:rPr>
      </w:pPr>
      <w:r w:rsidRPr="00EE2EAF">
        <w:rPr>
          <w:rFonts w:ascii="Angsana New" w:hAnsi="Angsana New"/>
          <w:szCs w:val="30"/>
          <w:cs/>
        </w:rPr>
        <w:t xml:space="preserve">เพิ่มทุนจดทะเบียนของบริษัทจากเดิม จำนวนเงิน </w:t>
      </w:r>
      <w:r w:rsidR="00820AC4">
        <w:rPr>
          <w:rFonts w:ascii="Angsana New" w:hAnsi="Angsana New"/>
          <w:szCs w:val="30"/>
        </w:rPr>
        <w:t>1,569,682,165.50</w:t>
      </w:r>
      <w:r w:rsidRPr="00EE2EAF">
        <w:rPr>
          <w:rFonts w:ascii="Angsana New" w:hAnsi="Angsana New"/>
          <w:szCs w:val="30"/>
          <w:cs/>
        </w:rPr>
        <w:t xml:space="preserve"> บาท เป็นจำนวนเงิน </w:t>
      </w:r>
      <w:r w:rsidR="00820AC4">
        <w:rPr>
          <w:rFonts w:ascii="Angsana New" w:hAnsi="Angsana New"/>
          <w:szCs w:val="30"/>
        </w:rPr>
        <w:t>1,569,682,166</w:t>
      </w:r>
      <w:r w:rsidRPr="00EE2EAF">
        <w:rPr>
          <w:rFonts w:ascii="Angsana New" w:hAnsi="Angsana New"/>
          <w:szCs w:val="30"/>
          <w:cs/>
        </w:rPr>
        <w:t xml:space="preserve"> บาท โดยออกหุ้นสามัญใหม่ จำนวน </w:t>
      </w:r>
      <w:r w:rsidR="00820AC4">
        <w:rPr>
          <w:rFonts w:ascii="Angsana New" w:hAnsi="Angsana New"/>
          <w:szCs w:val="30"/>
        </w:rPr>
        <w:t>2</w:t>
      </w:r>
      <w:r w:rsidRPr="00EE2EAF">
        <w:rPr>
          <w:rFonts w:ascii="Angsana New" w:hAnsi="Angsana New"/>
          <w:szCs w:val="30"/>
          <w:cs/>
        </w:rPr>
        <w:t xml:space="preserve"> หุ้น มูลค่าที่ตราไว้หุ้นละ </w:t>
      </w:r>
      <w:r w:rsidR="00820AC4">
        <w:rPr>
          <w:rFonts w:ascii="Angsana New" w:hAnsi="Angsana New"/>
          <w:szCs w:val="30"/>
        </w:rPr>
        <w:t>0.25</w:t>
      </w:r>
      <w:r w:rsidRPr="00EE2EAF">
        <w:rPr>
          <w:rFonts w:ascii="Angsana New" w:hAnsi="Angsana New"/>
          <w:szCs w:val="30"/>
          <w:cs/>
        </w:rPr>
        <w:t xml:space="preserve"> บาท จำนวนเงิน </w:t>
      </w:r>
      <w:r w:rsidR="00820AC4">
        <w:rPr>
          <w:rFonts w:ascii="Angsana New" w:hAnsi="Angsana New"/>
          <w:szCs w:val="30"/>
        </w:rPr>
        <w:t>0.50</w:t>
      </w:r>
      <w:r w:rsidRPr="00EE2EAF">
        <w:rPr>
          <w:rFonts w:ascii="Angsana New" w:hAnsi="Angsana New"/>
          <w:szCs w:val="30"/>
          <w:cs/>
        </w:rPr>
        <w:t xml:space="preserve"> บาท เพื่อรองรับการปรับสิทธิของใบสำคัญแสดงสิทธิซื้อหุ้นสามัญของบริษัท ครั้งที่ </w:t>
      </w:r>
      <w:r w:rsidR="00770E22">
        <w:rPr>
          <w:rFonts w:ascii="Angsana New" w:hAnsi="Angsana New"/>
          <w:szCs w:val="30"/>
        </w:rPr>
        <w:t>2</w:t>
      </w:r>
      <w:r w:rsidRPr="00EE2EAF">
        <w:rPr>
          <w:rFonts w:ascii="Angsana New" w:hAnsi="Angsana New"/>
          <w:szCs w:val="30"/>
          <w:cs/>
        </w:rPr>
        <w:t xml:space="preserve"> (</w:t>
      </w:r>
      <w:r w:rsidRPr="00EE2EAF">
        <w:rPr>
          <w:rFonts w:ascii="Angsana New" w:hAnsi="Angsana New"/>
          <w:szCs w:val="30"/>
        </w:rPr>
        <w:t>AIE-W</w:t>
      </w:r>
      <w:r w:rsidRPr="00EE2EAF">
        <w:rPr>
          <w:rFonts w:ascii="Angsana New" w:hAnsi="Angsana New"/>
          <w:szCs w:val="30"/>
          <w:cs/>
        </w:rPr>
        <w:t>2)</w:t>
      </w:r>
    </w:p>
    <w:p w14:paraId="34FC3AA2" w14:textId="5F44CE8F" w:rsidR="00EE2EAF" w:rsidRDefault="00480A7D" w:rsidP="00A26581">
      <w:pPr>
        <w:pStyle w:val="ListParagraph"/>
        <w:numPr>
          <w:ilvl w:val="0"/>
          <w:numId w:val="6"/>
        </w:numPr>
        <w:spacing w:before="120" w:after="120"/>
        <w:ind w:left="900" w:right="-14" w:hanging="450"/>
        <w:contextualSpacing w:val="0"/>
        <w:jc w:val="thaiDistribute"/>
        <w:rPr>
          <w:rFonts w:ascii="Angsana New" w:hAnsi="Angsana New"/>
          <w:szCs w:val="30"/>
        </w:rPr>
      </w:pPr>
      <w:r w:rsidRPr="00EE2EAF">
        <w:rPr>
          <w:rFonts w:ascii="Angsana New" w:hAnsi="Angsana New"/>
          <w:szCs w:val="30"/>
          <w:cs/>
        </w:rPr>
        <w:t xml:space="preserve">เปลี่ยนแปลงมูลค่าหุ้นที่ตราไว้จากเดิมมูลค่าที่ตราไว้หุ้นละ </w:t>
      </w:r>
      <w:r w:rsidR="00770E22">
        <w:rPr>
          <w:rFonts w:ascii="Angsana New" w:hAnsi="Angsana New"/>
          <w:szCs w:val="30"/>
        </w:rPr>
        <w:t>0.25</w:t>
      </w:r>
      <w:r w:rsidRPr="00EE2EAF">
        <w:rPr>
          <w:rFonts w:ascii="Angsana New" w:hAnsi="Angsana New"/>
          <w:szCs w:val="30"/>
          <w:cs/>
        </w:rPr>
        <w:t xml:space="preserve"> บาท เป็นมูลค่าที่ตราไว้หุ้นละ </w:t>
      </w:r>
      <w:r w:rsidR="00770E22">
        <w:rPr>
          <w:rFonts w:ascii="Angsana New" w:hAnsi="Angsana New"/>
          <w:szCs w:val="30"/>
        </w:rPr>
        <w:t>1</w:t>
      </w:r>
      <w:r w:rsidRPr="00EE2EAF">
        <w:rPr>
          <w:rFonts w:ascii="Angsana New" w:hAnsi="Angsana New"/>
          <w:szCs w:val="30"/>
          <w:cs/>
        </w:rPr>
        <w:t xml:space="preserve"> บาท </w:t>
      </w:r>
    </w:p>
    <w:p w14:paraId="69B6559F" w14:textId="63AF88FC" w:rsidR="00EE2EAF" w:rsidRDefault="00480A7D" w:rsidP="00EE2EAF">
      <w:pPr>
        <w:pStyle w:val="ListParagraph"/>
        <w:spacing w:before="120" w:after="120"/>
        <w:ind w:left="900" w:right="-14"/>
        <w:contextualSpacing w:val="0"/>
        <w:jc w:val="thaiDistribute"/>
        <w:rPr>
          <w:rFonts w:ascii="Angsana New" w:hAnsi="Angsana New"/>
          <w:szCs w:val="30"/>
        </w:rPr>
      </w:pPr>
      <w:r w:rsidRPr="00EE2EAF">
        <w:rPr>
          <w:rFonts w:ascii="Angsana New" w:hAnsi="Angsana New"/>
          <w:szCs w:val="30"/>
          <w:cs/>
        </w:rPr>
        <w:t xml:space="preserve">บริษัทดำเนินการจดทะเบียนลดทุน เพิ่มทุนและเปลี่ยนแปลงมูลค่าหุ้นที่ตราไว้กับกรมพัฒนาธุรกิจการค้า กระทรวงพาณิชย์ เมื่อวันที่ </w:t>
      </w:r>
      <w:r w:rsidR="00770E22">
        <w:rPr>
          <w:rFonts w:ascii="Angsana New" w:hAnsi="Angsana New"/>
          <w:szCs w:val="30"/>
        </w:rPr>
        <w:t>5</w:t>
      </w:r>
      <w:r w:rsidRPr="00EE2EAF">
        <w:rPr>
          <w:rFonts w:ascii="Angsana New" w:hAnsi="Angsana New"/>
          <w:szCs w:val="30"/>
          <w:cs/>
        </w:rPr>
        <w:t xml:space="preserve"> ตุลาคม </w:t>
      </w:r>
      <w:r w:rsidR="00770E22">
        <w:rPr>
          <w:rFonts w:ascii="Angsana New" w:hAnsi="Angsana New"/>
          <w:szCs w:val="30"/>
        </w:rPr>
        <w:t>2564</w:t>
      </w:r>
    </w:p>
    <w:p w14:paraId="2C4D1C69" w14:textId="02047A4E" w:rsidR="00EE2EAF" w:rsidRDefault="00480A7D" w:rsidP="00A26581">
      <w:pPr>
        <w:pStyle w:val="ListParagraph"/>
        <w:numPr>
          <w:ilvl w:val="0"/>
          <w:numId w:val="6"/>
        </w:numPr>
        <w:spacing w:before="120" w:after="120"/>
        <w:ind w:left="900" w:right="-14" w:hanging="450"/>
        <w:contextualSpacing w:val="0"/>
        <w:jc w:val="thaiDistribute"/>
        <w:rPr>
          <w:rFonts w:ascii="Angsana New" w:hAnsi="Angsana New"/>
          <w:szCs w:val="30"/>
        </w:rPr>
      </w:pPr>
      <w:r w:rsidRPr="00EE2EAF">
        <w:rPr>
          <w:rFonts w:ascii="Angsana New" w:hAnsi="Angsana New"/>
          <w:szCs w:val="30"/>
          <w:cs/>
        </w:rPr>
        <w:t xml:space="preserve">ปรับสิทธิใบสำคัญแสดงสิทธิซื้อหุ้นสามัญของบริษัทครั้งที่ </w:t>
      </w:r>
      <w:r w:rsidR="00770E22">
        <w:rPr>
          <w:rFonts w:ascii="Angsana New" w:hAnsi="Angsana New"/>
          <w:szCs w:val="30"/>
        </w:rPr>
        <w:t>2</w:t>
      </w:r>
      <w:r w:rsidRPr="00EE2EAF">
        <w:rPr>
          <w:rFonts w:ascii="Angsana New" w:hAnsi="Angsana New"/>
          <w:szCs w:val="30"/>
          <w:cs/>
        </w:rPr>
        <w:t xml:space="preserve"> (</w:t>
      </w:r>
      <w:r w:rsidRPr="00EE2EAF">
        <w:rPr>
          <w:rFonts w:ascii="Angsana New" w:hAnsi="Angsana New"/>
          <w:szCs w:val="30"/>
        </w:rPr>
        <w:t>AIE-W</w:t>
      </w:r>
      <w:r w:rsidR="00770E22">
        <w:rPr>
          <w:rFonts w:ascii="Angsana New" w:hAnsi="Angsana New"/>
          <w:szCs w:val="30"/>
        </w:rPr>
        <w:t>2</w:t>
      </w:r>
      <w:r w:rsidRPr="00EE2EAF">
        <w:rPr>
          <w:rFonts w:ascii="Angsana New" w:hAnsi="Angsana New"/>
          <w:szCs w:val="30"/>
          <w:cs/>
        </w:rPr>
        <w:t>) ดังนี้</w:t>
      </w:r>
    </w:p>
    <w:p w14:paraId="5F11CBAB" w14:textId="73008487" w:rsidR="00EE2EAF" w:rsidRDefault="00480A7D" w:rsidP="00A26581">
      <w:pPr>
        <w:pStyle w:val="ListParagraph"/>
        <w:numPr>
          <w:ilvl w:val="1"/>
          <w:numId w:val="8"/>
        </w:numPr>
        <w:spacing w:before="120" w:after="120"/>
        <w:ind w:right="-14"/>
        <w:contextualSpacing w:val="0"/>
        <w:jc w:val="thaiDistribute"/>
        <w:rPr>
          <w:rFonts w:ascii="Angsana New" w:hAnsi="Angsana New"/>
          <w:szCs w:val="30"/>
        </w:rPr>
      </w:pPr>
      <w:r w:rsidRPr="00EE2EAF">
        <w:rPr>
          <w:rFonts w:ascii="Angsana New" w:hAnsi="Angsana New"/>
          <w:szCs w:val="30"/>
          <w:cs/>
        </w:rPr>
        <w:t xml:space="preserve">เปลี่ยนแปลงราคาการใช้สิทธิจากเดิม จำนวนเงิน </w:t>
      </w:r>
      <w:r w:rsidR="00770E22">
        <w:rPr>
          <w:rFonts w:ascii="Angsana New" w:hAnsi="Angsana New"/>
          <w:szCs w:val="30"/>
        </w:rPr>
        <w:t>0.25</w:t>
      </w:r>
      <w:r w:rsidRPr="00EE2EAF">
        <w:rPr>
          <w:rFonts w:ascii="Angsana New" w:hAnsi="Angsana New"/>
          <w:szCs w:val="30"/>
          <w:cs/>
        </w:rPr>
        <w:t xml:space="preserve"> บาทต่อหุ้น เป็นจำนวนเงิน </w:t>
      </w:r>
      <w:r w:rsidR="00770E22">
        <w:rPr>
          <w:rFonts w:ascii="Angsana New" w:hAnsi="Angsana New"/>
          <w:szCs w:val="30"/>
        </w:rPr>
        <w:t>1</w:t>
      </w:r>
      <w:r w:rsidRPr="00EE2EAF">
        <w:rPr>
          <w:rFonts w:ascii="Angsana New" w:hAnsi="Angsana New"/>
          <w:szCs w:val="30"/>
          <w:cs/>
        </w:rPr>
        <w:t xml:space="preserve"> บาทต่อหุ้น</w:t>
      </w:r>
    </w:p>
    <w:p w14:paraId="405548DC" w14:textId="4F81DA02" w:rsidR="007012D3" w:rsidRDefault="00480A7D" w:rsidP="00A26581">
      <w:pPr>
        <w:pStyle w:val="ListParagraph"/>
        <w:numPr>
          <w:ilvl w:val="1"/>
          <w:numId w:val="8"/>
        </w:numPr>
        <w:spacing w:before="120" w:after="120"/>
        <w:ind w:right="-14"/>
        <w:contextualSpacing w:val="0"/>
        <w:jc w:val="thaiDistribute"/>
        <w:rPr>
          <w:rFonts w:ascii="Angsana New" w:hAnsi="Angsana New"/>
          <w:szCs w:val="30"/>
          <w:cs/>
        </w:rPr>
      </w:pPr>
      <w:r w:rsidRPr="00EE2EAF">
        <w:rPr>
          <w:rFonts w:ascii="Angsana New" w:hAnsi="Angsana New"/>
          <w:szCs w:val="30"/>
          <w:cs/>
        </w:rPr>
        <w:t xml:space="preserve">อัตราการใช้สิทธิจากเดิมใบสำคัญแสดงสิทธิ </w:t>
      </w:r>
      <w:r w:rsidR="00770E22">
        <w:rPr>
          <w:rFonts w:ascii="Angsana New" w:hAnsi="Angsana New"/>
          <w:szCs w:val="30"/>
        </w:rPr>
        <w:t>1</w:t>
      </w:r>
      <w:r w:rsidRPr="00EE2EAF">
        <w:rPr>
          <w:rFonts w:ascii="Angsana New" w:hAnsi="Angsana New"/>
          <w:szCs w:val="30"/>
          <w:cs/>
        </w:rPr>
        <w:t xml:space="preserve"> หน่วย ต่อหุ้นสามัญใหม่ จำนวน </w:t>
      </w:r>
      <w:r w:rsidR="00770E22">
        <w:rPr>
          <w:rFonts w:ascii="Angsana New" w:hAnsi="Angsana New"/>
          <w:szCs w:val="30"/>
        </w:rPr>
        <w:t>1</w:t>
      </w:r>
      <w:r w:rsidRPr="00EE2EAF">
        <w:rPr>
          <w:rFonts w:ascii="Angsana New" w:hAnsi="Angsana New"/>
          <w:szCs w:val="30"/>
          <w:cs/>
        </w:rPr>
        <w:t xml:space="preserve"> หุ้น เป็นใบสำคัญแสดงสิทธิ </w:t>
      </w:r>
      <w:r w:rsidR="00442237">
        <w:rPr>
          <w:rFonts w:ascii="Angsana New" w:hAnsi="Angsana New"/>
          <w:szCs w:val="30"/>
        </w:rPr>
        <w:t>4</w:t>
      </w:r>
      <w:r w:rsidR="00442237">
        <w:rPr>
          <w:rFonts w:ascii="Angsana New" w:hAnsi="Angsana New" w:hint="cs"/>
          <w:szCs w:val="30"/>
          <w:cs/>
        </w:rPr>
        <w:t xml:space="preserve"> </w:t>
      </w:r>
      <w:r w:rsidRPr="00EE2EAF">
        <w:rPr>
          <w:rFonts w:ascii="Angsana New" w:hAnsi="Angsana New"/>
          <w:szCs w:val="30"/>
          <w:cs/>
        </w:rPr>
        <w:t xml:space="preserve">หน่วย ต่อหุ้นสามัญใหม่ จำนวน </w:t>
      </w:r>
      <w:r w:rsidR="00770E22">
        <w:rPr>
          <w:rFonts w:ascii="Angsana New" w:hAnsi="Angsana New"/>
          <w:szCs w:val="30"/>
        </w:rPr>
        <w:t>1</w:t>
      </w:r>
      <w:r w:rsidRPr="00EE2EAF">
        <w:rPr>
          <w:rFonts w:ascii="Angsana New" w:hAnsi="Angsana New"/>
          <w:szCs w:val="30"/>
          <w:cs/>
        </w:rPr>
        <w:t xml:space="preserve"> หุ้น</w:t>
      </w:r>
    </w:p>
    <w:p w14:paraId="5B185500" w14:textId="01D9A385" w:rsidR="00480A7D" w:rsidRPr="007012D3" w:rsidRDefault="007012D3" w:rsidP="007012D3">
      <w:pPr>
        <w:suppressAutoHyphens w:val="0"/>
        <w:rPr>
          <w:rFonts w:ascii="Angsana New" w:eastAsia="SimSun" w:hAnsi="Angsana New" w:cs="Angsana New"/>
          <w:color w:val="auto"/>
          <w:sz w:val="30"/>
          <w:szCs w:val="30"/>
          <w:lang w:eastAsia="en-US"/>
        </w:rPr>
      </w:pPr>
      <w:r>
        <w:rPr>
          <w:rFonts w:ascii="Angsana New" w:hAnsi="Angsana New"/>
          <w:szCs w:val="30"/>
          <w:cs/>
        </w:rPr>
        <w:br w:type="page"/>
      </w:r>
    </w:p>
    <w:bookmarkEnd w:id="927"/>
    <w:p w14:paraId="065E99AC" w14:textId="725DFAAF" w:rsidR="00502B53" w:rsidRDefault="00502B53" w:rsidP="00D975CD">
      <w:pPr>
        <w:numPr>
          <w:ilvl w:val="0"/>
          <w:numId w:val="2"/>
        </w:numPr>
        <w:tabs>
          <w:tab w:val="clear" w:pos="846"/>
          <w:tab w:val="num" w:pos="426"/>
        </w:tabs>
        <w:suppressAutoHyphens w:val="0"/>
        <w:spacing w:before="120" w:after="120" w:line="240" w:lineRule="atLeast"/>
        <w:ind w:left="425" w:right="-2" w:hanging="425"/>
        <w:jc w:val="thaiDistribute"/>
        <w:rPr>
          <w:rFonts w:ascii="Angsana New" w:hAnsi="Angsana New" w:cs="Angsana New"/>
          <w:b/>
          <w:bCs/>
          <w:color w:val="auto"/>
          <w:sz w:val="30"/>
          <w:szCs w:val="30"/>
        </w:rPr>
      </w:pPr>
      <w:r>
        <w:rPr>
          <w:rFonts w:ascii="Angsana New" w:hAnsi="Angsana New" w:cs="Angsana New" w:hint="cs"/>
          <w:b/>
          <w:bCs/>
          <w:color w:val="auto"/>
          <w:sz w:val="30"/>
          <w:szCs w:val="30"/>
          <w:cs/>
        </w:rPr>
        <w:lastRenderedPageBreak/>
        <w:t>ส่วนเกินมูลค่าหุ้นสามัญ</w:t>
      </w:r>
    </w:p>
    <w:p w14:paraId="1A66F4A0" w14:textId="43BA57F8" w:rsidR="00502B53" w:rsidRPr="00502B53" w:rsidRDefault="00502B53" w:rsidP="00502B53">
      <w:pPr>
        <w:suppressAutoHyphens w:val="0"/>
        <w:spacing w:before="120" w:after="120" w:line="240" w:lineRule="atLeast"/>
        <w:ind w:left="425" w:right="-2"/>
        <w:jc w:val="thaiDistribute"/>
        <w:rPr>
          <w:rFonts w:ascii="Angsana New" w:hAnsi="Angsana New" w:cs="Angsana New"/>
          <w:color w:val="auto"/>
          <w:sz w:val="30"/>
          <w:szCs w:val="30"/>
        </w:rPr>
      </w:pPr>
      <w:r w:rsidRPr="00502B53">
        <w:rPr>
          <w:rFonts w:ascii="Angsana New" w:hAnsi="Angsana New" w:cs="Angsana New"/>
          <w:color w:val="auto"/>
          <w:sz w:val="30"/>
          <w:szCs w:val="30"/>
          <w:cs/>
        </w:rPr>
        <w:t xml:space="preserve">ตามบทบัญญัติแห่งพระราชบัญญัติบริษัทมหาชนจำกัด พ.ศ. </w:t>
      </w:r>
      <w:r w:rsidR="00326A81">
        <w:rPr>
          <w:rFonts w:ascii="Angsana New" w:hAnsi="Angsana New" w:cs="Angsana New"/>
          <w:color w:val="auto"/>
          <w:sz w:val="30"/>
          <w:szCs w:val="30"/>
        </w:rPr>
        <w:t>2535</w:t>
      </w:r>
      <w:r w:rsidRPr="00502B53">
        <w:rPr>
          <w:rFonts w:ascii="Angsana New" w:hAnsi="Angsana New" w:cs="Angsana New"/>
          <w:color w:val="auto"/>
          <w:sz w:val="30"/>
          <w:szCs w:val="30"/>
          <w:cs/>
        </w:rPr>
        <w:t xml:space="preserve"> มาตรา </w:t>
      </w:r>
      <w:r w:rsidR="00326A81">
        <w:rPr>
          <w:rFonts w:ascii="Angsana New" w:hAnsi="Angsana New" w:cs="Angsana New"/>
          <w:color w:val="auto"/>
          <w:sz w:val="30"/>
          <w:szCs w:val="30"/>
        </w:rPr>
        <w:t>51</w:t>
      </w:r>
      <w:r w:rsidRPr="00502B53">
        <w:rPr>
          <w:rFonts w:ascii="Angsana New" w:hAnsi="Angsana New" w:cs="Angsana New"/>
          <w:color w:val="auto"/>
          <w:sz w:val="30"/>
          <w:szCs w:val="30"/>
          <w:cs/>
        </w:rPr>
        <w:t xml:space="preserve"> ในกรณีบริษัทเสนอขายหุ้นสูงกว่ามูลค่าหุ้นจดทะเบียน บริษัทต้องนำค่าหุ้นส่วนเกินตั้งเป็นทุนสำรอง (“ส่วนเกินมูลค่าหุ้นสามัญ”) ส่วนเกินมูลค่าหุ้นนำไปจ่ายเป็นเงินปันผลไม่ได้</w:t>
      </w:r>
    </w:p>
    <w:p w14:paraId="7BDAE6CF" w14:textId="29D25DA0" w:rsidR="001277E7" w:rsidRDefault="001277E7" w:rsidP="00D975CD">
      <w:pPr>
        <w:numPr>
          <w:ilvl w:val="0"/>
          <w:numId w:val="2"/>
        </w:numPr>
        <w:tabs>
          <w:tab w:val="clear" w:pos="846"/>
          <w:tab w:val="num" w:pos="426"/>
        </w:tabs>
        <w:suppressAutoHyphens w:val="0"/>
        <w:spacing w:before="120" w:after="120" w:line="240" w:lineRule="atLeast"/>
        <w:ind w:left="425" w:right="-2" w:hanging="425"/>
        <w:jc w:val="thaiDistribute"/>
        <w:rPr>
          <w:rFonts w:ascii="Angsana New" w:hAnsi="Angsana New" w:cs="Angsana New"/>
          <w:b/>
          <w:bCs/>
          <w:color w:val="auto"/>
          <w:sz w:val="30"/>
          <w:szCs w:val="30"/>
        </w:rPr>
      </w:pPr>
      <w:r>
        <w:rPr>
          <w:rFonts w:ascii="Angsana New" w:hAnsi="Angsana New" w:cs="Angsana New" w:hint="cs"/>
          <w:b/>
          <w:bCs/>
          <w:color w:val="auto"/>
          <w:sz w:val="30"/>
          <w:szCs w:val="30"/>
          <w:cs/>
        </w:rPr>
        <w:t>เงินปันผล</w:t>
      </w:r>
    </w:p>
    <w:bookmarkStart w:id="928" w:name="_MON_1688886633"/>
    <w:bookmarkEnd w:id="928"/>
    <w:bookmarkStart w:id="929" w:name="_MON_1669402031"/>
    <w:bookmarkEnd w:id="929"/>
    <w:p w14:paraId="5374B984" w14:textId="300DE9A8" w:rsidR="004D730E" w:rsidRPr="00D262FA" w:rsidRDefault="007B30EF" w:rsidP="00430C1C">
      <w:pPr>
        <w:tabs>
          <w:tab w:val="left" w:pos="2970"/>
        </w:tabs>
        <w:spacing w:before="120" w:after="120"/>
        <w:ind w:left="426" w:right="-11"/>
        <w:jc w:val="thaiDistribute"/>
        <w:rPr>
          <w:rFonts w:asciiTheme="majorBidi" w:hAnsiTheme="majorBidi" w:cstheme="majorBidi"/>
          <w:sz w:val="2"/>
          <w:szCs w:val="2"/>
        </w:rPr>
      </w:pPr>
      <w:r w:rsidRPr="00252DED">
        <w:rPr>
          <w:rFonts w:ascii="Angsana New" w:hAnsi="Angsana New"/>
          <w:sz w:val="30"/>
          <w:szCs w:val="30"/>
          <w:cs/>
        </w:rPr>
        <w:object w:dxaOrig="9920" w:dyaOrig="6360" w14:anchorId="1C9F0F4B">
          <v:shape id="_x0000_i1070" type="#_x0000_t75" style="width:485.85pt;height:311.8pt" o:ole="">
            <v:imagedata r:id="rId101" o:title=""/>
          </v:shape>
          <o:OLEObject Type="Embed" ProgID="Excel.Sheet.12" ShapeID="_x0000_i1070" DrawAspect="Content" ObjectID="_1706699253" r:id="rId102"/>
        </w:object>
      </w:r>
    </w:p>
    <w:p w14:paraId="2A33C258" w14:textId="77777777" w:rsidR="00A37962" w:rsidRPr="00A37962" w:rsidRDefault="00A37962" w:rsidP="00025089">
      <w:pPr>
        <w:numPr>
          <w:ilvl w:val="0"/>
          <w:numId w:val="2"/>
        </w:numPr>
        <w:tabs>
          <w:tab w:val="clear" w:pos="846"/>
          <w:tab w:val="num" w:pos="426"/>
        </w:tabs>
        <w:suppressAutoHyphens w:val="0"/>
        <w:spacing w:before="120" w:after="120"/>
        <w:ind w:left="432" w:hanging="432"/>
        <w:jc w:val="thaiDistribute"/>
        <w:rPr>
          <w:rFonts w:ascii="Angsana New" w:hAnsi="Angsana New" w:cs="Angsana New"/>
          <w:b/>
          <w:bCs/>
          <w:color w:val="000000" w:themeColor="text1"/>
          <w:sz w:val="30"/>
          <w:szCs w:val="30"/>
          <w:cs/>
        </w:rPr>
      </w:pPr>
      <w:bookmarkStart w:id="930" w:name="_Toc90222187"/>
      <w:r w:rsidRPr="00A37962">
        <w:rPr>
          <w:rFonts w:ascii="Angsana New" w:hAnsi="Angsana New" w:cs="Angsana New"/>
          <w:b/>
          <w:bCs/>
          <w:color w:val="000000" w:themeColor="text1"/>
          <w:sz w:val="30"/>
          <w:szCs w:val="30"/>
          <w:cs/>
        </w:rPr>
        <w:t>สำรองตามกฎหมาย</w:t>
      </w:r>
      <w:bookmarkEnd w:id="930"/>
    </w:p>
    <w:p w14:paraId="1EB3659D" w14:textId="77777777" w:rsidR="00A37962" w:rsidRDefault="00A37962" w:rsidP="00025089">
      <w:pPr>
        <w:pStyle w:val="BlockText"/>
        <w:tabs>
          <w:tab w:val="num" w:pos="426"/>
        </w:tabs>
        <w:spacing w:before="120" w:after="120"/>
        <w:ind w:left="432" w:right="0"/>
        <w:jc w:val="thaiDistribute"/>
        <w:rPr>
          <w:rFonts w:asciiTheme="majorBidi" w:hAnsiTheme="majorBidi" w:cstheme="majorBidi"/>
          <w:color w:val="000000" w:themeColor="text1"/>
          <w:sz w:val="30"/>
          <w:szCs w:val="30"/>
        </w:rPr>
      </w:pPr>
      <w:r w:rsidRPr="00A37962">
        <w:rPr>
          <w:rFonts w:asciiTheme="majorBidi" w:hAnsiTheme="majorBidi" w:cstheme="majorBidi"/>
          <w:color w:val="000000" w:themeColor="text1"/>
          <w:sz w:val="30"/>
          <w:szCs w:val="30"/>
          <w:cs/>
        </w:rPr>
        <w:t xml:space="preserve">ตามบทบัญญัติแห่งพระราชบัญญัติบริษัทมหาชนจำกัด พ.ศ. </w:t>
      </w:r>
      <w:r w:rsidRPr="00A37962">
        <w:rPr>
          <w:rFonts w:asciiTheme="majorBidi" w:hAnsiTheme="majorBidi" w:cstheme="majorBidi"/>
          <w:color w:val="000000" w:themeColor="text1"/>
          <w:sz w:val="30"/>
          <w:szCs w:val="30"/>
        </w:rPr>
        <w:t>2535</w:t>
      </w:r>
      <w:r w:rsidRPr="00A37962">
        <w:rPr>
          <w:rFonts w:asciiTheme="majorBidi" w:hAnsiTheme="majorBidi" w:cstheme="majorBidi"/>
          <w:color w:val="000000" w:themeColor="text1"/>
          <w:sz w:val="30"/>
          <w:szCs w:val="30"/>
          <w:cs/>
        </w:rPr>
        <w:t xml:space="preserve"> มาตรา </w:t>
      </w:r>
      <w:r w:rsidRPr="00A37962">
        <w:rPr>
          <w:rFonts w:asciiTheme="majorBidi" w:hAnsiTheme="majorBidi" w:cstheme="majorBidi"/>
          <w:color w:val="000000" w:themeColor="text1"/>
          <w:sz w:val="30"/>
          <w:szCs w:val="30"/>
        </w:rPr>
        <w:t>116</w:t>
      </w:r>
      <w:r w:rsidRPr="00A37962">
        <w:rPr>
          <w:rFonts w:asciiTheme="majorBidi" w:hAnsiTheme="majorBidi" w:cstheme="majorBidi"/>
          <w:color w:val="000000" w:themeColor="text1"/>
          <w:sz w:val="30"/>
          <w:szCs w:val="30"/>
          <w:cs/>
        </w:rPr>
        <w:t xml:space="preserve"> บริษัทต้องจัดสรรทุนสำรอง (</w:t>
      </w:r>
      <w:r w:rsidRPr="00A37962">
        <w:rPr>
          <w:rFonts w:asciiTheme="majorBidi" w:hAnsiTheme="majorBidi" w:cstheme="majorBidi"/>
          <w:color w:val="000000" w:themeColor="text1"/>
          <w:sz w:val="30"/>
          <w:szCs w:val="30"/>
        </w:rPr>
        <w:t>“</w:t>
      </w:r>
      <w:r w:rsidRPr="00A37962">
        <w:rPr>
          <w:rFonts w:asciiTheme="majorBidi" w:hAnsiTheme="majorBidi" w:cstheme="majorBidi"/>
          <w:color w:val="000000" w:themeColor="text1"/>
          <w:sz w:val="30"/>
          <w:szCs w:val="30"/>
          <w:cs/>
        </w:rPr>
        <w:t>สำรองตามกฎหมาย</w:t>
      </w:r>
      <w:r w:rsidRPr="00A37962">
        <w:rPr>
          <w:rFonts w:asciiTheme="majorBidi" w:hAnsiTheme="majorBidi" w:cstheme="majorBidi"/>
          <w:color w:val="000000" w:themeColor="text1"/>
          <w:sz w:val="30"/>
          <w:szCs w:val="30"/>
        </w:rPr>
        <w:t>”</w:t>
      </w:r>
      <w:r w:rsidRPr="00A37962">
        <w:rPr>
          <w:rFonts w:asciiTheme="majorBidi" w:hAnsiTheme="majorBidi" w:cstheme="majorBidi"/>
          <w:color w:val="000000" w:themeColor="text1"/>
          <w:sz w:val="30"/>
          <w:szCs w:val="30"/>
          <w:cs/>
        </w:rPr>
        <w:t xml:space="preserve">) ไม่น้อยกว่าร้อยละ </w:t>
      </w:r>
      <w:r w:rsidRPr="00A37962">
        <w:rPr>
          <w:rFonts w:asciiTheme="majorBidi" w:hAnsiTheme="majorBidi" w:cstheme="majorBidi"/>
          <w:color w:val="000000" w:themeColor="text1"/>
          <w:sz w:val="30"/>
          <w:szCs w:val="30"/>
        </w:rPr>
        <w:t xml:space="preserve">5 </w:t>
      </w:r>
      <w:r w:rsidRPr="00A37962">
        <w:rPr>
          <w:rFonts w:asciiTheme="majorBidi" w:hAnsiTheme="majorBidi" w:cstheme="majorBidi"/>
          <w:color w:val="000000" w:themeColor="text1"/>
          <w:sz w:val="30"/>
          <w:szCs w:val="30"/>
          <w:cs/>
        </w:rPr>
        <w:t xml:space="preserve">ของกำไรสุทธิประจำปีหักด้วยขาดทุนสะสมยกมา (ถ้ามี) จนกว่าทุนสำรองมีจำนวนไม่น้อยกว่าร้อยละ </w:t>
      </w:r>
      <w:r w:rsidRPr="00A37962">
        <w:rPr>
          <w:rFonts w:asciiTheme="majorBidi" w:hAnsiTheme="majorBidi" w:cstheme="majorBidi"/>
          <w:color w:val="000000" w:themeColor="text1"/>
          <w:sz w:val="30"/>
          <w:szCs w:val="30"/>
        </w:rPr>
        <w:t xml:space="preserve">10 </w:t>
      </w:r>
      <w:r w:rsidRPr="00A37962">
        <w:rPr>
          <w:rFonts w:asciiTheme="majorBidi" w:hAnsiTheme="majorBidi" w:cstheme="majorBidi"/>
          <w:color w:val="000000" w:themeColor="text1"/>
          <w:sz w:val="30"/>
          <w:szCs w:val="30"/>
          <w:cs/>
        </w:rPr>
        <w:t>ของทุนจดทะเบียน เงินสำรองนำไปจ่ายเป็นเงินปันผลไม่ได้</w:t>
      </w:r>
    </w:p>
    <w:p w14:paraId="65CAFB5F" w14:textId="371A4700" w:rsidR="00B458A5" w:rsidRPr="00316C46" w:rsidRDefault="00B458A5" w:rsidP="00025089">
      <w:pPr>
        <w:pStyle w:val="BlockText"/>
        <w:tabs>
          <w:tab w:val="num" w:pos="426"/>
        </w:tabs>
        <w:spacing w:before="120" w:after="120"/>
        <w:ind w:left="432" w:right="0"/>
        <w:jc w:val="thaiDistribute"/>
        <w:rPr>
          <w:rFonts w:asciiTheme="majorBidi" w:hAnsiTheme="majorBidi" w:cstheme="majorBidi"/>
          <w:color w:val="000000" w:themeColor="text1"/>
          <w:sz w:val="30"/>
          <w:szCs w:val="30"/>
        </w:rPr>
      </w:pPr>
      <w:r w:rsidRPr="00316C46">
        <w:rPr>
          <w:rFonts w:hint="cs"/>
          <w:b/>
          <w:bCs/>
          <w:sz w:val="30"/>
          <w:szCs w:val="30"/>
          <w:cs/>
        </w:rPr>
        <w:t>บริษัท เอไอ เอนเนอร์จี จำกัด (มหาชน)</w:t>
      </w:r>
    </w:p>
    <w:p w14:paraId="34034F5B" w14:textId="595D9C54" w:rsidR="00B458A5" w:rsidRPr="00316C46" w:rsidRDefault="00B458A5" w:rsidP="00B458A5">
      <w:pPr>
        <w:suppressAutoHyphens w:val="0"/>
        <w:spacing w:before="240"/>
        <w:ind w:right="-2" w:firstLine="432"/>
        <w:jc w:val="thaiDistribute"/>
        <w:rPr>
          <w:rFonts w:asciiTheme="majorBidi" w:hAnsiTheme="majorBidi" w:cstheme="majorBidi"/>
          <w:color w:val="000000" w:themeColor="text1"/>
          <w:sz w:val="30"/>
          <w:szCs w:val="30"/>
        </w:rPr>
      </w:pPr>
      <w:r w:rsidRPr="00316C46">
        <w:rPr>
          <w:rFonts w:asciiTheme="majorBidi" w:hAnsiTheme="majorBidi" w:cstheme="majorBidi"/>
          <w:color w:val="000000" w:themeColor="text1"/>
          <w:sz w:val="30"/>
          <w:szCs w:val="30"/>
          <w:cs/>
        </w:rPr>
        <w:t>การโอนทุนสำรองตามกฎหมายและส่วนเกินมูลค่าหุ้นเพื่อชดเชยผลขาดทุนสะสมของบริษัทย่อย</w:t>
      </w:r>
    </w:p>
    <w:p w14:paraId="7599AACD" w14:textId="4D27BA77" w:rsidR="00454174" w:rsidRDefault="00B458A5" w:rsidP="00454174">
      <w:pPr>
        <w:pStyle w:val="BlockText"/>
        <w:tabs>
          <w:tab w:val="num" w:pos="426"/>
        </w:tabs>
        <w:spacing w:before="120" w:after="120"/>
        <w:ind w:left="432" w:right="0"/>
        <w:jc w:val="thaiDistribute"/>
        <w:rPr>
          <w:rFonts w:asciiTheme="majorBidi" w:hAnsiTheme="majorBidi" w:cstheme="majorBidi"/>
          <w:color w:val="000000" w:themeColor="text1"/>
          <w:sz w:val="30"/>
          <w:szCs w:val="30"/>
        </w:rPr>
      </w:pPr>
      <w:r w:rsidRPr="00316C46">
        <w:rPr>
          <w:sz w:val="30"/>
          <w:szCs w:val="30"/>
          <w:cs/>
        </w:rPr>
        <w:t>ที่</w:t>
      </w:r>
      <w:r w:rsidRPr="00316C46">
        <w:rPr>
          <w:rFonts w:asciiTheme="majorBidi" w:hAnsiTheme="majorBidi" w:cstheme="majorBidi"/>
          <w:color w:val="000000" w:themeColor="text1"/>
          <w:sz w:val="30"/>
          <w:szCs w:val="30"/>
          <w:cs/>
        </w:rPr>
        <w:t>ประชุม</w:t>
      </w:r>
      <w:r w:rsidRPr="00316C46">
        <w:rPr>
          <w:sz w:val="30"/>
          <w:szCs w:val="30"/>
          <w:cs/>
        </w:rPr>
        <w:t xml:space="preserve">สามัญผู้ถือหุ้น เมื่อวันที่ </w:t>
      </w:r>
      <w:r w:rsidR="00316C46">
        <w:rPr>
          <w:sz w:val="30"/>
          <w:szCs w:val="30"/>
        </w:rPr>
        <w:t>18</w:t>
      </w:r>
      <w:r w:rsidRPr="00316C46">
        <w:rPr>
          <w:rFonts w:asciiTheme="majorBidi" w:hAnsiTheme="majorBidi" w:cstheme="majorBidi"/>
          <w:color w:val="000000" w:themeColor="text1"/>
          <w:sz w:val="30"/>
          <w:szCs w:val="30"/>
        </w:rPr>
        <w:t xml:space="preserve"> </w:t>
      </w:r>
      <w:r w:rsidRPr="00316C46">
        <w:rPr>
          <w:rFonts w:asciiTheme="majorBidi" w:hAnsiTheme="majorBidi" w:cstheme="majorBidi"/>
          <w:color w:val="000000" w:themeColor="text1"/>
          <w:sz w:val="30"/>
          <w:szCs w:val="30"/>
          <w:cs/>
        </w:rPr>
        <w:t xml:space="preserve">มิถุนายน </w:t>
      </w:r>
      <w:r w:rsidRPr="00316C46">
        <w:rPr>
          <w:rFonts w:asciiTheme="majorBidi" w:hAnsiTheme="majorBidi" w:cstheme="majorBidi"/>
          <w:color w:val="000000" w:themeColor="text1"/>
          <w:sz w:val="30"/>
          <w:szCs w:val="30"/>
        </w:rPr>
        <w:t>2563</w:t>
      </w:r>
      <w:r w:rsidRPr="00316C46">
        <w:rPr>
          <w:sz w:val="30"/>
          <w:szCs w:val="30"/>
          <w:cs/>
        </w:rPr>
        <w:t xml:space="preserve"> มีมติ</w:t>
      </w:r>
      <w:r w:rsidRPr="00316C46">
        <w:rPr>
          <w:rFonts w:hint="cs"/>
          <w:sz w:val="30"/>
          <w:szCs w:val="30"/>
          <w:cs/>
        </w:rPr>
        <w:t>พิเศษ</w:t>
      </w:r>
      <w:r w:rsidRPr="00316C46">
        <w:rPr>
          <w:sz w:val="30"/>
          <w:szCs w:val="30"/>
          <w:cs/>
        </w:rPr>
        <w:t>อนุมัติ</w:t>
      </w:r>
      <w:r w:rsidRPr="00316C46">
        <w:rPr>
          <w:rFonts w:asciiTheme="majorBidi" w:hAnsiTheme="majorBidi" w:cstheme="majorBidi"/>
          <w:color w:val="000000" w:themeColor="text1"/>
          <w:sz w:val="30"/>
          <w:szCs w:val="30"/>
          <w:cs/>
        </w:rPr>
        <w:t>โอน</w:t>
      </w:r>
      <w:r w:rsidR="00454174" w:rsidRPr="00454174">
        <w:rPr>
          <w:rFonts w:asciiTheme="majorBidi" w:hAnsiTheme="majorBidi"/>
          <w:color w:val="000000" w:themeColor="text1"/>
          <w:sz w:val="30"/>
          <w:szCs w:val="30"/>
          <w:cs/>
        </w:rPr>
        <w:t xml:space="preserve">ส่วนเกินมูลค่าหุ้นสามัญ จำนวนเงิน </w:t>
      </w:r>
      <w:r w:rsidR="00454174">
        <w:rPr>
          <w:rFonts w:asciiTheme="majorBidi" w:hAnsiTheme="majorBidi"/>
          <w:color w:val="000000" w:themeColor="text1"/>
          <w:sz w:val="30"/>
          <w:szCs w:val="30"/>
        </w:rPr>
        <w:t>315.32</w:t>
      </w:r>
      <w:r w:rsidR="00454174" w:rsidRPr="00454174">
        <w:rPr>
          <w:rFonts w:asciiTheme="majorBidi" w:hAnsiTheme="majorBidi"/>
          <w:color w:val="000000" w:themeColor="text1"/>
          <w:sz w:val="30"/>
          <w:szCs w:val="30"/>
          <w:cs/>
        </w:rPr>
        <w:t xml:space="preserve"> ล้านบาท</w:t>
      </w:r>
      <w:r w:rsidR="00EE3CEE">
        <w:rPr>
          <w:rFonts w:asciiTheme="majorBidi" w:hAnsiTheme="majorBidi" w:hint="cs"/>
          <w:color w:val="000000" w:themeColor="text1"/>
          <w:sz w:val="30"/>
          <w:szCs w:val="30"/>
          <w:cs/>
        </w:rPr>
        <w:t xml:space="preserve"> </w:t>
      </w:r>
      <w:r w:rsidR="00454174">
        <w:rPr>
          <w:rFonts w:asciiTheme="majorBidi" w:hAnsiTheme="majorBidi" w:cstheme="majorBidi" w:hint="cs"/>
          <w:color w:val="000000" w:themeColor="text1"/>
          <w:sz w:val="30"/>
          <w:szCs w:val="30"/>
          <w:cs/>
        </w:rPr>
        <w:t>และ</w:t>
      </w:r>
      <w:r w:rsidRPr="00316C46">
        <w:rPr>
          <w:rFonts w:asciiTheme="majorBidi" w:hAnsiTheme="majorBidi" w:cstheme="majorBidi"/>
          <w:color w:val="000000" w:themeColor="text1"/>
          <w:sz w:val="30"/>
          <w:szCs w:val="30"/>
          <w:cs/>
        </w:rPr>
        <w:t>สำรองตามกฎหมาย</w:t>
      </w:r>
      <w:r w:rsidR="00454174">
        <w:rPr>
          <w:rFonts w:asciiTheme="majorBidi" w:hAnsiTheme="majorBidi" w:cstheme="majorBidi"/>
          <w:color w:val="000000" w:themeColor="text1"/>
          <w:sz w:val="30"/>
          <w:szCs w:val="30"/>
        </w:rPr>
        <w:t xml:space="preserve"> </w:t>
      </w:r>
      <w:r w:rsidRPr="00316C46">
        <w:rPr>
          <w:rFonts w:asciiTheme="majorBidi" w:hAnsiTheme="majorBidi" w:cstheme="majorBidi"/>
          <w:color w:val="000000" w:themeColor="text1"/>
          <w:sz w:val="30"/>
          <w:szCs w:val="30"/>
          <w:cs/>
        </w:rPr>
        <w:t>จำนวน</w:t>
      </w:r>
      <w:r w:rsidRPr="00316C46">
        <w:rPr>
          <w:rFonts w:asciiTheme="majorBidi" w:hAnsiTheme="majorBidi" w:cstheme="majorBidi" w:hint="cs"/>
          <w:color w:val="000000" w:themeColor="text1"/>
          <w:sz w:val="30"/>
          <w:szCs w:val="30"/>
          <w:cs/>
        </w:rPr>
        <w:t>เงิน</w:t>
      </w:r>
      <w:r w:rsidRPr="00316C46">
        <w:rPr>
          <w:rFonts w:asciiTheme="majorBidi" w:hAnsiTheme="majorBidi" w:cstheme="majorBidi"/>
          <w:color w:val="000000" w:themeColor="text1"/>
          <w:sz w:val="30"/>
          <w:szCs w:val="30"/>
          <w:cs/>
        </w:rPr>
        <w:t xml:space="preserve"> </w:t>
      </w:r>
      <w:r w:rsidRPr="00316C46">
        <w:rPr>
          <w:rFonts w:asciiTheme="majorBidi" w:hAnsiTheme="majorBidi" w:cstheme="majorBidi"/>
          <w:color w:val="000000" w:themeColor="text1"/>
          <w:sz w:val="30"/>
          <w:szCs w:val="30"/>
        </w:rPr>
        <w:t xml:space="preserve">8.23 </w:t>
      </w:r>
      <w:r w:rsidRPr="00316C46">
        <w:rPr>
          <w:rFonts w:asciiTheme="majorBidi" w:hAnsiTheme="majorBidi" w:cstheme="majorBidi"/>
          <w:color w:val="000000" w:themeColor="text1"/>
          <w:sz w:val="30"/>
          <w:szCs w:val="30"/>
          <w:cs/>
        </w:rPr>
        <w:t>ล้านบาท เพื่อ</w:t>
      </w:r>
      <w:r w:rsidR="00454174">
        <w:rPr>
          <w:rFonts w:asciiTheme="majorBidi" w:hAnsiTheme="majorBidi" w:cstheme="majorBidi" w:hint="cs"/>
          <w:color w:val="000000" w:themeColor="text1"/>
          <w:sz w:val="30"/>
          <w:szCs w:val="30"/>
          <w:cs/>
        </w:rPr>
        <w:t>ลด</w:t>
      </w:r>
      <w:r w:rsidRPr="00316C46">
        <w:rPr>
          <w:rFonts w:asciiTheme="majorBidi" w:hAnsiTheme="majorBidi" w:cstheme="majorBidi"/>
          <w:color w:val="000000" w:themeColor="text1"/>
          <w:sz w:val="30"/>
          <w:szCs w:val="30"/>
          <w:cs/>
        </w:rPr>
        <w:t>ขาดทุนสะสม</w:t>
      </w:r>
      <w:r w:rsidR="00454174">
        <w:rPr>
          <w:rFonts w:asciiTheme="majorBidi" w:hAnsiTheme="majorBidi" w:cstheme="majorBidi" w:hint="cs"/>
          <w:color w:val="000000" w:themeColor="text1"/>
          <w:sz w:val="30"/>
          <w:szCs w:val="30"/>
          <w:cs/>
        </w:rPr>
        <w:t xml:space="preserve"> จำนวนเงิน </w:t>
      </w:r>
      <w:r w:rsidR="00454174">
        <w:rPr>
          <w:rFonts w:asciiTheme="majorBidi" w:hAnsiTheme="majorBidi" w:cstheme="majorBidi"/>
          <w:color w:val="000000" w:themeColor="text1"/>
          <w:sz w:val="30"/>
          <w:szCs w:val="30"/>
        </w:rPr>
        <w:t xml:space="preserve">323.55 </w:t>
      </w:r>
      <w:r w:rsidR="00454174">
        <w:rPr>
          <w:rFonts w:asciiTheme="majorBidi" w:hAnsiTheme="majorBidi" w:cstheme="majorBidi" w:hint="cs"/>
          <w:color w:val="000000" w:themeColor="text1"/>
          <w:sz w:val="30"/>
          <w:szCs w:val="30"/>
          <w:cs/>
        </w:rPr>
        <w:t>ล้านบาท</w:t>
      </w:r>
    </w:p>
    <w:p w14:paraId="46D078C8" w14:textId="4F1EEB3B" w:rsidR="003A62BB" w:rsidRDefault="00B458A5" w:rsidP="00454174">
      <w:pPr>
        <w:pStyle w:val="BlockText"/>
        <w:tabs>
          <w:tab w:val="num" w:pos="426"/>
        </w:tabs>
        <w:spacing w:before="120" w:after="120"/>
        <w:ind w:left="432" w:right="0"/>
        <w:jc w:val="thaiDistribute"/>
        <w:rPr>
          <w:rFonts w:asciiTheme="majorBidi" w:hAnsiTheme="majorBidi" w:cstheme="majorBidi"/>
          <w:color w:val="000000" w:themeColor="text1"/>
          <w:sz w:val="30"/>
          <w:szCs w:val="30"/>
          <w:cs/>
        </w:rPr>
      </w:pPr>
      <w:r w:rsidRPr="00316C46">
        <w:rPr>
          <w:rFonts w:asciiTheme="majorBidi" w:hAnsiTheme="majorBidi" w:cstheme="majorBidi"/>
          <w:color w:val="000000" w:themeColor="text1"/>
          <w:sz w:val="30"/>
          <w:szCs w:val="30"/>
          <w:cs/>
        </w:rPr>
        <w:t>บริษัทโอนส่วนเกินมูลค่าหุ้น</w:t>
      </w:r>
      <w:r w:rsidR="00454174">
        <w:rPr>
          <w:rFonts w:asciiTheme="majorBidi" w:hAnsiTheme="majorBidi" w:cstheme="majorBidi" w:hint="cs"/>
          <w:color w:val="000000" w:themeColor="text1"/>
          <w:sz w:val="30"/>
          <w:szCs w:val="30"/>
          <w:cs/>
        </w:rPr>
        <w:t>สามัญ</w:t>
      </w:r>
      <w:r w:rsidRPr="00316C46">
        <w:rPr>
          <w:rFonts w:asciiTheme="majorBidi" w:hAnsiTheme="majorBidi" w:cstheme="majorBidi"/>
          <w:color w:val="000000" w:themeColor="text1"/>
          <w:sz w:val="30"/>
          <w:szCs w:val="30"/>
          <w:cs/>
        </w:rPr>
        <w:t>ของบริษัทย่อย</w:t>
      </w:r>
      <w:r w:rsidR="00454174">
        <w:rPr>
          <w:rFonts w:asciiTheme="majorBidi" w:hAnsiTheme="majorBidi" w:cstheme="majorBidi" w:hint="cs"/>
          <w:color w:val="000000" w:themeColor="text1"/>
          <w:sz w:val="30"/>
          <w:szCs w:val="30"/>
          <w:cs/>
        </w:rPr>
        <w:t>เพื่อลดข</w:t>
      </w:r>
      <w:r w:rsidRPr="00316C46">
        <w:rPr>
          <w:rFonts w:asciiTheme="majorBidi" w:hAnsiTheme="majorBidi" w:cstheme="majorBidi"/>
          <w:color w:val="000000" w:themeColor="text1"/>
          <w:sz w:val="30"/>
          <w:szCs w:val="30"/>
          <w:cs/>
        </w:rPr>
        <w:t>าดทุนสะสม</w:t>
      </w:r>
      <w:r w:rsidR="00454174">
        <w:rPr>
          <w:rFonts w:asciiTheme="majorBidi" w:hAnsiTheme="majorBidi" w:cstheme="majorBidi" w:hint="cs"/>
          <w:color w:val="000000" w:themeColor="text1"/>
          <w:sz w:val="30"/>
          <w:szCs w:val="30"/>
          <w:cs/>
        </w:rPr>
        <w:t xml:space="preserve"> </w:t>
      </w:r>
      <w:r w:rsidRPr="00316C46">
        <w:rPr>
          <w:rFonts w:asciiTheme="majorBidi" w:hAnsiTheme="majorBidi" w:cstheme="majorBidi"/>
          <w:color w:val="000000" w:themeColor="text1"/>
          <w:sz w:val="30"/>
          <w:szCs w:val="30"/>
          <w:cs/>
        </w:rPr>
        <w:t xml:space="preserve">จำนวนเงิน </w:t>
      </w:r>
      <w:r w:rsidRPr="00316C46">
        <w:rPr>
          <w:rFonts w:asciiTheme="majorBidi" w:hAnsiTheme="majorBidi" w:cstheme="majorBidi"/>
          <w:color w:val="000000" w:themeColor="text1"/>
          <w:sz w:val="30"/>
          <w:szCs w:val="30"/>
        </w:rPr>
        <w:t>194.78</w:t>
      </w:r>
      <w:r w:rsidRPr="00316C46">
        <w:rPr>
          <w:rFonts w:asciiTheme="majorBidi" w:hAnsiTheme="majorBidi" w:cstheme="majorBidi"/>
          <w:color w:val="000000" w:themeColor="text1"/>
          <w:sz w:val="30"/>
          <w:szCs w:val="30"/>
          <w:cs/>
        </w:rPr>
        <w:t xml:space="preserve"> ล้านบาท ตามสัดส่วนการถือหุ้นในบริษัทย่อยในงบการเงินรวม</w:t>
      </w:r>
      <w:r w:rsidR="003A62BB">
        <w:rPr>
          <w:rFonts w:asciiTheme="majorBidi" w:hAnsiTheme="majorBidi" w:cstheme="majorBidi"/>
          <w:color w:val="000000" w:themeColor="text1"/>
          <w:sz w:val="30"/>
          <w:szCs w:val="30"/>
          <w:cs/>
        </w:rPr>
        <w:br w:type="page"/>
      </w:r>
    </w:p>
    <w:p w14:paraId="5812F893" w14:textId="4A45CD36" w:rsidR="00475AE6" w:rsidRPr="00117127" w:rsidRDefault="00475AE6" w:rsidP="00025089">
      <w:pPr>
        <w:numPr>
          <w:ilvl w:val="0"/>
          <w:numId w:val="2"/>
        </w:numPr>
        <w:tabs>
          <w:tab w:val="clear" w:pos="846"/>
          <w:tab w:val="num" w:pos="426"/>
        </w:tabs>
        <w:suppressAutoHyphens w:val="0"/>
        <w:spacing w:before="120" w:after="120"/>
        <w:ind w:left="432" w:hanging="432"/>
        <w:jc w:val="thaiDistribute"/>
        <w:rPr>
          <w:rFonts w:ascii="Angsana New" w:hAnsi="Angsana New" w:cs="Angsana New"/>
          <w:b/>
          <w:bCs/>
          <w:color w:val="000000" w:themeColor="text1"/>
          <w:sz w:val="30"/>
          <w:szCs w:val="30"/>
        </w:rPr>
      </w:pPr>
      <w:r w:rsidRPr="00117127">
        <w:rPr>
          <w:rFonts w:ascii="Angsana New" w:hAnsi="Angsana New" w:cs="Angsana New" w:hint="cs"/>
          <w:b/>
          <w:bCs/>
          <w:color w:val="000000" w:themeColor="text1"/>
          <w:sz w:val="30"/>
          <w:szCs w:val="30"/>
          <w:cs/>
        </w:rPr>
        <w:lastRenderedPageBreak/>
        <w:t>ใบสำคัญแสดงสิทธิ</w:t>
      </w:r>
    </w:p>
    <w:p w14:paraId="66E0AD74" w14:textId="77777777" w:rsidR="00475AE6" w:rsidRPr="00117127" w:rsidRDefault="00475AE6" w:rsidP="00025089">
      <w:pPr>
        <w:tabs>
          <w:tab w:val="num" w:pos="426"/>
        </w:tabs>
        <w:spacing w:before="120" w:after="120"/>
        <w:ind w:left="432"/>
        <w:jc w:val="thaiDistribute"/>
        <w:rPr>
          <w:rFonts w:ascii="Angsana New" w:hAnsi="Angsana New" w:cs="Angsana New"/>
          <w:b/>
          <w:bCs/>
          <w:sz w:val="30"/>
          <w:szCs w:val="30"/>
        </w:rPr>
      </w:pPr>
      <w:r w:rsidRPr="00117127">
        <w:rPr>
          <w:rFonts w:ascii="Angsana New" w:hAnsi="Angsana New" w:cs="Angsana New"/>
          <w:b/>
          <w:bCs/>
          <w:sz w:val="30"/>
          <w:szCs w:val="30"/>
          <w:cs/>
        </w:rPr>
        <w:t>บริษัท เอไอ เอนเนอร์จี จำกัด (มหาชน)</w:t>
      </w:r>
    </w:p>
    <w:p w14:paraId="1B03A045" w14:textId="3532720A" w:rsidR="00102293" w:rsidRDefault="00102293" w:rsidP="00025089">
      <w:pPr>
        <w:pStyle w:val="BlockText"/>
        <w:tabs>
          <w:tab w:val="num" w:pos="426"/>
        </w:tabs>
        <w:spacing w:before="120" w:after="120"/>
        <w:ind w:left="432" w:right="0"/>
        <w:jc w:val="thaiDistribute"/>
        <w:rPr>
          <w:sz w:val="30"/>
          <w:szCs w:val="30"/>
          <w:cs/>
        </w:rPr>
      </w:pPr>
      <w:r>
        <w:rPr>
          <w:rFonts w:hint="cs"/>
          <w:sz w:val="30"/>
          <w:szCs w:val="30"/>
          <w:cs/>
        </w:rPr>
        <w:t xml:space="preserve">ที่ประชุมสามัญผู้ถือหุ้น เมื่อวันที่ </w:t>
      </w:r>
      <w:r>
        <w:rPr>
          <w:sz w:val="30"/>
          <w:szCs w:val="30"/>
        </w:rPr>
        <w:t>5</w:t>
      </w:r>
      <w:r>
        <w:rPr>
          <w:rFonts w:hint="cs"/>
          <w:sz w:val="30"/>
          <w:szCs w:val="30"/>
          <w:cs/>
        </w:rPr>
        <w:t xml:space="preserve"> เมษายน </w:t>
      </w:r>
      <w:r>
        <w:rPr>
          <w:sz w:val="30"/>
          <w:szCs w:val="30"/>
        </w:rPr>
        <w:t xml:space="preserve">2564 </w:t>
      </w:r>
      <w:r>
        <w:rPr>
          <w:rFonts w:hint="cs"/>
          <w:sz w:val="30"/>
          <w:szCs w:val="30"/>
          <w:cs/>
        </w:rPr>
        <w:t>มีมติอนุมัติการออกใบสำคัญแสดงสิทธิซื้อหุ้นสามัญของบริษัทย่อย เพื่อเสนอขายให้แก่ผู้ถือหุ้นเดิมของบริษัท ที่มีคุณสมบัติตามโครงการ</w:t>
      </w:r>
    </w:p>
    <w:p w14:paraId="072B6920" w14:textId="68A848F4" w:rsidR="00475AE6" w:rsidRPr="00B241E9" w:rsidRDefault="00200F4B" w:rsidP="00025089">
      <w:pPr>
        <w:pStyle w:val="BlockText"/>
        <w:tabs>
          <w:tab w:val="num" w:pos="426"/>
        </w:tabs>
        <w:spacing w:before="120" w:after="120"/>
        <w:ind w:left="432" w:right="0"/>
        <w:jc w:val="thaiDistribute"/>
        <w:rPr>
          <w:sz w:val="30"/>
          <w:szCs w:val="30"/>
        </w:rPr>
      </w:pPr>
      <w:r>
        <w:rPr>
          <w:rFonts w:hint="cs"/>
          <w:sz w:val="30"/>
          <w:szCs w:val="30"/>
          <w:cs/>
        </w:rPr>
        <w:t xml:space="preserve">ใบสำคัญแสดงสิทธิซื้อหุ้นสามัญครั้งที่ </w:t>
      </w:r>
      <w:r>
        <w:rPr>
          <w:sz w:val="30"/>
          <w:szCs w:val="30"/>
        </w:rPr>
        <w:t xml:space="preserve">2 (AIE-W2) </w:t>
      </w:r>
      <w:r w:rsidR="00A37962" w:rsidRPr="00A37962">
        <w:rPr>
          <w:rFonts w:asciiTheme="majorBidi" w:hAnsiTheme="majorBidi" w:cstheme="majorBidi"/>
          <w:color w:val="000000" w:themeColor="text1"/>
          <w:sz w:val="30"/>
          <w:szCs w:val="30"/>
          <w:cs/>
        </w:rPr>
        <w:t>แสดง</w:t>
      </w:r>
      <w:r w:rsidR="008F6261">
        <w:rPr>
          <w:rFonts w:asciiTheme="majorBidi" w:hAnsiTheme="majorBidi" w:cstheme="majorBidi" w:hint="cs"/>
          <w:color w:val="000000" w:themeColor="text1"/>
          <w:sz w:val="30"/>
          <w:szCs w:val="30"/>
          <w:cs/>
        </w:rPr>
        <w:t>ข้อมูลสำคัญ</w:t>
      </w:r>
      <w:r w:rsidR="00A37962" w:rsidRPr="00BF1BFB">
        <w:rPr>
          <w:rFonts w:asciiTheme="majorBidi" w:hAnsiTheme="majorBidi" w:cstheme="majorBidi"/>
          <w:color w:val="000000" w:themeColor="text1"/>
          <w:sz w:val="30"/>
          <w:szCs w:val="30"/>
          <w:cs/>
        </w:rPr>
        <w:t>ดังนี้</w:t>
      </w:r>
    </w:p>
    <w:tbl>
      <w:tblPr>
        <w:tblW w:w="9720" w:type="dxa"/>
        <w:tblInd w:w="558" w:type="dxa"/>
        <w:tblLook w:val="04A0" w:firstRow="1" w:lastRow="0" w:firstColumn="1" w:lastColumn="0" w:noHBand="0" w:noVBand="1"/>
      </w:tblPr>
      <w:tblGrid>
        <w:gridCol w:w="3012"/>
        <w:gridCol w:w="272"/>
        <w:gridCol w:w="6436"/>
      </w:tblGrid>
      <w:tr w:rsidR="00475AE6" w:rsidRPr="00117127" w14:paraId="40AA28FE" w14:textId="77777777" w:rsidTr="00025089">
        <w:trPr>
          <w:trHeight w:val="435"/>
        </w:trPr>
        <w:tc>
          <w:tcPr>
            <w:tcW w:w="3012" w:type="dxa"/>
            <w:tcBorders>
              <w:top w:val="nil"/>
              <w:left w:val="nil"/>
              <w:bottom w:val="nil"/>
              <w:right w:val="nil"/>
            </w:tcBorders>
            <w:shd w:val="clear" w:color="auto" w:fill="auto"/>
            <w:noWrap/>
            <w:vAlign w:val="bottom"/>
            <w:hideMark/>
          </w:tcPr>
          <w:p w14:paraId="6CD19160" w14:textId="29A49534"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cs/>
                <w:lang w:eastAsia="en-US"/>
              </w:rPr>
              <w:t>ประเภทใบสำคัญแสดงสิทธิ</w:t>
            </w:r>
          </w:p>
        </w:tc>
        <w:tc>
          <w:tcPr>
            <w:tcW w:w="272" w:type="dxa"/>
            <w:tcBorders>
              <w:top w:val="nil"/>
              <w:left w:val="nil"/>
              <w:bottom w:val="nil"/>
              <w:right w:val="nil"/>
            </w:tcBorders>
            <w:shd w:val="clear" w:color="auto" w:fill="auto"/>
            <w:noWrap/>
            <w:vAlign w:val="bottom"/>
            <w:hideMark/>
          </w:tcPr>
          <w:p w14:paraId="3EC2EECF" w14:textId="77777777"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lang w:eastAsia="en-US"/>
              </w:rPr>
              <w:t>:</w:t>
            </w:r>
          </w:p>
        </w:tc>
        <w:tc>
          <w:tcPr>
            <w:tcW w:w="6436" w:type="dxa"/>
            <w:tcBorders>
              <w:top w:val="nil"/>
              <w:left w:val="nil"/>
              <w:bottom w:val="nil"/>
              <w:right w:val="nil"/>
            </w:tcBorders>
            <w:shd w:val="clear" w:color="auto" w:fill="auto"/>
            <w:noWrap/>
            <w:vAlign w:val="bottom"/>
            <w:hideMark/>
          </w:tcPr>
          <w:p w14:paraId="57505A6F" w14:textId="46C3F533"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cs/>
                <w:lang w:eastAsia="en-US"/>
              </w:rPr>
              <w:t>ใบสำคัญแสดงสิทธิซื้อหุ้นสามัญของ</w:t>
            </w:r>
            <w:r w:rsidR="008F6261">
              <w:rPr>
                <w:rFonts w:ascii="Angsana New" w:eastAsia="Times New Roman" w:hAnsi="Angsana New" w:cs="Angsana New" w:hint="cs"/>
                <w:sz w:val="30"/>
                <w:szCs w:val="30"/>
                <w:cs/>
                <w:lang w:eastAsia="en-US"/>
              </w:rPr>
              <w:t xml:space="preserve"> </w:t>
            </w:r>
            <w:r w:rsidR="008F6261" w:rsidRPr="00117127">
              <w:rPr>
                <w:rFonts w:ascii="Angsana New" w:eastAsia="Times New Roman" w:hAnsi="Angsana New" w:cs="Angsana New"/>
                <w:sz w:val="30"/>
                <w:szCs w:val="30"/>
                <w:cs/>
                <w:lang w:eastAsia="en-US"/>
              </w:rPr>
              <w:t>บริษัท เอไอ เอนเนอร์จี จำกัด (มหาชน)</w:t>
            </w:r>
          </w:p>
        </w:tc>
      </w:tr>
      <w:tr w:rsidR="00475AE6" w:rsidRPr="00117127" w14:paraId="64BCD886" w14:textId="77777777" w:rsidTr="00025089">
        <w:trPr>
          <w:trHeight w:val="435"/>
        </w:trPr>
        <w:tc>
          <w:tcPr>
            <w:tcW w:w="3012" w:type="dxa"/>
            <w:tcBorders>
              <w:top w:val="nil"/>
              <w:left w:val="nil"/>
              <w:bottom w:val="nil"/>
              <w:right w:val="nil"/>
            </w:tcBorders>
            <w:shd w:val="clear" w:color="auto" w:fill="auto"/>
            <w:noWrap/>
            <w:vAlign w:val="bottom"/>
            <w:hideMark/>
          </w:tcPr>
          <w:p w14:paraId="5AF37BDA" w14:textId="77777777" w:rsidR="00475AE6" w:rsidRPr="00117127" w:rsidRDefault="00475AE6" w:rsidP="00475AE6">
            <w:pPr>
              <w:suppressAutoHyphens w:val="0"/>
              <w:rPr>
                <w:rFonts w:ascii="Angsana New" w:eastAsia="Times New Roman" w:hAnsi="Angsana New" w:cs="Angsana New"/>
                <w:sz w:val="30"/>
                <w:szCs w:val="30"/>
                <w:lang w:eastAsia="en-US"/>
              </w:rPr>
            </w:pPr>
          </w:p>
        </w:tc>
        <w:tc>
          <w:tcPr>
            <w:tcW w:w="272" w:type="dxa"/>
            <w:tcBorders>
              <w:top w:val="nil"/>
              <w:left w:val="nil"/>
              <w:bottom w:val="nil"/>
              <w:right w:val="nil"/>
            </w:tcBorders>
            <w:shd w:val="clear" w:color="auto" w:fill="auto"/>
            <w:noWrap/>
            <w:vAlign w:val="bottom"/>
            <w:hideMark/>
          </w:tcPr>
          <w:p w14:paraId="49E34365" w14:textId="77777777" w:rsidR="00475AE6" w:rsidRPr="00117127" w:rsidRDefault="00475AE6" w:rsidP="00475AE6">
            <w:pPr>
              <w:suppressAutoHyphens w:val="0"/>
              <w:rPr>
                <w:rFonts w:ascii="Times New Roman" w:eastAsia="Times New Roman" w:hAnsi="Times New Roman" w:cs="Times New Roman"/>
                <w:color w:val="auto"/>
                <w:sz w:val="20"/>
                <w:szCs w:val="20"/>
                <w:lang w:eastAsia="en-US"/>
              </w:rPr>
            </w:pPr>
          </w:p>
        </w:tc>
        <w:tc>
          <w:tcPr>
            <w:tcW w:w="6436" w:type="dxa"/>
            <w:tcBorders>
              <w:top w:val="nil"/>
              <w:left w:val="nil"/>
              <w:bottom w:val="nil"/>
              <w:right w:val="nil"/>
            </w:tcBorders>
            <w:shd w:val="clear" w:color="auto" w:fill="auto"/>
            <w:noWrap/>
            <w:vAlign w:val="bottom"/>
            <w:hideMark/>
          </w:tcPr>
          <w:p w14:paraId="2E9D546E" w14:textId="01A682E9" w:rsidR="00475AE6" w:rsidRPr="00117127" w:rsidRDefault="008F6261" w:rsidP="00475AE6">
            <w:pPr>
              <w:suppressAutoHyphens w:val="0"/>
              <w:rPr>
                <w:rFonts w:ascii="Angsana New" w:eastAsia="Times New Roman" w:hAnsi="Angsana New" w:cs="Angsana New"/>
                <w:sz w:val="30"/>
                <w:szCs w:val="30"/>
                <w:lang w:eastAsia="en-US"/>
              </w:rPr>
            </w:pPr>
            <w:r>
              <w:rPr>
                <w:rFonts w:ascii="Angsana New" w:eastAsia="Times New Roman" w:hAnsi="Angsana New" w:cs="Angsana New" w:hint="cs"/>
                <w:sz w:val="30"/>
                <w:szCs w:val="30"/>
                <w:cs/>
                <w:lang w:eastAsia="en-US"/>
              </w:rPr>
              <w:t xml:space="preserve">จัดสรรให้แก่ผู้ถือหุ้นเดิมของบริษัท </w:t>
            </w:r>
            <w:r w:rsidR="00475AE6" w:rsidRPr="00117127">
              <w:rPr>
                <w:rFonts w:ascii="Angsana New" w:eastAsia="Times New Roman" w:hAnsi="Angsana New" w:cs="Angsana New"/>
                <w:sz w:val="30"/>
                <w:szCs w:val="30"/>
                <w:cs/>
                <w:lang w:eastAsia="en-US"/>
              </w:rPr>
              <w:t xml:space="preserve">ครั้งที่ </w:t>
            </w:r>
            <w:r w:rsidR="00475AE6" w:rsidRPr="00117127">
              <w:rPr>
                <w:rFonts w:ascii="Angsana New" w:eastAsia="Times New Roman" w:hAnsi="Angsana New" w:cs="Angsana New"/>
                <w:sz w:val="30"/>
                <w:szCs w:val="30"/>
                <w:lang w:eastAsia="en-US"/>
              </w:rPr>
              <w:t>2 ("AIE-W2")</w:t>
            </w:r>
          </w:p>
        </w:tc>
      </w:tr>
      <w:tr w:rsidR="00475AE6" w:rsidRPr="00117127" w14:paraId="41954CCA" w14:textId="77777777" w:rsidTr="00025089">
        <w:trPr>
          <w:trHeight w:val="435"/>
        </w:trPr>
        <w:tc>
          <w:tcPr>
            <w:tcW w:w="3012" w:type="dxa"/>
            <w:tcBorders>
              <w:top w:val="nil"/>
              <w:left w:val="nil"/>
              <w:bottom w:val="nil"/>
              <w:right w:val="nil"/>
            </w:tcBorders>
            <w:shd w:val="clear" w:color="auto" w:fill="auto"/>
            <w:noWrap/>
            <w:vAlign w:val="bottom"/>
            <w:hideMark/>
          </w:tcPr>
          <w:p w14:paraId="3BCB8158" w14:textId="564EDCEC"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cs/>
                <w:lang w:eastAsia="en-US"/>
              </w:rPr>
              <w:t>ชนิดใบสำคัญแสดงสิทธิ</w:t>
            </w:r>
          </w:p>
        </w:tc>
        <w:tc>
          <w:tcPr>
            <w:tcW w:w="272" w:type="dxa"/>
            <w:tcBorders>
              <w:top w:val="nil"/>
              <w:left w:val="nil"/>
              <w:bottom w:val="nil"/>
              <w:right w:val="nil"/>
            </w:tcBorders>
            <w:shd w:val="clear" w:color="auto" w:fill="auto"/>
            <w:noWrap/>
            <w:vAlign w:val="bottom"/>
            <w:hideMark/>
          </w:tcPr>
          <w:p w14:paraId="092DDFB1" w14:textId="77777777"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lang w:eastAsia="en-US"/>
              </w:rPr>
              <w:t>:</w:t>
            </w:r>
          </w:p>
        </w:tc>
        <w:tc>
          <w:tcPr>
            <w:tcW w:w="6436" w:type="dxa"/>
            <w:tcBorders>
              <w:top w:val="nil"/>
              <w:left w:val="nil"/>
              <w:bottom w:val="nil"/>
              <w:right w:val="nil"/>
            </w:tcBorders>
            <w:shd w:val="clear" w:color="auto" w:fill="auto"/>
            <w:noWrap/>
            <w:vAlign w:val="bottom"/>
            <w:hideMark/>
          </w:tcPr>
          <w:p w14:paraId="3FEB5128" w14:textId="4B6F9321"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cs/>
                <w:lang w:eastAsia="en-US"/>
              </w:rPr>
              <w:t>ระบุชื่อผู้ถือและสามารถเปลี่ยนมือ</w:t>
            </w:r>
          </w:p>
        </w:tc>
      </w:tr>
      <w:tr w:rsidR="00475AE6" w:rsidRPr="00117127" w14:paraId="0DAE73CA" w14:textId="77777777" w:rsidTr="00025089">
        <w:trPr>
          <w:trHeight w:val="435"/>
        </w:trPr>
        <w:tc>
          <w:tcPr>
            <w:tcW w:w="3012" w:type="dxa"/>
            <w:tcBorders>
              <w:top w:val="nil"/>
              <w:left w:val="nil"/>
              <w:bottom w:val="nil"/>
              <w:right w:val="nil"/>
            </w:tcBorders>
            <w:shd w:val="clear" w:color="auto" w:fill="auto"/>
            <w:noWrap/>
            <w:vAlign w:val="bottom"/>
            <w:hideMark/>
          </w:tcPr>
          <w:p w14:paraId="17AFB262" w14:textId="77777777"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cs/>
                <w:lang w:eastAsia="en-US"/>
              </w:rPr>
              <w:t>ราคาเสนอขายต่อหน่วย</w:t>
            </w:r>
          </w:p>
        </w:tc>
        <w:tc>
          <w:tcPr>
            <w:tcW w:w="272" w:type="dxa"/>
            <w:tcBorders>
              <w:top w:val="nil"/>
              <w:left w:val="nil"/>
              <w:bottom w:val="nil"/>
              <w:right w:val="nil"/>
            </w:tcBorders>
            <w:shd w:val="clear" w:color="auto" w:fill="auto"/>
            <w:noWrap/>
            <w:vAlign w:val="bottom"/>
            <w:hideMark/>
          </w:tcPr>
          <w:p w14:paraId="4A5B1AA4" w14:textId="77777777"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lang w:eastAsia="en-US"/>
              </w:rPr>
              <w:t>:</w:t>
            </w:r>
          </w:p>
        </w:tc>
        <w:tc>
          <w:tcPr>
            <w:tcW w:w="6436" w:type="dxa"/>
            <w:tcBorders>
              <w:top w:val="nil"/>
              <w:left w:val="nil"/>
              <w:bottom w:val="nil"/>
              <w:right w:val="nil"/>
            </w:tcBorders>
            <w:shd w:val="clear" w:color="auto" w:fill="auto"/>
            <w:noWrap/>
            <w:vAlign w:val="bottom"/>
            <w:hideMark/>
          </w:tcPr>
          <w:p w14:paraId="2419D288" w14:textId="77777777"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lang w:eastAsia="en-US"/>
              </w:rPr>
              <w:t xml:space="preserve">0.00 </w:t>
            </w:r>
            <w:r w:rsidRPr="00117127">
              <w:rPr>
                <w:rFonts w:ascii="Angsana New" w:eastAsia="Times New Roman" w:hAnsi="Angsana New" w:cs="Angsana New"/>
                <w:sz w:val="30"/>
                <w:szCs w:val="30"/>
                <w:cs/>
                <w:lang w:eastAsia="en-US"/>
              </w:rPr>
              <w:t>บาท</w:t>
            </w:r>
          </w:p>
        </w:tc>
      </w:tr>
      <w:tr w:rsidR="00475AE6" w:rsidRPr="00117127" w14:paraId="2A676B28" w14:textId="77777777" w:rsidTr="00025089">
        <w:trPr>
          <w:trHeight w:val="435"/>
        </w:trPr>
        <w:tc>
          <w:tcPr>
            <w:tcW w:w="3012" w:type="dxa"/>
            <w:tcBorders>
              <w:top w:val="nil"/>
              <w:left w:val="nil"/>
              <w:bottom w:val="nil"/>
              <w:right w:val="nil"/>
            </w:tcBorders>
            <w:shd w:val="clear" w:color="auto" w:fill="auto"/>
            <w:noWrap/>
            <w:vAlign w:val="bottom"/>
            <w:hideMark/>
          </w:tcPr>
          <w:p w14:paraId="789CD1B0" w14:textId="5237436C"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cs/>
                <w:lang w:eastAsia="en-US"/>
              </w:rPr>
              <w:t>อายุใบสำคัญแสดงสิทธิ</w:t>
            </w:r>
          </w:p>
        </w:tc>
        <w:tc>
          <w:tcPr>
            <w:tcW w:w="272" w:type="dxa"/>
            <w:tcBorders>
              <w:top w:val="nil"/>
              <w:left w:val="nil"/>
              <w:bottom w:val="nil"/>
              <w:right w:val="nil"/>
            </w:tcBorders>
            <w:shd w:val="clear" w:color="auto" w:fill="auto"/>
            <w:noWrap/>
            <w:vAlign w:val="bottom"/>
            <w:hideMark/>
          </w:tcPr>
          <w:p w14:paraId="33254DD1" w14:textId="77777777"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lang w:eastAsia="en-US"/>
              </w:rPr>
              <w:t>:</w:t>
            </w:r>
          </w:p>
        </w:tc>
        <w:tc>
          <w:tcPr>
            <w:tcW w:w="6436" w:type="dxa"/>
            <w:tcBorders>
              <w:top w:val="nil"/>
              <w:left w:val="nil"/>
              <w:bottom w:val="nil"/>
              <w:right w:val="nil"/>
            </w:tcBorders>
            <w:shd w:val="clear" w:color="auto" w:fill="auto"/>
            <w:noWrap/>
            <w:vAlign w:val="bottom"/>
            <w:hideMark/>
          </w:tcPr>
          <w:p w14:paraId="39270E96" w14:textId="77777777"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lang w:eastAsia="en-US"/>
              </w:rPr>
              <w:t xml:space="preserve">2 </w:t>
            </w:r>
            <w:r w:rsidRPr="00117127">
              <w:rPr>
                <w:rFonts w:ascii="Angsana New" w:eastAsia="Times New Roman" w:hAnsi="Angsana New" w:cs="Angsana New"/>
                <w:sz w:val="30"/>
                <w:szCs w:val="30"/>
                <w:cs/>
                <w:lang w:eastAsia="en-US"/>
              </w:rPr>
              <w:t>ปีนับจากวันที่จัดสรรใบสำคัญแสดงสิทธิ</w:t>
            </w:r>
            <w:r w:rsidRPr="00117127">
              <w:rPr>
                <w:rFonts w:ascii="Angsana New" w:eastAsia="Times New Roman" w:hAnsi="Angsana New" w:cs="Angsana New"/>
                <w:sz w:val="30"/>
                <w:szCs w:val="30"/>
                <w:lang w:eastAsia="en-US"/>
              </w:rPr>
              <w:t xml:space="preserve"> </w:t>
            </w:r>
          </w:p>
        </w:tc>
      </w:tr>
      <w:tr w:rsidR="000A0D25" w:rsidRPr="00117127" w14:paraId="7B9DF071" w14:textId="77777777" w:rsidTr="00025089">
        <w:trPr>
          <w:trHeight w:val="435"/>
        </w:trPr>
        <w:tc>
          <w:tcPr>
            <w:tcW w:w="3012" w:type="dxa"/>
            <w:tcBorders>
              <w:top w:val="nil"/>
              <w:left w:val="nil"/>
              <w:bottom w:val="nil"/>
              <w:right w:val="nil"/>
            </w:tcBorders>
            <w:shd w:val="clear" w:color="auto" w:fill="auto"/>
            <w:noWrap/>
            <w:vAlign w:val="bottom"/>
          </w:tcPr>
          <w:p w14:paraId="24C2DA60" w14:textId="751E1762" w:rsidR="000A0D25" w:rsidRPr="00117127" w:rsidRDefault="000A0D25" w:rsidP="00475AE6">
            <w:pPr>
              <w:suppressAutoHyphens w:val="0"/>
              <w:rPr>
                <w:rFonts w:ascii="Angsana New" w:eastAsia="Times New Roman" w:hAnsi="Angsana New" w:cs="Angsana New"/>
                <w:sz w:val="30"/>
                <w:szCs w:val="30"/>
                <w:cs/>
                <w:lang w:eastAsia="en-US"/>
              </w:rPr>
            </w:pPr>
            <w:r w:rsidRPr="00117127">
              <w:rPr>
                <w:rFonts w:ascii="Angsana New" w:eastAsia="Times New Roman" w:hAnsi="Angsana New" w:cs="Angsana New" w:hint="cs"/>
                <w:sz w:val="30"/>
                <w:szCs w:val="30"/>
                <w:cs/>
                <w:lang w:eastAsia="en-US"/>
              </w:rPr>
              <w:t>วันที่ออกและเสนอขาย</w:t>
            </w:r>
          </w:p>
        </w:tc>
        <w:tc>
          <w:tcPr>
            <w:tcW w:w="272" w:type="dxa"/>
            <w:tcBorders>
              <w:top w:val="nil"/>
              <w:left w:val="nil"/>
              <w:bottom w:val="nil"/>
              <w:right w:val="nil"/>
            </w:tcBorders>
            <w:shd w:val="clear" w:color="auto" w:fill="auto"/>
            <w:noWrap/>
            <w:vAlign w:val="bottom"/>
          </w:tcPr>
          <w:p w14:paraId="62404919" w14:textId="0ADA83DB" w:rsidR="000A0D25" w:rsidRPr="00117127" w:rsidRDefault="000A0D25"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lang w:eastAsia="en-US"/>
              </w:rPr>
              <w:t>:</w:t>
            </w:r>
          </w:p>
        </w:tc>
        <w:tc>
          <w:tcPr>
            <w:tcW w:w="6436" w:type="dxa"/>
            <w:tcBorders>
              <w:top w:val="nil"/>
              <w:left w:val="nil"/>
              <w:bottom w:val="nil"/>
              <w:right w:val="nil"/>
            </w:tcBorders>
            <w:shd w:val="clear" w:color="auto" w:fill="auto"/>
            <w:noWrap/>
            <w:vAlign w:val="bottom"/>
          </w:tcPr>
          <w:p w14:paraId="57413513" w14:textId="3393AE29" w:rsidR="000A0D25" w:rsidRPr="00117127" w:rsidRDefault="00373ECA" w:rsidP="00475AE6">
            <w:pPr>
              <w:suppressAutoHyphens w:val="0"/>
              <w:rPr>
                <w:rFonts w:ascii="Angsana New" w:eastAsia="Times New Roman" w:hAnsi="Angsana New" w:cs="Angsana New"/>
                <w:sz w:val="30"/>
                <w:szCs w:val="30"/>
                <w:lang w:eastAsia="en-US"/>
              </w:rPr>
            </w:pPr>
            <w:r>
              <w:rPr>
                <w:rFonts w:ascii="Angsana New" w:eastAsia="Times New Roman" w:hAnsi="Angsana New" w:cs="Angsana New" w:hint="cs"/>
                <w:sz w:val="30"/>
                <w:szCs w:val="30"/>
                <w:cs/>
                <w:lang w:eastAsia="en-US"/>
              </w:rPr>
              <w:t xml:space="preserve">วันที่ </w:t>
            </w:r>
            <w:r w:rsidR="0017627B" w:rsidRPr="00117127">
              <w:rPr>
                <w:rFonts w:ascii="Angsana New" w:eastAsia="Times New Roman" w:hAnsi="Angsana New" w:cs="Angsana New"/>
                <w:sz w:val="30"/>
                <w:szCs w:val="30"/>
                <w:lang w:eastAsia="en-US"/>
              </w:rPr>
              <w:t xml:space="preserve">5 </w:t>
            </w:r>
            <w:r w:rsidR="0017627B" w:rsidRPr="00117127">
              <w:rPr>
                <w:rFonts w:ascii="Angsana New" w:eastAsia="Times New Roman" w:hAnsi="Angsana New" w:cs="Angsana New" w:hint="cs"/>
                <w:sz w:val="30"/>
                <w:szCs w:val="30"/>
                <w:cs/>
                <w:lang w:eastAsia="en-US"/>
              </w:rPr>
              <w:t xml:space="preserve">พฤษภาคม </w:t>
            </w:r>
            <w:r w:rsidR="0017627B" w:rsidRPr="00117127">
              <w:rPr>
                <w:rFonts w:ascii="Angsana New" w:eastAsia="Times New Roman" w:hAnsi="Angsana New" w:cs="Angsana New"/>
                <w:sz w:val="30"/>
                <w:szCs w:val="30"/>
                <w:lang w:eastAsia="en-US"/>
              </w:rPr>
              <w:t>2564</w:t>
            </w:r>
          </w:p>
        </w:tc>
      </w:tr>
      <w:tr w:rsidR="00475AE6" w:rsidRPr="00117127" w14:paraId="10939228" w14:textId="77777777" w:rsidTr="00025089">
        <w:trPr>
          <w:trHeight w:val="435"/>
        </w:trPr>
        <w:tc>
          <w:tcPr>
            <w:tcW w:w="3012" w:type="dxa"/>
            <w:tcBorders>
              <w:top w:val="nil"/>
              <w:left w:val="nil"/>
              <w:bottom w:val="nil"/>
              <w:right w:val="nil"/>
            </w:tcBorders>
            <w:shd w:val="clear" w:color="auto" w:fill="auto"/>
            <w:noWrap/>
            <w:vAlign w:val="bottom"/>
            <w:hideMark/>
          </w:tcPr>
          <w:p w14:paraId="5C86AF20" w14:textId="4D80635F"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cs/>
                <w:lang w:eastAsia="en-US"/>
              </w:rPr>
              <w:t>อัตราใช้สิทธิ</w:t>
            </w:r>
          </w:p>
        </w:tc>
        <w:tc>
          <w:tcPr>
            <w:tcW w:w="272" w:type="dxa"/>
            <w:tcBorders>
              <w:top w:val="nil"/>
              <w:left w:val="nil"/>
              <w:bottom w:val="nil"/>
              <w:right w:val="nil"/>
            </w:tcBorders>
            <w:shd w:val="clear" w:color="auto" w:fill="auto"/>
            <w:noWrap/>
            <w:vAlign w:val="bottom"/>
            <w:hideMark/>
          </w:tcPr>
          <w:p w14:paraId="35F95769" w14:textId="77777777"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lang w:eastAsia="en-US"/>
              </w:rPr>
              <w:t>:</w:t>
            </w:r>
          </w:p>
        </w:tc>
        <w:tc>
          <w:tcPr>
            <w:tcW w:w="6436" w:type="dxa"/>
            <w:tcBorders>
              <w:top w:val="nil"/>
              <w:left w:val="nil"/>
              <w:bottom w:val="nil"/>
              <w:right w:val="nil"/>
            </w:tcBorders>
            <w:shd w:val="clear" w:color="auto" w:fill="auto"/>
            <w:noWrap/>
            <w:vAlign w:val="bottom"/>
            <w:hideMark/>
          </w:tcPr>
          <w:p w14:paraId="399B297E" w14:textId="6432A48D"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cs/>
                <w:lang w:eastAsia="en-US"/>
              </w:rPr>
              <w:t xml:space="preserve">ใบสำคัญแสดงสิทธิ </w:t>
            </w:r>
            <w:r w:rsidR="00B241E9">
              <w:rPr>
                <w:rFonts w:ascii="Angsana New" w:eastAsia="Times New Roman" w:hAnsi="Angsana New" w:cs="Angsana New"/>
                <w:sz w:val="30"/>
                <w:szCs w:val="30"/>
                <w:lang w:eastAsia="en-US"/>
              </w:rPr>
              <w:t>4</w:t>
            </w:r>
            <w:r w:rsidRPr="00117127">
              <w:rPr>
                <w:rFonts w:ascii="Angsana New" w:eastAsia="Times New Roman" w:hAnsi="Angsana New" w:cs="Angsana New"/>
                <w:sz w:val="30"/>
                <w:szCs w:val="30"/>
                <w:lang w:eastAsia="en-US"/>
              </w:rPr>
              <w:t xml:space="preserve"> </w:t>
            </w:r>
            <w:r w:rsidRPr="00117127">
              <w:rPr>
                <w:rFonts w:ascii="Angsana New" w:eastAsia="Times New Roman" w:hAnsi="Angsana New" w:cs="Angsana New"/>
                <w:sz w:val="30"/>
                <w:szCs w:val="30"/>
                <w:cs/>
                <w:lang w:eastAsia="en-US"/>
              </w:rPr>
              <w:t xml:space="preserve">หน่วย ต่อหุ้นสามัญใหม่ จำนวน </w:t>
            </w:r>
            <w:r w:rsidRPr="00117127">
              <w:rPr>
                <w:rFonts w:ascii="Angsana New" w:eastAsia="Times New Roman" w:hAnsi="Angsana New" w:cs="Angsana New"/>
                <w:sz w:val="30"/>
                <w:szCs w:val="30"/>
                <w:lang w:eastAsia="en-US"/>
              </w:rPr>
              <w:t xml:space="preserve">1 </w:t>
            </w:r>
            <w:r w:rsidRPr="00117127">
              <w:rPr>
                <w:rFonts w:ascii="Angsana New" w:eastAsia="Times New Roman" w:hAnsi="Angsana New" w:cs="Angsana New"/>
                <w:sz w:val="30"/>
                <w:szCs w:val="30"/>
                <w:cs/>
                <w:lang w:eastAsia="en-US"/>
              </w:rPr>
              <w:t>หุ้น</w:t>
            </w:r>
            <w:r w:rsidRPr="00117127">
              <w:rPr>
                <w:rFonts w:ascii="Angsana New" w:eastAsia="Times New Roman" w:hAnsi="Angsana New" w:cs="Angsana New"/>
                <w:sz w:val="30"/>
                <w:szCs w:val="30"/>
                <w:lang w:eastAsia="en-US"/>
              </w:rPr>
              <w:t xml:space="preserve"> </w:t>
            </w:r>
          </w:p>
        </w:tc>
      </w:tr>
      <w:tr w:rsidR="00475AE6" w:rsidRPr="00117127" w14:paraId="29573BA9" w14:textId="77777777" w:rsidTr="00025089">
        <w:trPr>
          <w:trHeight w:val="435"/>
        </w:trPr>
        <w:tc>
          <w:tcPr>
            <w:tcW w:w="3012" w:type="dxa"/>
            <w:tcBorders>
              <w:top w:val="nil"/>
              <w:left w:val="nil"/>
              <w:bottom w:val="nil"/>
              <w:right w:val="nil"/>
            </w:tcBorders>
            <w:shd w:val="clear" w:color="auto" w:fill="auto"/>
            <w:noWrap/>
            <w:vAlign w:val="bottom"/>
            <w:hideMark/>
          </w:tcPr>
          <w:p w14:paraId="085AB1AC" w14:textId="31D84061" w:rsidR="00475AE6" w:rsidRPr="00117127" w:rsidRDefault="00F927A7" w:rsidP="00475AE6">
            <w:pPr>
              <w:suppressAutoHyphens w:val="0"/>
              <w:rPr>
                <w:rFonts w:ascii="Angsana New" w:eastAsia="Times New Roman" w:hAnsi="Angsana New" w:cs="Angsana New"/>
                <w:sz w:val="30"/>
                <w:szCs w:val="30"/>
                <w:cs/>
                <w:lang w:eastAsia="en-US"/>
              </w:rPr>
            </w:pPr>
            <w:r w:rsidRPr="00117127">
              <w:rPr>
                <w:rFonts w:ascii="Angsana New" w:eastAsia="Times New Roman" w:hAnsi="Angsana New" w:cs="Angsana New"/>
                <w:sz w:val="30"/>
                <w:szCs w:val="30"/>
                <w:cs/>
                <w:lang w:eastAsia="en-US"/>
              </w:rPr>
              <w:t>ราคา</w:t>
            </w:r>
            <w:r w:rsidR="00475AE6" w:rsidRPr="00117127">
              <w:rPr>
                <w:rFonts w:ascii="Angsana New" w:eastAsia="Times New Roman" w:hAnsi="Angsana New" w:cs="Angsana New"/>
                <w:sz w:val="30"/>
                <w:szCs w:val="30"/>
                <w:cs/>
                <w:lang w:eastAsia="en-US"/>
              </w:rPr>
              <w:t>ใช้สิทธิ</w:t>
            </w:r>
          </w:p>
        </w:tc>
        <w:tc>
          <w:tcPr>
            <w:tcW w:w="272" w:type="dxa"/>
            <w:tcBorders>
              <w:top w:val="nil"/>
              <w:left w:val="nil"/>
              <w:bottom w:val="nil"/>
              <w:right w:val="nil"/>
            </w:tcBorders>
            <w:shd w:val="clear" w:color="auto" w:fill="auto"/>
            <w:noWrap/>
            <w:vAlign w:val="bottom"/>
            <w:hideMark/>
          </w:tcPr>
          <w:p w14:paraId="1A5EBC3F" w14:textId="77777777"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lang w:eastAsia="en-US"/>
              </w:rPr>
              <w:t>:</w:t>
            </w:r>
          </w:p>
        </w:tc>
        <w:tc>
          <w:tcPr>
            <w:tcW w:w="6436" w:type="dxa"/>
            <w:tcBorders>
              <w:top w:val="nil"/>
              <w:left w:val="nil"/>
              <w:bottom w:val="nil"/>
              <w:right w:val="nil"/>
            </w:tcBorders>
            <w:shd w:val="clear" w:color="auto" w:fill="auto"/>
            <w:noWrap/>
            <w:vAlign w:val="bottom"/>
            <w:hideMark/>
          </w:tcPr>
          <w:p w14:paraId="3F688F88" w14:textId="76AA3A50" w:rsidR="00475AE6" w:rsidRPr="00117127" w:rsidRDefault="00B241E9" w:rsidP="00475AE6">
            <w:pPr>
              <w:suppressAutoHyphens w:val="0"/>
              <w:rPr>
                <w:rFonts w:ascii="Angsana New" w:eastAsia="Times New Roman" w:hAnsi="Angsana New" w:cs="Angsana New"/>
                <w:sz w:val="30"/>
                <w:szCs w:val="30"/>
                <w:cs/>
                <w:lang w:eastAsia="en-US"/>
              </w:rPr>
            </w:pPr>
            <w:r>
              <w:rPr>
                <w:rFonts w:ascii="Angsana New" w:eastAsia="Times New Roman" w:hAnsi="Angsana New" w:cs="Angsana New"/>
                <w:sz w:val="30"/>
                <w:szCs w:val="30"/>
                <w:lang w:eastAsia="en-US"/>
              </w:rPr>
              <w:t>1.00</w:t>
            </w:r>
            <w:r w:rsidR="00475AE6" w:rsidRPr="00117127">
              <w:rPr>
                <w:rFonts w:ascii="Angsana New" w:eastAsia="Times New Roman" w:hAnsi="Angsana New" w:cs="Angsana New"/>
                <w:sz w:val="30"/>
                <w:szCs w:val="30"/>
                <w:lang w:eastAsia="en-US"/>
              </w:rPr>
              <w:t xml:space="preserve"> </w:t>
            </w:r>
            <w:r w:rsidR="00475AE6" w:rsidRPr="00117127">
              <w:rPr>
                <w:rFonts w:ascii="Angsana New" w:eastAsia="Times New Roman" w:hAnsi="Angsana New" w:cs="Angsana New"/>
                <w:sz w:val="30"/>
                <w:szCs w:val="30"/>
                <w:cs/>
                <w:lang w:eastAsia="en-US"/>
              </w:rPr>
              <w:t>บาท ต่อหุ้น</w:t>
            </w:r>
          </w:p>
        </w:tc>
      </w:tr>
      <w:tr w:rsidR="00475AE6" w:rsidRPr="00117127" w14:paraId="65F30041" w14:textId="77777777" w:rsidTr="00025089">
        <w:trPr>
          <w:trHeight w:val="435"/>
        </w:trPr>
        <w:tc>
          <w:tcPr>
            <w:tcW w:w="3012" w:type="dxa"/>
            <w:tcBorders>
              <w:top w:val="nil"/>
              <w:left w:val="nil"/>
              <w:bottom w:val="nil"/>
              <w:right w:val="nil"/>
            </w:tcBorders>
            <w:shd w:val="clear" w:color="auto" w:fill="auto"/>
            <w:noWrap/>
            <w:vAlign w:val="bottom"/>
            <w:hideMark/>
          </w:tcPr>
          <w:p w14:paraId="1298816A" w14:textId="30524DA3"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cs/>
                <w:lang w:eastAsia="en-US"/>
              </w:rPr>
              <w:t>ระยะเวลาใช้สิทธิ</w:t>
            </w:r>
          </w:p>
        </w:tc>
        <w:tc>
          <w:tcPr>
            <w:tcW w:w="272" w:type="dxa"/>
            <w:tcBorders>
              <w:top w:val="nil"/>
              <w:left w:val="nil"/>
              <w:bottom w:val="nil"/>
              <w:right w:val="nil"/>
            </w:tcBorders>
            <w:shd w:val="clear" w:color="auto" w:fill="auto"/>
            <w:noWrap/>
            <w:vAlign w:val="bottom"/>
            <w:hideMark/>
          </w:tcPr>
          <w:p w14:paraId="7FA969C4" w14:textId="77777777" w:rsidR="00475AE6" w:rsidRPr="00117127" w:rsidRDefault="00475AE6"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lang w:eastAsia="en-US"/>
              </w:rPr>
              <w:t>:</w:t>
            </w:r>
          </w:p>
        </w:tc>
        <w:tc>
          <w:tcPr>
            <w:tcW w:w="6436" w:type="dxa"/>
            <w:tcBorders>
              <w:top w:val="nil"/>
              <w:left w:val="nil"/>
              <w:bottom w:val="nil"/>
              <w:right w:val="nil"/>
            </w:tcBorders>
            <w:shd w:val="clear" w:color="auto" w:fill="auto"/>
            <w:noWrap/>
            <w:vAlign w:val="bottom"/>
            <w:hideMark/>
          </w:tcPr>
          <w:p w14:paraId="214B6F21" w14:textId="4041EC9B" w:rsidR="00475AE6" w:rsidRPr="00117127" w:rsidRDefault="000A0D25"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cs/>
                <w:lang w:eastAsia="en-US"/>
              </w:rPr>
              <w:t>ครั้ง</w:t>
            </w:r>
            <w:r w:rsidRPr="00117127">
              <w:rPr>
                <w:rFonts w:ascii="Angsana New" w:eastAsia="Times New Roman" w:hAnsi="Angsana New" w:cs="Angsana New" w:hint="cs"/>
                <w:sz w:val="30"/>
                <w:szCs w:val="30"/>
                <w:cs/>
                <w:lang w:eastAsia="en-US"/>
              </w:rPr>
              <w:t xml:space="preserve">ที่ </w:t>
            </w:r>
            <w:r w:rsidRPr="00117127">
              <w:rPr>
                <w:rFonts w:ascii="Angsana New" w:eastAsia="Times New Roman" w:hAnsi="Angsana New" w:cs="Angsana New"/>
                <w:sz w:val="30"/>
                <w:szCs w:val="30"/>
                <w:lang w:eastAsia="en-US"/>
              </w:rPr>
              <w:t>1</w:t>
            </w:r>
            <w:r w:rsidR="00475AE6" w:rsidRPr="00117127">
              <w:rPr>
                <w:rFonts w:ascii="Angsana New" w:eastAsia="Times New Roman" w:hAnsi="Angsana New" w:cs="Angsana New"/>
                <w:sz w:val="30"/>
                <w:szCs w:val="30"/>
                <w:cs/>
                <w:lang w:eastAsia="en-US"/>
              </w:rPr>
              <w:t xml:space="preserve"> วันที่ </w:t>
            </w:r>
            <w:r w:rsidR="00475AE6" w:rsidRPr="00117127">
              <w:rPr>
                <w:rFonts w:ascii="Angsana New" w:eastAsia="Times New Roman" w:hAnsi="Angsana New" w:cs="Angsana New"/>
                <w:sz w:val="30"/>
                <w:szCs w:val="30"/>
                <w:lang w:eastAsia="en-US"/>
              </w:rPr>
              <w:t xml:space="preserve">31 </w:t>
            </w:r>
            <w:r w:rsidR="00475AE6" w:rsidRPr="00117127">
              <w:rPr>
                <w:rFonts w:ascii="Angsana New" w:eastAsia="Times New Roman" w:hAnsi="Angsana New" w:cs="Angsana New"/>
                <w:sz w:val="30"/>
                <w:szCs w:val="30"/>
                <w:cs/>
                <w:lang w:eastAsia="en-US"/>
              </w:rPr>
              <w:t xml:space="preserve">มีนาคม </w:t>
            </w:r>
            <w:r w:rsidR="00475AE6" w:rsidRPr="00117127">
              <w:rPr>
                <w:rFonts w:ascii="Angsana New" w:eastAsia="Times New Roman" w:hAnsi="Angsana New" w:cs="Angsana New"/>
                <w:sz w:val="30"/>
                <w:szCs w:val="30"/>
                <w:lang w:eastAsia="en-US"/>
              </w:rPr>
              <w:t>2565</w:t>
            </w:r>
          </w:p>
        </w:tc>
      </w:tr>
      <w:tr w:rsidR="00475AE6" w:rsidRPr="00117127" w14:paraId="4160873A" w14:textId="77777777" w:rsidTr="00025089">
        <w:trPr>
          <w:trHeight w:val="435"/>
        </w:trPr>
        <w:tc>
          <w:tcPr>
            <w:tcW w:w="3012" w:type="dxa"/>
            <w:tcBorders>
              <w:top w:val="nil"/>
              <w:left w:val="nil"/>
              <w:bottom w:val="nil"/>
              <w:right w:val="nil"/>
            </w:tcBorders>
            <w:shd w:val="clear" w:color="auto" w:fill="auto"/>
            <w:noWrap/>
            <w:vAlign w:val="bottom"/>
            <w:hideMark/>
          </w:tcPr>
          <w:p w14:paraId="365DB174" w14:textId="77777777" w:rsidR="00475AE6" w:rsidRPr="00117127" w:rsidRDefault="00475AE6" w:rsidP="00475AE6">
            <w:pPr>
              <w:suppressAutoHyphens w:val="0"/>
              <w:rPr>
                <w:rFonts w:ascii="Angsana New" w:eastAsia="Times New Roman" w:hAnsi="Angsana New" w:cs="Angsana New"/>
                <w:sz w:val="30"/>
                <w:szCs w:val="30"/>
                <w:lang w:eastAsia="en-US"/>
              </w:rPr>
            </w:pPr>
          </w:p>
        </w:tc>
        <w:tc>
          <w:tcPr>
            <w:tcW w:w="272" w:type="dxa"/>
            <w:tcBorders>
              <w:top w:val="nil"/>
              <w:left w:val="nil"/>
              <w:bottom w:val="nil"/>
              <w:right w:val="nil"/>
            </w:tcBorders>
            <w:shd w:val="clear" w:color="auto" w:fill="auto"/>
            <w:noWrap/>
            <w:vAlign w:val="bottom"/>
            <w:hideMark/>
          </w:tcPr>
          <w:p w14:paraId="436D81F0" w14:textId="77777777" w:rsidR="00475AE6" w:rsidRPr="00117127" w:rsidRDefault="00475AE6" w:rsidP="00475AE6">
            <w:pPr>
              <w:suppressAutoHyphens w:val="0"/>
              <w:rPr>
                <w:rFonts w:ascii="Times New Roman" w:eastAsia="Times New Roman" w:hAnsi="Times New Roman" w:cs="Times New Roman"/>
                <w:color w:val="auto"/>
                <w:sz w:val="20"/>
                <w:szCs w:val="20"/>
                <w:lang w:eastAsia="en-US"/>
              </w:rPr>
            </w:pPr>
          </w:p>
        </w:tc>
        <w:tc>
          <w:tcPr>
            <w:tcW w:w="6436" w:type="dxa"/>
            <w:tcBorders>
              <w:top w:val="nil"/>
              <w:left w:val="nil"/>
              <w:bottom w:val="nil"/>
              <w:right w:val="nil"/>
            </w:tcBorders>
            <w:shd w:val="clear" w:color="auto" w:fill="auto"/>
            <w:noWrap/>
            <w:vAlign w:val="bottom"/>
            <w:hideMark/>
          </w:tcPr>
          <w:p w14:paraId="5B1EA303" w14:textId="5ADAACD7" w:rsidR="00475AE6" w:rsidRPr="00117127" w:rsidRDefault="000A0D25"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cs/>
                <w:lang w:eastAsia="en-US"/>
              </w:rPr>
              <w:t>ครั้งที</w:t>
            </w:r>
            <w:r w:rsidRPr="00117127">
              <w:rPr>
                <w:rFonts w:ascii="Angsana New" w:eastAsia="Times New Roman" w:hAnsi="Angsana New" w:cs="Angsana New" w:hint="cs"/>
                <w:sz w:val="30"/>
                <w:szCs w:val="30"/>
                <w:cs/>
                <w:lang w:eastAsia="en-US"/>
              </w:rPr>
              <w:t xml:space="preserve">่ </w:t>
            </w:r>
            <w:r w:rsidRPr="00117127">
              <w:rPr>
                <w:rFonts w:ascii="Angsana New" w:eastAsia="Times New Roman" w:hAnsi="Angsana New" w:cs="Angsana New"/>
                <w:sz w:val="30"/>
                <w:szCs w:val="30"/>
                <w:lang w:eastAsia="en-US"/>
              </w:rPr>
              <w:t>2</w:t>
            </w:r>
            <w:r w:rsidR="00475AE6" w:rsidRPr="00117127">
              <w:rPr>
                <w:rFonts w:ascii="Angsana New" w:eastAsia="Times New Roman" w:hAnsi="Angsana New" w:cs="Angsana New"/>
                <w:sz w:val="30"/>
                <w:szCs w:val="30"/>
                <w:cs/>
                <w:lang w:eastAsia="en-US"/>
              </w:rPr>
              <w:t xml:space="preserve"> วันที่ </w:t>
            </w:r>
            <w:r w:rsidR="00475AE6" w:rsidRPr="00117127">
              <w:rPr>
                <w:rFonts w:ascii="Angsana New" w:eastAsia="Times New Roman" w:hAnsi="Angsana New" w:cs="Angsana New"/>
                <w:sz w:val="30"/>
                <w:szCs w:val="30"/>
                <w:lang w:eastAsia="en-US"/>
              </w:rPr>
              <w:t xml:space="preserve">30 </w:t>
            </w:r>
            <w:r w:rsidR="00475AE6" w:rsidRPr="00117127">
              <w:rPr>
                <w:rFonts w:ascii="Angsana New" w:eastAsia="Times New Roman" w:hAnsi="Angsana New" w:cs="Angsana New"/>
                <w:sz w:val="30"/>
                <w:szCs w:val="30"/>
                <w:cs/>
                <w:lang w:eastAsia="en-US"/>
              </w:rPr>
              <w:t xml:space="preserve">กันยายน </w:t>
            </w:r>
            <w:r w:rsidR="00475AE6" w:rsidRPr="00117127">
              <w:rPr>
                <w:rFonts w:ascii="Angsana New" w:eastAsia="Times New Roman" w:hAnsi="Angsana New" w:cs="Angsana New"/>
                <w:sz w:val="30"/>
                <w:szCs w:val="30"/>
                <w:lang w:eastAsia="en-US"/>
              </w:rPr>
              <w:t>2565</w:t>
            </w:r>
          </w:p>
        </w:tc>
      </w:tr>
      <w:tr w:rsidR="00475AE6" w:rsidRPr="00117127" w14:paraId="3D99CA3D" w14:textId="77777777" w:rsidTr="00025089">
        <w:trPr>
          <w:trHeight w:val="435"/>
        </w:trPr>
        <w:tc>
          <w:tcPr>
            <w:tcW w:w="3012" w:type="dxa"/>
            <w:tcBorders>
              <w:top w:val="nil"/>
              <w:left w:val="nil"/>
              <w:bottom w:val="nil"/>
              <w:right w:val="nil"/>
            </w:tcBorders>
            <w:shd w:val="clear" w:color="auto" w:fill="auto"/>
            <w:noWrap/>
            <w:vAlign w:val="bottom"/>
            <w:hideMark/>
          </w:tcPr>
          <w:p w14:paraId="2F308D72" w14:textId="77777777" w:rsidR="00475AE6" w:rsidRPr="00117127" w:rsidRDefault="00475AE6" w:rsidP="00475AE6">
            <w:pPr>
              <w:suppressAutoHyphens w:val="0"/>
              <w:rPr>
                <w:rFonts w:ascii="Angsana New" w:eastAsia="Times New Roman" w:hAnsi="Angsana New" w:cs="Angsana New"/>
                <w:sz w:val="30"/>
                <w:szCs w:val="30"/>
                <w:lang w:eastAsia="en-US"/>
              </w:rPr>
            </w:pPr>
          </w:p>
        </w:tc>
        <w:tc>
          <w:tcPr>
            <w:tcW w:w="272" w:type="dxa"/>
            <w:tcBorders>
              <w:top w:val="nil"/>
              <w:left w:val="nil"/>
              <w:bottom w:val="nil"/>
              <w:right w:val="nil"/>
            </w:tcBorders>
            <w:shd w:val="clear" w:color="auto" w:fill="auto"/>
            <w:noWrap/>
            <w:vAlign w:val="bottom"/>
            <w:hideMark/>
          </w:tcPr>
          <w:p w14:paraId="74AF0BED" w14:textId="77777777" w:rsidR="00475AE6" w:rsidRPr="00117127" w:rsidRDefault="00475AE6" w:rsidP="00475AE6">
            <w:pPr>
              <w:suppressAutoHyphens w:val="0"/>
              <w:rPr>
                <w:rFonts w:ascii="Times New Roman" w:eastAsia="Times New Roman" w:hAnsi="Times New Roman" w:cs="Times New Roman"/>
                <w:color w:val="auto"/>
                <w:sz w:val="20"/>
                <w:szCs w:val="20"/>
                <w:lang w:eastAsia="en-US"/>
              </w:rPr>
            </w:pPr>
          </w:p>
        </w:tc>
        <w:tc>
          <w:tcPr>
            <w:tcW w:w="6436" w:type="dxa"/>
            <w:tcBorders>
              <w:top w:val="nil"/>
              <w:left w:val="nil"/>
              <w:bottom w:val="nil"/>
              <w:right w:val="nil"/>
            </w:tcBorders>
            <w:shd w:val="clear" w:color="auto" w:fill="auto"/>
            <w:noWrap/>
            <w:vAlign w:val="bottom"/>
            <w:hideMark/>
          </w:tcPr>
          <w:p w14:paraId="7A69882B" w14:textId="492D550B" w:rsidR="00475AE6" w:rsidRPr="00117127" w:rsidRDefault="000A0D25"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cs/>
                <w:lang w:eastAsia="en-US"/>
              </w:rPr>
              <w:t>ครั้งที่</w:t>
            </w:r>
            <w:r w:rsidRPr="00117127">
              <w:rPr>
                <w:rFonts w:ascii="Angsana New" w:eastAsia="Times New Roman" w:hAnsi="Angsana New" w:cs="Angsana New" w:hint="cs"/>
                <w:sz w:val="30"/>
                <w:szCs w:val="30"/>
                <w:cs/>
                <w:lang w:eastAsia="en-US"/>
              </w:rPr>
              <w:t xml:space="preserve"> </w:t>
            </w:r>
            <w:r w:rsidRPr="00117127">
              <w:rPr>
                <w:rFonts w:ascii="Angsana New" w:eastAsia="Times New Roman" w:hAnsi="Angsana New" w:cs="Angsana New"/>
                <w:sz w:val="30"/>
                <w:szCs w:val="30"/>
                <w:lang w:eastAsia="en-US"/>
              </w:rPr>
              <w:t>3</w:t>
            </w:r>
            <w:r w:rsidR="00475AE6" w:rsidRPr="00117127">
              <w:rPr>
                <w:rFonts w:ascii="Angsana New" w:eastAsia="Times New Roman" w:hAnsi="Angsana New" w:cs="Angsana New"/>
                <w:sz w:val="30"/>
                <w:szCs w:val="30"/>
                <w:cs/>
                <w:lang w:eastAsia="en-US"/>
              </w:rPr>
              <w:t xml:space="preserve"> วันที่ </w:t>
            </w:r>
            <w:r w:rsidR="00A94CC2" w:rsidRPr="00117127">
              <w:rPr>
                <w:rFonts w:ascii="Angsana New" w:eastAsia="Times New Roman" w:hAnsi="Angsana New" w:cs="Angsana New"/>
                <w:sz w:val="30"/>
                <w:szCs w:val="30"/>
                <w:lang w:eastAsia="en-US"/>
              </w:rPr>
              <w:t>3</w:t>
            </w:r>
            <w:r w:rsidR="00475AE6" w:rsidRPr="00117127">
              <w:rPr>
                <w:rFonts w:ascii="Angsana New" w:eastAsia="Times New Roman" w:hAnsi="Angsana New" w:cs="Angsana New"/>
                <w:sz w:val="30"/>
                <w:szCs w:val="30"/>
                <w:lang w:eastAsia="en-US"/>
              </w:rPr>
              <w:t xml:space="preserve"> </w:t>
            </w:r>
            <w:r w:rsidR="00475AE6" w:rsidRPr="00117127">
              <w:rPr>
                <w:rFonts w:ascii="Angsana New" w:eastAsia="Times New Roman" w:hAnsi="Angsana New" w:cs="Angsana New"/>
                <w:sz w:val="30"/>
                <w:szCs w:val="30"/>
                <w:cs/>
                <w:lang w:eastAsia="en-US"/>
              </w:rPr>
              <w:t xml:space="preserve">พฤษภาคม </w:t>
            </w:r>
            <w:r w:rsidR="00475AE6" w:rsidRPr="00117127">
              <w:rPr>
                <w:rFonts w:ascii="Angsana New" w:eastAsia="Times New Roman" w:hAnsi="Angsana New" w:cs="Angsana New"/>
                <w:sz w:val="30"/>
                <w:szCs w:val="30"/>
                <w:lang w:eastAsia="en-US"/>
              </w:rPr>
              <w:t>2566</w:t>
            </w:r>
          </w:p>
        </w:tc>
      </w:tr>
      <w:tr w:rsidR="00F927A7" w:rsidRPr="00117127" w14:paraId="4773F415" w14:textId="77777777" w:rsidTr="00025089">
        <w:trPr>
          <w:trHeight w:val="435"/>
        </w:trPr>
        <w:tc>
          <w:tcPr>
            <w:tcW w:w="3012" w:type="dxa"/>
            <w:tcBorders>
              <w:top w:val="nil"/>
              <w:left w:val="nil"/>
              <w:bottom w:val="nil"/>
              <w:right w:val="nil"/>
            </w:tcBorders>
            <w:shd w:val="clear" w:color="auto" w:fill="auto"/>
            <w:noWrap/>
            <w:vAlign w:val="bottom"/>
          </w:tcPr>
          <w:p w14:paraId="73A1C4D4" w14:textId="4667A185" w:rsidR="00F927A7" w:rsidRPr="00117127" w:rsidRDefault="00F927A7"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hint="cs"/>
                <w:sz w:val="30"/>
                <w:szCs w:val="30"/>
                <w:cs/>
                <w:lang w:eastAsia="en-US"/>
              </w:rPr>
              <w:t>วันใช้สิทธิครั้งสุดท้าย</w:t>
            </w:r>
          </w:p>
        </w:tc>
        <w:tc>
          <w:tcPr>
            <w:tcW w:w="272" w:type="dxa"/>
            <w:tcBorders>
              <w:top w:val="nil"/>
              <w:left w:val="nil"/>
              <w:bottom w:val="nil"/>
              <w:right w:val="nil"/>
            </w:tcBorders>
            <w:shd w:val="clear" w:color="auto" w:fill="auto"/>
            <w:noWrap/>
            <w:vAlign w:val="bottom"/>
          </w:tcPr>
          <w:p w14:paraId="2008ECA2" w14:textId="5391B8D8" w:rsidR="00F927A7" w:rsidRPr="00117127" w:rsidRDefault="00F927A7" w:rsidP="00475AE6">
            <w:pPr>
              <w:suppressAutoHyphens w:val="0"/>
              <w:rPr>
                <w:rFonts w:ascii="Times New Roman" w:eastAsia="Times New Roman" w:hAnsi="Times New Roman" w:cs="Times New Roman"/>
                <w:color w:val="auto"/>
                <w:sz w:val="20"/>
                <w:szCs w:val="20"/>
                <w:lang w:eastAsia="en-US"/>
              </w:rPr>
            </w:pPr>
            <w:r w:rsidRPr="00117127">
              <w:rPr>
                <w:rFonts w:ascii="Angsana New" w:eastAsia="Times New Roman" w:hAnsi="Angsana New" w:cs="Angsana New"/>
                <w:sz w:val="30"/>
                <w:szCs w:val="30"/>
                <w:lang w:eastAsia="en-US"/>
              </w:rPr>
              <w:t>:</w:t>
            </w:r>
          </w:p>
        </w:tc>
        <w:tc>
          <w:tcPr>
            <w:tcW w:w="6436" w:type="dxa"/>
            <w:tcBorders>
              <w:top w:val="nil"/>
              <w:left w:val="nil"/>
              <w:bottom w:val="nil"/>
              <w:right w:val="nil"/>
            </w:tcBorders>
            <w:shd w:val="clear" w:color="auto" w:fill="auto"/>
            <w:noWrap/>
            <w:vAlign w:val="bottom"/>
          </w:tcPr>
          <w:p w14:paraId="116AC0D2" w14:textId="26339A76" w:rsidR="00F927A7" w:rsidRPr="00117127" w:rsidRDefault="00B241E9" w:rsidP="00F927A7">
            <w:pPr>
              <w:suppressAutoHyphens w:val="0"/>
              <w:rPr>
                <w:rFonts w:ascii="Angsana New" w:eastAsia="Times New Roman" w:hAnsi="Angsana New" w:cs="Angsana New"/>
                <w:sz w:val="30"/>
                <w:szCs w:val="30"/>
                <w:cs/>
                <w:lang w:eastAsia="en-US"/>
              </w:rPr>
            </w:pPr>
            <w:r>
              <w:rPr>
                <w:rFonts w:ascii="Angsana New" w:eastAsia="Times New Roman" w:hAnsi="Angsana New" w:cs="Angsana New" w:hint="cs"/>
                <w:sz w:val="30"/>
                <w:szCs w:val="30"/>
                <w:cs/>
                <w:lang w:eastAsia="en-US"/>
              </w:rPr>
              <w:t xml:space="preserve">วันที่ </w:t>
            </w:r>
            <w:r w:rsidR="00F927A7" w:rsidRPr="00117127">
              <w:rPr>
                <w:rFonts w:ascii="Angsana New" w:eastAsia="Times New Roman" w:hAnsi="Angsana New" w:cs="Angsana New"/>
                <w:sz w:val="30"/>
                <w:szCs w:val="30"/>
                <w:lang w:eastAsia="en-US"/>
              </w:rPr>
              <w:t>3</w:t>
            </w:r>
            <w:r w:rsidR="00F927A7" w:rsidRPr="00117127">
              <w:rPr>
                <w:rFonts w:ascii="Angsana New" w:eastAsia="Times New Roman" w:hAnsi="Angsana New" w:cs="Angsana New"/>
                <w:sz w:val="30"/>
                <w:szCs w:val="30"/>
                <w:cs/>
                <w:lang w:eastAsia="en-US"/>
              </w:rPr>
              <w:t xml:space="preserve"> พฤษภาคม </w:t>
            </w:r>
            <w:r w:rsidR="00F927A7" w:rsidRPr="00117127">
              <w:rPr>
                <w:rFonts w:ascii="Angsana New" w:eastAsia="Times New Roman" w:hAnsi="Angsana New" w:cs="Angsana New"/>
                <w:sz w:val="30"/>
                <w:szCs w:val="30"/>
                <w:lang w:eastAsia="en-US"/>
              </w:rPr>
              <w:t>2566</w:t>
            </w:r>
          </w:p>
        </w:tc>
      </w:tr>
      <w:tr w:rsidR="00F927A7" w:rsidRPr="00117127" w14:paraId="7F809A5B" w14:textId="77777777" w:rsidTr="00025089">
        <w:trPr>
          <w:trHeight w:val="435"/>
        </w:trPr>
        <w:tc>
          <w:tcPr>
            <w:tcW w:w="3012" w:type="dxa"/>
            <w:tcBorders>
              <w:top w:val="nil"/>
              <w:left w:val="nil"/>
              <w:bottom w:val="nil"/>
              <w:right w:val="nil"/>
            </w:tcBorders>
            <w:shd w:val="clear" w:color="auto" w:fill="auto"/>
            <w:noWrap/>
            <w:vAlign w:val="bottom"/>
          </w:tcPr>
          <w:p w14:paraId="2C0BA755" w14:textId="5C5614DD" w:rsidR="00F927A7" w:rsidRPr="00117127" w:rsidRDefault="00F927A7" w:rsidP="00475AE6">
            <w:pPr>
              <w:suppressAutoHyphens w:val="0"/>
              <w:rPr>
                <w:rFonts w:ascii="Angsana New" w:eastAsia="Times New Roman" w:hAnsi="Angsana New" w:cs="Angsana New"/>
                <w:sz w:val="30"/>
                <w:szCs w:val="30"/>
                <w:cs/>
                <w:lang w:eastAsia="en-US"/>
              </w:rPr>
            </w:pPr>
            <w:r w:rsidRPr="00117127">
              <w:rPr>
                <w:rFonts w:ascii="Angsana New" w:eastAsia="Times New Roman" w:hAnsi="Angsana New" w:cs="Angsana New"/>
                <w:sz w:val="30"/>
                <w:szCs w:val="30"/>
                <w:cs/>
                <w:lang w:eastAsia="en-US"/>
              </w:rPr>
              <w:t>วันหมดอายุ</w:t>
            </w:r>
          </w:p>
        </w:tc>
        <w:tc>
          <w:tcPr>
            <w:tcW w:w="272" w:type="dxa"/>
            <w:tcBorders>
              <w:top w:val="nil"/>
              <w:left w:val="nil"/>
              <w:bottom w:val="nil"/>
              <w:right w:val="nil"/>
            </w:tcBorders>
            <w:shd w:val="clear" w:color="auto" w:fill="auto"/>
            <w:noWrap/>
            <w:vAlign w:val="bottom"/>
          </w:tcPr>
          <w:p w14:paraId="561F264B" w14:textId="3C6CC3DC" w:rsidR="00F927A7" w:rsidRPr="00117127" w:rsidRDefault="00F927A7" w:rsidP="00475AE6">
            <w:pPr>
              <w:suppressAutoHyphens w:val="0"/>
              <w:rPr>
                <w:rFonts w:ascii="Angsana New" w:eastAsia="Times New Roman" w:hAnsi="Angsana New" w:cs="Angsana New"/>
                <w:sz w:val="30"/>
                <w:szCs w:val="30"/>
                <w:lang w:eastAsia="en-US"/>
              </w:rPr>
            </w:pPr>
            <w:r w:rsidRPr="00117127">
              <w:rPr>
                <w:rFonts w:ascii="Angsana New" w:eastAsia="Times New Roman" w:hAnsi="Angsana New" w:cs="Angsana New"/>
                <w:sz w:val="30"/>
                <w:szCs w:val="30"/>
                <w:lang w:eastAsia="en-US"/>
              </w:rPr>
              <w:t>:</w:t>
            </w:r>
          </w:p>
        </w:tc>
        <w:tc>
          <w:tcPr>
            <w:tcW w:w="6436" w:type="dxa"/>
            <w:tcBorders>
              <w:top w:val="nil"/>
              <w:left w:val="nil"/>
              <w:bottom w:val="nil"/>
              <w:right w:val="nil"/>
            </w:tcBorders>
            <w:shd w:val="clear" w:color="auto" w:fill="auto"/>
            <w:noWrap/>
            <w:vAlign w:val="bottom"/>
          </w:tcPr>
          <w:p w14:paraId="040CF0DA" w14:textId="52CB8F40" w:rsidR="00F927A7" w:rsidRPr="00117127" w:rsidRDefault="00B241E9" w:rsidP="00F927A7">
            <w:pPr>
              <w:suppressAutoHyphens w:val="0"/>
              <w:rPr>
                <w:rFonts w:ascii="Angsana New" w:eastAsia="Times New Roman" w:hAnsi="Angsana New" w:cs="Angsana New"/>
                <w:sz w:val="30"/>
                <w:szCs w:val="30"/>
                <w:lang w:eastAsia="en-US"/>
              </w:rPr>
            </w:pPr>
            <w:r>
              <w:rPr>
                <w:rFonts w:ascii="Angsana New" w:eastAsia="Times New Roman" w:hAnsi="Angsana New" w:cs="Angsana New" w:hint="cs"/>
                <w:sz w:val="30"/>
                <w:szCs w:val="30"/>
                <w:cs/>
                <w:lang w:eastAsia="en-US"/>
              </w:rPr>
              <w:t xml:space="preserve">วันที่ </w:t>
            </w:r>
            <w:r w:rsidR="00F927A7" w:rsidRPr="00117127">
              <w:rPr>
                <w:rFonts w:ascii="Angsana New" w:eastAsia="Times New Roman" w:hAnsi="Angsana New" w:cs="Angsana New"/>
                <w:sz w:val="30"/>
                <w:szCs w:val="30"/>
                <w:lang w:eastAsia="en-US"/>
              </w:rPr>
              <w:t>4</w:t>
            </w:r>
            <w:r w:rsidR="00F927A7" w:rsidRPr="00117127">
              <w:rPr>
                <w:rFonts w:ascii="Angsana New" w:eastAsia="Times New Roman" w:hAnsi="Angsana New" w:cs="Angsana New"/>
                <w:sz w:val="30"/>
                <w:szCs w:val="30"/>
                <w:cs/>
                <w:lang w:eastAsia="en-US"/>
              </w:rPr>
              <w:t xml:space="preserve"> พฤษภาคม </w:t>
            </w:r>
            <w:r w:rsidR="00F927A7" w:rsidRPr="00117127">
              <w:rPr>
                <w:rFonts w:ascii="Angsana New" w:eastAsia="Times New Roman" w:hAnsi="Angsana New" w:cs="Angsana New"/>
                <w:sz w:val="30"/>
                <w:szCs w:val="30"/>
                <w:lang w:eastAsia="en-US"/>
              </w:rPr>
              <w:t>2566</w:t>
            </w:r>
          </w:p>
        </w:tc>
      </w:tr>
    </w:tbl>
    <w:p w14:paraId="4DA5860F" w14:textId="77777777" w:rsidR="00117127" w:rsidRPr="00117127" w:rsidRDefault="00117127" w:rsidP="00117127">
      <w:pPr>
        <w:spacing w:before="120" w:after="120"/>
        <w:ind w:left="900" w:right="-18"/>
        <w:jc w:val="thaiDistribute"/>
        <w:rPr>
          <w:rFonts w:asciiTheme="majorBidi" w:hAnsiTheme="majorBidi" w:cs="Angsana New"/>
          <w:sz w:val="6"/>
          <w:szCs w:val="6"/>
        </w:rPr>
      </w:pPr>
    </w:p>
    <w:p w14:paraId="1FE3CA33" w14:textId="6C0CEBD5" w:rsidR="00E077EF" w:rsidRPr="00025089" w:rsidRDefault="00E077EF" w:rsidP="00025089">
      <w:pPr>
        <w:pStyle w:val="BlockText"/>
        <w:tabs>
          <w:tab w:val="num" w:pos="426"/>
        </w:tabs>
        <w:spacing w:before="120" w:after="120"/>
        <w:ind w:left="432" w:right="0"/>
        <w:jc w:val="thaiDistribute"/>
        <w:rPr>
          <w:sz w:val="30"/>
          <w:szCs w:val="30"/>
          <w:cs/>
        </w:rPr>
      </w:pPr>
      <w:r w:rsidRPr="00025089">
        <w:rPr>
          <w:sz w:val="30"/>
          <w:szCs w:val="30"/>
          <w:cs/>
        </w:rPr>
        <w:t>ใบสำคัญแสดงสิทธิของบริษัท</w:t>
      </w:r>
      <w:r w:rsidR="001A3357" w:rsidRPr="00025089">
        <w:rPr>
          <w:rFonts w:hint="cs"/>
          <w:sz w:val="30"/>
          <w:szCs w:val="30"/>
          <w:cs/>
        </w:rPr>
        <w:t>ย่อย</w:t>
      </w:r>
      <w:r w:rsidR="00102293">
        <w:rPr>
          <w:rFonts w:hint="cs"/>
          <w:sz w:val="30"/>
          <w:szCs w:val="30"/>
          <w:cs/>
        </w:rPr>
        <w:t>แสดง</w:t>
      </w:r>
      <w:r w:rsidRPr="00025089">
        <w:rPr>
          <w:sz w:val="30"/>
          <w:szCs w:val="30"/>
          <w:cs/>
        </w:rPr>
        <w:t>การเปลี่ยนแปลงในระหว่าง</w:t>
      </w:r>
      <w:r w:rsidR="00AC1BF3" w:rsidRPr="00025089">
        <w:rPr>
          <w:rFonts w:hint="cs"/>
          <w:sz w:val="30"/>
          <w:szCs w:val="30"/>
          <w:cs/>
        </w:rPr>
        <w:t>ปี</w:t>
      </w:r>
      <w:r w:rsidRPr="00025089">
        <w:rPr>
          <w:sz w:val="30"/>
          <w:szCs w:val="30"/>
          <w:cs/>
        </w:rPr>
        <w:t xml:space="preserve"> ดังนี้</w:t>
      </w:r>
    </w:p>
    <w:bookmarkStart w:id="931" w:name="_MON_1671888217"/>
    <w:bookmarkEnd w:id="931"/>
    <w:p w14:paraId="06000519" w14:textId="0C8C9103" w:rsidR="00B05C35" w:rsidRDefault="00D050FC" w:rsidP="00025089">
      <w:pPr>
        <w:suppressAutoHyphens w:val="0"/>
        <w:spacing w:before="120" w:after="120" w:line="240" w:lineRule="atLeast"/>
        <w:ind w:left="450" w:right="-2"/>
        <w:jc w:val="thaiDistribute"/>
        <w:rPr>
          <w:rFonts w:asciiTheme="majorBidi" w:hAnsiTheme="majorBidi" w:cstheme="majorBidi"/>
          <w:sz w:val="30"/>
          <w:szCs w:val="30"/>
        </w:rPr>
      </w:pPr>
      <w:r w:rsidRPr="00117127">
        <w:rPr>
          <w:rFonts w:asciiTheme="majorBidi" w:hAnsiTheme="majorBidi" w:cstheme="majorBidi"/>
          <w:sz w:val="30"/>
          <w:szCs w:val="30"/>
        </w:rPr>
        <w:object w:dxaOrig="9810" w:dyaOrig="2280" w14:anchorId="77234A3C">
          <v:shape id="_x0000_i1071" type="#_x0000_t75" style="width:483.35pt;height:110.8pt" o:ole="">
            <v:imagedata r:id="rId103" o:title=""/>
          </v:shape>
          <o:OLEObject Type="Embed" ProgID="Excel.Sheet.12" ShapeID="_x0000_i1071" DrawAspect="Content" ObjectID="_1706699254" r:id="rId104"/>
        </w:object>
      </w:r>
    </w:p>
    <w:p w14:paraId="49C4A20A" w14:textId="10D6EEC3" w:rsidR="00F927A7" w:rsidRPr="00B05C35" w:rsidRDefault="00B05C35" w:rsidP="00B05C35">
      <w:pPr>
        <w:suppressAutoHyphens w:val="0"/>
        <w:rPr>
          <w:rFonts w:asciiTheme="majorBidi" w:hAnsiTheme="majorBidi" w:cstheme="majorBidi"/>
          <w:sz w:val="30"/>
          <w:szCs w:val="30"/>
          <w:cs/>
        </w:rPr>
      </w:pPr>
      <w:r>
        <w:rPr>
          <w:rFonts w:asciiTheme="majorBidi" w:hAnsiTheme="majorBidi" w:cstheme="majorBidi"/>
          <w:sz w:val="30"/>
          <w:szCs w:val="30"/>
        </w:rPr>
        <w:br w:type="page"/>
      </w:r>
    </w:p>
    <w:p w14:paraId="594B6E14" w14:textId="445B410A" w:rsidR="0046761D" w:rsidRPr="00A90557" w:rsidRDefault="0046761D" w:rsidP="00674B44">
      <w:pPr>
        <w:numPr>
          <w:ilvl w:val="0"/>
          <w:numId w:val="2"/>
        </w:numPr>
        <w:tabs>
          <w:tab w:val="clear" w:pos="846"/>
          <w:tab w:val="num" w:pos="426"/>
        </w:tabs>
        <w:suppressAutoHyphens w:val="0"/>
        <w:spacing w:before="120" w:after="120" w:line="240" w:lineRule="atLeast"/>
        <w:ind w:left="425" w:right="-2" w:hanging="425"/>
        <w:jc w:val="thaiDistribute"/>
        <w:rPr>
          <w:rFonts w:ascii="Angsana New" w:hAnsi="Angsana New" w:cs="Angsana New"/>
          <w:b/>
          <w:bCs/>
          <w:color w:val="auto"/>
          <w:sz w:val="30"/>
          <w:szCs w:val="30"/>
        </w:rPr>
      </w:pPr>
      <w:r w:rsidRPr="00A90557">
        <w:rPr>
          <w:rFonts w:ascii="Angsana New" w:hAnsi="Angsana New" w:cs="Angsana New"/>
          <w:b/>
          <w:bCs/>
          <w:color w:val="000000" w:themeColor="text1"/>
          <w:sz w:val="30"/>
          <w:szCs w:val="30"/>
          <w:cs/>
        </w:rPr>
        <w:lastRenderedPageBreak/>
        <w:t>สัญญาก่อสร้าง</w:t>
      </w:r>
    </w:p>
    <w:p w14:paraId="69A20E31" w14:textId="1641CD87" w:rsidR="005D143E" w:rsidRDefault="005D143E" w:rsidP="005D143E">
      <w:pPr>
        <w:pStyle w:val="BlockText"/>
        <w:spacing w:before="120" w:after="120"/>
        <w:ind w:left="432" w:right="0"/>
        <w:jc w:val="thaiDistribute"/>
        <w:rPr>
          <w:rFonts w:asciiTheme="majorBidi" w:hAnsiTheme="majorBidi" w:cstheme="majorBidi"/>
          <w:color w:val="000000" w:themeColor="text1"/>
          <w:sz w:val="30"/>
          <w:szCs w:val="30"/>
        </w:rPr>
      </w:pPr>
      <w:r w:rsidRPr="005D143E">
        <w:rPr>
          <w:rFonts w:asciiTheme="majorBidi" w:hAnsiTheme="majorBidi" w:cstheme="majorBidi"/>
          <w:color w:val="000000" w:themeColor="text1"/>
          <w:sz w:val="30"/>
          <w:szCs w:val="30"/>
          <w:cs/>
        </w:rPr>
        <w:t>ข้อมูลสำคัญเกี่ยวกับสัญญาก่อสร้าง</w:t>
      </w:r>
      <w:r w:rsidRPr="005D143E">
        <w:rPr>
          <w:rFonts w:asciiTheme="majorBidi" w:hAnsiTheme="majorBidi" w:cstheme="majorBidi" w:hint="cs"/>
          <w:color w:val="000000" w:themeColor="text1"/>
          <w:sz w:val="30"/>
          <w:szCs w:val="30"/>
          <w:cs/>
        </w:rPr>
        <w:t xml:space="preserve"> </w:t>
      </w:r>
      <w:bookmarkStart w:id="932" w:name="_Hlk93586536"/>
      <w:r w:rsidRPr="005D143E">
        <w:rPr>
          <w:rFonts w:asciiTheme="majorBidi" w:hAnsiTheme="majorBidi" w:cstheme="majorBidi"/>
          <w:color w:val="000000" w:themeColor="text1"/>
          <w:sz w:val="30"/>
          <w:szCs w:val="30"/>
          <w:cs/>
        </w:rPr>
        <w:t xml:space="preserve">สำหรับปีสิ้นสุดวันที่ </w:t>
      </w:r>
      <w:r w:rsidRPr="005D143E">
        <w:rPr>
          <w:rFonts w:asciiTheme="majorBidi" w:hAnsiTheme="majorBidi" w:cstheme="majorBidi"/>
          <w:color w:val="000000" w:themeColor="text1"/>
          <w:sz w:val="30"/>
          <w:szCs w:val="30"/>
        </w:rPr>
        <w:t xml:space="preserve">31 </w:t>
      </w:r>
      <w:r w:rsidRPr="005D143E">
        <w:rPr>
          <w:rFonts w:asciiTheme="majorBidi" w:hAnsiTheme="majorBidi" w:cstheme="majorBidi"/>
          <w:color w:val="000000" w:themeColor="text1"/>
          <w:sz w:val="30"/>
          <w:szCs w:val="30"/>
          <w:cs/>
        </w:rPr>
        <w:t xml:space="preserve">ธันวาคม </w:t>
      </w:r>
      <w:r w:rsidRPr="005D143E">
        <w:rPr>
          <w:rFonts w:asciiTheme="majorBidi" w:hAnsiTheme="majorBidi" w:cstheme="majorBidi"/>
          <w:color w:val="000000" w:themeColor="text1"/>
          <w:sz w:val="30"/>
          <w:szCs w:val="30"/>
        </w:rPr>
        <w:t xml:space="preserve">2564 </w:t>
      </w:r>
      <w:r w:rsidRPr="005D143E">
        <w:rPr>
          <w:rFonts w:asciiTheme="majorBidi" w:hAnsiTheme="majorBidi" w:cstheme="majorBidi"/>
          <w:color w:val="000000" w:themeColor="text1"/>
          <w:sz w:val="30"/>
          <w:szCs w:val="30"/>
          <w:cs/>
        </w:rPr>
        <w:t xml:space="preserve">และ </w:t>
      </w:r>
      <w:r w:rsidRPr="005D143E">
        <w:rPr>
          <w:rFonts w:asciiTheme="majorBidi" w:hAnsiTheme="majorBidi" w:cstheme="majorBidi"/>
          <w:color w:val="000000" w:themeColor="text1"/>
          <w:sz w:val="30"/>
          <w:szCs w:val="30"/>
        </w:rPr>
        <w:t>2563</w:t>
      </w:r>
      <w:r w:rsidRPr="005D143E">
        <w:rPr>
          <w:rFonts w:asciiTheme="majorBidi" w:hAnsiTheme="majorBidi" w:cstheme="majorBidi"/>
          <w:color w:val="000000" w:themeColor="text1"/>
          <w:sz w:val="30"/>
          <w:szCs w:val="30"/>
          <w:cs/>
        </w:rPr>
        <w:t xml:space="preserve"> แสดงดังนี้</w:t>
      </w:r>
      <w:bookmarkEnd w:id="932"/>
    </w:p>
    <w:bookmarkStart w:id="933" w:name="_MON_1687247789"/>
    <w:bookmarkEnd w:id="933"/>
    <w:p w14:paraId="0D9361E0" w14:textId="5D7BFE1E" w:rsidR="005A466D" w:rsidRPr="00675F68" w:rsidRDefault="0031486B" w:rsidP="0046761D">
      <w:pPr>
        <w:suppressAutoHyphens w:val="0"/>
        <w:spacing w:before="120" w:after="120" w:line="240" w:lineRule="atLeast"/>
        <w:ind w:left="425" w:right="-2"/>
        <w:jc w:val="thaiDistribute"/>
        <w:rPr>
          <w:rFonts w:ascii="Angsana New" w:hAnsi="Angsana New" w:cs="Angsana New"/>
          <w:b/>
          <w:bCs/>
          <w:color w:val="auto"/>
          <w:sz w:val="10"/>
          <w:szCs w:val="10"/>
        </w:rPr>
      </w:pPr>
      <w:r w:rsidRPr="00A90557">
        <w:rPr>
          <w:color w:val="000000" w:themeColor="text1"/>
          <w:sz w:val="30"/>
          <w:szCs w:val="30"/>
          <w:cs/>
        </w:rPr>
        <w:object w:dxaOrig="9850" w:dyaOrig="5670" w14:anchorId="34D337A1">
          <v:shape id="_x0000_i1072" type="#_x0000_t75" style="width:483.35pt;height:279.25pt" o:ole="">
            <v:imagedata r:id="rId105" o:title=""/>
          </v:shape>
          <o:OLEObject Type="Embed" ProgID="Excel.Sheet.12" ShapeID="_x0000_i1072" DrawAspect="Content" ObjectID="_1706699255" r:id="rId106"/>
        </w:object>
      </w:r>
      <w:bookmarkStart w:id="934" w:name="_MON_1682113243"/>
      <w:bookmarkEnd w:id="934"/>
      <w:bookmarkStart w:id="935" w:name="_MON_1687247851"/>
      <w:bookmarkEnd w:id="935"/>
      <w:r w:rsidRPr="00A90557">
        <w:rPr>
          <w:color w:val="000000" w:themeColor="text1"/>
          <w:sz w:val="30"/>
          <w:szCs w:val="30"/>
          <w:cs/>
        </w:rPr>
        <w:object w:dxaOrig="9650" w:dyaOrig="5010" w14:anchorId="6A1E7FAD">
          <v:shape id="_x0000_i1073" type="#_x0000_t75" style="width:481.45pt;height:254.8pt" o:ole="">
            <v:imagedata r:id="rId107" o:title=""/>
          </v:shape>
          <o:OLEObject Type="Embed" ProgID="Excel.Sheet.12" ShapeID="_x0000_i1073" DrawAspect="Content" ObjectID="_1706699256" r:id="rId108"/>
        </w:object>
      </w:r>
    </w:p>
    <w:bookmarkStart w:id="936" w:name="_MON_1682113690"/>
    <w:bookmarkEnd w:id="936"/>
    <w:bookmarkStart w:id="937" w:name="_MON_1687247867"/>
    <w:bookmarkEnd w:id="937"/>
    <w:p w14:paraId="396C7FC6" w14:textId="4256AE9F" w:rsidR="0046761D" w:rsidRPr="00675F68" w:rsidRDefault="0031486B" w:rsidP="0046761D">
      <w:pPr>
        <w:suppressAutoHyphens w:val="0"/>
        <w:spacing w:before="120" w:after="120" w:line="240" w:lineRule="atLeast"/>
        <w:ind w:left="425" w:right="-2"/>
        <w:jc w:val="thaiDistribute"/>
        <w:rPr>
          <w:rFonts w:ascii="Angsana New" w:hAnsi="Angsana New" w:cs="Angsana New"/>
          <w:b/>
          <w:bCs/>
          <w:color w:val="auto"/>
          <w:sz w:val="10"/>
          <w:szCs w:val="10"/>
        </w:rPr>
      </w:pPr>
      <w:r w:rsidRPr="009D5FAC">
        <w:rPr>
          <w:color w:val="000000" w:themeColor="text1"/>
          <w:sz w:val="30"/>
          <w:szCs w:val="30"/>
          <w:cs/>
        </w:rPr>
        <w:object w:dxaOrig="9610" w:dyaOrig="3310" w14:anchorId="2085C303">
          <v:shape id="_x0000_i1074" type="#_x0000_t75" style="width:481.45pt;height:165.3pt" o:ole="">
            <v:imagedata r:id="rId109" o:title=""/>
          </v:shape>
          <o:OLEObject Type="Embed" ProgID="Excel.Sheet.12" ShapeID="_x0000_i1074" DrawAspect="Content" ObjectID="_1706699257" r:id="rId110"/>
        </w:object>
      </w:r>
    </w:p>
    <w:p w14:paraId="53A83D4D" w14:textId="42813E74" w:rsidR="003A4998" w:rsidRDefault="00DE2A07" w:rsidP="0046761D">
      <w:pPr>
        <w:suppressAutoHyphens w:val="0"/>
        <w:spacing w:before="120" w:after="120" w:line="240" w:lineRule="atLeast"/>
        <w:ind w:left="425" w:right="-2"/>
        <w:jc w:val="thaiDistribute"/>
        <w:rPr>
          <w:rFonts w:ascii="Angsana New" w:hAnsi="Angsana New" w:cs="Angsana New"/>
          <w:spacing w:val="-4"/>
          <w:sz w:val="30"/>
          <w:szCs w:val="30"/>
        </w:rPr>
      </w:pPr>
      <w:r w:rsidRPr="00316C46">
        <w:rPr>
          <w:rFonts w:ascii="Angsana New" w:hAnsi="Angsana New" w:cs="Angsana New" w:hint="cs"/>
          <w:spacing w:val="-4"/>
          <w:sz w:val="30"/>
          <w:szCs w:val="30"/>
          <w:cs/>
        </w:rPr>
        <w:t>กลุ่ม</w:t>
      </w:r>
      <w:r w:rsidR="003A4998" w:rsidRPr="00316C46">
        <w:rPr>
          <w:rFonts w:ascii="Angsana New" w:hAnsi="Angsana New" w:cs="Angsana New"/>
          <w:spacing w:val="-4"/>
          <w:sz w:val="30"/>
          <w:szCs w:val="30"/>
          <w:cs/>
        </w:rPr>
        <w:t>บริษัทมีภาระยังปฏิบัติไม่เสร็จสิ้นตามสัญญาทำกับลูกค้า ซึ่ง</w:t>
      </w:r>
      <w:r w:rsidRPr="00316C46">
        <w:rPr>
          <w:rFonts w:ascii="Angsana New" w:hAnsi="Angsana New" w:cs="Angsana New" w:hint="cs"/>
          <w:spacing w:val="-4"/>
          <w:sz w:val="30"/>
          <w:szCs w:val="30"/>
          <w:cs/>
        </w:rPr>
        <w:t>กลุ่ม</w:t>
      </w:r>
      <w:r w:rsidR="003A4998" w:rsidRPr="00316C46">
        <w:rPr>
          <w:rFonts w:ascii="Angsana New" w:hAnsi="Angsana New" w:cs="Angsana New"/>
          <w:spacing w:val="-4"/>
          <w:sz w:val="30"/>
          <w:szCs w:val="30"/>
          <w:cs/>
        </w:rPr>
        <w:t>บริษัทคาดว่าจะ</w:t>
      </w:r>
      <w:r w:rsidR="003A4998" w:rsidRPr="00A90557">
        <w:rPr>
          <w:rFonts w:ascii="Angsana New" w:hAnsi="Angsana New" w:cs="Angsana New"/>
          <w:spacing w:val="-4"/>
          <w:sz w:val="30"/>
          <w:szCs w:val="30"/>
          <w:cs/>
        </w:rPr>
        <w:t>ปฏิบัติตามภาระที่ต้องปฏิบัติตามสัญญาให้เสร็จ</w:t>
      </w:r>
      <w:r w:rsidR="003A4998" w:rsidRPr="00612DB6">
        <w:rPr>
          <w:rFonts w:ascii="Angsana New" w:hAnsi="Angsana New" w:cs="Angsana New"/>
          <w:spacing w:val="-4"/>
          <w:sz w:val="30"/>
          <w:szCs w:val="30"/>
          <w:cs/>
        </w:rPr>
        <w:t xml:space="preserve">สิ้นภายใน </w:t>
      </w:r>
      <w:r w:rsidR="00EA3ACB" w:rsidRPr="00612DB6">
        <w:rPr>
          <w:rFonts w:ascii="Angsana New" w:hAnsi="Angsana New" w:cs="Angsana New"/>
          <w:spacing w:val="-4"/>
          <w:sz w:val="30"/>
          <w:szCs w:val="30"/>
        </w:rPr>
        <w:t>2</w:t>
      </w:r>
      <w:r w:rsidR="003A4998" w:rsidRPr="00612DB6">
        <w:rPr>
          <w:rFonts w:ascii="Angsana New" w:hAnsi="Angsana New" w:cs="Angsana New"/>
          <w:spacing w:val="-4"/>
          <w:sz w:val="30"/>
          <w:szCs w:val="30"/>
        </w:rPr>
        <w:t xml:space="preserve"> </w:t>
      </w:r>
      <w:r w:rsidR="003A4998" w:rsidRPr="00612DB6">
        <w:rPr>
          <w:rFonts w:ascii="Angsana New" w:hAnsi="Angsana New" w:cs="Angsana New"/>
          <w:spacing w:val="-4"/>
          <w:sz w:val="30"/>
          <w:szCs w:val="30"/>
          <w:cs/>
        </w:rPr>
        <w:t>ปี</w:t>
      </w:r>
    </w:p>
    <w:p w14:paraId="2EF09B15" w14:textId="6FC6FE5B" w:rsidR="00AF12C4" w:rsidRPr="00A90557" w:rsidRDefault="0046761D" w:rsidP="00050C09">
      <w:pPr>
        <w:numPr>
          <w:ilvl w:val="0"/>
          <w:numId w:val="2"/>
        </w:numPr>
        <w:tabs>
          <w:tab w:val="clear" w:pos="846"/>
          <w:tab w:val="num" w:pos="426"/>
        </w:tabs>
        <w:suppressAutoHyphens w:val="0"/>
        <w:spacing w:before="120" w:after="120" w:line="240" w:lineRule="atLeast"/>
        <w:ind w:left="425" w:right="-2" w:hanging="425"/>
        <w:jc w:val="thaiDistribute"/>
        <w:rPr>
          <w:rFonts w:ascii="Angsana New" w:hAnsi="Angsana New" w:cs="Angsana New"/>
          <w:b/>
          <w:bCs/>
          <w:color w:val="auto"/>
          <w:sz w:val="30"/>
          <w:szCs w:val="30"/>
        </w:rPr>
      </w:pPr>
      <w:r w:rsidRPr="00A90557">
        <w:rPr>
          <w:rFonts w:ascii="Angsana New" w:hAnsi="Angsana New" w:cs="Angsana New"/>
          <w:b/>
          <w:bCs/>
          <w:sz w:val="30"/>
          <w:szCs w:val="30"/>
          <w:cs/>
        </w:rPr>
        <w:t>ร</w:t>
      </w:r>
      <w:r w:rsidR="00AF12C4" w:rsidRPr="00A90557">
        <w:rPr>
          <w:rFonts w:ascii="Angsana New" w:hAnsi="Angsana New" w:cs="Angsana New"/>
          <w:b/>
          <w:bCs/>
          <w:sz w:val="30"/>
          <w:szCs w:val="30"/>
          <w:cs/>
        </w:rPr>
        <w:t>ายได้จากสัญญาทำกับลูกค้า</w:t>
      </w:r>
    </w:p>
    <w:p w14:paraId="772CB0CB" w14:textId="20A2A663" w:rsidR="00AF12C4" w:rsidRPr="00675F68" w:rsidRDefault="00AF12C4" w:rsidP="00AF12C4">
      <w:pPr>
        <w:suppressAutoHyphens w:val="0"/>
        <w:spacing w:before="120" w:after="120" w:line="240" w:lineRule="atLeast"/>
        <w:ind w:left="425" w:right="-2"/>
        <w:jc w:val="thaiDistribute"/>
        <w:rPr>
          <w:rFonts w:ascii="Angsana New" w:hAnsi="Angsana New" w:cs="Angsana New"/>
          <w:sz w:val="30"/>
          <w:szCs w:val="30"/>
        </w:rPr>
      </w:pPr>
      <w:r w:rsidRPr="00675F68">
        <w:rPr>
          <w:rFonts w:ascii="Angsana New" w:hAnsi="Angsana New" w:cs="Angsana New"/>
          <w:sz w:val="30"/>
          <w:szCs w:val="30"/>
          <w:cs/>
        </w:rPr>
        <w:t>การจำแนกรายได้</w:t>
      </w:r>
      <w:r w:rsidR="00675F68">
        <w:rPr>
          <w:rFonts w:ascii="Angsana New" w:hAnsi="Angsana New" w:cs="Angsana New"/>
          <w:sz w:val="30"/>
          <w:szCs w:val="30"/>
        </w:rPr>
        <w:t xml:space="preserve"> </w:t>
      </w:r>
      <w:r w:rsidR="00675F68" w:rsidRPr="00675F68">
        <w:rPr>
          <w:rFonts w:asciiTheme="majorBidi" w:hAnsiTheme="majorBidi" w:cstheme="majorBidi"/>
          <w:color w:val="000000" w:themeColor="text1"/>
          <w:sz w:val="30"/>
          <w:szCs w:val="30"/>
          <w:cs/>
        </w:rPr>
        <w:t xml:space="preserve">สำหรับปีสิ้นสุดวันที่ </w:t>
      </w:r>
      <w:r w:rsidR="00675F68" w:rsidRPr="00675F68">
        <w:rPr>
          <w:rFonts w:asciiTheme="majorBidi" w:hAnsiTheme="majorBidi" w:cstheme="majorBidi"/>
          <w:color w:val="000000" w:themeColor="text1"/>
          <w:sz w:val="30"/>
          <w:szCs w:val="30"/>
        </w:rPr>
        <w:t xml:space="preserve">31 </w:t>
      </w:r>
      <w:r w:rsidR="00675F68" w:rsidRPr="00675F68">
        <w:rPr>
          <w:rFonts w:asciiTheme="majorBidi" w:hAnsiTheme="majorBidi" w:cstheme="majorBidi"/>
          <w:color w:val="000000" w:themeColor="text1"/>
          <w:sz w:val="30"/>
          <w:szCs w:val="30"/>
          <w:cs/>
        </w:rPr>
        <w:t xml:space="preserve">ธันวาคม </w:t>
      </w:r>
      <w:r w:rsidR="00675F68" w:rsidRPr="00675F68">
        <w:rPr>
          <w:rFonts w:asciiTheme="majorBidi" w:hAnsiTheme="majorBidi" w:cstheme="majorBidi"/>
          <w:color w:val="000000" w:themeColor="text1"/>
          <w:sz w:val="30"/>
          <w:szCs w:val="30"/>
        </w:rPr>
        <w:t xml:space="preserve">2564 </w:t>
      </w:r>
      <w:r w:rsidR="00675F68" w:rsidRPr="00675F68">
        <w:rPr>
          <w:rFonts w:asciiTheme="majorBidi" w:hAnsiTheme="majorBidi" w:cstheme="majorBidi"/>
          <w:color w:val="000000" w:themeColor="text1"/>
          <w:sz w:val="30"/>
          <w:szCs w:val="30"/>
          <w:cs/>
        </w:rPr>
        <w:t xml:space="preserve">และ </w:t>
      </w:r>
      <w:r w:rsidR="00675F68" w:rsidRPr="00675F68">
        <w:rPr>
          <w:rFonts w:asciiTheme="majorBidi" w:hAnsiTheme="majorBidi" w:cstheme="majorBidi"/>
          <w:color w:val="000000" w:themeColor="text1"/>
          <w:sz w:val="30"/>
          <w:szCs w:val="30"/>
        </w:rPr>
        <w:t>2563</w:t>
      </w:r>
      <w:r w:rsidR="00675F68" w:rsidRPr="00675F68">
        <w:rPr>
          <w:rFonts w:asciiTheme="majorBidi" w:hAnsiTheme="majorBidi" w:cstheme="majorBidi"/>
          <w:color w:val="000000" w:themeColor="text1"/>
          <w:sz w:val="30"/>
          <w:szCs w:val="30"/>
          <w:cs/>
        </w:rPr>
        <w:t xml:space="preserve"> แสดงดังนี้</w:t>
      </w:r>
    </w:p>
    <w:bookmarkStart w:id="938" w:name="_MON_1682116572"/>
    <w:bookmarkStart w:id="939" w:name="_MON_1687247936"/>
    <w:bookmarkEnd w:id="938"/>
    <w:bookmarkEnd w:id="939"/>
    <w:bookmarkStart w:id="940" w:name="_MON_1687247968"/>
    <w:bookmarkEnd w:id="940"/>
    <w:p w14:paraId="260195D7" w14:textId="555FB7D4" w:rsidR="00ED6478" w:rsidRDefault="00C00D97" w:rsidP="00E05FA4">
      <w:pPr>
        <w:suppressAutoHyphens w:val="0"/>
        <w:spacing w:before="120" w:after="120" w:line="240" w:lineRule="atLeast"/>
        <w:ind w:left="425" w:right="-2"/>
        <w:jc w:val="thaiDistribute"/>
        <w:rPr>
          <w:rFonts w:ascii="Angsana New" w:hAnsi="Angsana New" w:cs="Angsana New"/>
          <w:b/>
          <w:bCs/>
          <w:sz w:val="30"/>
          <w:szCs w:val="30"/>
        </w:rPr>
      </w:pPr>
      <w:r w:rsidRPr="008C7CAB">
        <w:rPr>
          <w:rFonts w:ascii="Angsana New" w:hAnsi="Angsana New" w:cs="Angsana New"/>
          <w:color w:val="000000" w:themeColor="text1"/>
          <w:sz w:val="30"/>
          <w:szCs w:val="30"/>
          <w:cs/>
        </w:rPr>
        <w:object w:dxaOrig="9780" w:dyaOrig="8370" w14:anchorId="1F08F5E7">
          <v:shape id="_x0000_i1075" type="#_x0000_t75" style="width:477.7pt;height:410.1pt" o:ole="">
            <v:imagedata r:id="rId111" o:title=""/>
          </v:shape>
          <o:OLEObject Type="Embed" ProgID="Excel.Sheet.12" ShapeID="_x0000_i1075" DrawAspect="Content" ObjectID="_1706699258" r:id="rId112"/>
        </w:object>
      </w:r>
      <w:bookmarkStart w:id="941" w:name="_MON_1669215540"/>
      <w:bookmarkStart w:id="942" w:name="_MON_1681915689"/>
      <w:bookmarkStart w:id="943" w:name="_Toc90222191"/>
      <w:bookmarkEnd w:id="941"/>
      <w:bookmarkEnd w:id="942"/>
      <w:r w:rsidR="00ED6478">
        <w:rPr>
          <w:rFonts w:ascii="Angsana New" w:hAnsi="Angsana New" w:cs="Angsana New"/>
          <w:b/>
          <w:bCs/>
          <w:sz w:val="30"/>
          <w:szCs w:val="30"/>
          <w:cs/>
        </w:rPr>
        <w:br w:type="page"/>
      </w:r>
    </w:p>
    <w:p w14:paraId="49757BF1" w14:textId="09FF663B" w:rsidR="000924F8" w:rsidRPr="000924F8" w:rsidRDefault="000924F8" w:rsidP="000924F8">
      <w:pPr>
        <w:numPr>
          <w:ilvl w:val="0"/>
          <w:numId w:val="2"/>
        </w:numPr>
        <w:tabs>
          <w:tab w:val="clear" w:pos="846"/>
          <w:tab w:val="num" w:pos="426"/>
        </w:tabs>
        <w:suppressAutoHyphens w:val="0"/>
        <w:spacing w:before="120" w:after="120" w:line="240" w:lineRule="atLeast"/>
        <w:ind w:left="425" w:right="-2" w:hanging="425"/>
        <w:jc w:val="thaiDistribute"/>
        <w:rPr>
          <w:rFonts w:ascii="Angsana New" w:hAnsi="Angsana New" w:cs="Angsana New"/>
          <w:b/>
          <w:bCs/>
          <w:sz w:val="30"/>
          <w:szCs w:val="30"/>
        </w:rPr>
      </w:pPr>
      <w:r w:rsidRPr="000924F8">
        <w:rPr>
          <w:rFonts w:ascii="Angsana New" w:hAnsi="Angsana New" w:cs="Angsana New"/>
          <w:b/>
          <w:bCs/>
          <w:sz w:val="30"/>
          <w:szCs w:val="30"/>
          <w:cs/>
        </w:rPr>
        <w:lastRenderedPageBreak/>
        <w:t>ค่าใช้จ่ายผลประโยชน์พนักงาน</w:t>
      </w:r>
      <w:bookmarkEnd w:id="943"/>
    </w:p>
    <w:p w14:paraId="3B209A8D" w14:textId="33C5505E" w:rsidR="000924F8" w:rsidRDefault="000924F8" w:rsidP="000924F8">
      <w:pPr>
        <w:suppressAutoHyphens w:val="0"/>
        <w:spacing w:before="120" w:after="120" w:line="240" w:lineRule="atLeast"/>
        <w:ind w:left="425" w:right="-2"/>
        <w:jc w:val="thaiDistribute"/>
        <w:rPr>
          <w:rFonts w:ascii="Angsana New" w:hAnsi="Angsana New" w:cs="Angsana New"/>
          <w:sz w:val="30"/>
          <w:szCs w:val="30"/>
        </w:rPr>
      </w:pPr>
      <w:r w:rsidRPr="000924F8">
        <w:rPr>
          <w:rFonts w:ascii="Angsana New" w:hAnsi="Angsana New" w:cs="Angsana New"/>
          <w:sz w:val="30"/>
          <w:szCs w:val="30"/>
          <w:cs/>
        </w:rPr>
        <w:t xml:space="preserve">ค่าใช้จ่ายผลประโยชน์พนักงาน สำหรับปีสิ้นสุดวันที่ </w:t>
      </w:r>
      <w:r w:rsidRPr="000924F8">
        <w:rPr>
          <w:rFonts w:ascii="Angsana New" w:hAnsi="Angsana New" w:cs="Angsana New"/>
          <w:sz w:val="30"/>
          <w:szCs w:val="30"/>
        </w:rPr>
        <w:t xml:space="preserve">31 </w:t>
      </w:r>
      <w:r w:rsidRPr="000924F8">
        <w:rPr>
          <w:rFonts w:ascii="Angsana New" w:hAnsi="Angsana New" w:cs="Angsana New"/>
          <w:sz w:val="30"/>
          <w:szCs w:val="30"/>
          <w:cs/>
        </w:rPr>
        <w:t xml:space="preserve">ธันวาคม </w:t>
      </w:r>
      <w:r w:rsidRPr="000924F8">
        <w:rPr>
          <w:rFonts w:ascii="Angsana New" w:hAnsi="Angsana New" w:cs="Angsana New"/>
          <w:sz w:val="30"/>
          <w:szCs w:val="30"/>
        </w:rPr>
        <w:t xml:space="preserve">2564 </w:t>
      </w:r>
      <w:r w:rsidRPr="000924F8">
        <w:rPr>
          <w:rFonts w:ascii="Angsana New" w:hAnsi="Angsana New" w:cs="Angsana New"/>
          <w:sz w:val="30"/>
          <w:szCs w:val="30"/>
          <w:cs/>
        </w:rPr>
        <w:t xml:space="preserve">และ </w:t>
      </w:r>
      <w:r w:rsidRPr="000924F8">
        <w:rPr>
          <w:rFonts w:ascii="Angsana New" w:hAnsi="Angsana New" w:cs="Angsana New"/>
          <w:sz w:val="30"/>
          <w:szCs w:val="30"/>
        </w:rPr>
        <w:t xml:space="preserve">2563 </w:t>
      </w:r>
      <w:r w:rsidRPr="000924F8">
        <w:rPr>
          <w:rFonts w:ascii="Angsana New" w:hAnsi="Angsana New" w:cs="Angsana New"/>
          <w:sz w:val="30"/>
          <w:szCs w:val="30"/>
          <w:cs/>
        </w:rPr>
        <w:t>แสดงดังนี้</w:t>
      </w:r>
    </w:p>
    <w:bookmarkStart w:id="944" w:name="_MON_1704200507"/>
    <w:bookmarkEnd w:id="944"/>
    <w:p w14:paraId="4B066205" w14:textId="39EE9630" w:rsidR="00ED6478" w:rsidRPr="00ED6478" w:rsidRDefault="00D91E5F" w:rsidP="00ED6478">
      <w:pPr>
        <w:suppressAutoHyphens w:val="0"/>
        <w:spacing w:before="120" w:after="120"/>
        <w:ind w:left="432"/>
        <w:jc w:val="thaiDistribute"/>
        <w:rPr>
          <w:rFonts w:ascii="Angsana New" w:hAnsi="Angsana New" w:cs="Angsana New"/>
          <w:sz w:val="10"/>
          <w:szCs w:val="10"/>
        </w:rPr>
      </w:pPr>
      <w:r w:rsidRPr="00ED6478">
        <w:rPr>
          <w:rFonts w:ascii="Angsana New" w:hAnsi="Angsana New" w:cs="Angsana New"/>
          <w:sz w:val="30"/>
          <w:szCs w:val="30"/>
          <w:cs/>
        </w:rPr>
        <w:object w:dxaOrig="9780" w:dyaOrig="3630" w14:anchorId="73FE8F43">
          <v:shape id="_x0000_i1076" type="#_x0000_t75" style="width:480.85pt;height:180.3pt" o:ole="">
            <v:imagedata r:id="rId113" o:title=""/>
            <o:lock v:ext="edit" aspectratio="f"/>
          </v:shape>
          <o:OLEObject Type="Embed" ProgID="Excel.Sheet.12" ShapeID="_x0000_i1076" DrawAspect="Content" ObjectID="_1706699259" r:id="rId114"/>
        </w:object>
      </w:r>
    </w:p>
    <w:p w14:paraId="407D67D6" w14:textId="098EEC28" w:rsidR="00ED6478" w:rsidRPr="00ED6478" w:rsidRDefault="00ED6478" w:rsidP="00ED6478">
      <w:pPr>
        <w:suppressAutoHyphens w:val="0"/>
        <w:spacing w:before="120" w:after="120"/>
        <w:ind w:left="432"/>
        <w:jc w:val="thaiDistribute"/>
        <w:rPr>
          <w:rFonts w:ascii="Angsana New" w:hAnsi="Angsana New" w:cs="Angsana New"/>
          <w:b/>
          <w:bCs/>
          <w:sz w:val="30"/>
          <w:szCs w:val="30"/>
        </w:rPr>
      </w:pPr>
      <w:r w:rsidRPr="00ED6478">
        <w:rPr>
          <w:rFonts w:ascii="Angsana New" w:hAnsi="Angsana New" w:cs="Angsana New" w:hint="cs"/>
          <w:b/>
          <w:bCs/>
          <w:sz w:val="30"/>
          <w:szCs w:val="30"/>
          <w:cs/>
        </w:rPr>
        <w:t>กองทุนสำรองเลี้ยงชีพ</w:t>
      </w:r>
    </w:p>
    <w:p w14:paraId="260565CB" w14:textId="7564E4F9" w:rsidR="00ED6478" w:rsidRDefault="00ED6478" w:rsidP="00544911">
      <w:pPr>
        <w:suppressAutoHyphens w:val="0"/>
        <w:spacing w:before="120" w:after="120"/>
        <w:ind w:left="432" w:right="12"/>
        <w:jc w:val="thaiDistribute"/>
        <w:rPr>
          <w:rFonts w:ascii="Angsana New" w:hAnsi="Angsana New" w:cs="Angsana New"/>
          <w:sz w:val="30"/>
          <w:szCs w:val="30"/>
        </w:rPr>
      </w:pPr>
      <w:r w:rsidRPr="00ED6478">
        <w:rPr>
          <w:rFonts w:ascii="Angsana New" w:hAnsi="Angsana New" w:cs="Angsana New"/>
          <w:sz w:val="30"/>
          <w:szCs w:val="30"/>
          <w:cs/>
        </w:rPr>
        <w:t>กลุ่มบริษัท</w:t>
      </w:r>
      <w:r w:rsidRPr="00ED6478">
        <w:rPr>
          <w:rFonts w:ascii="Angsana New" w:hAnsi="Angsana New" w:cs="Angsana New" w:hint="cs"/>
          <w:sz w:val="30"/>
          <w:szCs w:val="30"/>
          <w:cs/>
        </w:rPr>
        <w:t>และพนักงานร่วมกัน</w:t>
      </w:r>
      <w:r w:rsidRPr="00ED6478">
        <w:rPr>
          <w:rFonts w:ascii="Angsana New" w:hAnsi="Angsana New" w:cs="Angsana New"/>
          <w:sz w:val="30"/>
          <w:szCs w:val="30"/>
          <w:cs/>
        </w:rPr>
        <w:t xml:space="preserve">จัดตั้งกองทุนสำรองเลี้ยงชีพสำหรับพนักงานของกลุ่มบริษัทตามพระราชบัญญัติกองทุนสำรองเลี้ยงชีพ พ.ศ. </w:t>
      </w:r>
      <w:r>
        <w:rPr>
          <w:rFonts w:ascii="Angsana New" w:hAnsi="Angsana New" w:cs="Angsana New"/>
          <w:sz w:val="30"/>
          <w:szCs w:val="30"/>
        </w:rPr>
        <w:t>2530</w:t>
      </w:r>
      <w:r w:rsidRPr="00ED6478">
        <w:rPr>
          <w:rFonts w:ascii="Angsana New" w:hAnsi="Angsana New" w:cs="Angsana New"/>
          <w:sz w:val="30"/>
          <w:szCs w:val="30"/>
          <w:cs/>
        </w:rPr>
        <w:t xml:space="preserve"> </w:t>
      </w:r>
      <w:r w:rsidRPr="00ED6478">
        <w:rPr>
          <w:rFonts w:ascii="Angsana New" w:hAnsi="Angsana New" w:cs="Angsana New" w:hint="cs"/>
          <w:sz w:val="30"/>
          <w:szCs w:val="30"/>
          <w:cs/>
        </w:rPr>
        <w:t>ประกอบ</w:t>
      </w:r>
      <w:r w:rsidRPr="00ED6478">
        <w:rPr>
          <w:rFonts w:ascii="Angsana New" w:hAnsi="Angsana New" w:cs="Angsana New"/>
          <w:sz w:val="30"/>
          <w:szCs w:val="30"/>
          <w:cs/>
        </w:rPr>
        <w:t>ด้วย พนักงาน</w:t>
      </w:r>
      <w:r w:rsidRPr="00ED6478">
        <w:rPr>
          <w:rFonts w:ascii="Angsana New" w:hAnsi="Angsana New" w:cs="Angsana New" w:hint="cs"/>
          <w:sz w:val="30"/>
          <w:szCs w:val="30"/>
          <w:cs/>
        </w:rPr>
        <w:t>จ่ายเงินสะสม</w:t>
      </w:r>
      <w:r w:rsidRPr="00ED6478">
        <w:rPr>
          <w:rFonts w:ascii="Angsana New" w:hAnsi="Angsana New" w:cs="Angsana New"/>
          <w:sz w:val="30"/>
          <w:szCs w:val="30"/>
          <w:cs/>
        </w:rPr>
        <w:t>และบริษัท</w:t>
      </w:r>
      <w:r w:rsidRPr="00ED6478">
        <w:rPr>
          <w:rFonts w:ascii="Angsana New" w:hAnsi="Angsana New" w:cs="Angsana New" w:hint="cs"/>
          <w:sz w:val="30"/>
          <w:szCs w:val="30"/>
          <w:cs/>
        </w:rPr>
        <w:t>จ่ายเงินสมทบ</w:t>
      </w:r>
      <w:r w:rsidRPr="00ED6478">
        <w:rPr>
          <w:rFonts w:ascii="Angsana New" w:hAnsi="Angsana New" w:cs="Angsana New"/>
          <w:sz w:val="30"/>
          <w:szCs w:val="30"/>
          <w:cs/>
        </w:rPr>
        <w:t>ทุกเดือนและกองทุนสำรองเลี้ยงชีพจ่ายเงินให้พนักงานในกรณีออกจากงานตามระเบียบว่าด้วยกองทุนสำรองเลี้ยงชีพ</w:t>
      </w:r>
      <w:r w:rsidRPr="00ED6478">
        <w:rPr>
          <w:rFonts w:ascii="Angsana New" w:hAnsi="Angsana New" w:cs="Angsana New"/>
          <w:sz w:val="30"/>
          <w:szCs w:val="30"/>
        </w:rPr>
        <w:t xml:space="preserve"> </w:t>
      </w:r>
      <w:r w:rsidRPr="00ED6478">
        <w:rPr>
          <w:rFonts w:ascii="Angsana New" w:hAnsi="Angsana New" w:cs="Angsana New" w:hint="cs"/>
          <w:sz w:val="30"/>
          <w:szCs w:val="30"/>
          <w:cs/>
        </w:rPr>
        <w:t>ปัจจุบัน กองทุนสำรองเลี้ยงชีพบริหารโดยบริษัทหลักทรัพย์จัดการกองทุน</w:t>
      </w:r>
      <w:r w:rsidR="002D3B4C">
        <w:rPr>
          <w:rFonts w:ascii="Angsana New" w:hAnsi="Angsana New" w:cs="Angsana New"/>
          <w:sz w:val="30"/>
          <w:szCs w:val="30"/>
        </w:rPr>
        <w:t xml:space="preserve"> </w:t>
      </w:r>
      <w:r w:rsidR="002D3B4C">
        <w:rPr>
          <w:rFonts w:ascii="Angsana New" w:hAnsi="Angsana New" w:cs="Angsana New" w:hint="cs"/>
          <w:sz w:val="30"/>
          <w:szCs w:val="30"/>
          <w:cs/>
        </w:rPr>
        <w:t>ฟินันซ่า จำกัด</w:t>
      </w:r>
      <w:r w:rsidRPr="00ED6478">
        <w:rPr>
          <w:rFonts w:ascii="Angsana New" w:hAnsi="Angsana New" w:cs="Angsana New"/>
          <w:sz w:val="30"/>
          <w:szCs w:val="30"/>
        </w:rPr>
        <w:t xml:space="preserve"> </w:t>
      </w:r>
    </w:p>
    <w:bookmarkStart w:id="945" w:name="_MON_1704200925"/>
    <w:bookmarkEnd w:id="945"/>
    <w:p w14:paraId="3AB10D48" w14:textId="5B0CE7C8" w:rsidR="002D3B4C" w:rsidRPr="00C44E69" w:rsidRDefault="008052BE" w:rsidP="00ED6478">
      <w:pPr>
        <w:suppressAutoHyphens w:val="0"/>
        <w:spacing w:before="120" w:after="120"/>
        <w:ind w:left="432"/>
        <w:jc w:val="thaiDistribute"/>
        <w:rPr>
          <w:rFonts w:ascii="Angsana New" w:hAnsi="Angsana New" w:cs="Angsana New"/>
          <w:sz w:val="10"/>
          <w:szCs w:val="10"/>
        </w:rPr>
      </w:pPr>
      <w:r w:rsidRPr="00ED6478">
        <w:rPr>
          <w:rFonts w:ascii="Angsana New" w:hAnsi="Angsana New" w:cs="Angsana New"/>
          <w:sz w:val="30"/>
          <w:szCs w:val="30"/>
          <w:cs/>
        </w:rPr>
        <w:object w:dxaOrig="9780" w:dyaOrig="2330" w14:anchorId="3557617E">
          <v:shape id="_x0000_i1077" type="#_x0000_t75" style="width:480.85pt;height:115.2pt" o:ole="">
            <v:imagedata r:id="rId115" o:title=""/>
            <o:lock v:ext="edit" aspectratio="f"/>
          </v:shape>
          <o:OLEObject Type="Embed" ProgID="Excel.Sheet.12" ShapeID="_x0000_i1077" DrawAspect="Content" ObjectID="_1706699260" r:id="rId116"/>
        </w:object>
      </w:r>
    </w:p>
    <w:p w14:paraId="10E3724D" w14:textId="77777777" w:rsidR="009A7879" w:rsidRDefault="009A7879">
      <w:pPr>
        <w:suppressAutoHyphens w:val="0"/>
        <w:rPr>
          <w:rFonts w:ascii="Angsana New" w:hAnsi="Angsana New" w:cs="Angsana New"/>
          <w:b/>
          <w:bCs/>
          <w:sz w:val="30"/>
          <w:szCs w:val="30"/>
          <w:cs/>
        </w:rPr>
      </w:pPr>
      <w:bookmarkStart w:id="946" w:name="_Toc90222192"/>
      <w:r>
        <w:rPr>
          <w:rFonts w:ascii="Angsana New" w:hAnsi="Angsana New" w:cs="Angsana New"/>
          <w:b/>
          <w:bCs/>
          <w:sz w:val="30"/>
          <w:szCs w:val="30"/>
          <w:cs/>
        </w:rPr>
        <w:br w:type="page"/>
      </w:r>
    </w:p>
    <w:p w14:paraId="58381384" w14:textId="14A4C9EE" w:rsidR="00C44E69" w:rsidRPr="00C44E69" w:rsidRDefault="00C44E69" w:rsidP="00C44E69">
      <w:pPr>
        <w:numPr>
          <w:ilvl w:val="0"/>
          <w:numId w:val="2"/>
        </w:numPr>
        <w:tabs>
          <w:tab w:val="clear" w:pos="846"/>
          <w:tab w:val="num" w:pos="426"/>
        </w:tabs>
        <w:suppressAutoHyphens w:val="0"/>
        <w:spacing w:before="120" w:after="120" w:line="240" w:lineRule="atLeast"/>
        <w:ind w:left="425" w:right="-2" w:hanging="425"/>
        <w:jc w:val="thaiDistribute"/>
        <w:rPr>
          <w:rFonts w:ascii="Angsana New" w:hAnsi="Angsana New" w:cs="Angsana New"/>
          <w:b/>
          <w:bCs/>
          <w:sz w:val="30"/>
          <w:szCs w:val="30"/>
        </w:rPr>
      </w:pPr>
      <w:r w:rsidRPr="00C44E69">
        <w:rPr>
          <w:rFonts w:ascii="Angsana New" w:hAnsi="Angsana New" w:cs="Angsana New"/>
          <w:b/>
          <w:bCs/>
          <w:sz w:val="30"/>
          <w:szCs w:val="30"/>
          <w:cs/>
        </w:rPr>
        <w:lastRenderedPageBreak/>
        <w:t>ค่าใช้จ่ายตามลักษณะ</w:t>
      </w:r>
      <w:bookmarkEnd w:id="946"/>
    </w:p>
    <w:p w14:paraId="7A51924E" w14:textId="00802EFE" w:rsidR="00C44E69" w:rsidRDefault="00C44E69" w:rsidP="00C44E69">
      <w:pPr>
        <w:spacing w:before="120" w:after="120"/>
        <w:ind w:left="432"/>
        <w:jc w:val="thaiDistribute"/>
        <w:rPr>
          <w:rFonts w:asciiTheme="majorBidi" w:hAnsiTheme="majorBidi" w:cstheme="majorBidi"/>
          <w:color w:val="000000" w:themeColor="text1"/>
          <w:sz w:val="30"/>
          <w:szCs w:val="30"/>
        </w:rPr>
      </w:pPr>
      <w:r w:rsidRPr="00C44E69">
        <w:rPr>
          <w:rFonts w:asciiTheme="majorBidi" w:hAnsiTheme="majorBidi" w:cstheme="majorBidi"/>
          <w:color w:val="000000" w:themeColor="text1"/>
          <w:sz w:val="30"/>
          <w:szCs w:val="30"/>
          <w:cs/>
        </w:rPr>
        <w:t xml:space="preserve">ค่าใช้จ่ายตามลักษณะ สำหรับปีสิ้นสุดวันที่ </w:t>
      </w:r>
      <w:r w:rsidRPr="00C44E69">
        <w:rPr>
          <w:rFonts w:asciiTheme="majorBidi" w:hAnsiTheme="majorBidi" w:cstheme="majorBidi"/>
          <w:color w:val="000000" w:themeColor="text1"/>
          <w:sz w:val="30"/>
          <w:szCs w:val="30"/>
        </w:rPr>
        <w:t xml:space="preserve">31 </w:t>
      </w:r>
      <w:r w:rsidRPr="00C44E69">
        <w:rPr>
          <w:rFonts w:asciiTheme="majorBidi" w:hAnsiTheme="majorBidi" w:cstheme="majorBidi"/>
          <w:color w:val="000000" w:themeColor="text1"/>
          <w:sz w:val="30"/>
          <w:szCs w:val="30"/>
          <w:cs/>
        </w:rPr>
        <w:t xml:space="preserve">ธันวาคม </w:t>
      </w:r>
      <w:r w:rsidRPr="00C44E69">
        <w:rPr>
          <w:rFonts w:asciiTheme="majorBidi" w:hAnsiTheme="majorBidi" w:cstheme="majorBidi"/>
          <w:color w:val="000000" w:themeColor="text1"/>
          <w:sz w:val="30"/>
          <w:szCs w:val="30"/>
        </w:rPr>
        <w:t>2564</w:t>
      </w:r>
      <w:r w:rsidRPr="00C44E69">
        <w:rPr>
          <w:rFonts w:asciiTheme="majorBidi" w:hAnsiTheme="majorBidi" w:cstheme="majorBidi"/>
          <w:color w:val="000000" w:themeColor="text1"/>
          <w:sz w:val="30"/>
          <w:szCs w:val="30"/>
          <w:cs/>
        </w:rPr>
        <w:t xml:space="preserve"> และ </w:t>
      </w:r>
      <w:r w:rsidRPr="00C44E69">
        <w:rPr>
          <w:rFonts w:asciiTheme="majorBidi" w:hAnsiTheme="majorBidi" w:cstheme="majorBidi"/>
          <w:color w:val="000000" w:themeColor="text1"/>
          <w:sz w:val="30"/>
          <w:szCs w:val="30"/>
        </w:rPr>
        <w:t xml:space="preserve">2563 </w:t>
      </w:r>
      <w:r w:rsidRPr="00C44E69">
        <w:rPr>
          <w:rFonts w:asciiTheme="majorBidi" w:hAnsiTheme="majorBidi" w:cstheme="majorBidi"/>
          <w:color w:val="000000" w:themeColor="text1"/>
          <w:sz w:val="30"/>
          <w:szCs w:val="30"/>
          <w:cs/>
        </w:rPr>
        <w:t>แสดงดังนี้</w:t>
      </w:r>
    </w:p>
    <w:bookmarkStart w:id="947" w:name="_MON_1704201084"/>
    <w:bookmarkEnd w:id="947"/>
    <w:p w14:paraId="2F398EBC" w14:textId="29AA1B1F" w:rsidR="00C44E69" w:rsidRDefault="008052BE" w:rsidP="00C44E69">
      <w:pPr>
        <w:spacing w:before="120" w:after="120"/>
        <w:ind w:left="432"/>
        <w:jc w:val="thaiDistribute"/>
        <w:rPr>
          <w:rFonts w:asciiTheme="majorBidi" w:hAnsiTheme="majorBidi" w:cstheme="majorBidi"/>
          <w:color w:val="000000" w:themeColor="text1"/>
          <w:sz w:val="30"/>
          <w:szCs w:val="30"/>
        </w:rPr>
      </w:pPr>
      <w:r w:rsidRPr="00437BA9">
        <w:rPr>
          <w:rFonts w:ascii="Angsana New" w:hAnsi="Angsana New" w:cs="Angsana New"/>
          <w:sz w:val="30"/>
          <w:szCs w:val="30"/>
          <w:cs/>
        </w:rPr>
        <w:object w:dxaOrig="9780" w:dyaOrig="6730" w14:anchorId="4E259DDC">
          <v:shape id="_x0000_i1078" type="#_x0000_t75" style="width:483.35pt;height:336.85pt" o:ole="">
            <v:imagedata r:id="rId117" o:title=""/>
            <o:lock v:ext="edit" aspectratio="f"/>
          </v:shape>
          <o:OLEObject Type="Embed" ProgID="Excel.Sheet.12" ShapeID="_x0000_i1078" DrawAspect="Content" ObjectID="_1706699261" r:id="rId118"/>
        </w:object>
      </w:r>
    </w:p>
    <w:p w14:paraId="719AEFA6" w14:textId="7559ED4F" w:rsidR="006D0719" w:rsidRPr="00A90557" w:rsidRDefault="006D0719" w:rsidP="00674B44">
      <w:pPr>
        <w:numPr>
          <w:ilvl w:val="0"/>
          <w:numId w:val="2"/>
        </w:numPr>
        <w:tabs>
          <w:tab w:val="clear" w:pos="846"/>
          <w:tab w:val="num" w:pos="426"/>
        </w:tabs>
        <w:suppressAutoHyphens w:val="0"/>
        <w:spacing w:before="120" w:after="120" w:line="240" w:lineRule="atLeast"/>
        <w:ind w:left="425" w:right="-2" w:hanging="425"/>
        <w:jc w:val="thaiDistribute"/>
        <w:rPr>
          <w:rFonts w:ascii="Angsana New" w:hAnsi="Angsana New" w:cs="Angsana New"/>
          <w:b/>
          <w:bCs/>
          <w:color w:val="auto"/>
          <w:sz w:val="30"/>
          <w:szCs w:val="30"/>
        </w:rPr>
      </w:pPr>
      <w:r w:rsidRPr="00A90557">
        <w:rPr>
          <w:rFonts w:ascii="Angsana New" w:hAnsi="Angsana New" w:cs="Angsana New"/>
          <w:b/>
          <w:bCs/>
          <w:sz w:val="30"/>
          <w:szCs w:val="30"/>
          <w:cs/>
        </w:rPr>
        <w:t>ภาษีเงินได้</w:t>
      </w:r>
    </w:p>
    <w:p w14:paraId="74AA987F" w14:textId="016B16AB" w:rsidR="002A42F2" w:rsidRPr="002A42F2" w:rsidRDefault="002A42F2" w:rsidP="002A42F2">
      <w:pPr>
        <w:suppressAutoHyphens w:val="0"/>
        <w:spacing w:before="120" w:after="120" w:line="240" w:lineRule="atLeast"/>
        <w:ind w:left="425" w:right="-2"/>
        <w:jc w:val="thaiDistribute"/>
        <w:rPr>
          <w:rFonts w:ascii="Angsana New" w:hAnsi="Angsana New" w:cs="Angsana New"/>
          <w:sz w:val="30"/>
          <w:szCs w:val="30"/>
        </w:rPr>
      </w:pPr>
      <w:r w:rsidRPr="002A42F2">
        <w:rPr>
          <w:rFonts w:ascii="Angsana New" w:hAnsi="Angsana New" w:cs="Angsana New"/>
          <w:sz w:val="30"/>
          <w:szCs w:val="30"/>
          <w:cs/>
        </w:rPr>
        <w:t>ภาษีเงินได้นิติบุคคลของกลุ่มบริษัท</w:t>
      </w:r>
      <w:r w:rsidRPr="002A42F2">
        <w:rPr>
          <w:rFonts w:ascii="Angsana New" w:hAnsi="Angsana New" w:cs="Angsana New" w:hint="cs"/>
          <w:sz w:val="30"/>
          <w:szCs w:val="30"/>
          <w:cs/>
        </w:rPr>
        <w:t xml:space="preserve"> </w:t>
      </w:r>
      <w:r w:rsidRPr="002A42F2">
        <w:rPr>
          <w:rFonts w:ascii="Angsana New" w:hAnsi="Angsana New" w:cs="Angsana New"/>
          <w:sz w:val="30"/>
          <w:szCs w:val="30"/>
          <w:cs/>
        </w:rPr>
        <w:t xml:space="preserve">สำหรับปีสิ้นสุดวันที่ </w:t>
      </w:r>
      <w:r w:rsidRPr="002A42F2">
        <w:rPr>
          <w:rFonts w:ascii="Angsana New" w:hAnsi="Angsana New" w:cs="Angsana New"/>
          <w:sz w:val="30"/>
          <w:szCs w:val="30"/>
        </w:rPr>
        <w:t>31</w:t>
      </w:r>
      <w:r w:rsidRPr="002A42F2">
        <w:rPr>
          <w:rFonts w:ascii="Angsana New" w:hAnsi="Angsana New" w:cs="Angsana New"/>
          <w:sz w:val="30"/>
          <w:szCs w:val="30"/>
          <w:cs/>
        </w:rPr>
        <w:t xml:space="preserve"> ธันวาคม </w:t>
      </w:r>
      <w:r w:rsidRPr="002A42F2">
        <w:rPr>
          <w:rFonts w:ascii="Angsana New" w:hAnsi="Angsana New" w:cs="Angsana New"/>
          <w:sz w:val="30"/>
          <w:szCs w:val="30"/>
        </w:rPr>
        <w:t>2564</w:t>
      </w:r>
      <w:r w:rsidRPr="002A42F2">
        <w:rPr>
          <w:rFonts w:ascii="Angsana New" w:hAnsi="Angsana New" w:cs="Angsana New"/>
          <w:sz w:val="30"/>
          <w:szCs w:val="30"/>
          <w:cs/>
        </w:rPr>
        <w:t xml:space="preserve"> และ </w:t>
      </w:r>
      <w:r w:rsidRPr="002A42F2">
        <w:rPr>
          <w:rFonts w:ascii="Angsana New" w:hAnsi="Angsana New" w:cs="Angsana New"/>
          <w:sz w:val="30"/>
          <w:szCs w:val="30"/>
        </w:rPr>
        <w:t xml:space="preserve">2563 </w:t>
      </w:r>
      <w:r w:rsidRPr="002A42F2">
        <w:rPr>
          <w:rFonts w:ascii="Angsana New" w:hAnsi="Angsana New" w:cs="Angsana New"/>
          <w:sz w:val="30"/>
          <w:szCs w:val="30"/>
          <w:cs/>
        </w:rPr>
        <w:t>คำนวณขึ้นในอัตรากำหนดโดยกรมสรรพากรจากกำไรทางบัญชีหลังปรับปรุงเงื่อนไขบางประการตามระบุในประมวลรัษฎากร กลุ่ม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01E0421A" w14:textId="77777777" w:rsidR="003219ED" w:rsidRDefault="003219ED">
      <w:pPr>
        <w:suppressAutoHyphens w:val="0"/>
        <w:rPr>
          <w:rFonts w:ascii="Angsana New" w:hAnsi="Angsana New" w:cs="Angsana New"/>
          <w:sz w:val="30"/>
          <w:szCs w:val="30"/>
          <w:cs/>
        </w:rPr>
      </w:pPr>
      <w:r>
        <w:rPr>
          <w:rFonts w:ascii="Angsana New" w:hAnsi="Angsana New" w:cs="Angsana New"/>
          <w:sz w:val="30"/>
          <w:szCs w:val="30"/>
          <w:cs/>
        </w:rPr>
        <w:br w:type="page"/>
      </w:r>
    </w:p>
    <w:p w14:paraId="72AC9122" w14:textId="30079874" w:rsidR="000D6A12" w:rsidRDefault="000D6A12" w:rsidP="006D0719">
      <w:pPr>
        <w:suppressAutoHyphens w:val="0"/>
        <w:spacing w:before="120" w:after="120" w:line="240" w:lineRule="atLeast"/>
        <w:ind w:left="425" w:right="-2"/>
        <w:jc w:val="thaiDistribute"/>
        <w:rPr>
          <w:rFonts w:ascii="Angsana New" w:hAnsi="Angsana New" w:cs="Angsana New"/>
          <w:sz w:val="30"/>
          <w:szCs w:val="30"/>
        </w:rPr>
      </w:pPr>
      <w:r w:rsidRPr="00A90557">
        <w:rPr>
          <w:rFonts w:ascii="Angsana New" w:hAnsi="Angsana New" w:cs="Angsana New"/>
          <w:sz w:val="30"/>
          <w:szCs w:val="30"/>
          <w:cs/>
        </w:rPr>
        <w:lastRenderedPageBreak/>
        <w:t>ค</w:t>
      </w:r>
      <w:r w:rsidR="00362200">
        <w:rPr>
          <w:rFonts w:ascii="Angsana New" w:hAnsi="Angsana New" w:cs="Angsana New"/>
          <w:sz w:val="30"/>
          <w:szCs w:val="30"/>
          <w:cs/>
        </w:rPr>
        <w:t>่าใช้จ่ายภาษีเงินได้</w:t>
      </w:r>
      <w:r w:rsidR="002A42F2">
        <w:rPr>
          <w:rFonts w:ascii="Angsana New" w:hAnsi="Angsana New" w:cs="Angsana New"/>
          <w:sz w:val="30"/>
          <w:szCs w:val="30"/>
        </w:rPr>
        <w:t xml:space="preserve"> </w:t>
      </w:r>
      <w:r w:rsidR="00362200">
        <w:rPr>
          <w:rFonts w:ascii="Angsana New" w:hAnsi="Angsana New" w:cs="Angsana New"/>
          <w:sz w:val="30"/>
          <w:szCs w:val="30"/>
          <w:cs/>
        </w:rPr>
        <w:t>สำหรับ</w:t>
      </w:r>
      <w:r w:rsidR="00AD1245">
        <w:rPr>
          <w:rFonts w:ascii="Angsana New" w:hAnsi="Angsana New" w:cs="Angsana New" w:hint="cs"/>
          <w:sz w:val="30"/>
          <w:szCs w:val="30"/>
          <w:cs/>
        </w:rPr>
        <w:t>ปี</w:t>
      </w:r>
      <w:r w:rsidRPr="00A90557">
        <w:rPr>
          <w:rFonts w:ascii="Angsana New" w:hAnsi="Angsana New" w:cs="Angsana New"/>
          <w:sz w:val="30"/>
          <w:szCs w:val="30"/>
          <w:cs/>
        </w:rPr>
        <w:t xml:space="preserve">สิ้นสุดวันที่ </w:t>
      </w:r>
      <w:r w:rsidR="00AD1245" w:rsidRPr="00A90557">
        <w:rPr>
          <w:rFonts w:ascii="Angsana New" w:hAnsi="Angsana New" w:cs="Angsana New"/>
          <w:sz w:val="30"/>
          <w:szCs w:val="30"/>
        </w:rPr>
        <w:t>31</w:t>
      </w:r>
      <w:r w:rsidR="00AD1245" w:rsidRPr="00A90557">
        <w:rPr>
          <w:rFonts w:ascii="Angsana New" w:hAnsi="Angsana New" w:cs="Angsana New"/>
          <w:sz w:val="30"/>
          <w:szCs w:val="30"/>
          <w:cs/>
          <w:lang w:val="th-TH"/>
        </w:rPr>
        <w:t xml:space="preserve"> ธันวาคม</w:t>
      </w:r>
      <w:r w:rsidR="00AD1245">
        <w:rPr>
          <w:rFonts w:ascii="Angsana New" w:hAnsi="Angsana New" w:cs="Angsana New" w:hint="cs"/>
          <w:sz w:val="30"/>
          <w:szCs w:val="30"/>
          <w:cs/>
          <w:lang w:val="th-TH"/>
        </w:rPr>
        <w:t xml:space="preserve"> </w:t>
      </w:r>
      <w:r w:rsidR="00AD1245">
        <w:rPr>
          <w:rFonts w:ascii="Angsana New" w:hAnsi="Angsana New" w:cs="Angsana New"/>
          <w:sz w:val="30"/>
          <w:szCs w:val="30"/>
        </w:rPr>
        <w:t>2564</w:t>
      </w:r>
      <w:r w:rsidR="00AD1245">
        <w:rPr>
          <w:rFonts w:ascii="Angsana New" w:hAnsi="Angsana New" w:cs="Angsana New" w:hint="cs"/>
          <w:sz w:val="30"/>
          <w:szCs w:val="30"/>
          <w:cs/>
        </w:rPr>
        <w:t xml:space="preserve"> และ</w:t>
      </w:r>
      <w:r w:rsidR="00AD1245">
        <w:rPr>
          <w:rFonts w:ascii="Angsana New" w:hAnsi="Angsana New" w:cs="Angsana New" w:hint="cs"/>
          <w:sz w:val="30"/>
          <w:szCs w:val="30"/>
          <w:cs/>
          <w:lang w:val="th-TH"/>
        </w:rPr>
        <w:t xml:space="preserve"> </w:t>
      </w:r>
      <w:r w:rsidR="00AD1245" w:rsidRPr="00A90557">
        <w:rPr>
          <w:rFonts w:ascii="Angsana New" w:hAnsi="Angsana New" w:cs="Angsana New"/>
          <w:sz w:val="30"/>
          <w:szCs w:val="30"/>
        </w:rPr>
        <w:t>2563</w:t>
      </w:r>
      <w:r w:rsidR="00AD1245" w:rsidRPr="00A90557">
        <w:rPr>
          <w:rFonts w:ascii="Angsana New" w:hAnsi="Angsana New" w:cs="Angsana New"/>
          <w:sz w:val="30"/>
          <w:szCs w:val="30"/>
          <w:cs/>
          <w:lang w:val="th-TH"/>
        </w:rPr>
        <w:t xml:space="preserve"> </w:t>
      </w:r>
      <w:r w:rsidR="008340E1" w:rsidRPr="002A42F2">
        <w:rPr>
          <w:rFonts w:ascii="Angsana New" w:hAnsi="Angsana New" w:cs="Angsana New"/>
          <w:sz w:val="30"/>
          <w:szCs w:val="30"/>
          <w:cs/>
        </w:rPr>
        <w:t>แสดงดังนี้</w:t>
      </w:r>
    </w:p>
    <w:bookmarkStart w:id="948" w:name="_MON_1704202828"/>
    <w:bookmarkEnd w:id="948"/>
    <w:p w14:paraId="2E70690B" w14:textId="1998A0EC" w:rsidR="008340E1" w:rsidRDefault="00B8494D" w:rsidP="006D0719">
      <w:pPr>
        <w:suppressAutoHyphens w:val="0"/>
        <w:spacing w:before="120" w:after="120" w:line="240" w:lineRule="atLeast"/>
        <w:ind w:left="425" w:right="-2"/>
        <w:jc w:val="thaiDistribute"/>
        <w:rPr>
          <w:rFonts w:ascii="Angsana New" w:hAnsi="Angsana New" w:cs="Angsana New"/>
          <w:sz w:val="30"/>
          <w:szCs w:val="30"/>
        </w:rPr>
      </w:pPr>
      <w:r w:rsidRPr="00ED6478">
        <w:rPr>
          <w:rFonts w:ascii="Angsana New" w:hAnsi="Angsana New" w:cs="Angsana New"/>
          <w:sz w:val="30"/>
          <w:szCs w:val="30"/>
          <w:cs/>
        </w:rPr>
        <w:object w:dxaOrig="9780" w:dyaOrig="4620" w14:anchorId="297A88BD">
          <v:shape id="_x0000_i1079" type="#_x0000_t75" style="width:482.1pt;height:231.05pt" o:ole="">
            <v:imagedata r:id="rId119" o:title=""/>
            <o:lock v:ext="edit" aspectratio="f"/>
          </v:shape>
          <o:OLEObject Type="Embed" ProgID="Excel.Sheet.12" ShapeID="_x0000_i1079" DrawAspect="Content" ObjectID="_1706699262" r:id="rId120"/>
        </w:object>
      </w:r>
    </w:p>
    <w:bookmarkStart w:id="949" w:name="_MON_1704203166"/>
    <w:bookmarkEnd w:id="949"/>
    <w:p w14:paraId="55F9289A" w14:textId="449C77BD" w:rsidR="005C5BC0" w:rsidRDefault="00B8494D" w:rsidP="006D0719">
      <w:pPr>
        <w:suppressAutoHyphens w:val="0"/>
        <w:spacing w:before="120" w:after="120" w:line="240" w:lineRule="atLeast"/>
        <w:ind w:left="425" w:right="-2"/>
        <w:jc w:val="thaiDistribute"/>
        <w:rPr>
          <w:rFonts w:ascii="Angsana New" w:hAnsi="Angsana New" w:cs="Angsana New"/>
          <w:sz w:val="30"/>
          <w:szCs w:val="30"/>
        </w:rPr>
      </w:pPr>
      <w:r w:rsidRPr="00ED6478">
        <w:rPr>
          <w:rFonts w:ascii="Angsana New" w:hAnsi="Angsana New" w:cs="Angsana New"/>
          <w:sz w:val="30"/>
          <w:szCs w:val="30"/>
          <w:cs/>
        </w:rPr>
        <w:object w:dxaOrig="9780" w:dyaOrig="6780" w14:anchorId="31466DD5">
          <v:shape id="_x0000_i1080" type="#_x0000_t75" style="width:480.85pt;height:336.2pt" o:ole="">
            <v:imagedata r:id="rId121" o:title=""/>
            <o:lock v:ext="edit" aspectratio="f"/>
          </v:shape>
          <o:OLEObject Type="Embed" ProgID="Excel.Sheet.12" ShapeID="_x0000_i1080" DrawAspect="Content" ObjectID="_1706699263" r:id="rId122"/>
        </w:object>
      </w:r>
    </w:p>
    <w:p w14:paraId="38E96D2E" w14:textId="4BFB1FD0" w:rsidR="008340E1" w:rsidRDefault="008340E1" w:rsidP="00C163F5">
      <w:pPr>
        <w:tabs>
          <w:tab w:val="left" w:pos="810"/>
        </w:tabs>
        <w:suppressAutoHyphens w:val="0"/>
        <w:spacing w:before="120" w:after="120" w:line="240" w:lineRule="atLeast"/>
        <w:ind w:left="426" w:right="-2"/>
        <w:jc w:val="thaiDistribute"/>
        <w:rPr>
          <w:rFonts w:ascii="Angsana New" w:hAnsi="Angsana New" w:cs="Angsana New"/>
          <w:sz w:val="30"/>
          <w:szCs w:val="30"/>
        </w:rPr>
      </w:pPr>
      <w:bookmarkStart w:id="950" w:name="_MON_1619282199"/>
      <w:bookmarkStart w:id="951" w:name="_MON_1619293171"/>
      <w:bookmarkStart w:id="952" w:name="_MON_1428938328"/>
      <w:bookmarkStart w:id="953" w:name="_MON_1428989801"/>
      <w:bookmarkStart w:id="954" w:name="_MON_1689575550"/>
      <w:bookmarkStart w:id="955" w:name="_MON_1429075618"/>
      <w:bookmarkStart w:id="956" w:name="_MON_1429553522"/>
      <w:bookmarkStart w:id="957" w:name="_MON_1429554291"/>
      <w:bookmarkStart w:id="958" w:name="_MON_1429554303"/>
      <w:bookmarkStart w:id="959" w:name="_MON_1429724116"/>
      <w:bookmarkStart w:id="960" w:name="_MON_1429864649"/>
      <w:bookmarkStart w:id="961" w:name="_MON_1429864774"/>
      <w:bookmarkStart w:id="962" w:name="_MON_1429864973"/>
      <w:bookmarkStart w:id="963" w:name="_MON_1429865007"/>
      <w:bookmarkStart w:id="964" w:name="_MON_1429865054"/>
      <w:bookmarkStart w:id="965" w:name="_MON_1429865061"/>
      <w:bookmarkStart w:id="966" w:name="_MON_1429865079"/>
      <w:bookmarkStart w:id="967" w:name="_MON_1429865125"/>
      <w:bookmarkStart w:id="968" w:name="_MON_1429865181"/>
      <w:bookmarkStart w:id="969" w:name="_MON_1429865188"/>
      <w:bookmarkStart w:id="970" w:name="_MON_1429882060"/>
      <w:bookmarkStart w:id="971" w:name="_MON_1429942487"/>
      <w:bookmarkStart w:id="972" w:name="_MON_1429942518"/>
      <w:bookmarkStart w:id="973" w:name="_MON_1429944235"/>
      <w:bookmarkStart w:id="974" w:name="_MON_1430031593"/>
      <w:bookmarkStart w:id="975" w:name="_MON_1430031600"/>
      <w:bookmarkStart w:id="976" w:name="_MON_1430031605"/>
      <w:bookmarkStart w:id="977" w:name="_MON_1436859204"/>
      <w:bookmarkStart w:id="978" w:name="_MON_1436859243"/>
      <w:bookmarkStart w:id="979" w:name="_MON_1445455973"/>
      <w:bookmarkStart w:id="980" w:name="_MON_1445684563"/>
      <w:bookmarkStart w:id="981" w:name="_MON_1453139558"/>
      <w:bookmarkStart w:id="982" w:name="_MON_1453139613"/>
      <w:bookmarkStart w:id="983" w:name="_MON_1453139771"/>
      <w:bookmarkStart w:id="984" w:name="_MON_1453381350"/>
      <w:bookmarkStart w:id="985" w:name="_MON_1453808352"/>
      <w:bookmarkStart w:id="986" w:name="_MON_1453835504"/>
      <w:bookmarkStart w:id="987" w:name="_MON_1459328603"/>
      <w:bookmarkStart w:id="988" w:name="_MON_1459328902"/>
      <w:bookmarkStart w:id="989" w:name="_MON_1459328926"/>
      <w:bookmarkStart w:id="990" w:name="_MON_1459328949"/>
      <w:bookmarkStart w:id="991" w:name="_MON_1460987924"/>
      <w:bookmarkStart w:id="992" w:name="_MON_1460987937"/>
      <w:bookmarkStart w:id="993" w:name="_MON_1461437996"/>
      <w:bookmarkStart w:id="994" w:name="_MON_1461438072"/>
      <w:bookmarkStart w:id="995" w:name="_MON_1461439240"/>
      <w:bookmarkStart w:id="996" w:name="_MON_1479645275"/>
      <w:bookmarkStart w:id="997" w:name="_MON_1687248011"/>
      <w:bookmarkStart w:id="998" w:name="_MON_1479645281"/>
      <w:bookmarkStart w:id="999" w:name="_MON_1479817109"/>
      <w:bookmarkStart w:id="1000" w:name="_MON_1479817120"/>
      <w:bookmarkStart w:id="1001" w:name="_MON_1479820263"/>
      <w:bookmarkStart w:id="1002" w:name="_MON_1479820368"/>
      <w:bookmarkStart w:id="1003" w:name="_MON_1479820377"/>
      <w:bookmarkStart w:id="1004" w:name="_MON_1479820389"/>
      <w:bookmarkStart w:id="1005" w:name="_MON_1479903283"/>
      <w:bookmarkStart w:id="1006" w:name="_MON_1481032353"/>
      <w:bookmarkStart w:id="1007" w:name="_MON_1483884480"/>
      <w:bookmarkStart w:id="1008" w:name="_MON_1485065641"/>
      <w:bookmarkStart w:id="1009" w:name="_MON_1494053161"/>
      <w:bookmarkStart w:id="1010" w:name="_MON_1495535055"/>
      <w:bookmarkStart w:id="1011" w:name="_MON_1502789822"/>
      <w:bookmarkStart w:id="1012" w:name="_MON_1502806092"/>
      <w:bookmarkStart w:id="1013" w:name="_MON_1508328812"/>
      <w:bookmarkStart w:id="1014" w:name="_MON_1508613518"/>
      <w:bookmarkStart w:id="1015" w:name="_MON_1514734218"/>
      <w:bookmarkStart w:id="1016" w:name="_MON_1514734247"/>
      <w:bookmarkStart w:id="1017" w:name="_MON_1514734251"/>
      <w:bookmarkStart w:id="1018" w:name="_MON_1517776083"/>
      <w:bookmarkStart w:id="1019" w:name="_MON_1517776087"/>
      <w:bookmarkStart w:id="1020" w:name="_MON_1517776093"/>
      <w:bookmarkStart w:id="1021" w:name="_MON_1517776097"/>
      <w:bookmarkStart w:id="1022" w:name="_MON_1517776101"/>
      <w:bookmarkStart w:id="1023" w:name="_MON_1517776134"/>
      <w:bookmarkStart w:id="1024" w:name="_MON_1517776192"/>
      <w:bookmarkStart w:id="1025" w:name="_MON_1517862816"/>
      <w:bookmarkStart w:id="1026" w:name="_MON_1546081568"/>
      <w:bookmarkStart w:id="1027" w:name="_MON_1547296999"/>
      <w:bookmarkStart w:id="1028" w:name="_MON_1548494543"/>
      <w:bookmarkStart w:id="1029" w:name="_MON_1548505469"/>
      <w:bookmarkStart w:id="1030" w:name="_MON_1554373232"/>
      <w:bookmarkStart w:id="1031" w:name="_MON_1555526770"/>
      <w:bookmarkStart w:id="1032" w:name="_MON_1555746992"/>
      <w:bookmarkStart w:id="1033" w:name="_MON_1560939683"/>
      <w:bookmarkStart w:id="1034" w:name="_MON_1561016545"/>
      <w:bookmarkStart w:id="1035" w:name="_MON_1563223053"/>
      <w:bookmarkStart w:id="1036" w:name="_MON_1687248022"/>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bookmarkStart w:id="1037" w:name="_MON_1672684224"/>
    <w:bookmarkStart w:id="1038" w:name="_MON_1689575603"/>
    <w:bookmarkEnd w:id="1037"/>
    <w:bookmarkEnd w:id="1038"/>
    <w:bookmarkStart w:id="1039" w:name="_MON_1687248029"/>
    <w:bookmarkEnd w:id="1039"/>
    <w:p w14:paraId="0CCE5FCB" w14:textId="16E1AD33" w:rsidR="00F976E9" w:rsidRDefault="00B8494D" w:rsidP="00C163F5">
      <w:pPr>
        <w:tabs>
          <w:tab w:val="left" w:pos="810"/>
        </w:tabs>
        <w:suppressAutoHyphens w:val="0"/>
        <w:spacing w:before="120" w:after="120" w:line="240" w:lineRule="atLeast"/>
        <w:ind w:left="426" w:right="-2"/>
        <w:jc w:val="thaiDistribute"/>
        <w:rPr>
          <w:rFonts w:ascii="Angsana New" w:hAnsi="Angsana New" w:cs="Angsana New"/>
          <w:b/>
          <w:bCs/>
          <w:sz w:val="30"/>
          <w:szCs w:val="30"/>
        </w:rPr>
      </w:pPr>
      <w:r w:rsidRPr="006D094A">
        <w:rPr>
          <w:rFonts w:ascii="Angsana New" w:hAnsi="Angsana New" w:cs="Angsana New"/>
          <w:b/>
          <w:bCs/>
          <w:sz w:val="30"/>
          <w:szCs w:val="30"/>
        </w:rPr>
        <w:object w:dxaOrig="9900" w:dyaOrig="8130" w14:anchorId="4C3311C9">
          <v:shape id="_x0000_i1081" type="#_x0000_t75" style="width:480.85pt;height:398.2pt" o:ole="">
            <v:imagedata r:id="rId123" o:title=""/>
          </v:shape>
          <o:OLEObject Type="Embed" ProgID="Excel.Sheet.12" ShapeID="_x0000_i1081" DrawAspect="Content" ObjectID="_1706699264" r:id="rId124"/>
        </w:object>
      </w:r>
    </w:p>
    <w:bookmarkStart w:id="1040" w:name="_MON_1704205063"/>
    <w:bookmarkEnd w:id="1040"/>
    <w:p w14:paraId="199CD111" w14:textId="009891E5" w:rsidR="00544911" w:rsidRDefault="00D52E2C" w:rsidP="00C163F5">
      <w:pPr>
        <w:tabs>
          <w:tab w:val="left" w:pos="810"/>
        </w:tabs>
        <w:suppressAutoHyphens w:val="0"/>
        <w:spacing w:before="120" w:after="120" w:line="240" w:lineRule="atLeast"/>
        <w:ind w:left="426" w:right="-2"/>
        <w:jc w:val="thaiDistribute"/>
        <w:rPr>
          <w:rFonts w:ascii="Angsana New" w:hAnsi="Angsana New" w:cs="Angsana New"/>
          <w:b/>
          <w:bCs/>
          <w:sz w:val="30"/>
          <w:szCs w:val="30"/>
        </w:rPr>
      </w:pPr>
      <w:r w:rsidRPr="006D094A">
        <w:rPr>
          <w:rFonts w:ascii="Angsana New" w:hAnsi="Angsana New" w:cs="Angsana New"/>
          <w:b/>
          <w:bCs/>
          <w:sz w:val="30"/>
          <w:szCs w:val="30"/>
        </w:rPr>
        <w:object w:dxaOrig="9900" w:dyaOrig="6370" w14:anchorId="300D3EA3">
          <v:shape id="_x0000_i1082" type="#_x0000_t75" style="width:480.85pt;height:307.4pt" o:ole="">
            <v:imagedata r:id="rId125" o:title=""/>
          </v:shape>
          <o:OLEObject Type="Embed" ProgID="Excel.Sheet.12" ShapeID="_x0000_i1082" DrawAspect="Content" ObjectID="_1706699265" r:id="rId126"/>
        </w:object>
      </w:r>
    </w:p>
    <w:p w14:paraId="4AEDF33E" w14:textId="2D487141" w:rsidR="00940B73" w:rsidRPr="00A90557" w:rsidRDefault="00940B73" w:rsidP="006D0A74">
      <w:pPr>
        <w:tabs>
          <w:tab w:val="left" w:pos="810"/>
        </w:tabs>
        <w:suppressAutoHyphens w:val="0"/>
        <w:spacing w:before="120" w:after="120" w:line="240" w:lineRule="atLeast"/>
        <w:ind w:left="432"/>
        <w:jc w:val="thaiDistribute"/>
        <w:rPr>
          <w:rFonts w:ascii="Angsana New" w:hAnsi="Angsana New" w:cs="Angsana New"/>
          <w:b/>
          <w:bCs/>
          <w:sz w:val="30"/>
          <w:szCs w:val="30"/>
        </w:rPr>
      </w:pPr>
      <w:r w:rsidRPr="00A90557">
        <w:rPr>
          <w:rFonts w:ascii="Angsana New" w:hAnsi="Angsana New" w:cs="Angsana New"/>
          <w:b/>
          <w:bCs/>
          <w:sz w:val="30"/>
          <w:szCs w:val="30"/>
          <w:cs/>
        </w:rPr>
        <w:t xml:space="preserve">ภาษีเงินได้รอการตัดบัญชี </w:t>
      </w:r>
    </w:p>
    <w:p w14:paraId="2599782D" w14:textId="48397166" w:rsidR="00940B73" w:rsidRDefault="00940B73" w:rsidP="006D0A74">
      <w:pPr>
        <w:spacing w:before="120" w:after="120" w:line="240" w:lineRule="atLeast"/>
        <w:ind w:left="432"/>
        <w:jc w:val="thaiDistribute"/>
        <w:rPr>
          <w:rFonts w:ascii="Angsana New" w:hAnsi="Angsana New" w:cs="Angsana New"/>
          <w:color w:val="000000" w:themeColor="text1"/>
          <w:sz w:val="30"/>
          <w:szCs w:val="30"/>
        </w:rPr>
      </w:pPr>
      <w:r w:rsidRPr="00A90557">
        <w:rPr>
          <w:rFonts w:ascii="Angsana New" w:hAnsi="Angsana New" w:cs="Angsana New"/>
          <w:color w:val="000000" w:themeColor="text1"/>
          <w:sz w:val="30"/>
          <w:szCs w:val="30"/>
          <w:cs/>
        </w:rPr>
        <w:t xml:space="preserve">ภาษีเงินได้รอการตัดบัญชี ณ วันที่ </w:t>
      </w:r>
      <w:r w:rsidR="00AD1245" w:rsidRPr="00A90557">
        <w:rPr>
          <w:rFonts w:ascii="Angsana New" w:hAnsi="Angsana New" w:cs="Angsana New"/>
          <w:sz w:val="30"/>
          <w:szCs w:val="30"/>
        </w:rPr>
        <w:t>31</w:t>
      </w:r>
      <w:r w:rsidR="00AD1245" w:rsidRPr="00A90557">
        <w:rPr>
          <w:rFonts w:ascii="Angsana New" w:hAnsi="Angsana New" w:cs="Angsana New"/>
          <w:sz w:val="30"/>
          <w:szCs w:val="30"/>
          <w:cs/>
          <w:lang w:val="th-TH"/>
        </w:rPr>
        <w:t xml:space="preserve"> ธันวาคม</w:t>
      </w:r>
      <w:r w:rsidR="00AD1245">
        <w:rPr>
          <w:rFonts w:ascii="Angsana New" w:hAnsi="Angsana New" w:cs="Angsana New" w:hint="cs"/>
          <w:sz w:val="30"/>
          <w:szCs w:val="30"/>
          <w:cs/>
          <w:lang w:val="th-TH"/>
        </w:rPr>
        <w:t xml:space="preserve"> </w:t>
      </w:r>
      <w:r w:rsidR="00AD1245">
        <w:rPr>
          <w:rFonts w:ascii="Angsana New" w:hAnsi="Angsana New" w:cs="Angsana New"/>
          <w:sz w:val="30"/>
          <w:szCs w:val="30"/>
        </w:rPr>
        <w:t>2564</w:t>
      </w:r>
      <w:r w:rsidR="00AD1245">
        <w:rPr>
          <w:rFonts w:ascii="Angsana New" w:hAnsi="Angsana New" w:cs="Angsana New" w:hint="cs"/>
          <w:sz w:val="30"/>
          <w:szCs w:val="30"/>
          <w:cs/>
        </w:rPr>
        <w:t xml:space="preserve"> และ</w:t>
      </w:r>
      <w:r w:rsidR="00AD1245">
        <w:rPr>
          <w:rFonts w:ascii="Angsana New" w:hAnsi="Angsana New" w:cs="Angsana New" w:hint="cs"/>
          <w:sz w:val="30"/>
          <w:szCs w:val="30"/>
          <w:cs/>
          <w:lang w:val="th-TH"/>
        </w:rPr>
        <w:t xml:space="preserve"> </w:t>
      </w:r>
      <w:r w:rsidR="00AD1245" w:rsidRPr="00A90557">
        <w:rPr>
          <w:rFonts w:ascii="Angsana New" w:hAnsi="Angsana New" w:cs="Angsana New"/>
          <w:sz w:val="30"/>
          <w:szCs w:val="30"/>
        </w:rPr>
        <w:t>2563</w:t>
      </w:r>
      <w:r w:rsidR="00AD1245" w:rsidRPr="00A90557">
        <w:rPr>
          <w:rFonts w:ascii="Angsana New" w:hAnsi="Angsana New" w:cs="Angsana New"/>
          <w:sz w:val="30"/>
          <w:szCs w:val="30"/>
          <w:cs/>
          <w:lang w:val="th-TH"/>
        </w:rPr>
        <w:t xml:space="preserve"> </w:t>
      </w:r>
      <w:r w:rsidRPr="00A90557">
        <w:rPr>
          <w:rFonts w:ascii="Angsana New" w:hAnsi="Angsana New" w:cs="Angsana New"/>
          <w:color w:val="000000" w:themeColor="text1"/>
          <w:sz w:val="30"/>
          <w:szCs w:val="30"/>
          <w:cs/>
        </w:rPr>
        <w:t>ประกอบด้วย</w:t>
      </w:r>
    </w:p>
    <w:bookmarkStart w:id="1041" w:name="_MON_1704203832"/>
    <w:bookmarkEnd w:id="1041"/>
    <w:p w14:paraId="2B4A7F7D" w14:textId="64B981A8" w:rsidR="00E93BA0" w:rsidRDefault="00D52E2C" w:rsidP="00940B73">
      <w:pPr>
        <w:spacing w:before="120" w:after="120" w:line="240" w:lineRule="atLeast"/>
        <w:ind w:left="426" w:right="-1"/>
        <w:jc w:val="thaiDistribute"/>
        <w:rPr>
          <w:rFonts w:ascii="Angsana New" w:hAnsi="Angsana New" w:cs="Angsana New"/>
          <w:sz w:val="30"/>
          <w:szCs w:val="30"/>
          <w:cs/>
        </w:rPr>
        <w:sectPr w:rsidR="00E93BA0" w:rsidSect="00D54267">
          <w:footnotePr>
            <w:pos w:val="beneathText"/>
          </w:footnotePr>
          <w:pgSz w:w="11906" w:h="16838" w:code="9"/>
          <w:pgMar w:top="1152" w:right="662" w:bottom="1152" w:left="1152" w:header="709" w:footer="567" w:gutter="0"/>
          <w:cols w:space="720"/>
          <w:docGrid w:linePitch="360"/>
        </w:sectPr>
      </w:pPr>
      <w:r w:rsidRPr="00ED6478">
        <w:rPr>
          <w:rFonts w:ascii="Angsana New" w:hAnsi="Angsana New" w:cs="Angsana New"/>
          <w:sz w:val="30"/>
          <w:szCs w:val="30"/>
          <w:cs/>
        </w:rPr>
        <w:object w:dxaOrig="9780" w:dyaOrig="2650" w14:anchorId="0C7BF574">
          <v:shape id="_x0000_i1083" type="#_x0000_t75" style="width:484.6pt;height:131.5pt" o:ole="">
            <v:imagedata r:id="rId127" o:title=""/>
            <o:lock v:ext="edit" aspectratio="f"/>
          </v:shape>
          <o:OLEObject Type="Embed" ProgID="Excel.Sheet.12" ShapeID="_x0000_i1083" DrawAspect="Content" ObjectID="_1706699266" r:id="rId128"/>
        </w:object>
      </w:r>
      <w:bookmarkStart w:id="1042" w:name="_MON_1687248098"/>
      <w:bookmarkStart w:id="1043" w:name="_MON_1681980018"/>
      <w:bookmarkEnd w:id="1042"/>
      <w:bookmarkEnd w:id="1043"/>
    </w:p>
    <w:p w14:paraId="1C1534ED" w14:textId="749C38CB" w:rsidR="00DE2A07" w:rsidRPr="00DE2A07" w:rsidRDefault="00DE2A07" w:rsidP="00940B73">
      <w:pPr>
        <w:spacing w:before="120" w:after="120" w:line="240" w:lineRule="atLeast"/>
        <w:ind w:left="426" w:right="-1"/>
        <w:jc w:val="thaiDistribute"/>
        <w:rPr>
          <w:rFonts w:ascii="Angsana New" w:hAnsi="Angsana New" w:cs="Angsana New"/>
          <w:color w:val="000000" w:themeColor="text1"/>
          <w:sz w:val="30"/>
          <w:szCs w:val="30"/>
        </w:rPr>
      </w:pPr>
      <w:r w:rsidRPr="00B41DA4">
        <w:rPr>
          <w:rFonts w:ascii="Angsana New" w:hAnsi="Angsana New" w:cs="Angsana New"/>
          <w:color w:val="000000" w:themeColor="text1"/>
          <w:sz w:val="30"/>
          <w:szCs w:val="30"/>
          <w:cs/>
        </w:rPr>
        <w:lastRenderedPageBreak/>
        <w:t>การเปลี่ยนแปลงสินทรัพย์</w:t>
      </w:r>
      <w:r w:rsidRPr="00B41DA4">
        <w:rPr>
          <w:rFonts w:ascii="Angsana New" w:hAnsi="Angsana New" w:cs="Angsana New" w:hint="cs"/>
          <w:color w:val="000000" w:themeColor="text1"/>
          <w:sz w:val="30"/>
          <w:szCs w:val="30"/>
          <w:cs/>
        </w:rPr>
        <w:t>และหนี้สิน</w:t>
      </w:r>
      <w:r w:rsidRPr="00B41DA4">
        <w:rPr>
          <w:rFonts w:ascii="Angsana New" w:hAnsi="Angsana New" w:cs="Angsana New"/>
          <w:color w:val="000000" w:themeColor="text1"/>
          <w:sz w:val="30"/>
          <w:szCs w:val="30"/>
          <w:cs/>
        </w:rPr>
        <w:t xml:space="preserve">ภาษีเงินได้รอการตัดบัญชีเกิดขึ้นในระหว่างปี </w:t>
      </w:r>
      <w:r w:rsidRPr="00B41DA4">
        <w:rPr>
          <w:rFonts w:ascii="Angsana New" w:hAnsi="Angsana New" w:cs="Angsana New" w:hint="cs"/>
          <w:color w:val="000000" w:themeColor="text1"/>
          <w:sz w:val="30"/>
          <w:szCs w:val="30"/>
          <w:cs/>
        </w:rPr>
        <w:t>แสดง</w:t>
      </w:r>
      <w:r w:rsidRPr="00B41DA4">
        <w:rPr>
          <w:rFonts w:ascii="Angsana New" w:hAnsi="Angsana New" w:cs="Angsana New"/>
          <w:color w:val="000000" w:themeColor="text1"/>
          <w:sz w:val="30"/>
          <w:szCs w:val="30"/>
          <w:cs/>
        </w:rPr>
        <w:t>ดังนี้</w:t>
      </w:r>
    </w:p>
    <w:bookmarkStart w:id="1044" w:name="_MON_1704205408"/>
    <w:bookmarkEnd w:id="1044"/>
    <w:p w14:paraId="7BC44530" w14:textId="448118B4" w:rsidR="004B1686" w:rsidRDefault="003A56EF" w:rsidP="00940B73">
      <w:pPr>
        <w:spacing w:before="120" w:after="120" w:line="240" w:lineRule="atLeast"/>
        <w:ind w:left="426" w:right="-1"/>
        <w:jc w:val="thaiDistribute"/>
        <w:rPr>
          <w:rFonts w:ascii="Angsana New" w:hAnsi="Angsana New" w:cs="Angsana New"/>
          <w:b/>
          <w:bCs/>
          <w:sz w:val="30"/>
          <w:szCs w:val="30"/>
        </w:rPr>
      </w:pPr>
      <w:r w:rsidRPr="006D094A">
        <w:rPr>
          <w:rFonts w:ascii="Angsana New" w:hAnsi="Angsana New" w:cs="Angsana New"/>
          <w:b/>
          <w:bCs/>
          <w:sz w:val="30"/>
          <w:szCs w:val="30"/>
        </w:rPr>
        <w:object w:dxaOrig="14750" w:dyaOrig="7020" w14:anchorId="351FF676">
          <v:shape id="_x0000_i1084" type="#_x0000_t75" style="width:713.75pt;height:357.5pt" o:ole="">
            <v:imagedata r:id="rId129" o:title=""/>
          </v:shape>
          <o:OLEObject Type="Embed" ProgID="Excel.Sheet.12" ShapeID="_x0000_i1084" DrawAspect="Content" ObjectID="_1706699267" r:id="rId130"/>
        </w:object>
      </w:r>
    </w:p>
    <w:p w14:paraId="56541149" w14:textId="0F02C88E" w:rsidR="0076427A" w:rsidRDefault="0076427A" w:rsidP="00940B73">
      <w:pPr>
        <w:spacing w:before="120" w:after="120" w:line="240" w:lineRule="atLeast"/>
        <w:ind w:left="426" w:right="-1"/>
        <w:jc w:val="thaiDistribute"/>
        <w:rPr>
          <w:rFonts w:ascii="Angsana New" w:hAnsi="Angsana New" w:cs="Angsana New"/>
          <w:sz w:val="30"/>
          <w:szCs w:val="30"/>
        </w:rPr>
      </w:pPr>
    </w:p>
    <w:bookmarkStart w:id="1045" w:name="_MON_1704206921"/>
    <w:bookmarkEnd w:id="1045"/>
    <w:p w14:paraId="541769C0" w14:textId="7E8D22CA" w:rsidR="00E70CEA" w:rsidRDefault="00346A21" w:rsidP="00940B73">
      <w:pPr>
        <w:spacing w:before="120" w:after="120" w:line="240" w:lineRule="atLeast"/>
        <w:ind w:left="426" w:right="-1"/>
        <w:jc w:val="thaiDistribute"/>
        <w:rPr>
          <w:rFonts w:ascii="Angsana New" w:hAnsi="Angsana New" w:cs="Angsana New"/>
          <w:color w:val="000000" w:themeColor="text1"/>
          <w:sz w:val="30"/>
          <w:szCs w:val="30"/>
        </w:rPr>
      </w:pPr>
      <w:r w:rsidRPr="006D094A">
        <w:rPr>
          <w:rFonts w:ascii="Angsana New" w:hAnsi="Angsana New" w:cs="Angsana New"/>
          <w:b/>
          <w:bCs/>
          <w:sz w:val="30"/>
          <w:szCs w:val="30"/>
        </w:rPr>
        <w:object w:dxaOrig="14750" w:dyaOrig="5250" w14:anchorId="1045C84D">
          <v:shape id="_x0000_i1085" type="#_x0000_t75" style="width:713.75pt;height:257.95pt" o:ole="">
            <v:imagedata r:id="rId131" o:title=""/>
          </v:shape>
          <o:OLEObject Type="Embed" ProgID="Excel.Sheet.12" ShapeID="_x0000_i1085" DrawAspect="Content" ObjectID="_1706699268" r:id="rId132"/>
        </w:object>
      </w:r>
    </w:p>
    <w:p w14:paraId="7F9E50EC" w14:textId="77777777" w:rsidR="00E70CEA" w:rsidRDefault="00E70CEA" w:rsidP="00940B73">
      <w:pPr>
        <w:spacing w:before="120" w:after="120" w:line="240" w:lineRule="atLeast"/>
        <w:ind w:left="426" w:right="-1"/>
        <w:jc w:val="thaiDistribute"/>
        <w:rPr>
          <w:rFonts w:ascii="Angsana New" w:hAnsi="Angsana New" w:cs="Angsana New"/>
          <w:color w:val="000000" w:themeColor="text1"/>
          <w:sz w:val="30"/>
          <w:szCs w:val="30"/>
        </w:rPr>
        <w:sectPr w:rsidR="00E70CEA" w:rsidSect="00E70CEA">
          <w:footnotePr>
            <w:pos w:val="beneathText"/>
          </w:footnotePr>
          <w:pgSz w:w="16838" w:h="11906" w:orient="landscape" w:code="9"/>
          <w:pgMar w:top="1152" w:right="1152" w:bottom="662" w:left="1152" w:header="709" w:footer="567" w:gutter="0"/>
          <w:cols w:space="720"/>
          <w:docGrid w:linePitch="360"/>
        </w:sectPr>
      </w:pPr>
    </w:p>
    <w:p w14:paraId="39EE7C24" w14:textId="2C400ADB" w:rsidR="00F3113F" w:rsidRDefault="00F3113F" w:rsidP="00F3113F">
      <w:pPr>
        <w:pStyle w:val="BlockText"/>
        <w:spacing w:before="120" w:after="120"/>
        <w:ind w:left="432" w:right="0"/>
        <w:jc w:val="thaiDistribute"/>
        <w:rPr>
          <w:rFonts w:asciiTheme="majorBidi" w:hAnsiTheme="majorBidi" w:cstheme="majorBidi"/>
          <w:color w:val="000000" w:themeColor="text1"/>
          <w:sz w:val="30"/>
          <w:szCs w:val="30"/>
        </w:rPr>
      </w:pPr>
      <w:r w:rsidRPr="00F36B46">
        <w:rPr>
          <w:rFonts w:asciiTheme="majorBidi" w:hAnsiTheme="majorBidi" w:cstheme="majorBidi"/>
          <w:color w:val="000000" w:themeColor="text1"/>
          <w:sz w:val="30"/>
          <w:szCs w:val="30"/>
          <w:cs/>
        </w:rPr>
        <w:lastRenderedPageBreak/>
        <w:t xml:space="preserve">สินทรัพย์ภาษีเงินได้รอการตัดบัญชีเกิดจากผลแตกต่างชั่วคราวและผลขาดทุนสะสมซึ่งไม่ได้รับรู้ในงบการเงิน ณ วันที่ </w:t>
      </w:r>
      <w:r w:rsidRPr="00F36B46">
        <w:rPr>
          <w:rFonts w:asciiTheme="majorBidi" w:hAnsiTheme="majorBidi" w:cstheme="majorBidi"/>
          <w:color w:val="000000" w:themeColor="text1"/>
          <w:sz w:val="30"/>
          <w:szCs w:val="30"/>
        </w:rPr>
        <w:t xml:space="preserve">31 </w:t>
      </w:r>
      <w:r w:rsidRPr="00F36B46">
        <w:rPr>
          <w:rFonts w:asciiTheme="majorBidi" w:hAnsiTheme="majorBidi" w:cstheme="majorBidi"/>
          <w:color w:val="000000" w:themeColor="text1"/>
          <w:sz w:val="30"/>
          <w:szCs w:val="30"/>
          <w:cs/>
        </w:rPr>
        <w:t xml:space="preserve">ธันวาคม </w:t>
      </w:r>
      <w:r w:rsidRPr="00F36B46">
        <w:rPr>
          <w:rFonts w:asciiTheme="majorBidi" w:hAnsiTheme="majorBidi" w:cstheme="majorBidi"/>
          <w:color w:val="000000" w:themeColor="text1"/>
          <w:sz w:val="30"/>
          <w:szCs w:val="30"/>
        </w:rPr>
        <w:t xml:space="preserve">2564 </w:t>
      </w:r>
      <w:r w:rsidRPr="00F36B46">
        <w:rPr>
          <w:rFonts w:asciiTheme="majorBidi" w:hAnsiTheme="majorBidi" w:cstheme="majorBidi"/>
          <w:color w:val="000000" w:themeColor="text1"/>
          <w:sz w:val="30"/>
          <w:szCs w:val="30"/>
          <w:cs/>
        </w:rPr>
        <w:t xml:space="preserve">และ </w:t>
      </w:r>
      <w:r w:rsidRPr="00F36B46">
        <w:rPr>
          <w:rFonts w:asciiTheme="majorBidi" w:hAnsiTheme="majorBidi" w:cstheme="majorBidi"/>
          <w:color w:val="000000" w:themeColor="text1"/>
          <w:sz w:val="30"/>
          <w:szCs w:val="30"/>
        </w:rPr>
        <w:t>2563</w:t>
      </w:r>
      <w:r w:rsidRPr="00F36B46">
        <w:rPr>
          <w:rFonts w:asciiTheme="majorBidi" w:hAnsiTheme="majorBidi" w:cstheme="majorBidi"/>
          <w:color w:val="000000" w:themeColor="text1"/>
          <w:sz w:val="30"/>
          <w:szCs w:val="30"/>
          <w:cs/>
        </w:rPr>
        <w:t xml:space="preserve"> แสดงรายละเอียด</w:t>
      </w:r>
      <w:r w:rsidRPr="00BF1BFB">
        <w:rPr>
          <w:rFonts w:asciiTheme="majorBidi" w:hAnsiTheme="majorBidi" w:cstheme="majorBidi"/>
          <w:color w:val="000000" w:themeColor="text1"/>
          <w:sz w:val="30"/>
          <w:szCs w:val="30"/>
          <w:cs/>
        </w:rPr>
        <w:t>ดังนี้</w:t>
      </w:r>
    </w:p>
    <w:bookmarkStart w:id="1046" w:name="_MON_1704207705"/>
    <w:bookmarkEnd w:id="1046"/>
    <w:p w14:paraId="2FED4A54" w14:textId="2E25C935" w:rsidR="00F3113F" w:rsidRPr="00346A21" w:rsidRDefault="00346A21" w:rsidP="00F3113F">
      <w:pPr>
        <w:pStyle w:val="BlockText"/>
        <w:spacing w:before="120" w:after="120"/>
        <w:ind w:left="432" w:right="0"/>
        <w:jc w:val="thaiDistribute"/>
        <w:rPr>
          <w:rFonts w:asciiTheme="majorBidi" w:hAnsiTheme="majorBidi" w:cstheme="majorBidi"/>
          <w:color w:val="000000" w:themeColor="text1"/>
          <w:sz w:val="10"/>
          <w:szCs w:val="10"/>
        </w:rPr>
      </w:pPr>
      <w:r w:rsidRPr="00ED6478">
        <w:rPr>
          <w:sz w:val="30"/>
          <w:szCs w:val="30"/>
          <w:cs/>
        </w:rPr>
        <w:object w:dxaOrig="9780" w:dyaOrig="2430" w14:anchorId="3D493908">
          <v:shape id="_x0000_i1086" type="#_x0000_t75" style="width:483.35pt;height:121.45pt" o:ole="">
            <v:imagedata r:id="rId133" o:title=""/>
            <o:lock v:ext="edit" aspectratio="f"/>
          </v:shape>
          <o:OLEObject Type="Embed" ProgID="Excel.Sheet.12" ShapeID="_x0000_i1086" DrawAspect="Content" ObjectID="_1706699269" r:id="rId134"/>
        </w:object>
      </w:r>
    </w:p>
    <w:p w14:paraId="38D29F68" w14:textId="595B02C3" w:rsidR="00F3113F" w:rsidRPr="00F36B46" w:rsidRDefault="00F3113F" w:rsidP="00F3113F">
      <w:pPr>
        <w:pStyle w:val="BlockText"/>
        <w:spacing w:before="120" w:after="120"/>
        <w:ind w:left="432" w:right="0"/>
        <w:jc w:val="thaiDistribute"/>
        <w:rPr>
          <w:rFonts w:asciiTheme="majorBidi" w:hAnsiTheme="majorBidi" w:cstheme="majorBidi"/>
          <w:color w:val="000000" w:themeColor="text1"/>
          <w:sz w:val="30"/>
          <w:szCs w:val="30"/>
        </w:rPr>
      </w:pPr>
      <w:r w:rsidRPr="00F36B46">
        <w:rPr>
          <w:rFonts w:asciiTheme="majorBidi" w:hAnsiTheme="majorBidi" w:cstheme="majorBidi"/>
          <w:color w:val="000000" w:themeColor="text1"/>
          <w:sz w:val="30"/>
          <w:szCs w:val="30"/>
          <w:cs/>
        </w:rPr>
        <w:t xml:space="preserve">กลุ่มบริษัทไม่ได้รับรู้ผลแตกต่างชั่วคราวสำหรับรายการขาดทุนสะสมหมดอายุในปี </w:t>
      </w:r>
      <w:r w:rsidRPr="00F36B46">
        <w:rPr>
          <w:rFonts w:asciiTheme="majorBidi" w:hAnsiTheme="majorBidi" w:cstheme="majorBidi"/>
          <w:color w:val="000000" w:themeColor="text1"/>
          <w:sz w:val="30"/>
          <w:szCs w:val="30"/>
        </w:rPr>
        <w:t xml:space="preserve">2565– 2569 </w:t>
      </w:r>
      <w:r w:rsidRPr="00F36B46">
        <w:rPr>
          <w:rFonts w:asciiTheme="majorBidi" w:hAnsiTheme="majorBidi" w:cstheme="majorBidi"/>
          <w:color w:val="000000" w:themeColor="text1"/>
          <w:sz w:val="30"/>
          <w:szCs w:val="30"/>
          <w:cs/>
        </w:rPr>
        <w:t>และรายการผลแตกต่างชั่วคราวยังไม่หมดอายุภายใต้กฎหมายภาษีปีปัจจุบันเป็นสินทรัพย์ภาษีเงินได้รอการตัดบัญชี เนื่องจากยังไม่มีความเป็นไปได้ค่อนข้างแน่ว่ากลุ่มบริษัทจะมีกำไรทางภาษีเพียงพอจะใช้ประโยชน์ทางภาษีสำหรับรายการดังกล่าว</w:t>
      </w:r>
    </w:p>
    <w:p w14:paraId="033A188D" w14:textId="7AA4BBDC" w:rsidR="00F3113F" w:rsidRDefault="00F3113F" w:rsidP="00F3113F">
      <w:pPr>
        <w:pStyle w:val="BlockText"/>
        <w:spacing w:before="120" w:after="120"/>
        <w:ind w:left="432" w:right="0"/>
        <w:jc w:val="thaiDistribute"/>
        <w:rPr>
          <w:rFonts w:asciiTheme="majorBidi" w:hAnsiTheme="majorBidi" w:cstheme="majorBidi"/>
          <w:color w:val="000000" w:themeColor="text1"/>
          <w:sz w:val="30"/>
          <w:szCs w:val="30"/>
        </w:rPr>
      </w:pPr>
      <w:r w:rsidRPr="00F36B46">
        <w:rPr>
          <w:rFonts w:asciiTheme="majorBidi" w:hAnsiTheme="majorBidi" w:cstheme="majorBidi"/>
          <w:color w:val="000000" w:themeColor="text1"/>
          <w:sz w:val="30"/>
          <w:szCs w:val="30"/>
          <w:cs/>
        </w:rPr>
        <w:t>บริษัทไม่ได้รับรู้ผลแตกต่างชั่วคราวเกี่ยวกับเงินลงทุนในบริษัทย่อย เป็นสินทรัพย์ภาษีเงินได้รอการตัดบัญชี เนื่องจากยังมีความไม่แน่นอนและไม่สามารถ</w:t>
      </w:r>
      <w:r w:rsidRPr="00BF1BFB">
        <w:rPr>
          <w:rFonts w:asciiTheme="majorBidi" w:hAnsiTheme="majorBidi" w:cstheme="majorBidi"/>
          <w:color w:val="000000" w:themeColor="text1"/>
          <w:sz w:val="30"/>
          <w:szCs w:val="30"/>
          <w:cs/>
        </w:rPr>
        <w:t>ประมาณระยะเวลาการใช้ประโยชน์ในอนาคต</w:t>
      </w:r>
    </w:p>
    <w:p w14:paraId="1CC7DD50" w14:textId="77777777" w:rsidR="00346A21" w:rsidRPr="00346A21" w:rsidRDefault="00346A21" w:rsidP="00F3113F">
      <w:pPr>
        <w:pStyle w:val="BlockText"/>
        <w:spacing w:before="120" w:after="120"/>
        <w:ind w:left="432" w:right="0"/>
        <w:jc w:val="thaiDistribute"/>
        <w:rPr>
          <w:rFonts w:asciiTheme="majorBidi" w:hAnsiTheme="majorBidi" w:cstheme="majorBidi"/>
          <w:color w:val="000000" w:themeColor="text1"/>
          <w:sz w:val="10"/>
          <w:szCs w:val="10"/>
        </w:rPr>
      </w:pPr>
    </w:p>
    <w:p w14:paraId="4205D442" w14:textId="77777777" w:rsidR="002661A7" w:rsidRPr="002661A7" w:rsidRDefault="002661A7" w:rsidP="00C21797">
      <w:pPr>
        <w:numPr>
          <w:ilvl w:val="0"/>
          <w:numId w:val="2"/>
        </w:numPr>
        <w:tabs>
          <w:tab w:val="clear" w:pos="846"/>
          <w:tab w:val="num" w:pos="426"/>
        </w:tabs>
        <w:suppressAutoHyphens w:val="0"/>
        <w:spacing w:before="120" w:after="120" w:line="240" w:lineRule="atLeast"/>
        <w:ind w:left="425" w:right="-2" w:hanging="425"/>
        <w:jc w:val="thaiDistribute"/>
        <w:rPr>
          <w:rFonts w:ascii="Angsana New" w:hAnsi="Angsana New" w:cs="Angsana New"/>
          <w:b/>
          <w:bCs/>
          <w:color w:val="auto"/>
          <w:sz w:val="30"/>
          <w:szCs w:val="30"/>
        </w:rPr>
      </w:pPr>
      <w:bookmarkStart w:id="1047" w:name="_Toc90222195"/>
      <w:r w:rsidRPr="002661A7">
        <w:rPr>
          <w:rFonts w:ascii="Angsana New" w:hAnsi="Angsana New" w:cs="Angsana New"/>
          <w:b/>
          <w:bCs/>
          <w:color w:val="auto"/>
          <w:sz w:val="30"/>
          <w:szCs w:val="30"/>
          <w:cs/>
        </w:rPr>
        <w:t>กำไรต่อหุ้น</w:t>
      </w:r>
      <w:bookmarkEnd w:id="1047"/>
    </w:p>
    <w:p w14:paraId="74ACB945" w14:textId="77777777" w:rsidR="002661A7" w:rsidRPr="002661A7" w:rsidRDefault="002661A7" w:rsidP="00F82291">
      <w:pPr>
        <w:pStyle w:val="BlockText"/>
        <w:spacing w:before="120" w:after="120"/>
        <w:ind w:left="432" w:right="0"/>
        <w:jc w:val="thaiDistribute"/>
        <w:rPr>
          <w:b/>
          <w:bCs/>
          <w:color w:val="000000" w:themeColor="text1"/>
          <w:sz w:val="30"/>
          <w:szCs w:val="30"/>
          <w:cs/>
        </w:rPr>
      </w:pPr>
      <w:r w:rsidRPr="002661A7">
        <w:rPr>
          <w:b/>
          <w:bCs/>
          <w:color w:val="000000" w:themeColor="text1"/>
          <w:sz w:val="30"/>
          <w:szCs w:val="30"/>
          <w:cs/>
        </w:rPr>
        <w:t>กำไรต่อหุ้นขั้นพื้นฐาน</w:t>
      </w:r>
    </w:p>
    <w:p w14:paraId="4E623675" w14:textId="3E2EEC3D" w:rsidR="00867987" w:rsidRPr="00F82291" w:rsidRDefault="00867987" w:rsidP="00F82291">
      <w:pPr>
        <w:pStyle w:val="BlockText"/>
        <w:spacing w:before="120" w:after="120"/>
        <w:ind w:left="432" w:right="0"/>
        <w:jc w:val="thaiDistribute"/>
        <w:rPr>
          <w:rFonts w:asciiTheme="majorBidi" w:hAnsiTheme="majorBidi" w:cstheme="majorBidi"/>
          <w:color w:val="000000" w:themeColor="text1"/>
          <w:sz w:val="30"/>
          <w:szCs w:val="30"/>
        </w:rPr>
      </w:pPr>
      <w:r w:rsidRPr="00F82291">
        <w:rPr>
          <w:rFonts w:asciiTheme="majorBidi" w:hAnsiTheme="majorBidi" w:cstheme="majorBidi"/>
          <w:color w:val="000000" w:themeColor="text1"/>
          <w:sz w:val="30"/>
          <w:szCs w:val="30"/>
          <w:cs/>
        </w:rPr>
        <w:t xml:space="preserve">กำไรต่อหุ้นขั้นพื้นฐานสำหรับปีสิ้นสุดวันที่ </w:t>
      </w:r>
      <w:r w:rsidRPr="00F82291">
        <w:rPr>
          <w:rFonts w:asciiTheme="majorBidi" w:hAnsiTheme="majorBidi" w:cstheme="majorBidi"/>
          <w:color w:val="000000" w:themeColor="text1"/>
          <w:sz w:val="30"/>
          <w:szCs w:val="30"/>
        </w:rPr>
        <w:t xml:space="preserve">31 </w:t>
      </w:r>
      <w:r w:rsidRPr="00F82291">
        <w:rPr>
          <w:rFonts w:asciiTheme="majorBidi" w:hAnsiTheme="majorBidi" w:cstheme="majorBidi"/>
          <w:color w:val="000000" w:themeColor="text1"/>
          <w:sz w:val="30"/>
          <w:szCs w:val="30"/>
          <w:cs/>
        </w:rPr>
        <w:t>ธันวาคม</w:t>
      </w:r>
      <w:r w:rsidRPr="00F82291">
        <w:rPr>
          <w:rFonts w:asciiTheme="majorBidi" w:hAnsiTheme="majorBidi" w:cstheme="majorBidi"/>
          <w:color w:val="000000" w:themeColor="text1"/>
          <w:sz w:val="30"/>
          <w:szCs w:val="30"/>
        </w:rPr>
        <w:t xml:space="preserve"> 2564 </w:t>
      </w:r>
      <w:r w:rsidRPr="00F82291">
        <w:rPr>
          <w:rFonts w:asciiTheme="majorBidi" w:hAnsiTheme="majorBidi" w:cstheme="majorBidi"/>
          <w:color w:val="000000" w:themeColor="text1"/>
          <w:sz w:val="30"/>
          <w:szCs w:val="30"/>
          <w:cs/>
        </w:rPr>
        <w:t xml:space="preserve">และ </w:t>
      </w:r>
      <w:r w:rsidRPr="00F82291">
        <w:rPr>
          <w:rFonts w:asciiTheme="majorBidi" w:hAnsiTheme="majorBidi" w:cstheme="majorBidi"/>
          <w:color w:val="000000" w:themeColor="text1"/>
          <w:sz w:val="30"/>
          <w:szCs w:val="30"/>
        </w:rPr>
        <w:t>2563</w:t>
      </w:r>
      <w:r w:rsidRPr="00F82291">
        <w:rPr>
          <w:rFonts w:asciiTheme="majorBidi" w:hAnsiTheme="majorBidi" w:cstheme="majorBidi"/>
          <w:color w:val="000000" w:themeColor="text1"/>
          <w:sz w:val="30"/>
          <w:szCs w:val="30"/>
          <w:cs/>
        </w:rPr>
        <w:t xml:space="preserve"> คำนวณจากกำไรสำหรับปีส่วนของผู้ถือหุ้นสามัญของกลุ่มบริษัทและจำนวนหุ้นสามัญออกจำหน่ายระหว่างปีตามวิธีถัวเฉลี่ยถ่วงน้ำหนัก</w:t>
      </w:r>
    </w:p>
    <w:p w14:paraId="38470B5E" w14:textId="1BEAF7C2" w:rsidR="00D83434" w:rsidRDefault="00673A7B" w:rsidP="00F82291">
      <w:pPr>
        <w:pStyle w:val="BlockText"/>
        <w:spacing w:before="120" w:after="120"/>
        <w:ind w:left="432" w:right="0"/>
        <w:jc w:val="thaiDistribute"/>
        <w:rPr>
          <w:rFonts w:asciiTheme="majorBidi" w:hAnsiTheme="majorBidi" w:cstheme="majorBidi"/>
          <w:color w:val="000000" w:themeColor="text1"/>
          <w:sz w:val="30"/>
          <w:szCs w:val="30"/>
          <w:cs/>
        </w:rPr>
      </w:pPr>
      <w:r w:rsidRPr="00F82291">
        <w:rPr>
          <w:rFonts w:asciiTheme="majorBidi" w:hAnsiTheme="majorBidi" w:cstheme="majorBidi"/>
          <w:color w:val="000000" w:themeColor="text1"/>
          <w:sz w:val="30"/>
          <w:szCs w:val="30"/>
          <w:cs/>
        </w:rPr>
        <w:t xml:space="preserve">ระหว่างปี </w:t>
      </w:r>
      <w:r w:rsidRPr="00F82291">
        <w:rPr>
          <w:rFonts w:asciiTheme="majorBidi" w:hAnsiTheme="majorBidi" w:cstheme="majorBidi"/>
          <w:color w:val="000000" w:themeColor="text1"/>
          <w:sz w:val="30"/>
          <w:szCs w:val="30"/>
        </w:rPr>
        <w:t xml:space="preserve">2564 </w:t>
      </w:r>
      <w:r w:rsidRPr="00F82291">
        <w:rPr>
          <w:rFonts w:asciiTheme="majorBidi" w:hAnsiTheme="majorBidi" w:cstheme="majorBidi" w:hint="cs"/>
          <w:color w:val="000000" w:themeColor="text1"/>
          <w:sz w:val="30"/>
          <w:szCs w:val="30"/>
          <w:cs/>
        </w:rPr>
        <w:t>กลุ่ม</w:t>
      </w:r>
      <w:r w:rsidRPr="00F82291">
        <w:rPr>
          <w:rFonts w:asciiTheme="majorBidi" w:hAnsiTheme="majorBidi" w:cstheme="majorBidi"/>
          <w:color w:val="000000" w:themeColor="text1"/>
          <w:sz w:val="30"/>
          <w:szCs w:val="30"/>
          <w:cs/>
        </w:rPr>
        <w:t>บริษัท</w:t>
      </w:r>
      <w:r w:rsidRPr="00F82291">
        <w:rPr>
          <w:rFonts w:asciiTheme="majorBidi" w:hAnsiTheme="majorBidi"/>
          <w:color w:val="000000" w:themeColor="text1"/>
          <w:sz w:val="30"/>
          <w:szCs w:val="30"/>
          <w:cs/>
        </w:rPr>
        <w:t>เปลี่ยนแปลงมูลค่า</w:t>
      </w:r>
      <w:r w:rsidRPr="00F70D9E">
        <w:rPr>
          <w:rFonts w:asciiTheme="majorBidi" w:hAnsiTheme="majorBidi"/>
          <w:color w:val="000000" w:themeColor="text1"/>
          <w:sz w:val="30"/>
          <w:szCs w:val="30"/>
          <w:cs/>
        </w:rPr>
        <w:t>หุ้น</w:t>
      </w:r>
      <w:r w:rsidRPr="00F70D9E">
        <w:rPr>
          <w:rFonts w:asciiTheme="majorBidi" w:hAnsiTheme="majorBidi" w:cstheme="majorBidi"/>
          <w:color w:val="000000" w:themeColor="text1"/>
          <w:sz w:val="30"/>
          <w:szCs w:val="30"/>
          <w:cs/>
        </w:rPr>
        <w:t xml:space="preserve"> </w:t>
      </w:r>
      <w:r w:rsidRPr="00F70D9E">
        <w:rPr>
          <w:rFonts w:asciiTheme="majorBidi" w:hAnsiTheme="majorBidi" w:cstheme="majorBidi"/>
          <w:color w:val="000000" w:themeColor="text1"/>
          <w:sz w:val="30"/>
          <w:szCs w:val="30"/>
        </w:rPr>
        <w:t>(</w:t>
      </w:r>
      <w:r w:rsidRPr="00F70D9E">
        <w:rPr>
          <w:rFonts w:asciiTheme="majorBidi" w:hAnsiTheme="majorBidi" w:cstheme="majorBidi"/>
          <w:color w:val="000000" w:themeColor="text1"/>
          <w:sz w:val="30"/>
          <w:szCs w:val="30"/>
          <w:cs/>
        </w:rPr>
        <w:t xml:space="preserve">ดูหมายเหตุ </w:t>
      </w:r>
      <w:r w:rsidR="00F70D9E" w:rsidRPr="00F70D9E">
        <w:rPr>
          <w:rFonts w:asciiTheme="majorBidi" w:hAnsiTheme="majorBidi" w:cstheme="majorBidi"/>
          <w:color w:val="000000" w:themeColor="text1"/>
          <w:sz w:val="30"/>
          <w:szCs w:val="30"/>
        </w:rPr>
        <w:t>18</w:t>
      </w:r>
      <w:r w:rsidRPr="00F70D9E">
        <w:rPr>
          <w:rFonts w:asciiTheme="majorBidi" w:hAnsiTheme="majorBidi" w:cstheme="majorBidi"/>
          <w:color w:val="000000" w:themeColor="text1"/>
          <w:sz w:val="30"/>
          <w:szCs w:val="30"/>
        </w:rPr>
        <w:t xml:space="preserve">) </w:t>
      </w:r>
      <w:r w:rsidRPr="00F70D9E">
        <w:rPr>
          <w:rFonts w:asciiTheme="majorBidi" w:hAnsiTheme="majorBidi" w:cstheme="majorBidi"/>
          <w:color w:val="000000" w:themeColor="text1"/>
          <w:sz w:val="30"/>
          <w:szCs w:val="30"/>
          <w:cs/>
        </w:rPr>
        <w:t>บริษัท</w:t>
      </w:r>
      <w:r w:rsidRPr="00F82291">
        <w:rPr>
          <w:rFonts w:asciiTheme="majorBidi" w:hAnsiTheme="majorBidi" w:cstheme="majorBidi"/>
          <w:color w:val="000000" w:themeColor="text1"/>
          <w:sz w:val="30"/>
          <w:szCs w:val="30"/>
          <w:cs/>
        </w:rPr>
        <w:t>ปรับปรุงจำนวน</w:t>
      </w:r>
      <w:r w:rsidRPr="00F82291">
        <w:rPr>
          <w:rFonts w:hint="cs"/>
          <w:sz w:val="30"/>
          <w:szCs w:val="30"/>
          <w:cs/>
        </w:rPr>
        <w:t xml:space="preserve">หุ้นสามัญเพื่อสะท้อนผลกระทบของการเปลี่ยนแปลงมูลค่าหุ้น </w:t>
      </w:r>
      <w:r w:rsidRPr="00F82291">
        <w:rPr>
          <w:sz w:val="30"/>
          <w:szCs w:val="30"/>
          <w:cs/>
        </w:rPr>
        <w:t>โดยกำไรต่อหุ้นขั้นพื้นฐานของปีปัจจุบันและปีก่อนถูกคำนวณขึ้นใหม่ เสมือนว่าการเปลี่ยนแปลงมูลค่าหุ้น</w:t>
      </w:r>
      <w:r w:rsidR="00F82291" w:rsidRPr="00F82291">
        <w:rPr>
          <w:rFonts w:asciiTheme="majorBidi" w:hAnsiTheme="majorBidi" w:cstheme="majorBidi"/>
          <w:color w:val="000000" w:themeColor="text1"/>
          <w:sz w:val="30"/>
          <w:szCs w:val="30"/>
          <w:cs/>
        </w:rPr>
        <w:t>เกิดขึ้นตั้งแต่วันเริ่มต้นของงวดแรกสุดที่นำเสนอ</w:t>
      </w:r>
    </w:p>
    <w:p w14:paraId="1F3D4D69" w14:textId="77777777" w:rsidR="00237082" w:rsidRDefault="00237082">
      <w:pPr>
        <w:suppressAutoHyphens w:val="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436DC869" w14:textId="4DDB91FB" w:rsidR="00867987" w:rsidRPr="00DE2A07" w:rsidRDefault="00867987" w:rsidP="00F82291">
      <w:pPr>
        <w:pStyle w:val="BlockText"/>
        <w:spacing w:before="120" w:after="120"/>
        <w:ind w:left="432" w:right="0"/>
        <w:jc w:val="thaiDistribute"/>
        <w:rPr>
          <w:rFonts w:asciiTheme="majorBidi" w:hAnsiTheme="majorBidi" w:cstheme="majorBidi"/>
          <w:color w:val="000000" w:themeColor="text1"/>
          <w:sz w:val="30"/>
          <w:szCs w:val="30"/>
        </w:rPr>
      </w:pPr>
      <w:r w:rsidRPr="000F23AF">
        <w:rPr>
          <w:rFonts w:asciiTheme="majorBidi" w:hAnsiTheme="majorBidi" w:cstheme="majorBidi" w:hint="cs"/>
          <w:color w:val="000000" w:themeColor="text1"/>
          <w:sz w:val="30"/>
          <w:szCs w:val="30"/>
          <w:cs/>
        </w:rPr>
        <w:lastRenderedPageBreak/>
        <w:t xml:space="preserve">สำหรับปีสิ้นสุดวันที่ </w:t>
      </w:r>
      <w:r w:rsidRPr="000F23AF">
        <w:rPr>
          <w:rFonts w:asciiTheme="majorBidi" w:hAnsiTheme="majorBidi" w:cstheme="majorBidi"/>
          <w:color w:val="000000" w:themeColor="text1"/>
          <w:sz w:val="30"/>
          <w:szCs w:val="30"/>
        </w:rPr>
        <w:t>31</w:t>
      </w:r>
      <w:r w:rsidRPr="000F23AF">
        <w:rPr>
          <w:rFonts w:asciiTheme="majorBidi" w:hAnsiTheme="majorBidi" w:cstheme="majorBidi" w:hint="cs"/>
          <w:color w:val="000000" w:themeColor="text1"/>
          <w:sz w:val="30"/>
          <w:szCs w:val="30"/>
          <w:cs/>
        </w:rPr>
        <w:t xml:space="preserve"> ธันวาคม </w:t>
      </w:r>
      <w:r w:rsidRPr="000F23AF">
        <w:rPr>
          <w:rFonts w:asciiTheme="majorBidi" w:hAnsiTheme="majorBidi" w:cstheme="majorBidi"/>
          <w:color w:val="000000" w:themeColor="text1"/>
          <w:sz w:val="30"/>
          <w:szCs w:val="30"/>
        </w:rPr>
        <w:t>256</w:t>
      </w:r>
      <w:r w:rsidR="000F23AF" w:rsidRPr="000F23AF">
        <w:rPr>
          <w:rFonts w:asciiTheme="majorBidi" w:hAnsiTheme="majorBidi" w:cstheme="majorBidi"/>
          <w:color w:val="000000" w:themeColor="text1"/>
          <w:sz w:val="30"/>
          <w:szCs w:val="30"/>
        </w:rPr>
        <w:t>4</w:t>
      </w:r>
      <w:r w:rsidRPr="000F23AF">
        <w:rPr>
          <w:rFonts w:asciiTheme="majorBidi" w:hAnsiTheme="majorBidi" w:cstheme="majorBidi" w:hint="cs"/>
          <w:color w:val="000000" w:themeColor="text1"/>
          <w:sz w:val="30"/>
          <w:szCs w:val="30"/>
          <w:cs/>
        </w:rPr>
        <w:t xml:space="preserve"> และ </w:t>
      </w:r>
      <w:r w:rsidRPr="000F23AF">
        <w:rPr>
          <w:rFonts w:asciiTheme="majorBidi" w:hAnsiTheme="majorBidi" w:cstheme="majorBidi"/>
          <w:color w:val="000000" w:themeColor="text1"/>
          <w:sz w:val="30"/>
          <w:szCs w:val="30"/>
        </w:rPr>
        <w:t>256</w:t>
      </w:r>
      <w:r w:rsidR="000F23AF" w:rsidRPr="000F23AF">
        <w:rPr>
          <w:rFonts w:asciiTheme="majorBidi" w:hAnsiTheme="majorBidi" w:cstheme="majorBidi"/>
          <w:color w:val="000000" w:themeColor="text1"/>
          <w:sz w:val="30"/>
          <w:szCs w:val="30"/>
        </w:rPr>
        <w:t>3</w:t>
      </w:r>
      <w:r w:rsidRPr="000F23AF">
        <w:rPr>
          <w:rFonts w:asciiTheme="majorBidi" w:hAnsiTheme="majorBidi" w:cstheme="majorBidi" w:hint="cs"/>
          <w:color w:val="000000" w:themeColor="text1"/>
          <w:sz w:val="30"/>
          <w:szCs w:val="30"/>
          <w:cs/>
        </w:rPr>
        <w:t xml:space="preserve"> แสดงดังนี้</w:t>
      </w:r>
    </w:p>
    <w:bookmarkStart w:id="1048" w:name="_MON_1704209163"/>
    <w:bookmarkEnd w:id="1048"/>
    <w:p w14:paraId="55AF52BC" w14:textId="73535FD0" w:rsidR="002661A7" w:rsidRPr="00BF0032" w:rsidRDefault="00125D63" w:rsidP="00867987">
      <w:pPr>
        <w:pStyle w:val="BlockText"/>
        <w:spacing w:before="120" w:after="120"/>
        <w:ind w:left="432" w:right="0"/>
        <w:jc w:val="thaiDistribute"/>
        <w:rPr>
          <w:rFonts w:asciiTheme="majorBidi" w:hAnsiTheme="majorBidi" w:cstheme="majorBidi"/>
          <w:color w:val="000000" w:themeColor="text1"/>
          <w:sz w:val="2"/>
          <w:szCs w:val="2"/>
        </w:rPr>
      </w:pPr>
      <w:r w:rsidRPr="00ED6478">
        <w:rPr>
          <w:sz w:val="30"/>
          <w:szCs w:val="30"/>
          <w:cs/>
        </w:rPr>
        <w:object w:dxaOrig="10020" w:dyaOrig="4660" w14:anchorId="410410F3">
          <v:shape id="_x0000_i1087" type="#_x0000_t75" style="width:484.6pt;height:220.4pt" o:ole="">
            <v:imagedata r:id="rId135" o:title=""/>
          </v:shape>
          <o:OLEObject Type="Embed" ProgID="Excel.Sheet.12" ShapeID="_x0000_i1087" DrawAspect="Content" ObjectID="_1706699270" r:id="rId136"/>
        </w:object>
      </w:r>
    </w:p>
    <w:p w14:paraId="6F600794" w14:textId="24FC435F" w:rsidR="00C025D0" w:rsidRPr="007A001D" w:rsidRDefault="006D0719" w:rsidP="00674B44">
      <w:pPr>
        <w:numPr>
          <w:ilvl w:val="0"/>
          <w:numId w:val="2"/>
        </w:numPr>
        <w:tabs>
          <w:tab w:val="clear" w:pos="846"/>
          <w:tab w:val="num" w:pos="426"/>
        </w:tabs>
        <w:suppressAutoHyphens w:val="0"/>
        <w:spacing w:before="120" w:after="120" w:line="240" w:lineRule="atLeast"/>
        <w:ind w:left="425" w:right="-2" w:hanging="425"/>
        <w:jc w:val="thaiDistribute"/>
        <w:rPr>
          <w:rFonts w:ascii="Angsana New" w:hAnsi="Angsana New" w:cs="Angsana New"/>
          <w:b/>
          <w:bCs/>
          <w:color w:val="auto"/>
          <w:sz w:val="30"/>
          <w:szCs w:val="30"/>
        </w:rPr>
      </w:pPr>
      <w:r w:rsidRPr="007A001D">
        <w:rPr>
          <w:rFonts w:ascii="Angsana New" w:hAnsi="Angsana New" w:cs="Angsana New"/>
          <w:b/>
          <w:bCs/>
          <w:color w:val="auto"/>
          <w:sz w:val="30"/>
          <w:szCs w:val="30"/>
          <w:cs/>
        </w:rPr>
        <w:t>ส่ว</w:t>
      </w:r>
      <w:r w:rsidR="003E459E" w:rsidRPr="007A001D">
        <w:rPr>
          <w:rFonts w:ascii="Angsana New" w:hAnsi="Angsana New" w:cs="Angsana New"/>
          <w:b/>
          <w:bCs/>
          <w:color w:val="auto"/>
          <w:sz w:val="30"/>
          <w:szCs w:val="30"/>
          <w:cs/>
        </w:rPr>
        <w:t>น</w:t>
      </w:r>
      <w:r w:rsidR="00C025D0" w:rsidRPr="007A001D">
        <w:rPr>
          <w:rFonts w:ascii="Angsana New" w:hAnsi="Angsana New" w:cs="Angsana New"/>
          <w:b/>
          <w:bCs/>
          <w:color w:val="auto"/>
          <w:sz w:val="30"/>
          <w:szCs w:val="30"/>
          <w:cs/>
        </w:rPr>
        <w:t>งานดำเนินงาน</w:t>
      </w:r>
    </w:p>
    <w:p w14:paraId="2DF24CAD" w14:textId="47FAA3E1" w:rsidR="00C025D0" w:rsidRPr="00A90557" w:rsidRDefault="00C025D0" w:rsidP="00674B44">
      <w:pPr>
        <w:suppressAutoHyphens w:val="0"/>
        <w:spacing w:before="120" w:after="120" w:line="240" w:lineRule="atLeast"/>
        <w:ind w:left="425" w:right="-2"/>
        <w:jc w:val="thaiDistribute"/>
        <w:rPr>
          <w:rFonts w:ascii="Angsana New" w:hAnsi="Angsana New" w:cs="Angsana New"/>
          <w:color w:val="auto"/>
          <w:sz w:val="30"/>
          <w:szCs w:val="30"/>
        </w:rPr>
      </w:pPr>
      <w:r w:rsidRPr="00A90557">
        <w:rPr>
          <w:rFonts w:ascii="Angsana New" w:hAnsi="Angsana New" w:cs="Angsana New"/>
          <w:color w:val="auto"/>
          <w:sz w:val="30"/>
          <w:szCs w:val="30"/>
          <w:cs/>
        </w:rPr>
        <w:t>ข้อมูลส่วนงานดำเนินงานสอดคล้องกับรายงานภายในของกลุ่มบริษัท</w:t>
      </w:r>
      <w:r w:rsidR="00795232" w:rsidRPr="00A90557">
        <w:rPr>
          <w:rFonts w:ascii="Angsana New" w:hAnsi="Angsana New" w:cs="Angsana New"/>
          <w:color w:val="auto"/>
          <w:sz w:val="30"/>
          <w:szCs w:val="30"/>
          <w:cs/>
        </w:rPr>
        <w:t xml:space="preserve"> </w:t>
      </w:r>
      <w:r w:rsidRPr="00A90557">
        <w:rPr>
          <w:rFonts w:ascii="Angsana New" w:hAnsi="Angsana New" w:cs="Angsana New"/>
          <w:color w:val="auto"/>
          <w:sz w:val="30"/>
          <w:szCs w:val="30"/>
          <w:cs/>
        </w:rPr>
        <w:t>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w:t>
      </w:r>
      <w:r w:rsidR="00F927A7">
        <w:rPr>
          <w:rFonts w:ascii="Angsana New" w:hAnsi="Angsana New" w:cs="Angsana New"/>
          <w:color w:val="auto"/>
          <w:sz w:val="30"/>
          <w:szCs w:val="30"/>
          <w:cs/>
        </w:rPr>
        <w:t>งวัดมูลค่าโดยใช้เกณฑ์เดียวกับ</w:t>
      </w:r>
      <w:r w:rsidRPr="00A90557">
        <w:rPr>
          <w:rFonts w:ascii="Angsana New" w:hAnsi="Angsana New" w:cs="Angsana New"/>
          <w:color w:val="auto"/>
          <w:sz w:val="30"/>
          <w:szCs w:val="30"/>
          <w:cs/>
        </w:rPr>
        <w:t>ใช้ในการวัดกำไรหรือขาดทุนจากการดำเนินงานในงบการเงิน</w:t>
      </w:r>
    </w:p>
    <w:p w14:paraId="389334E7" w14:textId="4D69000A" w:rsidR="007E47D6" w:rsidRPr="00A90557" w:rsidRDefault="00C025D0" w:rsidP="00DF1A5B">
      <w:pPr>
        <w:suppressAutoHyphens w:val="0"/>
        <w:spacing w:before="120" w:after="120" w:line="240" w:lineRule="atLeast"/>
        <w:ind w:left="425" w:right="-2"/>
        <w:jc w:val="thaiDistribute"/>
        <w:rPr>
          <w:rFonts w:ascii="Angsana New" w:hAnsi="Angsana New" w:cs="Angsana New"/>
          <w:color w:val="auto"/>
          <w:sz w:val="30"/>
          <w:szCs w:val="30"/>
          <w:cs/>
        </w:rPr>
      </w:pPr>
      <w:r w:rsidRPr="00A90557">
        <w:rPr>
          <w:rFonts w:ascii="Angsana New" w:hAnsi="Angsana New" w:cs="Angsana New"/>
          <w:color w:val="auto"/>
          <w:sz w:val="30"/>
          <w:szCs w:val="30"/>
          <w:cs/>
        </w:rPr>
        <w:t>ผู้มีอำนาจตัดสินใจสูงสุดด้านการดำเนินงาน คือ คณะกรรมการบริษัท</w:t>
      </w:r>
    </w:p>
    <w:p w14:paraId="4BA16A41" w14:textId="2FAA6FE3" w:rsidR="00F36D6F" w:rsidRPr="00E4377D" w:rsidRDefault="00F36D6F" w:rsidP="00674B44">
      <w:pPr>
        <w:pStyle w:val="BlockText"/>
        <w:spacing w:before="120" w:after="120" w:line="240" w:lineRule="atLeast"/>
        <w:ind w:left="425" w:right="0"/>
        <w:jc w:val="thaiDistribute"/>
        <w:rPr>
          <w:b/>
          <w:bCs/>
          <w:color w:val="000000" w:themeColor="text1"/>
          <w:sz w:val="30"/>
          <w:szCs w:val="30"/>
        </w:rPr>
      </w:pPr>
      <w:r w:rsidRPr="00E4377D">
        <w:rPr>
          <w:b/>
          <w:bCs/>
          <w:color w:val="000000" w:themeColor="text1"/>
          <w:sz w:val="30"/>
          <w:szCs w:val="30"/>
          <w:cs/>
        </w:rPr>
        <w:t>ส่วนงานธุรกิจ</w:t>
      </w:r>
    </w:p>
    <w:p w14:paraId="0A762EBC" w14:textId="490377A9" w:rsidR="00F36D6F" w:rsidRPr="00E4377D" w:rsidRDefault="00F36D6F" w:rsidP="00674B44">
      <w:pPr>
        <w:pStyle w:val="BlockText"/>
        <w:spacing w:before="120" w:after="120" w:line="240" w:lineRule="atLeast"/>
        <w:ind w:left="425" w:right="0"/>
        <w:jc w:val="thaiDistribute"/>
        <w:rPr>
          <w:color w:val="000000" w:themeColor="text1"/>
          <w:sz w:val="30"/>
          <w:szCs w:val="30"/>
        </w:rPr>
      </w:pPr>
      <w:r w:rsidRPr="00E4377D">
        <w:rPr>
          <w:color w:val="000000" w:themeColor="text1"/>
          <w:sz w:val="30"/>
          <w:szCs w:val="30"/>
          <w:cs/>
        </w:rPr>
        <w:t>กลุ่มบริษัทเสนอส่วนงานธุรกิจ ดังนี้</w:t>
      </w:r>
    </w:p>
    <w:tbl>
      <w:tblPr>
        <w:tblW w:w="9853" w:type="dxa"/>
        <w:tblInd w:w="425" w:type="dxa"/>
        <w:tblLook w:val="04A0" w:firstRow="1" w:lastRow="0" w:firstColumn="1" w:lastColumn="0" w:noHBand="0" w:noVBand="1"/>
      </w:tblPr>
      <w:tblGrid>
        <w:gridCol w:w="3823"/>
        <w:gridCol w:w="6030"/>
      </w:tblGrid>
      <w:tr w:rsidR="00DF1A5B" w:rsidRPr="00E4377D" w14:paraId="3310C6FF" w14:textId="77777777" w:rsidTr="002A6F32">
        <w:tc>
          <w:tcPr>
            <w:tcW w:w="3823" w:type="dxa"/>
            <w:shd w:val="clear" w:color="auto" w:fill="auto"/>
          </w:tcPr>
          <w:p w14:paraId="023310B3" w14:textId="4A282417" w:rsidR="00DF1A5B" w:rsidRPr="00E4377D" w:rsidRDefault="00DF1A5B" w:rsidP="002A6F32">
            <w:pPr>
              <w:pStyle w:val="BlockText"/>
              <w:spacing w:before="120" w:after="120"/>
              <w:ind w:left="0" w:right="0"/>
              <w:jc w:val="thaiDistribute"/>
              <w:rPr>
                <w:sz w:val="30"/>
                <w:szCs w:val="30"/>
                <w:cs/>
              </w:rPr>
            </w:pPr>
            <w:r w:rsidRPr="00E4377D">
              <w:rPr>
                <w:sz w:val="30"/>
                <w:szCs w:val="30"/>
                <w:cs/>
              </w:rPr>
              <w:t>บริษัท เอเชียน อินซูเลเตอร์ จำกัด (มหาชน)</w:t>
            </w:r>
          </w:p>
        </w:tc>
        <w:tc>
          <w:tcPr>
            <w:tcW w:w="6030" w:type="dxa"/>
            <w:shd w:val="clear" w:color="auto" w:fill="auto"/>
          </w:tcPr>
          <w:p w14:paraId="7C145513" w14:textId="59228196" w:rsidR="00DF1A5B" w:rsidRPr="00E4377D" w:rsidRDefault="00DF1A5B" w:rsidP="002A6F32">
            <w:pPr>
              <w:pStyle w:val="BlockText"/>
              <w:spacing w:before="120" w:after="120"/>
              <w:ind w:left="0" w:right="0"/>
              <w:jc w:val="thaiDistribute"/>
              <w:rPr>
                <w:sz w:val="30"/>
                <w:szCs w:val="30"/>
                <w:cs/>
              </w:rPr>
            </w:pPr>
            <w:r w:rsidRPr="00E4377D">
              <w:rPr>
                <w:sz w:val="30"/>
                <w:szCs w:val="30"/>
                <w:cs/>
              </w:rPr>
              <w:t>ผลิตและจำหน่ายลูกถ้วยไฟฟ้าและอุปกรณ์ไฟฟ้า</w:t>
            </w:r>
          </w:p>
        </w:tc>
      </w:tr>
      <w:tr w:rsidR="001019A4" w:rsidRPr="00E4377D" w14:paraId="493DDE4C" w14:textId="77777777" w:rsidTr="005A7FCC">
        <w:tc>
          <w:tcPr>
            <w:tcW w:w="3823" w:type="dxa"/>
            <w:shd w:val="clear" w:color="auto" w:fill="auto"/>
          </w:tcPr>
          <w:p w14:paraId="0EEAFC91" w14:textId="77777777" w:rsidR="001019A4" w:rsidRPr="00E4377D" w:rsidRDefault="001019A4" w:rsidP="005A7FCC">
            <w:pPr>
              <w:pStyle w:val="BlockText"/>
              <w:spacing w:before="120" w:after="120"/>
              <w:ind w:left="0"/>
              <w:jc w:val="thaiDistribute"/>
              <w:rPr>
                <w:sz w:val="30"/>
                <w:szCs w:val="30"/>
                <w:cs/>
              </w:rPr>
            </w:pPr>
            <w:r w:rsidRPr="00E4377D">
              <w:rPr>
                <w:sz w:val="30"/>
                <w:szCs w:val="30"/>
                <w:cs/>
              </w:rPr>
              <w:t xml:space="preserve">บริษัท เอเชียน อินซูเลเตอร์ </w:t>
            </w:r>
            <w:r w:rsidRPr="00E4377D">
              <w:rPr>
                <w:rFonts w:hint="cs"/>
                <w:sz w:val="30"/>
                <w:szCs w:val="30"/>
                <w:cs/>
              </w:rPr>
              <w:t xml:space="preserve">มาร์เก็ตติ้ง </w:t>
            </w:r>
            <w:r w:rsidRPr="00E4377D">
              <w:rPr>
                <w:sz w:val="30"/>
                <w:szCs w:val="30"/>
                <w:cs/>
              </w:rPr>
              <w:t>จำกัด</w:t>
            </w:r>
          </w:p>
        </w:tc>
        <w:tc>
          <w:tcPr>
            <w:tcW w:w="6030" w:type="dxa"/>
            <w:shd w:val="clear" w:color="auto" w:fill="auto"/>
          </w:tcPr>
          <w:p w14:paraId="67E7F8BA" w14:textId="627E7437" w:rsidR="001019A4" w:rsidRPr="00E4377D" w:rsidRDefault="00C903F5" w:rsidP="005A7FCC">
            <w:pPr>
              <w:pStyle w:val="BlockText"/>
              <w:spacing w:before="120" w:after="120"/>
              <w:ind w:left="0"/>
              <w:jc w:val="thaiDistribute"/>
              <w:rPr>
                <w:sz w:val="30"/>
                <w:szCs w:val="30"/>
                <w:cs/>
              </w:rPr>
            </w:pPr>
            <w:r>
              <w:rPr>
                <w:rFonts w:hint="cs"/>
                <w:sz w:val="30"/>
                <w:szCs w:val="30"/>
                <w:cs/>
              </w:rPr>
              <w:t>จำหน่าย</w:t>
            </w:r>
            <w:r w:rsidR="001019A4" w:rsidRPr="00E4377D">
              <w:rPr>
                <w:sz w:val="30"/>
                <w:szCs w:val="30"/>
                <w:cs/>
              </w:rPr>
              <w:t>ลูกถ้วยไฟฟ้าและอุปกรณ์ไฟฟ้า</w:t>
            </w:r>
          </w:p>
        </w:tc>
      </w:tr>
      <w:tr w:rsidR="00D86946" w:rsidRPr="00E4377D" w14:paraId="16B8C83A" w14:textId="77777777" w:rsidTr="002A6F32">
        <w:tc>
          <w:tcPr>
            <w:tcW w:w="3823" w:type="dxa"/>
            <w:shd w:val="clear" w:color="auto" w:fill="auto"/>
          </w:tcPr>
          <w:p w14:paraId="76827294" w14:textId="77777777" w:rsidR="00D86946" w:rsidRPr="00E4377D" w:rsidRDefault="00D86946" w:rsidP="002A6F32">
            <w:pPr>
              <w:pStyle w:val="BlockText"/>
              <w:spacing w:before="120" w:after="120"/>
              <w:ind w:left="0" w:right="0"/>
              <w:jc w:val="thaiDistribute"/>
              <w:rPr>
                <w:sz w:val="30"/>
                <w:szCs w:val="30"/>
                <w:cs/>
              </w:rPr>
            </w:pPr>
            <w:r w:rsidRPr="00E4377D">
              <w:rPr>
                <w:sz w:val="30"/>
                <w:szCs w:val="30"/>
                <w:cs/>
              </w:rPr>
              <w:t>บริษัท เอไอ เอนเนอร์จี จำกัด (มหาชน)</w:t>
            </w:r>
          </w:p>
        </w:tc>
        <w:tc>
          <w:tcPr>
            <w:tcW w:w="6030" w:type="dxa"/>
            <w:shd w:val="clear" w:color="auto" w:fill="auto"/>
          </w:tcPr>
          <w:p w14:paraId="05728DDB" w14:textId="2096A604" w:rsidR="00D86946" w:rsidRPr="00E4377D" w:rsidRDefault="00D86946" w:rsidP="002A6F32">
            <w:pPr>
              <w:pStyle w:val="BlockText"/>
              <w:spacing w:before="120" w:after="120"/>
              <w:ind w:left="0" w:right="0"/>
              <w:jc w:val="thaiDistribute"/>
              <w:rPr>
                <w:sz w:val="30"/>
                <w:szCs w:val="30"/>
                <w:cs/>
              </w:rPr>
            </w:pPr>
            <w:r w:rsidRPr="00E4377D">
              <w:rPr>
                <w:sz w:val="30"/>
                <w:szCs w:val="30"/>
                <w:cs/>
              </w:rPr>
              <w:t>ผลิตและจำหน่ายน้ำมันเชื้อเพลิง ผลิตภัณฑ์ให้พลังงานไขมันพืช</w:t>
            </w:r>
          </w:p>
        </w:tc>
      </w:tr>
      <w:tr w:rsidR="00DF1A5B" w:rsidRPr="00E4377D" w14:paraId="04DDD571" w14:textId="77777777" w:rsidTr="002A6F32">
        <w:tc>
          <w:tcPr>
            <w:tcW w:w="3823" w:type="dxa"/>
            <w:shd w:val="clear" w:color="auto" w:fill="auto"/>
          </w:tcPr>
          <w:p w14:paraId="25AEF03E" w14:textId="24AF7D3B" w:rsidR="00DF1A5B" w:rsidRPr="00E4377D" w:rsidRDefault="00DF1A5B" w:rsidP="00DF1A5B">
            <w:pPr>
              <w:pStyle w:val="BlockText"/>
              <w:spacing w:before="120" w:after="120"/>
              <w:ind w:left="0"/>
              <w:jc w:val="thaiDistribute"/>
              <w:rPr>
                <w:sz w:val="30"/>
                <w:szCs w:val="30"/>
              </w:rPr>
            </w:pPr>
            <w:r w:rsidRPr="00E4377D">
              <w:rPr>
                <w:sz w:val="30"/>
                <w:szCs w:val="30"/>
                <w:cs/>
              </w:rPr>
              <w:t>บริษัท เอไอ เอนจิเนียริง เซอร์วิเซ</w:t>
            </w:r>
            <w:r w:rsidR="00D86946" w:rsidRPr="00E4377D">
              <w:rPr>
                <w:rFonts w:hint="cs"/>
                <w:sz w:val="30"/>
                <w:szCs w:val="30"/>
                <w:cs/>
              </w:rPr>
              <w:t>ส</w:t>
            </w:r>
            <w:r w:rsidRPr="00E4377D">
              <w:rPr>
                <w:sz w:val="30"/>
                <w:szCs w:val="30"/>
                <w:cs/>
              </w:rPr>
              <w:t xml:space="preserve"> จำกัด</w:t>
            </w:r>
          </w:p>
        </w:tc>
        <w:tc>
          <w:tcPr>
            <w:tcW w:w="6030" w:type="dxa"/>
            <w:shd w:val="clear" w:color="auto" w:fill="auto"/>
          </w:tcPr>
          <w:p w14:paraId="43433890" w14:textId="2FBFB5E8" w:rsidR="00DF1A5B" w:rsidRPr="00E4377D" w:rsidRDefault="006469AE" w:rsidP="006469AE">
            <w:pPr>
              <w:pStyle w:val="BlockText"/>
              <w:spacing w:before="120" w:after="120"/>
              <w:ind w:left="0"/>
              <w:jc w:val="thaiDistribute"/>
              <w:rPr>
                <w:sz w:val="30"/>
                <w:szCs w:val="30"/>
              </w:rPr>
            </w:pPr>
            <w:r w:rsidRPr="00E4377D">
              <w:rPr>
                <w:sz w:val="30"/>
                <w:szCs w:val="30"/>
                <w:cs/>
              </w:rPr>
              <w:t>รับเหมาก่อสร้าง ติดตั้งสถานีไฟฟ้าย่อย สายส่งกำลังไฟฟ้าและซื้อมาขายไปอุปกรณ์ไฟฟ้า</w:t>
            </w:r>
          </w:p>
        </w:tc>
      </w:tr>
      <w:tr w:rsidR="00DF1A5B" w:rsidRPr="00E4377D" w14:paraId="304F850E" w14:textId="77777777" w:rsidTr="002A6F32">
        <w:tc>
          <w:tcPr>
            <w:tcW w:w="3823" w:type="dxa"/>
            <w:shd w:val="clear" w:color="auto" w:fill="auto"/>
          </w:tcPr>
          <w:p w14:paraId="75162F9A" w14:textId="337764AD" w:rsidR="00DF1A5B" w:rsidRPr="00E4377D" w:rsidRDefault="00DF1A5B" w:rsidP="002A6F32">
            <w:pPr>
              <w:pStyle w:val="BlockText"/>
              <w:spacing w:before="120" w:after="120"/>
              <w:ind w:left="0" w:right="0"/>
              <w:jc w:val="thaiDistribute"/>
              <w:rPr>
                <w:sz w:val="30"/>
                <w:szCs w:val="30"/>
                <w:cs/>
              </w:rPr>
            </w:pPr>
            <w:r w:rsidRPr="00E4377D">
              <w:rPr>
                <w:sz w:val="30"/>
                <w:szCs w:val="30"/>
                <w:cs/>
              </w:rPr>
              <w:t>บริษัท เอไอ โลจิสติกส์ จำกัด</w:t>
            </w:r>
          </w:p>
        </w:tc>
        <w:tc>
          <w:tcPr>
            <w:tcW w:w="6030" w:type="dxa"/>
            <w:shd w:val="clear" w:color="auto" w:fill="auto"/>
          </w:tcPr>
          <w:p w14:paraId="6F2D1A1C" w14:textId="065E0410" w:rsidR="00DF1A5B" w:rsidRPr="00E4377D" w:rsidRDefault="00DF1A5B" w:rsidP="002A6F32">
            <w:pPr>
              <w:pStyle w:val="BlockText"/>
              <w:spacing w:before="120" w:after="120"/>
              <w:ind w:left="0" w:right="0"/>
              <w:jc w:val="thaiDistribute"/>
              <w:rPr>
                <w:sz w:val="30"/>
                <w:szCs w:val="30"/>
                <w:cs/>
              </w:rPr>
            </w:pPr>
            <w:r w:rsidRPr="00E4377D">
              <w:rPr>
                <w:sz w:val="30"/>
                <w:szCs w:val="30"/>
                <w:cs/>
              </w:rPr>
              <w:t xml:space="preserve">ให้บริการขนส่งสินค้าทางเรือ  </w:t>
            </w:r>
          </w:p>
        </w:tc>
      </w:tr>
      <w:tr w:rsidR="00DF1A5B" w:rsidRPr="00E4377D" w14:paraId="7CB53A5A" w14:textId="77777777" w:rsidTr="002A6F32">
        <w:tc>
          <w:tcPr>
            <w:tcW w:w="3823" w:type="dxa"/>
            <w:shd w:val="clear" w:color="auto" w:fill="auto"/>
          </w:tcPr>
          <w:p w14:paraId="06F1E69D" w14:textId="19E1509D" w:rsidR="00DF1A5B" w:rsidRPr="00E4377D" w:rsidRDefault="00DF1A5B" w:rsidP="002A6F32">
            <w:pPr>
              <w:pStyle w:val="BlockText"/>
              <w:spacing w:before="120" w:after="120"/>
              <w:ind w:left="0" w:right="0"/>
              <w:jc w:val="thaiDistribute"/>
              <w:rPr>
                <w:sz w:val="30"/>
                <w:szCs w:val="30"/>
                <w:cs/>
              </w:rPr>
            </w:pPr>
            <w:r w:rsidRPr="00E4377D">
              <w:rPr>
                <w:sz w:val="30"/>
                <w:szCs w:val="30"/>
                <w:cs/>
              </w:rPr>
              <w:t>บริษัท เอไอ พอร์ตส์ แอนด์ เทอร์มินัลส์ จำกัด</w:t>
            </w:r>
          </w:p>
        </w:tc>
        <w:tc>
          <w:tcPr>
            <w:tcW w:w="6030" w:type="dxa"/>
            <w:shd w:val="clear" w:color="auto" w:fill="auto"/>
          </w:tcPr>
          <w:p w14:paraId="0928C90A" w14:textId="73DE5081" w:rsidR="00DF1A5B" w:rsidRPr="00E4377D" w:rsidRDefault="00DF1A5B" w:rsidP="002A6F32">
            <w:pPr>
              <w:pStyle w:val="BlockText"/>
              <w:spacing w:before="120" w:after="120"/>
              <w:ind w:left="0" w:right="0"/>
              <w:jc w:val="thaiDistribute"/>
              <w:rPr>
                <w:sz w:val="30"/>
                <w:szCs w:val="30"/>
                <w:cs/>
              </w:rPr>
            </w:pPr>
            <w:r w:rsidRPr="00E4377D">
              <w:rPr>
                <w:sz w:val="30"/>
                <w:szCs w:val="30"/>
                <w:cs/>
              </w:rPr>
              <w:t>ให้บริการท่าเรือ</w:t>
            </w:r>
          </w:p>
        </w:tc>
      </w:tr>
    </w:tbl>
    <w:p w14:paraId="5E46E041" w14:textId="7D96DEDE" w:rsidR="00F36D6F" w:rsidRPr="00A90557" w:rsidRDefault="00FE15A7" w:rsidP="00C21797">
      <w:pPr>
        <w:pStyle w:val="BlockText"/>
        <w:spacing w:before="120" w:after="120" w:line="240" w:lineRule="atLeast"/>
        <w:ind w:left="426" w:right="0"/>
        <w:jc w:val="thaiDistribute"/>
        <w:rPr>
          <w:color w:val="auto"/>
          <w:sz w:val="30"/>
          <w:szCs w:val="30"/>
        </w:rPr>
      </w:pPr>
      <w:r w:rsidRPr="00E4377D">
        <w:rPr>
          <w:color w:val="000000" w:themeColor="text1"/>
          <w:sz w:val="30"/>
          <w:szCs w:val="30"/>
          <w:cs/>
        </w:rPr>
        <w:t>รายได้ระหว่างส่วนงานถูกตัดออกจากงบการเงินรวม</w:t>
      </w:r>
      <w:bookmarkStart w:id="1049" w:name="_MON_1681714216"/>
      <w:bookmarkStart w:id="1050" w:name="_MON_1681714940"/>
      <w:bookmarkStart w:id="1051" w:name="_MON_1681715283"/>
      <w:bookmarkStart w:id="1052" w:name="_MON_1681715763"/>
      <w:bookmarkStart w:id="1053" w:name="_MON_1681715785"/>
      <w:bookmarkStart w:id="1054" w:name="_MON_1681715806"/>
      <w:bookmarkStart w:id="1055" w:name="_MON_1681716460"/>
      <w:bookmarkEnd w:id="1049"/>
      <w:bookmarkEnd w:id="1050"/>
      <w:bookmarkEnd w:id="1051"/>
      <w:bookmarkEnd w:id="1052"/>
      <w:bookmarkEnd w:id="1053"/>
      <w:bookmarkEnd w:id="1054"/>
      <w:bookmarkEnd w:id="1055"/>
    </w:p>
    <w:p w14:paraId="26AECDE6" w14:textId="77777777" w:rsidR="00F36D6F" w:rsidRPr="00A90557" w:rsidRDefault="00F36D6F" w:rsidP="006C5649">
      <w:pPr>
        <w:suppressAutoHyphens w:val="0"/>
        <w:spacing w:before="120" w:after="120" w:line="240" w:lineRule="atLeast"/>
        <w:ind w:right="-2"/>
        <w:jc w:val="thaiDistribute"/>
        <w:rPr>
          <w:rFonts w:ascii="Angsana New" w:hAnsi="Angsana New" w:cs="Angsana New"/>
          <w:color w:val="auto"/>
          <w:sz w:val="30"/>
          <w:szCs w:val="30"/>
          <w:cs/>
        </w:rPr>
        <w:sectPr w:rsidR="00F36D6F" w:rsidRPr="00A90557" w:rsidSect="00D54267">
          <w:footnotePr>
            <w:pos w:val="beneathText"/>
          </w:footnotePr>
          <w:pgSz w:w="11906" w:h="16838" w:code="9"/>
          <w:pgMar w:top="1152" w:right="662" w:bottom="1152" w:left="1152" w:header="709" w:footer="567" w:gutter="0"/>
          <w:cols w:space="720"/>
          <w:docGrid w:linePitch="360"/>
        </w:sectPr>
      </w:pPr>
    </w:p>
    <w:p w14:paraId="7C963277" w14:textId="669AC411" w:rsidR="000A399C" w:rsidRDefault="007C4AE9" w:rsidP="00F21858">
      <w:pPr>
        <w:spacing w:line="240" w:lineRule="atLeast"/>
        <w:contextualSpacing/>
        <w:rPr>
          <w:rFonts w:ascii="Angsana New" w:hAnsi="Angsana New" w:cs="Angsana New"/>
          <w:color w:val="000000" w:themeColor="text1"/>
          <w:sz w:val="30"/>
          <w:szCs w:val="30"/>
        </w:rPr>
      </w:pPr>
      <w:r w:rsidRPr="00A90557">
        <w:rPr>
          <w:rFonts w:ascii="Angsana New" w:hAnsi="Angsana New" w:cs="Angsana New"/>
          <w:color w:val="000000" w:themeColor="text1"/>
          <w:sz w:val="30"/>
          <w:szCs w:val="30"/>
          <w:cs/>
        </w:rPr>
        <w:lastRenderedPageBreak/>
        <w:t>ส่วนงานดำเนินงานของกลุ่มบริษัท</w:t>
      </w:r>
      <w:r w:rsidR="00D86946">
        <w:rPr>
          <w:rFonts w:ascii="Angsana New" w:hAnsi="Angsana New" w:cs="Angsana New" w:hint="cs"/>
          <w:color w:val="000000" w:themeColor="text1"/>
          <w:sz w:val="30"/>
          <w:szCs w:val="30"/>
          <w:cs/>
        </w:rPr>
        <w:t>ในงบการเงินรวม</w:t>
      </w:r>
      <w:r w:rsidR="00362200">
        <w:rPr>
          <w:rFonts w:ascii="Angsana New" w:hAnsi="Angsana New" w:cs="Angsana New"/>
          <w:color w:val="000000" w:themeColor="text1"/>
          <w:sz w:val="30"/>
          <w:szCs w:val="30"/>
          <w:cs/>
        </w:rPr>
        <w:t>สำหรับ</w:t>
      </w:r>
      <w:r w:rsidR="00AD1245">
        <w:rPr>
          <w:rFonts w:ascii="Angsana New" w:hAnsi="Angsana New" w:cs="Angsana New" w:hint="cs"/>
          <w:color w:val="000000" w:themeColor="text1"/>
          <w:sz w:val="30"/>
          <w:szCs w:val="30"/>
          <w:cs/>
        </w:rPr>
        <w:t>ปี</w:t>
      </w:r>
      <w:r w:rsidRPr="00A90557">
        <w:rPr>
          <w:rFonts w:ascii="Angsana New" w:hAnsi="Angsana New" w:cs="Angsana New"/>
          <w:color w:val="000000" w:themeColor="text1"/>
          <w:sz w:val="30"/>
          <w:szCs w:val="30"/>
          <w:cs/>
        </w:rPr>
        <w:t xml:space="preserve">สิ้นสุดวันที่ </w:t>
      </w:r>
      <w:r w:rsidR="00AD1245" w:rsidRPr="00A90557">
        <w:rPr>
          <w:rFonts w:ascii="Angsana New" w:hAnsi="Angsana New" w:cs="Angsana New"/>
          <w:sz w:val="30"/>
          <w:szCs w:val="30"/>
        </w:rPr>
        <w:t>31</w:t>
      </w:r>
      <w:r w:rsidR="00AD1245" w:rsidRPr="00A90557">
        <w:rPr>
          <w:rFonts w:ascii="Angsana New" w:hAnsi="Angsana New" w:cs="Angsana New"/>
          <w:sz w:val="30"/>
          <w:szCs w:val="30"/>
          <w:cs/>
          <w:lang w:val="th-TH"/>
        </w:rPr>
        <w:t xml:space="preserve"> ธันวาคม</w:t>
      </w:r>
      <w:r w:rsidR="00AD1245">
        <w:rPr>
          <w:rFonts w:ascii="Angsana New" w:hAnsi="Angsana New" w:cs="Angsana New" w:hint="cs"/>
          <w:sz w:val="30"/>
          <w:szCs w:val="30"/>
          <w:cs/>
          <w:lang w:val="th-TH"/>
        </w:rPr>
        <w:t xml:space="preserve"> </w:t>
      </w:r>
      <w:r w:rsidR="00AD1245">
        <w:rPr>
          <w:rFonts w:ascii="Angsana New" w:hAnsi="Angsana New" w:cs="Angsana New"/>
          <w:sz w:val="30"/>
          <w:szCs w:val="30"/>
        </w:rPr>
        <w:t>2564</w:t>
      </w:r>
      <w:r w:rsidR="00AD1245">
        <w:rPr>
          <w:rFonts w:ascii="Angsana New" w:hAnsi="Angsana New" w:cs="Angsana New" w:hint="cs"/>
          <w:sz w:val="30"/>
          <w:szCs w:val="30"/>
          <w:cs/>
        </w:rPr>
        <w:t xml:space="preserve"> และ</w:t>
      </w:r>
      <w:r w:rsidR="00AD1245">
        <w:rPr>
          <w:rFonts w:ascii="Angsana New" w:hAnsi="Angsana New" w:cs="Angsana New" w:hint="cs"/>
          <w:sz w:val="30"/>
          <w:szCs w:val="30"/>
          <w:cs/>
          <w:lang w:val="th-TH"/>
        </w:rPr>
        <w:t xml:space="preserve"> </w:t>
      </w:r>
      <w:r w:rsidR="00AD1245" w:rsidRPr="00A90557">
        <w:rPr>
          <w:rFonts w:ascii="Angsana New" w:hAnsi="Angsana New" w:cs="Angsana New"/>
          <w:sz w:val="30"/>
          <w:szCs w:val="30"/>
        </w:rPr>
        <w:t>2563</w:t>
      </w:r>
      <w:r w:rsidR="00AD1245" w:rsidRPr="00A90557">
        <w:rPr>
          <w:rFonts w:ascii="Angsana New" w:hAnsi="Angsana New" w:cs="Angsana New"/>
          <w:sz w:val="30"/>
          <w:szCs w:val="30"/>
          <w:cs/>
          <w:lang w:val="th-TH"/>
        </w:rPr>
        <w:t xml:space="preserve"> </w:t>
      </w:r>
      <w:r w:rsidR="00106678">
        <w:rPr>
          <w:rFonts w:ascii="Angsana New" w:hAnsi="Angsana New" w:cs="Angsana New" w:hint="cs"/>
          <w:sz w:val="30"/>
          <w:szCs w:val="30"/>
          <w:cs/>
          <w:lang w:val="th-TH"/>
        </w:rPr>
        <w:t>แสดง</w:t>
      </w:r>
      <w:r w:rsidRPr="00A90557">
        <w:rPr>
          <w:rFonts w:ascii="Angsana New" w:hAnsi="Angsana New" w:cs="Angsana New"/>
          <w:color w:val="000000" w:themeColor="text1"/>
          <w:sz w:val="30"/>
          <w:szCs w:val="30"/>
          <w:cs/>
        </w:rPr>
        <w:t>ดังน</w:t>
      </w:r>
      <w:bookmarkStart w:id="1056" w:name="_MON_1682118948"/>
      <w:bookmarkStart w:id="1057" w:name="_MON_1687248171"/>
      <w:bookmarkEnd w:id="1056"/>
      <w:bookmarkEnd w:id="1057"/>
      <w:r w:rsidRPr="00A90557">
        <w:rPr>
          <w:rFonts w:ascii="Angsana New" w:hAnsi="Angsana New" w:cs="Angsana New"/>
          <w:color w:val="000000" w:themeColor="text1"/>
          <w:sz w:val="30"/>
          <w:szCs w:val="30"/>
          <w:cs/>
        </w:rPr>
        <w:t>ี้</w:t>
      </w:r>
      <w:bookmarkStart w:id="1058" w:name="_MON_1697556767"/>
      <w:bookmarkEnd w:id="1058"/>
      <w:r w:rsidR="00484BFC" w:rsidRPr="00E831BC">
        <w:rPr>
          <w:rFonts w:ascii="Angsana New" w:hAnsi="Angsana New" w:cs="Angsana New"/>
          <w:color w:val="000000" w:themeColor="text1"/>
          <w:sz w:val="30"/>
          <w:szCs w:val="30"/>
        </w:rPr>
        <w:object w:dxaOrig="17030" w:dyaOrig="5660" w14:anchorId="00EC5024">
          <v:shape id="_x0000_i1088" type="#_x0000_t75" style="width:756.95pt;height:246.05pt" o:ole="">
            <v:imagedata r:id="rId137" o:title=""/>
          </v:shape>
          <o:OLEObject Type="Embed" ProgID="Excel.Sheet.12" ShapeID="_x0000_i1088" DrawAspect="Content" ObjectID="_1706699271" r:id="rId138"/>
        </w:object>
      </w:r>
      <w:bookmarkStart w:id="1059" w:name="_MON_1687248186"/>
      <w:bookmarkStart w:id="1060" w:name="_MON_1682119361"/>
      <w:bookmarkEnd w:id="1059"/>
      <w:bookmarkEnd w:id="1060"/>
    </w:p>
    <w:p w14:paraId="08BB1A0C" w14:textId="77777777" w:rsidR="000A399C" w:rsidRDefault="000A399C">
      <w:pPr>
        <w:suppressAutoHyphens w:val="0"/>
        <w:rPr>
          <w:rFonts w:ascii="Angsana New" w:hAnsi="Angsana New" w:cs="Angsana New"/>
          <w:color w:val="000000" w:themeColor="text1"/>
          <w:sz w:val="30"/>
          <w:szCs w:val="30"/>
        </w:rPr>
      </w:pPr>
      <w:r>
        <w:rPr>
          <w:rFonts w:ascii="Angsana New" w:hAnsi="Angsana New" w:cs="Angsana New"/>
          <w:color w:val="000000" w:themeColor="text1"/>
          <w:sz w:val="30"/>
          <w:szCs w:val="30"/>
        </w:rPr>
        <w:br w:type="page"/>
      </w:r>
    </w:p>
    <w:p w14:paraId="128F715E" w14:textId="27D62B46" w:rsidR="00220C0C" w:rsidRDefault="00265315" w:rsidP="00F21858">
      <w:pPr>
        <w:spacing w:line="240" w:lineRule="atLeast"/>
        <w:contextualSpacing/>
        <w:rPr>
          <w:rFonts w:ascii="Angsana New" w:hAnsi="Angsana New" w:cs="Angsana New"/>
          <w:color w:val="000000" w:themeColor="text1"/>
          <w:sz w:val="30"/>
          <w:szCs w:val="30"/>
        </w:rPr>
      </w:pPr>
      <w:r w:rsidRPr="00B41DA4">
        <w:rPr>
          <w:rFonts w:ascii="Angsana New" w:hAnsi="Angsana New" w:cs="Angsana New"/>
          <w:sz w:val="30"/>
          <w:szCs w:val="30"/>
          <w:cs/>
        </w:rPr>
        <w:lastRenderedPageBreak/>
        <w:t>สินทรัพย์และหนี้สิน</w:t>
      </w:r>
      <w:r w:rsidR="005A7DF0" w:rsidRPr="00B41DA4">
        <w:rPr>
          <w:rFonts w:ascii="Angsana New" w:hAnsi="Angsana New" w:cs="Angsana New" w:hint="cs"/>
          <w:color w:val="000000" w:themeColor="text1"/>
          <w:sz w:val="30"/>
          <w:szCs w:val="30"/>
          <w:cs/>
        </w:rPr>
        <w:t>ในงบการเงินรวม</w:t>
      </w:r>
      <w:r w:rsidRPr="00B41DA4">
        <w:rPr>
          <w:rFonts w:ascii="Angsana New" w:hAnsi="Angsana New" w:cs="Angsana New"/>
          <w:sz w:val="30"/>
          <w:szCs w:val="30"/>
          <w:cs/>
        </w:rPr>
        <w:t xml:space="preserve"> ณ วันที่ </w:t>
      </w:r>
      <w:bookmarkStart w:id="1061" w:name="_MON_1682120295"/>
      <w:bookmarkStart w:id="1062" w:name="_MON_1689575710"/>
      <w:bookmarkStart w:id="1063" w:name="_MON_1682157505"/>
      <w:bookmarkEnd w:id="1061"/>
      <w:bookmarkEnd w:id="1062"/>
      <w:bookmarkEnd w:id="1063"/>
      <w:r w:rsidR="00AD1245" w:rsidRPr="00B41DA4">
        <w:rPr>
          <w:rFonts w:ascii="Angsana New" w:hAnsi="Angsana New" w:cs="Angsana New"/>
          <w:sz w:val="30"/>
          <w:szCs w:val="30"/>
        </w:rPr>
        <w:t>31</w:t>
      </w:r>
      <w:r w:rsidR="00AD1245" w:rsidRPr="00B41DA4">
        <w:rPr>
          <w:rFonts w:ascii="Angsana New" w:hAnsi="Angsana New" w:cs="Angsana New"/>
          <w:sz w:val="30"/>
          <w:szCs w:val="30"/>
          <w:cs/>
          <w:lang w:val="th-TH"/>
        </w:rPr>
        <w:t xml:space="preserve"> ธันวาคม</w:t>
      </w:r>
      <w:r w:rsidR="00AD1245" w:rsidRPr="00B41DA4">
        <w:rPr>
          <w:rFonts w:ascii="Angsana New" w:hAnsi="Angsana New" w:cs="Angsana New" w:hint="cs"/>
          <w:sz w:val="30"/>
          <w:szCs w:val="30"/>
          <w:cs/>
          <w:lang w:val="th-TH"/>
        </w:rPr>
        <w:t xml:space="preserve"> </w:t>
      </w:r>
      <w:r w:rsidR="00AD1245" w:rsidRPr="00B41DA4">
        <w:rPr>
          <w:rFonts w:ascii="Angsana New" w:hAnsi="Angsana New" w:cs="Angsana New"/>
          <w:sz w:val="30"/>
          <w:szCs w:val="30"/>
        </w:rPr>
        <w:t>2564</w:t>
      </w:r>
      <w:r w:rsidR="00AD1245" w:rsidRPr="00B41DA4">
        <w:rPr>
          <w:rFonts w:ascii="Angsana New" w:hAnsi="Angsana New" w:cs="Angsana New" w:hint="cs"/>
          <w:sz w:val="30"/>
          <w:szCs w:val="30"/>
          <w:cs/>
        </w:rPr>
        <w:t xml:space="preserve"> และ</w:t>
      </w:r>
      <w:r w:rsidR="00AD1245" w:rsidRPr="00B41DA4">
        <w:rPr>
          <w:rFonts w:ascii="Angsana New" w:hAnsi="Angsana New" w:cs="Angsana New" w:hint="cs"/>
          <w:sz w:val="30"/>
          <w:szCs w:val="30"/>
          <w:cs/>
          <w:lang w:val="th-TH"/>
        </w:rPr>
        <w:t xml:space="preserve"> </w:t>
      </w:r>
      <w:r w:rsidR="00AD1245" w:rsidRPr="00B41DA4">
        <w:rPr>
          <w:rFonts w:ascii="Angsana New" w:hAnsi="Angsana New" w:cs="Angsana New"/>
          <w:sz w:val="30"/>
          <w:szCs w:val="30"/>
        </w:rPr>
        <w:t>2563</w:t>
      </w:r>
      <w:r w:rsidR="00AD1245" w:rsidRPr="00A90557">
        <w:rPr>
          <w:rFonts w:ascii="Angsana New" w:hAnsi="Angsana New" w:cs="Angsana New"/>
          <w:sz w:val="30"/>
          <w:szCs w:val="30"/>
          <w:cs/>
          <w:lang w:val="th-TH"/>
        </w:rPr>
        <w:t xml:space="preserve"> </w:t>
      </w:r>
      <w:bookmarkStart w:id="1064" w:name="_MON_1687248201"/>
      <w:bookmarkEnd w:id="1064"/>
      <w:r w:rsidR="009E620C" w:rsidRPr="001302A8">
        <w:rPr>
          <w:rFonts w:ascii="Angsana New" w:hAnsi="Angsana New" w:cs="Angsana New"/>
          <w:color w:val="000000" w:themeColor="text1"/>
          <w:sz w:val="30"/>
          <w:szCs w:val="30"/>
        </w:rPr>
        <w:object w:dxaOrig="18050" w:dyaOrig="7830" w14:anchorId="599774A7">
          <v:shape id="_x0000_i1089" type="#_x0000_t75" style="width:758.8pt;height:328.7pt" o:ole="">
            <v:imagedata r:id="rId139" o:title=""/>
          </v:shape>
          <o:OLEObject Type="Embed" ProgID="Excel.Sheet.12" ShapeID="_x0000_i1089" DrawAspect="Content" ObjectID="_1706699272" r:id="rId140"/>
        </w:object>
      </w:r>
    </w:p>
    <w:bookmarkStart w:id="1065" w:name="_MON_1697626570"/>
    <w:bookmarkEnd w:id="1065"/>
    <w:p w14:paraId="2CAAC898" w14:textId="46E5879F" w:rsidR="00820E4C" w:rsidRPr="00A90557" w:rsidRDefault="00515194" w:rsidP="00F3341C">
      <w:pPr>
        <w:spacing w:before="120" w:after="120" w:line="240" w:lineRule="atLeast"/>
        <w:rPr>
          <w:b/>
          <w:bCs/>
          <w:color w:val="000000" w:themeColor="text1"/>
          <w:sz w:val="30"/>
          <w:szCs w:val="30"/>
          <w:highlight w:val="yellow"/>
        </w:rPr>
      </w:pPr>
      <w:r w:rsidRPr="001B6E7B">
        <w:rPr>
          <w:rFonts w:ascii="Angsana New" w:hAnsi="Angsana New" w:cs="Angsana New"/>
          <w:color w:val="000000" w:themeColor="text1"/>
          <w:sz w:val="30"/>
          <w:szCs w:val="30"/>
        </w:rPr>
        <w:object w:dxaOrig="16660" w:dyaOrig="5350" w14:anchorId="4601629D">
          <v:shape id="_x0000_i1090" type="#_x0000_t75" style="width:755.7pt;height:241.05pt" o:ole="">
            <v:imagedata r:id="rId141" o:title=""/>
          </v:shape>
          <o:OLEObject Type="Embed" ProgID="Excel.Sheet.12" ShapeID="_x0000_i1090" DrawAspect="Content" ObjectID="_1706699273" r:id="rId142"/>
        </w:object>
      </w:r>
      <w:bookmarkStart w:id="1066" w:name="_MON_1687248346"/>
      <w:bookmarkStart w:id="1067" w:name="_MON_1682120774"/>
      <w:bookmarkStart w:id="1068" w:name="_MON_1681660614"/>
      <w:bookmarkStart w:id="1069" w:name="_MON_1681716324"/>
      <w:bookmarkStart w:id="1070" w:name="_MON_1681660674"/>
      <w:bookmarkStart w:id="1071" w:name="_MON_1681668731"/>
      <w:bookmarkStart w:id="1072" w:name="_MON_1681935926"/>
      <w:bookmarkEnd w:id="1066"/>
      <w:bookmarkEnd w:id="1067"/>
      <w:bookmarkEnd w:id="1068"/>
      <w:bookmarkEnd w:id="1069"/>
      <w:bookmarkEnd w:id="1070"/>
      <w:bookmarkEnd w:id="1071"/>
      <w:bookmarkEnd w:id="1072"/>
    </w:p>
    <w:p w14:paraId="1B347D93" w14:textId="79B05788" w:rsidR="00C465C1" w:rsidRPr="00A90557" w:rsidRDefault="00C465C1" w:rsidP="00674B44">
      <w:pPr>
        <w:pStyle w:val="BlockText"/>
        <w:spacing w:before="120" w:after="120" w:line="240" w:lineRule="atLeast"/>
        <w:ind w:left="851" w:right="0"/>
        <w:jc w:val="thaiDistribute"/>
        <w:rPr>
          <w:b/>
          <w:bCs/>
          <w:color w:val="000000" w:themeColor="text1"/>
          <w:sz w:val="30"/>
          <w:szCs w:val="30"/>
          <w:highlight w:val="yellow"/>
        </w:rPr>
        <w:sectPr w:rsidR="00C465C1" w:rsidRPr="00A90557" w:rsidSect="00D54267">
          <w:footnotePr>
            <w:pos w:val="beneathText"/>
          </w:footnotePr>
          <w:pgSz w:w="16838" w:h="11906" w:orient="landscape" w:code="9"/>
          <w:pgMar w:top="1152" w:right="662" w:bottom="1152" w:left="1152" w:header="709" w:footer="567" w:gutter="0"/>
          <w:cols w:space="720"/>
          <w:docGrid w:linePitch="360"/>
        </w:sectPr>
      </w:pPr>
    </w:p>
    <w:p w14:paraId="0181C67D" w14:textId="77777777" w:rsidR="00265315" w:rsidRPr="00A90557" w:rsidRDefault="00265315" w:rsidP="00674B44">
      <w:pPr>
        <w:pStyle w:val="BlockText"/>
        <w:spacing w:before="120" w:after="120" w:line="240" w:lineRule="atLeast"/>
        <w:ind w:left="0" w:right="0" w:firstLine="425"/>
        <w:jc w:val="thaiDistribute"/>
        <w:rPr>
          <w:b/>
          <w:bCs/>
          <w:color w:val="000000" w:themeColor="text1"/>
          <w:sz w:val="30"/>
          <w:szCs w:val="30"/>
        </w:rPr>
      </w:pPr>
      <w:r w:rsidRPr="00A90557">
        <w:rPr>
          <w:b/>
          <w:bCs/>
          <w:color w:val="000000" w:themeColor="text1"/>
          <w:sz w:val="30"/>
          <w:szCs w:val="30"/>
          <w:cs/>
        </w:rPr>
        <w:lastRenderedPageBreak/>
        <w:t xml:space="preserve">ส่วนงานภูมิศาสตร์ </w:t>
      </w:r>
    </w:p>
    <w:p w14:paraId="6AA86C8B" w14:textId="53D997D1" w:rsidR="00265315" w:rsidRPr="00CE562E" w:rsidRDefault="00265315" w:rsidP="00CE562E">
      <w:pPr>
        <w:spacing w:before="120" w:after="120" w:line="240" w:lineRule="atLeast"/>
        <w:ind w:left="425"/>
        <w:jc w:val="thaiDistribute"/>
        <w:rPr>
          <w:rFonts w:ascii="Angsana New" w:hAnsi="Angsana New" w:cs="Angsana New"/>
          <w:color w:val="000000" w:themeColor="text1"/>
          <w:sz w:val="30"/>
          <w:szCs w:val="30"/>
          <w:cs/>
        </w:rPr>
      </w:pPr>
      <w:r w:rsidRPr="00CE562E">
        <w:rPr>
          <w:rFonts w:ascii="Angsana New" w:hAnsi="Angsana New" w:cs="Angsana New"/>
          <w:color w:val="000000" w:themeColor="text1"/>
          <w:sz w:val="30"/>
          <w:szCs w:val="30"/>
          <w:cs/>
        </w:rPr>
        <w:t>กลุ่มบริษัท</w:t>
      </w:r>
      <w:r w:rsidR="00CE562E" w:rsidRPr="00CE562E">
        <w:rPr>
          <w:rFonts w:ascii="Angsana New" w:hAnsi="Angsana New" w:cs="Angsana New"/>
          <w:color w:val="000000" w:themeColor="text1"/>
          <w:sz w:val="30"/>
          <w:szCs w:val="30"/>
          <w:cs/>
        </w:rPr>
        <w:t>ดำเนินธุรกิจในเขตภูมิศาสตร์เดียว คือ ประเทศไทย ไม่มีรายได้จากต่างประเทศหรือสินทรัพย์ในต่างประเทศที่มีสาระสำคัญ</w:t>
      </w:r>
      <w:r w:rsidR="00CE562E" w:rsidRPr="00CE562E">
        <w:rPr>
          <w:rFonts w:ascii="Angsana New" w:hAnsi="Angsana New" w:cs="Angsana New"/>
          <w:color w:val="000000" w:themeColor="text1"/>
          <w:sz w:val="30"/>
          <w:szCs w:val="30"/>
        </w:rPr>
        <w:t xml:space="preserve"> </w:t>
      </w:r>
      <w:r w:rsidR="00CE562E" w:rsidRPr="00CE562E">
        <w:rPr>
          <w:rFonts w:ascii="Angsana New" w:hAnsi="Angsana New" w:cs="Angsana New"/>
          <w:color w:val="000000" w:themeColor="text1"/>
          <w:sz w:val="30"/>
          <w:szCs w:val="30"/>
          <w:cs/>
        </w:rPr>
        <w:t>ดังนั้น รายได้และสินทรัพย์แสดงในงบการเงินถือเป็นรายงานตามเขตภูมิศาสตร์</w:t>
      </w:r>
    </w:p>
    <w:p w14:paraId="5A59071C" w14:textId="2BD44F5A" w:rsidR="00265315" w:rsidRPr="00A90557" w:rsidRDefault="00265315" w:rsidP="00674B44">
      <w:pPr>
        <w:spacing w:before="120" w:after="120" w:line="240" w:lineRule="atLeast"/>
        <w:ind w:left="426"/>
        <w:rPr>
          <w:rFonts w:ascii="Angsana New" w:hAnsi="Angsana New" w:cs="Angsana New"/>
          <w:b/>
          <w:bCs/>
          <w:color w:val="000000" w:themeColor="text1"/>
          <w:sz w:val="30"/>
          <w:szCs w:val="30"/>
          <w:cs/>
        </w:rPr>
      </w:pPr>
      <w:r w:rsidRPr="00A90557">
        <w:rPr>
          <w:rFonts w:ascii="Angsana New" w:hAnsi="Angsana New" w:cs="Angsana New"/>
          <w:b/>
          <w:bCs/>
          <w:color w:val="000000" w:themeColor="text1"/>
          <w:sz w:val="30"/>
          <w:szCs w:val="30"/>
          <w:cs/>
        </w:rPr>
        <w:t>ลูกค้ารายใหญ่</w:t>
      </w:r>
    </w:p>
    <w:p w14:paraId="247290B8" w14:textId="50DE67B4" w:rsidR="00265315" w:rsidRPr="00E95857" w:rsidRDefault="00362200" w:rsidP="00674B44">
      <w:pPr>
        <w:spacing w:before="120" w:after="120" w:line="240" w:lineRule="atLeast"/>
        <w:ind w:left="425"/>
        <w:jc w:val="thaiDistribute"/>
        <w:rPr>
          <w:rFonts w:ascii="Angsana New" w:hAnsi="Angsana New" w:cs="Angsana New"/>
          <w:color w:val="000000" w:themeColor="text1"/>
          <w:sz w:val="30"/>
          <w:szCs w:val="30"/>
        </w:rPr>
      </w:pPr>
      <w:r>
        <w:rPr>
          <w:rFonts w:ascii="Angsana New" w:hAnsi="Angsana New" w:cs="Angsana New"/>
          <w:color w:val="000000" w:themeColor="text1"/>
          <w:sz w:val="30"/>
          <w:szCs w:val="30"/>
          <w:cs/>
        </w:rPr>
        <w:t>สำหรับ</w:t>
      </w:r>
      <w:r w:rsidR="003C3190">
        <w:rPr>
          <w:rFonts w:ascii="Angsana New" w:hAnsi="Angsana New" w:cs="Angsana New" w:hint="cs"/>
          <w:color w:val="000000" w:themeColor="text1"/>
          <w:sz w:val="30"/>
          <w:szCs w:val="30"/>
          <w:cs/>
        </w:rPr>
        <w:t>ปี</w:t>
      </w:r>
      <w:r w:rsidR="00265315" w:rsidRPr="00A90557">
        <w:rPr>
          <w:rFonts w:ascii="Angsana New" w:hAnsi="Angsana New" w:cs="Angsana New"/>
          <w:color w:val="000000" w:themeColor="text1"/>
          <w:sz w:val="30"/>
          <w:szCs w:val="30"/>
          <w:cs/>
        </w:rPr>
        <w:t xml:space="preserve">สิ้นสุดวันที่ </w:t>
      </w:r>
      <w:r w:rsidR="003C3190" w:rsidRPr="00A90557">
        <w:rPr>
          <w:rFonts w:ascii="Angsana New" w:hAnsi="Angsana New" w:cs="Angsana New"/>
          <w:sz w:val="30"/>
          <w:szCs w:val="30"/>
        </w:rPr>
        <w:t>31</w:t>
      </w:r>
      <w:r w:rsidR="003C3190" w:rsidRPr="00A90557">
        <w:rPr>
          <w:rFonts w:ascii="Angsana New" w:hAnsi="Angsana New" w:cs="Angsana New"/>
          <w:sz w:val="30"/>
          <w:szCs w:val="30"/>
          <w:cs/>
          <w:lang w:val="th-TH"/>
        </w:rPr>
        <w:t xml:space="preserve"> ธันวาคม</w:t>
      </w:r>
      <w:r w:rsidR="003C3190">
        <w:rPr>
          <w:rFonts w:ascii="Angsana New" w:hAnsi="Angsana New" w:cs="Angsana New" w:hint="cs"/>
          <w:sz w:val="30"/>
          <w:szCs w:val="30"/>
          <w:cs/>
          <w:lang w:val="th-TH"/>
        </w:rPr>
        <w:t xml:space="preserve"> </w:t>
      </w:r>
      <w:r w:rsidR="003C3190">
        <w:rPr>
          <w:rFonts w:ascii="Angsana New" w:hAnsi="Angsana New" w:cs="Angsana New"/>
          <w:sz w:val="30"/>
          <w:szCs w:val="30"/>
        </w:rPr>
        <w:t>2564</w:t>
      </w:r>
      <w:r w:rsidR="003C3190">
        <w:rPr>
          <w:rFonts w:ascii="Angsana New" w:hAnsi="Angsana New" w:cs="Angsana New" w:hint="cs"/>
          <w:sz w:val="30"/>
          <w:szCs w:val="30"/>
          <w:cs/>
        </w:rPr>
        <w:t xml:space="preserve"> และ</w:t>
      </w:r>
      <w:r w:rsidR="003C3190">
        <w:rPr>
          <w:rFonts w:ascii="Angsana New" w:hAnsi="Angsana New" w:cs="Angsana New" w:hint="cs"/>
          <w:sz w:val="30"/>
          <w:szCs w:val="30"/>
          <w:cs/>
          <w:lang w:val="th-TH"/>
        </w:rPr>
        <w:t xml:space="preserve"> </w:t>
      </w:r>
      <w:r w:rsidR="003C3190" w:rsidRPr="00A90557">
        <w:rPr>
          <w:rFonts w:ascii="Angsana New" w:hAnsi="Angsana New" w:cs="Angsana New"/>
          <w:sz w:val="30"/>
          <w:szCs w:val="30"/>
        </w:rPr>
        <w:t>2563</w:t>
      </w:r>
      <w:r w:rsidR="003C3190" w:rsidRPr="00A90557">
        <w:rPr>
          <w:rFonts w:ascii="Angsana New" w:hAnsi="Angsana New" w:cs="Angsana New"/>
          <w:sz w:val="30"/>
          <w:szCs w:val="30"/>
          <w:cs/>
          <w:lang w:val="th-TH"/>
        </w:rPr>
        <w:t xml:space="preserve"> </w:t>
      </w:r>
      <w:r w:rsidR="00265315" w:rsidRPr="00A90557">
        <w:rPr>
          <w:rFonts w:ascii="Angsana New" w:hAnsi="Angsana New" w:cs="Angsana New"/>
          <w:color w:val="000000" w:themeColor="text1"/>
          <w:sz w:val="30"/>
          <w:szCs w:val="30"/>
          <w:cs/>
        </w:rPr>
        <w:t>กลุ่มบริษัท</w:t>
      </w:r>
      <w:r w:rsidR="00CE562E" w:rsidRPr="00CE562E">
        <w:rPr>
          <w:rFonts w:ascii="Angsana New" w:hAnsi="Angsana New" w:cs="Angsana New"/>
          <w:color w:val="000000" w:themeColor="text1"/>
          <w:sz w:val="30"/>
          <w:szCs w:val="30"/>
          <w:cs/>
        </w:rPr>
        <w:t>แสดงรายได้จากลูกค้ารายใหญ่จากแต่ละส่วนงาน ดังนี้</w:t>
      </w:r>
    </w:p>
    <w:bookmarkStart w:id="1073" w:name="_MON_1681715963"/>
    <w:bookmarkStart w:id="1074" w:name="_MON_1681716099"/>
    <w:bookmarkStart w:id="1075" w:name="_MON_1681919941"/>
    <w:bookmarkStart w:id="1076" w:name="_MON_1687248410"/>
    <w:bookmarkEnd w:id="1073"/>
    <w:bookmarkEnd w:id="1074"/>
    <w:bookmarkEnd w:id="1075"/>
    <w:bookmarkEnd w:id="1076"/>
    <w:bookmarkStart w:id="1077" w:name="_MON_1681716160"/>
    <w:bookmarkEnd w:id="1077"/>
    <w:p w14:paraId="7143C97B" w14:textId="27498EF1" w:rsidR="00603B2F" w:rsidRPr="00DC725F" w:rsidRDefault="00515194" w:rsidP="00603B2F">
      <w:pPr>
        <w:spacing w:before="120" w:after="120" w:line="240" w:lineRule="atLeast"/>
        <w:ind w:left="425"/>
        <w:jc w:val="thaiDistribute"/>
        <w:rPr>
          <w:rFonts w:ascii="Angsana New" w:eastAsia="Times New Roman" w:hAnsi="Angsana New" w:cs="Angsana New"/>
          <w:color w:val="000000" w:themeColor="text1"/>
          <w:sz w:val="2"/>
          <w:szCs w:val="2"/>
          <w:cs/>
        </w:rPr>
      </w:pPr>
      <w:r w:rsidRPr="006E52FF">
        <w:rPr>
          <w:rFonts w:ascii="Angsana New" w:eastAsia="Times New Roman" w:hAnsi="Angsana New" w:cs="Angsana New"/>
          <w:color w:val="000000" w:themeColor="text1"/>
          <w:sz w:val="30"/>
          <w:szCs w:val="30"/>
          <w:cs/>
          <w:lang w:val="en-GB"/>
        </w:rPr>
        <w:object w:dxaOrig="9730" w:dyaOrig="2160" w14:anchorId="21612EDA">
          <v:shape id="_x0000_i1091" type="#_x0000_t75" style="width:483.35pt;height:112.05pt" o:ole="">
            <v:imagedata r:id="rId143" o:title=""/>
          </v:shape>
          <o:OLEObject Type="Embed" ProgID="Excel.Sheet.12" ShapeID="_x0000_i1091" DrawAspect="Content" ObjectID="_1706699274" r:id="rId144"/>
        </w:object>
      </w:r>
      <w:bookmarkStart w:id="1078" w:name="_MON_1681662977"/>
      <w:bookmarkStart w:id="1079" w:name="_MON_1681663053"/>
      <w:bookmarkStart w:id="1080" w:name="_MON_1681662892"/>
      <w:bookmarkEnd w:id="1078"/>
      <w:bookmarkEnd w:id="1079"/>
      <w:bookmarkEnd w:id="1080"/>
    </w:p>
    <w:p w14:paraId="3E8315FB" w14:textId="1A0F3242" w:rsidR="00CD4672" w:rsidRPr="00A90557" w:rsidRDefault="00CD4672" w:rsidP="00674B44">
      <w:pPr>
        <w:numPr>
          <w:ilvl w:val="0"/>
          <w:numId w:val="2"/>
        </w:numPr>
        <w:tabs>
          <w:tab w:val="clear" w:pos="846"/>
        </w:tabs>
        <w:suppressAutoHyphens w:val="0"/>
        <w:spacing w:before="120" w:after="120" w:line="240" w:lineRule="atLeast"/>
        <w:ind w:left="425" w:right="-2" w:hanging="425"/>
        <w:jc w:val="thaiDistribute"/>
        <w:rPr>
          <w:rFonts w:ascii="Angsana New" w:hAnsi="Angsana New" w:cs="Angsana New"/>
          <w:b/>
          <w:bCs/>
          <w:sz w:val="30"/>
          <w:szCs w:val="30"/>
        </w:rPr>
      </w:pPr>
      <w:r w:rsidRPr="00A90557">
        <w:rPr>
          <w:rFonts w:ascii="Angsana New" w:hAnsi="Angsana New" w:cs="Angsana New"/>
          <w:b/>
          <w:bCs/>
          <w:color w:val="auto"/>
          <w:sz w:val="30"/>
          <w:szCs w:val="30"/>
          <w:cs/>
        </w:rPr>
        <w:t>ภาระผูกพันและหนี้สินที่อาจเกิดขึ้น</w:t>
      </w:r>
    </w:p>
    <w:p w14:paraId="54195F87" w14:textId="2842B237" w:rsidR="00CD4672" w:rsidRPr="00A90557" w:rsidRDefault="003A3705" w:rsidP="00674B44">
      <w:pPr>
        <w:suppressAutoHyphens w:val="0"/>
        <w:spacing w:before="120" w:after="120" w:line="240" w:lineRule="atLeast"/>
        <w:ind w:left="431" w:right="-2"/>
        <w:rPr>
          <w:rFonts w:ascii="Angsana New" w:eastAsia="Times New Roman" w:hAnsi="Angsana New" w:cs="Angsana New"/>
          <w:sz w:val="30"/>
          <w:szCs w:val="30"/>
          <w:lang w:eastAsia="en-US"/>
        </w:rPr>
      </w:pPr>
      <w:r w:rsidRPr="00A90557">
        <w:rPr>
          <w:rFonts w:ascii="Angsana New" w:hAnsi="Angsana New" w:cs="Angsana New"/>
          <w:sz w:val="30"/>
          <w:szCs w:val="30"/>
          <w:cs/>
        </w:rPr>
        <w:t xml:space="preserve">ภาระผูกพันและหนี้สินที่อาจเกิดขึ้น ณ วันที่ </w:t>
      </w:r>
      <w:r w:rsidR="003C3190" w:rsidRPr="00A90557">
        <w:rPr>
          <w:rFonts w:ascii="Angsana New" w:hAnsi="Angsana New" w:cs="Angsana New"/>
          <w:sz w:val="30"/>
          <w:szCs w:val="30"/>
        </w:rPr>
        <w:t>31</w:t>
      </w:r>
      <w:r w:rsidR="003C3190" w:rsidRPr="00A90557">
        <w:rPr>
          <w:rFonts w:ascii="Angsana New" w:hAnsi="Angsana New" w:cs="Angsana New"/>
          <w:sz w:val="30"/>
          <w:szCs w:val="30"/>
          <w:cs/>
          <w:lang w:val="th-TH"/>
        </w:rPr>
        <w:t xml:space="preserve"> ธันวาคม</w:t>
      </w:r>
      <w:r w:rsidR="003C3190">
        <w:rPr>
          <w:rFonts w:ascii="Angsana New" w:hAnsi="Angsana New" w:cs="Angsana New" w:hint="cs"/>
          <w:sz w:val="30"/>
          <w:szCs w:val="30"/>
          <w:cs/>
          <w:lang w:val="th-TH"/>
        </w:rPr>
        <w:t xml:space="preserve"> </w:t>
      </w:r>
      <w:r w:rsidR="003C3190">
        <w:rPr>
          <w:rFonts w:ascii="Angsana New" w:hAnsi="Angsana New" w:cs="Angsana New"/>
          <w:sz w:val="30"/>
          <w:szCs w:val="30"/>
        </w:rPr>
        <w:t>2564</w:t>
      </w:r>
      <w:r w:rsidR="003C3190">
        <w:rPr>
          <w:rFonts w:ascii="Angsana New" w:hAnsi="Angsana New" w:cs="Angsana New" w:hint="cs"/>
          <w:sz w:val="30"/>
          <w:szCs w:val="30"/>
          <w:cs/>
        </w:rPr>
        <w:t xml:space="preserve"> และ</w:t>
      </w:r>
      <w:r w:rsidR="003C3190">
        <w:rPr>
          <w:rFonts w:ascii="Angsana New" w:hAnsi="Angsana New" w:cs="Angsana New" w:hint="cs"/>
          <w:sz w:val="30"/>
          <w:szCs w:val="30"/>
          <w:cs/>
          <w:lang w:val="th-TH"/>
        </w:rPr>
        <w:t xml:space="preserve"> </w:t>
      </w:r>
      <w:r w:rsidR="003C3190" w:rsidRPr="00A90557">
        <w:rPr>
          <w:rFonts w:ascii="Angsana New" w:hAnsi="Angsana New" w:cs="Angsana New"/>
          <w:sz w:val="30"/>
          <w:szCs w:val="30"/>
        </w:rPr>
        <w:t>2563</w:t>
      </w:r>
      <w:r w:rsidRPr="00A90557">
        <w:rPr>
          <w:rFonts w:ascii="Angsana New" w:hAnsi="Angsana New" w:cs="Angsana New"/>
          <w:sz w:val="30"/>
          <w:szCs w:val="30"/>
          <w:cs/>
        </w:rPr>
        <w:t xml:space="preserve"> ประกอบด้วย</w:t>
      </w:r>
    </w:p>
    <w:p w14:paraId="5D7DC6B6" w14:textId="77777777" w:rsidR="003A3705" w:rsidRPr="00A90557" w:rsidRDefault="003A3705" w:rsidP="003A3705">
      <w:pPr>
        <w:spacing w:before="120" w:after="120"/>
        <w:ind w:left="426" w:right="-11"/>
        <w:jc w:val="thaiDistribute"/>
        <w:rPr>
          <w:rFonts w:ascii="Angsana New" w:hAnsi="Angsana New" w:cs="Angsana New"/>
          <w:b/>
          <w:bCs/>
          <w:sz w:val="30"/>
          <w:szCs w:val="30"/>
        </w:rPr>
      </w:pPr>
      <w:r w:rsidRPr="00A90557">
        <w:rPr>
          <w:rFonts w:ascii="Angsana New" w:hAnsi="Angsana New" w:cs="Angsana New"/>
          <w:b/>
          <w:bCs/>
          <w:sz w:val="30"/>
          <w:szCs w:val="30"/>
          <w:cs/>
        </w:rPr>
        <w:t>ภาระผูกพัน</w:t>
      </w:r>
    </w:p>
    <w:p w14:paraId="3F4A9AB7" w14:textId="392A3C6E" w:rsidR="00773033" w:rsidRPr="00A90557" w:rsidRDefault="003A3705" w:rsidP="00A26581">
      <w:pPr>
        <w:pStyle w:val="BlockText"/>
        <w:numPr>
          <w:ilvl w:val="0"/>
          <w:numId w:val="5"/>
        </w:numPr>
        <w:suppressAutoHyphens w:val="0"/>
        <w:autoSpaceDE w:val="0"/>
        <w:autoSpaceDN w:val="0"/>
        <w:spacing w:before="120" w:after="120"/>
        <w:ind w:left="849" w:right="0" w:hanging="423"/>
        <w:jc w:val="thaiDistribute"/>
        <w:rPr>
          <w:sz w:val="30"/>
          <w:szCs w:val="30"/>
        </w:rPr>
      </w:pPr>
      <w:r w:rsidRPr="00A90557">
        <w:rPr>
          <w:sz w:val="30"/>
          <w:szCs w:val="30"/>
          <w:cs/>
        </w:rPr>
        <w:t xml:space="preserve">ณ วันที่ </w:t>
      </w:r>
      <w:r w:rsidR="003C3190" w:rsidRPr="00A90557">
        <w:rPr>
          <w:sz w:val="30"/>
          <w:szCs w:val="30"/>
        </w:rPr>
        <w:t>31</w:t>
      </w:r>
      <w:r w:rsidR="003C3190" w:rsidRPr="00A90557">
        <w:rPr>
          <w:sz w:val="30"/>
          <w:szCs w:val="30"/>
          <w:cs/>
          <w:lang w:val="th-TH"/>
        </w:rPr>
        <w:t xml:space="preserve"> ธันวาคม</w:t>
      </w:r>
      <w:r w:rsidR="003C3190">
        <w:rPr>
          <w:rFonts w:hint="cs"/>
          <w:sz w:val="30"/>
          <w:szCs w:val="30"/>
          <w:cs/>
          <w:lang w:val="th-TH"/>
        </w:rPr>
        <w:t xml:space="preserve"> </w:t>
      </w:r>
      <w:r w:rsidR="003C3190">
        <w:rPr>
          <w:sz w:val="30"/>
          <w:szCs w:val="30"/>
        </w:rPr>
        <w:t>2564</w:t>
      </w:r>
      <w:r w:rsidR="003C3190">
        <w:rPr>
          <w:rFonts w:hint="cs"/>
          <w:sz w:val="30"/>
          <w:szCs w:val="30"/>
          <w:cs/>
        </w:rPr>
        <w:t xml:space="preserve"> และ</w:t>
      </w:r>
      <w:r w:rsidR="003C3190">
        <w:rPr>
          <w:rFonts w:hint="cs"/>
          <w:sz w:val="30"/>
          <w:szCs w:val="30"/>
          <w:cs/>
          <w:lang w:val="th-TH"/>
        </w:rPr>
        <w:t xml:space="preserve"> </w:t>
      </w:r>
      <w:r w:rsidR="003C3190" w:rsidRPr="00A90557">
        <w:rPr>
          <w:sz w:val="30"/>
          <w:szCs w:val="30"/>
        </w:rPr>
        <w:t>2563</w:t>
      </w:r>
      <w:r w:rsidR="003C3190" w:rsidRPr="00A90557">
        <w:rPr>
          <w:sz w:val="30"/>
          <w:szCs w:val="30"/>
          <w:cs/>
          <w:lang w:val="th-TH"/>
        </w:rPr>
        <w:t xml:space="preserve"> </w:t>
      </w:r>
      <w:r w:rsidRPr="00A90557">
        <w:rPr>
          <w:sz w:val="30"/>
          <w:szCs w:val="30"/>
          <w:cs/>
        </w:rPr>
        <w:t>ธนาคารออกหนังสือค้ำประกันในนามบริษัทเกี่ยวกับภาระผูกพันตามสัญญา ดังนี้</w:t>
      </w:r>
    </w:p>
    <w:bookmarkStart w:id="1081" w:name="_MON_1670746943"/>
    <w:bookmarkStart w:id="1082" w:name="_MON_1681920122"/>
    <w:bookmarkEnd w:id="1081"/>
    <w:bookmarkEnd w:id="1082"/>
    <w:bookmarkStart w:id="1083" w:name="_MON_1687248423"/>
    <w:bookmarkEnd w:id="1083"/>
    <w:p w14:paraId="74B5BB77" w14:textId="0598C0D9" w:rsidR="00773033" w:rsidRPr="00A90557" w:rsidRDefault="00466D33" w:rsidP="00C95581">
      <w:pPr>
        <w:pStyle w:val="BlockText"/>
        <w:suppressAutoHyphens w:val="0"/>
        <w:autoSpaceDE w:val="0"/>
        <w:autoSpaceDN w:val="0"/>
        <w:spacing w:before="120" w:after="120"/>
        <w:ind w:left="849" w:right="0"/>
        <w:jc w:val="thaiDistribute"/>
        <w:rPr>
          <w:sz w:val="30"/>
          <w:szCs w:val="30"/>
        </w:rPr>
      </w:pPr>
      <w:r w:rsidRPr="008148EA">
        <w:rPr>
          <w:sz w:val="30"/>
          <w:szCs w:val="30"/>
          <w:cs/>
        </w:rPr>
        <w:object w:dxaOrig="9295" w:dyaOrig="3320" w14:anchorId="170F7669">
          <v:shape id="_x0000_i1092" type="#_x0000_t75" style="width:462.7pt;height:169.05pt" o:ole="">
            <v:imagedata r:id="rId145" o:title=""/>
          </v:shape>
          <o:OLEObject Type="Embed" ProgID="Excel.Sheet.12" ShapeID="_x0000_i1092" DrawAspect="Content" ObjectID="_1706699275" r:id="rId146"/>
        </w:object>
      </w:r>
      <w:r w:rsidR="00773033" w:rsidRPr="00A90557">
        <w:rPr>
          <w:sz w:val="30"/>
          <w:szCs w:val="30"/>
        </w:rPr>
        <w:br w:type="page"/>
      </w:r>
    </w:p>
    <w:p w14:paraId="4815CCD1" w14:textId="3C858A2B" w:rsidR="00773033" w:rsidRPr="00A90557" w:rsidRDefault="00773033" w:rsidP="00A26581">
      <w:pPr>
        <w:pStyle w:val="BlockText"/>
        <w:numPr>
          <w:ilvl w:val="0"/>
          <w:numId w:val="5"/>
        </w:numPr>
        <w:suppressAutoHyphens w:val="0"/>
        <w:autoSpaceDE w:val="0"/>
        <w:autoSpaceDN w:val="0"/>
        <w:spacing w:before="120" w:after="120"/>
        <w:ind w:left="849" w:right="0" w:hanging="423"/>
        <w:jc w:val="thaiDistribute"/>
        <w:rPr>
          <w:sz w:val="30"/>
          <w:szCs w:val="30"/>
        </w:rPr>
      </w:pPr>
      <w:r w:rsidRPr="00A90557">
        <w:rPr>
          <w:sz w:val="30"/>
          <w:szCs w:val="30"/>
          <w:cs/>
        </w:rPr>
        <w:lastRenderedPageBreak/>
        <w:t xml:space="preserve">ณ วันที่ </w:t>
      </w:r>
      <w:r w:rsidR="003C3190" w:rsidRPr="00A90557">
        <w:rPr>
          <w:sz w:val="30"/>
          <w:szCs w:val="30"/>
        </w:rPr>
        <w:t>31</w:t>
      </w:r>
      <w:r w:rsidR="003C3190" w:rsidRPr="00A90557">
        <w:rPr>
          <w:sz w:val="30"/>
          <w:szCs w:val="30"/>
          <w:cs/>
          <w:lang w:val="th-TH"/>
        </w:rPr>
        <w:t xml:space="preserve"> ธันวาคม</w:t>
      </w:r>
      <w:r w:rsidR="003C3190">
        <w:rPr>
          <w:rFonts w:hint="cs"/>
          <w:sz w:val="30"/>
          <w:szCs w:val="30"/>
          <w:cs/>
          <w:lang w:val="th-TH"/>
        </w:rPr>
        <w:t xml:space="preserve"> </w:t>
      </w:r>
      <w:r w:rsidR="003C3190">
        <w:rPr>
          <w:sz w:val="30"/>
          <w:szCs w:val="30"/>
        </w:rPr>
        <w:t>2564</w:t>
      </w:r>
      <w:r w:rsidR="003C3190">
        <w:rPr>
          <w:rFonts w:hint="cs"/>
          <w:sz w:val="30"/>
          <w:szCs w:val="30"/>
          <w:cs/>
        </w:rPr>
        <w:t xml:space="preserve"> และ</w:t>
      </w:r>
      <w:r w:rsidR="003C3190">
        <w:rPr>
          <w:rFonts w:hint="cs"/>
          <w:sz w:val="30"/>
          <w:szCs w:val="30"/>
          <w:cs/>
          <w:lang w:val="th-TH"/>
        </w:rPr>
        <w:t xml:space="preserve"> </w:t>
      </w:r>
      <w:r w:rsidR="003C3190" w:rsidRPr="00A90557">
        <w:rPr>
          <w:sz w:val="30"/>
          <w:szCs w:val="30"/>
        </w:rPr>
        <w:t>2563</w:t>
      </w:r>
      <w:r w:rsidR="003C3190" w:rsidRPr="00A90557">
        <w:rPr>
          <w:sz w:val="30"/>
          <w:szCs w:val="30"/>
          <w:cs/>
          <w:lang w:val="th-TH"/>
        </w:rPr>
        <w:t xml:space="preserve"> </w:t>
      </w:r>
      <w:r w:rsidRPr="00A90557">
        <w:rPr>
          <w:sz w:val="30"/>
          <w:szCs w:val="30"/>
          <w:cs/>
        </w:rPr>
        <w:t>กลุ่มบริษัท</w:t>
      </w:r>
      <w:r w:rsidR="00267BBD">
        <w:rPr>
          <w:rFonts w:hint="cs"/>
          <w:sz w:val="30"/>
          <w:szCs w:val="30"/>
          <w:cs/>
        </w:rPr>
        <w:t>แสดง</w:t>
      </w:r>
      <w:r w:rsidRPr="00A90557">
        <w:rPr>
          <w:sz w:val="30"/>
          <w:szCs w:val="30"/>
          <w:cs/>
        </w:rPr>
        <w:t>ภาระผูกพันตามสัญญา ดังนี้</w:t>
      </w:r>
    </w:p>
    <w:bookmarkStart w:id="1084" w:name="_MON_1689576022"/>
    <w:bookmarkStart w:id="1085" w:name="_MON_1687248497"/>
    <w:bookmarkEnd w:id="1084"/>
    <w:bookmarkEnd w:id="1085"/>
    <w:bookmarkStart w:id="1086" w:name="_MON_1669409843"/>
    <w:bookmarkEnd w:id="1086"/>
    <w:p w14:paraId="6035B7D0" w14:textId="6B1D4DDE" w:rsidR="00CD4672" w:rsidRPr="00A90557" w:rsidRDefault="00466D33" w:rsidP="00125C6E">
      <w:pPr>
        <w:pStyle w:val="BlockText"/>
        <w:suppressAutoHyphens w:val="0"/>
        <w:autoSpaceDE w:val="0"/>
        <w:autoSpaceDN w:val="0"/>
        <w:spacing w:before="120" w:after="120"/>
        <w:ind w:left="849" w:right="0"/>
        <w:jc w:val="thaiDistribute"/>
        <w:rPr>
          <w:sz w:val="30"/>
          <w:szCs w:val="30"/>
        </w:rPr>
      </w:pPr>
      <w:r w:rsidRPr="00A90557">
        <w:rPr>
          <w:sz w:val="30"/>
          <w:szCs w:val="30"/>
          <w:cs/>
        </w:rPr>
        <w:object w:dxaOrig="9140" w:dyaOrig="7540" w14:anchorId="12079618">
          <v:shape id="_x0000_i1093" type="#_x0000_t75" style="width:458.3pt;height:370pt" o:ole="">
            <v:imagedata r:id="rId147" o:title=""/>
          </v:shape>
          <o:OLEObject Type="Embed" ProgID="Excel.Sheet.12" ShapeID="_x0000_i1093" DrawAspect="Content" ObjectID="_1706699276" r:id="rId148"/>
        </w:object>
      </w:r>
    </w:p>
    <w:p w14:paraId="140B396A" w14:textId="77777777" w:rsidR="00A35089" w:rsidRDefault="00A35089">
      <w:pPr>
        <w:suppressAutoHyphens w:val="0"/>
        <w:rPr>
          <w:rFonts w:ascii="Angsana New" w:hAnsi="Angsana New" w:cs="Angsana New"/>
          <w:b/>
          <w:bCs/>
          <w:color w:val="000000" w:themeColor="text1"/>
          <w:sz w:val="30"/>
          <w:szCs w:val="30"/>
          <w:cs/>
        </w:rPr>
      </w:pPr>
      <w:r>
        <w:rPr>
          <w:b/>
          <w:bCs/>
          <w:color w:val="000000" w:themeColor="text1"/>
          <w:sz w:val="30"/>
          <w:szCs w:val="30"/>
          <w:cs/>
        </w:rPr>
        <w:br w:type="page"/>
      </w:r>
    </w:p>
    <w:p w14:paraId="26AB2936" w14:textId="3E99241D" w:rsidR="00125C6E" w:rsidRPr="00A90557" w:rsidRDefault="00125C6E" w:rsidP="00125C6E">
      <w:pPr>
        <w:pStyle w:val="BlockText"/>
        <w:spacing w:before="120" w:after="120"/>
        <w:ind w:left="432" w:right="0"/>
        <w:jc w:val="thaiDistribute"/>
        <w:rPr>
          <w:b/>
          <w:bCs/>
          <w:color w:val="000000" w:themeColor="text1"/>
          <w:sz w:val="30"/>
          <w:szCs w:val="30"/>
          <w:cs/>
        </w:rPr>
      </w:pPr>
      <w:r w:rsidRPr="00A90557">
        <w:rPr>
          <w:b/>
          <w:bCs/>
          <w:color w:val="000000" w:themeColor="text1"/>
          <w:sz w:val="30"/>
          <w:szCs w:val="30"/>
          <w:cs/>
        </w:rPr>
        <w:lastRenderedPageBreak/>
        <w:t>หนี้สินที่อาจเกิดขึ้น</w:t>
      </w:r>
    </w:p>
    <w:p w14:paraId="2C8D97A5" w14:textId="43F8C298" w:rsidR="0003069E" w:rsidRDefault="0003069E" w:rsidP="0003069E">
      <w:pPr>
        <w:pStyle w:val="BlockText"/>
        <w:suppressAutoHyphens w:val="0"/>
        <w:autoSpaceDE w:val="0"/>
        <w:autoSpaceDN w:val="0"/>
        <w:spacing w:before="120" w:after="120"/>
        <w:ind w:left="426" w:right="0"/>
        <w:jc w:val="thaiDistribute"/>
        <w:rPr>
          <w:color w:val="000000" w:themeColor="text1"/>
          <w:sz w:val="30"/>
          <w:szCs w:val="30"/>
        </w:rPr>
      </w:pPr>
      <w:r w:rsidRPr="0003069E">
        <w:rPr>
          <w:color w:val="000000" w:themeColor="text1"/>
          <w:sz w:val="30"/>
          <w:szCs w:val="30"/>
          <w:cs/>
        </w:rPr>
        <w:t xml:space="preserve">ณ วันที่ </w:t>
      </w:r>
      <w:r w:rsidR="003C3190" w:rsidRPr="00A90557">
        <w:rPr>
          <w:sz w:val="30"/>
          <w:szCs w:val="30"/>
        </w:rPr>
        <w:t>31</w:t>
      </w:r>
      <w:r w:rsidR="003C3190" w:rsidRPr="00A90557">
        <w:rPr>
          <w:sz w:val="30"/>
          <w:szCs w:val="30"/>
          <w:cs/>
          <w:lang w:val="th-TH"/>
        </w:rPr>
        <w:t xml:space="preserve"> ธันวาคม</w:t>
      </w:r>
      <w:r w:rsidR="003C3190">
        <w:rPr>
          <w:rFonts w:hint="cs"/>
          <w:sz w:val="30"/>
          <w:szCs w:val="30"/>
          <w:cs/>
          <w:lang w:val="th-TH"/>
        </w:rPr>
        <w:t xml:space="preserve"> </w:t>
      </w:r>
      <w:r w:rsidR="003C3190">
        <w:rPr>
          <w:sz w:val="30"/>
          <w:szCs w:val="30"/>
        </w:rPr>
        <w:t>2564</w:t>
      </w:r>
      <w:r w:rsidR="003C3190">
        <w:rPr>
          <w:rFonts w:hint="cs"/>
          <w:sz w:val="30"/>
          <w:szCs w:val="30"/>
          <w:cs/>
        </w:rPr>
        <w:t xml:space="preserve"> และ</w:t>
      </w:r>
      <w:r w:rsidR="003C3190">
        <w:rPr>
          <w:rFonts w:hint="cs"/>
          <w:sz w:val="30"/>
          <w:szCs w:val="30"/>
          <w:cs/>
          <w:lang w:val="th-TH"/>
        </w:rPr>
        <w:t xml:space="preserve"> </w:t>
      </w:r>
      <w:r w:rsidR="003C3190" w:rsidRPr="00A90557">
        <w:rPr>
          <w:sz w:val="30"/>
          <w:szCs w:val="30"/>
        </w:rPr>
        <w:t>2563</w:t>
      </w:r>
      <w:r w:rsidR="003C3190" w:rsidRPr="00A90557">
        <w:rPr>
          <w:sz w:val="30"/>
          <w:szCs w:val="30"/>
          <w:cs/>
          <w:lang w:val="th-TH"/>
        </w:rPr>
        <w:t xml:space="preserve"> </w:t>
      </w:r>
      <w:r w:rsidRPr="0003069E">
        <w:rPr>
          <w:color w:val="000000" w:themeColor="text1"/>
          <w:sz w:val="30"/>
          <w:szCs w:val="30"/>
          <w:cs/>
        </w:rPr>
        <w:t>กลุ่มบริษัท</w:t>
      </w:r>
      <w:r w:rsidR="00267BBD">
        <w:rPr>
          <w:rFonts w:hint="cs"/>
          <w:color w:val="000000" w:themeColor="text1"/>
          <w:sz w:val="30"/>
          <w:szCs w:val="30"/>
          <w:cs/>
        </w:rPr>
        <w:t>แสดง</w:t>
      </w:r>
      <w:r w:rsidRPr="0003069E">
        <w:rPr>
          <w:color w:val="000000" w:themeColor="text1"/>
          <w:sz w:val="30"/>
          <w:szCs w:val="30"/>
          <w:cs/>
        </w:rPr>
        <w:t>หนี้สินที่อาจเกิดขึ้นจากภาระการค้ำประกันหนี้สิน ดังนี้</w:t>
      </w:r>
    </w:p>
    <w:bookmarkStart w:id="1087" w:name="_MON_1682161064"/>
    <w:bookmarkEnd w:id="1087"/>
    <w:bookmarkStart w:id="1088" w:name="_MON_1687248527"/>
    <w:bookmarkEnd w:id="1088"/>
    <w:p w14:paraId="18084F31" w14:textId="6D9A0692" w:rsidR="0003069E" w:rsidRPr="00A90557" w:rsidRDefault="00A47572" w:rsidP="0003069E">
      <w:pPr>
        <w:pStyle w:val="BlockText"/>
        <w:suppressAutoHyphens w:val="0"/>
        <w:autoSpaceDE w:val="0"/>
        <w:autoSpaceDN w:val="0"/>
        <w:spacing w:before="120" w:after="120"/>
        <w:ind w:left="426" w:right="0"/>
        <w:jc w:val="thaiDistribute"/>
        <w:rPr>
          <w:color w:val="000000" w:themeColor="text1"/>
          <w:sz w:val="30"/>
          <w:szCs w:val="30"/>
        </w:rPr>
      </w:pPr>
      <w:r w:rsidRPr="001620BC">
        <w:rPr>
          <w:rFonts w:ascii="Cordia New" w:hAnsi="Cordia New" w:cs="Cordia New"/>
          <w:color w:val="000000" w:themeColor="text1"/>
          <w:sz w:val="30"/>
          <w:szCs w:val="30"/>
        </w:rPr>
        <w:object w:dxaOrig="9530" w:dyaOrig="7940" w14:anchorId="70138995">
          <v:shape id="_x0000_i1094" type="#_x0000_t75" style="width:477.7pt;height:397.55pt" o:ole="">
            <v:imagedata r:id="rId149" o:title=""/>
          </v:shape>
          <o:OLEObject Type="Embed" ProgID="Excel.Sheet.12" ShapeID="_x0000_i1094" DrawAspect="Content" ObjectID="_1706699277" r:id="rId150"/>
        </w:object>
      </w:r>
    </w:p>
    <w:p w14:paraId="1101D709" w14:textId="77777777" w:rsidR="00125C6E" w:rsidRPr="00A90557" w:rsidRDefault="00125C6E">
      <w:pPr>
        <w:suppressAutoHyphens w:val="0"/>
        <w:rPr>
          <w:rFonts w:ascii="Angsana New" w:hAnsi="Angsana New" w:cs="Angsana New"/>
          <w:color w:val="000000" w:themeColor="text1"/>
          <w:sz w:val="30"/>
          <w:szCs w:val="30"/>
        </w:rPr>
      </w:pPr>
      <w:r w:rsidRPr="00A90557">
        <w:rPr>
          <w:rFonts w:ascii="Angsana New" w:hAnsi="Angsana New" w:cs="Angsana New"/>
          <w:color w:val="000000" w:themeColor="text1"/>
          <w:sz w:val="30"/>
          <w:szCs w:val="30"/>
          <w:cs/>
        </w:rPr>
        <w:br w:type="page"/>
      </w:r>
    </w:p>
    <w:p w14:paraId="7705ABFA" w14:textId="77777777" w:rsidR="000164C7" w:rsidRPr="00237082" w:rsidRDefault="000164C7" w:rsidP="000164C7">
      <w:pPr>
        <w:numPr>
          <w:ilvl w:val="0"/>
          <w:numId w:val="2"/>
        </w:numPr>
        <w:tabs>
          <w:tab w:val="clear" w:pos="846"/>
        </w:tabs>
        <w:suppressAutoHyphens w:val="0"/>
        <w:spacing w:before="120" w:after="120" w:line="240" w:lineRule="atLeast"/>
        <w:ind w:left="425" w:hanging="425"/>
        <w:jc w:val="thaiDistribute"/>
        <w:rPr>
          <w:rFonts w:ascii="Angsana New" w:eastAsia="SimSun" w:hAnsi="Angsana New" w:cs="Angsana New"/>
          <w:b/>
          <w:bCs/>
          <w:color w:val="auto"/>
          <w:sz w:val="30"/>
          <w:szCs w:val="30"/>
          <w:cs/>
          <w:lang w:val="en-GB" w:eastAsia="en-US"/>
        </w:rPr>
      </w:pPr>
      <w:bookmarkStart w:id="1089" w:name="_Toc90222193"/>
      <w:r w:rsidRPr="00237082">
        <w:rPr>
          <w:rFonts w:ascii="Angsana New" w:eastAsia="SimSun" w:hAnsi="Angsana New" w:cs="Angsana New" w:hint="cs"/>
          <w:b/>
          <w:bCs/>
          <w:color w:val="auto"/>
          <w:sz w:val="30"/>
          <w:szCs w:val="30"/>
          <w:cs/>
          <w:lang w:val="en-GB" w:eastAsia="en-US"/>
        </w:rPr>
        <w:lastRenderedPageBreak/>
        <w:t>สิทธิประโยชน์ตามบัตรส่งเสริมการลงทุน</w:t>
      </w:r>
      <w:bookmarkEnd w:id="1089"/>
    </w:p>
    <w:p w14:paraId="2FA380AB" w14:textId="5C559122" w:rsidR="000164C7" w:rsidRPr="00237082" w:rsidRDefault="000164C7" w:rsidP="000164C7">
      <w:pPr>
        <w:spacing w:before="120" w:after="120"/>
        <w:ind w:left="432"/>
        <w:jc w:val="thaiDistribute"/>
        <w:rPr>
          <w:rFonts w:ascii="Angsana New" w:eastAsia="SimSun" w:hAnsi="Angsana New" w:cs="Angsana New"/>
          <w:color w:val="auto"/>
          <w:sz w:val="30"/>
          <w:szCs w:val="30"/>
          <w:lang w:val="en-GB" w:eastAsia="en-US"/>
        </w:rPr>
      </w:pPr>
      <w:r w:rsidRPr="00237082">
        <w:rPr>
          <w:rFonts w:ascii="Angsana New" w:eastAsia="SimSun" w:hAnsi="Angsana New" w:cs="Angsana New"/>
          <w:color w:val="auto"/>
          <w:sz w:val="30"/>
          <w:szCs w:val="30"/>
          <w:cs/>
          <w:lang w:val="en-GB" w:eastAsia="en-US"/>
        </w:rPr>
        <w:t>กลุ่มบริษัท</w:t>
      </w:r>
      <w:r w:rsidRPr="00237082">
        <w:rPr>
          <w:rFonts w:ascii="Angsana New" w:eastAsia="SimSun" w:hAnsi="Angsana New" w:cs="Angsana New" w:hint="cs"/>
          <w:color w:val="auto"/>
          <w:sz w:val="30"/>
          <w:szCs w:val="30"/>
          <w:cs/>
          <w:lang w:val="en-GB" w:eastAsia="en-US"/>
        </w:rPr>
        <w:t>ได้รับสิทธิประโยชน์ได้รับจากการส่งเสริมการลงทุน ตามพระราชบัญญัติส่งเสริมการลงทุน พ.ศ.</w:t>
      </w:r>
      <w:r w:rsidRPr="00237082">
        <w:rPr>
          <w:rFonts w:ascii="Angsana New" w:eastAsia="SimSun" w:hAnsi="Angsana New" w:cs="Angsana New"/>
          <w:color w:val="auto"/>
          <w:sz w:val="30"/>
          <w:szCs w:val="30"/>
          <w:lang w:val="en-GB" w:eastAsia="en-US"/>
        </w:rPr>
        <w:t xml:space="preserve"> 2520 </w:t>
      </w:r>
      <w:r w:rsidRPr="00237082">
        <w:rPr>
          <w:rFonts w:ascii="Angsana New" w:eastAsia="SimSun" w:hAnsi="Angsana New" w:cs="Angsana New" w:hint="cs"/>
          <w:color w:val="auto"/>
          <w:sz w:val="30"/>
          <w:szCs w:val="30"/>
          <w:cs/>
          <w:lang w:val="en-GB" w:eastAsia="en-US"/>
        </w:rPr>
        <w:t>สำหรับ</w:t>
      </w:r>
      <w:r w:rsidR="00237082">
        <w:rPr>
          <w:rFonts w:ascii="Angsana New" w:eastAsia="SimSun" w:hAnsi="Angsana New" w:cs="Angsana New" w:hint="cs"/>
          <w:color w:val="auto"/>
          <w:sz w:val="30"/>
          <w:szCs w:val="30"/>
          <w:cs/>
          <w:lang w:val="en-GB" w:eastAsia="en-US"/>
        </w:rPr>
        <w:t xml:space="preserve">การผลิตลูกถ้วยไฟฟ้า </w:t>
      </w:r>
      <w:r w:rsidRPr="00237082">
        <w:rPr>
          <w:rFonts w:ascii="Angsana New" w:eastAsia="SimSun" w:hAnsi="Angsana New" w:cs="Angsana New" w:hint="cs"/>
          <w:color w:val="auto"/>
          <w:sz w:val="30"/>
          <w:szCs w:val="30"/>
          <w:cs/>
          <w:lang w:val="en-GB" w:eastAsia="en-US"/>
        </w:rPr>
        <w:t>การผลิต</w:t>
      </w:r>
      <w:r w:rsidR="00B41DA4" w:rsidRPr="00237082">
        <w:rPr>
          <w:rFonts w:ascii="Angsana New" w:eastAsia="SimSun" w:hAnsi="Angsana New" w:cs="Angsana New" w:hint="cs"/>
          <w:color w:val="auto"/>
          <w:sz w:val="30"/>
          <w:szCs w:val="30"/>
          <w:cs/>
          <w:lang w:val="en-GB" w:eastAsia="en-US"/>
        </w:rPr>
        <w:t xml:space="preserve">ไบโอดีเซลและการผลิตกลีเซอรีนบริสุทธิ์ </w:t>
      </w:r>
      <w:r w:rsidR="00B41DA4" w:rsidRPr="00237082">
        <w:rPr>
          <w:rFonts w:ascii="Angsana New" w:eastAsia="SimSun" w:hAnsi="Angsana New" w:cs="Angsana New"/>
          <w:color w:val="auto"/>
          <w:sz w:val="30"/>
          <w:szCs w:val="30"/>
          <w:lang w:eastAsia="en-US"/>
        </w:rPr>
        <w:t xml:space="preserve">99.80% </w:t>
      </w:r>
      <w:r w:rsidRPr="00237082">
        <w:rPr>
          <w:rFonts w:ascii="Angsana New" w:eastAsia="SimSun" w:hAnsi="Angsana New" w:cs="Angsana New" w:hint="cs"/>
          <w:color w:val="auto"/>
          <w:sz w:val="30"/>
          <w:szCs w:val="30"/>
          <w:cs/>
          <w:lang w:val="en-GB" w:eastAsia="en-US"/>
        </w:rPr>
        <w:t>โดยได้รับสิทธิประโยชน์หลัก ดังนี้</w:t>
      </w:r>
    </w:p>
    <w:p w14:paraId="2E8BFADC" w14:textId="77777777" w:rsidR="000164C7" w:rsidRPr="00237082" w:rsidRDefault="000164C7" w:rsidP="000164C7">
      <w:pPr>
        <w:numPr>
          <w:ilvl w:val="1"/>
          <w:numId w:val="27"/>
        </w:numPr>
        <w:suppressAutoHyphens w:val="0"/>
        <w:spacing w:before="120" w:after="120"/>
        <w:ind w:left="864" w:hanging="432"/>
        <w:jc w:val="thaiDistribute"/>
        <w:rPr>
          <w:rFonts w:ascii="Angsana New" w:eastAsia="SimSun" w:hAnsi="Angsana New" w:cs="Angsana New"/>
          <w:color w:val="auto"/>
          <w:sz w:val="30"/>
          <w:szCs w:val="30"/>
          <w:lang w:val="en-GB" w:eastAsia="en-US"/>
        </w:rPr>
      </w:pPr>
      <w:r w:rsidRPr="00237082">
        <w:rPr>
          <w:rFonts w:ascii="Angsana New" w:eastAsia="SimSun" w:hAnsi="Angsana New" w:cs="Angsana New" w:hint="cs"/>
          <w:color w:val="auto"/>
          <w:sz w:val="30"/>
          <w:szCs w:val="30"/>
          <w:cs/>
          <w:lang w:val="en-GB" w:eastAsia="en-US"/>
        </w:rPr>
        <w:t>ยกเว้นอากรเข้าสำหรับเครื่องจักรตามคณะกรรมการพิจารณาอนุมัติ</w:t>
      </w:r>
    </w:p>
    <w:p w14:paraId="4B23A27D" w14:textId="6662A300" w:rsidR="000164C7" w:rsidRPr="00237082" w:rsidRDefault="000164C7" w:rsidP="000164C7">
      <w:pPr>
        <w:numPr>
          <w:ilvl w:val="1"/>
          <w:numId w:val="27"/>
        </w:numPr>
        <w:suppressAutoHyphens w:val="0"/>
        <w:spacing w:before="120" w:after="120"/>
        <w:ind w:left="864" w:hanging="432"/>
        <w:jc w:val="thaiDistribute"/>
        <w:rPr>
          <w:rFonts w:ascii="Angsana New" w:eastAsia="SimSun" w:hAnsi="Angsana New" w:cs="Angsana New"/>
          <w:color w:val="auto"/>
          <w:sz w:val="30"/>
          <w:szCs w:val="30"/>
          <w:lang w:val="en-GB" w:eastAsia="en-US"/>
        </w:rPr>
      </w:pPr>
      <w:r w:rsidRPr="00237082">
        <w:rPr>
          <w:rFonts w:ascii="Angsana New" w:eastAsia="SimSun" w:hAnsi="Angsana New" w:cs="Angsana New"/>
          <w:color w:val="auto"/>
          <w:sz w:val="30"/>
          <w:szCs w:val="30"/>
          <w:cs/>
          <w:lang w:val="en-GB" w:eastAsia="en-US"/>
        </w:rPr>
        <w:t xml:space="preserve">ยกเว้นภาษีเงินได้นิติบุคคลสำหรับกำไรสุทธิจากการประกอบกิจการได้รับการส่งเสริมเป็นเวลา </w:t>
      </w:r>
      <w:r w:rsidRPr="00237082">
        <w:rPr>
          <w:rFonts w:ascii="Angsana New" w:eastAsia="SimSun" w:hAnsi="Angsana New" w:cs="Angsana New"/>
          <w:color w:val="auto"/>
          <w:sz w:val="30"/>
          <w:szCs w:val="30"/>
          <w:lang w:val="en-GB" w:eastAsia="en-US"/>
        </w:rPr>
        <w:t>8</w:t>
      </w:r>
      <w:r w:rsidRPr="00237082">
        <w:rPr>
          <w:rFonts w:ascii="Angsana New" w:eastAsia="SimSun" w:hAnsi="Angsana New" w:cs="Angsana New"/>
          <w:color w:val="auto"/>
          <w:sz w:val="30"/>
          <w:szCs w:val="30"/>
          <w:cs/>
          <w:lang w:val="en-GB" w:eastAsia="en-US"/>
        </w:rPr>
        <w:t xml:space="preserve"> ปี</w:t>
      </w:r>
      <w:r w:rsidRPr="00237082">
        <w:rPr>
          <w:rFonts w:ascii="Angsana New" w:eastAsia="SimSun" w:hAnsi="Angsana New" w:cs="Angsana New" w:hint="cs"/>
          <w:color w:val="auto"/>
          <w:sz w:val="30"/>
          <w:szCs w:val="30"/>
          <w:cs/>
          <w:lang w:val="en-GB" w:eastAsia="en-US"/>
        </w:rPr>
        <w:t xml:space="preserve"> และ </w:t>
      </w:r>
      <w:r w:rsidR="00237082">
        <w:rPr>
          <w:rFonts w:ascii="Angsana New" w:eastAsia="SimSun" w:hAnsi="Angsana New" w:cs="Angsana New"/>
          <w:color w:val="auto"/>
          <w:sz w:val="30"/>
          <w:szCs w:val="30"/>
          <w:lang w:val="en-GB" w:eastAsia="en-US"/>
        </w:rPr>
        <w:t>3</w:t>
      </w:r>
      <w:r w:rsidRPr="00237082">
        <w:rPr>
          <w:rFonts w:ascii="Angsana New" w:eastAsia="SimSun" w:hAnsi="Angsana New" w:cs="Angsana New"/>
          <w:color w:val="auto"/>
          <w:sz w:val="30"/>
          <w:szCs w:val="30"/>
          <w:lang w:val="en-GB" w:eastAsia="en-US"/>
        </w:rPr>
        <w:t xml:space="preserve"> </w:t>
      </w:r>
      <w:r w:rsidRPr="00237082">
        <w:rPr>
          <w:rFonts w:ascii="Angsana New" w:eastAsia="SimSun" w:hAnsi="Angsana New" w:cs="Angsana New" w:hint="cs"/>
          <w:color w:val="auto"/>
          <w:sz w:val="30"/>
          <w:szCs w:val="30"/>
          <w:cs/>
          <w:lang w:val="en-GB" w:eastAsia="en-US"/>
        </w:rPr>
        <w:t>ปี</w:t>
      </w:r>
      <w:r w:rsidR="00371D93" w:rsidRPr="00237082">
        <w:rPr>
          <w:rFonts w:ascii="Angsana New" w:eastAsia="SimSun" w:hAnsi="Angsana New" w:cs="Angsana New" w:hint="cs"/>
          <w:color w:val="auto"/>
          <w:sz w:val="30"/>
          <w:szCs w:val="30"/>
          <w:cs/>
          <w:lang w:val="en-GB" w:eastAsia="en-US"/>
        </w:rPr>
        <w:t xml:space="preserve"> </w:t>
      </w:r>
      <w:r w:rsidRPr="00237082">
        <w:rPr>
          <w:rFonts w:ascii="Angsana New" w:eastAsia="SimSun" w:hAnsi="Angsana New" w:cs="Angsana New"/>
          <w:color w:val="auto"/>
          <w:sz w:val="30"/>
          <w:szCs w:val="30"/>
          <w:cs/>
          <w:lang w:val="en-GB" w:eastAsia="en-US"/>
        </w:rPr>
        <w:t>นับตั้งแต่วันที่เริ่มมีรายได้จากการประกอบกิจการ</w:t>
      </w:r>
    </w:p>
    <w:p w14:paraId="311D63B6" w14:textId="77777777" w:rsidR="000164C7" w:rsidRPr="00237082" w:rsidRDefault="000164C7" w:rsidP="000164C7">
      <w:pPr>
        <w:numPr>
          <w:ilvl w:val="1"/>
          <w:numId w:val="27"/>
        </w:numPr>
        <w:suppressAutoHyphens w:val="0"/>
        <w:spacing w:before="120" w:after="120"/>
        <w:ind w:left="864" w:hanging="432"/>
        <w:jc w:val="thaiDistribute"/>
        <w:rPr>
          <w:rFonts w:ascii="Angsana New" w:eastAsia="SimSun" w:hAnsi="Angsana New" w:cs="Angsana New"/>
          <w:color w:val="auto"/>
          <w:sz w:val="30"/>
          <w:szCs w:val="30"/>
          <w:lang w:val="en-GB" w:eastAsia="en-US"/>
        </w:rPr>
      </w:pPr>
      <w:r w:rsidRPr="00237082">
        <w:rPr>
          <w:rFonts w:ascii="Angsana New" w:eastAsia="SimSun" w:hAnsi="Angsana New" w:cs="Angsana New"/>
          <w:color w:val="auto"/>
          <w:sz w:val="30"/>
          <w:szCs w:val="30"/>
          <w:cs/>
          <w:lang w:val="en-GB" w:eastAsia="en-US"/>
        </w:rPr>
        <w:t>ยกเว้นภาษีเงินได้สำหรับเงินปันผลจากกิจการได้รับการส่งเสริมตลอดระยะเวลาบริษัทได้รับการส่งเสริ</w:t>
      </w:r>
      <w:r w:rsidRPr="00237082">
        <w:rPr>
          <w:rFonts w:ascii="Angsana New" w:eastAsia="SimSun" w:hAnsi="Angsana New" w:cs="Angsana New" w:hint="cs"/>
          <w:color w:val="auto"/>
          <w:sz w:val="30"/>
          <w:szCs w:val="30"/>
          <w:cs/>
          <w:lang w:val="en-GB" w:eastAsia="en-US"/>
        </w:rPr>
        <w:t>ม</w:t>
      </w:r>
    </w:p>
    <w:p w14:paraId="4F870FD6" w14:textId="764FFC2B" w:rsidR="000164C7" w:rsidRPr="00237082" w:rsidRDefault="000164C7" w:rsidP="000164C7">
      <w:pPr>
        <w:spacing w:before="120" w:after="120"/>
        <w:ind w:left="432"/>
        <w:jc w:val="thaiDistribute"/>
        <w:rPr>
          <w:rFonts w:ascii="Angsana New" w:eastAsia="SimSun" w:hAnsi="Angsana New" w:cs="Angsana New"/>
          <w:color w:val="auto"/>
          <w:sz w:val="30"/>
          <w:szCs w:val="30"/>
          <w:lang w:val="en-GB" w:eastAsia="en-US"/>
        </w:rPr>
      </w:pPr>
      <w:r w:rsidRPr="00237082">
        <w:rPr>
          <w:rFonts w:ascii="Angsana New" w:eastAsia="SimSun" w:hAnsi="Angsana New" w:cs="Angsana New" w:hint="cs"/>
          <w:color w:val="auto"/>
          <w:sz w:val="30"/>
          <w:szCs w:val="30"/>
          <w:cs/>
          <w:lang w:val="en-GB" w:eastAsia="en-US"/>
        </w:rPr>
        <w:t xml:space="preserve">ทั้งนี้ </w:t>
      </w:r>
      <w:r w:rsidRPr="00237082">
        <w:rPr>
          <w:rFonts w:ascii="Angsana New" w:eastAsia="SimSun" w:hAnsi="Angsana New" w:cs="Angsana New"/>
          <w:color w:val="auto"/>
          <w:sz w:val="30"/>
          <w:szCs w:val="30"/>
          <w:cs/>
          <w:lang w:val="en-GB" w:eastAsia="en-US"/>
        </w:rPr>
        <w:t>กลุ่มบริษัท</w:t>
      </w:r>
      <w:r w:rsidRPr="00237082">
        <w:rPr>
          <w:rFonts w:ascii="Angsana New" w:eastAsia="SimSun" w:hAnsi="Angsana New" w:cs="Angsana New" w:hint="cs"/>
          <w:color w:val="auto"/>
          <w:sz w:val="30"/>
          <w:szCs w:val="30"/>
          <w:cs/>
          <w:lang w:val="en-GB" w:eastAsia="en-US"/>
        </w:rPr>
        <w:t>ต้องปฏิบัติตามเงื่อนไขกำหนดไว้ในบัตรส่งเสริมการลงทุน</w:t>
      </w:r>
    </w:p>
    <w:p w14:paraId="0B7772F7" w14:textId="77777777" w:rsidR="000164C7" w:rsidRPr="00237082" w:rsidRDefault="000164C7" w:rsidP="000164C7">
      <w:pPr>
        <w:spacing w:before="120" w:after="120"/>
        <w:ind w:left="432"/>
        <w:jc w:val="thaiDistribute"/>
        <w:rPr>
          <w:rFonts w:ascii="Angsana New" w:eastAsia="SimSun" w:hAnsi="Angsana New" w:cs="Angsana New"/>
          <w:color w:val="auto"/>
          <w:sz w:val="30"/>
          <w:szCs w:val="30"/>
          <w:lang w:val="en-GB" w:eastAsia="en-US"/>
        </w:rPr>
      </w:pPr>
      <w:r w:rsidRPr="00237082">
        <w:rPr>
          <w:rFonts w:ascii="Angsana New" w:eastAsia="SimSun" w:hAnsi="Angsana New" w:cs="Angsana New" w:hint="cs"/>
          <w:color w:val="auto"/>
          <w:sz w:val="30"/>
          <w:szCs w:val="30"/>
          <w:cs/>
          <w:lang w:val="en-GB" w:eastAsia="en-US"/>
        </w:rPr>
        <w:t>รายได้จากการ</w:t>
      </w:r>
      <w:r w:rsidRPr="00237082">
        <w:rPr>
          <w:rFonts w:ascii="Angsana New" w:eastAsia="SimSun" w:hAnsi="Angsana New" w:cs="Angsana New"/>
          <w:color w:val="auto"/>
          <w:sz w:val="30"/>
          <w:szCs w:val="30"/>
          <w:cs/>
          <w:lang w:val="en-GB" w:eastAsia="en-US"/>
        </w:rPr>
        <w:t>ขายในประเทศและต่างประเทศ</w:t>
      </w:r>
      <w:r w:rsidRPr="00237082">
        <w:rPr>
          <w:rFonts w:ascii="Angsana New" w:eastAsia="SimSun" w:hAnsi="Angsana New" w:cs="Angsana New" w:hint="cs"/>
          <w:color w:val="auto"/>
          <w:sz w:val="30"/>
          <w:szCs w:val="30"/>
          <w:cs/>
          <w:lang w:val="en-GB" w:eastAsia="en-US"/>
        </w:rPr>
        <w:t xml:space="preserve"> และรายได้อื่น</w:t>
      </w:r>
      <w:r w:rsidRPr="00237082">
        <w:rPr>
          <w:rFonts w:ascii="Angsana New" w:eastAsia="SimSun" w:hAnsi="Angsana New" w:cs="Angsana New"/>
          <w:color w:val="auto"/>
          <w:sz w:val="30"/>
          <w:szCs w:val="30"/>
          <w:cs/>
          <w:lang w:val="en-GB" w:eastAsia="en-US"/>
        </w:rPr>
        <w:t xml:space="preserve">แยกตามส่วนงานธุรกิจได้รับการส่งเสริมและไม่ได้รับการส่งเสริมการลงทุน สำหรับปีสิ้นสุดวันที่ </w:t>
      </w:r>
      <w:r w:rsidRPr="00237082">
        <w:rPr>
          <w:rFonts w:ascii="Angsana New" w:eastAsia="SimSun" w:hAnsi="Angsana New" w:cs="Angsana New"/>
          <w:color w:val="auto"/>
          <w:sz w:val="30"/>
          <w:szCs w:val="30"/>
          <w:lang w:val="en-GB" w:eastAsia="en-US"/>
        </w:rPr>
        <w:t xml:space="preserve">31 </w:t>
      </w:r>
      <w:r w:rsidRPr="00237082">
        <w:rPr>
          <w:rFonts w:ascii="Angsana New" w:eastAsia="SimSun" w:hAnsi="Angsana New" w:cs="Angsana New"/>
          <w:color w:val="auto"/>
          <w:sz w:val="30"/>
          <w:szCs w:val="30"/>
          <w:cs/>
          <w:lang w:val="en-GB" w:eastAsia="en-US"/>
        </w:rPr>
        <w:t xml:space="preserve">ธันวาคม </w:t>
      </w:r>
      <w:r w:rsidRPr="00237082">
        <w:rPr>
          <w:rFonts w:ascii="Angsana New" w:eastAsia="SimSun" w:hAnsi="Angsana New" w:cs="Angsana New"/>
          <w:color w:val="auto"/>
          <w:sz w:val="30"/>
          <w:szCs w:val="30"/>
          <w:lang w:val="en-GB" w:eastAsia="en-US"/>
        </w:rPr>
        <w:t xml:space="preserve">2564 </w:t>
      </w:r>
      <w:r w:rsidRPr="00237082">
        <w:rPr>
          <w:rFonts w:ascii="Angsana New" w:eastAsia="SimSun" w:hAnsi="Angsana New" w:cs="Angsana New"/>
          <w:color w:val="auto"/>
          <w:sz w:val="30"/>
          <w:szCs w:val="30"/>
          <w:cs/>
          <w:lang w:val="en-GB" w:eastAsia="en-US"/>
        </w:rPr>
        <w:t xml:space="preserve">และ </w:t>
      </w:r>
      <w:r w:rsidRPr="00237082">
        <w:rPr>
          <w:rFonts w:ascii="Angsana New" w:eastAsia="SimSun" w:hAnsi="Angsana New" w:cs="Angsana New"/>
          <w:color w:val="auto"/>
          <w:sz w:val="30"/>
          <w:szCs w:val="30"/>
          <w:lang w:val="en-GB" w:eastAsia="en-US"/>
        </w:rPr>
        <w:t>2563</w:t>
      </w:r>
      <w:r w:rsidRPr="00237082">
        <w:rPr>
          <w:rFonts w:ascii="Angsana New" w:eastAsia="SimSun" w:hAnsi="Angsana New" w:cs="Angsana New"/>
          <w:color w:val="auto"/>
          <w:sz w:val="30"/>
          <w:szCs w:val="30"/>
          <w:cs/>
          <w:lang w:val="en-GB" w:eastAsia="en-US"/>
        </w:rPr>
        <w:t xml:space="preserve"> ประกอบด้วย</w:t>
      </w:r>
    </w:p>
    <w:bookmarkStart w:id="1090" w:name="_MON_1641020882"/>
    <w:bookmarkEnd w:id="1090"/>
    <w:p w14:paraId="5CDAF57D" w14:textId="6BF40E74" w:rsidR="00F32D05" w:rsidRDefault="00C933DE" w:rsidP="00F32D05">
      <w:pPr>
        <w:spacing w:before="120" w:after="120"/>
        <w:ind w:left="432"/>
        <w:jc w:val="thaiDistribute"/>
        <w:rPr>
          <w:color w:val="000000" w:themeColor="text1"/>
        </w:rPr>
      </w:pPr>
      <w:r w:rsidRPr="000130BB">
        <w:rPr>
          <w:color w:val="000000" w:themeColor="text1"/>
        </w:rPr>
        <w:object w:dxaOrig="11520" w:dyaOrig="6930" w14:anchorId="3C14C1B8">
          <v:shape id="_x0000_i1095" type="#_x0000_t75" style="width:483.95pt;height:323.7pt" o:ole="">
            <v:imagedata r:id="rId151" o:title=""/>
            <o:lock v:ext="edit" aspectratio="f"/>
          </v:shape>
          <o:OLEObject Type="Embed" ProgID="Excel.Sheet.8" ShapeID="_x0000_i1095" DrawAspect="Content" ObjectID="_1706699278" r:id="rId152"/>
        </w:object>
      </w:r>
      <w:r w:rsidR="00F32D05">
        <w:rPr>
          <w:color w:val="000000" w:themeColor="text1"/>
        </w:rPr>
        <w:br w:type="page"/>
      </w:r>
    </w:p>
    <w:p w14:paraId="1EFEE954" w14:textId="123EA672" w:rsidR="001A2CDE" w:rsidRPr="00A90557" w:rsidRDefault="001A2CDE" w:rsidP="00674B44">
      <w:pPr>
        <w:numPr>
          <w:ilvl w:val="0"/>
          <w:numId w:val="2"/>
        </w:numPr>
        <w:tabs>
          <w:tab w:val="clear" w:pos="846"/>
        </w:tabs>
        <w:suppressAutoHyphens w:val="0"/>
        <w:spacing w:before="120" w:after="120" w:line="240" w:lineRule="atLeast"/>
        <w:ind w:left="425" w:hanging="425"/>
        <w:jc w:val="thaiDistribute"/>
        <w:rPr>
          <w:rFonts w:ascii="Angsana New" w:hAnsi="Angsana New" w:cs="Angsana New"/>
          <w:b/>
          <w:bCs/>
          <w:sz w:val="30"/>
          <w:szCs w:val="30"/>
        </w:rPr>
      </w:pPr>
      <w:r w:rsidRPr="00A90557">
        <w:rPr>
          <w:rFonts w:ascii="Angsana New" w:hAnsi="Angsana New" w:cs="Angsana New"/>
          <w:b/>
          <w:bCs/>
          <w:color w:val="auto"/>
          <w:sz w:val="30"/>
          <w:szCs w:val="30"/>
          <w:cs/>
        </w:rPr>
        <w:lastRenderedPageBreak/>
        <w:t>เครื่องมือทางการเงิน</w:t>
      </w:r>
    </w:p>
    <w:p w14:paraId="35FE3034" w14:textId="306BDF16" w:rsidR="00CE71A6" w:rsidRPr="00A90557" w:rsidRDefault="00CE71A6" w:rsidP="00773033">
      <w:pPr>
        <w:suppressAutoHyphens w:val="0"/>
        <w:spacing w:before="120" w:after="120"/>
        <w:ind w:left="426" w:right="-11"/>
        <w:jc w:val="thaiDistribute"/>
        <w:rPr>
          <w:rFonts w:ascii="Angsana New" w:eastAsia="SimSun" w:hAnsi="Angsana New" w:cs="Angsana New"/>
          <w:color w:val="auto"/>
          <w:sz w:val="30"/>
          <w:szCs w:val="30"/>
          <w:lang w:eastAsia="en-US"/>
        </w:rPr>
      </w:pPr>
      <w:r w:rsidRPr="00A90557">
        <w:rPr>
          <w:rFonts w:ascii="Angsana New" w:eastAsia="SimSun" w:hAnsi="Angsana New" w:cs="Angsana New"/>
          <w:color w:val="auto"/>
          <w:sz w:val="30"/>
          <w:szCs w:val="30"/>
          <w:cs/>
          <w:lang w:val="en-GB" w:eastAsia="en-US"/>
        </w:rPr>
        <w:t xml:space="preserve">เครื่องมือทางการเงิน หมายถึง </w:t>
      </w:r>
      <w:r w:rsidR="002A6F32">
        <w:rPr>
          <w:rFonts w:ascii="Angsana New" w:eastAsia="SimSun" w:hAnsi="Angsana New" w:cs="Angsana New"/>
          <w:color w:val="auto"/>
          <w:sz w:val="30"/>
          <w:szCs w:val="30"/>
          <w:cs/>
          <w:lang w:val="en-GB" w:eastAsia="en-US"/>
        </w:rPr>
        <w:t>สัญญา</w:t>
      </w:r>
      <w:r w:rsidRPr="00A90557">
        <w:rPr>
          <w:rFonts w:ascii="Angsana New" w:eastAsia="SimSun" w:hAnsi="Angsana New" w:cs="Angsana New"/>
          <w:color w:val="auto"/>
          <w:sz w:val="30"/>
          <w:szCs w:val="30"/>
          <w:cs/>
          <w:lang w:val="en-GB" w:eastAsia="en-US"/>
        </w:rPr>
        <w:t>ทำให้สินทรัพย์ทางการเงินของกิจการหนึ่ง และหนี้สินทางการเงินหรือตราสารทุนของอีกกิจการหนึ่งเพิ่มขึ้น</w:t>
      </w:r>
    </w:p>
    <w:p w14:paraId="23C063BC" w14:textId="592716E0" w:rsidR="00CE71A6" w:rsidRPr="0047412D" w:rsidRDefault="002A6F32" w:rsidP="00773033">
      <w:pPr>
        <w:suppressAutoHyphens w:val="0"/>
        <w:spacing w:before="120" w:after="120"/>
        <w:ind w:left="426" w:right="-11"/>
        <w:jc w:val="thaiDistribute"/>
        <w:rPr>
          <w:rFonts w:ascii="Angsana New" w:eastAsia="SimSun" w:hAnsi="Angsana New" w:cs="Angsana New"/>
          <w:strike/>
          <w:color w:val="auto"/>
          <w:sz w:val="30"/>
          <w:szCs w:val="30"/>
          <w:lang w:val="en-GB" w:eastAsia="en-US"/>
        </w:rPr>
      </w:pPr>
      <w:r>
        <w:rPr>
          <w:rFonts w:ascii="Angsana New" w:eastAsia="SimSun" w:hAnsi="Angsana New" w:cs="Angsana New"/>
          <w:color w:val="auto"/>
          <w:sz w:val="30"/>
          <w:szCs w:val="30"/>
          <w:cs/>
          <w:lang w:val="en-GB" w:eastAsia="en-US"/>
        </w:rPr>
        <w:t>เครื่องมือทางการเงิน</w:t>
      </w:r>
      <w:r w:rsidR="00CE71A6" w:rsidRPr="00A90557">
        <w:rPr>
          <w:rFonts w:ascii="Angsana New" w:eastAsia="SimSun" w:hAnsi="Angsana New" w:cs="Angsana New"/>
          <w:color w:val="auto"/>
          <w:sz w:val="30"/>
          <w:szCs w:val="30"/>
          <w:cs/>
          <w:lang w:val="en-GB" w:eastAsia="en-US"/>
        </w:rPr>
        <w:t>สำคัญของกลุ่มบริษัทแสดงในงบแสดงฐานะการเงิน ประกอบด้วย เงินสดและรายการเทียบเท่าเงินสด เงินฝากธนาคาร เงินลงทุน</w:t>
      </w:r>
      <w:r w:rsidR="00E6128B">
        <w:rPr>
          <w:rFonts w:ascii="Angsana New" w:eastAsia="SimSun" w:hAnsi="Angsana New" w:cs="Angsana New" w:hint="cs"/>
          <w:color w:val="auto"/>
          <w:sz w:val="30"/>
          <w:szCs w:val="30"/>
          <w:cs/>
          <w:lang w:val="en-GB" w:eastAsia="en-US"/>
        </w:rPr>
        <w:t>ระยะสั้น</w:t>
      </w:r>
      <w:r w:rsidR="00CE71A6" w:rsidRPr="00A90557">
        <w:rPr>
          <w:rFonts w:ascii="Angsana New" w:eastAsia="SimSun" w:hAnsi="Angsana New" w:cs="Angsana New"/>
          <w:color w:val="auto"/>
          <w:sz w:val="30"/>
          <w:szCs w:val="30"/>
          <w:cs/>
          <w:lang w:val="en-GB" w:eastAsia="en-US"/>
        </w:rPr>
        <w:t xml:space="preserve"> ลูกหนี้การค้าและลูกหนี้อื่น เจ้าหนี้การค้า</w:t>
      </w:r>
      <w:r w:rsidR="00CE71A6" w:rsidRPr="009A7879">
        <w:rPr>
          <w:rFonts w:ascii="Angsana New" w:eastAsia="SimSun" w:hAnsi="Angsana New" w:cs="Angsana New"/>
          <w:color w:val="000000" w:themeColor="text1"/>
          <w:sz w:val="30"/>
          <w:szCs w:val="30"/>
          <w:cs/>
          <w:lang w:val="en-GB" w:eastAsia="en-US"/>
        </w:rPr>
        <w:t>และเจ้าหนี้อื่น</w:t>
      </w:r>
      <w:r w:rsidR="001333F9" w:rsidRPr="009A7879">
        <w:rPr>
          <w:rFonts w:ascii="Angsana New" w:eastAsia="SimSun" w:hAnsi="Angsana New" w:cs="Angsana New" w:hint="cs"/>
          <w:color w:val="000000" w:themeColor="text1"/>
          <w:sz w:val="30"/>
          <w:szCs w:val="30"/>
          <w:cs/>
          <w:lang w:val="en-GB" w:eastAsia="en-US"/>
        </w:rPr>
        <w:t xml:space="preserve"> </w:t>
      </w:r>
      <w:r w:rsidR="001333F9" w:rsidRPr="009A7879">
        <w:rPr>
          <w:rFonts w:asciiTheme="majorBidi" w:hAnsiTheme="majorBidi" w:cstheme="majorBidi"/>
          <w:color w:val="000000" w:themeColor="text1"/>
          <w:sz w:val="30"/>
          <w:szCs w:val="30"/>
          <w:cs/>
        </w:rPr>
        <w:t>และหนี้สินตามสัญญาเช่า</w:t>
      </w:r>
    </w:p>
    <w:p w14:paraId="558A61DF" w14:textId="77777777" w:rsidR="0047412D" w:rsidRPr="00BF1BFB" w:rsidRDefault="0047412D" w:rsidP="0047412D">
      <w:pPr>
        <w:pStyle w:val="BlockText"/>
        <w:spacing w:before="120" w:after="120"/>
        <w:ind w:left="432" w:right="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นโยบายการบริหารความเสี่ยง</w:t>
      </w:r>
    </w:p>
    <w:p w14:paraId="38D982C0" w14:textId="5C8A7889" w:rsidR="0047412D" w:rsidRPr="00ED1120" w:rsidRDefault="0047412D" w:rsidP="0047412D">
      <w:pPr>
        <w:pStyle w:val="BlockText"/>
        <w:spacing w:before="120" w:after="120"/>
        <w:ind w:left="432" w:right="0"/>
        <w:jc w:val="thaiDistribute"/>
        <w:rPr>
          <w:rFonts w:asciiTheme="majorBidi" w:hAnsiTheme="majorBidi" w:cstheme="majorBidi"/>
          <w:color w:val="000000" w:themeColor="text1"/>
          <w:sz w:val="30"/>
          <w:szCs w:val="30"/>
          <w:cs/>
        </w:rPr>
      </w:pPr>
      <w:r w:rsidRPr="0047412D">
        <w:rPr>
          <w:rFonts w:asciiTheme="majorBidi" w:hAnsiTheme="majorBidi" w:cstheme="majorBidi"/>
          <w:color w:val="000000" w:themeColor="text1"/>
          <w:sz w:val="30"/>
          <w:szCs w:val="30"/>
          <w:cs/>
        </w:rPr>
        <w:t xml:space="preserve">กลุ่มบริษัทมีความเสี่ยงจากความผันผวนของอัตราดอกเบี้ย และอัตราแลกเปลี่ยนเงินตราต่างประเทศ และความเสี่ยงด้านการให้สินเชื่อจากคู่สัญญาจะไม่ปฏิบัติตามสัญญา </w:t>
      </w:r>
      <w:r w:rsidRPr="00994C2B">
        <w:rPr>
          <w:rFonts w:asciiTheme="majorBidi" w:hAnsiTheme="majorBidi" w:cstheme="majorBidi"/>
          <w:color w:val="000000" w:themeColor="text1"/>
          <w:sz w:val="30"/>
          <w:szCs w:val="30"/>
          <w:cs/>
        </w:rPr>
        <w:t>กลุ่มบริษัทใช้ตราสารอนุพันธ์</w:t>
      </w:r>
      <w:r w:rsidRPr="0047412D">
        <w:rPr>
          <w:rFonts w:asciiTheme="majorBidi" w:hAnsiTheme="majorBidi" w:cstheme="majorBidi"/>
          <w:color w:val="000000" w:themeColor="text1"/>
          <w:sz w:val="30"/>
          <w:szCs w:val="30"/>
          <w:cs/>
        </w:rPr>
        <w:t>ซึ่งกลุ่มบริษัทพิจารณาว่าเหมาะสมเป็นเครื่องมือในการบริหารความเสี่ยงดังกล่าว นอกจากนี้</w:t>
      </w:r>
      <w:r w:rsidRPr="0047412D">
        <w:rPr>
          <w:rFonts w:asciiTheme="majorBidi" w:hAnsiTheme="majorBidi" w:cstheme="majorBidi"/>
          <w:color w:val="000000" w:themeColor="text1"/>
          <w:sz w:val="30"/>
          <w:szCs w:val="30"/>
        </w:rPr>
        <w:t xml:space="preserve"> </w:t>
      </w:r>
      <w:r w:rsidRPr="0047412D">
        <w:rPr>
          <w:rFonts w:asciiTheme="majorBidi" w:hAnsiTheme="majorBidi" w:cstheme="majorBidi"/>
          <w:color w:val="000000" w:themeColor="text1"/>
          <w:sz w:val="30"/>
          <w:szCs w:val="30"/>
          <w:cs/>
        </w:rPr>
        <w:t>กลุ่มบริษัทมีนโยบายในการเข้าทำสัญญากับคู่สัญญาที่มีฐานะการเงิน</w:t>
      </w:r>
      <w:r w:rsidRPr="00ED1120">
        <w:rPr>
          <w:rFonts w:asciiTheme="majorBidi" w:hAnsiTheme="majorBidi" w:cstheme="majorBidi"/>
          <w:color w:val="000000" w:themeColor="text1"/>
          <w:sz w:val="30"/>
          <w:szCs w:val="30"/>
          <w:cs/>
        </w:rPr>
        <w:t>มั่นคง ดังนั้น กลุ่มบริษัทจึงไม่คาดว่าจะได้รับความเสียหายอย่างมีสาระสำคัญจากคู่สัญญาไม่สามารถปฏิบัติตามภาระผูกพันซึ่งระบุในสัญญาเครื่องมือทางการเงิน</w:t>
      </w:r>
    </w:p>
    <w:p w14:paraId="5C6C69B9" w14:textId="77777777" w:rsidR="0047412D" w:rsidRPr="00ED1120" w:rsidRDefault="0047412D" w:rsidP="0047412D">
      <w:pPr>
        <w:pStyle w:val="BlockText"/>
        <w:numPr>
          <w:ilvl w:val="0"/>
          <w:numId w:val="21"/>
        </w:numPr>
        <w:suppressAutoHyphens w:val="0"/>
        <w:autoSpaceDE w:val="0"/>
        <w:autoSpaceDN w:val="0"/>
        <w:spacing w:before="120" w:after="120"/>
        <w:ind w:left="864" w:right="0" w:hanging="432"/>
        <w:jc w:val="thaiDistribute"/>
        <w:rPr>
          <w:rFonts w:asciiTheme="majorBidi" w:hAnsiTheme="majorBidi" w:cstheme="majorBidi"/>
          <w:color w:val="000000" w:themeColor="text1"/>
          <w:sz w:val="30"/>
          <w:szCs w:val="30"/>
          <w:cs/>
        </w:rPr>
      </w:pPr>
      <w:r w:rsidRPr="00ED1120">
        <w:rPr>
          <w:rFonts w:asciiTheme="majorBidi" w:hAnsiTheme="majorBidi" w:cstheme="majorBidi"/>
          <w:color w:val="000000" w:themeColor="text1"/>
          <w:sz w:val="30"/>
          <w:szCs w:val="30"/>
          <w:cs/>
        </w:rPr>
        <w:t xml:space="preserve">ความเสี่ยงด้านอัตราดอกเบี้ย </w:t>
      </w:r>
    </w:p>
    <w:p w14:paraId="4620D74B" w14:textId="23DE7DAD" w:rsidR="0047412D" w:rsidRPr="00ED1120" w:rsidRDefault="0047412D" w:rsidP="0047412D">
      <w:pPr>
        <w:pStyle w:val="BlockText"/>
        <w:spacing w:before="120" w:after="120"/>
        <w:ind w:left="864" w:right="0"/>
        <w:jc w:val="thaiDistribute"/>
        <w:rPr>
          <w:rFonts w:asciiTheme="majorBidi" w:hAnsiTheme="majorBidi" w:cstheme="majorBidi"/>
          <w:color w:val="000000" w:themeColor="text1"/>
          <w:sz w:val="30"/>
          <w:szCs w:val="30"/>
        </w:rPr>
      </w:pPr>
      <w:r w:rsidRPr="00ED1120">
        <w:rPr>
          <w:rFonts w:asciiTheme="majorBidi" w:hAnsiTheme="majorBidi" w:cstheme="majorBidi"/>
          <w:color w:val="000000" w:themeColor="text1"/>
          <w:sz w:val="30"/>
          <w:szCs w:val="30"/>
          <w:cs/>
        </w:rPr>
        <w:t>ความเสี่ยงจากอัตราดอกเบี้ย คือ ความเสี่ยงเกิดจากการเปลี่ยนแปลงของอัตราดอกเบี้ยในอนาคต ซึ่งอาจจะส่งผลกระทบต่อการดำเนินงานและกระแสเงินสดของกลุ่มบริษัท</w:t>
      </w:r>
    </w:p>
    <w:p w14:paraId="74F02019" w14:textId="57C60002" w:rsidR="0047412D" w:rsidRDefault="0047412D" w:rsidP="0047412D">
      <w:pPr>
        <w:pStyle w:val="BlockText"/>
        <w:spacing w:before="120" w:after="120"/>
        <w:ind w:left="864" w:right="0"/>
        <w:jc w:val="thaiDistribute"/>
        <w:rPr>
          <w:rFonts w:asciiTheme="majorBidi" w:hAnsiTheme="majorBidi" w:cstheme="majorBidi"/>
          <w:color w:val="000000" w:themeColor="text1"/>
          <w:sz w:val="30"/>
          <w:szCs w:val="30"/>
        </w:rPr>
      </w:pPr>
      <w:r w:rsidRPr="00ED1120">
        <w:rPr>
          <w:rFonts w:asciiTheme="majorBidi" w:hAnsiTheme="majorBidi" w:cstheme="majorBidi"/>
          <w:color w:val="000000" w:themeColor="text1"/>
          <w:sz w:val="30"/>
          <w:szCs w:val="30"/>
          <w:cs/>
        </w:rPr>
        <w:t>กลุ่มบริษัทมีความเสี่ยงจากอัตราดอกเบี้ยสำคัญอันเกี่ยวเนื่องกับเงินฝากสถาบันการเงิน ลูกหนี้เงินให้กู้ยืม เงินลงทุนในตราสารหนี้ เงินเบิกเกินบัญชีธนาคาร เงินกู้ยืมจากสถาบันการเงิน และตราสารหนี้ที่ออกและเงินกู้ยืมจากกิจการอื่น อย่างไรก็ตาม สินทรัพย์และหนี้สินทางการเงินส่วนใหญ่มีอัตราดอกเบี้ยปรับขึ้นลงตามอัตราตลาด หรืออัตราดอกเบี้ยคงที่ซึ่งใกล้เคียงกับอัตราดอกเบี้ยในปัจจุบัน กลุ่มบริษัทมิได้ใช้ตราสารอนุพันธ์</w:t>
      </w:r>
      <w:r w:rsidRPr="00BF1BFB">
        <w:rPr>
          <w:rFonts w:asciiTheme="majorBidi" w:hAnsiTheme="majorBidi" w:cstheme="majorBidi"/>
          <w:color w:val="000000" w:themeColor="text1"/>
          <w:sz w:val="30"/>
          <w:szCs w:val="30"/>
          <w:cs/>
        </w:rPr>
        <w:t>เพื่อบริหารความเสี่ยงจากอัตราดอกเบี้ย</w:t>
      </w:r>
    </w:p>
    <w:p w14:paraId="12A9FDB7" w14:textId="1E771A91" w:rsidR="00981F66" w:rsidRDefault="00981F66">
      <w:pPr>
        <w:suppressAutoHyphens w:val="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bookmarkStart w:id="1091" w:name="_MON_1700845879"/>
    <w:bookmarkEnd w:id="1091"/>
    <w:p w14:paraId="29609EA1" w14:textId="599BE089" w:rsidR="0047412D" w:rsidRDefault="00534BEC" w:rsidP="0047412D">
      <w:pPr>
        <w:pStyle w:val="BlockText"/>
        <w:spacing w:before="120" w:after="120"/>
        <w:ind w:left="864"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230" w:dyaOrig="4770" w14:anchorId="7AB25AB4">
          <v:shape id="_x0000_i1111" type="#_x0000_t75" style="width:457.05pt;height:239.15pt" o:ole="">
            <v:imagedata r:id="rId153" o:title=""/>
          </v:shape>
          <o:OLEObject Type="Embed" ProgID="Excel.Sheet.12" ShapeID="_x0000_i1111" DrawAspect="Content" ObjectID="_1706699279" r:id="rId154"/>
        </w:object>
      </w:r>
    </w:p>
    <w:p w14:paraId="5F7ADE61" w14:textId="77777777" w:rsidR="0047412D" w:rsidRPr="00517548" w:rsidRDefault="0047412D" w:rsidP="0047412D">
      <w:pPr>
        <w:pStyle w:val="BlockText"/>
        <w:numPr>
          <w:ilvl w:val="0"/>
          <w:numId w:val="21"/>
        </w:numPr>
        <w:suppressAutoHyphens w:val="0"/>
        <w:autoSpaceDE w:val="0"/>
        <w:autoSpaceDN w:val="0"/>
        <w:spacing w:before="120" w:after="120"/>
        <w:ind w:left="864" w:right="0" w:hanging="432"/>
        <w:jc w:val="thaiDistribute"/>
        <w:rPr>
          <w:rFonts w:asciiTheme="majorBidi" w:hAnsiTheme="majorBidi" w:cstheme="majorBidi"/>
          <w:color w:val="000000" w:themeColor="text1"/>
          <w:sz w:val="30"/>
          <w:szCs w:val="30"/>
        </w:rPr>
      </w:pPr>
      <w:r w:rsidRPr="00517548">
        <w:rPr>
          <w:rFonts w:asciiTheme="majorBidi" w:hAnsiTheme="majorBidi" w:cstheme="majorBidi"/>
          <w:color w:val="000000" w:themeColor="text1"/>
          <w:sz w:val="30"/>
          <w:szCs w:val="30"/>
          <w:cs/>
        </w:rPr>
        <w:t xml:space="preserve">ความเสี่ยงด้านการให้สินเชื่อ </w:t>
      </w:r>
    </w:p>
    <w:p w14:paraId="07B22B40" w14:textId="70F69925" w:rsidR="0047412D" w:rsidRPr="00517548" w:rsidRDefault="0047412D" w:rsidP="0047412D">
      <w:pPr>
        <w:pStyle w:val="BlockText"/>
        <w:tabs>
          <w:tab w:val="left" w:pos="810"/>
        </w:tabs>
        <w:spacing w:before="120" w:after="120"/>
        <w:ind w:left="864" w:right="0"/>
        <w:jc w:val="thaiDistribute"/>
        <w:rPr>
          <w:rFonts w:asciiTheme="majorBidi" w:hAnsiTheme="majorBidi" w:cstheme="majorBidi"/>
          <w:color w:val="000000" w:themeColor="text1"/>
          <w:sz w:val="30"/>
          <w:szCs w:val="30"/>
        </w:rPr>
      </w:pPr>
      <w:r w:rsidRPr="00517548">
        <w:rPr>
          <w:rFonts w:asciiTheme="majorBidi" w:hAnsiTheme="majorBidi" w:cstheme="majorBidi"/>
          <w:color w:val="000000" w:themeColor="text1"/>
          <w:sz w:val="30"/>
          <w:szCs w:val="30"/>
          <w:cs/>
        </w:rPr>
        <w:t>ความเสี่ยงด้านการให้สินเชื่อ คือ ความเสี่ยงที่กลุ่มบริษัทจะได้รับความเสียหายทางการเงินเนื่องจากคู่สัญญาของกลุ่มบริษัทไม่สามารถปฏิบัติตามภาระผูกพันที่ระบุไว้ในเครื่องมือทางการเงิน</w:t>
      </w:r>
    </w:p>
    <w:p w14:paraId="5931DAF7" w14:textId="6D0535C7" w:rsidR="0047412D" w:rsidRPr="00517548" w:rsidRDefault="0047412D" w:rsidP="0047412D">
      <w:pPr>
        <w:pStyle w:val="BlockText"/>
        <w:tabs>
          <w:tab w:val="left" w:pos="810"/>
        </w:tabs>
        <w:spacing w:before="120" w:after="120"/>
        <w:ind w:left="864" w:right="0"/>
        <w:jc w:val="thaiDistribute"/>
        <w:rPr>
          <w:rFonts w:asciiTheme="majorBidi" w:hAnsiTheme="majorBidi" w:cstheme="majorBidi"/>
          <w:color w:val="000000" w:themeColor="text1"/>
          <w:sz w:val="30"/>
          <w:szCs w:val="30"/>
          <w:cs/>
        </w:rPr>
      </w:pPr>
      <w:r w:rsidRPr="00517548">
        <w:rPr>
          <w:rFonts w:asciiTheme="majorBidi" w:hAnsiTheme="majorBidi" w:cstheme="majorBidi"/>
          <w:color w:val="000000" w:themeColor="text1"/>
          <w:sz w:val="30"/>
          <w:szCs w:val="30"/>
          <w:cs/>
        </w:rPr>
        <w:t>กลุ่มบริษัทมีความเสี่ยงด้านการให้สินเชื่อเกี่ยวเนื่องกับลูกหนี้การค้าและลูกหนี้อื่น อย่างไรก็ตาม กลุ่มบริษัทมีการ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กลุ่มบริษัทคาดว่าจะได้รับผลกระทบจากความเสี่ยงด้านการให้สินเชื่อไม่มากนักและอาจสูญเสียจากการให้สินเชื่อสูงสุดคือมูลค่าตามบัญชีแสดงในงบแสดงฐานะการเงิน</w:t>
      </w:r>
    </w:p>
    <w:p w14:paraId="68AA0FB8" w14:textId="36A761C2" w:rsidR="00FE6685" w:rsidRDefault="0047412D" w:rsidP="0047412D">
      <w:pPr>
        <w:pStyle w:val="BlockText"/>
        <w:tabs>
          <w:tab w:val="left" w:pos="810"/>
        </w:tabs>
        <w:spacing w:before="120" w:after="120"/>
        <w:ind w:left="864" w:right="0"/>
        <w:jc w:val="thaiDistribute"/>
        <w:rPr>
          <w:rFonts w:asciiTheme="majorBidi" w:hAnsiTheme="majorBidi" w:cstheme="majorBidi"/>
          <w:color w:val="000000" w:themeColor="text1"/>
          <w:sz w:val="30"/>
          <w:szCs w:val="30"/>
          <w:cs/>
        </w:rPr>
      </w:pPr>
      <w:r w:rsidRPr="00517548">
        <w:rPr>
          <w:rFonts w:asciiTheme="majorBidi" w:hAnsiTheme="majorBidi" w:cstheme="majorBidi"/>
          <w:color w:val="000000" w:themeColor="text1"/>
          <w:sz w:val="30"/>
          <w:szCs w:val="30"/>
          <w:cs/>
        </w:rPr>
        <w:t>กลุ่มบริษัทกำหนดนโยบายการคำนวณการด้อยค่าของลูกหนี้การค้า</w:t>
      </w:r>
      <w:r w:rsidR="00E6128B">
        <w:rPr>
          <w:rFonts w:asciiTheme="majorBidi" w:hAnsiTheme="majorBidi" w:cstheme="majorBidi" w:hint="cs"/>
          <w:color w:val="000000" w:themeColor="text1"/>
          <w:sz w:val="30"/>
          <w:szCs w:val="30"/>
          <w:cs/>
        </w:rPr>
        <w:t>และ</w:t>
      </w:r>
      <w:r w:rsidRPr="00517548">
        <w:rPr>
          <w:rFonts w:asciiTheme="majorBidi" w:hAnsiTheme="majorBidi" w:cstheme="majorBidi"/>
          <w:color w:val="000000" w:themeColor="text1"/>
          <w:sz w:val="30"/>
          <w:szCs w:val="30"/>
          <w:cs/>
        </w:rPr>
        <w:t>ลูกหนี้อื่น</w:t>
      </w:r>
      <w:r w:rsidR="00E6128B">
        <w:rPr>
          <w:rFonts w:asciiTheme="majorBidi" w:hAnsiTheme="majorBidi" w:cstheme="majorBidi" w:hint="cs"/>
          <w:color w:val="000000" w:themeColor="text1"/>
          <w:sz w:val="30"/>
          <w:szCs w:val="30"/>
          <w:cs/>
        </w:rPr>
        <w:t xml:space="preserve"> </w:t>
      </w:r>
      <w:r w:rsidRPr="00517548">
        <w:rPr>
          <w:rFonts w:asciiTheme="majorBidi" w:hAnsiTheme="majorBidi" w:cstheme="majorBidi"/>
          <w:color w:val="000000" w:themeColor="text1"/>
          <w:sz w:val="30"/>
          <w:szCs w:val="30"/>
          <w:cs/>
        </w:rPr>
        <w:t>โดยใช้โมเดลผลขาดทุนด้านเครดิตที่คาดว่าจะเกิดขึ้น ซึ่งกลุ่มบริษัทจัดทำและทบทวนโมเดลผลขาดทุนด้านเครดิตที่คาดว่าจะเกิดขึ้นแล้วอย่างเหมาะสม ฝ่ายบริหารความเสี่ยงสอบทานตัวเลขและข้อมูลนำมาใช้ในการคำนวณอย่างสม่ำเสมอ</w:t>
      </w:r>
    </w:p>
    <w:p w14:paraId="312C98C2" w14:textId="77777777" w:rsidR="00FE6685" w:rsidRDefault="00FE6685">
      <w:pPr>
        <w:suppressAutoHyphens w:val="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5F29E573" w14:textId="77777777" w:rsidR="0047412D" w:rsidRPr="00517548" w:rsidRDefault="0047412D" w:rsidP="0047412D">
      <w:pPr>
        <w:pStyle w:val="BlockText"/>
        <w:numPr>
          <w:ilvl w:val="0"/>
          <w:numId w:val="21"/>
        </w:numPr>
        <w:suppressAutoHyphens w:val="0"/>
        <w:autoSpaceDE w:val="0"/>
        <w:autoSpaceDN w:val="0"/>
        <w:spacing w:before="120" w:after="120"/>
        <w:ind w:left="864" w:right="0" w:hanging="432"/>
        <w:jc w:val="thaiDistribute"/>
        <w:rPr>
          <w:rFonts w:asciiTheme="majorBidi" w:hAnsiTheme="majorBidi" w:cstheme="majorBidi"/>
          <w:color w:val="000000" w:themeColor="text1"/>
          <w:sz w:val="30"/>
          <w:szCs w:val="30"/>
          <w:cs/>
        </w:rPr>
      </w:pPr>
      <w:r w:rsidRPr="00517548">
        <w:rPr>
          <w:rFonts w:asciiTheme="majorBidi" w:hAnsiTheme="majorBidi" w:cstheme="majorBidi"/>
          <w:color w:val="000000" w:themeColor="text1"/>
          <w:sz w:val="30"/>
          <w:szCs w:val="30"/>
          <w:cs/>
        </w:rPr>
        <w:lastRenderedPageBreak/>
        <w:t>ความเสี่ยงด้านสภาพคล่อง</w:t>
      </w:r>
    </w:p>
    <w:p w14:paraId="65546449" w14:textId="6ED8B06F" w:rsidR="0047412D" w:rsidRPr="00517548" w:rsidRDefault="0047412D" w:rsidP="0047412D">
      <w:pPr>
        <w:pStyle w:val="BlockText"/>
        <w:tabs>
          <w:tab w:val="left" w:pos="810"/>
        </w:tabs>
        <w:spacing w:before="120" w:after="120"/>
        <w:ind w:left="864" w:right="0"/>
        <w:jc w:val="thaiDistribute"/>
        <w:rPr>
          <w:rFonts w:asciiTheme="majorBidi" w:hAnsiTheme="majorBidi" w:cstheme="majorBidi"/>
          <w:color w:val="000000" w:themeColor="text1"/>
          <w:sz w:val="30"/>
          <w:szCs w:val="30"/>
        </w:rPr>
      </w:pPr>
      <w:r w:rsidRPr="00517548">
        <w:rPr>
          <w:rFonts w:asciiTheme="majorBidi" w:hAnsiTheme="majorBidi" w:cstheme="majorBidi"/>
          <w:color w:val="000000" w:themeColor="text1"/>
          <w:sz w:val="30"/>
          <w:szCs w:val="30"/>
          <w:cs/>
        </w:rPr>
        <w:t>ความเสี่ยงด้านสภาพคล่อง คือ ความเสี่ยงกลุ่มบริษัทอาจได้รับความเสียหายเนื่องจากกลุ่มบริษัทไม่สามารถเปลี่ยนสินทรัพย์เป็นเงินสดและหรือไม่สามารถจัดหาเงินทุนเพียงพอตามความต้องการและทันต่อเวลากลุ่มบริษัทต้องนำไปชำระภาระผูกพันเมื่อครบกำหนด</w:t>
      </w:r>
    </w:p>
    <w:p w14:paraId="719839DB" w14:textId="28740B4C" w:rsidR="0047412D" w:rsidRDefault="0047412D" w:rsidP="0047412D">
      <w:pPr>
        <w:pStyle w:val="BlockText"/>
        <w:tabs>
          <w:tab w:val="left" w:pos="810"/>
        </w:tabs>
        <w:spacing w:before="120" w:after="120"/>
        <w:ind w:left="864" w:right="0"/>
        <w:jc w:val="thaiDistribute"/>
        <w:rPr>
          <w:rFonts w:asciiTheme="majorBidi" w:hAnsiTheme="majorBidi" w:cstheme="majorBidi"/>
          <w:color w:val="000000" w:themeColor="text1"/>
          <w:sz w:val="30"/>
          <w:szCs w:val="30"/>
        </w:rPr>
      </w:pPr>
      <w:r w:rsidRPr="00517548">
        <w:rPr>
          <w:rFonts w:asciiTheme="majorBidi" w:hAnsiTheme="majorBidi" w:cstheme="majorBidi" w:hint="cs"/>
          <w:color w:val="000000" w:themeColor="text1"/>
          <w:sz w:val="30"/>
          <w:szCs w:val="30"/>
          <w:cs/>
        </w:rPr>
        <w:t>ระยะเวลา</w:t>
      </w:r>
      <w:r w:rsidRPr="00517548">
        <w:rPr>
          <w:rFonts w:asciiTheme="majorBidi" w:hAnsiTheme="majorBidi" w:cstheme="majorBidi"/>
          <w:color w:val="000000" w:themeColor="text1"/>
          <w:sz w:val="30"/>
          <w:szCs w:val="30"/>
          <w:cs/>
        </w:rPr>
        <w:t xml:space="preserve">วันครบกำหนดของเครื่องมือทางการเงินนับจากวันที่ในงบแสดงฐานะการเงิน ณ วันที่ </w:t>
      </w:r>
      <w:r w:rsidRPr="00517548">
        <w:rPr>
          <w:rFonts w:asciiTheme="majorBidi" w:hAnsiTheme="majorBidi" w:cstheme="majorBidi"/>
          <w:color w:val="000000" w:themeColor="text1"/>
          <w:sz w:val="30"/>
          <w:szCs w:val="30"/>
        </w:rPr>
        <w:t xml:space="preserve">31 </w:t>
      </w:r>
      <w:r w:rsidRPr="00517548">
        <w:rPr>
          <w:rFonts w:asciiTheme="majorBidi" w:hAnsiTheme="majorBidi" w:cstheme="majorBidi"/>
          <w:color w:val="000000" w:themeColor="text1"/>
          <w:sz w:val="30"/>
          <w:szCs w:val="30"/>
          <w:cs/>
        </w:rPr>
        <w:t xml:space="preserve">ธันวาคม </w:t>
      </w:r>
      <w:r w:rsidRPr="00517548">
        <w:rPr>
          <w:rFonts w:asciiTheme="majorBidi" w:hAnsiTheme="majorBidi" w:cstheme="majorBidi"/>
          <w:color w:val="000000" w:themeColor="text1"/>
          <w:sz w:val="30"/>
          <w:szCs w:val="30"/>
        </w:rPr>
        <w:t xml:space="preserve">2564 </w:t>
      </w:r>
      <w:r w:rsidRPr="00517548">
        <w:rPr>
          <w:rFonts w:asciiTheme="majorBidi" w:hAnsiTheme="majorBidi" w:cstheme="majorBidi"/>
          <w:color w:val="000000" w:themeColor="text1"/>
          <w:sz w:val="30"/>
          <w:szCs w:val="30"/>
          <w:cs/>
        </w:rPr>
        <w:t xml:space="preserve">และ </w:t>
      </w:r>
      <w:r w:rsidRPr="00517548">
        <w:rPr>
          <w:rFonts w:asciiTheme="majorBidi" w:hAnsiTheme="majorBidi" w:cstheme="majorBidi"/>
          <w:color w:val="000000" w:themeColor="text1"/>
          <w:sz w:val="30"/>
          <w:szCs w:val="30"/>
        </w:rPr>
        <w:t xml:space="preserve">2563 </w:t>
      </w:r>
      <w:r w:rsidRPr="00517548">
        <w:rPr>
          <w:rFonts w:asciiTheme="majorBidi" w:hAnsiTheme="majorBidi" w:cstheme="majorBidi"/>
          <w:color w:val="000000" w:themeColor="text1"/>
          <w:sz w:val="30"/>
          <w:szCs w:val="30"/>
          <w:cs/>
        </w:rPr>
        <w:t>แสดงดังนี้</w:t>
      </w:r>
      <w:r w:rsidRPr="00BF1BFB">
        <w:rPr>
          <w:rFonts w:asciiTheme="majorBidi" w:hAnsiTheme="majorBidi" w:cstheme="majorBidi"/>
          <w:color w:val="000000" w:themeColor="text1"/>
          <w:sz w:val="30"/>
          <w:szCs w:val="30"/>
          <w:cs/>
        </w:rPr>
        <w:t xml:space="preserve"> </w:t>
      </w:r>
    </w:p>
    <w:bookmarkStart w:id="1092" w:name="_MON_1669662865"/>
    <w:bookmarkEnd w:id="1092"/>
    <w:p w14:paraId="037A1580" w14:textId="5A1F31EE" w:rsidR="00FE6685" w:rsidRDefault="00BE048D" w:rsidP="00FE6685">
      <w:pPr>
        <w:pStyle w:val="BlockText"/>
        <w:tabs>
          <w:tab w:val="left" w:pos="810"/>
        </w:tabs>
        <w:spacing w:before="120" w:after="120"/>
        <w:ind w:left="864" w:right="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750" w:dyaOrig="10700" w14:anchorId="350FC28B">
          <v:shape id="_x0000_i1097" type="#_x0000_t75" style="width:462.7pt;height:502.1pt" o:ole="">
            <v:imagedata r:id="rId155" o:title=""/>
          </v:shape>
          <o:OLEObject Type="Embed" ProgID="Excel.Sheet.12" ShapeID="_x0000_i1097" DrawAspect="Content" ObjectID="_1706699280" r:id="rId156"/>
        </w:object>
      </w:r>
      <w:r w:rsidR="00FE6685">
        <w:rPr>
          <w:rFonts w:asciiTheme="majorBidi" w:hAnsiTheme="majorBidi" w:cstheme="majorBidi"/>
          <w:color w:val="000000" w:themeColor="text1"/>
          <w:sz w:val="30"/>
          <w:szCs w:val="30"/>
          <w:cs/>
        </w:rPr>
        <w:br w:type="page"/>
      </w:r>
    </w:p>
    <w:bookmarkStart w:id="1093" w:name="_MON_1706287955"/>
    <w:bookmarkEnd w:id="1093"/>
    <w:bookmarkStart w:id="1094" w:name="_MON_1704216234"/>
    <w:bookmarkEnd w:id="1094"/>
    <w:p w14:paraId="23939AC0" w14:textId="7C9E72E2" w:rsidR="007D5853" w:rsidRPr="00FE6685" w:rsidRDefault="00BB15B7" w:rsidP="0047412D">
      <w:pPr>
        <w:pStyle w:val="BlockText"/>
        <w:tabs>
          <w:tab w:val="left" w:pos="810"/>
        </w:tabs>
        <w:spacing w:before="120" w:after="120"/>
        <w:ind w:left="864" w:right="0"/>
        <w:jc w:val="thaiDistribute"/>
        <w:rPr>
          <w:rFonts w:asciiTheme="majorBidi" w:hAnsiTheme="majorBidi" w:cstheme="majorBidi"/>
          <w:color w:val="000000" w:themeColor="text1"/>
          <w:sz w:val="2"/>
          <w:szCs w:val="2"/>
        </w:rPr>
      </w:pPr>
      <w:r w:rsidRPr="00BF1BFB">
        <w:rPr>
          <w:rFonts w:asciiTheme="majorBidi" w:hAnsiTheme="majorBidi" w:cstheme="majorBidi"/>
          <w:color w:val="000000" w:themeColor="text1"/>
          <w:sz w:val="30"/>
          <w:szCs w:val="30"/>
          <w:cs/>
        </w:rPr>
        <w:object w:dxaOrig="9750" w:dyaOrig="8120" w14:anchorId="5A8A9BAD">
          <v:shape id="_x0000_i1098" type="#_x0000_t75" style="width:463.3pt;height:382.55pt" o:ole="">
            <v:imagedata r:id="rId157" o:title=""/>
          </v:shape>
          <o:OLEObject Type="Embed" ProgID="Excel.Sheet.12" ShapeID="_x0000_i1098" DrawAspect="Content" ObjectID="_1706699281" r:id="rId158"/>
        </w:object>
      </w:r>
    </w:p>
    <w:p w14:paraId="04CB5206" w14:textId="77777777" w:rsidR="00A7325E" w:rsidRPr="00BF1BFB" w:rsidRDefault="00A7325E" w:rsidP="00A7325E">
      <w:pPr>
        <w:pStyle w:val="BlockText"/>
        <w:numPr>
          <w:ilvl w:val="0"/>
          <w:numId w:val="21"/>
        </w:numPr>
        <w:suppressAutoHyphens w:val="0"/>
        <w:autoSpaceDE w:val="0"/>
        <w:autoSpaceDN w:val="0"/>
        <w:spacing w:before="120" w:after="120"/>
        <w:ind w:left="864" w:right="0" w:hanging="43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ความเสี่ยงด้านอัตราแลกเปลี่ยน</w:t>
      </w:r>
    </w:p>
    <w:p w14:paraId="07167305" w14:textId="77777777" w:rsidR="00A7325E" w:rsidRPr="00BF1BFB" w:rsidRDefault="00A7325E" w:rsidP="00A7325E">
      <w:pPr>
        <w:pStyle w:val="BlockText"/>
        <w:spacing w:before="120" w:after="120"/>
        <w:ind w:left="864"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ความเสี่ยงด้านอัตราแลกเปลี่ยน คือ ความเสี่ยงที่มูลค่าของเครื่องมือทาง</w:t>
      </w:r>
      <w:r w:rsidRPr="004345A1">
        <w:rPr>
          <w:rFonts w:asciiTheme="majorBidi" w:hAnsiTheme="majorBidi" w:cstheme="majorBidi"/>
          <w:color w:val="000000" w:themeColor="text1"/>
          <w:sz w:val="30"/>
          <w:szCs w:val="30"/>
          <w:cs/>
        </w:rPr>
        <w:t>การ</w:t>
      </w:r>
      <w:r w:rsidRPr="000164C7">
        <w:rPr>
          <w:rFonts w:asciiTheme="majorBidi" w:hAnsiTheme="majorBidi" w:cstheme="majorBidi"/>
          <w:color w:val="000000" w:themeColor="text1"/>
          <w:sz w:val="30"/>
          <w:szCs w:val="30"/>
          <w:cs/>
        </w:rPr>
        <w:t>เงินเปลี่ยน</w:t>
      </w:r>
      <w:r w:rsidRPr="00BF1BFB">
        <w:rPr>
          <w:rFonts w:asciiTheme="majorBidi" w:hAnsiTheme="majorBidi" w:cstheme="majorBidi"/>
          <w:color w:val="000000" w:themeColor="text1"/>
          <w:sz w:val="30"/>
          <w:szCs w:val="30"/>
          <w:cs/>
        </w:rPr>
        <w:t>แปลงไปเนื่องจากการเปลี่ยนแปลงของอัตราแลกเปลี่ยนเงินตราต่างประเทศ</w:t>
      </w:r>
    </w:p>
    <w:p w14:paraId="03473B32" w14:textId="77777777" w:rsidR="00A7325E" w:rsidRPr="00BF1BFB" w:rsidRDefault="00A7325E" w:rsidP="00A7325E">
      <w:pPr>
        <w:pStyle w:val="BlockText"/>
        <w:numPr>
          <w:ilvl w:val="0"/>
          <w:numId w:val="21"/>
        </w:numPr>
        <w:suppressAutoHyphens w:val="0"/>
        <w:autoSpaceDE w:val="0"/>
        <w:autoSpaceDN w:val="0"/>
        <w:spacing w:before="120" w:after="120"/>
        <w:ind w:left="864" w:right="0" w:hanging="43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w:t>
      </w:r>
    </w:p>
    <w:p w14:paraId="5EB69F5D" w14:textId="77777777" w:rsidR="00A7325E" w:rsidRPr="00BF1BFB" w:rsidRDefault="00A7325E" w:rsidP="00A7325E">
      <w:pPr>
        <w:pStyle w:val="BlockText"/>
        <w:spacing w:before="120" w:after="120"/>
        <w:ind w:left="864"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มูลค่ายุติธรรมประมาณขึ้นซึ่งเปิดเผยในหมายเหตุประกอบงบ</w:t>
      </w:r>
      <w:r w:rsidRPr="000164C7">
        <w:rPr>
          <w:rFonts w:asciiTheme="majorBidi" w:hAnsiTheme="majorBidi" w:cstheme="majorBidi"/>
          <w:color w:val="000000" w:themeColor="text1"/>
          <w:sz w:val="30"/>
          <w:szCs w:val="30"/>
          <w:cs/>
        </w:rPr>
        <w:t>การเงินไม่</w:t>
      </w:r>
      <w:r w:rsidRPr="00BF1BFB">
        <w:rPr>
          <w:rFonts w:asciiTheme="majorBidi" w:hAnsiTheme="majorBidi" w:cstheme="majorBidi"/>
          <w:color w:val="000000" w:themeColor="text1"/>
          <w:sz w:val="30"/>
          <w:szCs w:val="30"/>
          <w:cs/>
        </w:rPr>
        <w:t xml:space="preserve">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1F0CA774" w14:textId="77777777" w:rsidR="00A7325E" w:rsidRDefault="00A7325E" w:rsidP="00A7325E">
      <w:pPr>
        <w:pStyle w:val="BlockText"/>
        <w:spacing w:before="120" w:after="120"/>
        <w:ind w:left="864" w:right="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4CE83F25" w14:textId="7F59C781" w:rsidR="00FE6685" w:rsidRDefault="00FE6685">
      <w:pPr>
        <w:suppressAutoHyphens w:val="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bookmarkStart w:id="1095" w:name="_MON_1687248644"/>
    <w:bookmarkEnd w:id="1095"/>
    <w:bookmarkStart w:id="1096" w:name="_MON_1681920323"/>
    <w:bookmarkEnd w:id="1096"/>
    <w:p w14:paraId="6F8B3FD7" w14:textId="56097915" w:rsidR="00FE6685" w:rsidRDefault="00850678" w:rsidP="00FE6685">
      <w:pPr>
        <w:suppressAutoHyphens w:val="0"/>
        <w:spacing w:before="120" w:after="120"/>
        <w:ind w:left="284" w:right="-11"/>
        <w:rPr>
          <w:rFonts w:ascii="Angsana New" w:hAnsi="Angsana New" w:cs="Angsana New"/>
          <w:sz w:val="30"/>
          <w:szCs w:val="30"/>
          <w:cs/>
        </w:rPr>
      </w:pPr>
      <w:r w:rsidRPr="00422082">
        <w:rPr>
          <w:rFonts w:ascii="Angsana New" w:hAnsi="Angsana New" w:cs="Angsana New"/>
          <w:sz w:val="30"/>
          <w:szCs w:val="30"/>
          <w:cs/>
        </w:rPr>
        <w:object w:dxaOrig="11100" w:dyaOrig="7330" w14:anchorId="44919780">
          <v:shape id="_x0000_i1099" type="#_x0000_t75" style="width:490.85pt;height:328.7pt" o:ole="">
            <v:imagedata r:id="rId159" o:title=""/>
          </v:shape>
          <o:OLEObject Type="Embed" ProgID="Excel.Sheet.12" ShapeID="_x0000_i1099" DrawAspect="Content" ObjectID="_1706699282" r:id="rId160"/>
        </w:object>
      </w:r>
      <w:bookmarkStart w:id="1097" w:name="_MON_1704214536"/>
      <w:bookmarkEnd w:id="1097"/>
      <w:r w:rsidR="00D33BA9" w:rsidRPr="00422082">
        <w:rPr>
          <w:rFonts w:ascii="Angsana New" w:hAnsi="Angsana New" w:cs="Angsana New"/>
          <w:sz w:val="30"/>
          <w:szCs w:val="30"/>
          <w:cs/>
        </w:rPr>
        <w:object w:dxaOrig="11120" w:dyaOrig="7330" w14:anchorId="51AF8489">
          <v:shape id="_x0000_i1100" type="#_x0000_t75" style="width:491.5pt;height:328.7pt" o:ole="">
            <v:imagedata r:id="rId161" o:title=""/>
          </v:shape>
          <o:OLEObject Type="Embed" ProgID="Excel.Sheet.12" ShapeID="_x0000_i1100" DrawAspect="Content" ObjectID="_1706699283" r:id="rId162"/>
        </w:object>
      </w:r>
      <w:r w:rsidR="00FE6685">
        <w:rPr>
          <w:rFonts w:ascii="Angsana New" w:hAnsi="Angsana New" w:cs="Angsana New"/>
          <w:sz w:val="30"/>
          <w:szCs w:val="30"/>
          <w:cs/>
        </w:rPr>
        <w:br w:type="page"/>
      </w:r>
    </w:p>
    <w:p w14:paraId="394983B6" w14:textId="77777777" w:rsidR="00125C6E" w:rsidRPr="00A90557" w:rsidRDefault="00125C6E" w:rsidP="008974F5">
      <w:pPr>
        <w:pStyle w:val="BlockText"/>
        <w:tabs>
          <w:tab w:val="left" w:pos="1440"/>
        </w:tabs>
        <w:spacing w:before="120" w:after="120"/>
        <w:ind w:left="1440" w:right="0" w:hanging="1015"/>
        <w:jc w:val="thaiDistribute"/>
        <w:rPr>
          <w:sz w:val="30"/>
          <w:szCs w:val="30"/>
        </w:rPr>
      </w:pPr>
      <w:r w:rsidRPr="00A90557">
        <w:rPr>
          <w:sz w:val="30"/>
          <w:szCs w:val="30"/>
          <w:cs/>
        </w:rPr>
        <w:lastRenderedPageBreak/>
        <w:t xml:space="preserve">ระดับ </w:t>
      </w:r>
      <w:r w:rsidRPr="00A90557">
        <w:rPr>
          <w:sz w:val="30"/>
          <w:szCs w:val="30"/>
        </w:rPr>
        <w:t>1</w:t>
      </w:r>
      <w:r w:rsidRPr="00A90557">
        <w:rPr>
          <w:sz w:val="30"/>
          <w:szCs w:val="30"/>
          <w:cs/>
        </w:rPr>
        <w:t xml:space="preserve"> </w:t>
      </w:r>
      <w:r w:rsidRPr="00A90557">
        <w:rPr>
          <w:sz w:val="30"/>
          <w:szCs w:val="30"/>
        </w:rPr>
        <w:t xml:space="preserve">: </w:t>
      </w:r>
      <w:r w:rsidRPr="00A90557">
        <w:rPr>
          <w:sz w:val="30"/>
          <w:szCs w:val="30"/>
        </w:rPr>
        <w:tab/>
      </w:r>
      <w:r w:rsidRPr="00A90557">
        <w:rPr>
          <w:sz w:val="30"/>
          <w:szCs w:val="30"/>
          <w:cs/>
        </w:rPr>
        <w:t xml:space="preserve">ข้อมูลราคาเสนอซื้อขาย </w:t>
      </w:r>
      <w:r w:rsidRPr="00A90557">
        <w:rPr>
          <w:sz w:val="30"/>
          <w:szCs w:val="30"/>
        </w:rPr>
        <w:t>(</w:t>
      </w:r>
      <w:r w:rsidRPr="00A90557">
        <w:rPr>
          <w:sz w:val="30"/>
          <w:szCs w:val="30"/>
          <w:cs/>
        </w:rPr>
        <w:t>ไม่ต้องปรับปรุง</w:t>
      </w:r>
      <w:r w:rsidRPr="00A90557">
        <w:rPr>
          <w:sz w:val="30"/>
          <w:szCs w:val="30"/>
        </w:rPr>
        <w:t>)</w:t>
      </w:r>
      <w:r w:rsidRPr="00A90557">
        <w:rPr>
          <w:sz w:val="30"/>
          <w:szCs w:val="30"/>
          <w:cs/>
        </w:rPr>
        <w:t xml:space="preserve"> ในตลาดที่มีสภาพคล่อง </w:t>
      </w:r>
      <w:r w:rsidRPr="00A90557">
        <w:rPr>
          <w:sz w:val="30"/>
          <w:szCs w:val="30"/>
        </w:rPr>
        <w:t>(</w:t>
      </w:r>
      <w:r w:rsidRPr="00A90557">
        <w:rPr>
          <w:sz w:val="30"/>
          <w:szCs w:val="30"/>
          <w:cs/>
        </w:rPr>
        <w:t>ตลาดหลักทรัพย์</w:t>
      </w:r>
      <w:r w:rsidRPr="00A90557">
        <w:rPr>
          <w:sz w:val="30"/>
          <w:szCs w:val="30"/>
        </w:rPr>
        <w:t>)</w:t>
      </w:r>
      <w:r w:rsidRPr="00A90557">
        <w:rPr>
          <w:sz w:val="30"/>
          <w:szCs w:val="30"/>
          <w:cs/>
        </w:rPr>
        <w:t xml:space="preserve"> สำหรับสินทรัพย์หรือหนี้สินอย่างเดียวกัน และกลุ่มบริษัทสามารถเข้าถึงตลาดนั้น ณ วันที่วัดมูลค่า</w:t>
      </w:r>
    </w:p>
    <w:p w14:paraId="544EB6A8" w14:textId="77777777" w:rsidR="00125C6E" w:rsidRPr="00A90557" w:rsidRDefault="00125C6E" w:rsidP="008974F5">
      <w:pPr>
        <w:pStyle w:val="BlockText"/>
        <w:tabs>
          <w:tab w:val="left" w:pos="1440"/>
        </w:tabs>
        <w:spacing w:before="120" w:after="120"/>
        <w:ind w:left="1440" w:right="0" w:hanging="1015"/>
        <w:jc w:val="thaiDistribute"/>
        <w:rPr>
          <w:sz w:val="30"/>
          <w:szCs w:val="30"/>
        </w:rPr>
      </w:pPr>
      <w:r w:rsidRPr="00A90557">
        <w:rPr>
          <w:sz w:val="30"/>
          <w:szCs w:val="30"/>
          <w:cs/>
        </w:rPr>
        <w:t xml:space="preserve">ระดับ </w:t>
      </w:r>
      <w:r w:rsidRPr="00A90557">
        <w:rPr>
          <w:sz w:val="30"/>
          <w:szCs w:val="30"/>
        </w:rPr>
        <w:t>2</w:t>
      </w:r>
      <w:r w:rsidRPr="00A90557">
        <w:rPr>
          <w:sz w:val="30"/>
          <w:szCs w:val="30"/>
          <w:cs/>
        </w:rPr>
        <w:t xml:space="preserve"> </w:t>
      </w:r>
      <w:r w:rsidRPr="00A90557">
        <w:rPr>
          <w:sz w:val="30"/>
          <w:szCs w:val="30"/>
        </w:rPr>
        <w:t xml:space="preserve">: </w:t>
      </w:r>
      <w:r w:rsidRPr="00A90557">
        <w:rPr>
          <w:sz w:val="30"/>
          <w:szCs w:val="30"/>
        </w:rPr>
        <w:tab/>
      </w:r>
      <w:r w:rsidRPr="00A90557">
        <w:rPr>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A90557">
        <w:rPr>
          <w:sz w:val="30"/>
          <w:szCs w:val="30"/>
        </w:rPr>
        <w:t>1</w:t>
      </w:r>
    </w:p>
    <w:p w14:paraId="01517005" w14:textId="646FA4BC" w:rsidR="00CA200E" w:rsidRDefault="00125C6E" w:rsidP="00587A42">
      <w:pPr>
        <w:pStyle w:val="BlockText"/>
        <w:tabs>
          <w:tab w:val="left" w:pos="1440"/>
        </w:tabs>
        <w:spacing w:before="120" w:after="120"/>
        <w:ind w:left="1440" w:right="0" w:hanging="1015"/>
        <w:jc w:val="thaiDistribute"/>
        <w:rPr>
          <w:sz w:val="30"/>
          <w:szCs w:val="30"/>
        </w:rPr>
      </w:pPr>
      <w:r w:rsidRPr="00A90557">
        <w:rPr>
          <w:sz w:val="30"/>
          <w:szCs w:val="30"/>
          <w:cs/>
        </w:rPr>
        <w:t xml:space="preserve">ระดับ </w:t>
      </w:r>
      <w:r w:rsidRPr="00A90557">
        <w:rPr>
          <w:sz w:val="30"/>
          <w:szCs w:val="30"/>
        </w:rPr>
        <w:t>3 :</w:t>
      </w:r>
      <w:r w:rsidRPr="00A90557">
        <w:rPr>
          <w:sz w:val="30"/>
          <w:szCs w:val="30"/>
          <w:cs/>
        </w:rPr>
        <w:tab/>
        <w:t>ข้อมูลไม่สามารถสังเกตได้สำหรับสินทรัพย์หรือหนี้สิน เช่น ข้อมูลเกี่ยวกับกระแสเงินสดในอนาคตซึ่งกลุ่มบริษัทประมาณขึ้น</w:t>
      </w:r>
      <w:bookmarkStart w:id="1098" w:name="_MON_1547996634"/>
      <w:bookmarkStart w:id="1099" w:name="_MON_1547996644"/>
      <w:bookmarkStart w:id="1100" w:name="_MON_1547996660"/>
      <w:bookmarkStart w:id="1101" w:name="_MON_1547996681"/>
      <w:bookmarkStart w:id="1102" w:name="_MON_1547996697"/>
      <w:bookmarkStart w:id="1103" w:name="_MON_1547996712"/>
      <w:bookmarkStart w:id="1104" w:name="_MON_1547999298"/>
      <w:bookmarkStart w:id="1105" w:name="_MON_1547999414"/>
      <w:bookmarkStart w:id="1106" w:name="_MON_1547999431"/>
      <w:bookmarkStart w:id="1107" w:name="_MON_1547999711"/>
      <w:bookmarkStart w:id="1108" w:name="_MON_1547999720"/>
      <w:bookmarkStart w:id="1109" w:name="_MON_1547999732"/>
      <w:bookmarkStart w:id="1110" w:name="_MON_1547999740"/>
      <w:bookmarkStart w:id="1111" w:name="_MON_1548046786"/>
      <w:bookmarkStart w:id="1112" w:name="_MON_1548046968"/>
      <w:bookmarkStart w:id="1113" w:name="_MON_1548047279"/>
      <w:bookmarkStart w:id="1114" w:name="_MON_1548047295"/>
      <w:bookmarkStart w:id="1115" w:name="_MON_1548047355"/>
      <w:bookmarkStart w:id="1116" w:name="_MON_1548047380"/>
      <w:bookmarkStart w:id="1117" w:name="_MON_1548047438"/>
      <w:bookmarkStart w:id="1118" w:name="_MON_1548047479"/>
      <w:bookmarkStart w:id="1119" w:name="_MON_1548049709"/>
      <w:bookmarkStart w:id="1120" w:name="_MON_1548137547"/>
      <w:bookmarkStart w:id="1121" w:name="_MON_1548146665"/>
      <w:bookmarkStart w:id="1122" w:name="_MON_1548146679"/>
      <w:bookmarkStart w:id="1123" w:name="_MON_1548165791"/>
      <w:bookmarkStart w:id="1124" w:name="_MON_1548180045"/>
      <w:bookmarkStart w:id="1125" w:name="_MON_1548180104"/>
      <w:bookmarkStart w:id="1126" w:name="_MON_1548183107"/>
      <w:bookmarkStart w:id="1127" w:name="_MON_1548183172"/>
      <w:bookmarkStart w:id="1128" w:name="_MON_1548183411"/>
      <w:bookmarkStart w:id="1129" w:name="_MON_1548183419"/>
      <w:bookmarkStart w:id="1130" w:name="_MON_1548435259"/>
      <w:bookmarkStart w:id="1131" w:name="_MON_1549457848"/>
      <w:bookmarkStart w:id="1132" w:name="_MON_1549458017"/>
      <w:bookmarkStart w:id="1133" w:name="_MON_1549458030"/>
      <w:bookmarkStart w:id="1134" w:name="_MON_1549458039"/>
      <w:bookmarkStart w:id="1135" w:name="_MON_1549481062"/>
      <w:bookmarkStart w:id="1136" w:name="_MON_1547999421"/>
      <w:bookmarkStart w:id="1137" w:name="_MON_1547996580"/>
      <w:bookmarkStart w:id="1138" w:name="_MON_1547996605"/>
      <w:bookmarkStart w:id="1139" w:name="_MON_1548434874"/>
      <w:bookmarkStart w:id="1140" w:name="_MON_1578498976"/>
      <w:bookmarkStart w:id="1141" w:name="_MON_1578499016"/>
      <w:bookmarkStart w:id="1142" w:name="_MON_1520407561"/>
      <w:bookmarkStart w:id="1143" w:name="_MON_1520421043"/>
      <w:bookmarkStart w:id="1144" w:name="_MON_1520451886"/>
      <w:bookmarkStart w:id="1145" w:name="_MON_1520452088"/>
      <w:bookmarkStart w:id="1146" w:name="_MON_1520452296"/>
      <w:bookmarkStart w:id="1147" w:name="_MON_1520563077"/>
      <w:bookmarkStart w:id="1148" w:name="_MON_1545658308"/>
      <w:bookmarkStart w:id="1149" w:name="_MON_1548871435"/>
      <w:bookmarkStart w:id="1150" w:name="_MON_1548951800"/>
      <w:bookmarkStart w:id="1151" w:name="_MON_1578499110"/>
      <w:bookmarkStart w:id="1152" w:name="_MON_1580991954"/>
      <w:bookmarkStart w:id="1153" w:name="_MON_1581002756"/>
      <w:bookmarkStart w:id="1154" w:name="_MON_1581099458"/>
      <w:bookmarkStart w:id="1155" w:name="_MON_1581099660"/>
      <w:bookmarkStart w:id="1156" w:name="_MON_1581139968"/>
      <w:bookmarkStart w:id="1157" w:name="_MON_1520360576"/>
      <w:bookmarkStart w:id="1158" w:name="_MON_1520421917"/>
      <w:bookmarkStart w:id="1159" w:name="_MON_1520422033"/>
      <w:bookmarkStart w:id="1160" w:name="_MON_1520422110"/>
      <w:bookmarkStart w:id="1161" w:name="_MON_1520422127"/>
      <w:bookmarkStart w:id="1162" w:name="_MON_1520422204"/>
      <w:bookmarkStart w:id="1163" w:name="_MON_1520422311"/>
      <w:bookmarkStart w:id="1164" w:name="_MON_1520422328"/>
      <w:bookmarkStart w:id="1165" w:name="_MON_1520563159"/>
      <w:bookmarkStart w:id="1166" w:name="_MON_1520563180"/>
      <w:bookmarkStart w:id="1167" w:name="_MON_1520599019"/>
      <w:bookmarkStart w:id="1168" w:name="_MON_1520599056"/>
      <w:bookmarkStart w:id="1169" w:name="_MON_1520599160"/>
      <w:bookmarkStart w:id="1170" w:name="_MON_1520599164"/>
      <w:bookmarkStart w:id="1171" w:name="_MON_1520599581"/>
      <w:bookmarkStart w:id="1172" w:name="_MON_1520599586"/>
      <w:bookmarkStart w:id="1173" w:name="_MON_1520599714"/>
      <w:bookmarkStart w:id="1174" w:name="_MON_1520599723"/>
      <w:bookmarkStart w:id="1175" w:name="_MON_1520610177"/>
      <w:bookmarkStart w:id="1176" w:name="_MON_1520610186"/>
      <w:bookmarkStart w:id="1177" w:name="_MON_1520616908"/>
      <w:bookmarkStart w:id="1178" w:name="_MON_1520616913"/>
      <w:bookmarkStart w:id="1179" w:name="_MON_1520627977"/>
      <w:bookmarkStart w:id="1180" w:name="_MON_1520627981"/>
      <w:bookmarkStart w:id="1181" w:name="_MON_1545658610"/>
      <w:bookmarkStart w:id="1182" w:name="_MON_1547990073"/>
      <w:bookmarkStart w:id="1183" w:name="_MON_1547990329"/>
      <w:bookmarkStart w:id="1184" w:name="_MON_1547990434"/>
      <w:bookmarkStart w:id="1185" w:name="_MON_1547994339"/>
      <w:bookmarkStart w:id="1186" w:name="_MON_1547994363"/>
      <w:bookmarkStart w:id="1187" w:name="_MON_1547994378"/>
      <w:bookmarkStart w:id="1188" w:name="_MON_1547994437"/>
      <w:bookmarkStart w:id="1189" w:name="_MON_1547994565"/>
      <w:bookmarkStart w:id="1190" w:name="_MON_1547994575"/>
      <w:bookmarkStart w:id="1191" w:name="_MON_1547994598"/>
      <w:bookmarkStart w:id="1192" w:name="_MON_1548404550"/>
      <w:bookmarkStart w:id="1193" w:name="_MON_1548404555"/>
      <w:bookmarkStart w:id="1194" w:name="_MON_1548404563"/>
      <w:bookmarkStart w:id="1195" w:name="_MON_1548404569"/>
      <w:bookmarkStart w:id="1196" w:name="_MON_1548404585"/>
      <w:bookmarkStart w:id="1197" w:name="_MON_1548404621"/>
      <w:bookmarkStart w:id="1198" w:name="_MON_1548404641"/>
      <w:bookmarkStart w:id="1199" w:name="_MON_1548404722"/>
      <w:bookmarkStart w:id="1200" w:name="_MON_1548404856"/>
      <w:bookmarkStart w:id="1201" w:name="_MON_1548404878"/>
      <w:bookmarkStart w:id="1202" w:name="_MON_1548405466"/>
      <w:bookmarkStart w:id="1203" w:name="_MON_1548434885"/>
      <w:bookmarkStart w:id="1204" w:name="_MON_1548589366"/>
      <w:bookmarkStart w:id="1205" w:name="_MON_1548589374"/>
      <w:bookmarkStart w:id="1206" w:name="_MON_1548589381"/>
      <w:bookmarkStart w:id="1207" w:name="_MON_1548767014"/>
      <w:bookmarkStart w:id="1208" w:name="_MON_1548768604"/>
      <w:bookmarkStart w:id="1209" w:name="_MON_1548768765"/>
      <w:bookmarkStart w:id="1210" w:name="_MON_1548768776"/>
      <w:bookmarkStart w:id="1211" w:name="_MON_1548768793"/>
      <w:bookmarkStart w:id="1212" w:name="_MON_1548768825"/>
      <w:bookmarkStart w:id="1213" w:name="_MON_1548768948"/>
      <w:bookmarkStart w:id="1214" w:name="_MON_1548951855"/>
      <w:bookmarkStart w:id="1215" w:name="_MON_1549298163"/>
      <w:bookmarkStart w:id="1216" w:name="_MON_1549308698"/>
      <w:bookmarkStart w:id="1217" w:name="_MON_1549458916"/>
      <w:bookmarkStart w:id="1218" w:name="_MON_1549556050"/>
      <w:bookmarkStart w:id="1219" w:name="_MON_1549557158"/>
      <w:bookmarkStart w:id="1220" w:name="_MON_1549713619"/>
      <w:bookmarkStart w:id="1221" w:name="_MON_1549736528"/>
      <w:bookmarkStart w:id="1222" w:name="_MON_1549736551"/>
      <w:bookmarkStart w:id="1223" w:name="_MON_1549736795"/>
      <w:bookmarkStart w:id="1224" w:name="_MON_1549737068"/>
      <w:bookmarkStart w:id="1225" w:name="_MON_1549737088"/>
      <w:bookmarkStart w:id="1226" w:name="_MON_1549737103"/>
      <w:bookmarkStart w:id="1227" w:name="_MON_1546602669"/>
      <w:bookmarkStart w:id="1228" w:name="_MON_1548058680"/>
      <w:bookmarkStart w:id="1229" w:name="_MON_1548059098"/>
      <w:bookmarkStart w:id="1230" w:name="_MON_1611869862"/>
      <w:bookmarkStart w:id="1231" w:name="_MON_1548498846"/>
      <w:bookmarkStart w:id="1232" w:name="_MON_1548507488"/>
      <w:bookmarkStart w:id="1233" w:name="_MON_1548663955"/>
      <w:bookmarkStart w:id="1234" w:name="_MON_1548767768"/>
      <w:bookmarkStart w:id="1235" w:name="_MON_1548768163"/>
      <w:bookmarkStart w:id="1236" w:name="_MON_1548768260"/>
      <w:bookmarkStart w:id="1237" w:name="_MON_1548768304"/>
      <w:bookmarkStart w:id="1238" w:name="_MON_1548768317"/>
      <w:bookmarkStart w:id="1239" w:name="_MON_1548768330"/>
      <w:bookmarkStart w:id="1240" w:name="_MON_1548768370"/>
      <w:bookmarkStart w:id="1241" w:name="_MON_1548768381"/>
      <w:bookmarkStart w:id="1242" w:name="_MON_1548768452"/>
      <w:bookmarkStart w:id="1243" w:name="_MON_1548768470"/>
      <w:bookmarkStart w:id="1244" w:name="_MON_1549454086"/>
      <w:bookmarkStart w:id="1245" w:name="_MON_1548768551"/>
      <w:bookmarkStart w:id="1246" w:name="_MON_1548768560"/>
      <w:bookmarkStart w:id="1247" w:name="_MON_1549454093"/>
      <w:bookmarkStart w:id="1248" w:name="_MON_1549454105"/>
      <w:bookmarkStart w:id="1249" w:name="_MON_1549454128"/>
      <w:bookmarkStart w:id="1250" w:name="_MON_1549454137"/>
      <w:bookmarkStart w:id="1251" w:name="_MON_1549455835"/>
      <w:bookmarkStart w:id="1252" w:name="_MON_1549456314"/>
      <w:bookmarkStart w:id="1253" w:name="_MON_1549472449"/>
      <w:bookmarkStart w:id="1254" w:name="_MON_1549537389"/>
      <w:bookmarkStart w:id="1255" w:name="_MON_1546602347"/>
      <w:bookmarkStart w:id="1256" w:name="_MON_1549268117"/>
      <w:bookmarkStart w:id="1257" w:name="_MON_1549304862"/>
      <w:bookmarkStart w:id="1258" w:name="_MON_1549446785"/>
      <w:bookmarkStart w:id="1259" w:name="_MON_1549453551"/>
      <w:bookmarkStart w:id="1260" w:name="_MON_1549453852"/>
      <w:bookmarkStart w:id="1261" w:name="_MON_1549453856"/>
      <w:bookmarkStart w:id="1262" w:name="_MON_1549453865"/>
      <w:bookmarkStart w:id="1263" w:name="_MON_1549453890"/>
      <w:bookmarkStart w:id="1264" w:name="_MON_1549453912"/>
      <w:bookmarkStart w:id="1265" w:name="_MON_1549453991"/>
      <w:bookmarkStart w:id="1266" w:name="_MON_1549454043"/>
      <w:bookmarkStart w:id="1267" w:name="_MON_1549454062"/>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2A0FB689" w14:textId="77777777" w:rsidR="00587A42" w:rsidRPr="00587A42" w:rsidRDefault="00587A42" w:rsidP="00587A42">
      <w:pPr>
        <w:pStyle w:val="BlockText"/>
        <w:tabs>
          <w:tab w:val="left" w:pos="1440"/>
        </w:tabs>
        <w:spacing w:before="120" w:after="120"/>
        <w:ind w:left="1440" w:right="0" w:hanging="1015"/>
        <w:jc w:val="thaiDistribute"/>
        <w:rPr>
          <w:sz w:val="2"/>
          <w:szCs w:val="2"/>
          <w:cs/>
        </w:rPr>
      </w:pPr>
    </w:p>
    <w:p w14:paraId="4516D36D" w14:textId="7C8B2683" w:rsidR="00CE71A6" w:rsidRPr="00A90557" w:rsidRDefault="00CE71A6" w:rsidP="00CE71A6">
      <w:pPr>
        <w:numPr>
          <w:ilvl w:val="0"/>
          <w:numId w:val="2"/>
        </w:numPr>
        <w:tabs>
          <w:tab w:val="clear" w:pos="846"/>
        </w:tabs>
        <w:suppressAutoHyphens w:val="0"/>
        <w:spacing w:before="120" w:after="120" w:line="240" w:lineRule="atLeast"/>
        <w:ind w:left="425" w:hanging="425"/>
        <w:jc w:val="thaiDistribute"/>
        <w:rPr>
          <w:rFonts w:ascii="Angsana New" w:hAnsi="Angsana New" w:cs="Angsana New"/>
          <w:b/>
          <w:bCs/>
          <w:color w:val="auto"/>
          <w:sz w:val="30"/>
          <w:szCs w:val="30"/>
        </w:rPr>
      </w:pPr>
      <w:r w:rsidRPr="00A90557">
        <w:rPr>
          <w:rFonts w:ascii="Angsana New" w:hAnsi="Angsana New" w:cs="Angsana New"/>
          <w:b/>
          <w:bCs/>
          <w:sz w:val="30"/>
          <w:szCs w:val="30"/>
          <w:cs/>
        </w:rPr>
        <w:t>การจัดประเภทรายการ</w:t>
      </w:r>
    </w:p>
    <w:p w14:paraId="52F8FE04" w14:textId="402B1F2E" w:rsidR="00ED1120" w:rsidRDefault="00CE71A6" w:rsidP="001C2450">
      <w:pPr>
        <w:spacing w:before="120"/>
        <w:ind w:left="426" w:right="-2"/>
        <w:jc w:val="thaiDistribute"/>
        <w:rPr>
          <w:rFonts w:ascii="Angsana New" w:hAnsi="Angsana New" w:cs="Angsana New"/>
          <w:sz w:val="30"/>
          <w:szCs w:val="30"/>
        </w:rPr>
      </w:pPr>
      <w:r w:rsidRPr="001844D9">
        <w:rPr>
          <w:rFonts w:ascii="Angsana New" w:hAnsi="Angsana New" w:cs="Angsana New"/>
          <w:sz w:val="30"/>
          <w:szCs w:val="30"/>
          <w:cs/>
        </w:rPr>
        <w:t>กลุ่มบริษัทจัดประเภทรายการใหม่บางรายการในงบการเงิน</w:t>
      </w:r>
      <w:r w:rsidR="001C2450" w:rsidRPr="001844D9">
        <w:rPr>
          <w:rFonts w:ascii="Angsana New" w:hAnsi="Angsana New" w:cs="Angsana New" w:hint="cs"/>
          <w:sz w:val="30"/>
          <w:szCs w:val="30"/>
          <w:cs/>
        </w:rPr>
        <w:t>สำหรับ</w:t>
      </w:r>
      <w:r w:rsidR="001844D9" w:rsidRPr="001844D9">
        <w:rPr>
          <w:rFonts w:ascii="Angsana New" w:hAnsi="Angsana New" w:cs="Angsana New" w:hint="cs"/>
          <w:sz w:val="30"/>
          <w:szCs w:val="30"/>
          <w:cs/>
        </w:rPr>
        <w:t>ปี</w:t>
      </w:r>
      <w:r w:rsidR="001C2450" w:rsidRPr="001844D9">
        <w:rPr>
          <w:rFonts w:ascii="Angsana New" w:hAnsi="Angsana New" w:cs="Angsana New" w:hint="cs"/>
          <w:sz w:val="30"/>
          <w:szCs w:val="30"/>
          <w:cs/>
        </w:rPr>
        <w:t xml:space="preserve">สิ้นสุดวันที่ </w:t>
      </w:r>
      <w:r w:rsidR="001C2450" w:rsidRPr="001844D9">
        <w:rPr>
          <w:rFonts w:ascii="Angsana New" w:hAnsi="Angsana New" w:cs="Angsana New"/>
          <w:sz w:val="30"/>
          <w:szCs w:val="30"/>
        </w:rPr>
        <w:t>3</w:t>
      </w:r>
      <w:r w:rsidR="001844D9" w:rsidRPr="001844D9">
        <w:rPr>
          <w:rFonts w:ascii="Angsana New" w:hAnsi="Angsana New" w:cs="Angsana New"/>
          <w:sz w:val="30"/>
          <w:szCs w:val="30"/>
        </w:rPr>
        <w:t>1</w:t>
      </w:r>
      <w:r w:rsidR="001C2450" w:rsidRPr="001844D9">
        <w:rPr>
          <w:rFonts w:ascii="Angsana New" w:hAnsi="Angsana New" w:cs="Angsana New" w:hint="cs"/>
          <w:sz w:val="30"/>
          <w:szCs w:val="30"/>
          <w:cs/>
        </w:rPr>
        <w:t xml:space="preserve"> </w:t>
      </w:r>
      <w:r w:rsidR="001844D9" w:rsidRPr="001844D9">
        <w:rPr>
          <w:rFonts w:ascii="Angsana New" w:hAnsi="Angsana New" w:cs="Angsana New" w:hint="cs"/>
          <w:sz w:val="30"/>
          <w:szCs w:val="30"/>
          <w:cs/>
        </w:rPr>
        <w:t>ธันวาคม</w:t>
      </w:r>
      <w:r w:rsidR="001C2450" w:rsidRPr="001844D9">
        <w:rPr>
          <w:rFonts w:ascii="Angsana New" w:hAnsi="Angsana New" w:cs="Angsana New" w:hint="cs"/>
          <w:sz w:val="30"/>
          <w:szCs w:val="30"/>
          <w:cs/>
        </w:rPr>
        <w:t xml:space="preserve"> </w:t>
      </w:r>
      <w:r w:rsidR="001C2450" w:rsidRPr="001844D9">
        <w:rPr>
          <w:rFonts w:ascii="Angsana New" w:hAnsi="Angsana New" w:cs="Angsana New"/>
          <w:sz w:val="30"/>
          <w:szCs w:val="30"/>
        </w:rPr>
        <w:t>2563</w:t>
      </w:r>
      <w:r w:rsidR="001C2450" w:rsidRPr="001844D9">
        <w:rPr>
          <w:rFonts w:ascii="Angsana New" w:hAnsi="Angsana New" w:cs="Angsana New" w:hint="cs"/>
          <w:sz w:val="30"/>
          <w:szCs w:val="30"/>
          <w:cs/>
        </w:rPr>
        <w:t xml:space="preserve"> </w:t>
      </w:r>
      <w:r w:rsidRPr="001844D9">
        <w:rPr>
          <w:rFonts w:ascii="Angsana New" w:hAnsi="Angsana New" w:cs="Angsana New"/>
          <w:sz w:val="30"/>
          <w:szCs w:val="30"/>
          <w:cs/>
        </w:rPr>
        <w:t>เพื่อให้สอดคล้องกับการแสดงรายการในงบการเงิน</w:t>
      </w:r>
      <w:r w:rsidR="001844D9" w:rsidRPr="001844D9">
        <w:rPr>
          <w:rFonts w:ascii="Angsana New" w:hAnsi="Angsana New" w:cs="Angsana New" w:hint="cs"/>
          <w:sz w:val="30"/>
          <w:szCs w:val="30"/>
          <w:cs/>
        </w:rPr>
        <w:t>ปี</w:t>
      </w:r>
      <w:r w:rsidRPr="001844D9">
        <w:rPr>
          <w:rFonts w:ascii="Angsana New" w:hAnsi="Angsana New" w:cs="Angsana New"/>
          <w:sz w:val="30"/>
          <w:szCs w:val="30"/>
          <w:cs/>
        </w:rPr>
        <w:t>ปัจจุบัน ดังนี้</w:t>
      </w:r>
    </w:p>
    <w:p w14:paraId="2008369C" w14:textId="51580A8A" w:rsidR="00D03712" w:rsidRDefault="00D03712" w:rsidP="001C2450">
      <w:pPr>
        <w:spacing w:before="120"/>
        <w:ind w:left="426" w:right="-2"/>
        <w:jc w:val="thaiDistribute"/>
        <w:rPr>
          <w:rFonts w:ascii="Angsana New" w:hAnsi="Angsana New" w:cs="Angsana New"/>
          <w:sz w:val="30"/>
          <w:szCs w:val="30"/>
          <w:cs/>
        </w:rPr>
        <w:sectPr w:rsidR="00D03712" w:rsidSect="00D54267">
          <w:footnotePr>
            <w:pos w:val="beneathText"/>
          </w:footnotePr>
          <w:pgSz w:w="11906" w:h="16838" w:code="9"/>
          <w:pgMar w:top="1152" w:right="662" w:bottom="1152" w:left="1152" w:header="709" w:footer="567" w:gutter="0"/>
          <w:cols w:space="720"/>
          <w:docGrid w:linePitch="360"/>
        </w:sectPr>
      </w:pPr>
    </w:p>
    <w:bookmarkStart w:id="1268" w:name="_MON_1697627770"/>
    <w:bookmarkEnd w:id="1268"/>
    <w:p w14:paraId="17B9D371" w14:textId="53D4074A" w:rsidR="00CE71A6" w:rsidRDefault="00030676" w:rsidP="001C2450">
      <w:pPr>
        <w:spacing w:before="120"/>
        <w:ind w:left="426" w:right="-2"/>
        <w:jc w:val="thaiDistribute"/>
        <w:rPr>
          <w:rFonts w:ascii="Angsana New" w:hAnsi="Angsana New" w:cs="Angsana New"/>
          <w:sz w:val="30"/>
          <w:szCs w:val="30"/>
        </w:rPr>
      </w:pPr>
      <w:r w:rsidRPr="001961B6">
        <w:rPr>
          <w:rFonts w:ascii="Angsana New" w:hAnsi="Angsana New" w:cs="Angsana New"/>
          <w:sz w:val="30"/>
          <w:szCs w:val="30"/>
        </w:rPr>
        <w:object w:dxaOrig="14720" w:dyaOrig="9050" w14:anchorId="7F125267">
          <v:shape id="_x0000_i1101" type="#_x0000_t75" style="width:684.95pt;height:440.15pt" o:ole="">
            <v:imagedata r:id="rId163" o:title=""/>
          </v:shape>
          <o:OLEObject Type="Embed" ProgID="Excel.Sheet.8" ShapeID="_x0000_i1101" DrawAspect="Content" ObjectID="_1706699284" r:id="rId164"/>
        </w:object>
      </w:r>
    </w:p>
    <w:bookmarkStart w:id="1269" w:name="_MON_1704215283"/>
    <w:bookmarkEnd w:id="1269"/>
    <w:p w14:paraId="5EE07716" w14:textId="49A2D6C7" w:rsidR="00D80A27" w:rsidRDefault="00030676" w:rsidP="001C2450">
      <w:pPr>
        <w:spacing w:before="120"/>
        <w:ind w:left="426" w:right="-2"/>
        <w:jc w:val="thaiDistribute"/>
        <w:rPr>
          <w:rFonts w:ascii="Angsana New" w:hAnsi="Angsana New" w:cs="Angsana New"/>
          <w:sz w:val="30"/>
          <w:szCs w:val="30"/>
        </w:rPr>
      </w:pPr>
      <w:r w:rsidRPr="001961B6">
        <w:rPr>
          <w:rFonts w:ascii="Angsana New" w:hAnsi="Angsana New" w:cs="Angsana New"/>
          <w:sz w:val="30"/>
          <w:szCs w:val="30"/>
        </w:rPr>
        <w:object w:dxaOrig="14700" w:dyaOrig="4700" w14:anchorId="0A5C59A9">
          <v:shape id="_x0000_i1102" type="#_x0000_t75" style="width:684.95pt;height:230.4pt" o:ole="">
            <v:imagedata r:id="rId165" o:title=""/>
          </v:shape>
          <o:OLEObject Type="Embed" ProgID="Excel.Sheet.8" ShapeID="_x0000_i1102" DrawAspect="Content" ObjectID="_1706699285" r:id="rId166"/>
        </w:object>
      </w:r>
    </w:p>
    <w:p w14:paraId="6BE9F6F4" w14:textId="09B3CD21" w:rsidR="00BC4CB0" w:rsidRDefault="00BC4CB0" w:rsidP="001C2450">
      <w:pPr>
        <w:spacing w:before="120"/>
        <w:ind w:left="426" w:right="-2"/>
        <w:jc w:val="thaiDistribute"/>
        <w:rPr>
          <w:rFonts w:ascii="Angsana New" w:hAnsi="Angsana New" w:cs="Angsana New"/>
          <w:sz w:val="30"/>
          <w:szCs w:val="30"/>
        </w:rPr>
      </w:pPr>
    </w:p>
    <w:p w14:paraId="7A6A4001" w14:textId="592659AD" w:rsidR="00BC4CB0" w:rsidRDefault="00BC4CB0">
      <w:pPr>
        <w:suppressAutoHyphens w:val="0"/>
        <w:rPr>
          <w:rFonts w:ascii="Angsana New" w:hAnsi="Angsana New" w:cs="Angsana New"/>
          <w:sz w:val="30"/>
          <w:szCs w:val="30"/>
          <w:cs/>
        </w:rPr>
        <w:sectPr w:rsidR="00BC4CB0" w:rsidSect="00ED1120">
          <w:footnotePr>
            <w:pos w:val="beneathText"/>
          </w:footnotePr>
          <w:pgSz w:w="16838" w:h="11906" w:orient="landscape" w:code="9"/>
          <w:pgMar w:top="1152" w:right="1152" w:bottom="662" w:left="1152" w:header="709" w:footer="567" w:gutter="0"/>
          <w:cols w:space="720"/>
          <w:docGrid w:linePitch="360"/>
        </w:sectPr>
      </w:pPr>
    </w:p>
    <w:p w14:paraId="141E499F" w14:textId="43D9CC52" w:rsidR="001F2192" w:rsidRPr="001F2192" w:rsidRDefault="001F2192" w:rsidP="001F2192">
      <w:pPr>
        <w:numPr>
          <w:ilvl w:val="0"/>
          <w:numId w:val="2"/>
        </w:numPr>
        <w:tabs>
          <w:tab w:val="clear" w:pos="846"/>
        </w:tabs>
        <w:suppressAutoHyphens w:val="0"/>
        <w:spacing w:before="120" w:after="120" w:line="240" w:lineRule="atLeast"/>
        <w:ind w:left="425" w:hanging="425"/>
        <w:jc w:val="thaiDistribute"/>
        <w:rPr>
          <w:rFonts w:ascii="Angsana New" w:hAnsi="Angsana New" w:cs="Angsana New"/>
          <w:b/>
          <w:bCs/>
          <w:color w:val="auto"/>
          <w:sz w:val="30"/>
          <w:szCs w:val="30"/>
        </w:rPr>
      </w:pPr>
      <w:r>
        <w:rPr>
          <w:rFonts w:ascii="Angsana New" w:hAnsi="Angsana New" w:cs="Angsana New" w:hint="cs"/>
          <w:b/>
          <w:bCs/>
          <w:sz w:val="30"/>
          <w:szCs w:val="30"/>
          <w:cs/>
        </w:rPr>
        <w:lastRenderedPageBreak/>
        <w:t>เหตุการณ์ภายหลังรอบระยะเวลารายงาน</w:t>
      </w:r>
    </w:p>
    <w:p w14:paraId="15802DA6" w14:textId="7289AE4E" w:rsidR="001F2192" w:rsidRDefault="001F2192" w:rsidP="001F2192">
      <w:pPr>
        <w:suppressAutoHyphens w:val="0"/>
        <w:spacing w:before="120" w:after="120" w:line="240" w:lineRule="atLeast"/>
        <w:ind w:left="425"/>
        <w:jc w:val="thaiDistribute"/>
        <w:rPr>
          <w:rFonts w:ascii="Angsana New" w:hAnsi="Angsana New" w:cs="Angsana New"/>
          <w:b/>
          <w:bCs/>
          <w:sz w:val="30"/>
          <w:szCs w:val="30"/>
        </w:rPr>
      </w:pPr>
      <w:r>
        <w:rPr>
          <w:rFonts w:ascii="Angsana New" w:hAnsi="Angsana New" w:cs="Angsana New" w:hint="cs"/>
          <w:b/>
          <w:bCs/>
          <w:sz w:val="30"/>
          <w:szCs w:val="30"/>
          <w:cs/>
        </w:rPr>
        <w:t>บริษัท</w:t>
      </w:r>
    </w:p>
    <w:p w14:paraId="26F0DE26" w14:textId="22CE246A" w:rsidR="001F2192" w:rsidRDefault="001F2192" w:rsidP="001F2192">
      <w:pPr>
        <w:suppressAutoHyphens w:val="0"/>
        <w:spacing w:before="120" w:after="120" w:line="240" w:lineRule="atLeast"/>
        <w:ind w:left="425"/>
        <w:jc w:val="thaiDistribute"/>
        <w:rPr>
          <w:rFonts w:ascii="Angsana New" w:hAnsi="Angsana New" w:cs="Angsana New"/>
          <w:sz w:val="30"/>
          <w:szCs w:val="30"/>
        </w:rPr>
      </w:pPr>
      <w:r w:rsidRPr="001F2192">
        <w:rPr>
          <w:rFonts w:ascii="Angsana New" w:hAnsi="Angsana New" w:cs="Angsana New" w:hint="cs"/>
          <w:sz w:val="30"/>
          <w:szCs w:val="30"/>
          <w:cs/>
        </w:rPr>
        <w:t xml:space="preserve">ที่ประชุมคณะกรรมการบริษัท เมื่อวันที่ </w:t>
      </w:r>
      <w:r w:rsidRPr="001F2192">
        <w:rPr>
          <w:rFonts w:ascii="Angsana New" w:hAnsi="Angsana New" w:cs="Angsana New"/>
          <w:sz w:val="30"/>
          <w:szCs w:val="30"/>
        </w:rPr>
        <w:t xml:space="preserve">18 </w:t>
      </w:r>
      <w:r w:rsidRPr="001F2192">
        <w:rPr>
          <w:rFonts w:ascii="Angsana New" w:hAnsi="Angsana New" w:cs="Angsana New" w:hint="cs"/>
          <w:sz w:val="30"/>
          <w:szCs w:val="30"/>
          <w:cs/>
        </w:rPr>
        <w:t xml:space="preserve">กุมภาพันธ์ </w:t>
      </w:r>
      <w:r w:rsidRPr="001F2192">
        <w:rPr>
          <w:rFonts w:ascii="Angsana New" w:hAnsi="Angsana New" w:cs="Angsana New"/>
          <w:sz w:val="30"/>
          <w:szCs w:val="30"/>
        </w:rPr>
        <w:t>2565</w:t>
      </w:r>
      <w:r w:rsidRPr="001F2192">
        <w:rPr>
          <w:rFonts w:ascii="Angsana New" w:hAnsi="Angsana New" w:cs="Angsana New" w:hint="cs"/>
          <w:sz w:val="30"/>
          <w:szCs w:val="30"/>
          <w:cs/>
        </w:rPr>
        <w:t xml:space="preserve"> มีมติอนุมัติจ่ายเงินปันผล มูลค่าหุ้นละ </w:t>
      </w:r>
      <w:r w:rsidRPr="001F2192">
        <w:rPr>
          <w:rFonts w:ascii="Angsana New" w:hAnsi="Angsana New" w:cs="Angsana New"/>
          <w:sz w:val="30"/>
          <w:szCs w:val="30"/>
        </w:rPr>
        <w:t xml:space="preserve">0.42 </w:t>
      </w:r>
      <w:r w:rsidRPr="001F2192">
        <w:rPr>
          <w:rFonts w:ascii="Angsana New" w:hAnsi="Angsana New" w:cs="Angsana New" w:hint="cs"/>
          <w:sz w:val="30"/>
          <w:szCs w:val="30"/>
          <w:cs/>
        </w:rPr>
        <w:t xml:space="preserve">บาท จำนวนเงิน </w:t>
      </w:r>
      <w:r w:rsidRPr="001F2192">
        <w:rPr>
          <w:rFonts w:ascii="Angsana New" w:hAnsi="Angsana New" w:cs="Angsana New"/>
          <w:sz w:val="30"/>
          <w:szCs w:val="30"/>
        </w:rPr>
        <w:t xml:space="preserve">294 </w:t>
      </w:r>
      <w:r w:rsidRPr="001F2192">
        <w:rPr>
          <w:rFonts w:ascii="Angsana New" w:hAnsi="Angsana New" w:cs="Angsana New" w:hint="cs"/>
          <w:sz w:val="30"/>
          <w:szCs w:val="30"/>
          <w:cs/>
        </w:rPr>
        <w:t>ล้านบาท</w:t>
      </w:r>
    </w:p>
    <w:p w14:paraId="49C3269A" w14:textId="11A34E7F" w:rsidR="001F2192" w:rsidRPr="001F2192" w:rsidRDefault="001F2192" w:rsidP="001F2192">
      <w:pPr>
        <w:suppressAutoHyphens w:val="0"/>
        <w:spacing w:before="120" w:after="120" w:line="240" w:lineRule="atLeast"/>
        <w:ind w:left="425"/>
        <w:jc w:val="thaiDistribute"/>
        <w:rPr>
          <w:rFonts w:ascii="Angsana New" w:hAnsi="Angsana New" w:cs="Angsana New"/>
          <w:b/>
          <w:bCs/>
          <w:sz w:val="30"/>
          <w:szCs w:val="30"/>
        </w:rPr>
      </w:pPr>
      <w:r w:rsidRPr="001F2192">
        <w:rPr>
          <w:rFonts w:ascii="Angsana New" w:hAnsi="Angsana New" w:cs="Angsana New" w:hint="cs"/>
          <w:b/>
          <w:bCs/>
          <w:sz w:val="30"/>
          <w:szCs w:val="30"/>
          <w:cs/>
        </w:rPr>
        <w:t>บริษัท เอไอ เอนเนอร์จี จำกัด (มหาชน)</w:t>
      </w:r>
    </w:p>
    <w:p w14:paraId="25FA8264" w14:textId="5957BF0A" w:rsidR="006C0C5C" w:rsidRPr="006952F5" w:rsidRDefault="006C0C5C" w:rsidP="006952F5">
      <w:pPr>
        <w:suppressAutoHyphens w:val="0"/>
        <w:spacing w:before="120" w:after="120" w:line="240" w:lineRule="atLeast"/>
        <w:ind w:left="425"/>
        <w:jc w:val="thaiDistribute"/>
        <w:rPr>
          <w:rFonts w:asciiTheme="majorBidi" w:hAnsiTheme="majorBidi" w:cstheme="majorBidi"/>
          <w:sz w:val="30"/>
          <w:szCs w:val="30"/>
        </w:rPr>
      </w:pPr>
      <w:r w:rsidRPr="006952F5">
        <w:rPr>
          <w:rFonts w:asciiTheme="majorBidi" w:hAnsiTheme="majorBidi" w:cstheme="majorBidi"/>
          <w:sz w:val="30"/>
          <w:szCs w:val="30"/>
          <w:cs/>
        </w:rPr>
        <w:t xml:space="preserve">ที่ประชุมคณะกรรมการบริษัท เมื่อวันที่ </w:t>
      </w:r>
      <w:r w:rsidRPr="006952F5">
        <w:rPr>
          <w:rFonts w:asciiTheme="majorBidi" w:hAnsiTheme="majorBidi" w:cstheme="majorBidi"/>
          <w:sz w:val="30"/>
          <w:szCs w:val="30"/>
        </w:rPr>
        <w:t xml:space="preserve">18 </w:t>
      </w:r>
      <w:r w:rsidRPr="006952F5">
        <w:rPr>
          <w:rFonts w:asciiTheme="majorBidi" w:hAnsiTheme="majorBidi" w:cstheme="majorBidi"/>
          <w:sz w:val="30"/>
          <w:szCs w:val="30"/>
          <w:cs/>
        </w:rPr>
        <w:t xml:space="preserve">กุมภาพันธ์ </w:t>
      </w:r>
      <w:r w:rsidRPr="006952F5">
        <w:rPr>
          <w:rFonts w:asciiTheme="majorBidi" w:hAnsiTheme="majorBidi" w:cstheme="majorBidi"/>
          <w:sz w:val="30"/>
          <w:szCs w:val="30"/>
        </w:rPr>
        <w:t>2565</w:t>
      </w:r>
      <w:r w:rsidRPr="006952F5">
        <w:rPr>
          <w:rFonts w:asciiTheme="majorBidi" w:hAnsiTheme="majorBidi" w:cstheme="majorBidi"/>
          <w:sz w:val="30"/>
          <w:szCs w:val="30"/>
          <w:cs/>
        </w:rPr>
        <w:t xml:space="preserve"> มีมติอนุมัติจ่ายเงินปันผล มูลค่าหุ้นละ </w:t>
      </w:r>
      <w:r w:rsidRPr="006952F5">
        <w:rPr>
          <w:rFonts w:asciiTheme="majorBidi" w:hAnsiTheme="majorBidi" w:cstheme="majorBidi"/>
          <w:sz w:val="30"/>
          <w:szCs w:val="30"/>
        </w:rPr>
        <w:t>0.</w:t>
      </w:r>
      <w:r w:rsidR="006952F5">
        <w:rPr>
          <w:rFonts w:asciiTheme="majorBidi" w:hAnsiTheme="majorBidi" w:cstheme="majorBidi"/>
          <w:sz w:val="30"/>
          <w:szCs w:val="30"/>
        </w:rPr>
        <w:t>25</w:t>
      </w:r>
      <w:r w:rsidRPr="006952F5">
        <w:rPr>
          <w:rFonts w:asciiTheme="majorBidi" w:hAnsiTheme="majorBidi" w:cstheme="majorBidi"/>
          <w:sz w:val="30"/>
          <w:szCs w:val="30"/>
        </w:rPr>
        <w:t xml:space="preserve"> </w:t>
      </w:r>
      <w:r w:rsidRPr="006952F5">
        <w:rPr>
          <w:rFonts w:asciiTheme="majorBidi" w:hAnsiTheme="majorBidi" w:cstheme="majorBidi"/>
          <w:sz w:val="30"/>
          <w:szCs w:val="30"/>
          <w:cs/>
        </w:rPr>
        <w:t xml:space="preserve">บาท จำนวนเงิน </w:t>
      </w:r>
      <w:r w:rsidR="006952F5">
        <w:rPr>
          <w:rFonts w:asciiTheme="majorBidi" w:hAnsiTheme="majorBidi" w:cstheme="majorBidi"/>
          <w:sz w:val="30"/>
          <w:szCs w:val="30"/>
        </w:rPr>
        <w:t>327.02</w:t>
      </w:r>
      <w:r w:rsidRPr="006952F5">
        <w:rPr>
          <w:rFonts w:asciiTheme="majorBidi" w:hAnsiTheme="majorBidi" w:cstheme="majorBidi"/>
          <w:sz w:val="30"/>
          <w:szCs w:val="30"/>
        </w:rPr>
        <w:t xml:space="preserve"> </w:t>
      </w:r>
      <w:r w:rsidRPr="006952F5">
        <w:rPr>
          <w:rFonts w:asciiTheme="majorBidi" w:hAnsiTheme="majorBidi" w:cstheme="majorBidi"/>
          <w:sz w:val="30"/>
          <w:szCs w:val="30"/>
          <w:cs/>
        </w:rPr>
        <w:t>ล้านบาท</w:t>
      </w:r>
    </w:p>
    <w:sectPr w:rsidR="006C0C5C" w:rsidRPr="006952F5" w:rsidSect="00BC4CB0">
      <w:footnotePr>
        <w:pos w:val="beneathText"/>
      </w:footnotePr>
      <w:pgSz w:w="11906" w:h="16838" w:code="9"/>
      <w:pgMar w:top="1152" w:right="662" w:bottom="1152" w:left="1152" w:header="709"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55F62F" w14:textId="77777777" w:rsidR="00586EAE" w:rsidRDefault="00586EAE">
      <w:r>
        <w:separator/>
      </w:r>
    </w:p>
  </w:endnote>
  <w:endnote w:type="continuationSeparator" w:id="0">
    <w:p w14:paraId="200E0E58" w14:textId="77777777" w:rsidR="00586EAE" w:rsidRDefault="00586E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BrowalliaUPC">
    <w:panose1 w:val="020B0604020202020204"/>
    <w:charset w:val="00"/>
    <w:family w:val="swiss"/>
    <w:pitch w:val="variable"/>
    <w:sig w:usb0="81000003" w:usb1="00000000" w:usb2="00000000" w:usb3="00000000" w:csb0="00010001" w:csb1="00000000"/>
  </w:font>
  <w:font w:name="-DB Surawong">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EucrosiaUPC">
    <w:panose1 w:val="02020603050405020304"/>
    <w:charset w:val="00"/>
    <w:family w:val="roman"/>
    <w:pitch w:val="variable"/>
    <w:sig w:usb0="81000003" w:usb1="00000000" w:usb2="00000000" w:usb3="00000000" w:csb0="00010001"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ngsana New" w:hAnsi="Angsana New" w:cs="Angsana New"/>
        <w:sz w:val="28"/>
        <w:szCs w:val="28"/>
      </w:rPr>
      <w:id w:val="853456516"/>
      <w:docPartObj>
        <w:docPartGallery w:val="Page Numbers (Bottom of Page)"/>
        <w:docPartUnique/>
      </w:docPartObj>
    </w:sdtPr>
    <w:sdtEndPr>
      <w:rPr>
        <w:sz w:val="30"/>
        <w:szCs w:val="30"/>
      </w:rPr>
    </w:sdtEndPr>
    <w:sdtContent>
      <w:p w14:paraId="1992CC77" w14:textId="3A580E2C" w:rsidR="00E46F91" w:rsidRPr="00BC14D0" w:rsidRDefault="00E46F91" w:rsidP="00DB09DB">
        <w:pPr>
          <w:pStyle w:val="Footer"/>
          <w:tabs>
            <w:tab w:val="left" w:pos="1134"/>
            <w:tab w:val="left" w:pos="5387"/>
            <w:tab w:val="left" w:pos="8137"/>
          </w:tabs>
          <w:ind w:right="360"/>
          <w:jc w:val="center"/>
          <w:rPr>
            <w:rFonts w:ascii="Angsana New" w:hAnsi="Angsana New" w:cs="Angsana New"/>
            <w:sz w:val="28"/>
            <w:szCs w:val="28"/>
          </w:rPr>
        </w:pPr>
        <w:r>
          <w:rPr>
            <w:rFonts w:ascii="Angsana New" w:hAnsi="Angsana New" w:cs="Angsana New" w:hint="cs"/>
            <w:sz w:val="28"/>
            <w:szCs w:val="28"/>
            <w:cs/>
          </w:rPr>
          <w:t xml:space="preserve">       </w:t>
        </w:r>
        <w:r w:rsidRPr="00BC14D0">
          <w:rPr>
            <w:rFonts w:ascii="Angsana New" w:hAnsi="Angsana New" w:cs="Angsana New"/>
            <w:sz w:val="28"/>
            <w:szCs w:val="28"/>
            <w:cs/>
          </w:rPr>
          <w:t xml:space="preserve">ลงชื่อ................................................กรรมการ                  </w:t>
        </w:r>
        <w:r>
          <w:rPr>
            <w:rFonts w:ascii="Angsana New" w:hAnsi="Angsana New" w:cs="Angsana New" w:hint="cs"/>
            <w:sz w:val="28"/>
            <w:szCs w:val="28"/>
            <w:cs/>
          </w:rPr>
          <w:t xml:space="preserve">                         </w:t>
        </w:r>
        <w:r w:rsidRPr="00BC14D0">
          <w:rPr>
            <w:rFonts w:ascii="Angsana New" w:hAnsi="Angsana New" w:cs="Angsana New"/>
            <w:sz w:val="28"/>
            <w:szCs w:val="28"/>
            <w:cs/>
          </w:rPr>
          <w:t xml:space="preserve">           ลงชื่อ...............................................กรรมการ</w:t>
        </w:r>
      </w:p>
      <w:p w14:paraId="2FBAA203" w14:textId="27C7F63C" w:rsidR="00E46F91" w:rsidRPr="00BC14D0" w:rsidRDefault="00E46F91" w:rsidP="00DB09DB">
        <w:pPr>
          <w:pStyle w:val="Footer"/>
          <w:tabs>
            <w:tab w:val="left" w:pos="1134"/>
            <w:tab w:val="left" w:pos="5387"/>
            <w:tab w:val="left" w:pos="8137"/>
          </w:tabs>
          <w:ind w:right="360"/>
          <w:jc w:val="center"/>
          <w:rPr>
            <w:rFonts w:ascii="Angsana New" w:hAnsi="Angsana New" w:cs="Angsana New"/>
            <w:sz w:val="6"/>
            <w:szCs w:val="6"/>
          </w:rPr>
        </w:pPr>
        <w:r>
          <w:rPr>
            <w:rFonts w:ascii="Angsana New" w:hAnsi="Angsana New" w:cs="Angsana New" w:hint="cs"/>
            <w:sz w:val="28"/>
            <w:szCs w:val="28"/>
            <w:cs/>
          </w:rPr>
          <w:t xml:space="preserve">   </w:t>
        </w:r>
        <w:r w:rsidRPr="00BC14D0">
          <w:rPr>
            <w:rFonts w:ascii="Angsana New" w:hAnsi="Angsana New" w:cs="Angsana New"/>
            <w:sz w:val="28"/>
            <w:szCs w:val="28"/>
            <w:cs/>
          </w:rPr>
          <w:t>(นาย</w:t>
        </w:r>
        <w:r w:rsidRPr="00BC14D0">
          <w:rPr>
            <w:rFonts w:ascii="Angsana New" w:hAnsi="Angsana New" w:cs="Angsana New" w:hint="cs"/>
            <w:sz w:val="28"/>
            <w:szCs w:val="28"/>
            <w:cs/>
          </w:rPr>
          <w:t xml:space="preserve">ณรงค์ </w:t>
        </w:r>
        <w:r>
          <w:rPr>
            <w:rFonts w:ascii="Angsana New" w:hAnsi="Angsana New" w:cs="Angsana New" w:hint="cs"/>
            <w:sz w:val="28"/>
            <w:szCs w:val="28"/>
            <w:cs/>
          </w:rPr>
          <w:t xml:space="preserve"> </w:t>
        </w:r>
        <w:r w:rsidRPr="00BC14D0">
          <w:rPr>
            <w:rFonts w:ascii="Angsana New" w:hAnsi="Angsana New" w:cs="Angsana New"/>
            <w:sz w:val="28"/>
            <w:szCs w:val="28"/>
            <w:cs/>
          </w:rPr>
          <w:t xml:space="preserve">ธารีรัตนาวิบูลย์)   </w:t>
        </w:r>
        <w:r w:rsidRPr="00BC14D0">
          <w:rPr>
            <w:rFonts w:ascii="Angsana New" w:hAnsi="Angsana New" w:cs="Angsana New"/>
            <w:sz w:val="28"/>
            <w:szCs w:val="28"/>
            <w:cs/>
          </w:rPr>
          <w:tab/>
          <w:t xml:space="preserve">         </w:t>
        </w:r>
        <w:r w:rsidRPr="00BC14D0">
          <w:rPr>
            <w:rFonts w:ascii="Angsana New" w:hAnsi="Angsana New" w:cs="Angsana New" w:hint="cs"/>
            <w:sz w:val="28"/>
            <w:szCs w:val="28"/>
            <w:cs/>
          </w:rPr>
          <w:t xml:space="preserve"> </w:t>
        </w:r>
        <w:r>
          <w:rPr>
            <w:rFonts w:ascii="Angsana New" w:hAnsi="Angsana New" w:cs="Angsana New" w:hint="cs"/>
            <w:sz w:val="28"/>
            <w:szCs w:val="28"/>
            <w:cs/>
          </w:rPr>
          <w:t xml:space="preserve">  </w:t>
        </w:r>
        <w:r w:rsidRPr="00BC14D0">
          <w:rPr>
            <w:rFonts w:ascii="Angsana New" w:hAnsi="Angsana New" w:cs="Angsana New"/>
            <w:sz w:val="28"/>
            <w:szCs w:val="28"/>
            <w:cs/>
          </w:rPr>
          <w:t>(นาย</w:t>
        </w:r>
        <w:r w:rsidRPr="00BC14D0">
          <w:rPr>
            <w:rFonts w:ascii="Angsana New" w:hAnsi="Angsana New" w:cs="Angsana New" w:hint="cs"/>
            <w:sz w:val="28"/>
            <w:szCs w:val="28"/>
            <w:cs/>
          </w:rPr>
          <w:t>ธนิตย์</w:t>
        </w:r>
        <w:r>
          <w:rPr>
            <w:rFonts w:ascii="Angsana New" w:hAnsi="Angsana New" w:cs="Angsana New" w:hint="cs"/>
            <w:sz w:val="28"/>
            <w:szCs w:val="28"/>
            <w:cs/>
          </w:rPr>
          <w:t xml:space="preserve">  </w:t>
        </w:r>
        <w:r w:rsidRPr="00BC14D0">
          <w:rPr>
            <w:rFonts w:ascii="Angsana New" w:hAnsi="Angsana New" w:cs="Angsana New"/>
            <w:sz w:val="28"/>
            <w:szCs w:val="28"/>
            <w:cs/>
          </w:rPr>
          <w:t>ธารีรัตนาวิบูลย์)</w:t>
        </w:r>
      </w:p>
      <w:p w14:paraId="0EB7D0FB" w14:textId="77777777" w:rsidR="00E46F91" w:rsidRPr="001969F2" w:rsidRDefault="00E46F91" w:rsidP="00336AE1">
        <w:pPr>
          <w:pStyle w:val="Footer"/>
          <w:tabs>
            <w:tab w:val="left" w:pos="405"/>
            <w:tab w:val="right" w:pos="14742"/>
          </w:tabs>
          <w:jc w:val="right"/>
          <w:rPr>
            <w:rFonts w:ascii="Angsana New" w:hAnsi="Angsana New" w:cs="Angsana New"/>
            <w:sz w:val="30"/>
            <w:szCs w:val="30"/>
          </w:rPr>
        </w:pPr>
        <w:r w:rsidRPr="001969F2">
          <w:rPr>
            <w:rFonts w:ascii="Angsana New" w:hAnsi="Angsana New" w:cs="Angsana New"/>
            <w:sz w:val="30"/>
            <w:szCs w:val="30"/>
            <w:cs/>
          </w:rPr>
          <w:fldChar w:fldCharType="begin"/>
        </w:r>
        <w:r w:rsidRPr="001969F2">
          <w:rPr>
            <w:rFonts w:ascii="Angsana New" w:hAnsi="Angsana New" w:cs="Angsana New"/>
            <w:sz w:val="30"/>
            <w:szCs w:val="30"/>
          </w:rPr>
          <w:instrText xml:space="preserve"> PAGE   \</w:instrText>
        </w:r>
        <w:r w:rsidRPr="001969F2">
          <w:rPr>
            <w:rFonts w:ascii="Angsana New" w:hAnsi="Angsana New" w:cs="Angsana New"/>
            <w:sz w:val="30"/>
            <w:szCs w:val="30"/>
            <w:cs/>
          </w:rPr>
          <w:instrText xml:space="preserve">* </w:instrText>
        </w:r>
        <w:r w:rsidRPr="001969F2">
          <w:rPr>
            <w:rFonts w:ascii="Angsana New" w:hAnsi="Angsana New" w:cs="Angsana New"/>
            <w:sz w:val="30"/>
            <w:szCs w:val="30"/>
          </w:rPr>
          <w:instrText xml:space="preserve">MERGEFORMAT </w:instrText>
        </w:r>
        <w:r w:rsidRPr="001969F2">
          <w:rPr>
            <w:rFonts w:ascii="Angsana New" w:hAnsi="Angsana New" w:cs="Angsana New"/>
            <w:sz w:val="30"/>
            <w:szCs w:val="30"/>
            <w:cs/>
          </w:rPr>
          <w:fldChar w:fldCharType="separate"/>
        </w:r>
        <w:r w:rsidR="00903C82">
          <w:rPr>
            <w:rFonts w:ascii="Angsana New" w:hAnsi="Angsana New" w:cs="Angsana New"/>
            <w:noProof/>
            <w:sz w:val="30"/>
            <w:szCs w:val="30"/>
          </w:rPr>
          <w:t>82</w:t>
        </w:r>
        <w:r w:rsidRPr="001969F2">
          <w:rPr>
            <w:rFonts w:ascii="Angsana New" w:hAnsi="Angsana New" w:cs="Angsana New"/>
            <w:sz w:val="30"/>
            <w:szCs w:val="30"/>
            <w:cs/>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B20A6" w14:textId="77777777" w:rsidR="00E46F91" w:rsidRPr="004C1849" w:rsidRDefault="00E46F91">
    <w:pPr>
      <w:pStyle w:val="Footer"/>
      <w:jc w:val="right"/>
      <w:rPr>
        <w:rFonts w:ascii="Angsana New" w:hAnsi="Angsana New" w:cs="Angsana New"/>
        <w:sz w:val="28"/>
        <w:szCs w:val="28"/>
      </w:rPr>
    </w:pPr>
    <w:r>
      <w:rPr>
        <w:noProof/>
        <w:lang w:eastAsia="en-US"/>
      </w:rPr>
      <mc:AlternateContent>
        <mc:Choice Requires="wps">
          <w:drawing>
            <wp:anchor distT="0" distB="0" distL="114935" distR="114935" simplePos="0" relativeHeight="251662336" behindDoc="1" locked="0" layoutInCell="1" allowOverlap="1" wp14:anchorId="58DFF7ED" wp14:editId="23372108">
              <wp:simplePos x="0" y="0"/>
              <wp:positionH relativeFrom="column">
                <wp:posOffset>6733540</wp:posOffset>
              </wp:positionH>
              <wp:positionV relativeFrom="paragraph">
                <wp:posOffset>90805</wp:posOffset>
              </wp:positionV>
              <wp:extent cx="1899920" cy="680720"/>
              <wp:effectExtent l="8890" t="5080" r="5715" b="0"/>
              <wp:wrapNone/>
              <wp:docPr id="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9920" cy="68072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BE0E30" w14:textId="77777777" w:rsidR="00E46F91" w:rsidRPr="004C1849" w:rsidRDefault="00E46F91" w:rsidP="00DF5DD8">
                          <w:pPr>
                            <w:jc w:val="center"/>
                            <w:rPr>
                              <w:rFonts w:ascii="Angsana New" w:hAnsi="Angsana New" w:cs="Angsana New"/>
                              <w:cs/>
                            </w:rPr>
                          </w:pPr>
                          <w:r w:rsidRPr="004C1849">
                            <w:rPr>
                              <w:rFonts w:ascii="Angsana New" w:hAnsi="Angsana New" w:cs="Angsana New"/>
                            </w:rPr>
                            <w:t>____________________________________</w:t>
                          </w:r>
                          <w:r w:rsidRPr="004C1849">
                            <w:rPr>
                              <w:rFonts w:ascii="Angsana New" w:hAnsi="Angsana New" w:cs="Angsana New" w:hint="cs"/>
                              <w:cs/>
                            </w:rPr>
                            <w:t>ศ</w:t>
                          </w:r>
                          <w:r w:rsidRPr="004C1849">
                            <w:rPr>
                              <w:rFonts w:ascii="Angsana New" w:hAnsi="Angsana New" w:cs="Angsana New"/>
                              <w:cs/>
                            </w:rPr>
                            <w:t>.</w:t>
                          </w:r>
                          <w:r w:rsidRPr="004C1849">
                            <w:rPr>
                              <w:rFonts w:ascii="Angsana New" w:hAnsi="Angsana New" w:cs="Angsana New" w:hint="cs"/>
                              <w:cs/>
                            </w:rPr>
                            <w:t>ดร</w:t>
                          </w:r>
                          <w:r w:rsidRPr="004C1849">
                            <w:rPr>
                              <w:rFonts w:ascii="Angsana New" w:hAnsi="Angsana New" w:cs="Angsana New"/>
                              <w:cs/>
                            </w:rPr>
                            <w:t>.</w:t>
                          </w:r>
                          <w:r w:rsidRPr="004C1849">
                            <w:rPr>
                              <w:rFonts w:ascii="Angsana New" w:hAnsi="Angsana New" w:cs="Angsana New" w:hint="cs"/>
                              <w:cs/>
                            </w:rPr>
                            <w:t>ไพรัช   ธัชยพงษ์</w:t>
                          </w:r>
                        </w:p>
                        <w:p w14:paraId="6D33167C" w14:textId="77777777" w:rsidR="00E46F91" w:rsidRPr="004C1849" w:rsidRDefault="00E46F91" w:rsidP="00DF5DD8">
                          <w:pPr>
                            <w:jc w:val="center"/>
                            <w:rPr>
                              <w:rFonts w:ascii="Angsana New" w:hAnsi="Angsana New" w:cs="Angsana New"/>
                            </w:rPr>
                          </w:pPr>
                          <w:r w:rsidRPr="004C1849">
                            <w:rPr>
                              <w:rFonts w:ascii="Angsana New" w:hAnsi="Angsana New" w:cs="Angsana New"/>
                              <w:cs/>
                            </w:rPr>
                            <w:t>(กรรมการ)</w:t>
                          </w:r>
                        </w:p>
                        <w:p w14:paraId="5BF28516" w14:textId="77777777" w:rsidR="00E46F91" w:rsidRPr="004C1849" w:rsidRDefault="00E46F91" w:rsidP="00DF5DD8">
                          <w:pPr>
                            <w:rPr>
                              <w:rFonts w:ascii="Angsana New" w:hAnsi="Angsana New" w:cs="Angsana New"/>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DFF7ED" id="_x0000_t202" coordsize="21600,21600" o:spt="202" path="m,l,21600r21600,l21600,xe">
              <v:stroke joinstyle="miter"/>
              <v:path gradientshapeok="t" o:connecttype="rect"/>
            </v:shapetype>
            <v:shape id="Text Box 18" o:spid="_x0000_s1026" type="#_x0000_t202" style="position:absolute;left:0;text-align:left;margin-left:530.2pt;margin-top:7.15pt;width:149.6pt;height:53.6pt;z-index:-25165414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" stroked="f">
              <v:fill opacity="0"/>
              <v:textbox inset="0,0,0,0">
                <w:txbxContent>
                  <w:p w14:paraId="43BE0E30" w14:textId="77777777" w:rsidR="00E46F91" w:rsidRPr="004C1849" w:rsidRDefault="00E46F91" w:rsidP="00DF5DD8">
                    <w:pPr>
                      <w:jc w:val="center"/>
                      <w:rPr>
                        <w:rFonts w:ascii="Angsana New" w:hAnsi="Angsana New" w:cs="Angsana New"/>
                        <w:cs/>
                      </w:rPr>
                    </w:pPr>
                    <w:r w:rsidRPr="004C1849">
                      <w:rPr>
                        <w:rFonts w:ascii="Angsana New" w:hAnsi="Angsana New" w:cs="Angsana New"/>
                      </w:rPr>
                      <w:t>____________________________________</w:t>
                    </w:r>
                    <w:r w:rsidRPr="004C1849">
                      <w:rPr>
                        <w:rFonts w:ascii="Angsana New" w:hAnsi="Angsana New" w:cs="Angsana New" w:hint="cs"/>
                        <w:cs/>
                      </w:rPr>
                      <w:t>ศ</w:t>
                    </w:r>
                    <w:r w:rsidRPr="004C1849">
                      <w:rPr>
                        <w:rFonts w:ascii="Angsana New" w:hAnsi="Angsana New" w:cs="Angsana New"/>
                        <w:cs/>
                      </w:rPr>
                      <w:t>.</w:t>
                    </w:r>
                    <w:r w:rsidRPr="004C1849">
                      <w:rPr>
                        <w:rFonts w:ascii="Angsana New" w:hAnsi="Angsana New" w:cs="Angsana New" w:hint="cs"/>
                        <w:cs/>
                      </w:rPr>
                      <w:t>ดร</w:t>
                    </w:r>
                    <w:r w:rsidRPr="004C1849">
                      <w:rPr>
                        <w:rFonts w:ascii="Angsana New" w:hAnsi="Angsana New" w:cs="Angsana New"/>
                        <w:cs/>
                      </w:rPr>
                      <w:t>.</w:t>
                    </w:r>
                    <w:r w:rsidRPr="004C1849">
                      <w:rPr>
                        <w:rFonts w:ascii="Angsana New" w:hAnsi="Angsana New" w:cs="Angsana New" w:hint="cs"/>
                        <w:cs/>
                      </w:rPr>
                      <w:t>ไพรัช   ธัชยพงษ์</w:t>
                    </w:r>
                  </w:p>
                  <w:p w14:paraId="6D33167C" w14:textId="77777777" w:rsidR="00E46F91" w:rsidRPr="004C1849" w:rsidRDefault="00E46F91" w:rsidP="00DF5DD8">
                    <w:pPr>
                      <w:jc w:val="center"/>
                      <w:rPr>
                        <w:rFonts w:ascii="Angsana New" w:hAnsi="Angsana New" w:cs="Angsana New"/>
                      </w:rPr>
                    </w:pPr>
                    <w:r w:rsidRPr="004C1849">
                      <w:rPr>
                        <w:rFonts w:ascii="Angsana New" w:hAnsi="Angsana New" w:cs="Angsana New"/>
                        <w:cs/>
                      </w:rPr>
                      <w:t>(กรรมการ)</w:t>
                    </w:r>
                  </w:p>
                  <w:p w14:paraId="5BF28516" w14:textId="77777777" w:rsidR="00E46F91" w:rsidRPr="004C1849" w:rsidRDefault="00E46F91" w:rsidP="00DF5DD8">
                    <w:pPr>
                      <w:rPr>
                        <w:rFonts w:ascii="Angsana New" w:hAnsi="Angsana New" w:cs="Angsana New"/>
                      </w:rPr>
                    </w:pPr>
                  </w:p>
                </w:txbxContent>
              </v:textbox>
            </v:shape>
          </w:pict>
        </mc:Fallback>
      </mc:AlternateContent>
    </w:r>
    <w:r>
      <w:rPr>
        <w:noProof/>
        <w:lang w:eastAsia="en-US"/>
      </w:rPr>
      <mc:AlternateContent>
        <mc:Choice Requires="wps">
          <w:drawing>
            <wp:anchor distT="0" distB="0" distL="114935" distR="114935" simplePos="0" relativeHeight="251656192" behindDoc="1" locked="0" layoutInCell="1" allowOverlap="1" wp14:anchorId="14FAF2E5" wp14:editId="7A44FD80">
              <wp:simplePos x="0" y="0"/>
              <wp:positionH relativeFrom="column">
                <wp:posOffset>568960</wp:posOffset>
              </wp:positionH>
              <wp:positionV relativeFrom="paragraph">
                <wp:posOffset>90805</wp:posOffset>
              </wp:positionV>
              <wp:extent cx="1902460" cy="683260"/>
              <wp:effectExtent l="6985" t="5080" r="5080" b="6985"/>
              <wp:wrapNone/>
              <wp:docPr id="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2460" cy="6832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C9FC87" w14:textId="77777777" w:rsidR="00E46F91" w:rsidRPr="004C1849" w:rsidRDefault="00E46F91" w:rsidP="00F510F5">
                          <w:pPr>
                            <w:jc w:val="center"/>
                            <w:rPr>
                              <w:rFonts w:ascii="Angsana New" w:hAnsi="Angsana New" w:cs="Angsana New"/>
                            </w:rPr>
                          </w:pPr>
                          <w:r w:rsidRPr="004C1849">
                            <w:rPr>
                              <w:rFonts w:ascii="Angsana New" w:hAnsi="Angsana New" w:cs="Angsana New"/>
                            </w:rPr>
                            <w:t>____________________________________</w:t>
                          </w:r>
                          <w:r w:rsidRPr="004C1849">
                            <w:rPr>
                              <w:rFonts w:ascii="Angsana New" w:hAnsi="Angsana New" w:cs="Angsana New"/>
                              <w:cs/>
                            </w:rPr>
                            <w:t>นายอนิรุทธ์</w:t>
                          </w:r>
                          <w:r w:rsidRPr="004C1849">
                            <w:rPr>
                              <w:rFonts w:ascii="Angsana New" w:hAnsi="Angsana New" w:cs="Angsana New" w:hint="cs"/>
                              <w:cs/>
                            </w:rPr>
                            <w:t xml:space="preserve">   </w:t>
                          </w:r>
                          <w:r w:rsidRPr="004C1849">
                            <w:rPr>
                              <w:rFonts w:ascii="Angsana New" w:hAnsi="Angsana New" w:cs="Angsana New"/>
                              <w:cs/>
                            </w:rPr>
                            <w:t>หิรัญรักษ์</w:t>
                          </w:r>
                        </w:p>
                        <w:p w14:paraId="6FE9B94F" w14:textId="77777777" w:rsidR="00E46F91" w:rsidRPr="004C1849" w:rsidRDefault="00E46F91" w:rsidP="00F510F5">
                          <w:pPr>
                            <w:jc w:val="center"/>
                            <w:rPr>
                              <w:rFonts w:ascii="Angsana New" w:hAnsi="Angsana New" w:cs="Angsana New"/>
                            </w:rPr>
                          </w:pPr>
                          <w:r w:rsidRPr="004C1849">
                            <w:rPr>
                              <w:rFonts w:ascii="Angsana New" w:hAnsi="Angsana New" w:cs="Angsana New"/>
                              <w:cs/>
                            </w:rPr>
                            <w:t xml:space="preserve"> (กรรมการ)</w:t>
                          </w:r>
                        </w:p>
                        <w:p w14:paraId="7476FC9D" w14:textId="77777777" w:rsidR="00E46F91" w:rsidRPr="004C1849" w:rsidRDefault="00E46F91" w:rsidP="00DF5DD8">
                          <w:pPr>
                            <w:rPr>
                              <w:rFonts w:ascii="Angsana New" w:hAnsi="Angsana New" w:cs="Angsana New"/>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FAF2E5" id="Text Box 17" o:spid="_x0000_s1027" type="#_x0000_t202" style="position:absolute;left:0;text-align:left;margin-left:44.8pt;margin-top:7.15pt;width:149.8pt;height:53.8pt;z-index:-2516602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" stroked="f">
              <v:fill opacity="0"/>
              <v:textbox inset="0,0,0,0">
                <w:txbxContent>
                  <w:p w14:paraId="50C9FC87" w14:textId="77777777" w:rsidR="00E46F91" w:rsidRPr="004C1849" w:rsidRDefault="00E46F91" w:rsidP="00F510F5">
                    <w:pPr>
                      <w:jc w:val="center"/>
                      <w:rPr>
                        <w:rFonts w:ascii="Angsana New" w:hAnsi="Angsana New" w:cs="Angsana New"/>
                      </w:rPr>
                    </w:pPr>
                    <w:r w:rsidRPr="004C1849">
                      <w:rPr>
                        <w:rFonts w:ascii="Angsana New" w:hAnsi="Angsana New" w:cs="Angsana New"/>
                      </w:rPr>
                      <w:t>____________________________________</w:t>
                    </w:r>
                    <w:r w:rsidRPr="004C1849">
                      <w:rPr>
                        <w:rFonts w:ascii="Angsana New" w:hAnsi="Angsana New" w:cs="Angsana New"/>
                        <w:cs/>
                      </w:rPr>
                      <w:t>นายอนิรุทธ์</w:t>
                    </w:r>
                    <w:r w:rsidRPr="004C1849">
                      <w:rPr>
                        <w:rFonts w:ascii="Angsana New" w:hAnsi="Angsana New" w:cs="Angsana New" w:hint="cs"/>
                        <w:cs/>
                      </w:rPr>
                      <w:t xml:space="preserve">   </w:t>
                    </w:r>
                    <w:r w:rsidRPr="004C1849">
                      <w:rPr>
                        <w:rFonts w:ascii="Angsana New" w:hAnsi="Angsana New" w:cs="Angsana New"/>
                        <w:cs/>
                      </w:rPr>
                      <w:t>หิรัญรักษ์</w:t>
                    </w:r>
                  </w:p>
                  <w:p w14:paraId="6FE9B94F" w14:textId="77777777" w:rsidR="00E46F91" w:rsidRPr="004C1849" w:rsidRDefault="00E46F91" w:rsidP="00F510F5">
                    <w:pPr>
                      <w:jc w:val="center"/>
                      <w:rPr>
                        <w:rFonts w:ascii="Angsana New" w:hAnsi="Angsana New" w:cs="Angsana New"/>
                      </w:rPr>
                    </w:pPr>
                    <w:r w:rsidRPr="004C1849">
                      <w:rPr>
                        <w:rFonts w:ascii="Angsana New" w:hAnsi="Angsana New" w:cs="Angsana New"/>
                        <w:cs/>
                      </w:rPr>
                      <w:t xml:space="preserve"> (กรรมการ)</w:t>
                    </w:r>
                  </w:p>
                  <w:p w14:paraId="7476FC9D" w14:textId="77777777" w:rsidR="00E46F91" w:rsidRPr="004C1849" w:rsidRDefault="00E46F91" w:rsidP="00DF5DD8">
                    <w:pPr>
                      <w:rPr>
                        <w:rFonts w:ascii="Angsana New" w:hAnsi="Angsana New" w:cs="Angsana New"/>
                      </w:rPr>
                    </w:pPr>
                  </w:p>
                </w:txbxContent>
              </v:textbox>
            </v:shape>
          </w:pict>
        </mc:Fallback>
      </mc:AlternateContent>
    </w:r>
    <w:r w:rsidRPr="004C1849">
      <w:rPr>
        <w:rFonts w:ascii="Angsana New" w:hAnsi="Angsana New" w:cs="Angsana New"/>
        <w:sz w:val="28"/>
        <w:szCs w:val="28"/>
        <w:cs/>
      </w:rPr>
      <w:fldChar w:fldCharType="begin"/>
    </w:r>
    <w:r w:rsidRPr="004C1849">
      <w:rPr>
        <w:rFonts w:ascii="Angsana New" w:hAnsi="Angsana New" w:cs="Angsana New"/>
        <w:sz w:val="28"/>
        <w:szCs w:val="28"/>
      </w:rPr>
      <w:instrText xml:space="preserve"> PAGE   \</w:instrText>
    </w:r>
    <w:r w:rsidRPr="004C1849">
      <w:rPr>
        <w:rFonts w:ascii="Angsana New" w:hAnsi="Angsana New" w:cs="Angsana New"/>
        <w:sz w:val="28"/>
        <w:szCs w:val="28"/>
        <w:cs/>
      </w:rPr>
      <w:instrText xml:space="preserve">* </w:instrText>
    </w:r>
    <w:r w:rsidRPr="004C1849">
      <w:rPr>
        <w:rFonts w:ascii="Angsana New" w:hAnsi="Angsana New" w:cs="Angsana New"/>
        <w:sz w:val="28"/>
        <w:szCs w:val="28"/>
      </w:rPr>
      <w:instrText xml:space="preserve">MERGEFORMAT </w:instrText>
    </w:r>
    <w:r w:rsidRPr="004C1849">
      <w:rPr>
        <w:rFonts w:ascii="Angsana New" w:hAnsi="Angsana New" w:cs="Angsana New"/>
        <w:sz w:val="28"/>
        <w:szCs w:val="28"/>
        <w:cs/>
      </w:rPr>
      <w:fldChar w:fldCharType="separate"/>
    </w:r>
    <w:r w:rsidRPr="004C1849">
      <w:rPr>
        <w:rFonts w:ascii="Angsana New" w:hAnsi="Angsana New" w:cs="Angsana New"/>
        <w:noProof/>
        <w:sz w:val="28"/>
        <w:szCs w:val="28"/>
      </w:rPr>
      <w:t>19</w:t>
    </w:r>
    <w:r w:rsidRPr="004C1849">
      <w:rPr>
        <w:rFonts w:ascii="Angsana New" w:hAnsi="Angsana New" w:cs="Angsana New"/>
        <w:sz w:val="28"/>
        <w:szCs w:val="28"/>
        <w:cs/>
      </w:rPr>
      <w:fldChar w:fldCharType="end"/>
    </w:r>
  </w:p>
  <w:p w14:paraId="31E072DF" w14:textId="77777777" w:rsidR="00E46F91" w:rsidRPr="004C1849" w:rsidRDefault="00E46F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DD7D5C" w14:textId="77777777" w:rsidR="00586EAE" w:rsidRDefault="00586EAE">
      <w:r>
        <w:separator/>
      </w:r>
    </w:p>
  </w:footnote>
  <w:footnote w:type="continuationSeparator" w:id="0">
    <w:p w14:paraId="0870F4A7" w14:textId="77777777" w:rsidR="00586EAE" w:rsidRDefault="00586E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1BE5B" w14:textId="1AC4CD04" w:rsidR="00E46F91" w:rsidRDefault="00E46F91" w:rsidP="00B952E7">
    <w:pPr>
      <w:pStyle w:val="Header"/>
      <w:tabs>
        <w:tab w:val="left" w:pos="2203"/>
      </w:tabs>
    </w:pPr>
    <w:r>
      <w:rPr>
        <w:rFonts w:cs="Angsana New"/>
        <w:c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pStyle w:val="Heading2"/>
      <w:suff w:val="nothing"/>
      <w:lvlText w:val=""/>
      <w:lvlJc w:val="left"/>
      <w:pPr>
        <w:tabs>
          <w:tab w:val="num" w:pos="0"/>
        </w:tabs>
        <w:ind w:left="0" w:firstLine="0"/>
      </w:pPr>
    </w:lvl>
    <w:lvl w:ilvl="2">
      <w:start w:val="1"/>
      <w:numFmt w:val="none"/>
      <w:pStyle w:val="Heading3"/>
      <w:suff w:val="nothing"/>
      <w:lvlText w:val=""/>
      <w:lvlJc w:val="left"/>
      <w:pPr>
        <w:tabs>
          <w:tab w:val="num" w:pos="0"/>
        </w:tabs>
        <w:ind w:left="0" w:firstLine="0"/>
      </w:pPr>
    </w:lvl>
    <w:lvl w:ilvl="3">
      <w:start w:val="1"/>
      <w:numFmt w:val="none"/>
      <w:pStyle w:val="Heading4"/>
      <w:suff w:val="nothing"/>
      <w:lvlText w:val=""/>
      <w:lvlJc w:val="left"/>
      <w:pPr>
        <w:tabs>
          <w:tab w:val="num" w:pos="0"/>
        </w:tabs>
        <w:ind w:left="0" w:firstLine="0"/>
      </w:pPr>
    </w:lvl>
    <w:lvl w:ilvl="4">
      <w:start w:val="1"/>
      <w:numFmt w:val="none"/>
      <w:pStyle w:val="Heading5"/>
      <w:suff w:val="nothing"/>
      <w:lvlText w:val=""/>
      <w:lvlJc w:val="left"/>
      <w:pPr>
        <w:tabs>
          <w:tab w:val="num" w:pos="0"/>
        </w:tabs>
        <w:ind w:left="0" w:firstLine="0"/>
      </w:pPr>
    </w:lvl>
    <w:lvl w:ilvl="5">
      <w:start w:val="1"/>
      <w:numFmt w:val="none"/>
      <w:pStyle w:val="Heading6"/>
      <w:suff w:val="nothing"/>
      <w:lvlText w:val=""/>
      <w:lvlJc w:val="left"/>
      <w:pPr>
        <w:tabs>
          <w:tab w:val="num" w:pos="0"/>
        </w:tabs>
        <w:ind w:left="0" w:firstLine="0"/>
      </w:pPr>
    </w:lvl>
    <w:lvl w:ilvl="6">
      <w:start w:val="1"/>
      <w:numFmt w:val="none"/>
      <w:pStyle w:val="Heading7"/>
      <w:suff w:val="nothing"/>
      <w:lvlText w:val=""/>
      <w:lvlJc w:val="left"/>
      <w:pPr>
        <w:tabs>
          <w:tab w:val="num" w:pos="0"/>
        </w:tabs>
        <w:ind w:left="0" w:firstLine="0"/>
      </w:pPr>
    </w:lvl>
    <w:lvl w:ilvl="7">
      <w:start w:val="1"/>
      <w:numFmt w:val="none"/>
      <w:pStyle w:val="Heading8"/>
      <w:suff w:val="nothing"/>
      <w:lvlText w:val=""/>
      <w:lvlJc w:val="left"/>
      <w:pPr>
        <w:tabs>
          <w:tab w:val="num" w:pos="0"/>
        </w:tabs>
        <w:ind w:left="0" w:firstLine="0"/>
      </w:pPr>
    </w:lvl>
    <w:lvl w:ilvl="8">
      <w:start w:val="1"/>
      <w:numFmt w:val="none"/>
      <w:pStyle w:val="Heading9"/>
      <w:suff w:val="nothing"/>
      <w:lvlText w:val=""/>
      <w:lvlJc w:val="left"/>
      <w:pPr>
        <w:tabs>
          <w:tab w:val="num" w:pos="0"/>
        </w:tabs>
        <w:ind w:left="0" w:firstLine="0"/>
      </w:pPr>
    </w:lvl>
  </w:abstractNum>
  <w:abstractNum w:abstractNumId="4" w15:restartNumberingAfterBreak="0">
    <w:nsid w:val="077E2FF3"/>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 w15:restartNumberingAfterBreak="0">
    <w:nsid w:val="137C41A0"/>
    <w:multiLevelType w:val="singleLevel"/>
    <w:tmpl w:val="046E357E"/>
    <w:lvl w:ilvl="0">
      <w:start w:val="1"/>
      <w:numFmt w:val="decimal"/>
      <w:lvlText w:val="%1."/>
      <w:lvlJc w:val="left"/>
      <w:pPr>
        <w:ind w:left="0" w:firstLine="0"/>
      </w:pPr>
      <w:rPr>
        <w:rFonts w:ascii="Angsana New" w:hAnsi="Angsana New" w:cs="Angsana New" w:hint="default"/>
        <w:b/>
        <w:bCs w:val="0"/>
        <w:sz w:val="30"/>
        <w:szCs w:val="30"/>
      </w:rPr>
    </w:lvl>
  </w:abstractNum>
  <w:abstractNum w:abstractNumId="6" w15:restartNumberingAfterBreak="0">
    <w:nsid w:val="143863D3"/>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7" w15:restartNumberingAfterBreak="0">
    <w:nsid w:val="16667E58"/>
    <w:multiLevelType w:val="hybridMultilevel"/>
    <w:tmpl w:val="489CEF84"/>
    <w:lvl w:ilvl="0" w:tplc="9B5A3254">
      <w:start w:val="1"/>
      <w:numFmt w:val="bullet"/>
      <w:lvlText w:val="-"/>
      <w:lvlJc w:val="left"/>
      <w:pPr>
        <w:ind w:left="720" w:hanging="360"/>
      </w:pPr>
      <w:rPr>
        <w:rFonts w:ascii="Angsana New" w:eastAsia="Cordia New" w:hAnsi="Angsana New" w:cs="Angsana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CF432E"/>
    <w:multiLevelType w:val="hybridMultilevel"/>
    <w:tmpl w:val="502C168E"/>
    <w:lvl w:ilvl="0" w:tplc="FFFFFFFF">
      <w:start w:val="1"/>
      <w:numFmt w:val="thaiLetters"/>
      <w:lvlText w:val="%1)"/>
      <w:lvlJc w:val="left"/>
      <w:pPr>
        <w:ind w:left="785" w:hanging="360"/>
      </w:pPr>
      <w:rPr>
        <w:rFonts w:hint="default"/>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9" w15:restartNumberingAfterBreak="0">
    <w:nsid w:val="1E652EB0"/>
    <w:multiLevelType w:val="multilevel"/>
    <w:tmpl w:val="3B302A92"/>
    <w:lvl w:ilvl="0">
      <w:start w:val="22"/>
      <w:numFmt w:val="decimal"/>
      <w:lvlText w:val="%1"/>
      <w:lvlJc w:val="left"/>
      <w:pPr>
        <w:ind w:left="360" w:hanging="360"/>
      </w:pPr>
      <w:rPr>
        <w:rFonts w:hint="default"/>
      </w:rPr>
    </w:lvl>
    <w:lvl w:ilvl="1">
      <w:start w:val="1"/>
      <w:numFmt w:val="decimal"/>
      <w:lvlText w:val="%2)"/>
      <w:lvlJc w:val="left"/>
      <w:pPr>
        <w:ind w:left="2094" w:hanging="360"/>
      </w:pPr>
      <w:rPr>
        <w:rFonts w:ascii="Angsana New" w:eastAsia="Times New Roman" w:hAnsi="Angsana New" w:cs="Angsana New"/>
      </w:rPr>
    </w:lvl>
    <w:lvl w:ilvl="2">
      <w:start w:val="1"/>
      <w:numFmt w:val="decimal"/>
      <w:lvlText w:val="%1.%2.%3"/>
      <w:lvlJc w:val="left"/>
      <w:pPr>
        <w:ind w:left="4188" w:hanging="720"/>
      </w:pPr>
      <w:rPr>
        <w:rFonts w:hint="default"/>
      </w:rPr>
    </w:lvl>
    <w:lvl w:ilvl="3">
      <w:start w:val="1"/>
      <w:numFmt w:val="decimal"/>
      <w:lvlText w:val="%1.%2.%3.%4"/>
      <w:lvlJc w:val="left"/>
      <w:pPr>
        <w:ind w:left="5922" w:hanging="720"/>
      </w:pPr>
      <w:rPr>
        <w:rFonts w:hint="default"/>
      </w:rPr>
    </w:lvl>
    <w:lvl w:ilvl="4">
      <w:start w:val="1"/>
      <w:numFmt w:val="decimal"/>
      <w:lvlText w:val="%1.%2.%3.%4.%5"/>
      <w:lvlJc w:val="left"/>
      <w:pPr>
        <w:ind w:left="7656" w:hanging="720"/>
      </w:pPr>
      <w:rPr>
        <w:rFonts w:hint="default"/>
      </w:rPr>
    </w:lvl>
    <w:lvl w:ilvl="5">
      <w:start w:val="1"/>
      <w:numFmt w:val="decimal"/>
      <w:lvlText w:val="%1.%2.%3.%4.%5.%6"/>
      <w:lvlJc w:val="left"/>
      <w:pPr>
        <w:ind w:left="9750" w:hanging="1080"/>
      </w:pPr>
      <w:rPr>
        <w:rFonts w:hint="default"/>
      </w:rPr>
    </w:lvl>
    <w:lvl w:ilvl="6">
      <w:start w:val="1"/>
      <w:numFmt w:val="decimal"/>
      <w:lvlText w:val="%1.%2.%3.%4.%5.%6.%7"/>
      <w:lvlJc w:val="left"/>
      <w:pPr>
        <w:ind w:left="11484" w:hanging="1080"/>
      </w:pPr>
      <w:rPr>
        <w:rFonts w:hint="default"/>
      </w:rPr>
    </w:lvl>
    <w:lvl w:ilvl="7">
      <w:start w:val="1"/>
      <w:numFmt w:val="decimal"/>
      <w:lvlText w:val="%1.%2.%3.%4.%5.%6.%7.%8"/>
      <w:lvlJc w:val="left"/>
      <w:pPr>
        <w:ind w:left="13218" w:hanging="1080"/>
      </w:pPr>
      <w:rPr>
        <w:rFonts w:hint="default"/>
      </w:rPr>
    </w:lvl>
    <w:lvl w:ilvl="8">
      <w:start w:val="1"/>
      <w:numFmt w:val="decimal"/>
      <w:lvlText w:val="%1.%2.%3.%4.%5.%6.%7.%8.%9"/>
      <w:lvlJc w:val="left"/>
      <w:pPr>
        <w:ind w:left="15312" w:hanging="1440"/>
      </w:pPr>
      <w:rPr>
        <w:rFonts w:hint="default"/>
      </w:rPr>
    </w:lvl>
  </w:abstractNum>
  <w:abstractNum w:abstractNumId="10" w15:restartNumberingAfterBreak="0">
    <w:nsid w:val="21405E66"/>
    <w:multiLevelType w:val="hybridMultilevel"/>
    <w:tmpl w:val="99E80198"/>
    <w:lvl w:ilvl="0" w:tplc="D270C5D8">
      <w:start w:val="1"/>
      <w:numFmt w:val="thaiLetters"/>
      <w:lvlText w:val="%1)"/>
      <w:lvlJc w:val="left"/>
      <w:pPr>
        <w:ind w:left="928"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1"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2" w15:restartNumberingAfterBreak="0">
    <w:nsid w:val="31F006D1"/>
    <w:multiLevelType w:val="hybridMultilevel"/>
    <w:tmpl w:val="4246E58A"/>
    <w:lvl w:ilvl="0" w:tplc="3D02016E">
      <w:numFmt w:val="bullet"/>
      <w:lvlText w:val="-"/>
      <w:lvlJc w:val="left"/>
      <w:pPr>
        <w:ind w:left="785" w:hanging="360"/>
      </w:pPr>
      <w:rPr>
        <w:rFonts w:ascii="Angsana New" w:eastAsia="Cordia New"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3" w15:restartNumberingAfterBreak="0">
    <w:nsid w:val="33AC0E97"/>
    <w:multiLevelType w:val="hybridMultilevel"/>
    <w:tmpl w:val="56E2A4FE"/>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4"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5" w15:restartNumberingAfterBreak="0">
    <w:nsid w:val="35541758"/>
    <w:multiLevelType w:val="hybridMultilevel"/>
    <w:tmpl w:val="3DCC4ED2"/>
    <w:lvl w:ilvl="0" w:tplc="8BEC84D4">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6"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17"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8"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9"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0" w15:restartNumberingAfterBreak="0">
    <w:nsid w:val="6B446072"/>
    <w:multiLevelType w:val="hybridMultilevel"/>
    <w:tmpl w:val="701C54F8"/>
    <w:lvl w:ilvl="0" w:tplc="FEB87914">
      <w:start w:val="1"/>
      <w:numFmt w:val="decimal"/>
      <w:lvlText w:val="%1."/>
      <w:lvlJc w:val="left"/>
      <w:pPr>
        <w:tabs>
          <w:tab w:val="num" w:pos="846"/>
        </w:tabs>
        <w:ind w:left="846" w:hanging="420"/>
      </w:pPr>
      <w:rPr>
        <w:rFonts w:asciiTheme="majorBidi" w:hAnsiTheme="majorBidi" w:cstheme="majorBidi" w:hint="default"/>
        <w:b/>
        <w:bCs/>
        <w:sz w:val="30"/>
        <w:szCs w:val="30"/>
        <w:u w:val="none"/>
      </w:rPr>
    </w:lvl>
    <w:lvl w:ilvl="1" w:tplc="87FEBC38">
      <w:start w:val="1"/>
      <w:numFmt w:val="decimal"/>
      <w:lvlText w:val="3.%2"/>
      <w:lvlJc w:val="left"/>
      <w:pPr>
        <w:tabs>
          <w:tab w:val="num" w:pos="1579"/>
        </w:tabs>
        <w:ind w:left="1579" w:hanging="360"/>
      </w:pPr>
      <w:rPr>
        <w:rFonts w:ascii="Angsana New" w:hAnsi="Angsana New" w:cs="Angsana New" w:hint="default"/>
        <w:sz w:val="28"/>
        <w:szCs w:val="28"/>
        <w:lang w:bidi="th-TH"/>
      </w:rPr>
    </w:lvl>
    <w:lvl w:ilvl="2" w:tplc="0409001B">
      <w:start w:val="1"/>
      <w:numFmt w:val="lowerRoman"/>
      <w:lvlText w:val="%3."/>
      <w:lvlJc w:val="right"/>
      <w:pPr>
        <w:tabs>
          <w:tab w:val="num" w:pos="2299"/>
        </w:tabs>
        <w:ind w:left="2299" w:hanging="180"/>
      </w:pPr>
    </w:lvl>
    <w:lvl w:ilvl="3" w:tplc="0409000F" w:tentative="1">
      <w:start w:val="1"/>
      <w:numFmt w:val="decimal"/>
      <w:lvlText w:val="%4."/>
      <w:lvlJc w:val="left"/>
      <w:pPr>
        <w:tabs>
          <w:tab w:val="num" w:pos="3019"/>
        </w:tabs>
        <w:ind w:left="3019" w:hanging="360"/>
      </w:pPr>
    </w:lvl>
    <w:lvl w:ilvl="4" w:tplc="04090019" w:tentative="1">
      <w:start w:val="1"/>
      <w:numFmt w:val="lowerLetter"/>
      <w:lvlText w:val="%5."/>
      <w:lvlJc w:val="left"/>
      <w:pPr>
        <w:tabs>
          <w:tab w:val="num" w:pos="3739"/>
        </w:tabs>
        <w:ind w:left="3739" w:hanging="360"/>
      </w:pPr>
    </w:lvl>
    <w:lvl w:ilvl="5" w:tplc="0409001B" w:tentative="1">
      <w:start w:val="1"/>
      <w:numFmt w:val="lowerRoman"/>
      <w:lvlText w:val="%6."/>
      <w:lvlJc w:val="right"/>
      <w:pPr>
        <w:tabs>
          <w:tab w:val="num" w:pos="4459"/>
        </w:tabs>
        <w:ind w:left="4459" w:hanging="180"/>
      </w:pPr>
    </w:lvl>
    <w:lvl w:ilvl="6" w:tplc="0409000F" w:tentative="1">
      <w:start w:val="1"/>
      <w:numFmt w:val="decimal"/>
      <w:lvlText w:val="%7."/>
      <w:lvlJc w:val="left"/>
      <w:pPr>
        <w:tabs>
          <w:tab w:val="num" w:pos="5179"/>
        </w:tabs>
        <w:ind w:left="5179" w:hanging="360"/>
      </w:pPr>
    </w:lvl>
    <w:lvl w:ilvl="7" w:tplc="04090019" w:tentative="1">
      <w:start w:val="1"/>
      <w:numFmt w:val="lowerLetter"/>
      <w:lvlText w:val="%8."/>
      <w:lvlJc w:val="left"/>
      <w:pPr>
        <w:tabs>
          <w:tab w:val="num" w:pos="5899"/>
        </w:tabs>
        <w:ind w:left="5899" w:hanging="360"/>
      </w:pPr>
    </w:lvl>
    <w:lvl w:ilvl="8" w:tplc="0409001B" w:tentative="1">
      <w:start w:val="1"/>
      <w:numFmt w:val="lowerRoman"/>
      <w:lvlText w:val="%9."/>
      <w:lvlJc w:val="right"/>
      <w:pPr>
        <w:tabs>
          <w:tab w:val="num" w:pos="6619"/>
        </w:tabs>
        <w:ind w:left="6619" w:hanging="180"/>
      </w:pPr>
    </w:lvl>
  </w:abstractNum>
  <w:abstractNum w:abstractNumId="21"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15:restartNumberingAfterBreak="0">
    <w:nsid w:val="7688048E"/>
    <w:multiLevelType w:val="hybridMultilevel"/>
    <w:tmpl w:val="EFAAD4CA"/>
    <w:lvl w:ilvl="0" w:tplc="FFFFFFFF">
      <w:start w:val="1"/>
      <w:numFmt w:val="bullet"/>
      <w:lvlText w:val="-"/>
      <w:lvlJc w:val="left"/>
      <w:pPr>
        <w:ind w:left="720" w:hanging="360"/>
      </w:pPr>
      <w:rPr>
        <w:rFonts w:ascii="Angsana New" w:eastAsia="Cordia New" w:hAnsi="Angsana New" w:cs="Angsana New" w:hint="default"/>
      </w:rPr>
    </w:lvl>
    <w:lvl w:ilvl="1" w:tplc="9B02008C">
      <w:numFmt w:val="bullet"/>
      <w:lvlText w:val="-"/>
      <w:lvlJc w:val="left"/>
      <w:pPr>
        <w:ind w:left="1440" w:hanging="360"/>
      </w:pPr>
      <w:rPr>
        <w:rFonts w:ascii="Angsana New" w:eastAsia="SimSun" w:hAnsi="Angsana New" w:cs="Angsana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75304A5"/>
    <w:multiLevelType w:val="hybridMultilevel"/>
    <w:tmpl w:val="E71E1352"/>
    <w:lvl w:ilvl="0" w:tplc="92B8130C">
      <w:start w:val="1"/>
      <w:numFmt w:val="thaiLetters"/>
      <w:lvlText w:val="%1)"/>
      <w:lvlJc w:val="left"/>
      <w:pPr>
        <w:ind w:left="1260" w:hanging="360"/>
      </w:pPr>
      <w:rPr>
        <w:rFonts w:hint="default"/>
      </w:rPr>
    </w:lvl>
    <w:lvl w:ilvl="1" w:tplc="04090019">
      <w:start w:val="1"/>
      <w:numFmt w:val="lowerLetter"/>
      <w:lvlText w:val="%2."/>
      <w:lvlJc w:val="left"/>
      <w:pPr>
        <w:ind w:left="1505" w:hanging="360"/>
      </w:pPr>
    </w:lvl>
    <w:lvl w:ilvl="2" w:tplc="0409001B">
      <w:start w:val="1"/>
      <w:numFmt w:val="lowerRoman"/>
      <w:lvlText w:val="%3."/>
      <w:lvlJc w:val="right"/>
      <w:pPr>
        <w:ind w:left="2225" w:hanging="180"/>
      </w:pPr>
    </w:lvl>
    <w:lvl w:ilvl="3" w:tplc="0409000F">
      <w:start w:val="1"/>
      <w:numFmt w:val="decimal"/>
      <w:lvlText w:val="%4."/>
      <w:lvlJc w:val="left"/>
      <w:pPr>
        <w:ind w:left="2945" w:hanging="360"/>
      </w:pPr>
    </w:lvl>
    <w:lvl w:ilvl="4" w:tplc="04090019">
      <w:start w:val="1"/>
      <w:numFmt w:val="lowerLetter"/>
      <w:lvlText w:val="%5."/>
      <w:lvlJc w:val="left"/>
      <w:pPr>
        <w:ind w:left="3665" w:hanging="360"/>
      </w:pPr>
    </w:lvl>
    <w:lvl w:ilvl="5" w:tplc="0409001B">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abstractNumId w:val="3"/>
  </w:num>
  <w:num w:numId="2">
    <w:abstractNumId w:val="20"/>
  </w:num>
  <w:num w:numId="3">
    <w:abstractNumId w:val="6"/>
  </w:num>
  <w:num w:numId="4">
    <w:abstractNumId w:val="13"/>
  </w:num>
  <w:num w:numId="5">
    <w:abstractNumId w:val="10"/>
  </w:num>
  <w:num w:numId="6">
    <w:abstractNumId w:val="7"/>
  </w:num>
  <w:num w:numId="7">
    <w:abstractNumId w:val="12"/>
  </w:num>
  <w:num w:numId="8">
    <w:abstractNumId w:val="22"/>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0"/>
    <w:lvlOverride w:ilvl="0">
      <w:startOverride w:val="1"/>
    </w:lvlOverride>
  </w:num>
  <w:num w:numId="12">
    <w:abstractNumId w:val="1"/>
    <w:lvlOverride w:ilvl="0">
      <w:startOverride w:val="1"/>
    </w:lvlOverride>
  </w:num>
  <w:num w:numId="13">
    <w:abstractNumId w:val="16"/>
  </w:num>
  <w:num w:numId="14">
    <w:abstractNumId w:val="11"/>
    <w:lvlOverride w:ilvl="0">
      <w:startOverride w:val="1"/>
    </w:lvlOverride>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
  </w:num>
  <w:num w:numId="17">
    <w:abstractNumId w:val="17"/>
  </w:num>
  <w:num w:numId="18">
    <w:abstractNumId w:val="23"/>
  </w:num>
  <w:num w:numId="19">
    <w:abstractNumId w:val="4"/>
  </w:num>
  <w:num w:numId="20">
    <w:abstractNumId w:val="8"/>
  </w:num>
  <w:num w:numId="21">
    <w:abstractNumId w:val="19"/>
  </w:num>
  <w:num w:numId="22">
    <w:abstractNumId w:val="5"/>
  </w:num>
  <w:num w:numId="23">
    <w:abstractNumId w:val="3"/>
  </w:num>
  <w:num w:numId="24">
    <w:abstractNumId w:val="3"/>
  </w:num>
  <w:num w:numId="25">
    <w:abstractNumId w:val="3"/>
  </w:num>
  <w:num w:numId="26">
    <w:abstractNumId w:val="3"/>
  </w:num>
  <w:num w:numId="27">
    <w:abstractNumId w:val="9"/>
  </w:num>
  <w:num w:numId="28">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drawingGridHorizontalSpacing w:val="120"/>
  <w:drawingGridVerticalSpacing w:val="0"/>
  <w:displayHorizontalDrawingGridEvery w:val="0"/>
  <w:displayVerticalDrawingGridEvery w:val="0"/>
  <w:characterSpacingControl w:val="doNotCompress"/>
  <w:hdrShapeDefaults>
    <o:shapedefaults v:ext="edit" spidmax="2050"/>
  </w:hdrShapeDefaults>
  <w:footnotePr>
    <w:pos w:val="beneathText"/>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039AF"/>
    <w:rsid w:val="0000025B"/>
    <w:rsid w:val="00000359"/>
    <w:rsid w:val="00000CEB"/>
    <w:rsid w:val="00001154"/>
    <w:rsid w:val="00001473"/>
    <w:rsid w:val="00001529"/>
    <w:rsid w:val="000019AB"/>
    <w:rsid w:val="00001A1C"/>
    <w:rsid w:val="00001A1E"/>
    <w:rsid w:val="00002AED"/>
    <w:rsid w:val="00002BAE"/>
    <w:rsid w:val="00002D65"/>
    <w:rsid w:val="000039AF"/>
    <w:rsid w:val="0000407B"/>
    <w:rsid w:val="00004A6D"/>
    <w:rsid w:val="0000523B"/>
    <w:rsid w:val="000055E9"/>
    <w:rsid w:val="000056C7"/>
    <w:rsid w:val="00005846"/>
    <w:rsid w:val="00005D8D"/>
    <w:rsid w:val="00005DE0"/>
    <w:rsid w:val="00005F5D"/>
    <w:rsid w:val="0000643E"/>
    <w:rsid w:val="00006929"/>
    <w:rsid w:val="00006D93"/>
    <w:rsid w:val="00006E65"/>
    <w:rsid w:val="000072C9"/>
    <w:rsid w:val="000077AB"/>
    <w:rsid w:val="00010109"/>
    <w:rsid w:val="0001043F"/>
    <w:rsid w:val="00010557"/>
    <w:rsid w:val="00011144"/>
    <w:rsid w:val="0001148D"/>
    <w:rsid w:val="000116F7"/>
    <w:rsid w:val="00011D60"/>
    <w:rsid w:val="0001253B"/>
    <w:rsid w:val="00012794"/>
    <w:rsid w:val="000129D5"/>
    <w:rsid w:val="000130BB"/>
    <w:rsid w:val="000131F0"/>
    <w:rsid w:val="000132AF"/>
    <w:rsid w:val="000140CC"/>
    <w:rsid w:val="00014476"/>
    <w:rsid w:val="00014549"/>
    <w:rsid w:val="00014683"/>
    <w:rsid w:val="000147C1"/>
    <w:rsid w:val="00014D92"/>
    <w:rsid w:val="000156E6"/>
    <w:rsid w:val="000157AD"/>
    <w:rsid w:val="00015B0D"/>
    <w:rsid w:val="00015E68"/>
    <w:rsid w:val="000164C7"/>
    <w:rsid w:val="00016ABB"/>
    <w:rsid w:val="00016C05"/>
    <w:rsid w:val="000177C0"/>
    <w:rsid w:val="0001786F"/>
    <w:rsid w:val="00017B77"/>
    <w:rsid w:val="000207F2"/>
    <w:rsid w:val="00020DCA"/>
    <w:rsid w:val="000212F9"/>
    <w:rsid w:val="00021476"/>
    <w:rsid w:val="000222DE"/>
    <w:rsid w:val="00022BAE"/>
    <w:rsid w:val="00023441"/>
    <w:rsid w:val="000235EF"/>
    <w:rsid w:val="000236A5"/>
    <w:rsid w:val="00023790"/>
    <w:rsid w:val="0002382F"/>
    <w:rsid w:val="00024151"/>
    <w:rsid w:val="00024290"/>
    <w:rsid w:val="000245FA"/>
    <w:rsid w:val="00024F4D"/>
    <w:rsid w:val="00025089"/>
    <w:rsid w:val="000251AF"/>
    <w:rsid w:val="00025277"/>
    <w:rsid w:val="00025301"/>
    <w:rsid w:val="0002531C"/>
    <w:rsid w:val="0002546E"/>
    <w:rsid w:val="000261F0"/>
    <w:rsid w:val="00026D93"/>
    <w:rsid w:val="00027049"/>
    <w:rsid w:val="000271F4"/>
    <w:rsid w:val="00027237"/>
    <w:rsid w:val="00027D06"/>
    <w:rsid w:val="00027F4F"/>
    <w:rsid w:val="00030079"/>
    <w:rsid w:val="0003007D"/>
    <w:rsid w:val="00030141"/>
    <w:rsid w:val="000301F2"/>
    <w:rsid w:val="00030676"/>
    <w:rsid w:val="0003069E"/>
    <w:rsid w:val="000309E4"/>
    <w:rsid w:val="000309FE"/>
    <w:rsid w:val="000312F9"/>
    <w:rsid w:val="00031596"/>
    <w:rsid w:val="00031693"/>
    <w:rsid w:val="00031AC9"/>
    <w:rsid w:val="00031B02"/>
    <w:rsid w:val="00032460"/>
    <w:rsid w:val="0003254D"/>
    <w:rsid w:val="000327D1"/>
    <w:rsid w:val="00032E80"/>
    <w:rsid w:val="00032F3C"/>
    <w:rsid w:val="00033C2B"/>
    <w:rsid w:val="00033CF2"/>
    <w:rsid w:val="000343D8"/>
    <w:rsid w:val="0003454D"/>
    <w:rsid w:val="00035D60"/>
    <w:rsid w:val="00035DB8"/>
    <w:rsid w:val="000364AB"/>
    <w:rsid w:val="00036BE4"/>
    <w:rsid w:val="00037267"/>
    <w:rsid w:val="00037461"/>
    <w:rsid w:val="0003776A"/>
    <w:rsid w:val="00037790"/>
    <w:rsid w:val="000379F3"/>
    <w:rsid w:val="00037DF1"/>
    <w:rsid w:val="000401C9"/>
    <w:rsid w:val="00040239"/>
    <w:rsid w:val="000406EC"/>
    <w:rsid w:val="000407C7"/>
    <w:rsid w:val="00040E5A"/>
    <w:rsid w:val="00040E8B"/>
    <w:rsid w:val="0004105E"/>
    <w:rsid w:val="00041EE8"/>
    <w:rsid w:val="00041FFB"/>
    <w:rsid w:val="0004256F"/>
    <w:rsid w:val="000427F6"/>
    <w:rsid w:val="00042D49"/>
    <w:rsid w:val="00042FA4"/>
    <w:rsid w:val="000430A7"/>
    <w:rsid w:val="00043100"/>
    <w:rsid w:val="0004337D"/>
    <w:rsid w:val="0004345A"/>
    <w:rsid w:val="00043A3D"/>
    <w:rsid w:val="00043CA5"/>
    <w:rsid w:val="00043D59"/>
    <w:rsid w:val="000444D4"/>
    <w:rsid w:val="00044597"/>
    <w:rsid w:val="00044C46"/>
    <w:rsid w:val="00045148"/>
    <w:rsid w:val="00046026"/>
    <w:rsid w:val="000464A7"/>
    <w:rsid w:val="00046526"/>
    <w:rsid w:val="00047329"/>
    <w:rsid w:val="0005050E"/>
    <w:rsid w:val="00050C09"/>
    <w:rsid w:val="00050E6C"/>
    <w:rsid w:val="0005125D"/>
    <w:rsid w:val="00051311"/>
    <w:rsid w:val="000515EB"/>
    <w:rsid w:val="00051F05"/>
    <w:rsid w:val="000529A7"/>
    <w:rsid w:val="00052ACE"/>
    <w:rsid w:val="0005356E"/>
    <w:rsid w:val="000535E9"/>
    <w:rsid w:val="0005366B"/>
    <w:rsid w:val="0005386A"/>
    <w:rsid w:val="00053A2D"/>
    <w:rsid w:val="000546D8"/>
    <w:rsid w:val="00054C65"/>
    <w:rsid w:val="00054C7A"/>
    <w:rsid w:val="00054CFF"/>
    <w:rsid w:val="00054E11"/>
    <w:rsid w:val="00054F47"/>
    <w:rsid w:val="0005511F"/>
    <w:rsid w:val="00055271"/>
    <w:rsid w:val="0005555A"/>
    <w:rsid w:val="00055FBA"/>
    <w:rsid w:val="000561D3"/>
    <w:rsid w:val="000570FD"/>
    <w:rsid w:val="0005716A"/>
    <w:rsid w:val="000577C2"/>
    <w:rsid w:val="00057B91"/>
    <w:rsid w:val="00057E0F"/>
    <w:rsid w:val="00057ED2"/>
    <w:rsid w:val="00060097"/>
    <w:rsid w:val="000600C5"/>
    <w:rsid w:val="00061B1D"/>
    <w:rsid w:val="00062347"/>
    <w:rsid w:val="000627C2"/>
    <w:rsid w:val="000628C3"/>
    <w:rsid w:val="00062C43"/>
    <w:rsid w:val="00062D84"/>
    <w:rsid w:val="00062ED4"/>
    <w:rsid w:val="000631D4"/>
    <w:rsid w:val="00063BE0"/>
    <w:rsid w:val="00063E9C"/>
    <w:rsid w:val="000640F2"/>
    <w:rsid w:val="00064743"/>
    <w:rsid w:val="00064DC5"/>
    <w:rsid w:val="00065068"/>
    <w:rsid w:val="00065975"/>
    <w:rsid w:val="00065F7C"/>
    <w:rsid w:val="000662D7"/>
    <w:rsid w:val="00066A67"/>
    <w:rsid w:val="00067124"/>
    <w:rsid w:val="000675CA"/>
    <w:rsid w:val="00067907"/>
    <w:rsid w:val="00070465"/>
    <w:rsid w:val="00070644"/>
    <w:rsid w:val="00070674"/>
    <w:rsid w:val="00070979"/>
    <w:rsid w:val="00070EC7"/>
    <w:rsid w:val="00070FF9"/>
    <w:rsid w:val="00071284"/>
    <w:rsid w:val="0007147C"/>
    <w:rsid w:val="000717D9"/>
    <w:rsid w:val="00071AE0"/>
    <w:rsid w:val="00071C0A"/>
    <w:rsid w:val="00071CD6"/>
    <w:rsid w:val="0007247A"/>
    <w:rsid w:val="00072A00"/>
    <w:rsid w:val="00072ED1"/>
    <w:rsid w:val="0007385C"/>
    <w:rsid w:val="000738C9"/>
    <w:rsid w:val="00073B65"/>
    <w:rsid w:val="00073E86"/>
    <w:rsid w:val="000744E7"/>
    <w:rsid w:val="0007458B"/>
    <w:rsid w:val="000746A7"/>
    <w:rsid w:val="00074733"/>
    <w:rsid w:val="00074BF2"/>
    <w:rsid w:val="00074D89"/>
    <w:rsid w:val="00074E1F"/>
    <w:rsid w:val="00075A1A"/>
    <w:rsid w:val="00075C4C"/>
    <w:rsid w:val="00075D5C"/>
    <w:rsid w:val="00075E4A"/>
    <w:rsid w:val="00075F45"/>
    <w:rsid w:val="0007610C"/>
    <w:rsid w:val="00076AA2"/>
    <w:rsid w:val="00076CF4"/>
    <w:rsid w:val="00076EE9"/>
    <w:rsid w:val="00077FF2"/>
    <w:rsid w:val="0008033D"/>
    <w:rsid w:val="00080741"/>
    <w:rsid w:val="00080E84"/>
    <w:rsid w:val="00081605"/>
    <w:rsid w:val="00081A28"/>
    <w:rsid w:val="000823B3"/>
    <w:rsid w:val="000827F0"/>
    <w:rsid w:val="00082845"/>
    <w:rsid w:val="000828A5"/>
    <w:rsid w:val="000829B9"/>
    <w:rsid w:val="0008336E"/>
    <w:rsid w:val="00083451"/>
    <w:rsid w:val="00083553"/>
    <w:rsid w:val="00083B68"/>
    <w:rsid w:val="00083CCB"/>
    <w:rsid w:val="0008400B"/>
    <w:rsid w:val="00084134"/>
    <w:rsid w:val="00084183"/>
    <w:rsid w:val="00084820"/>
    <w:rsid w:val="00084982"/>
    <w:rsid w:val="00084A5E"/>
    <w:rsid w:val="00084F26"/>
    <w:rsid w:val="00084FAB"/>
    <w:rsid w:val="00084FF8"/>
    <w:rsid w:val="0008548A"/>
    <w:rsid w:val="0008577B"/>
    <w:rsid w:val="00085DC9"/>
    <w:rsid w:val="000866A2"/>
    <w:rsid w:val="00086730"/>
    <w:rsid w:val="00086AB2"/>
    <w:rsid w:val="00086AE0"/>
    <w:rsid w:val="000870DB"/>
    <w:rsid w:val="00087F65"/>
    <w:rsid w:val="00087F8D"/>
    <w:rsid w:val="000900C0"/>
    <w:rsid w:val="00091323"/>
    <w:rsid w:val="000924F8"/>
    <w:rsid w:val="00092844"/>
    <w:rsid w:val="00092B95"/>
    <w:rsid w:val="00092D46"/>
    <w:rsid w:val="000934AB"/>
    <w:rsid w:val="0009353F"/>
    <w:rsid w:val="0009360D"/>
    <w:rsid w:val="00093CE9"/>
    <w:rsid w:val="0009400E"/>
    <w:rsid w:val="0009409E"/>
    <w:rsid w:val="00094C52"/>
    <w:rsid w:val="00094F08"/>
    <w:rsid w:val="0009516B"/>
    <w:rsid w:val="000956D8"/>
    <w:rsid w:val="0009583D"/>
    <w:rsid w:val="000964E1"/>
    <w:rsid w:val="00096F6F"/>
    <w:rsid w:val="000A015F"/>
    <w:rsid w:val="000A0463"/>
    <w:rsid w:val="000A0B22"/>
    <w:rsid w:val="000A0D25"/>
    <w:rsid w:val="000A0E71"/>
    <w:rsid w:val="000A136D"/>
    <w:rsid w:val="000A169C"/>
    <w:rsid w:val="000A1A75"/>
    <w:rsid w:val="000A2429"/>
    <w:rsid w:val="000A28CF"/>
    <w:rsid w:val="000A2A9C"/>
    <w:rsid w:val="000A2CFC"/>
    <w:rsid w:val="000A2D9B"/>
    <w:rsid w:val="000A3552"/>
    <w:rsid w:val="000A399C"/>
    <w:rsid w:val="000A3AD4"/>
    <w:rsid w:val="000A4A99"/>
    <w:rsid w:val="000A4D70"/>
    <w:rsid w:val="000A5236"/>
    <w:rsid w:val="000A52F6"/>
    <w:rsid w:val="000A5DC4"/>
    <w:rsid w:val="000A620E"/>
    <w:rsid w:val="000A672B"/>
    <w:rsid w:val="000A6734"/>
    <w:rsid w:val="000A6AE6"/>
    <w:rsid w:val="000A716A"/>
    <w:rsid w:val="000A776C"/>
    <w:rsid w:val="000A78CC"/>
    <w:rsid w:val="000A7EF1"/>
    <w:rsid w:val="000B032C"/>
    <w:rsid w:val="000B0B0C"/>
    <w:rsid w:val="000B1BD1"/>
    <w:rsid w:val="000B2C05"/>
    <w:rsid w:val="000B2EAC"/>
    <w:rsid w:val="000B2F3B"/>
    <w:rsid w:val="000B3AFF"/>
    <w:rsid w:val="000B3BDD"/>
    <w:rsid w:val="000B3CCD"/>
    <w:rsid w:val="000B4227"/>
    <w:rsid w:val="000B4630"/>
    <w:rsid w:val="000B4694"/>
    <w:rsid w:val="000B469E"/>
    <w:rsid w:val="000B47F3"/>
    <w:rsid w:val="000B48A8"/>
    <w:rsid w:val="000B4C6C"/>
    <w:rsid w:val="000B602A"/>
    <w:rsid w:val="000B6266"/>
    <w:rsid w:val="000B6509"/>
    <w:rsid w:val="000B6C18"/>
    <w:rsid w:val="000B70BE"/>
    <w:rsid w:val="000B755F"/>
    <w:rsid w:val="000B7791"/>
    <w:rsid w:val="000B7A2C"/>
    <w:rsid w:val="000B7ABD"/>
    <w:rsid w:val="000B7B1F"/>
    <w:rsid w:val="000B7E33"/>
    <w:rsid w:val="000C0583"/>
    <w:rsid w:val="000C093E"/>
    <w:rsid w:val="000C1764"/>
    <w:rsid w:val="000C1B52"/>
    <w:rsid w:val="000C1B95"/>
    <w:rsid w:val="000C1E68"/>
    <w:rsid w:val="000C235B"/>
    <w:rsid w:val="000C2379"/>
    <w:rsid w:val="000C2663"/>
    <w:rsid w:val="000C2DF1"/>
    <w:rsid w:val="000C3415"/>
    <w:rsid w:val="000C3693"/>
    <w:rsid w:val="000C38AD"/>
    <w:rsid w:val="000C39B5"/>
    <w:rsid w:val="000C3DE1"/>
    <w:rsid w:val="000C4519"/>
    <w:rsid w:val="000C4905"/>
    <w:rsid w:val="000C4CFB"/>
    <w:rsid w:val="000C52D1"/>
    <w:rsid w:val="000C5818"/>
    <w:rsid w:val="000C5980"/>
    <w:rsid w:val="000C5BB4"/>
    <w:rsid w:val="000C5EAB"/>
    <w:rsid w:val="000C62D3"/>
    <w:rsid w:val="000C639D"/>
    <w:rsid w:val="000C6D08"/>
    <w:rsid w:val="000C6D78"/>
    <w:rsid w:val="000C76EA"/>
    <w:rsid w:val="000C779D"/>
    <w:rsid w:val="000C7D31"/>
    <w:rsid w:val="000D0180"/>
    <w:rsid w:val="000D036D"/>
    <w:rsid w:val="000D09AA"/>
    <w:rsid w:val="000D0D02"/>
    <w:rsid w:val="000D16B9"/>
    <w:rsid w:val="000D1A25"/>
    <w:rsid w:val="000D1F10"/>
    <w:rsid w:val="000D1FB7"/>
    <w:rsid w:val="000D211F"/>
    <w:rsid w:val="000D2998"/>
    <w:rsid w:val="000D2B15"/>
    <w:rsid w:val="000D3827"/>
    <w:rsid w:val="000D3A9E"/>
    <w:rsid w:val="000D3DDC"/>
    <w:rsid w:val="000D4714"/>
    <w:rsid w:val="000D53D3"/>
    <w:rsid w:val="000D58A3"/>
    <w:rsid w:val="000D5943"/>
    <w:rsid w:val="000D6A12"/>
    <w:rsid w:val="000D700B"/>
    <w:rsid w:val="000D7635"/>
    <w:rsid w:val="000D76A9"/>
    <w:rsid w:val="000D7733"/>
    <w:rsid w:val="000D7B1A"/>
    <w:rsid w:val="000D7DBB"/>
    <w:rsid w:val="000D7E6D"/>
    <w:rsid w:val="000D7FC4"/>
    <w:rsid w:val="000E03AD"/>
    <w:rsid w:val="000E04B4"/>
    <w:rsid w:val="000E0785"/>
    <w:rsid w:val="000E0AF3"/>
    <w:rsid w:val="000E0CD1"/>
    <w:rsid w:val="000E0DAC"/>
    <w:rsid w:val="000E128D"/>
    <w:rsid w:val="000E16BC"/>
    <w:rsid w:val="000E20D4"/>
    <w:rsid w:val="000E2DDF"/>
    <w:rsid w:val="000E2EF4"/>
    <w:rsid w:val="000E3051"/>
    <w:rsid w:val="000E34A5"/>
    <w:rsid w:val="000E3847"/>
    <w:rsid w:val="000E4723"/>
    <w:rsid w:val="000E4D88"/>
    <w:rsid w:val="000E4DCD"/>
    <w:rsid w:val="000E4EF2"/>
    <w:rsid w:val="000E5639"/>
    <w:rsid w:val="000E5E6D"/>
    <w:rsid w:val="000E6760"/>
    <w:rsid w:val="000E6C73"/>
    <w:rsid w:val="000E6D8F"/>
    <w:rsid w:val="000E6FE1"/>
    <w:rsid w:val="000E7249"/>
    <w:rsid w:val="000E72BF"/>
    <w:rsid w:val="000E75D8"/>
    <w:rsid w:val="000E7BFE"/>
    <w:rsid w:val="000E7DD7"/>
    <w:rsid w:val="000E7EB4"/>
    <w:rsid w:val="000F11B5"/>
    <w:rsid w:val="000F1703"/>
    <w:rsid w:val="000F1B13"/>
    <w:rsid w:val="000F2193"/>
    <w:rsid w:val="000F234D"/>
    <w:rsid w:val="000F23AF"/>
    <w:rsid w:val="000F2981"/>
    <w:rsid w:val="000F31FF"/>
    <w:rsid w:val="000F36B1"/>
    <w:rsid w:val="000F378D"/>
    <w:rsid w:val="000F38B4"/>
    <w:rsid w:val="000F3C82"/>
    <w:rsid w:val="000F3F50"/>
    <w:rsid w:val="000F4589"/>
    <w:rsid w:val="000F59F4"/>
    <w:rsid w:val="000F6160"/>
    <w:rsid w:val="000F6A1A"/>
    <w:rsid w:val="000F6F3C"/>
    <w:rsid w:val="000F7FB2"/>
    <w:rsid w:val="001001FC"/>
    <w:rsid w:val="001014A6"/>
    <w:rsid w:val="001019A4"/>
    <w:rsid w:val="00101D05"/>
    <w:rsid w:val="00102293"/>
    <w:rsid w:val="001024D2"/>
    <w:rsid w:val="00102920"/>
    <w:rsid w:val="0010295B"/>
    <w:rsid w:val="00102DEF"/>
    <w:rsid w:val="0010366C"/>
    <w:rsid w:val="001037C1"/>
    <w:rsid w:val="00103BDC"/>
    <w:rsid w:val="001040FC"/>
    <w:rsid w:val="0010456A"/>
    <w:rsid w:val="00104AE6"/>
    <w:rsid w:val="001052AF"/>
    <w:rsid w:val="001053FF"/>
    <w:rsid w:val="0010551A"/>
    <w:rsid w:val="0010599A"/>
    <w:rsid w:val="00105CDD"/>
    <w:rsid w:val="001060F7"/>
    <w:rsid w:val="00106194"/>
    <w:rsid w:val="00106678"/>
    <w:rsid w:val="00106994"/>
    <w:rsid w:val="00106A8E"/>
    <w:rsid w:val="00106AEF"/>
    <w:rsid w:val="00107153"/>
    <w:rsid w:val="00107375"/>
    <w:rsid w:val="00110006"/>
    <w:rsid w:val="00110311"/>
    <w:rsid w:val="00110835"/>
    <w:rsid w:val="001109DF"/>
    <w:rsid w:val="00110A59"/>
    <w:rsid w:val="00110C2C"/>
    <w:rsid w:val="00110C8B"/>
    <w:rsid w:val="00110F70"/>
    <w:rsid w:val="001118A7"/>
    <w:rsid w:val="001118D4"/>
    <w:rsid w:val="00111FD6"/>
    <w:rsid w:val="00112207"/>
    <w:rsid w:val="00112359"/>
    <w:rsid w:val="00112382"/>
    <w:rsid w:val="0011276D"/>
    <w:rsid w:val="0011290F"/>
    <w:rsid w:val="00112CE0"/>
    <w:rsid w:val="00113398"/>
    <w:rsid w:val="00113724"/>
    <w:rsid w:val="00114154"/>
    <w:rsid w:val="0011465D"/>
    <w:rsid w:val="00114A1D"/>
    <w:rsid w:val="00114F10"/>
    <w:rsid w:val="00115541"/>
    <w:rsid w:val="00115656"/>
    <w:rsid w:val="001159AB"/>
    <w:rsid w:val="001164B7"/>
    <w:rsid w:val="00116F34"/>
    <w:rsid w:val="001170BE"/>
    <w:rsid w:val="00117127"/>
    <w:rsid w:val="00117642"/>
    <w:rsid w:val="00117AAB"/>
    <w:rsid w:val="00117CDE"/>
    <w:rsid w:val="00120174"/>
    <w:rsid w:val="001201D1"/>
    <w:rsid w:val="0012105D"/>
    <w:rsid w:val="00121566"/>
    <w:rsid w:val="00121C00"/>
    <w:rsid w:val="00122121"/>
    <w:rsid w:val="001229AC"/>
    <w:rsid w:val="00122C84"/>
    <w:rsid w:val="00122EDB"/>
    <w:rsid w:val="00123203"/>
    <w:rsid w:val="001236DF"/>
    <w:rsid w:val="00123CA5"/>
    <w:rsid w:val="0012418B"/>
    <w:rsid w:val="00124A1B"/>
    <w:rsid w:val="00125C6E"/>
    <w:rsid w:val="00125D63"/>
    <w:rsid w:val="00125F1C"/>
    <w:rsid w:val="001260C1"/>
    <w:rsid w:val="00126A3E"/>
    <w:rsid w:val="00127043"/>
    <w:rsid w:val="001277E7"/>
    <w:rsid w:val="00127860"/>
    <w:rsid w:val="00127D1F"/>
    <w:rsid w:val="001302A8"/>
    <w:rsid w:val="001307CB"/>
    <w:rsid w:val="001309A6"/>
    <w:rsid w:val="00130CBF"/>
    <w:rsid w:val="00131065"/>
    <w:rsid w:val="001311AB"/>
    <w:rsid w:val="00131542"/>
    <w:rsid w:val="001315DD"/>
    <w:rsid w:val="001315E4"/>
    <w:rsid w:val="00131666"/>
    <w:rsid w:val="0013170A"/>
    <w:rsid w:val="00131E53"/>
    <w:rsid w:val="0013288C"/>
    <w:rsid w:val="00132E33"/>
    <w:rsid w:val="0013302A"/>
    <w:rsid w:val="001331E6"/>
    <w:rsid w:val="001333F9"/>
    <w:rsid w:val="00133BDB"/>
    <w:rsid w:val="00133C23"/>
    <w:rsid w:val="00133D4E"/>
    <w:rsid w:val="0013452A"/>
    <w:rsid w:val="00134AEA"/>
    <w:rsid w:val="00134E5C"/>
    <w:rsid w:val="00135025"/>
    <w:rsid w:val="00135059"/>
    <w:rsid w:val="00135556"/>
    <w:rsid w:val="00135C2F"/>
    <w:rsid w:val="0013645D"/>
    <w:rsid w:val="00136F98"/>
    <w:rsid w:val="0014013D"/>
    <w:rsid w:val="001406B3"/>
    <w:rsid w:val="001408CA"/>
    <w:rsid w:val="00140F5A"/>
    <w:rsid w:val="001418CD"/>
    <w:rsid w:val="00141D5F"/>
    <w:rsid w:val="00141D73"/>
    <w:rsid w:val="00141F24"/>
    <w:rsid w:val="00142B2A"/>
    <w:rsid w:val="00142C9F"/>
    <w:rsid w:val="00142D95"/>
    <w:rsid w:val="00143E1E"/>
    <w:rsid w:val="0014410C"/>
    <w:rsid w:val="00144576"/>
    <w:rsid w:val="0014497F"/>
    <w:rsid w:val="001453B6"/>
    <w:rsid w:val="00145DAF"/>
    <w:rsid w:val="001471D9"/>
    <w:rsid w:val="001472BA"/>
    <w:rsid w:val="0014739F"/>
    <w:rsid w:val="00147456"/>
    <w:rsid w:val="00147E93"/>
    <w:rsid w:val="00147FA2"/>
    <w:rsid w:val="001503F8"/>
    <w:rsid w:val="00152387"/>
    <w:rsid w:val="001526A4"/>
    <w:rsid w:val="001537DD"/>
    <w:rsid w:val="00153880"/>
    <w:rsid w:val="00153AEB"/>
    <w:rsid w:val="00153B68"/>
    <w:rsid w:val="00153BC9"/>
    <w:rsid w:val="00154330"/>
    <w:rsid w:val="00154A26"/>
    <w:rsid w:val="00154DA6"/>
    <w:rsid w:val="00154F74"/>
    <w:rsid w:val="001553A7"/>
    <w:rsid w:val="0015617F"/>
    <w:rsid w:val="001563F2"/>
    <w:rsid w:val="00156EB7"/>
    <w:rsid w:val="00157DDA"/>
    <w:rsid w:val="00160242"/>
    <w:rsid w:val="00160D13"/>
    <w:rsid w:val="00161B19"/>
    <w:rsid w:val="00161C55"/>
    <w:rsid w:val="00161E12"/>
    <w:rsid w:val="001620BC"/>
    <w:rsid w:val="00163195"/>
    <w:rsid w:val="0016331E"/>
    <w:rsid w:val="001644D5"/>
    <w:rsid w:val="00165067"/>
    <w:rsid w:val="001650DA"/>
    <w:rsid w:val="001651F9"/>
    <w:rsid w:val="00165BFA"/>
    <w:rsid w:val="001663FA"/>
    <w:rsid w:val="00166B04"/>
    <w:rsid w:val="00166E31"/>
    <w:rsid w:val="001672F1"/>
    <w:rsid w:val="001676D0"/>
    <w:rsid w:val="0016774C"/>
    <w:rsid w:val="001679EE"/>
    <w:rsid w:val="00167C40"/>
    <w:rsid w:val="00167DB1"/>
    <w:rsid w:val="00167DE9"/>
    <w:rsid w:val="00167F80"/>
    <w:rsid w:val="001701E6"/>
    <w:rsid w:val="001705AC"/>
    <w:rsid w:val="00171443"/>
    <w:rsid w:val="00171465"/>
    <w:rsid w:val="00171587"/>
    <w:rsid w:val="001715F5"/>
    <w:rsid w:val="00171740"/>
    <w:rsid w:val="00171971"/>
    <w:rsid w:val="00171B2C"/>
    <w:rsid w:val="0017276F"/>
    <w:rsid w:val="00172985"/>
    <w:rsid w:val="001729E8"/>
    <w:rsid w:val="00172B1B"/>
    <w:rsid w:val="00173BDF"/>
    <w:rsid w:val="00173F30"/>
    <w:rsid w:val="0017432E"/>
    <w:rsid w:val="00174534"/>
    <w:rsid w:val="00174714"/>
    <w:rsid w:val="00174744"/>
    <w:rsid w:val="00174DF5"/>
    <w:rsid w:val="0017558A"/>
    <w:rsid w:val="001758C1"/>
    <w:rsid w:val="00176186"/>
    <w:rsid w:val="0017627B"/>
    <w:rsid w:val="001764CF"/>
    <w:rsid w:val="0017694F"/>
    <w:rsid w:val="00176CBA"/>
    <w:rsid w:val="00177718"/>
    <w:rsid w:val="0017774F"/>
    <w:rsid w:val="001800B8"/>
    <w:rsid w:val="001802D0"/>
    <w:rsid w:val="001808C3"/>
    <w:rsid w:val="00180B62"/>
    <w:rsid w:val="00181903"/>
    <w:rsid w:val="00181B67"/>
    <w:rsid w:val="00181D8B"/>
    <w:rsid w:val="00182330"/>
    <w:rsid w:val="001823CA"/>
    <w:rsid w:val="00182438"/>
    <w:rsid w:val="0018271F"/>
    <w:rsid w:val="001836FF"/>
    <w:rsid w:val="00183829"/>
    <w:rsid w:val="00183978"/>
    <w:rsid w:val="00183D42"/>
    <w:rsid w:val="00184041"/>
    <w:rsid w:val="001844CF"/>
    <w:rsid w:val="001844D9"/>
    <w:rsid w:val="00184882"/>
    <w:rsid w:val="00184976"/>
    <w:rsid w:val="001854DA"/>
    <w:rsid w:val="001858CE"/>
    <w:rsid w:val="00185A3B"/>
    <w:rsid w:val="0018639F"/>
    <w:rsid w:val="00187143"/>
    <w:rsid w:val="00187F12"/>
    <w:rsid w:val="00190045"/>
    <w:rsid w:val="00190145"/>
    <w:rsid w:val="001905AD"/>
    <w:rsid w:val="00190668"/>
    <w:rsid w:val="001906A2"/>
    <w:rsid w:val="001913C1"/>
    <w:rsid w:val="0019224A"/>
    <w:rsid w:val="00192349"/>
    <w:rsid w:val="0019262F"/>
    <w:rsid w:val="0019296C"/>
    <w:rsid w:val="00192C9C"/>
    <w:rsid w:val="00192CED"/>
    <w:rsid w:val="00192E02"/>
    <w:rsid w:val="00192E34"/>
    <w:rsid w:val="00192E80"/>
    <w:rsid w:val="001932BC"/>
    <w:rsid w:val="00193F07"/>
    <w:rsid w:val="00194701"/>
    <w:rsid w:val="0019522F"/>
    <w:rsid w:val="001965F4"/>
    <w:rsid w:val="001969F2"/>
    <w:rsid w:val="00196B1F"/>
    <w:rsid w:val="001972D4"/>
    <w:rsid w:val="0019753F"/>
    <w:rsid w:val="001976E0"/>
    <w:rsid w:val="00197C61"/>
    <w:rsid w:val="00197F29"/>
    <w:rsid w:val="00197FA0"/>
    <w:rsid w:val="00197FCB"/>
    <w:rsid w:val="001A00C7"/>
    <w:rsid w:val="001A029B"/>
    <w:rsid w:val="001A08A8"/>
    <w:rsid w:val="001A0B80"/>
    <w:rsid w:val="001A0BC5"/>
    <w:rsid w:val="001A0DC9"/>
    <w:rsid w:val="001A0E0A"/>
    <w:rsid w:val="001A1435"/>
    <w:rsid w:val="001A17DF"/>
    <w:rsid w:val="001A1F93"/>
    <w:rsid w:val="001A224A"/>
    <w:rsid w:val="001A27A2"/>
    <w:rsid w:val="001A2CDE"/>
    <w:rsid w:val="001A333E"/>
    <w:rsid w:val="001A3357"/>
    <w:rsid w:val="001A3499"/>
    <w:rsid w:val="001A35AB"/>
    <w:rsid w:val="001A3C3A"/>
    <w:rsid w:val="001A3EF7"/>
    <w:rsid w:val="001A4088"/>
    <w:rsid w:val="001A4853"/>
    <w:rsid w:val="001A4894"/>
    <w:rsid w:val="001A4CF3"/>
    <w:rsid w:val="001A615F"/>
    <w:rsid w:val="001A6181"/>
    <w:rsid w:val="001A630C"/>
    <w:rsid w:val="001A67AE"/>
    <w:rsid w:val="001A6ACB"/>
    <w:rsid w:val="001A765F"/>
    <w:rsid w:val="001B054D"/>
    <w:rsid w:val="001B0B48"/>
    <w:rsid w:val="001B1CFB"/>
    <w:rsid w:val="001B1FB3"/>
    <w:rsid w:val="001B318B"/>
    <w:rsid w:val="001B326F"/>
    <w:rsid w:val="001B3DC8"/>
    <w:rsid w:val="001B4109"/>
    <w:rsid w:val="001B4473"/>
    <w:rsid w:val="001B4841"/>
    <w:rsid w:val="001B4A35"/>
    <w:rsid w:val="001B5CB2"/>
    <w:rsid w:val="001B5FF8"/>
    <w:rsid w:val="001B6312"/>
    <w:rsid w:val="001B6CDC"/>
    <w:rsid w:val="001B6E7B"/>
    <w:rsid w:val="001B711C"/>
    <w:rsid w:val="001B7203"/>
    <w:rsid w:val="001B736B"/>
    <w:rsid w:val="001B7402"/>
    <w:rsid w:val="001B7894"/>
    <w:rsid w:val="001B7A64"/>
    <w:rsid w:val="001B7AA6"/>
    <w:rsid w:val="001B7E0F"/>
    <w:rsid w:val="001B7E1A"/>
    <w:rsid w:val="001B7F43"/>
    <w:rsid w:val="001C0206"/>
    <w:rsid w:val="001C0319"/>
    <w:rsid w:val="001C0C6A"/>
    <w:rsid w:val="001C13A1"/>
    <w:rsid w:val="001C1868"/>
    <w:rsid w:val="001C1934"/>
    <w:rsid w:val="001C1C20"/>
    <w:rsid w:val="001C2450"/>
    <w:rsid w:val="001C2746"/>
    <w:rsid w:val="001C2B94"/>
    <w:rsid w:val="001C3115"/>
    <w:rsid w:val="001C33A5"/>
    <w:rsid w:val="001C33C4"/>
    <w:rsid w:val="001C363F"/>
    <w:rsid w:val="001C3938"/>
    <w:rsid w:val="001C3AD0"/>
    <w:rsid w:val="001C3C1F"/>
    <w:rsid w:val="001C3CD4"/>
    <w:rsid w:val="001C4305"/>
    <w:rsid w:val="001C4B21"/>
    <w:rsid w:val="001C4B49"/>
    <w:rsid w:val="001C52F4"/>
    <w:rsid w:val="001C53BF"/>
    <w:rsid w:val="001C561D"/>
    <w:rsid w:val="001C6169"/>
    <w:rsid w:val="001C6222"/>
    <w:rsid w:val="001C71F7"/>
    <w:rsid w:val="001C7404"/>
    <w:rsid w:val="001C743D"/>
    <w:rsid w:val="001C7A7E"/>
    <w:rsid w:val="001C7C66"/>
    <w:rsid w:val="001C7DFA"/>
    <w:rsid w:val="001D06A9"/>
    <w:rsid w:val="001D0A67"/>
    <w:rsid w:val="001D0C73"/>
    <w:rsid w:val="001D0E7F"/>
    <w:rsid w:val="001D0F5B"/>
    <w:rsid w:val="001D1012"/>
    <w:rsid w:val="001D15ED"/>
    <w:rsid w:val="001D19D1"/>
    <w:rsid w:val="001D2168"/>
    <w:rsid w:val="001D2337"/>
    <w:rsid w:val="001D2357"/>
    <w:rsid w:val="001D2703"/>
    <w:rsid w:val="001D2985"/>
    <w:rsid w:val="001D2AC8"/>
    <w:rsid w:val="001D2BD5"/>
    <w:rsid w:val="001D2CEB"/>
    <w:rsid w:val="001D3153"/>
    <w:rsid w:val="001D344D"/>
    <w:rsid w:val="001D346C"/>
    <w:rsid w:val="001D37A5"/>
    <w:rsid w:val="001D42F5"/>
    <w:rsid w:val="001D48F2"/>
    <w:rsid w:val="001D53CE"/>
    <w:rsid w:val="001D596C"/>
    <w:rsid w:val="001D5B7A"/>
    <w:rsid w:val="001D5F75"/>
    <w:rsid w:val="001D5F8A"/>
    <w:rsid w:val="001D649E"/>
    <w:rsid w:val="001D6521"/>
    <w:rsid w:val="001D6900"/>
    <w:rsid w:val="001D6E15"/>
    <w:rsid w:val="001D6E60"/>
    <w:rsid w:val="001D70D5"/>
    <w:rsid w:val="001D7286"/>
    <w:rsid w:val="001D7A59"/>
    <w:rsid w:val="001D7A85"/>
    <w:rsid w:val="001E047D"/>
    <w:rsid w:val="001E0629"/>
    <w:rsid w:val="001E074A"/>
    <w:rsid w:val="001E0F26"/>
    <w:rsid w:val="001E118C"/>
    <w:rsid w:val="001E122D"/>
    <w:rsid w:val="001E1BBA"/>
    <w:rsid w:val="001E220A"/>
    <w:rsid w:val="001E2C6E"/>
    <w:rsid w:val="001E3483"/>
    <w:rsid w:val="001E3628"/>
    <w:rsid w:val="001E3670"/>
    <w:rsid w:val="001E3C94"/>
    <w:rsid w:val="001E3FB9"/>
    <w:rsid w:val="001E4B47"/>
    <w:rsid w:val="001E4E03"/>
    <w:rsid w:val="001E4E74"/>
    <w:rsid w:val="001E52E7"/>
    <w:rsid w:val="001E573C"/>
    <w:rsid w:val="001E6528"/>
    <w:rsid w:val="001E6910"/>
    <w:rsid w:val="001E6A21"/>
    <w:rsid w:val="001E6B9B"/>
    <w:rsid w:val="001E6CA7"/>
    <w:rsid w:val="001E70A4"/>
    <w:rsid w:val="001E7295"/>
    <w:rsid w:val="001E7A0E"/>
    <w:rsid w:val="001E7DEE"/>
    <w:rsid w:val="001E7FC3"/>
    <w:rsid w:val="001F0595"/>
    <w:rsid w:val="001F077C"/>
    <w:rsid w:val="001F0BAC"/>
    <w:rsid w:val="001F0FDB"/>
    <w:rsid w:val="001F13EF"/>
    <w:rsid w:val="001F14C3"/>
    <w:rsid w:val="001F1E9A"/>
    <w:rsid w:val="001F2192"/>
    <w:rsid w:val="001F2D66"/>
    <w:rsid w:val="001F2FF0"/>
    <w:rsid w:val="001F3590"/>
    <w:rsid w:val="001F3B47"/>
    <w:rsid w:val="001F419B"/>
    <w:rsid w:val="001F4714"/>
    <w:rsid w:val="001F4C99"/>
    <w:rsid w:val="001F6DA5"/>
    <w:rsid w:val="001F6F70"/>
    <w:rsid w:val="001F6FFA"/>
    <w:rsid w:val="001F7272"/>
    <w:rsid w:val="001F7638"/>
    <w:rsid w:val="001F7B0E"/>
    <w:rsid w:val="001F7C7D"/>
    <w:rsid w:val="001F7DC9"/>
    <w:rsid w:val="00200269"/>
    <w:rsid w:val="0020083F"/>
    <w:rsid w:val="00200914"/>
    <w:rsid w:val="00200F4B"/>
    <w:rsid w:val="002015C0"/>
    <w:rsid w:val="00202D50"/>
    <w:rsid w:val="0020370E"/>
    <w:rsid w:val="00203900"/>
    <w:rsid w:val="00203C4F"/>
    <w:rsid w:val="00204B2C"/>
    <w:rsid w:val="00205360"/>
    <w:rsid w:val="00205921"/>
    <w:rsid w:val="00205F6A"/>
    <w:rsid w:val="00206193"/>
    <w:rsid w:val="002061A2"/>
    <w:rsid w:val="002062F5"/>
    <w:rsid w:val="002069C2"/>
    <w:rsid w:val="00206E42"/>
    <w:rsid w:val="00206F07"/>
    <w:rsid w:val="002071AB"/>
    <w:rsid w:val="002071E0"/>
    <w:rsid w:val="002074D4"/>
    <w:rsid w:val="00207D66"/>
    <w:rsid w:val="00207E86"/>
    <w:rsid w:val="002110BB"/>
    <w:rsid w:val="00211F66"/>
    <w:rsid w:val="00212545"/>
    <w:rsid w:val="00212550"/>
    <w:rsid w:val="00213209"/>
    <w:rsid w:val="0021334D"/>
    <w:rsid w:val="00213461"/>
    <w:rsid w:val="002134D6"/>
    <w:rsid w:val="00213989"/>
    <w:rsid w:val="002147B7"/>
    <w:rsid w:val="002151CC"/>
    <w:rsid w:val="002157C0"/>
    <w:rsid w:val="00215A1D"/>
    <w:rsid w:val="00215DDD"/>
    <w:rsid w:val="00215E2E"/>
    <w:rsid w:val="00216204"/>
    <w:rsid w:val="002162A3"/>
    <w:rsid w:val="002162F2"/>
    <w:rsid w:val="00216361"/>
    <w:rsid w:val="0021676D"/>
    <w:rsid w:val="002167CD"/>
    <w:rsid w:val="00216B06"/>
    <w:rsid w:val="002171A4"/>
    <w:rsid w:val="00217316"/>
    <w:rsid w:val="00217D1E"/>
    <w:rsid w:val="00217F9B"/>
    <w:rsid w:val="00220196"/>
    <w:rsid w:val="002204FB"/>
    <w:rsid w:val="00220629"/>
    <w:rsid w:val="00220920"/>
    <w:rsid w:val="00220C0C"/>
    <w:rsid w:val="00220C6A"/>
    <w:rsid w:val="00220D2E"/>
    <w:rsid w:val="00222717"/>
    <w:rsid w:val="00222861"/>
    <w:rsid w:val="00222867"/>
    <w:rsid w:val="00222CEC"/>
    <w:rsid w:val="00223678"/>
    <w:rsid w:val="00223699"/>
    <w:rsid w:val="002242AA"/>
    <w:rsid w:val="002248AB"/>
    <w:rsid w:val="002248C3"/>
    <w:rsid w:val="00224B9C"/>
    <w:rsid w:val="00224BCD"/>
    <w:rsid w:val="00226B41"/>
    <w:rsid w:val="00226EF4"/>
    <w:rsid w:val="00226FF1"/>
    <w:rsid w:val="00227254"/>
    <w:rsid w:val="0022788F"/>
    <w:rsid w:val="002278E5"/>
    <w:rsid w:val="00227A57"/>
    <w:rsid w:val="00227BCD"/>
    <w:rsid w:val="0023091F"/>
    <w:rsid w:val="00230A19"/>
    <w:rsid w:val="002312D3"/>
    <w:rsid w:val="00231739"/>
    <w:rsid w:val="00231968"/>
    <w:rsid w:val="00231EBC"/>
    <w:rsid w:val="00232860"/>
    <w:rsid w:val="00232A3D"/>
    <w:rsid w:val="00233311"/>
    <w:rsid w:val="002334EE"/>
    <w:rsid w:val="002345AD"/>
    <w:rsid w:val="00234C52"/>
    <w:rsid w:val="00234D81"/>
    <w:rsid w:val="00235267"/>
    <w:rsid w:val="00235560"/>
    <w:rsid w:val="002356D9"/>
    <w:rsid w:val="00235FF0"/>
    <w:rsid w:val="002360DF"/>
    <w:rsid w:val="00236A54"/>
    <w:rsid w:val="00236DF3"/>
    <w:rsid w:val="00237082"/>
    <w:rsid w:val="00237E6F"/>
    <w:rsid w:val="00237EBF"/>
    <w:rsid w:val="00240149"/>
    <w:rsid w:val="0024144F"/>
    <w:rsid w:val="00241721"/>
    <w:rsid w:val="00241CE0"/>
    <w:rsid w:val="00241DE9"/>
    <w:rsid w:val="002420EE"/>
    <w:rsid w:val="0024227D"/>
    <w:rsid w:val="00242593"/>
    <w:rsid w:val="002426B8"/>
    <w:rsid w:val="0024348F"/>
    <w:rsid w:val="0024393B"/>
    <w:rsid w:val="00243E6A"/>
    <w:rsid w:val="00243F98"/>
    <w:rsid w:val="0024416F"/>
    <w:rsid w:val="00244E45"/>
    <w:rsid w:val="00244F98"/>
    <w:rsid w:val="0024566F"/>
    <w:rsid w:val="0024703A"/>
    <w:rsid w:val="0024741F"/>
    <w:rsid w:val="00247634"/>
    <w:rsid w:val="002500FE"/>
    <w:rsid w:val="00250206"/>
    <w:rsid w:val="0025028E"/>
    <w:rsid w:val="002503D4"/>
    <w:rsid w:val="002503DD"/>
    <w:rsid w:val="0025041A"/>
    <w:rsid w:val="00250422"/>
    <w:rsid w:val="00250A15"/>
    <w:rsid w:val="00251065"/>
    <w:rsid w:val="0025116D"/>
    <w:rsid w:val="00251297"/>
    <w:rsid w:val="00251A44"/>
    <w:rsid w:val="00251D9F"/>
    <w:rsid w:val="00252BE6"/>
    <w:rsid w:val="00252D6C"/>
    <w:rsid w:val="00252D83"/>
    <w:rsid w:val="00252DED"/>
    <w:rsid w:val="002534F3"/>
    <w:rsid w:val="00253586"/>
    <w:rsid w:val="00253E60"/>
    <w:rsid w:val="00254592"/>
    <w:rsid w:val="002547F9"/>
    <w:rsid w:val="0025497C"/>
    <w:rsid w:val="00254A30"/>
    <w:rsid w:val="00254C7B"/>
    <w:rsid w:val="00254D64"/>
    <w:rsid w:val="00255987"/>
    <w:rsid w:val="00255BF8"/>
    <w:rsid w:val="00255DCA"/>
    <w:rsid w:val="00256623"/>
    <w:rsid w:val="0025663D"/>
    <w:rsid w:val="00256686"/>
    <w:rsid w:val="00256CDD"/>
    <w:rsid w:val="002570C2"/>
    <w:rsid w:val="00257640"/>
    <w:rsid w:val="0026024C"/>
    <w:rsid w:val="0026079C"/>
    <w:rsid w:val="00260862"/>
    <w:rsid w:val="00260DAB"/>
    <w:rsid w:val="0026147B"/>
    <w:rsid w:val="00261766"/>
    <w:rsid w:val="00262AA3"/>
    <w:rsid w:val="00262C52"/>
    <w:rsid w:val="00262EF8"/>
    <w:rsid w:val="00262F0D"/>
    <w:rsid w:val="002639E2"/>
    <w:rsid w:val="00263BFF"/>
    <w:rsid w:val="00263D83"/>
    <w:rsid w:val="002642AE"/>
    <w:rsid w:val="00264332"/>
    <w:rsid w:val="00264448"/>
    <w:rsid w:val="00264566"/>
    <w:rsid w:val="002649D5"/>
    <w:rsid w:val="00265315"/>
    <w:rsid w:val="002658FD"/>
    <w:rsid w:val="00265D58"/>
    <w:rsid w:val="002661A7"/>
    <w:rsid w:val="002665AD"/>
    <w:rsid w:val="00267878"/>
    <w:rsid w:val="00267954"/>
    <w:rsid w:val="00267A34"/>
    <w:rsid w:val="00267B14"/>
    <w:rsid w:val="00267BBD"/>
    <w:rsid w:val="002700C0"/>
    <w:rsid w:val="002702AF"/>
    <w:rsid w:val="0027043E"/>
    <w:rsid w:val="00270474"/>
    <w:rsid w:val="002717B5"/>
    <w:rsid w:val="00271E3B"/>
    <w:rsid w:val="00272BDD"/>
    <w:rsid w:val="00272F4B"/>
    <w:rsid w:val="002731BB"/>
    <w:rsid w:val="0027372C"/>
    <w:rsid w:val="00274246"/>
    <w:rsid w:val="0027438E"/>
    <w:rsid w:val="0027466A"/>
    <w:rsid w:val="00274AD8"/>
    <w:rsid w:val="00275C64"/>
    <w:rsid w:val="00276287"/>
    <w:rsid w:val="0027681F"/>
    <w:rsid w:val="0027684E"/>
    <w:rsid w:val="00276A32"/>
    <w:rsid w:val="00276FB8"/>
    <w:rsid w:val="00277014"/>
    <w:rsid w:val="00277669"/>
    <w:rsid w:val="002776D6"/>
    <w:rsid w:val="00277A3F"/>
    <w:rsid w:val="00280A01"/>
    <w:rsid w:val="00280B69"/>
    <w:rsid w:val="00281125"/>
    <w:rsid w:val="002812A4"/>
    <w:rsid w:val="00281528"/>
    <w:rsid w:val="0028168C"/>
    <w:rsid w:val="002819B1"/>
    <w:rsid w:val="00281D1E"/>
    <w:rsid w:val="002824AB"/>
    <w:rsid w:val="00283076"/>
    <w:rsid w:val="002836F5"/>
    <w:rsid w:val="00283EA8"/>
    <w:rsid w:val="00283EE6"/>
    <w:rsid w:val="00283F78"/>
    <w:rsid w:val="0028423C"/>
    <w:rsid w:val="002847BC"/>
    <w:rsid w:val="00284A15"/>
    <w:rsid w:val="0028504E"/>
    <w:rsid w:val="00285507"/>
    <w:rsid w:val="00285BF4"/>
    <w:rsid w:val="00285D27"/>
    <w:rsid w:val="002862BB"/>
    <w:rsid w:val="00286376"/>
    <w:rsid w:val="002875B4"/>
    <w:rsid w:val="00287E1B"/>
    <w:rsid w:val="002903DE"/>
    <w:rsid w:val="0029047F"/>
    <w:rsid w:val="002914D0"/>
    <w:rsid w:val="0029189A"/>
    <w:rsid w:val="00291AA6"/>
    <w:rsid w:val="00291BCE"/>
    <w:rsid w:val="00292349"/>
    <w:rsid w:val="00292760"/>
    <w:rsid w:val="00292818"/>
    <w:rsid w:val="002928F1"/>
    <w:rsid w:val="00292906"/>
    <w:rsid w:val="002933FC"/>
    <w:rsid w:val="0029345B"/>
    <w:rsid w:val="002939F1"/>
    <w:rsid w:val="00293FEB"/>
    <w:rsid w:val="00294778"/>
    <w:rsid w:val="00294C31"/>
    <w:rsid w:val="00295037"/>
    <w:rsid w:val="00295B6C"/>
    <w:rsid w:val="002963BB"/>
    <w:rsid w:val="00296C57"/>
    <w:rsid w:val="002971C8"/>
    <w:rsid w:val="00297BE5"/>
    <w:rsid w:val="002A0038"/>
    <w:rsid w:val="002A0680"/>
    <w:rsid w:val="002A068C"/>
    <w:rsid w:val="002A096B"/>
    <w:rsid w:val="002A0A44"/>
    <w:rsid w:val="002A0CA6"/>
    <w:rsid w:val="002A0D32"/>
    <w:rsid w:val="002A0DBF"/>
    <w:rsid w:val="002A1018"/>
    <w:rsid w:val="002A112D"/>
    <w:rsid w:val="002A289E"/>
    <w:rsid w:val="002A3392"/>
    <w:rsid w:val="002A367D"/>
    <w:rsid w:val="002A42F2"/>
    <w:rsid w:val="002A43F9"/>
    <w:rsid w:val="002A4A1E"/>
    <w:rsid w:val="002A4FE8"/>
    <w:rsid w:val="002A594B"/>
    <w:rsid w:val="002A5971"/>
    <w:rsid w:val="002A5AF7"/>
    <w:rsid w:val="002A6AC6"/>
    <w:rsid w:val="002A6F32"/>
    <w:rsid w:val="002A6F3C"/>
    <w:rsid w:val="002A7110"/>
    <w:rsid w:val="002A7946"/>
    <w:rsid w:val="002B02C7"/>
    <w:rsid w:val="002B1726"/>
    <w:rsid w:val="002B2E77"/>
    <w:rsid w:val="002B3835"/>
    <w:rsid w:val="002B39EA"/>
    <w:rsid w:val="002B40AD"/>
    <w:rsid w:val="002B459E"/>
    <w:rsid w:val="002B468B"/>
    <w:rsid w:val="002B4929"/>
    <w:rsid w:val="002B4B49"/>
    <w:rsid w:val="002B4CDD"/>
    <w:rsid w:val="002B546A"/>
    <w:rsid w:val="002B576E"/>
    <w:rsid w:val="002B683C"/>
    <w:rsid w:val="002B68A8"/>
    <w:rsid w:val="002B6F02"/>
    <w:rsid w:val="002B701E"/>
    <w:rsid w:val="002B7CE2"/>
    <w:rsid w:val="002B7F3D"/>
    <w:rsid w:val="002C02DE"/>
    <w:rsid w:val="002C0426"/>
    <w:rsid w:val="002C0907"/>
    <w:rsid w:val="002C0918"/>
    <w:rsid w:val="002C0F41"/>
    <w:rsid w:val="002C104A"/>
    <w:rsid w:val="002C13BD"/>
    <w:rsid w:val="002C1499"/>
    <w:rsid w:val="002C17E0"/>
    <w:rsid w:val="002C1B7C"/>
    <w:rsid w:val="002C1D3C"/>
    <w:rsid w:val="002C1E43"/>
    <w:rsid w:val="002C29A7"/>
    <w:rsid w:val="002C2E6F"/>
    <w:rsid w:val="002C3826"/>
    <w:rsid w:val="002C405C"/>
    <w:rsid w:val="002C445B"/>
    <w:rsid w:val="002C49E9"/>
    <w:rsid w:val="002C4DC3"/>
    <w:rsid w:val="002C541A"/>
    <w:rsid w:val="002C5802"/>
    <w:rsid w:val="002C6A22"/>
    <w:rsid w:val="002C6E0E"/>
    <w:rsid w:val="002C6F75"/>
    <w:rsid w:val="002C7479"/>
    <w:rsid w:val="002C7C95"/>
    <w:rsid w:val="002D107D"/>
    <w:rsid w:val="002D159A"/>
    <w:rsid w:val="002D1BFC"/>
    <w:rsid w:val="002D1E1D"/>
    <w:rsid w:val="002D22B3"/>
    <w:rsid w:val="002D2A33"/>
    <w:rsid w:val="002D2AB6"/>
    <w:rsid w:val="002D2DDD"/>
    <w:rsid w:val="002D2E81"/>
    <w:rsid w:val="002D33F0"/>
    <w:rsid w:val="002D3847"/>
    <w:rsid w:val="002D3895"/>
    <w:rsid w:val="002D3B4C"/>
    <w:rsid w:val="002D3B85"/>
    <w:rsid w:val="002D3BD7"/>
    <w:rsid w:val="002D4057"/>
    <w:rsid w:val="002D43DF"/>
    <w:rsid w:val="002D476A"/>
    <w:rsid w:val="002D4C02"/>
    <w:rsid w:val="002D51EF"/>
    <w:rsid w:val="002D5FE8"/>
    <w:rsid w:val="002D601E"/>
    <w:rsid w:val="002D6202"/>
    <w:rsid w:val="002D65CA"/>
    <w:rsid w:val="002D6C48"/>
    <w:rsid w:val="002D6ECD"/>
    <w:rsid w:val="002D7251"/>
    <w:rsid w:val="002D796F"/>
    <w:rsid w:val="002D7A1D"/>
    <w:rsid w:val="002E0163"/>
    <w:rsid w:val="002E0271"/>
    <w:rsid w:val="002E0B74"/>
    <w:rsid w:val="002E0ECD"/>
    <w:rsid w:val="002E1141"/>
    <w:rsid w:val="002E15AF"/>
    <w:rsid w:val="002E1900"/>
    <w:rsid w:val="002E1D6B"/>
    <w:rsid w:val="002E243C"/>
    <w:rsid w:val="002E247C"/>
    <w:rsid w:val="002E2E7E"/>
    <w:rsid w:val="002E3114"/>
    <w:rsid w:val="002E337F"/>
    <w:rsid w:val="002E3753"/>
    <w:rsid w:val="002E399E"/>
    <w:rsid w:val="002E42ED"/>
    <w:rsid w:val="002E4489"/>
    <w:rsid w:val="002E45DF"/>
    <w:rsid w:val="002E4655"/>
    <w:rsid w:val="002E46DF"/>
    <w:rsid w:val="002E4712"/>
    <w:rsid w:val="002E47B9"/>
    <w:rsid w:val="002E58E1"/>
    <w:rsid w:val="002E596E"/>
    <w:rsid w:val="002E63F9"/>
    <w:rsid w:val="002E69C7"/>
    <w:rsid w:val="002E6CEC"/>
    <w:rsid w:val="002E6D2B"/>
    <w:rsid w:val="002E6DC8"/>
    <w:rsid w:val="002E6F2A"/>
    <w:rsid w:val="002E758D"/>
    <w:rsid w:val="002E7A7D"/>
    <w:rsid w:val="002E7AA1"/>
    <w:rsid w:val="002E7FAF"/>
    <w:rsid w:val="002F03AA"/>
    <w:rsid w:val="002F0A7A"/>
    <w:rsid w:val="002F0BDC"/>
    <w:rsid w:val="002F0DFE"/>
    <w:rsid w:val="002F12DC"/>
    <w:rsid w:val="002F17EE"/>
    <w:rsid w:val="002F1DE9"/>
    <w:rsid w:val="002F2407"/>
    <w:rsid w:val="002F2688"/>
    <w:rsid w:val="002F29B1"/>
    <w:rsid w:val="002F3704"/>
    <w:rsid w:val="002F37F1"/>
    <w:rsid w:val="002F3C31"/>
    <w:rsid w:val="002F3E55"/>
    <w:rsid w:val="002F3F76"/>
    <w:rsid w:val="002F4E66"/>
    <w:rsid w:val="002F4EBF"/>
    <w:rsid w:val="002F4ED6"/>
    <w:rsid w:val="002F50E1"/>
    <w:rsid w:val="002F578B"/>
    <w:rsid w:val="002F5BD2"/>
    <w:rsid w:val="002F6173"/>
    <w:rsid w:val="002F6290"/>
    <w:rsid w:val="002F62B7"/>
    <w:rsid w:val="002F648B"/>
    <w:rsid w:val="002F6ACA"/>
    <w:rsid w:val="002F6F6B"/>
    <w:rsid w:val="002F6FFA"/>
    <w:rsid w:val="002F717B"/>
    <w:rsid w:val="002F7FBB"/>
    <w:rsid w:val="003007FF"/>
    <w:rsid w:val="00300821"/>
    <w:rsid w:val="00300B44"/>
    <w:rsid w:val="00300E7D"/>
    <w:rsid w:val="00300E82"/>
    <w:rsid w:val="00300EA5"/>
    <w:rsid w:val="00300ECF"/>
    <w:rsid w:val="00300FF9"/>
    <w:rsid w:val="00301189"/>
    <w:rsid w:val="00301870"/>
    <w:rsid w:val="003028DF"/>
    <w:rsid w:val="00302DD2"/>
    <w:rsid w:val="00302FAE"/>
    <w:rsid w:val="00302FC3"/>
    <w:rsid w:val="00303890"/>
    <w:rsid w:val="00303D14"/>
    <w:rsid w:val="00303DA7"/>
    <w:rsid w:val="003041C6"/>
    <w:rsid w:val="00304668"/>
    <w:rsid w:val="003052F6"/>
    <w:rsid w:val="00305580"/>
    <w:rsid w:val="00305631"/>
    <w:rsid w:val="00305990"/>
    <w:rsid w:val="003069E1"/>
    <w:rsid w:val="003070BF"/>
    <w:rsid w:val="0030751B"/>
    <w:rsid w:val="00307939"/>
    <w:rsid w:val="00307CD2"/>
    <w:rsid w:val="00310437"/>
    <w:rsid w:val="00311BF2"/>
    <w:rsid w:val="00312688"/>
    <w:rsid w:val="00312B11"/>
    <w:rsid w:val="00312D66"/>
    <w:rsid w:val="00313169"/>
    <w:rsid w:val="0031363A"/>
    <w:rsid w:val="00313BC6"/>
    <w:rsid w:val="00313E7B"/>
    <w:rsid w:val="0031404A"/>
    <w:rsid w:val="0031449D"/>
    <w:rsid w:val="0031486B"/>
    <w:rsid w:val="00314CFE"/>
    <w:rsid w:val="00314FD8"/>
    <w:rsid w:val="003152C6"/>
    <w:rsid w:val="0031550F"/>
    <w:rsid w:val="003159A0"/>
    <w:rsid w:val="00315C2D"/>
    <w:rsid w:val="00315E23"/>
    <w:rsid w:val="00315EB7"/>
    <w:rsid w:val="003162E3"/>
    <w:rsid w:val="00316669"/>
    <w:rsid w:val="003166A6"/>
    <w:rsid w:val="00316C46"/>
    <w:rsid w:val="00316FD6"/>
    <w:rsid w:val="00317019"/>
    <w:rsid w:val="00317117"/>
    <w:rsid w:val="0031736C"/>
    <w:rsid w:val="0031785F"/>
    <w:rsid w:val="003178C2"/>
    <w:rsid w:val="00317F8F"/>
    <w:rsid w:val="00320BC3"/>
    <w:rsid w:val="00320DAE"/>
    <w:rsid w:val="00320F91"/>
    <w:rsid w:val="00321198"/>
    <w:rsid w:val="0032131C"/>
    <w:rsid w:val="003218BA"/>
    <w:rsid w:val="003219ED"/>
    <w:rsid w:val="00321C06"/>
    <w:rsid w:val="00321F29"/>
    <w:rsid w:val="003220B9"/>
    <w:rsid w:val="00322868"/>
    <w:rsid w:val="00323144"/>
    <w:rsid w:val="0032333B"/>
    <w:rsid w:val="00323582"/>
    <w:rsid w:val="00323A65"/>
    <w:rsid w:val="00323BF2"/>
    <w:rsid w:val="00323D33"/>
    <w:rsid w:val="00323F65"/>
    <w:rsid w:val="003241BC"/>
    <w:rsid w:val="00324271"/>
    <w:rsid w:val="00324530"/>
    <w:rsid w:val="00324574"/>
    <w:rsid w:val="003247B3"/>
    <w:rsid w:val="00324EC5"/>
    <w:rsid w:val="00324F00"/>
    <w:rsid w:val="003251DB"/>
    <w:rsid w:val="003252B0"/>
    <w:rsid w:val="003252C3"/>
    <w:rsid w:val="003254B8"/>
    <w:rsid w:val="003255F2"/>
    <w:rsid w:val="003260AD"/>
    <w:rsid w:val="003265F1"/>
    <w:rsid w:val="00326A81"/>
    <w:rsid w:val="003271C2"/>
    <w:rsid w:val="00330487"/>
    <w:rsid w:val="00330968"/>
    <w:rsid w:val="00330E44"/>
    <w:rsid w:val="0033122A"/>
    <w:rsid w:val="00331C26"/>
    <w:rsid w:val="00331C7D"/>
    <w:rsid w:val="00332809"/>
    <w:rsid w:val="00332B44"/>
    <w:rsid w:val="00332E0D"/>
    <w:rsid w:val="00333392"/>
    <w:rsid w:val="0033351F"/>
    <w:rsid w:val="00333957"/>
    <w:rsid w:val="00333C59"/>
    <w:rsid w:val="00334FCD"/>
    <w:rsid w:val="003359AA"/>
    <w:rsid w:val="00335AD4"/>
    <w:rsid w:val="0033679B"/>
    <w:rsid w:val="003368D5"/>
    <w:rsid w:val="00336AE1"/>
    <w:rsid w:val="00336BEB"/>
    <w:rsid w:val="00336CFC"/>
    <w:rsid w:val="00337A8A"/>
    <w:rsid w:val="00337AE1"/>
    <w:rsid w:val="00337CE4"/>
    <w:rsid w:val="00340456"/>
    <w:rsid w:val="00340A79"/>
    <w:rsid w:val="00340D5C"/>
    <w:rsid w:val="00340D7B"/>
    <w:rsid w:val="00340EB4"/>
    <w:rsid w:val="00340EF5"/>
    <w:rsid w:val="00341B5B"/>
    <w:rsid w:val="00342185"/>
    <w:rsid w:val="00342CD0"/>
    <w:rsid w:val="0034301E"/>
    <w:rsid w:val="00344898"/>
    <w:rsid w:val="00344A53"/>
    <w:rsid w:val="00344D0B"/>
    <w:rsid w:val="00344EC2"/>
    <w:rsid w:val="00345A79"/>
    <w:rsid w:val="00345B29"/>
    <w:rsid w:val="00345E80"/>
    <w:rsid w:val="003461D6"/>
    <w:rsid w:val="00346825"/>
    <w:rsid w:val="0034693F"/>
    <w:rsid w:val="00346A21"/>
    <w:rsid w:val="00346F3E"/>
    <w:rsid w:val="00347533"/>
    <w:rsid w:val="003476B0"/>
    <w:rsid w:val="00347744"/>
    <w:rsid w:val="00350B36"/>
    <w:rsid w:val="00350CE5"/>
    <w:rsid w:val="00351173"/>
    <w:rsid w:val="0035126C"/>
    <w:rsid w:val="00351AEF"/>
    <w:rsid w:val="00351E33"/>
    <w:rsid w:val="00352042"/>
    <w:rsid w:val="00352102"/>
    <w:rsid w:val="0035248E"/>
    <w:rsid w:val="00352A16"/>
    <w:rsid w:val="00353097"/>
    <w:rsid w:val="0035326E"/>
    <w:rsid w:val="003535D3"/>
    <w:rsid w:val="00353C1E"/>
    <w:rsid w:val="00353E18"/>
    <w:rsid w:val="00353F0F"/>
    <w:rsid w:val="00354933"/>
    <w:rsid w:val="00354AE0"/>
    <w:rsid w:val="003552C1"/>
    <w:rsid w:val="00355547"/>
    <w:rsid w:val="003560AD"/>
    <w:rsid w:val="00356A97"/>
    <w:rsid w:val="00356C60"/>
    <w:rsid w:val="0035713D"/>
    <w:rsid w:val="003574B9"/>
    <w:rsid w:val="00357824"/>
    <w:rsid w:val="003578BF"/>
    <w:rsid w:val="003578CE"/>
    <w:rsid w:val="00360096"/>
    <w:rsid w:val="003600F0"/>
    <w:rsid w:val="0036011C"/>
    <w:rsid w:val="00360631"/>
    <w:rsid w:val="00360831"/>
    <w:rsid w:val="00360C90"/>
    <w:rsid w:val="00360EBE"/>
    <w:rsid w:val="00360F62"/>
    <w:rsid w:val="003619D8"/>
    <w:rsid w:val="00361D5D"/>
    <w:rsid w:val="00361FCF"/>
    <w:rsid w:val="00362200"/>
    <w:rsid w:val="003622B9"/>
    <w:rsid w:val="0036275A"/>
    <w:rsid w:val="00362F74"/>
    <w:rsid w:val="0036302A"/>
    <w:rsid w:val="00363A9B"/>
    <w:rsid w:val="00363B43"/>
    <w:rsid w:val="00363D97"/>
    <w:rsid w:val="00363F1C"/>
    <w:rsid w:val="00364167"/>
    <w:rsid w:val="00364B09"/>
    <w:rsid w:val="00365798"/>
    <w:rsid w:val="00365FCC"/>
    <w:rsid w:val="00366C06"/>
    <w:rsid w:val="0036706A"/>
    <w:rsid w:val="0037006F"/>
    <w:rsid w:val="003702E9"/>
    <w:rsid w:val="00370ACB"/>
    <w:rsid w:val="00370B3D"/>
    <w:rsid w:val="00371393"/>
    <w:rsid w:val="0037185A"/>
    <w:rsid w:val="003719B3"/>
    <w:rsid w:val="00371CB2"/>
    <w:rsid w:val="00371D93"/>
    <w:rsid w:val="00371FE4"/>
    <w:rsid w:val="003724C1"/>
    <w:rsid w:val="00373ECA"/>
    <w:rsid w:val="00374137"/>
    <w:rsid w:val="00374196"/>
    <w:rsid w:val="003742EE"/>
    <w:rsid w:val="00374798"/>
    <w:rsid w:val="0037527A"/>
    <w:rsid w:val="00375874"/>
    <w:rsid w:val="00375A9E"/>
    <w:rsid w:val="00375D3F"/>
    <w:rsid w:val="00375F4D"/>
    <w:rsid w:val="00375FF0"/>
    <w:rsid w:val="003766DF"/>
    <w:rsid w:val="00376CB9"/>
    <w:rsid w:val="00376D03"/>
    <w:rsid w:val="0037704F"/>
    <w:rsid w:val="003772E5"/>
    <w:rsid w:val="0037741C"/>
    <w:rsid w:val="00377993"/>
    <w:rsid w:val="00377E82"/>
    <w:rsid w:val="003801B6"/>
    <w:rsid w:val="00380B8A"/>
    <w:rsid w:val="00380F3F"/>
    <w:rsid w:val="003816E3"/>
    <w:rsid w:val="00381C1E"/>
    <w:rsid w:val="003821EA"/>
    <w:rsid w:val="003825B3"/>
    <w:rsid w:val="00382E0D"/>
    <w:rsid w:val="003830BC"/>
    <w:rsid w:val="00383B04"/>
    <w:rsid w:val="00384134"/>
    <w:rsid w:val="003847FA"/>
    <w:rsid w:val="00384CE2"/>
    <w:rsid w:val="00385AA9"/>
    <w:rsid w:val="00385CE1"/>
    <w:rsid w:val="00385E97"/>
    <w:rsid w:val="0038626A"/>
    <w:rsid w:val="0038629C"/>
    <w:rsid w:val="003862D4"/>
    <w:rsid w:val="00386328"/>
    <w:rsid w:val="00386BCC"/>
    <w:rsid w:val="003871C6"/>
    <w:rsid w:val="003901B0"/>
    <w:rsid w:val="003904DE"/>
    <w:rsid w:val="0039075A"/>
    <w:rsid w:val="00390A90"/>
    <w:rsid w:val="00390DF7"/>
    <w:rsid w:val="00390E77"/>
    <w:rsid w:val="00390F84"/>
    <w:rsid w:val="00391420"/>
    <w:rsid w:val="0039239C"/>
    <w:rsid w:val="00392445"/>
    <w:rsid w:val="00392E02"/>
    <w:rsid w:val="003930AB"/>
    <w:rsid w:val="00393502"/>
    <w:rsid w:val="00393AD3"/>
    <w:rsid w:val="0039406A"/>
    <w:rsid w:val="00394372"/>
    <w:rsid w:val="00394EFA"/>
    <w:rsid w:val="00395F68"/>
    <w:rsid w:val="003964BB"/>
    <w:rsid w:val="00396FC5"/>
    <w:rsid w:val="00397B91"/>
    <w:rsid w:val="003A090A"/>
    <w:rsid w:val="003A0B2A"/>
    <w:rsid w:val="003A0BB4"/>
    <w:rsid w:val="003A1216"/>
    <w:rsid w:val="003A1829"/>
    <w:rsid w:val="003A18AF"/>
    <w:rsid w:val="003A1B9D"/>
    <w:rsid w:val="003A1EF0"/>
    <w:rsid w:val="003A1F52"/>
    <w:rsid w:val="003A210A"/>
    <w:rsid w:val="003A25A1"/>
    <w:rsid w:val="003A3705"/>
    <w:rsid w:val="003A389C"/>
    <w:rsid w:val="003A3948"/>
    <w:rsid w:val="003A3B6E"/>
    <w:rsid w:val="003A3BE0"/>
    <w:rsid w:val="003A43E0"/>
    <w:rsid w:val="003A448F"/>
    <w:rsid w:val="003A4998"/>
    <w:rsid w:val="003A4D01"/>
    <w:rsid w:val="003A4E4A"/>
    <w:rsid w:val="003A4F47"/>
    <w:rsid w:val="003A4F67"/>
    <w:rsid w:val="003A56EF"/>
    <w:rsid w:val="003A5B0C"/>
    <w:rsid w:val="003A5BCC"/>
    <w:rsid w:val="003A5BEA"/>
    <w:rsid w:val="003A5F25"/>
    <w:rsid w:val="003A62BB"/>
    <w:rsid w:val="003A63BA"/>
    <w:rsid w:val="003A69D9"/>
    <w:rsid w:val="003A6C70"/>
    <w:rsid w:val="003B07C9"/>
    <w:rsid w:val="003B08A3"/>
    <w:rsid w:val="003B09FE"/>
    <w:rsid w:val="003B0DF0"/>
    <w:rsid w:val="003B1274"/>
    <w:rsid w:val="003B127A"/>
    <w:rsid w:val="003B1866"/>
    <w:rsid w:val="003B1926"/>
    <w:rsid w:val="003B20B0"/>
    <w:rsid w:val="003B2C32"/>
    <w:rsid w:val="003B313E"/>
    <w:rsid w:val="003B31F7"/>
    <w:rsid w:val="003B3888"/>
    <w:rsid w:val="003B3894"/>
    <w:rsid w:val="003B3DD3"/>
    <w:rsid w:val="003B409E"/>
    <w:rsid w:val="003B4985"/>
    <w:rsid w:val="003B4C7C"/>
    <w:rsid w:val="003B4DAE"/>
    <w:rsid w:val="003B4EBE"/>
    <w:rsid w:val="003B50AB"/>
    <w:rsid w:val="003B596C"/>
    <w:rsid w:val="003B606B"/>
    <w:rsid w:val="003B61E0"/>
    <w:rsid w:val="003B6A98"/>
    <w:rsid w:val="003B70C4"/>
    <w:rsid w:val="003B7161"/>
    <w:rsid w:val="003B7AB7"/>
    <w:rsid w:val="003B7D03"/>
    <w:rsid w:val="003C07A1"/>
    <w:rsid w:val="003C0A2B"/>
    <w:rsid w:val="003C1317"/>
    <w:rsid w:val="003C1407"/>
    <w:rsid w:val="003C1C18"/>
    <w:rsid w:val="003C2319"/>
    <w:rsid w:val="003C24F6"/>
    <w:rsid w:val="003C3190"/>
    <w:rsid w:val="003C35C4"/>
    <w:rsid w:val="003C3702"/>
    <w:rsid w:val="003C3967"/>
    <w:rsid w:val="003C3C81"/>
    <w:rsid w:val="003C3EDC"/>
    <w:rsid w:val="003C45A3"/>
    <w:rsid w:val="003C46AA"/>
    <w:rsid w:val="003C46FB"/>
    <w:rsid w:val="003C4ECA"/>
    <w:rsid w:val="003C50A1"/>
    <w:rsid w:val="003C524F"/>
    <w:rsid w:val="003C5412"/>
    <w:rsid w:val="003C5F9D"/>
    <w:rsid w:val="003C6281"/>
    <w:rsid w:val="003C657D"/>
    <w:rsid w:val="003C66FD"/>
    <w:rsid w:val="003C6C19"/>
    <w:rsid w:val="003C6F8D"/>
    <w:rsid w:val="003C72A5"/>
    <w:rsid w:val="003C77B8"/>
    <w:rsid w:val="003C7902"/>
    <w:rsid w:val="003C7D36"/>
    <w:rsid w:val="003C7F36"/>
    <w:rsid w:val="003D005A"/>
    <w:rsid w:val="003D071E"/>
    <w:rsid w:val="003D1318"/>
    <w:rsid w:val="003D1612"/>
    <w:rsid w:val="003D29BA"/>
    <w:rsid w:val="003D29D6"/>
    <w:rsid w:val="003D2C4C"/>
    <w:rsid w:val="003D2D8C"/>
    <w:rsid w:val="003D2F81"/>
    <w:rsid w:val="003D3420"/>
    <w:rsid w:val="003D3F1E"/>
    <w:rsid w:val="003D4C20"/>
    <w:rsid w:val="003D4FAB"/>
    <w:rsid w:val="003D5275"/>
    <w:rsid w:val="003D52D4"/>
    <w:rsid w:val="003D5318"/>
    <w:rsid w:val="003D57B0"/>
    <w:rsid w:val="003D5908"/>
    <w:rsid w:val="003D5CD2"/>
    <w:rsid w:val="003D639B"/>
    <w:rsid w:val="003D72E8"/>
    <w:rsid w:val="003D7307"/>
    <w:rsid w:val="003D7686"/>
    <w:rsid w:val="003E026F"/>
    <w:rsid w:val="003E0297"/>
    <w:rsid w:val="003E0741"/>
    <w:rsid w:val="003E0F5F"/>
    <w:rsid w:val="003E0FBB"/>
    <w:rsid w:val="003E1F9E"/>
    <w:rsid w:val="003E2527"/>
    <w:rsid w:val="003E2D87"/>
    <w:rsid w:val="003E2FE5"/>
    <w:rsid w:val="003E3AF8"/>
    <w:rsid w:val="003E3B55"/>
    <w:rsid w:val="003E4049"/>
    <w:rsid w:val="003E42E9"/>
    <w:rsid w:val="003E459E"/>
    <w:rsid w:val="003E47C9"/>
    <w:rsid w:val="003E4816"/>
    <w:rsid w:val="003E48FF"/>
    <w:rsid w:val="003E5761"/>
    <w:rsid w:val="003E586A"/>
    <w:rsid w:val="003E5D26"/>
    <w:rsid w:val="003E5FF2"/>
    <w:rsid w:val="003E60B1"/>
    <w:rsid w:val="003E62BF"/>
    <w:rsid w:val="003E64EE"/>
    <w:rsid w:val="003E6CA9"/>
    <w:rsid w:val="003E7060"/>
    <w:rsid w:val="003E7431"/>
    <w:rsid w:val="003E7CA9"/>
    <w:rsid w:val="003E7D65"/>
    <w:rsid w:val="003E7FAA"/>
    <w:rsid w:val="003F0571"/>
    <w:rsid w:val="003F0746"/>
    <w:rsid w:val="003F0CD5"/>
    <w:rsid w:val="003F0CEE"/>
    <w:rsid w:val="003F15F5"/>
    <w:rsid w:val="003F175C"/>
    <w:rsid w:val="003F1AC2"/>
    <w:rsid w:val="003F1CF2"/>
    <w:rsid w:val="003F2A71"/>
    <w:rsid w:val="003F3015"/>
    <w:rsid w:val="003F36E8"/>
    <w:rsid w:val="003F3A7F"/>
    <w:rsid w:val="003F3D58"/>
    <w:rsid w:val="003F4034"/>
    <w:rsid w:val="003F407C"/>
    <w:rsid w:val="003F4148"/>
    <w:rsid w:val="003F5047"/>
    <w:rsid w:val="003F5177"/>
    <w:rsid w:val="003F5500"/>
    <w:rsid w:val="003F6871"/>
    <w:rsid w:val="003F74B0"/>
    <w:rsid w:val="003F7816"/>
    <w:rsid w:val="003F7B68"/>
    <w:rsid w:val="004008F4"/>
    <w:rsid w:val="00400D62"/>
    <w:rsid w:val="00401174"/>
    <w:rsid w:val="004014A2"/>
    <w:rsid w:val="00401970"/>
    <w:rsid w:val="0040199B"/>
    <w:rsid w:val="004019F7"/>
    <w:rsid w:val="00401A40"/>
    <w:rsid w:val="00401B2E"/>
    <w:rsid w:val="00401BBE"/>
    <w:rsid w:val="004020A4"/>
    <w:rsid w:val="004025AC"/>
    <w:rsid w:val="00402902"/>
    <w:rsid w:val="00402962"/>
    <w:rsid w:val="00402A1B"/>
    <w:rsid w:val="00403D65"/>
    <w:rsid w:val="00403FEF"/>
    <w:rsid w:val="00404118"/>
    <w:rsid w:val="00404677"/>
    <w:rsid w:val="004049AE"/>
    <w:rsid w:val="00404B6B"/>
    <w:rsid w:val="00404BD2"/>
    <w:rsid w:val="00405020"/>
    <w:rsid w:val="0040517E"/>
    <w:rsid w:val="0040567D"/>
    <w:rsid w:val="00405AAA"/>
    <w:rsid w:val="0040701A"/>
    <w:rsid w:val="004072AD"/>
    <w:rsid w:val="004078D0"/>
    <w:rsid w:val="0041083D"/>
    <w:rsid w:val="00410DA7"/>
    <w:rsid w:val="004114C7"/>
    <w:rsid w:val="00411A4E"/>
    <w:rsid w:val="00411B3B"/>
    <w:rsid w:val="00411C7C"/>
    <w:rsid w:val="00412831"/>
    <w:rsid w:val="00412BD0"/>
    <w:rsid w:val="00412C69"/>
    <w:rsid w:val="00413215"/>
    <w:rsid w:val="0041347B"/>
    <w:rsid w:val="0041363C"/>
    <w:rsid w:val="0041386B"/>
    <w:rsid w:val="00413CC7"/>
    <w:rsid w:val="00413CFE"/>
    <w:rsid w:val="0041419D"/>
    <w:rsid w:val="0041436C"/>
    <w:rsid w:val="004145AF"/>
    <w:rsid w:val="004148CD"/>
    <w:rsid w:val="00414F4E"/>
    <w:rsid w:val="004153E7"/>
    <w:rsid w:val="0041560F"/>
    <w:rsid w:val="00415B55"/>
    <w:rsid w:val="00415CA8"/>
    <w:rsid w:val="004160BD"/>
    <w:rsid w:val="0041649F"/>
    <w:rsid w:val="004165EF"/>
    <w:rsid w:val="004167F2"/>
    <w:rsid w:val="00416ADA"/>
    <w:rsid w:val="00416D58"/>
    <w:rsid w:val="00417222"/>
    <w:rsid w:val="00417516"/>
    <w:rsid w:val="00417B19"/>
    <w:rsid w:val="00417DC0"/>
    <w:rsid w:val="004201A1"/>
    <w:rsid w:val="0042044A"/>
    <w:rsid w:val="00420AF8"/>
    <w:rsid w:val="00421839"/>
    <w:rsid w:val="00421CD9"/>
    <w:rsid w:val="00422082"/>
    <w:rsid w:val="00422DAA"/>
    <w:rsid w:val="00422E2E"/>
    <w:rsid w:val="004233BF"/>
    <w:rsid w:val="00424F82"/>
    <w:rsid w:val="004252D4"/>
    <w:rsid w:val="004252EC"/>
    <w:rsid w:val="00425A94"/>
    <w:rsid w:val="00425D4A"/>
    <w:rsid w:val="00425D96"/>
    <w:rsid w:val="0042617F"/>
    <w:rsid w:val="004261F6"/>
    <w:rsid w:val="0042620B"/>
    <w:rsid w:val="0042675C"/>
    <w:rsid w:val="00426922"/>
    <w:rsid w:val="00427719"/>
    <w:rsid w:val="004309FA"/>
    <w:rsid w:val="00430C1C"/>
    <w:rsid w:val="00430FAF"/>
    <w:rsid w:val="0043120A"/>
    <w:rsid w:val="00431277"/>
    <w:rsid w:val="00431515"/>
    <w:rsid w:val="004326F2"/>
    <w:rsid w:val="00432783"/>
    <w:rsid w:val="004327D4"/>
    <w:rsid w:val="00432F31"/>
    <w:rsid w:val="00433256"/>
    <w:rsid w:val="004338A5"/>
    <w:rsid w:val="004340BC"/>
    <w:rsid w:val="004357A1"/>
    <w:rsid w:val="00435A02"/>
    <w:rsid w:val="00435DDC"/>
    <w:rsid w:val="00436428"/>
    <w:rsid w:val="0043672B"/>
    <w:rsid w:val="0043771F"/>
    <w:rsid w:val="004378E8"/>
    <w:rsid w:val="00437913"/>
    <w:rsid w:val="00437BA9"/>
    <w:rsid w:val="00440CF7"/>
    <w:rsid w:val="00440DD7"/>
    <w:rsid w:val="00441051"/>
    <w:rsid w:val="00441423"/>
    <w:rsid w:val="00441509"/>
    <w:rsid w:val="00441928"/>
    <w:rsid w:val="00442237"/>
    <w:rsid w:val="00442D7B"/>
    <w:rsid w:val="0044302F"/>
    <w:rsid w:val="00443368"/>
    <w:rsid w:val="00443482"/>
    <w:rsid w:val="00444076"/>
    <w:rsid w:val="004448AB"/>
    <w:rsid w:val="00445034"/>
    <w:rsid w:val="004454BF"/>
    <w:rsid w:val="004455A5"/>
    <w:rsid w:val="004455FD"/>
    <w:rsid w:val="00445664"/>
    <w:rsid w:val="0044590A"/>
    <w:rsid w:val="00446482"/>
    <w:rsid w:val="00446573"/>
    <w:rsid w:val="0044670C"/>
    <w:rsid w:val="0044683F"/>
    <w:rsid w:val="00446AE2"/>
    <w:rsid w:val="00447204"/>
    <w:rsid w:val="0044749E"/>
    <w:rsid w:val="004475A5"/>
    <w:rsid w:val="004477C9"/>
    <w:rsid w:val="00447E24"/>
    <w:rsid w:val="0045040C"/>
    <w:rsid w:val="00450653"/>
    <w:rsid w:val="00450954"/>
    <w:rsid w:val="00450E32"/>
    <w:rsid w:val="0045137C"/>
    <w:rsid w:val="00451507"/>
    <w:rsid w:val="00451717"/>
    <w:rsid w:val="00451886"/>
    <w:rsid w:val="00451952"/>
    <w:rsid w:val="00451AE6"/>
    <w:rsid w:val="004521B1"/>
    <w:rsid w:val="004523A3"/>
    <w:rsid w:val="00452AC3"/>
    <w:rsid w:val="00452BC6"/>
    <w:rsid w:val="00453BB0"/>
    <w:rsid w:val="00453BDA"/>
    <w:rsid w:val="00453EFE"/>
    <w:rsid w:val="00453F14"/>
    <w:rsid w:val="00454154"/>
    <w:rsid w:val="00454174"/>
    <w:rsid w:val="0045521A"/>
    <w:rsid w:val="004560D1"/>
    <w:rsid w:val="004565C7"/>
    <w:rsid w:val="00456C3A"/>
    <w:rsid w:val="004572EB"/>
    <w:rsid w:val="004572F6"/>
    <w:rsid w:val="0045758A"/>
    <w:rsid w:val="004579BD"/>
    <w:rsid w:val="00457B3D"/>
    <w:rsid w:val="00457FED"/>
    <w:rsid w:val="004609CA"/>
    <w:rsid w:val="0046103E"/>
    <w:rsid w:val="004610B7"/>
    <w:rsid w:val="0046124C"/>
    <w:rsid w:val="00461542"/>
    <w:rsid w:val="00461573"/>
    <w:rsid w:val="004622A8"/>
    <w:rsid w:val="004623BC"/>
    <w:rsid w:val="004627AF"/>
    <w:rsid w:val="00462961"/>
    <w:rsid w:val="00462B99"/>
    <w:rsid w:val="00462DD6"/>
    <w:rsid w:val="0046306D"/>
    <w:rsid w:val="00463269"/>
    <w:rsid w:val="00463AD8"/>
    <w:rsid w:val="00463C13"/>
    <w:rsid w:val="00463F7E"/>
    <w:rsid w:val="00464576"/>
    <w:rsid w:val="00464636"/>
    <w:rsid w:val="004646C7"/>
    <w:rsid w:val="00464C41"/>
    <w:rsid w:val="00464E5C"/>
    <w:rsid w:val="0046530D"/>
    <w:rsid w:val="0046574D"/>
    <w:rsid w:val="00465D55"/>
    <w:rsid w:val="00465D6A"/>
    <w:rsid w:val="004664E8"/>
    <w:rsid w:val="0046675A"/>
    <w:rsid w:val="00466D33"/>
    <w:rsid w:val="00466E90"/>
    <w:rsid w:val="004673A0"/>
    <w:rsid w:val="0046761D"/>
    <w:rsid w:val="004676AE"/>
    <w:rsid w:val="004676FB"/>
    <w:rsid w:val="0046785F"/>
    <w:rsid w:val="00467CF4"/>
    <w:rsid w:val="00467E6A"/>
    <w:rsid w:val="00470337"/>
    <w:rsid w:val="004703C1"/>
    <w:rsid w:val="00470470"/>
    <w:rsid w:val="00470A20"/>
    <w:rsid w:val="00471CD8"/>
    <w:rsid w:val="00471D5A"/>
    <w:rsid w:val="0047200B"/>
    <w:rsid w:val="00472324"/>
    <w:rsid w:val="00472334"/>
    <w:rsid w:val="004726B1"/>
    <w:rsid w:val="00472960"/>
    <w:rsid w:val="00472971"/>
    <w:rsid w:val="00472AFD"/>
    <w:rsid w:val="00472E92"/>
    <w:rsid w:val="004730D2"/>
    <w:rsid w:val="00473A56"/>
    <w:rsid w:val="00473F96"/>
    <w:rsid w:val="0047400A"/>
    <w:rsid w:val="0047412D"/>
    <w:rsid w:val="00474256"/>
    <w:rsid w:val="0047451E"/>
    <w:rsid w:val="00474903"/>
    <w:rsid w:val="00474ED2"/>
    <w:rsid w:val="00475550"/>
    <w:rsid w:val="00475714"/>
    <w:rsid w:val="00475770"/>
    <w:rsid w:val="0047592B"/>
    <w:rsid w:val="00475AE6"/>
    <w:rsid w:val="0047625C"/>
    <w:rsid w:val="0047688A"/>
    <w:rsid w:val="004771C1"/>
    <w:rsid w:val="00480062"/>
    <w:rsid w:val="00480216"/>
    <w:rsid w:val="00480358"/>
    <w:rsid w:val="0048085F"/>
    <w:rsid w:val="00480A7D"/>
    <w:rsid w:val="00480AD6"/>
    <w:rsid w:val="00480D15"/>
    <w:rsid w:val="0048105F"/>
    <w:rsid w:val="00481107"/>
    <w:rsid w:val="004814A9"/>
    <w:rsid w:val="0048193E"/>
    <w:rsid w:val="00481943"/>
    <w:rsid w:val="00482197"/>
    <w:rsid w:val="0048227A"/>
    <w:rsid w:val="0048248A"/>
    <w:rsid w:val="00482614"/>
    <w:rsid w:val="00482938"/>
    <w:rsid w:val="00482A5D"/>
    <w:rsid w:val="00483834"/>
    <w:rsid w:val="00483C10"/>
    <w:rsid w:val="0048458B"/>
    <w:rsid w:val="00484848"/>
    <w:rsid w:val="0048486F"/>
    <w:rsid w:val="00484A63"/>
    <w:rsid w:val="00484BFC"/>
    <w:rsid w:val="00484E0F"/>
    <w:rsid w:val="00484F6B"/>
    <w:rsid w:val="00485206"/>
    <w:rsid w:val="00485BCB"/>
    <w:rsid w:val="0048626A"/>
    <w:rsid w:val="00486339"/>
    <w:rsid w:val="00486842"/>
    <w:rsid w:val="00486C7D"/>
    <w:rsid w:val="00486DDF"/>
    <w:rsid w:val="00486F77"/>
    <w:rsid w:val="004870EB"/>
    <w:rsid w:val="00487462"/>
    <w:rsid w:val="00487B7B"/>
    <w:rsid w:val="00487BAD"/>
    <w:rsid w:val="00487E0A"/>
    <w:rsid w:val="0049059C"/>
    <w:rsid w:val="0049067A"/>
    <w:rsid w:val="00490A79"/>
    <w:rsid w:val="004912DB"/>
    <w:rsid w:val="004913EA"/>
    <w:rsid w:val="004917B3"/>
    <w:rsid w:val="00491D89"/>
    <w:rsid w:val="00491EAB"/>
    <w:rsid w:val="0049200F"/>
    <w:rsid w:val="00492C70"/>
    <w:rsid w:val="00493329"/>
    <w:rsid w:val="004936D3"/>
    <w:rsid w:val="004940C0"/>
    <w:rsid w:val="004940D1"/>
    <w:rsid w:val="004941D7"/>
    <w:rsid w:val="0049440E"/>
    <w:rsid w:val="0049578E"/>
    <w:rsid w:val="004960CE"/>
    <w:rsid w:val="00496734"/>
    <w:rsid w:val="00497117"/>
    <w:rsid w:val="00497F08"/>
    <w:rsid w:val="004A0003"/>
    <w:rsid w:val="004A0547"/>
    <w:rsid w:val="004A0A06"/>
    <w:rsid w:val="004A0AB2"/>
    <w:rsid w:val="004A0AF6"/>
    <w:rsid w:val="004A1061"/>
    <w:rsid w:val="004A1B2D"/>
    <w:rsid w:val="004A1D16"/>
    <w:rsid w:val="004A20A2"/>
    <w:rsid w:val="004A2D03"/>
    <w:rsid w:val="004A2F33"/>
    <w:rsid w:val="004A310D"/>
    <w:rsid w:val="004A3416"/>
    <w:rsid w:val="004A4190"/>
    <w:rsid w:val="004A45DC"/>
    <w:rsid w:val="004A4651"/>
    <w:rsid w:val="004A4E0B"/>
    <w:rsid w:val="004A4EF4"/>
    <w:rsid w:val="004A55D7"/>
    <w:rsid w:val="004A56AA"/>
    <w:rsid w:val="004A5715"/>
    <w:rsid w:val="004A6E38"/>
    <w:rsid w:val="004B1686"/>
    <w:rsid w:val="004B17A0"/>
    <w:rsid w:val="004B17BA"/>
    <w:rsid w:val="004B20AE"/>
    <w:rsid w:val="004B2326"/>
    <w:rsid w:val="004B2E24"/>
    <w:rsid w:val="004B3142"/>
    <w:rsid w:val="004B318C"/>
    <w:rsid w:val="004B395F"/>
    <w:rsid w:val="004B3FFA"/>
    <w:rsid w:val="004B4FC0"/>
    <w:rsid w:val="004B5084"/>
    <w:rsid w:val="004B61E3"/>
    <w:rsid w:val="004B626F"/>
    <w:rsid w:val="004B644B"/>
    <w:rsid w:val="004B65B7"/>
    <w:rsid w:val="004B782E"/>
    <w:rsid w:val="004B7C47"/>
    <w:rsid w:val="004C017D"/>
    <w:rsid w:val="004C074B"/>
    <w:rsid w:val="004C0D17"/>
    <w:rsid w:val="004C0DFA"/>
    <w:rsid w:val="004C1849"/>
    <w:rsid w:val="004C1C67"/>
    <w:rsid w:val="004C1D7C"/>
    <w:rsid w:val="004C1D81"/>
    <w:rsid w:val="004C2055"/>
    <w:rsid w:val="004C26E3"/>
    <w:rsid w:val="004C2C56"/>
    <w:rsid w:val="004C2CA5"/>
    <w:rsid w:val="004C2D9F"/>
    <w:rsid w:val="004C2E80"/>
    <w:rsid w:val="004C384E"/>
    <w:rsid w:val="004C3C9F"/>
    <w:rsid w:val="004C3E1F"/>
    <w:rsid w:val="004C4D65"/>
    <w:rsid w:val="004C4D7E"/>
    <w:rsid w:val="004C5560"/>
    <w:rsid w:val="004C5663"/>
    <w:rsid w:val="004C5B99"/>
    <w:rsid w:val="004C6689"/>
    <w:rsid w:val="004C67EE"/>
    <w:rsid w:val="004C687A"/>
    <w:rsid w:val="004C6D96"/>
    <w:rsid w:val="004C6E80"/>
    <w:rsid w:val="004C7469"/>
    <w:rsid w:val="004C7943"/>
    <w:rsid w:val="004C7962"/>
    <w:rsid w:val="004C79D0"/>
    <w:rsid w:val="004C7C0D"/>
    <w:rsid w:val="004C7DB6"/>
    <w:rsid w:val="004C7FF7"/>
    <w:rsid w:val="004D0152"/>
    <w:rsid w:val="004D1117"/>
    <w:rsid w:val="004D1748"/>
    <w:rsid w:val="004D1C83"/>
    <w:rsid w:val="004D24F5"/>
    <w:rsid w:val="004D2729"/>
    <w:rsid w:val="004D2AC4"/>
    <w:rsid w:val="004D2F16"/>
    <w:rsid w:val="004D3115"/>
    <w:rsid w:val="004D3373"/>
    <w:rsid w:val="004D34C1"/>
    <w:rsid w:val="004D3C35"/>
    <w:rsid w:val="004D3EEC"/>
    <w:rsid w:val="004D41E9"/>
    <w:rsid w:val="004D422C"/>
    <w:rsid w:val="004D4A32"/>
    <w:rsid w:val="004D4E66"/>
    <w:rsid w:val="004D516E"/>
    <w:rsid w:val="004D545B"/>
    <w:rsid w:val="004D611F"/>
    <w:rsid w:val="004D63F4"/>
    <w:rsid w:val="004D65FC"/>
    <w:rsid w:val="004D6A8F"/>
    <w:rsid w:val="004D6D90"/>
    <w:rsid w:val="004D7202"/>
    <w:rsid w:val="004D730E"/>
    <w:rsid w:val="004D741D"/>
    <w:rsid w:val="004D7661"/>
    <w:rsid w:val="004D7FA3"/>
    <w:rsid w:val="004D7FEE"/>
    <w:rsid w:val="004E0752"/>
    <w:rsid w:val="004E0BE3"/>
    <w:rsid w:val="004E0C75"/>
    <w:rsid w:val="004E12E7"/>
    <w:rsid w:val="004E141D"/>
    <w:rsid w:val="004E1CAA"/>
    <w:rsid w:val="004E22F3"/>
    <w:rsid w:val="004E26B7"/>
    <w:rsid w:val="004E28EB"/>
    <w:rsid w:val="004E2C21"/>
    <w:rsid w:val="004E32DD"/>
    <w:rsid w:val="004E3C8C"/>
    <w:rsid w:val="004E410C"/>
    <w:rsid w:val="004E4BE5"/>
    <w:rsid w:val="004E4DF3"/>
    <w:rsid w:val="004E4EB6"/>
    <w:rsid w:val="004E52FE"/>
    <w:rsid w:val="004E5567"/>
    <w:rsid w:val="004E5886"/>
    <w:rsid w:val="004E609B"/>
    <w:rsid w:val="004E65CB"/>
    <w:rsid w:val="004E6C90"/>
    <w:rsid w:val="004E735F"/>
    <w:rsid w:val="004E7431"/>
    <w:rsid w:val="004E74EF"/>
    <w:rsid w:val="004E7872"/>
    <w:rsid w:val="004E79FD"/>
    <w:rsid w:val="004E7A3C"/>
    <w:rsid w:val="004F036E"/>
    <w:rsid w:val="004F0986"/>
    <w:rsid w:val="004F140C"/>
    <w:rsid w:val="004F148A"/>
    <w:rsid w:val="004F19E3"/>
    <w:rsid w:val="004F1C5A"/>
    <w:rsid w:val="004F1C80"/>
    <w:rsid w:val="004F1E37"/>
    <w:rsid w:val="004F3968"/>
    <w:rsid w:val="004F46C1"/>
    <w:rsid w:val="004F4F06"/>
    <w:rsid w:val="004F4FBE"/>
    <w:rsid w:val="004F4FDE"/>
    <w:rsid w:val="004F5B5A"/>
    <w:rsid w:val="004F6315"/>
    <w:rsid w:val="004F68C1"/>
    <w:rsid w:val="004F6D6D"/>
    <w:rsid w:val="004F79A3"/>
    <w:rsid w:val="004F7A01"/>
    <w:rsid w:val="0050004E"/>
    <w:rsid w:val="00500F97"/>
    <w:rsid w:val="005014E1"/>
    <w:rsid w:val="00502404"/>
    <w:rsid w:val="005027E6"/>
    <w:rsid w:val="00502804"/>
    <w:rsid w:val="00502B53"/>
    <w:rsid w:val="00502EFD"/>
    <w:rsid w:val="00503676"/>
    <w:rsid w:val="00503978"/>
    <w:rsid w:val="005046DA"/>
    <w:rsid w:val="005049BC"/>
    <w:rsid w:val="00504AAE"/>
    <w:rsid w:val="0050538E"/>
    <w:rsid w:val="00505F26"/>
    <w:rsid w:val="005063D6"/>
    <w:rsid w:val="0050641B"/>
    <w:rsid w:val="00506498"/>
    <w:rsid w:val="00506D69"/>
    <w:rsid w:val="005072A3"/>
    <w:rsid w:val="0050739E"/>
    <w:rsid w:val="0051004D"/>
    <w:rsid w:val="005106C9"/>
    <w:rsid w:val="00510E51"/>
    <w:rsid w:val="00510E54"/>
    <w:rsid w:val="005112B3"/>
    <w:rsid w:val="00512148"/>
    <w:rsid w:val="005129CD"/>
    <w:rsid w:val="00512D18"/>
    <w:rsid w:val="00512D20"/>
    <w:rsid w:val="00513606"/>
    <w:rsid w:val="00513C15"/>
    <w:rsid w:val="00514310"/>
    <w:rsid w:val="005147EB"/>
    <w:rsid w:val="00515194"/>
    <w:rsid w:val="005153CE"/>
    <w:rsid w:val="0051554F"/>
    <w:rsid w:val="005155E7"/>
    <w:rsid w:val="00515DD8"/>
    <w:rsid w:val="005168B2"/>
    <w:rsid w:val="00516D21"/>
    <w:rsid w:val="00516F7F"/>
    <w:rsid w:val="005172C6"/>
    <w:rsid w:val="00517548"/>
    <w:rsid w:val="005176A5"/>
    <w:rsid w:val="005176C3"/>
    <w:rsid w:val="00517D3D"/>
    <w:rsid w:val="00520459"/>
    <w:rsid w:val="005207E2"/>
    <w:rsid w:val="00520838"/>
    <w:rsid w:val="00520929"/>
    <w:rsid w:val="005209E8"/>
    <w:rsid w:val="00520A54"/>
    <w:rsid w:val="00520EA0"/>
    <w:rsid w:val="00521686"/>
    <w:rsid w:val="00521BB5"/>
    <w:rsid w:val="005226A2"/>
    <w:rsid w:val="005226DC"/>
    <w:rsid w:val="00522E23"/>
    <w:rsid w:val="00522ED1"/>
    <w:rsid w:val="00523585"/>
    <w:rsid w:val="0052377C"/>
    <w:rsid w:val="00523B09"/>
    <w:rsid w:val="00523C21"/>
    <w:rsid w:val="00524CB1"/>
    <w:rsid w:val="00525209"/>
    <w:rsid w:val="00525AD7"/>
    <w:rsid w:val="00525B82"/>
    <w:rsid w:val="00525E15"/>
    <w:rsid w:val="00525FD7"/>
    <w:rsid w:val="0052698F"/>
    <w:rsid w:val="005269D7"/>
    <w:rsid w:val="00526B5B"/>
    <w:rsid w:val="00526C3F"/>
    <w:rsid w:val="00526C8C"/>
    <w:rsid w:val="00526D6D"/>
    <w:rsid w:val="00530BDD"/>
    <w:rsid w:val="00531438"/>
    <w:rsid w:val="00531B79"/>
    <w:rsid w:val="00531C21"/>
    <w:rsid w:val="00531DA6"/>
    <w:rsid w:val="00531FBA"/>
    <w:rsid w:val="00533120"/>
    <w:rsid w:val="00533236"/>
    <w:rsid w:val="0053325B"/>
    <w:rsid w:val="00533641"/>
    <w:rsid w:val="00533B9D"/>
    <w:rsid w:val="005345ED"/>
    <w:rsid w:val="00534BEC"/>
    <w:rsid w:val="005352D9"/>
    <w:rsid w:val="00535B0C"/>
    <w:rsid w:val="00535C13"/>
    <w:rsid w:val="005362DE"/>
    <w:rsid w:val="00536BF2"/>
    <w:rsid w:val="00536C47"/>
    <w:rsid w:val="00536FDC"/>
    <w:rsid w:val="00537021"/>
    <w:rsid w:val="005372B3"/>
    <w:rsid w:val="0053755B"/>
    <w:rsid w:val="005405D9"/>
    <w:rsid w:val="00540646"/>
    <w:rsid w:val="00540BDC"/>
    <w:rsid w:val="00540BFB"/>
    <w:rsid w:val="00540DD3"/>
    <w:rsid w:val="00540FB7"/>
    <w:rsid w:val="005411B6"/>
    <w:rsid w:val="0054144A"/>
    <w:rsid w:val="005418D7"/>
    <w:rsid w:val="005419F0"/>
    <w:rsid w:val="00541EAB"/>
    <w:rsid w:val="00542007"/>
    <w:rsid w:val="0054204E"/>
    <w:rsid w:val="005433C5"/>
    <w:rsid w:val="005433F3"/>
    <w:rsid w:val="00544526"/>
    <w:rsid w:val="00544911"/>
    <w:rsid w:val="00544CCF"/>
    <w:rsid w:val="00545300"/>
    <w:rsid w:val="005455FC"/>
    <w:rsid w:val="005457F3"/>
    <w:rsid w:val="00545AD2"/>
    <w:rsid w:val="0054626A"/>
    <w:rsid w:val="00546740"/>
    <w:rsid w:val="005469A0"/>
    <w:rsid w:val="00547AC2"/>
    <w:rsid w:val="00547D83"/>
    <w:rsid w:val="00547DBB"/>
    <w:rsid w:val="00550550"/>
    <w:rsid w:val="00550FB2"/>
    <w:rsid w:val="005511B6"/>
    <w:rsid w:val="00551830"/>
    <w:rsid w:val="00551C82"/>
    <w:rsid w:val="00551D55"/>
    <w:rsid w:val="00551ECF"/>
    <w:rsid w:val="00552EAB"/>
    <w:rsid w:val="0055374C"/>
    <w:rsid w:val="0055391B"/>
    <w:rsid w:val="0055433B"/>
    <w:rsid w:val="00554957"/>
    <w:rsid w:val="00554C2A"/>
    <w:rsid w:val="00554DB9"/>
    <w:rsid w:val="00555052"/>
    <w:rsid w:val="00555077"/>
    <w:rsid w:val="005552B4"/>
    <w:rsid w:val="005553B1"/>
    <w:rsid w:val="00555934"/>
    <w:rsid w:val="00556068"/>
    <w:rsid w:val="00556504"/>
    <w:rsid w:val="0055657F"/>
    <w:rsid w:val="00556769"/>
    <w:rsid w:val="00556C92"/>
    <w:rsid w:val="0055771D"/>
    <w:rsid w:val="005577D7"/>
    <w:rsid w:val="00557B4A"/>
    <w:rsid w:val="00557E59"/>
    <w:rsid w:val="00557FED"/>
    <w:rsid w:val="005608EC"/>
    <w:rsid w:val="005614BD"/>
    <w:rsid w:val="00561687"/>
    <w:rsid w:val="00561986"/>
    <w:rsid w:val="00562368"/>
    <w:rsid w:val="00562F39"/>
    <w:rsid w:val="0056324C"/>
    <w:rsid w:val="00563534"/>
    <w:rsid w:val="00563767"/>
    <w:rsid w:val="00563EAC"/>
    <w:rsid w:val="00564079"/>
    <w:rsid w:val="00564765"/>
    <w:rsid w:val="0056529D"/>
    <w:rsid w:val="00565354"/>
    <w:rsid w:val="00565673"/>
    <w:rsid w:val="00565800"/>
    <w:rsid w:val="00565A73"/>
    <w:rsid w:val="00565CA2"/>
    <w:rsid w:val="00566B47"/>
    <w:rsid w:val="00567188"/>
    <w:rsid w:val="0056731C"/>
    <w:rsid w:val="00567655"/>
    <w:rsid w:val="00567762"/>
    <w:rsid w:val="0056782F"/>
    <w:rsid w:val="00567C58"/>
    <w:rsid w:val="00570482"/>
    <w:rsid w:val="005704AC"/>
    <w:rsid w:val="00570810"/>
    <w:rsid w:val="0057081A"/>
    <w:rsid w:val="00570B22"/>
    <w:rsid w:val="00570CD4"/>
    <w:rsid w:val="0057116E"/>
    <w:rsid w:val="005719D6"/>
    <w:rsid w:val="00571A10"/>
    <w:rsid w:val="005720B4"/>
    <w:rsid w:val="005724C0"/>
    <w:rsid w:val="00572721"/>
    <w:rsid w:val="0057273C"/>
    <w:rsid w:val="00572B0E"/>
    <w:rsid w:val="00572ECE"/>
    <w:rsid w:val="005730D0"/>
    <w:rsid w:val="00573959"/>
    <w:rsid w:val="00573D17"/>
    <w:rsid w:val="00574185"/>
    <w:rsid w:val="0057437A"/>
    <w:rsid w:val="00574C30"/>
    <w:rsid w:val="00574EBB"/>
    <w:rsid w:val="005754EC"/>
    <w:rsid w:val="0057574D"/>
    <w:rsid w:val="00575F05"/>
    <w:rsid w:val="00577043"/>
    <w:rsid w:val="0057717D"/>
    <w:rsid w:val="00577811"/>
    <w:rsid w:val="00577C4C"/>
    <w:rsid w:val="00577C68"/>
    <w:rsid w:val="00577D21"/>
    <w:rsid w:val="00580F77"/>
    <w:rsid w:val="0058188E"/>
    <w:rsid w:val="00581AD9"/>
    <w:rsid w:val="00581C35"/>
    <w:rsid w:val="00581E93"/>
    <w:rsid w:val="00582C01"/>
    <w:rsid w:val="00582DFD"/>
    <w:rsid w:val="00583024"/>
    <w:rsid w:val="00583263"/>
    <w:rsid w:val="00583DF9"/>
    <w:rsid w:val="00584217"/>
    <w:rsid w:val="00584285"/>
    <w:rsid w:val="00584489"/>
    <w:rsid w:val="00584B97"/>
    <w:rsid w:val="00584D7E"/>
    <w:rsid w:val="00585081"/>
    <w:rsid w:val="00585852"/>
    <w:rsid w:val="00585998"/>
    <w:rsid w:val="00585E4F"/>
    <w:rsid w:val="00585F97"/>
    <w:rsid w:val="0058649C"/>
    <w:rsid w:val="00586857"/>
    <w:rsid w:val="00586871"/>
    <w:rsid w:val="00586EAE"/>
    <w:rsid w:val="005871B8"/>
    <w:rsid w:val="0058754B"/>
    <w:rsid w:val="00587A42"/>
    <w:rsid w:val="00587BB3"/>
    <w:rsid w:val="00587C20"/>
    <w:rsid w:val="0059077C"/>
    <w:rsid w:val="00590A55"/>
    <w:rsid w:val="005918B4"/>
    <w:rsid w:val="00591912"/>
    <w:rsid w:val="00592715"/>
    <w:rsid w:val="0059282F"/>
    <w:rsid w:val="005929A9"/>
    <w:rsid w:val="0059319D"/>
    <w:rsid w:val="005937AB"/>
    <w:rsid w:val="0059488D"/>
    <w:rsid w:val="00594B53"/>
    <w:rsid w:val="00594F94"/>
    <w:rsid w:val="0059529D"/>
    <w:rsid w:val="00595D7F"/>
    <w:rsid w:val="0059605D"/>
    <w:rsid w:val="00596F42"/>
    <w:rsid w:val="0059750D"/>
    <w:rsid w:val="005976CD"/>
    <w:rsid w:val="005978EF"/>
    <w:rsid w:val="00597D5D"/>
    <w:rsid w:val="00597ECC"/>
    <w:rsid w:val="005A0E29"/>
    <w:rsid w:val="005A0F1B"/>
    <w:rsid w:val="005A0FC1"/>
    <w:rsid w:val="005A0FFA"/>
    <w:rsid w:val="005A2062"/>
    <w:rsid w:val="005A21A2"/>
    <w:rsid w:val="005A2F34"/>
    <w:rsid w:val="005A2FB1"/>
    <w:rsid w:val="005A3EEF"/>
    <w:rsid w:val="005A400D"/>
    <w:rsid w:val="005A440D"/>
    <w:rsid w:val="005A4643"/>
    <w:rsid w:val="005A466D"/>
    <w:rsid w:val="005A476F"/>
    <w:rsid w:val="005A4ECB"/>
    <w:rsid w:val="005A5137"/>
    <w:rsid w:val="005A5D13"/>
    <w:rsid w:val="005A64EF"/>
    <w:rsid w:val="005A691E"/>
    <w:rsid w:val="005A7144"/>
    <w:rsid w:val="005A76BE"/>
    <w:rsid w:val="005A79B2"/>
    <w:rsid w:val="005A7DF0"/>
    <w:rsid w:val="005A7E45"/>
    <w:rsid w:val="005A7FCC"/>
    <w:rsid w:val="005B01A1"/>
    <w:rsid w:val="005B09A5"/>
    <w:rsid w:val="005B150F"/>
    <w:rsid w:val="005B1B0C"/>
    <w:rsid w:val="005B20A5"/>
    <w:rsid w:val="005B2677"/>
    <w:rsid w:val="005B2C29"/>
    <w:rsid w:val="005B33E0"/>
    <w:rsid w:val="005B3442"/>
    <w:rsid w:val="005B34AD"/>
    <w:rsid w:val="005B38B5"/>
    <w:rsid w:val="005B38C1"/>
    <w:rsid w:val="005B3D9C"/>
    <w:rsid w:val="005B4573"/>
    <w:rsid w:val="005B4EFF"/>
    <w:rsid w:val="005B501D"/>
    <w:rsid w:val="005B5597"/>
    <w:rsid w:val="005B590A"/>
    <w:rsid w:val="005B59AF"/>
    <w:rsid w:val="005B5BA0"/>
    <w:rsid w:val="005B5E28"/>
    <w:rsid w:val="005B65C3"/>
    <w:rsid w:val="005B6821"/>
    <w:rsid w:val="005B6B43"/>
    <w:rsid w:val="005B73B7"/>
    <w:rsid w:val="005B7990"/>
    <w:rsid w:val="005B7BC9"/>
    <w:rsid w:val="005B7E97"/>
    <w:rsid w:val="005C0FFE"/>
    <w:rsid w:val="005C1691"/>
    <w:rsid w:val="005C1AD9"/>
    <w:rsid w:val="005C1CEE"/>
    <w:rsid w:val="005C1D63"/>
    <w:rsid w:val="005C1F38"/>
    <w:rsid w:val="005C29A8"/>
    <w:rsid w:val="005C2D74"/>
    <w:rsid w:val="005C2E3D"/>
    <w:rsid w:val="005C2F03"/>
    <w:rsid w:val="005C353E"/>
    <w:rsid w:val="005C3C4D"/>
    <w:rsid w:val="005C4868"/>
    <w:rsid w:val="005C4A87"/>
    <w:rsid w:val="005C4D0F"/>
    <w:rsid w:val="005C51C8"/>
    <w:rsid w:val="005C5548"/>
    <w:rsid w:val="005C566C"/>
    <w:rsid w:val="005C5BC0"/>
    <w:rsid w:val="005C5C29"/>
    <w:rsid w:val="005C5F9C"/>
    <w:rsid w:val="005C61AB"/>
    <w:rsid w:val="005C65CF"/>
    <w:rsid w:val="005C67A1"/>
    <w:rsid w:val="005C6CBA"/>
    <w:rsid w:val="005C741E"/>
    <w:rsid w:val="005C75B5"/>
    <w:rsid w:val="005D0230"/>
    <w:rsid w:val="005D07B1"/>
    <w:rsid w:val="005D0AFE"/>
    <w:rsid w:val="005D13ED"/>
    <w:rsid w:val="005D143E"/>
    <w:rsid w:val="005D160C"/>
    <w:rsid w:val="005D1B49"/>
    <w:rsid w:val="005D22E6"/>
    <w:rsid w:val="005D291B"/>
    <w:rsid w:val="005D2EFA"/>
    <w:rsid w:val="005D30FD"/>
    <w:rsid w:val="005D320C"/>
    <w:rsid w:val="005D393A"/>
    <w:rsid w:val="005D3CC8"/>
    <w:rsid w:val="005D4360"/>
    <w:rsid w:val="005D4689"/>
    <w:rsid w:val="005D478D"/>
    <w:rsid w:val="005D47F1"/>
    <w:rsid w:val="005D48FF"/>
    <w:rsid w:val="005D4EEF"/>
    <w:rsid w:val="005D503E"/>
    <w:rsid w:val="005D56C4"/>
    <w:rsid w:val="005D578D"/>
    <w:rsid w:val="005D5E8B"/>
    <w:rsid w:val="005D6454"/>
    <w:rsid w:val="005D689F"/>
    <w:rsid w:val="005D6F7C"/>
    <w:rsid w:val="005D75CF"/>
    <w:rsid w:val="005D76C5"/>
    <w:rsid w:val="005D780E"/>
    <w:rsid w:val="005E0062"/>
    <w:rsid w:val="005E00D1"/>
    <w:rsid w:val="005E0118"/>
    <w:rsid w:val="005E0143"/>
    <w:rsid w:val="005E059F"/>
    <w:rsid w:val="005E1F1A"/>
    <w:rsid w:val="005E2032"/>
    <w:rsid w:val="005E2210"/>
    <w:rsid w:val="005E2213"/>
    <w:rsid w:val="005E2EDC"/>
    <w:rsid w:val="005E3192"/>
    <w:rsid w:val="005E34A7"/>
    <w:rsid w:val="005E34D2"/>
    <w:rsid w:val="005E3891"/>
    <w:rsid w:val="005E3EBC"/>
    <w:rsid w:val="005E3F7F"/>
    <w:rsid w:val="005E46A2"/>
    <w:rsid w:val="005E4B24"/>
    <w:rsid w:val="005E4DD9"/>
    <w:rsid w:val="005E4FA1"/>
    <w:rsid w:val="005E51E4"/>
    <w:rsid w:val="005E597F"/>
    <w:rsid w:val="005E6342"/>
    <w:rsid w:val="005E6438"/>
    <w:rsid w:val="005E6FF6"/>
    <w:rsid w:val="005E70B9"/>
    <w:rsid w:val="005E7A67"/>
    <w:rsid w:val="005E7BBA"/>
    <w:rsid w:val="005E7E4D"/>
    <w:rsid w:val="005F02A5"/>
    <w:rsid w:val="005F0425"/>
    <w:rsid w:val="005F0483"/>
    <w:rsid w:val="005F04F6"/>
    <w:rsid w:val="005F0716"/>
    <w:rsid w:val="005F15F0"/>
    <w:rsid w:val="005F1883"/>
    <w:rsid w:val="005F1DCE"/>
    <w:rsid w:val="005F282F"/>
    <w:rsid w:val="005F2DAC"/>
    <w:rsid w:val="005F3145"/>
    <w:rsid w:val="005F3534"/>
    <w:rsid w:val="005F3DA3"/>
    <w:rsid w:val="005F4336"/>
    <w:rsid w:val="005F444B"/>
    <w:rsid w:val="005F4F7F"/>
    <w:rsid w:val="005F5459"/>
    <w:rsid w:val="005F553C"/>
    <w:rsid w:val="005F5605"/>
    <w:rsid w:val="005F57A8"/>
    <w:rsid w:val="005F57FB"/>
    <w:rsid w:val="005F5CBA"/>
    <w:rsid w:val="005F66B8"/>
    <w:rsid w:val="005F6B0F"/>
    <w:rsid w:val="005F716B"/>
    <w:rsid w:val="005F7263"/>
    <w:rsid w:val="005F779E"/>
    <w:rsid w:val="005F7943"/>
    <w:rsid w:val="00600621"/>
    <w:rsid w:val="0060092A"/>
    <w:rsid w:val="00600BA4"/>
    <w:rsid w:val="006017B4"/>
    <w:rsid w:val="0060181A"/>
    <w:rsid w:val="006019D2"/>
    <w:rsid w:val="00601E9F"/>
    <w:rsid w:val="0060212E"/>
    <w:rsid w:val="00602A0F"/>
    <w:rsid w:val="00602B3C"/>
    <w:rsid w:val="00602B85"/>
    <w:rsid w:val="00602B9E"/>
    <w:rsid w:val="00603578"/>
    <w:rsid w:val="006038C5"/>
    <w:rsid w:val="00603B2F"/>
    <w:rsid w:val="006043B3"/>
    <w:rsid w:val="006045D3"/>
    <w:rsid w:val="006046B1"/>
    <w:rsid w:val="00604E3E"/>
    <w:rsid w:val="00605AEE"/>
    <w:rsid w:val="006060EB"/>
    <w:rsid w:val="006064D4"/>
    <w:rsid w:val="00606D1B"/>
    <w:rsid w:val="00607243"/>
    <w:rsid w:val="006077F1"/>
    <w:rsid w:val="00607BEC"/>
    <w:rsid w:val="00607CF8"/>
    <w:rsid w:val="0061064A"/>
    <w:rsid w:val="00611035"/>
    <w:rsid w:val="006110C2"/>
    <w:rsid w:val="00611720"/>
    <w:rsid w:val="006118DC"/>
    <w:rsid w:val="00611CD3"/>
    <w:rsid w:val="0061223A"/>
    <w:rsid w:val="00612240"/>
    <w:rsid w:val="006125C6"/>
    <w:rsid w:val="00612BB8"/>
    <w:rsid w:val="00612DB6"/>
    <w:rsid w:val="0061371C"/>
    <w:rsid w:val="006138A2"/>
    <w:rsid w:val="00613B0F"/>
    <w:rsid w:val="00613D1C"/>
    <w:rsid w:val="00613DF9"/>
    <w:rsid w:val="00614E6C"/>
    <w:rsid w:val="006153DF"/>
    <w:rsid w:val="00615E0A"/>
    <w:rsid w:val="006168EE"/>
    <w:rsid w:val="00616FF7"/>
    <w:rsid w:val="00617043"/>
    <w:rsid w:val="00617258"/>
    <w:rsid w:val="006172A0"/>
    <w:rsid w:val="006172FA"/>
    <w:rsid w:val="0061779E"/>
    <w:rsid w:val="00620162"/>
    <w:rsid w:val="00620297"/>
    <w:rsid w:val="006206C1"/>
    <w:rsid w:val="00620D44"/>
    <w:rsid w:val="00621508"/>
    <w:rsid w:val="00621549"/>
    <w:rsid w:val="006217E8"/>
    <w:rsid w:val="00622408"/>
    <w:rsid w:val="0062289E"/>
    <w:rsid w:val="006228FF"/>
    <w:rsid w:val="006229A5"/>
    <w:rsid w:val="00622A3C"/>
    <w:rsid w:val="00622E01"/>
    <w:rsid w:val="006240DD"/>
    <w:rsid w:val="00624198"/>
    <w:rsid w:val="0062431A"/>
    <w:rsid w:val="0062458B"/>
    <w:rsid w:val="006245DC"/>
    <w:rsid w:val="00624714"/>
    <w:rsid w:val="00625033"/>
    <w:rsid w:val="00625208"/>
    <w:rsid w:val="00625572"/>
    <w:rsid w:val="006257D7"/>
    <w:rsid w:val="006257DB"/>
    <w:rsid w:val="00625A60"/>
    <w:rsid w:val="00625BEE"/>
    <w:rsid w:val="00625E54"/>
    <w:rsid w:val="0062629C"/>
    <w:rsid w:val="006268A0"/>
    <w:rsid w:val="006269BD"/>
    <w:rsid w:val="00627584"/>
    <w:rsid w:val="006277FC"/>
    <w:rsid w:val="00627B68"/>
    <w:rsid w:val="00627DD7"/>
    <w:rsid w:val="00630167"/>
    <w:rsid w:val="006316B7"/>
    <w:rsid w:val="00631E52"/>
    <w:rsid w:val="00631E5C"/>
    <w:rsid w:val="00632087"/>
    <w:rsid w:val="006320BF"/>
    <w:rsid w:val="006323E3"/>
    <w:rsid w:val="006324EE"/>
    <w:rsid w:val="006328A1"/>
    <w:rsid w:val="00632B11"/>
    <w:rsid w:val="00632FD3"/>
    <w:rsid w:val="00633534"/>
    <w:rsid w:val="00633767"/>
    <w:rsid w:val="00633E5C"/>
    <w:rsid w:val="00634531"/>
    <w:rsid w:val="00634903"/>
    <w:rsid w:val="00634B34"/>
    <w:rsid w:val="00634F4B"/>
    <w:rsid w:val="00635322"/>
    <w:rsid w:val="00636308"/>
    <w:rsid w:val="006364B0"/>
    <w:rsid w:val="006373CA"/>
    <w:rsid w:val="006373FB"/>
    <w:rsid w:val="00637516"/>
    <w:rsid w:val="00637571"/>
    <w:rsid w:val="00637B95"/>
    <w:rsid w:val="00640B1B"/>
    <w:rsid w:val="00641136"/>
    <w:rsid w:val="00641550"/>
    <w:rsid w:val="00641558"/>
    <w:rsid w:val="0064245F"/>
    <w:rsid w:val="00642B38"/>
    <w:rsid w:val="00642FDC"/>
    <w:rsid w:val="00643027"/>
    <w:rsid w:val="0064341F"/>
    <w:rsid w:val="0064375D"/>
    <w:rsid w:val="00643AE7"/>
    <w:rsid w:val="00643CC6"/>
    <w:rsid w:val="006441E7"/>
    <w:rsid w:val="00644427"/>
    <w:rsid w:val="006445AA"/>
    <w:rsid w:val="00644B66"/>
    <w:rsid w:val="00644E19"/>
    <w:rsid w:val="006469AE"/>
    <w:rsid w:val="00646EF4"/>
    <w:rsid w:val="0064729F"/>
    <w:rsid w:val="0064796E"/>
    <w:rsid w:val="006507C0"/>
    <w:rsid w:val="00650BFD"/>
    <w:rsid w:val="006517BD"/>
    <w:rsid w:val="006519D8"/>
    <w:rsid w:val="006520D8"/>
    <w:rsid w:val="00652B3D"/>
    <w:rsid w:val="00652F28"/>
    <w:rsid w:val="0065325F"/>
    <w:rsid w:val="00654BA8"/>
    <w:rsid w:val="00656569"/>
    <w:rsid w:val="00656D26"/>
    <w:rsid w:val="0066084F"/>
    <w:rsid w:val="00660ACA"/>
    <w:rsid w:val="00660BAE"/>
    <w:rsid w:val="00660CBB"/>
    <w:rsid w:val="00660DD6"/>
    <w:rsid w:val="0066177C"/>
    <w:rsid w:val="00661CAB"/>
    <w:rsid w:val="0066214C"/>
    <w:rsid w:val="00662603"/>
    <w:rsid w:val="00662700"/>
    <w:rsid w:val="00662782"/>
    <w:rsid w:val="006627CE"/>
    <w:rsid w:val="006634D2"/>
    <w:rsid w:val="0066391F"/>
    <w:rsid w:val="00663DEE"/>
    <w:rsid w:val="00664728"/>
    <w:rsid w:val="00664955"/>
    <w:rsid w:val="00664AB0"/>
    <w:rsid w:val="00665891"/>
    <w:rsid w:val="00665A2D"/>
    <w:rsid w:val="00665EA2"/>
    <w:rsid w:val="00666451"/>
    <w:rsid w:val="006669A4"/>
    <w:rsid w:val="00666A6C"/>
    <w:rsid w:val="00666E48"/>
    <w:rsid w:val="0066731C"/>
    <w:rsid w:val="006673E8"/>
    <w:rsid w:val="006674FD"/>
    <w:rsid w:val="00667DDB"/>
    <w:rsid w:val="00670650"/>
    <w:rsid w:val="00670920"/>
    <w:rsid w:val="00670994"/>
    <w:rsid w:val="00670F48"/>
    <w:rsid w:val="006721AE"/>
    <w:rsid w:val="00672E59"/>
    <w:rsid w:val="006731A1"/>
    <w:rsid w:val="006731F9"/>
    <w:rsid w:val="0067320B"/>
    <w:rsid w:val="00673A7B"/>
    <w:rsid w:val="00673EE8"/>
    <w:rsid w:val="006749F7"/>
    <w:rsid w:val="00674B44"/>
    <w:rsid w:val="00674CBD"/>
    <w:rsid w:val="00674D96"/>
    <w:rsid w:val="006753C7"/>
    <w:rsid w:val="006756A0"/>
    <w:rsid w:val="006756B2"/>
    <w:rsid w:val="006759B7"/>
    <w:rsid w:val="00675EF7"/>
    <w:rsid w:val="00675F68"/>
    <w:rsid w:val="006764E2"/>
    <w:rsid w:val="00676B9A"/>
    <w:rsid w:val="006771CB"/>
    <w:rsid w:val="00680366"/>
    <w:rsid w:val="006804E5"/>
    <w:rsid w:val="006804E7"/>
    <w:rsid w:val="00680999"/>
    <w:rsid w:val="00680C00"/>
    <w:rsid w:val="00681A3C"/>
    <w:rsid w:val="00681D92"/>
    <w:rsid w:val="0068227D"/>
    <w:rsid w:val="00682907"/>
    <w:rsid w:val="00682C70"/>
    <w:rsid w:val="00682E78"/>
    <w:rsid w:val="00683701"/>
    <w:rsid w:val="006839BB"/>
    <w:rsid w:val="006840EF"/>
    <w:rsid w:val="00684577"/>
    <w:rsid w:val="00684CAE"/>
    <w:rsid w:val="006855AF"/>
    <w:rsid w:val="006855E6"/>
    <w:rsid w:val="00685E43"/>
    <w:rsid w:val="00686225"/>
    <w:rsid w:val="0068657D"/>
    <w:rsid w:val="006867E7"/>
    <w:rsid w:val="0068685D"/>
    <w:rsid w:val="00686A11"/>
    <w:rsid w:val="0069038C"/>
    <w:rsid w:val="006904E4"/>
    <w:rsid w:val="00690609"/>
    <w:rsid w:val="006906CC"/>
    <w:rsid w:val="00691BDC"/>
    <w:rsid w:val="00691CAB"/>
    <w:rsid w:val="00691D63"/>
    <w:rsid w:val="00691EF6"/>
    <w:rsid w:val="0069213B"/>
    <w:rsid w:val="00692D7C"/>
    <w:rsid w:val="00692DD8"/>
    <w:rsid w:val="00693218"/>
    <w:rsid w:val="00693354"/>
    <w:rsid w:val="00693380"/>
    <w:rsid w:val="00693709"/>
    <w:rsid w:val="00693E79"/>
    <w:rsid w:val="00694199"/>
    <w:rsid w:val="00694500"/>
    <w:rsid w:val="00694BD6"/>
    <w:rsid w:val="00694F78"/>
    <w:rsid w:val="00695092"/>
    <w:rsid w:val="006952F5"/>
    <w:rsid w:val="00695679"/>
    <w:rsid w:val="00695A22"/>
    <w:rsid w:val="006963ED"/>
    <w:rsid w:val="00696966"/>
    <w:rsid w:val="00696D2B"/>
    <w:rsid w:val="006972BC"/>
    <w:rsid w:val="006A069D"/>
    <w:rsid w:val="006A0D82"/>
    <w:rsid w:val="006A0F74"/>
    <w:rsid w:val="006A1A1E"/>
    <w:rsid w:val="006A1E0B"/>
    <w:rsid w:val="006A2358"/>
    <w:rsid w:val="006A2423"/>
    <w:rsid w:val="006A24C3"/>
    <w:rsid w:val="006A3329"/>
    <w:rsid w:val="006A387D"/>
    <w:rsid w:val="006A4581"/>
    <w:rsid w:val="006A45E0"/>
    <w:rsid w:val="006A4826"/>
    <w:rsid w:val="006A4B20"/>
    <w:rsid w:val="006A539E"/>
    <w:rsid w:val="006A556F"/>
    <w:rsid w:val="006A5C24"/>
    <w:rsid w:val="006A5C36"/>
    <w:rsid w:val="006A6392"/>
    <w:rsid w:val="006A6C30"/>
    <w:rsid w:val="006A6FF3"/>
    <w:rsid w:val="006A7178"/>
    <w:rsid w:val="006A7C1F"/>
    <w:rsid w:val="006A7C8D"/>
    <w:rsid w:val="006B020C"/>
    <w:rsid w:val="006B1715"/>
    <w:rsid w:val="006B19A2"/>
    <w:rsid w:val="006B1A11"/>
    <w:rsid w:val="006B1B85"/>
    <w:rsid w:val="006B1D7A"/>
    <w:rsid w:val="006B1DDD"/>
    <w:rsid w:val="006B1F78"/>
    <w:rsid w:val="006B210C"/>
    <w:rsid w:val="006B2229"/>
    <w:rsid w:val="006B2338"/>
    <w:rsid w:val="006B2468"/>
    <w:rsid w:val="006B28A7"/>
    <w:rsid w:val="006B2F7F"/>
    <w:rsid w:val="006B302F"/>
    <w:rsid w:val="006B36E1"/>
    <w:rsid w:val="006B3F22"/>
    <w:rsid w:val="006B3FB4"/>
    <w:rsid w:val="006B46DE"/>
    <w:rsid w:val="006B55F7"/>
    <w:rsid w:val="006B57E4"/>
    <w:rsid w:val="006B599A"/>
    <w:rsid w:val="006B5AFA"/>
    <w:rsid w:val="006B5DB6"/>
    <w:rsid w:val="006B6085"/>
    <w:rsid w:val="006B619A"/>
    <w:rsid w:val="006B63D0"/>
    <w:rsid w:val="006B63DF"/>
    <w:rsid w:val="006B71F8"/>
    <w:rsid w:val="006B7E37"/>
    <w:rsid w:val="006C00D6"/>
    <w:rsid w:val="006C02D7"/>
    <w:rsid w:val="006C0322"/>
    <w:rsid w:val="006C0B92"/>
    <w:rsid w:val="006C0C5C"/>
    <w:rsid w:val="006C10F5"/>
    <w:rsid w:val="006C1140"/>
    <w:rsid w:val="006C25B2"/>
    <w:rsid w:val="006C2719"/>
    <w:rsid w:val="006C272D"/>
    <w:rsid w:val="006C29C1"/>
    <w:rsid w:val="006C2A37"/>
    <w:rsid w:val="006C3300"/>
    <w:rsid w:val="006C35D5"/>
    <w:rsid w:val="006C3805"/>
    <w:rsid w:val="006C3AD7"/>
    <w:rsid w:val="006C3F15"/>
    <w:rsid w:val="006C42DC"/>
    <w:rsid w:val="006C5077"/>
    <w:rsid w:val="006C5649"/>
    <w:rsid w:val="006C565A"/>
    <w:rsid w:val="006C58F6"/>
    <w:rsid w:val="006C5A10"/>
    <w:rsid w:val="006C5C94"/>
    <w:rsid w:val="006C6302"/>
    <w:rsid w:val="006C63DE"/>
    <w:rsid w:val="006C6982"/>
    <w:rsid w:val="006C6C9F"/>
    <w:rsid w:val="006C7632"/>
    <w:rsid w:val="006C7F8D"/>
    <w:rsid w:val="006D02F5"/>
    <w:rsid w:val="006D0422"/>
    <w:rsid w:val="006D04B2"/>
    <w:rsid w:val="006D0551"/>
    <w:rsid w:val="006D0719"/>
    <w:rsid w:val="006D094A"/>
    <w:rsid w:val="006D0A74"/>
    <w:rsid w:val="006D0A76"/>
    <w:rsid w:val="006D0BD5"/>
    <w:rsid w:val="006D0D63"/>
    <w:rsid w:val="006D0E8F"/>
    <w:rsid w:val="006D125D"/>
    <w:rsid w:val="006D141E"/>
    <w:rsid w:val="006D19A4"/>
    <w:rsid w:val="006D1D72"/>
    <w:rsid w:val="006D22CD"/>
    <w:rsid w:val="006D2825"/>
    <w:rsid w:val="006D299A"/>
    <w:rsid w:val="006D29B4"/>
    <w:rsid w:val="006D37D9"/>
    <w:rsid w:val="006D3CEF"/>
    <w:rsid w:val="006D3D5B"/>
    <w:rsid w:val="006D40BA"/>
    <w:rsid w:val="006D4849"/>
    <w:rsid w:val="006D4C3A"/>
    <w:rsid w:val="006D55B9"/>
    <w:rsid w:val="006D565C"/>
    <w:rsid w:val="006D5F7B"/>
    <w:rsid w:val="006D650C"/>
    <w:rsid w:val="006D690D"/>
    <w:rsid w:val="006D6C00"/>
    <w:rsid w:val="006D7091"/>
    <w:rsid w:val="006D742A"/>
    <w:rsid w:val="006D7626"/>
    <w:rsid w:val="006D7AB7"/>
    <w:rsid w:val="006D7AC8"/>
    <w:rsid w:val="006D7B87"/>
    <w:rsid w:val="006D7E75"/>
    <w:rsid w:val="006D7EF2"/>
    <w:rsid w:val="006E0EE1"/>
    <w:rsid w:val="006E0F69"/>
    <w:rsid w:val="006E0F7D"/>
    <w:rsid w:val="006E247D"/>
    <w:rsid w:val="006E2665"/>
    <w:rsid w:val="006E266A"/>
    <w:rsid w:val="006E280F"/>
    <w:rsid w:val="006E2D39"/>
    <w:rsid w:val="006E2FE7"/>
    <w:rsid w:val="006E3499"/>
    <w:rsid w:val="006E3564"/>
    <w:rsid w:val="006E3846"/>
    <w:rsid w:val="006E3C3A"/>
    <w:rsid w:val="006E4CE1"/>
    <w:rsid w:val="006E4F7F"/>
    <w:rsid w:val="006E5024"/>
    <w:rsid w:val="006E51EE"/>
    <w:rsid w:val="006E52FF"/>
    <w:rsid w:val="006E6B8F"/>
    <w:rsid w:val="006E6CC0"/>
    <w:rsid w:val="006E7401"/>
    <w:rsid w:val="006E7648"/>
    <w:rsid w:val="006E79DE"/>
    <w:rsid w:val="006E7D2F"/>
    <w:rsid w:val="006E7F79"/>
    <w:rsid w:val="006F02EF"/>
    <w:rsid w:val="006F0A9B"/>
    <w:rsid w:val="006F134B"/>
    <w:rsid w:val="006F1C85"/>
    <w:rsid w:val="006F1E6E"/>
    <w:rsid w:val="006F260B"/>
    <w:rsid w:val="006F2C66"/>
    <w:rsid w:val="006F310A"/>
    <w:rsid w:val="006F35B5"/>
    <w:rsid w:val="006F3733"/>
    <w:rsid w:val="006F3779"/>
    <w:rsid w:val="006F39B6"/>
    <w:rsid w:val="006F3AC5"/>
    <w:rsid w:val="006F4196"/>
    <w:rsid w:val="006F48D7"/>
    <w:rsid w:val="006F4E49"/>
    <w:rsid w:val="006F525E"/>
    <w:rsid w:val="006F5645"/>
    <w:rsid w:val="006F5BB2"/>
    <w:rsid w:val="006F5CF1"/>
    <w:rsid w:val="006F701E"/>
    <w:rsid w:val="0070031C"/>
    <w:rsid w:val="00700D58"/>
    <w:rsid w:val="007012D3"/>
    <w:rsid w:val="007015C8"/>
    <w:rsid w:val="0070195B"/>
    <w:rsid w:val="00701964"/>
    <w:rsid w:val="00701F6C"/>
    <w:rsid w:val="00702507"/>
    <w:rsid w:val="00702520"/>
    <w:rsid w:val="00702A23"/>
    <w:rsid w:val="007038F0"/>
    <w:rsid w:val="00703CCC"/>
    <w:rsid w:val="00704065"/>
    <w:rsid w:val="007040D7"/>
    <w:rsid w:val="0070429E"/>
    <w:rsid w:val="00704FB2"/>
    <w:rsid w:val="00705169"/>
    <w:rsid w:val="007051CB"/>
    <w:rsid w:val="007054DA"/>
    <w:rsid w:val="00705A45"/>
    <w:rsid w:val="007060A3"/>
    <w:rsid w:val="00706648"/>
    <w:rsid w:val="00707364"/>
    <w:rsid w:val="007076A4"/>
    <w:rsid w:val="0071010E"/>
    <w:rsid w:val="00710237"/>
    <w:rsid w:val="00710517"/>
    <w:rsid w:val="00710881"/>
    <w:rsid w:val="00710CB0"/>
    <w:rsid w:val="00710E18"/>
    <w:rsid w:val="00710EA3"/>
    <w:rsid w:val="007114B7"/>
    <w:rsid w:val="0071181E"/>
    <w:rsid w:val="00711D1D"/>
    <w:rsid w:val="00712884"/>
    <w:rsid w:val="00712AC8"/>
    <w:rsid w:val="00712D25"/>
    <w:rsid w:val="0071320A"/>
    <w:rsid w:val="007150CD"/>
    <w:rsid w:val="00715BEF"/>
    <w:rsid w:val="007165F0"/>
    <w:rsid w:val="0071699D"/>
    <w:rsid w:val="0071738B"/>
    <w:rsid w:val="00717420"/>
    <w:rsid w:val="007175EC"/>
    <w:rsid w:val="007177FA"/>
    <w:rsid w:val="007200D3"/>
    <w:rsid w:val="00720463"/>
    <w:rsid w:val="007209E6"/>
    <w:rsid w:val="00720EF6"/>
    <w:rsid w:val="00721684"/>
    <w:rsid w:val="00721B3B"/>
    <w:rsid w:val="00721C9C"/>
    <w:rsid w:val="00721EA5"/>
    <w:rsid w:val="007223E8"/>
    <w:rsid w:val="0072287D"/>
    <w:rsid w:val="007229E9"/>
    <w:rsid w:val="00723437"/>
    <w:rsid w:val="00723833"/>
    <w:rsid w:val="00724D4D"/>
    <w:rsid w:val="00725346"/>
    <w:rsid w:val="00725840"/>
    <w:rsid w:val="00725B76"/>
    <w:rsid w:val="00726CEE"/>
    <w:rsid w:val="00726D09"/>
    <w:rsid w:val="007279B9"/>
    <w:rsid w:val="00727AFB"/>
    <w:rsid w:val="00727B83"/>
    <w:rsid w:val="007300DF"/>
    <w:rsid w:val="00730639"/>
    <w:rsid w:val="00730867"/>
    <w:rsid w:val="00731B9F"/>
    <w:rsid w:val="00732898"/>
    <w:rsid w:val="00732921"/>
    <w:rsid w:val="00732B19"/>
    <w:rsid w:val="00732C45"/>
    <w:rsid w:val="00732D5B"/>
    <w:rsid w:val="0073312C"/>
    <w:rsid w:val="007335B0"/>
    <w:rsid w:val="007338E8"/>
    <w:rsid w:val="007346E5"/>
    <w:rsid w:val="00734A0E"/>
    <w:rsid w:val="00735619"/>
    <w:rsid w:val="007358FD"/>
    <w:rsid w:val="00735A8D"/>
    <w:rsid w:val="00735BC7"/>
    <w:rsid w:val="00735C7C"/>
    <w:rsid w:val="00735E00"/>
    <w:rsid w:val="00737764"/>
    <w:rsid w:val="007378A2"/>
    <w:rsid w:val="007379F9"/>
    <w:rsid w:val="00740247"/>
    <w:rsid w:val="00741626"/>
    <w:rsid w:val="0074170A"/>
    <w:rsid w:val="007422D8"/>
    <w:rsid w:val="007429CC"/>
    <w:rsid w:val="00742B04"/>
    <w:rsid w:val="00742D1D"/>
    <w:rsid w:val="007432C1"/>
    <w:rsid w:val="0074408C"/>
    <w:rsid w:val="007442DD"/>
    <w:rsid w:val="00744373"/>
    <w:rsid w:val="00744DBA"/>
    <w:rsid w:val="00745DDE"/>
    <w:rsid w:val="00745EBF"/>
    <w:rsid w:val="0074612E"/>
    <w:rsid w:val="00746BEA"/>
    <w:rsid w:val="00746E0C"/>
    <w:rsid w:val="00747259"/>
    <w:rsid w:val="007475D0"/>
    <w:rsid w:val="0074774F"/>
    <w:rsid w:val="00747D6F"/>
    <w:rsid w:val="00750553"/>
    <w:rsid w:val="00750993"/>
    <w:rsid w:val="0075102F"/>
    <w:rsid w:val="0075106C"/>
    <w:rsid w:val="00751717"/>
    <w:rsid w:val="00751908"/>
    <w:rsid w:val="00751920"/>
    <w:rsid w:val="00751A7B"/>
    <w:rsid w:val="00751ADB"/>
    <w:rsid w:val="0075234B"/>
    <w:rsid w:val="00752A24"/>
    <w:rsid w:val="00753377"/>
    <w:rsid w:val="00753745"/>
    <w:rsid w:val="00753C8E"/>
    <w:rsid w:val="00754365"/>
    <w:rsid w:val="00754790"/>
    <w:rsid w:val="00754A9D"/>
    <w:rsid w:val="00754D8B"/>
    <w:rsid w:val="00754EC2"/>
    <w:rsid w:val="007564D0"/>
    <w:rsid w:val="00756571"/>
    <w:rsid w:val="00756CAD"/>
    <w:rsid w:val="00756D08"/>
    <w:rsid w:val="007575D5"/>
    <w:rsid w:val="007577E9"/>
    <w:rsid w:val="00757E31"/>
    <w:rsid w:val="00760127"/>
    <w:rsid w:val="0076012A"/>
    <w:rsid w:val="007602C2"/>
    <w:rsid w:val="00760353"/>
    <w:rsid w:val="0076076D"/>
    <w:rsid w:val="00760A28"/>
    <w:rsid w:val="00760BDA"/>
    <w:rsid w:val="00760C29"/>
    <w:rsid w:val="00760CBF"/>
    <w:rsid w:val="00760F21"/>
    <w:rsid w:val="00761178"/>
    <w:rsid w:val="00761381"/>
    <w:rsid w:val="00761DCA"/>
    <w:rsid w:val="0076208E"/>
    <w:rsid w:val="00762549"/>
    <w:rsid w:val="00762A91"/>
    <w:rsid w:val="00762DA6"/>
    <w:rsid w:val="00762DE6"/>
    <w:rsid w:val="00763329"/>
    <w:rsid w:val="007636C2"/>
    <w:rsid w:val="0076427A"/>
    <w:rsid w:val="007643BF"/>
    <w:rsid w:val="00764464"/>
    <w:rsid w:val="00764495"/>
    <w:rsid w:val="007644BC"/>
    <w:rsid w:val="00764C4D"/>
    <w:rsid w:val="00764E25"/>
    <w:rsid w:val="00764EAB"/>
    <w:rsid w:val="00764FA1"/>
    <w:rsid w:val="00765425"/>
    <w:rsid w:val="007658CE"/>
    <w:rsid w:val="00765E3A"/>
    <w:rsid w:val="00766CBE"/>
    <w:rsid w:val="00766CCF"/>
    <w:rsid w:val="007675A6"/>
    <w:rsid w:val="00767848"/>
    <w:rsid w:val="00767B62"/>
    <w:rsid w:val="00770884"/>
    <w:rsid w:val="00770AA6"/>
    <w:rsid w:val="00770BC1"/>
    <w:rsid w:val="00770E22"/>
    <w:rsid w:val="00770E66"/>
    <w:rsid w:val="00771223"/>
    <w:rsid w:val="00771DB2"/>
    <w:rsid w:val="0077267D"/>
    <w:rsid w:val="0077271D"/>
    <w:rsid w:val="007728B5"/>
    <w:rsid w:val="00772BFB"/>
    <w:rsid w:val="00773033"/>
    <w:rsid w:val="00773DA9"/>
    <w:rsid w:val="007744BA"/>
    <w:rsid w:val="0077458C"/>
    <w:rsid w:val="00774609"/>
    <w:rsid w:val="007747E0"/>
    <w:rsid w:val="007747FD"/>
    <w:rsid w:val="00774A97"/>
    <w:rsid w:val="00774BFD"/>
    <w:rsid w:val="00775090"/>
    <w:rsid w:val="007758F4"/>
    <w:rsid w:val="0077649A"/>
    <w:rsid w:val="007767D3"/>
    <w:rsid w:val="0077680E"/>
    <w:rsid w:val="00776963"/>
    <w:rsid w:val="00776EAE"/>
    <w:rsid w:val="00777064"/>
    <w:rsid w:val="0077754E"/>
    <w:rsid w:val="00777A65"/>
    <w:rsid w:val="00777A8E"/>
    <w:rsid w:val="007800FE"/>
    <w:rsid w:val="00781339"/>
    <w:rsid w:val="0078153E"/>
    <w:rsid w:val="00781924"/>
    <w:rsid w:val="00782133"/>
    <w:rsid w:val="0078281D"/>
    <w:rsid w:val="007835D1"/>
    <w:rsid w:val="0078436B"/>
    <w:rsid w:val="0078458E"/>
    <w:rsid w:val="0078482F"/>
    <w:rsid w:val="00784BCF"/>
    <w:rsid w:val="00784E38"/>
    <w:rsid w:val="00784E65"/>
    <w:rsid w:val="0078590D"/>
    <w:rsid w:val="00785C13"/>
    <w:rsid w:val="00785CDC"/>
    <w:rsid w:val="00785FE1"/>
    <w:rsid w:val="007861B6"/>
    <w:rsid w:val="00786882"/>
    <w:rsid w:val="00790382"/>
    <w:rsid w:val="00790520"/>
    <w:rsid w:val="00790609"/>
    <w:rsid w:val="00790DE6"/>
    <w:rsid w:val="00791747"/>
    <w:rsid w:val="00791AAA"/>
    <w:rsid w:val="00791E52"/>
    <w:rsid w:val="00791FD5"/>
    <w:rsid w:val="00792784"/>
    <w:rsid w:val="00793219"/>
    <w:rsid w:val="0079324D"/>
    <w:rsid w:val="007932ED"/>
    <w:rsid w:val="0079340A"/>
    <w:rsid w:val="00793D45"/>
    <w:rsid w:val="007943B6"/>
    <w:rsid w:val="007944A3"/>
    <w:rsid w:val="007944E0"/>
    <w:rsid w:val="007946AD"/>
    <w:rsid w:val="00794933"/>
    <w:rsid w:val="00794AA3"/>
    <w:rsid w:val="00794B02"/>
    <w:rsid w:val="00795232"/>
    <w:rsid w:val="00795262"/>
    <w:rsid w:val="00795525"/>
    <w:rsid w:val="00795927"/>
    <w:rsid w:val="00795D75"/>
    <w:rsid w:val="007961B7"/>
    <w:rsid w:val="007964A0"/>
    <w:rsid w:val="007964FE"/>
    <w:rsid w:val="007966EA"/>
    <w:rsid w:val="0079678A"/>
    <w:rsid w:val="007979EB"/>
    <w:rsid w:val="007A001D"/>
    <w:rsid w:val="007A029A"/>
    <w:rsid w:val="007A086F"/>
    <w:rsid w:val="007A08C0"/>
    <w:rsid w:val="007A10AA"/>
    <w:rsid w:val="007A1A09"/>
    <w:rsid w:val="007A216D"/>
    <w:rsid w:val="007A291C"/>
    <w:rsid w:val="007A29F8"/>
    <w:rsid w:val="007A2A92"/>
    <w:rsid w:val="007A3060"/>
    <w:rsid w:val="007A31BA"/>
    <w:rsid w:val="007A3F22"/>
    <w:rsid w:val="007A4111"/>
    <w:rsid w:val="007A4318"/>
    <w:rsid w:val="007A477F"/>
    <w:rsid w:val="007A4967"/>
    <w:rsid w:val="007A4D87"/>
    <w:rsid w:val="007A4E40"/>
    <w:rsid w:val="007A5D32"/>
    <w:rsid w:val="007A6282"/>
    <w:rsid w:val="007A67FB"/>
    <w:rsid w:val="007A6D57"/>
    <w:rsid w:val="007A74FC"/>
    <w:rsid w:val="007B0664"/>
    <w:rsid w:val="007B08D7"/>
    <w:rsid w:val="007B0A26"/>
    <w:rsid w:val="007B0B0C"/>
    <w:rsid w:val="007B291A"/>
    <w:rsid w:val="007B30EF"/>
    <w:rsid w:val="007B36F6"/>
    <w:rsid w:val="007B3921"/>
    <w:rsid w:val="007B3C41"/>
    <w:rsid w:val="007B5F1B"/>
    <w:rsid w:val="007B5F26"/>
    <w:rsid w:val="007B5F43"/>
    <w:rsid w:val="007B60C1"/>
    <w:rsid w:val="007B645E"/>
    <w:rsid w:val="007B6C77"/>
    <w:rsid w:val="007B6CF6"/>
    <w:rsid w:val="007B6FEC"/>
    <w:rsid w:val="007B7DD7"/>
    <w:rsid w:val="007B7EF0"/>
    <w:rsid w:val="007C018F"/>
    <w:rsid w:val="007C0242"/>
    <w:rsid w:val="007C0DFD"/>
    <w:rsid w:val="007C118D"/>
    <w:rsid w:val="007C118F"/>
    <w:rsid w:val="007C136D"/>
    <w:rsid w:val="007C16A3"/>
    <w:rsid w:val="007C1860"/>
    <w:rsid w:val="007C25A9"/>
    <w:rsid w:val="007C3059"/>
    <w:rsid w:val="007C35BE"/>
    <w:rsid w:val="007C37A8"/>
    <w:rsid w:val="007C39B4"/>
    <w:rsid w:val="007C3D3D"/>
    <w:rsid w:val="007C3D6A"/>
    <w:rsid w:val="007C3DA1"/>
    <w:rsid w:val="007C4A86"/>
    <w:rsid w:val="007C4AE9"/>
    <w:rsid w:val="007C4B99"/>
    <w:rsid w:val="007C51ED"/>
    <w:rsid w:val="007C55E3"/>
    <w:rsid w:val="007C59C5"/>
    <w:rsid w:val="007C5CB6"/>
    <w:rsid w:val="007C6238"/>
    <w:rsid w:val="007C6792"/>
    <w:rsid w:val="007C6B1E"/>
    <w:rsid w:val="007C6F2E"/>
    <w:rsid w:val="007C6FB5"/>
    <w:rsid w:val="007C75C9"/>
    <w:rsid w:val="007D0175"/>
    <w:rsid w:val="007D0384"/>
    <w:rsid w:val="007D0C9B"/>
    <w:rsid w:val="007D117C"/>
    <w:rsid w:val="007D1D81"/>
    <w:rsid w:val="007D1F7B"/>
    <w:rsid w:val="007D23AC"/>
    <w:rsid w:val="007D255A"/>
    <w:rsid w:val="007D25DF"/>
    <w:rsid w:val="007D2C46"/>
    <w:rsid w:val="007D2DC0"/>
    <w:rsid w:val="007D2DCE"/>
    <w:rsid w:val="007D3097"/>
    <w:rsid w:val="007D40F2"/>
    <w:rsid w:val="007D4780"/>
    <w:rsid w:val="007D4BBA"/>
    <w:rsid w:val="007D546B"/>
    <w:rsid w:val="007D5853"/>
    <w:rsid w:val="007D6620"/>
    <w:rsid w:val="007D6623"/>
    <w:rsid w:val="007D664B"/>
    <w:rsid w:val="007D6C78"/>
    <w:rsid w:val="007D758F"/>
    <w:rsid w:val="007D763C"/>
    <w:rsid w:val="007D774B"/>
    <w:rsid w:val="007D7903"/>
    <w:rsid w:val="007D7C59"/>
    <w:rsid w:val="007D7F1B"/>
    <w:rsid w:val="007D7F24"/>
    <w:rsid w:val="007E03C1"/>
    <w:rsid w:val="007E0903"/>
    <w:rsid w:val="007E1047"/>
    <w:rsid w:val="007E16FF"/>
    <w:rsid w:val="007E1965"/>
    <w:rsid w:val="007E1B1E"/>
    <w:rsid w:val="007E2010"/>
    <w:rsid w:val="007E2277"/>
    <w:rsid w:val="007E2528"/>
    <w:rsid w:val="007E2A1F"/>
    <w:rsid w:val="007E2E9A"/>
    <w:rsid w:val="007E3504"/>
    <w:rsid w:val="007E376D"/>
    <w:rsid w:val="007E37DE"/>
    <w:rsid w:val="007E437C"/>
    <w:rsid w:val="007E47D6"/>
    <w:rsid w:val="007E490C"/>
    <w:rsid w:val="007E5762"/>
    <w:rsid w:val="007E5AB3"/>
    <w:rsid w:val="007E601B"/>
    <w:rsid w:val="007E6165"/>
    <w:rsid w:val="007E62CF"/>
    <w:rsid w:val="007E6B32"/>
    <w:rsid w:val="007E742C"/>
    <w:rsid w:val="007E78D6"/>
    <w:rsid w:val="007E78E9"/>
    <w:rsid w:val="007E7B3A"/>
    <w:rsid w:val="007F03F6"/>
    <w:rsid w:val="007F065C"/>
    <w:rsid w:val="007F0AD4"/>
    <w:rsid w:val="007F10A1"/>
    <w:rsid w:val="007F169C"/>
    <w:rsid w:val="007F1CA0"/>
    <w:rsid w:val="007F20E7"/>
    <w:rsid w:val="007F244B"/>
    <w:rsid w:val="007F2AF4"/>
    <w:rsid w:val="007F2B5F"/>
    <w:rsid w:val="007F2DFF"/>
    <w:rsid w:val="007F34BB"/>
    <w:rsid w:val="007F38F7"/>
    <w:rsid w:val="007F3C79"/>
    <w:rsid w:val="007F4261"/>
    <w:rsid w:val="007F4ED9"/>
    <w:rsid w:val="007F53C7"/>
    <w:rsid w:val="007F60ED"/>
    <w:rsid w:val="007F621B"/>
    <w:rsid w:val="007F64B7"/>
    <w:rsid w:val="007F6D89"/>
    <w:rsid w:val="007F7F0A"/>
    <w:rsid w:val="00800327"/>
    <w:rsid w:val="00801AFB"/>
    <w:rsid w:val="00802A3B"/>
    <w:rsid w:val="00802ABD"/>
    <w:rsid w:val="00802BCE"/>
    <w:rsid w:val="00803332"/>
    <w:rsid w:val="00803986"/>
    <w:rsid w:val="00803A4B"/>
    <w:rsid w:val="00803C01"/>
    <w:rsid w:val="00803CC1"/>
    <w:rsid w:val="00804C7A"/>
    <w:rsid w:val="00804CDA"/>
    <w:rsid w:val="008052BE"/>
    <w:rsid w:val="00805558"/>
    <w:rsid w:val="00805ACA"/>
    <w:rsid w:val="00805ADB"/>
    <w:rsid w:val="00806584"/>
    <w:rsid w:val="0080696B"/>
    <w:rsid w:val="008069D2"/>
    <w:rsid w:val="00806FF8"/>
    <w:rsid w:val="0080750A"/>
    <w:rsid w:val="00807B85"/>
    <w:rsid w:val="00807BC5"/>
    <w:rsid w:val="00810074"/>
    <w:rsid w:val="00810328"/>
    <w:rsid w:val="00810789"/>
    <w:rsid w:val="008108DD"/>
    <w:rsid w:val="00810BBE"/>
    <w:rsid w:val="00810DC9"/>
    <w:rsid w:val="00811041"/>
    <w:rsid w:val="0081166F"/>
    <w:rsid w:val="00811EB2"/>
    <w:rsid w:val="008120B2"/>
    <w:rsid w:val="00812443"/>
    <w:rsid w:val="00812520"/>
    <w:rsid w:val="0081270E"/>
    <w:rsid w:val="008127A5"/>
    <w:rsid w:val="008127C1"/>
    <w:rsid w:val="00812922"/>
    <w:rsid w:val="00812B7B"/>
    <w:rsid w:val="00812C7E"/>
    <w:rsid w:val="00812D10"/>
    <w:rsid w:val="00812D64"/>
    <w:rsid w:val="00812ED3"/>
    <w:rsid w:val="00812FD4"/>
    <w:rsid w:val="00812FEF"/>
    <w:rsid w:val="008135CC"/>
    <w:rsid w:val="00813BE6"/>
    <w:rsid w:val="0081408B"/>
    <w:rsid w:val="00814841"/>
    <w:rsid w:val="008148EA"/>
    <w:rsid w:val="0081495B"/>
    <w:rsid w:val="00814AA6"/>
    <w:rsid w:val="00814CF6"/>
    <w:rsid w:val="00814D3D"/>
    <w:rsid w:val="00814DCB"/>
    <w:rsid w:val="00814F85"/>
    <w:rsid w:val="008150B5"/>
    <w:rsid w:val="008151C6"/>
    <w:rsid w:val="00815687"/>
    <w:rsid w:val="00815938"/>
    <w:rsid w:val="00815F32"/>
    <w:rsid w:val="00816003"/>
    <w:rsid w:val="0081698C"/>
    <w:rsid w:val="00816DAB"/>
    <w:rsid w:val="00816E88"/>
    <w:rsid w:val="00817458"/>
    <w:rsid w:val="00817651"/>
    <w:rsid w:val="00817C19"/>
    <w:rsid w:val="0082007F"/>
    <w:rsid w:val="00820143"/>
    <w:rsid w:val="0082041C"/>
    <w:rsid w:val="00820AC4"/>
    <w:rsid w:val="00820B8A"/>
    <w:rsid w:val="00820E4C"/>
    <w:rsid w:val="00821FB5"/>
    <w:rsid w:val="008225FD"/>
    <w:rsid w:val="00822A35"/>
    <w:rsid w:val="00822A90"/>
    <w:rsid w:val="00822FC0"/>
    <w:rsid w:val="00822FF8"/>
    <w:rsid w:val="00823188"/>
    <w:rsid w:val="008238A2"/>
    <w:rsid w:val="008243E4"/>
    <w:rsid w:val="008249B8"/>
    <w:rsid w:val="00824A33"/>
    <w:rsid w:val="00825167"/>
    <w:rsid w:val="008256C9"/>
    <w:rsid w:val="00825889"/>
    <w:rsid w:val="008258BA"/>
    <w:rsid w:val="00825A32"/>
    <w:rsid w:val="00825E9E"/>
    <w:rsid w:val="00825EF0"/>
    <w:rsid w:val="008266E0"/>
    <w:rsid w:val="00826888"/>
    <w:rsid w:val="00827094"/>
    <w:rsid w:val="0082771C"/>
    <w:rsid w:val="008303D8"/>
    <w:rsid w:val="00830678"/>
    <w:rsid w:val="008308BD"/>
    <w:rsid w:val="00830E58"/>
    <w:rsid w:val="0083115B"/>
    <w:rsid w:val="0083117A"/>
    <w:rsid w:val="008312A6"/>
    <w:rsid w:val="0083160F"/>
    <w:rsid w:val="00831927"/>
    <w:rsid w:val="00831B5C"/>
    <w:rsid w:val="00831D1F"/>
    <w:rsid w:val="00832893"/>
    <w:rsid w:val="00832AAC"/>
    <w:rsid w:val="00832B44"/>
    <w:rsid w:val="008332B2"/>
    <w:rsid w:val="00833C58"/>
    <w:rsid w:val="008340E1"/>
    <w:rsid w:val="0083432B"/>
    <w:rsid w:val="00834EAE"/>
    <w:rsid w:val="00834FDE"/>
    <w:rsid w:val="008351D4"/>
    <w:rsid w:val="008353ED"/>
    <w:rsid w:val="00835747"/>
    <w:rsid w:val="00835881"/>
    <w:rsid w:val="00835B17"/>
    <w:rsid w:val="00835D36"/>
    <w:rsid w:val="00835E87"/>
    <w:rsid w:val="0083604C"/>
    <w:rsid w:val="008366A9"/>
    <w:rsid w:val="00836B54"/>
    <w:rsid w:val="00836B68"/>
    <w:rsid w:val="00836FB4"/>
    <w:rsid w:val="00837140"/>
    <w:rsid w:val="00837183"/>
    <w:rsid w:val="0083737A"/>
    <w:rsid w:val="008377EB"/>
    <w:rsid w:val="00837992"/>
    <w:rsid w:val="00837D65"/>
    <w:rsid w:val="00837E9C"/>
    <w:rsid w:val="00840BD3"/>
    <w:rsid w:val="00840D79"/>
    <w:rsid w:val="00840DA8"/>
    <w:rsid w:val="0084176B"/>
    <w:rsid w:val="008418C1"/>
    <w:rsid w:val="00841B21"/>
    <w:rsid w:val="008425AE"/>
    <w:rsid w:val="00842A94"/>
    <w:rsid w:val="00842F65"/>
    <w:rsid w:val="008432F5"/>
    <w:rsid w:val="00843EC9"/>
    <w:rsid w:val="008440BD"/>
    <w:rsid w:val="00844309"/>
    <w:rsid w:val="00844AD8"/>
    <w:rsid w:val="00844BF3"/>
    <w:rsid w:val="00845142"/>
    <w:rsid w:val="0084514F"/>
    <w:rsid w:val="0084518D"/>
    <w:rsid w:val="0084528B"/>
    <w:rsid w:val="00845786"/>
    <w:rsid w:val="00845A9A"/>
    <w:rsid w:val="00845CBD"/>
    <w:rsid w:val="00845E97"/>
    <w:rsid w:val="00845EEB"/>
    <w:rsid w:val="008464FC"/>
    <w:rsid w:val="008475A0"/>
    <w:rsid w:val="00847618"/>
    <w:rsid w:val="00847962"/>
    <w:rsid w:val="00847AA7"/>
    <w:rsid w:val="00847C0A"/>
    <w:rsid w:val="00850678"/>
    <w:rsid w:val="00850AD0"/>
    <w:rsid w:val="0085125B"/>
    <w:rsid w:val="00851636"/>
    <w:rsid w:val="00851670"/>
    <w:rsid w:val="00851A95"/>
    <w:rsid w:val="00851C02"/>
    <w:rsid w:val="00851D9B"/>
    <w:rsid w:val="00851DEA"/>
    <w:rsid w:val="00851EF6"/>
    <w:rsid w:val="00851F4B"/>
    <w:rsid w:val="00852C5E"/>
    <w:rsid w:val="00853186"/>
    <w:rsid w:val="00853732"/>
    <w:rsid w:val="0085377F"/>
    <w:rsid w:val="008538F4"/>
    <w:rsid w:val="00853A6F"/>
    <w:rsid w:val="00854746"/>
    <w:rsid w:val="00854973"/>
    <w:rsid w:val="00854D19"/>
    <w:rsid w:val="00854ED5"/>
    <w:rsid w:val="00856060"/>
    <w:rsid w:val="00856366"/>
    <w:rsid w:val="00856856"/>
    <w:rsid w:val="00856B15"/>
    <w:rsid w:val="00856C4E"/>
    <w:rsid w:val="00856CE4"/>
    <w:rsid w:val="00856E10"/>
    <w:rsid w:val="00856E5E"/>
    <w:rsid w:val="008575BD"/>
    <w:rsid w:val="00857A86"/>
    <w:rsid w:val="00857FB0"/>
    <w:rsid w:val="00860025"/>
    <w:rsid w:val="008600BE"/>
    <w:rsid w:val="00860548"/>
    <w:rsid w:val="008605EC"/>
    <w:rsid w:val="00860962"/>
    <w:rsid w:val="0086099C"/>
    <w:rsid w:val="00860D85"/>
    <w:rsid w:val="0086123E"/>
    <w:rsid w:val="00861380"/>
    <w:rsid w:val="00861540"/>
    <w:rsid w:val="008615B9"/>
    <w:rsid w:val="00861658"/>
    <w:rsid w:val="008616FA"/>
    <w:rsid w:val="00861C48"/>
    <w:rsid w:val="00861E27"/>
    <w:rsid w:val="008622E5"/>
    <w:rsid w:val="00862D28"/>
    <w:rsid w:val="00863233"/>
    <w:rsid w:val="00863247"/>
    <w:rsid w:val="00863FF3"/>
    <w:rsid w:val="00864DFF"/>
    <w:rsid w:val="008650A1"/>
    <w:rsid w:val="00865658"/>
    <w:rsid w:val="0086675A"/>
    <w:rsid w:val="00867321"/>
    <w:rsid w:val="008678AC"/>
    <w:rsid w:val="00867987"/>
    <w:rsid w:val="00867F2A"/>
    <w:rsid w:val="008702F5"/>
    <w:rsid w:val="008707EC"/>
    <w:rsid w:val="00870CED"/>
    <w:rsid w:val="00870D6D"/>
    <w:rsid w:val="0087141A"/>
    <w:rsid w:val="008714F9"/>
    <w:rsid w:val="00871A67"/>
    <w:rsid w:val="00871BD0"/>
    <w:rsid w:val="00871F9A"/>
    <w:rsid w:val="00872716"/>
    <w:rsid w:val="00872B49"/>
    <w:rsid w:val="008732D1"/>
    <w:rsid w:val="0087338C"/>
    <w:rsid w:val="008733CF"/>
    <w:rsid w:val="00873B03"/>
    <w:rsid w:val="0087457A"/>
    <w:rsid w:val="00874ABE"/>
    <w:rsid w:val="00874B5F"/>
    <w:rsid w:val="00874EE4"/>
    <w:rsid w:val="008756E3"/>
    <w:rsid w:val="00875A0C"/>
    <w:rsid w:val="00876086"/>
    <w:rsid w:val="00876272"/>
    <w:rsid w:val="008762F4"/>
    <w:rsid w:val="008767B7"/>
    <w:rsid w:val="0087693A"/>
    <w:rsid w:val="008769DF"/>
    <w:rsid w:val="00877318"/>
    <w:rsid w:val="00877418"/>
    <w:rsid w:val="0087748C"/>
    <w:rsid w:val="00877ABC"/>
    <w:rsid w:val="00877B47"/>
    <w:rsid w:val="00877E5A"/>
    <w:rsid w:val="00877E9D"/>
    <w:rsid w:val="00877EC1"/>
    <w:rsid w:val="00880848"/>
    <w:rsid w:val="00880961"/>
    <w:rsid w:val="00880D06"/>
    <w:rsid w:val="00880E93"/>
    <w:rsid w:val="0088139B"/>
    <w:rsid w:val="008814E6"/>
    <w:rsid w:val="00881668"/>
    <w:rsid w:val="00881A72"/>
    <w:rsid w:val="00881A7F"/>
    <w:rsid w:val="00882D18"/>
    <w:rsid w:val="00883F9D"/>
    <w:rsid w:val="00884071"/>
    <w:rsid w:val="0088410B"/>
    <w:rsid w:val="0088428D"/>
    <w:rsid w:val="00884491"/>
    <w:rsid w:val="00885056"/>
    <w:rsid w:val="00885584"/>
    <w:rsid w:val="0088558E"/>
    <w:rsid w:val="00885F4F"/>
    <w:rsid w:val="0088751B"/>
    <w:rsid w:val="0088753A"/>
    <w:rsid w:val="0088771C"/>
    <w:rsid w:val="00887814"/>
    <w:rsid w:val="00887B78"/>
    <w:rsid w:val="00887C4E"/>
    <w:rsid w:val="00887CD9"/>
    <w:rsid w:val="008901AF"/>
    <w:rsid w:val="00890C6B"/>
    <w:rsid w:val="0089136C"/>
    <w:rsid w:val="00891445"/>
    <w:rsid w:val="008915C4"/>
    <w:rsid w:val="008916F6"/>
    <w:rsid w:val="008918E7"/>
    <w:rsid w:val="00892261"/>
    <w:rsid w:val="00892960"/>
    <w:rsid w:val="008935FD"/>
    <w:rsid w:val="00893798"/>
    <w:rsid w:val="00893991"/>
    <w:rsid w:val="00893AFB"/>
    <w:rsid w:val="00893CA6"/>
    <w:rsid w:val="008942F7"/>
    <w:rsid w:val="00894330"/>
    <w:rsid w:val="00894365"/>
    <w:rsid w:val="00894482"/>
    <w:rsid w:val="008944C6"/>
    <w:rsid w:val="00894CC2"/>
    <w:rsid w:val="008950A2"/>
    <w:rsid w:val="00895553"/>
    <w:rsid w:val="008955AB"/>
    <w:rsid w:val="00895807"/>
    <w:rsid w:val="00895904"/>
    <w:rsid w:val="00895E05"/>
    <w:rsid w:val="00895E5F"/>
    <w:rsid w:val="008960B5"/>
    <w:rsid w:val="00896634"/>
    <w:rsid w:val="00896C8B"/>
    <w:rsid w:val="00897094"/>
    <w:rsid w:val="008972D7"/>
    <w:rsid w:val="008974F5"/>
    <w:rsid w:val="00897950"/>
    <w:rsid w:val="008A0242"/>
    <w:rsid w:val="008A049A"/>
    <w:rsid w:val="008A05A8"/>
    <w:rsid w:val="008A1371"/>
    <w:rsid w:val="008A27D5"/>
    <w:rsid w:val="008A2A13"/>
    <w:rsid w:val="008A363B"/>
    <w:rsid w:val="008A384C"/>
    <w:rsid w:val="008A390B"/>
    <w:rsid w:val="008A39C8"/>
    <w:rsid w:val="008A3AC2"/>
    <w:rsid w:val="008A3DCF"/>
    <w:rsid w:val="008A3F62"/>
    <w:rsid w:val="008A4074"/>
    <w:rsid w:val="008A488F"/>
    <w:rsid w:val="008A56DA"/>
    <w:rsid w:val="008A5E90"/>
    <w:rsid w:val="008A6367"/>
    <w:rsid w:val="008A6D90"/>
    <w:rsid w:val="008A6EBC"/>
    <w:rsid w:val="008A728D"/>
    <w:rsid w:val="008A7326"/>
    <w:rsid w:val="008A734E"/>
    <w:rsid w:val="008A746C"/>
    <w:rsid w:val="008A74D1"/>
    <w:rsid w:val="008A76E7"/>
    <w:rsid w:val="008A7DFA"/>
    <w:rsid w:val="008B01AD"/>
    <w:rsid w:val="008B0581"/>
    <w:rsid w:val="008B1002"/>
    <w:rsid w:val="008B1269"/>
    <w:rsid w:val="008B16C7"/>
    <w:rsid w:val="008B1AA6"/>
    <w:rsid w:val="008B1FFE"/>
    <w:rsid w:val="008B20E8"/>
    <w:rsid w:val="008B224B"/>
    <w:rsid w:val="008B24FD"/>
    <w:rsid w:val="008B2574"/>
    <w:rsid w:val="008B27FD"/>
    <w:rsid w:val="008B2CB5"/>
    <w:rsid w:val="008B3009"/>
    <w:rsid w:val="008B3CB4"/>
    <w:rsid w:val="008B3CF3"/>
    <w:rsid w:val="008B3F0A"/>
    <w:rsid w:val="008B46D3"/>
    <w:rsid w:val="008B4B6D"/>
    <w:rsid w:val="008B54FA"/>
    <w:rsid w:val="008B5758"/>
    <w:rsid w:val="008B5932"/>
    <w:rsid w:val="008B6058"/>
    <w:rsid w:val="008B6E29"/>
    <w:rsid w:val="008B7027"/>
    <w:rsid w:val="008B77C0"/>
    <w:rsid w:val="008C01D4"/>
    <w:rsid w:val="008C0573"/>
    <w:rsid w:val="008C06B0"/>
    <w:rsid w:val="008C0D87"/>
    <w:rsid w:val="008C0FDB"/>
    <w:rsid w:val="008C1287"/>
    <w:rsid w:val="008C12C4"/>
    <w:rsid w:val="008C13FF"/>
    <w:rsid w:val="008C14A3"/>
    <w:rsid w:val="008C1509"/>
    <w:rsid w:val="008C166B"/>
    <w:rsid w:val="008C1927"/>
    <w:rsid w:val="008C25C2"/>
    <w:rsid w:val="008C25D3"/>
    <w:rsid w:val="008C29ED"/>
    <w:rsid w:val="008C2E22"/>
    <w:rsid w:val="008C2ED2"/>
    <w:rsid w:val="008C3419"/>
    <w:rsid w:val="008C37B1"/>
    <w:rsid w:val="008C3D48"/>
    <w:rsid w:val="008C45B7"/>
    <w:rsid w:val="008C46E7"/>
    <w:rsid w:val="008C49B9"/>
    <w:rsid w:val="008C4BD1"/>
    <w:rsid w:val="008C4C5E"/>
    <w:rsid w:val="008C51FD"/>
    <w:rsid w:val="008C542D"/>
    <w:rsid w:val="008C5E8D"/>
    <w:rsid w:val="008C5F8B"/>
    <w:rsid w:val="008C60B9"/>
    <w:rsid w:val="008C6AF4"/>
    <w:rsid w:val="008C6EC5"/>
    <w:rsid w:val="008C7CAB"/>
    <w:rsid w:val="008C7DA2"/>
    <w:rsid w:val="008D0724"/>
    <w:rsid w:val="008D07E4"/>
    <w:rsid w:val="008D096C"/>
    <w:rsid w:val="008D0C14"/>
    <w:rsid w:val="008D1B5C"/>
    <w:rsid w:val="008D1F97"/>
    <w:rsid w:val="008D2182"/>
    <w:rsid w:val="008D28D5"/>
    <w:rsid w:val="008D380A"/>
    <w:rsid w:val="008D3B3C"/>
    <w:rsid w:val="008D453D"/>
    <w:rsid w:val="008D484B"/>
    <w:rsid w:val="008D4909"/>
    <w:rsid w:val="008D4911"/>
    <w:rsid w:val="008D4BDE"/>
    <w:rsid w:val="008D5422"/>
    <w:rsid w:val="008D56F2"/>
    <w:rsid w:val="008D5A10"/>
    <w:rsid w:val="008D5ADE"/>
    <w:rsid w:val="008D6BCA"/>
    <w:rsid w:val="008D6DAD"/>
    <w:rsid w:val="008D6DD4"/>
    <w:rsid w:val="008D7ED6"/>
    <w:rsid w:val="008E0354"/>
    <w:rsid w:val="008E0AEE"/>
    <w:rsid w:val="008E0B6B"/>
    <w:rsid w:val="008E0D77"/>
    <w:rsid w:val="008E15B6"/>
    <w:rsid w:val="008E1A78"/>
    <w:rsid w:val="008E1D28"/>
    <w:rsid w:val="008E2B98"/>
    <w:rsid w:val="008E2C88"/>
    <w:rsid w:val="008E2E04"/>
    <w:rsid w:val="008E34ED"/>
    <w:rsid w:val="008E392B"/>
    <w:rsid w:val="008E3A31"/>
    <w:rsid w:val="008E3E22"/>
    <w:rsid w:val="008E402D"/>
    <w:rsid w:val="008E423E"/>
    <w:rsid w:val="008E469C"/>
    <w:rsid w:val="008E49F3"/>
    <w:rsid w:val="008E4BEC"/>
    <w:rsid w:val="008E4C55"/>
    <w:rsid w:val="008E4E75"/>
    <w:rsid w:val="008E5623"/>
    <w:rsid w:val="008E5CC5"/>
    <w:rsid w:val="008E5EEE"/>
    <w:rsid w:val="008E6252"/>
    <w:rsid w:val="008E6362"/>
    <w:rsid w:val="008E63D9"/>
    <w:rsid w:val="008E69D5"/>
    <w:rsid w:val="008E69F5"/>
    <w:rsid w:val="008E6F99"/>
    <w:rsid w:val="008E7726"/>
    <w:rsid w:val="008E7A03"/>
    <w:rsid w:val="008E7D39"/>
    <w:rsid w:val="008F04AA"/>
    <w:rsid w:val="008F0647"/>
    <w:rsid w:val="008F0A46"/>
    <w:rsid w:val="008F0B35"/>
    <w:rsid w:val="008F1018"/>
    <w:rsid w:val="008F1A7A"/>
    <w:rsid w:val="008F20D2"/>
    <w:rsid w:val="008F2F8A"/>
    <w:rsid w:val="008F36ED"/>
    <w:rsid w:val="008F39E8"/>
    <w:rsid w:val="008F3B09"/>
    <w:rsid w:val="008F4483"/>
    <w:rsid w:val="008F4FEA"/>
    <w:rsid w:val="008F5199"/>
    <w:rsid w:val="008F544F"/>
    <w:rsid w:val="008F5945"/>
    <w:rsid w:val="008F5CEA"/>
    <w:rsid w:val="008F5E90"/>
    <w:rsid w:val="008F6029"/>
    <w:rsid w:val="008F6261"/>
    <w:rsid w:val="008F6572"/>
    <w:rsid w:val="008F7078"/>
    <w:rsid w:val="008F755B"/>
    <w:rsid w:val="008F7BBF"/>
    <w:rsid w:val="008F7BFC"/>
    <w:rsid w:val="00900245"/>
    <w:rsid w:val="009002EE"/>
    <w:rsid w:val="00900367"/>
    <w:rsid w:val="0090046D"/>
    <w:rsid w:val="009011D0"/>
    <w:rsid w:val="009011DE"/>
    <w:rsid w:val="00901557"/>
    <w:rsid w:val="00901A43"/>
    <w:rsid w:val="00901E7B"/>
    <w:rsid w:val="00902744"/>
    <w:rsid w:val="00902B4E"/>
    <w:rsid w:val="00902E16"/>
    <w:rsid w:val="00903C82"/>
    <w:rsid w:val="009044C4"/>
    <w:rsid w:val="00904651"/>
    <w:rsid w:val="00904AF6"/>
    <w:rsid w:val="00904FBA"/>
    <w:rsid w:val="009051C7"/>
    <w:rsid w:val="00905241"/>
    <w:rsid w:val="00905508"/>
    <w:rsid w:val="00905880"/>
    <w:rsid w:val="009059C4"/>
    <w:rsid w:val="00905E8E"/>
    <w:rsid w:val="009060A3"/>
    <w:rsid w:val="00906544"/>
    <w:rsid w:val="00906787"/>
    <w:rsid w:val="009073FF"/>
    <w:rsid w:val="00910608"/>
    <w:rsid w:val="00910709"/>
    <w:rsid w:val="00910A04"/>
    <w:rsid w:val="009112DE"/>
    <w:rsid w:val="009114D1"/>
    <w:rsid w:val="00911BBC"/>
    <w:rsid w:val="0091202E"/>
    <w:rsid w:val="00912299"/>
    <w:rsid w:val="009125BB"/>
    <w:rsid w:val="0091275B"/>
    <w:rsid w:val="009127C1"/>
    <w:rsid w:val="00912AF9"/>
    <w:rsid w:val="00913236"/>
    <w:rsid w:val="00913417"/>
    <w:rsid w:val="009134E8"/>
    <w:rsid w:val="00913611"/>
    <w:rsid w:val="009136B0"/>
    <w:rsid w:val="00913F4B"/>
    <w:rsid w:val="009142A2"/>
    <w:rsid w:val="00914523"/>
    <w:rsid w:val="00914628"/>
    <w:rsid w:val="00914A12"/>
    <w:rsid w:val="00914BDE"/>
    <w:rsid w:val="00914EB6"/>
    <w:rsid w:val="00915C08"/>
    <w:rsid w:val="00915C17"/>
    <w:rsid w:val="00915DD5"/>
    <w:rsid w:val="0091630F"/>
    <w:rsid w:val="009168E8"/>
    <w:rsid w:val="009169D4"/>
    <w:rsid w:val="00916D91"/>
    <w:rsid w:val="009172CD"/>
    <w:rsid w:val="00917D40"/>
    <w:rsid w:val="009205DF"/>
    <w:rsid w:val="009207CD"/>
    <w:rsid w:val="00920823"/>
    <w:rsid w:val="00920BDC"/>
    <w:rsid w:val="0092192C"/>
    <w:rsid w:val="00921B1F"/>
    <w:rsid w:val="00921BB3"/>
    <w:rsid w:val="00921DE8"/>
    <w:rsid w:val="00922ABF"/>
    <w:rsid w:val="00923950"/>
    <w:rsid w:val="009239F4"/>
    <w:rsid w:val="00924069"/>
    <w:rsid w:val="009242BB"/>
    <w:rsid w:val="00924517"/>
    <w:rsid w:val="00924CF1"/>
    <w:rsid w:val="00924D40"/>
    <w:rsid w:val="0092534E"/>
    <w:rsid w:val="00926605"/>
    <w:rsid w:val="009269B0"/>
    <w:rsid w:val="0092711E"/>
    <w:rsid w:val="00927EA9"/>
    <w:rsid w:val="0093058F"/>
    <w:rsid w:val="009305BA"/>
    <w:rsid w:val="009307DB"/>
    <w:rsid w:val="009307E0"/>
    <w:rsid w:val="00930828"/>
    <w:rsid w:val="00930882"/>
    <w:rsid w:val="00930CFF"/>
    <w:rsid w:val="00930E63"/>
    <w:rsid w:val="009312FD"/>
    <w:rsid w:val="00931310"/>
    <w:rsid w:val="0093188B"/>
    <w:rsid w:val="00932245"/>
    <w:rsid w:val="00932DEA"/>
    <w:rsid w:val="00933B87"/>
    <w:rsid w:val="00934261"/>
    <w:rsid w:val="00934349"/>
    <w:rsid w:val="0093477A"/>
    <w:rsid w:val="00934C68"/>
    <w:rsid w:val="00935349"/>
    <w:rsid w:val="009361D1"/>
    <w:rsid w:val="009364DC"/>
    <w:rsid w:val="00936BA3"/>
    <w:rsid w:val="00937215"/>
    <w:rsid w:val="009374D4"/>
    <w:rsid w:val="0093755A"/>
    <w:rsid w:val="0093766A"/>
    <w:rsid w:val="00937684"/>
    <w:rsid w:val="009377E6"/>
    <w:rsid w:val="009400D9"/>
    <w:rsid w:val="00940B73"/>
    <w:rsid w:val="00941124"/>
    <w:rsid w:val="009414BD"/>
    <w:rsid w:val="00941F70"/>
    <w:rsid w:val="009422E1"/>
    <w:rsid w:val="00942644"/>
    <w:rsid w:val="00942A73"/>
    <w:rsid w:val="00942C54"/>
    <w:rsid w:val="00943253"/>
    <w:rsid w:val="00943904"/>
    <w:rsid w:val="00943C9B"/>
    <w:rsid w:val="00944F90"/>
    <w:rsid w:val="009457E2"/>
    <w:rsid w:val="00945BFF"/>
    <w:rsid w:val="00946478"/>
    <w:rsid w:val="009468A8"/>
    <w:rsid w:val="00946B6E"/>
    <w:rsid w:val="00946EC4"/>
    <w:rsid w:val="0094726F"/>
    <w:rsid w:val="00947375"/>
    <w:rsid w:val="009475D0"/>
    <w:rsid w:val="0094762E"/>
    <w:rsid w:val="00952A52"/>
    <w:rsid w:val="00952A78"/>
    <w:rsid w:val="00952C8F"/>
    <w:rsid w:val="00952FB4"/>
    <w:rsid w:val="00953021"/>
    <w:rsid w:val="00953113"/>
    <w:rsid w:val="00953523"/>
    <w:rsid w:val="0095365B"/>
    <w:rsid w:val="00953D1F"/>
    <w:rsid w:val="0095435B"/>
    <w:rsid w:val="009544FE"/>
    <w:rsid w:val="009549A3"/>
    <w:rsid w:val="00954D9F"/>
    <w:rsid w:val="00955031"/>
    <w:rsid w:val="009552AF"/>
    <w:rsid w:val="00955320"/>
    <w:rsid w:val="00955A96"/>
    <w:rsid w:val="009563AD"/>
    <w:rsid w:val="00957015"/>
    <w:rsid w:val="009571BB"/>
    <w:rsid w:val="00957474"/>
    <w:rsid w:val="0095747C"/>
    <w:rsid w:val="00957553"/>
    <w:rsid w:val="00957689"/>
    <w:rsid w:val="00957AC5"/>
    <w:rsid w:val="00957BD5"/>
    <w:rsid w:val="00960071"/>
    <w:rsid w:val="00960B2D"/>
    <w:rsid w:val="00960C44"/>
    <w:rsid w:val="00960D65"/>
    <w:rsid w:val="00961287"/>
    <w:rsid w:val="009617BC"/>
    <w:rsid w:val="00961A99"/>
    <w:rsid w:val="009623B6"/>
    <w:rsid w:val="00962416"/>
    <w:rsid w:val="00962728"/>
    <w:rsid w:val="009628B6"/>
    <w:rsid w:val="00963B82"/>
    <w:rsid w:val="00963C5F"/>
    <w:rsid w:val="009649C5"/>
    <w:rsid w:val="00964D57"/>
    <w:rsid w:val="009653FE"/>
    <w:rsid w:val="009655C5"/>
    <w:rsid w:val="009661C8"/>
    <w:rsid w:val="0096797A"/>
    <w:rsid w:val="0096798D"/>
    <w:rsid w:val="00967AE8"/>
    <w:rsid w:val="00967BE2"/>
    <w:rsid w:val="009700AF"/>
    <w:rsid w:val="0097044C"/>
    <w:rsid w:val="00970EF6"/>
    <w:rsid w:val="009716E0"/>
    <w:rsid w:val="00971998"/>
    <w:rsid w:val="00971F90"/>
    <w:rsid w:val="009729A5"/>
    <w:rsid w:val="00972A1A"/>
    <w:rsid w:val="00972BDE"/>
    <w:rsid w:val="00972FEA"/>
    <w:rsid w:val="00973824"/>
    <w:rsid w:val="00973F94"/>
    <w:rsid w:val="00974280"/>
    <w:rsid w:val="0097440F"/>
    <w:rsid w:val="00974492"/>
    <w:rsid w:val="00974558"/>
    <w:rsid w:val="00974963"/>
    <w:rsid w:val="00974C61"/>
    <w:rsid w:val="00974ED6"/>
    <w:rsid w:val="009753BC"/>
    <w:rsid w:val="00975873"/>
    <w:rsid w:val="0097588B"/>
    <w:rsid w:val="0097608F"/>
    <w:rsid w:val="0097609E"/>
    <w:rsid w:val="00976D5D"/>
    <w:rsid w:val="00976F36"/>
    <w:rsid w:val="00976FE3"/>
    <w:rsid w:val="00977A69"/>
    <w:rsid w:val="00980AD5"/>
    <w:rsid w:val="00980BED"/>
    <w:rsid w:val="00980DCD"/>
    <w:rsid w:val="00981396"/>
    <w:rsid w:val="0098141D"/>
    <w:rsid w:val="00981F66"/>
    <w:rsid w:val="00982296"/>
    <w:rsid w:val="009823E3"/>
    <w:rsid w:val="0098247E"/>
    <w:rsid w:val="0098282F"/>
    <w:rsid w:val="009829AD"/>
    <w:rsid w:val="009837B4"/>
    <w:rsid w:val="00983F1B"/>
    <w:rsid w:val="00983FC2"/>
    <w:rsid w:val="0098423D"/>
    <w:rsid w:val="00984345"/>
    <w:rsid w:val="00984988"/>
    <w:rsid w:val="00984C26"/>
    <w:rsid w:val="00984D58"/>
    <w:rsid w:val="00985331"/>
    <w:rsid w:val="0098551E"/>
    <w:rsid w:val="00985555"/>
    <w:rsid w:val="009857B1"/>
    <w:rsid w:val="00985947"/>
    <w:rsid w:val="009859A7"/>
    <w:rsid w:val="009869E2"/>
    <w:rsid w:val="009877DE"/>
    <w:rsid w:val="009900D1"/>
    <w:rsid w:val="009902B5"/>
    <w:rsid w:val="00990821"/>
    <w:rsid w:val="0099087E"/>
    <w:rsid w:val="00990C69"/>
    <w:rsid w:val="00991276"/>
    <w:rsid w:val="00991572"/>
    <w:rsid w:val="009917D3"/>
    <w:rsid w:val="00992219"/>
    <w:rsid w:val="009923B3"/>
    <w:rsid w:val="009924BB"/>
    <w:rsid w:val="00992C1A"/>
    <w:rsid w:val="009934AA"/>
    <w:rsid w:val="00993912"/>
    <w:rsid w:val="009945EE"/>
    <w:rsid w:val="009949A3"/>
    <w:rsid w:val="00994C2B"/>
    <w:rsid w:val="00994D03"/>
    <w:rsid w:val="009951C2"/>
    <w:rsid w:val="00995CA0"/>
    <w:rsid w:val="009966CB"/>
    <w:rsid w:val="00996901"/>
    <w:rsid w:val="00996E08"/>
    <w:rsid w:val="009978FD"/>
    <w:rsid w:val="009A02E6"/>
    <w:rsid w:val="009A0386"/>
    <w:rsid w:val="009A05AC"/>
    <w:rsid w:val="009A05ED"/>
    <w:rsid w:val="009A0887"/>
    <w:rsid w:val="009A08B0"/>
    <w:rsid w:val="009A0C02"/>
    <w:rsid w:val="009A0E0D"/>
    <w:rsid w:val="009A16AF"/>
    <w:rsid w:val="009A19D2"/>
    <w:rsid w:val="009A1BD1"/>
    <w:rsid w:val="009A24A6"/>
    <w:rsid w:val="009A2937"/>
    <w:rsid w:val="009A32B9"/>
    <w:rsid w:val="009A4172"/>
    <w:rsid w:val="009A4295"/>
    <w:rsid w:val="009A45DD"/>
    <w:rsid w:val="009A4825"/>
    <w:rsid w:val="009A48C6"/>
    <w:rsid w:val="009A4B35"/>
    <w:rsid w:val="009A4B5E"/>
    <w:rsid w:val="009A4F13"/>
    <w:rsid w:val="009A5362"/>
    <w:rsid w:val="009A6E18"/>
    <w:rsid w:val="009A7095"/>
    <w:rsid w:val="009A7256"/>
    <w:rsid w:val="009A767B"/>
    <w:rsid w:val="009A7879"/>
    <w:rsid w:val="009A7A84"/>
    <w:rsid w:val="009A7B5B"/>
    <w:rsid w:val="009A7FD1"/>
    <w:rsid w:val="009B03C9"/>
    <w:rsid w:val="009B064E"/>
    <w:rsid w:val="009B1032"/>
    <w:rsid w:val="009B15C1"/>
    <w:rsid w:val="009B19B8"/>
    <w:rsid w:val="009B1C84"/>
    <w:rsid w:val="009B22E5"/>
    <w:rsid w:val="009B345A"/>
    <w:rsid w:val="009B37C6"/>
    <w:rsid w:val="009B3977"/>
    <w:rsid w:val="009B39FC"/>
    <w:rsid w:val="009B4027"/>
    <w:rsid w:val="009B415C"/>
    <w:rsid w:val="009B4174"/>
    <w:rsid w:val="009B594C"/>
    <w:rsid w:val="009B5A79"/>
    <w:rsid w:val="009B5C32"/>
    <w:rsid w:val="009B5E37"/>
    <w:rsid w:val="009B6020"/>
    <w:rsid w:val="009B6162"/>
    <w:rsid w:val="009B61E1"/>
    <w:rsid w:val="009B63AB"/>
    <w:rsid w:val="009B64C4"/>
    <w:rsid w:val="009B650B"/>
    <w:rsid w:val="009B6910"/>
    <w:rsid w:val="009B6F90"/>
    <w:rsid w:val="009B7A19"/>
    <w:rsid w:val="009C0321"/>
    <w:rsid w:val="009C07A4"/>
    <w:rsid w:val="009C1025"/>
    <w:rsid w:val="009C10CF"/>
    <w:rsid w:val="009C1864"/>
    <w:rsid w:val="009C1BEB"/>
    <w:rsid w:val="009C1CE5"/>
    <w:rsid w:val="009C27F6"/>
    <w:rsid w:val="009C2ECF"/>
    <w:rsid w:val="009C30C2"/>
    <w:rsid w:val="009C349C"/>
    <w:rsid w:val="009C3BC3"/>
    <w:rsid w:val="009C3EE0"/>
    <w:rsid w:val="009C4E9B"/>
    <w:rsid w:val="009C5116"/>
    <w:rsid w:val="009C5ECB"/>
    <w:rsid w:val="009C6CB5"/>
    <w:rsid w:val="009C6FA8"/>
    <w:rsid w:val="009C7408"/>
    <w:rsid w:val="009C7442"/>
    <w:rsid w:val="009C75B4"/>
    <w:rsid w:val="009C7BCC"/>
    <w:rsid w:val="009C7F20"/>
    <w:rsid w:val="009C7F86"/>
    <w:rsid w:val="009D06E8"/>
    <w:rsid w:val="009D0715"/>
    <w:rsid w:val="009D1030"/>
    <w:rsid w:val="009D127C"/>
    <w:rsid w:val="009D1284"/>
    <w:rsid w:val="009D12A1"/>
    <w:rsid w:val="009D12B6"/>
    <w:rsid w:val="009D131E"/>
    <w:rsid w:val="009D1707"/>
    <w:rsid w:val="009D187B"/>
    <w:rsid w:val="009D1A25"/>
    <w:rsid w:val="009D314E"/>
    <w:rsid w:val="009D3861"/>
    <w:rsid w:val="009D3976"/>
    <w:rsid w:val="009D3A1D"/>
    <w:rsid w:val="009D3BFC"/>
    <w:rsid w:val="009D414C"/>
    <w:rsid w:val="009D4757"/>
    <w:rsid w:val="009D48D1"/>
    <w:rsid w:val="009D4DE3"/>
    <w:rsid w:val="009D5725"/>
    <w:rsid w:val="009D5CFD"/>
    <w:rsid w:val="009D5FAC"/>
    <w:rsid w:val="009D631F"/>
    <w:rsid w:val="009D6B80"/>
    <w:rsid w:val="009D78F6"/>
    <w:rsid w:val="009D7A5E"/>
    <w:rsid w:val="009D7DBF"/>
    <w:rsid w:val="009E05C1"/>
    <w:rsid w:val="009E0C98"/>
    <w:rsid w:val="009E134C"/>
    <w:rsid w:val="009E148C"/>
    <w:rsid w:val="009E1C6F"/>
    <w:rsid w:val="009E1FD9"/>
    <w:rsid w:val="009E2092"/>
    <w:rsid w:val="009E2900"/>
    <w:rsid w:val="009E2B36"/>
    <w:rsid w:val="009E341B"/>
    <w:rsid w:val="009E3E41"/>
    <w:rsid w:val="009E3F4F"/>
    <w:rsid w:val="009E4060"/>
    <w:rsid w:val="009E5056"/>
    <w:rsid w:val="009E6147"/>
    <w:rsid w:val="009E620C"/>
    <w:rsid w:val="009E6EF6"/>
    <w:rsid w:val="009E79B8"/>
    <w:rsid w:val="009E7BEE"/>
    <w:rsid w:val="009E7C54"/>
    <w:rsid w:val="009E7D07"/>
    <w:rsid w:val="009F0FAA"/>
    <w:rsid w:val="009F1055"/>
    <w:rsid w:val="009F1A44"/>
    <w:rsid w:val="009F1BA0"/>
    <w:rsid w:val="009F1CC5"/>
    <w:rsid w:val="009F1F06"/>
    <w:rsid w:val="009F1F6B"/>
    <w:rsid w:val="009F22C2"/>
    <w:rsid w:val="009F2DED"/>
    <w:rsid w:val="009F330A"/>
    <w:rsid w:val="009F35F8"/>
    <w:rsid w:val="009F40BC"/>
    <w:rsid w:val="009F5DCE"/>
    <w:rsid w:val="009F6039"/>
    <w:rsid w:val="009F68E0"/>
    <w:rsid w:val="009F69A8"/>
    <w:rsid w:val="009F6C9E"/>
    <w:rsid w:val="009F6E05"/>
    <w:rsid w:val="009F7548"/>
    <w:rsid w:val="009F784D"/>
    <w:rsid w:val="009F7932"/>
    <w:rsid w:val="009F7D3F"/>
    <w:rsid w:val="009F7D73"/>
    <w:rsid w:val="00A00288"/>
    <w:rsid w:val="00A008BA"/>
    <w:rsid w:val="00A00A39"/>
    <w:rsid w:val="00A00A99"/>
    <w:rsid w:val="00A00F77"/>
    <w:rsid w:val="00A01C1C"/>
    <w:rsid w:val="00A01F16"/>
    <w:rsid w:val="00A023E7"/>
    <w:rsid w:val="00A03044"/>
    <w:rsid w:val="00A030E9"/>
    <w:rsid w:val="00A03175"/>
    <w:rsid w:val="00A031C4"/>
    <w:rsid w:val="00A038C2"/>
    <w:rsid w:val="00A03D0B"/>
    <w:rsid w:val="00A03FBC"/>
    <w:rsid w:val="00A04B4D"/>
    <w:rsid w:val="00A04CB8"/>
    <w:rsid w:val="00A0593E"/>
    <w:rsid w:val="00A05A9F"/>
    <w:rsid w:val="00A06247"/>
    <w:rsid w:val="00A0634E"/>
    <w:rsid w:val="00A0680A"/>
    <w:rsid w:val="00A0740D"/>
    <w:rsid w:val="00A07446"/>
    <w:rsid w:val="00A07706"/>
    <w:rsid w:val="00A079DA"/>
    <w:rsid w:val="00A07C26"/>
    <w:rsid w:val="00A07C3B"/>
    <w:rsid w:val="00A07E6F"/>
    <w:rsid w:val="00A07F85"/>
    <w:rsid w:val="00A10AF0"/>
    <w:rsid w:val="00A10B7D"/>
    <w:rsid w:val="00A1258D"/>
    <w:rsid w:val="00A129DD"/>
    <w:rsid w:val="00A12A91"/>
    <w:rsid w:val="00A12D58"/>
    <w:rsid w:val="00A12DF1"/>
    <w:rsid w:val="00A147BD"/>
    <w:rsid w:val="00A14853"/>
    <w:rsid w:val="00A14B65"/>
    <w:rsid w:val="00A14B99"/>
    <w:rsid w:val="00A14E00"/>
    <w:rsid w:val="00A15696"/>
    <w:rsid w:val="00A158A0"/>
    <w:rsid w:val="00A16620"/>
    <w:rsid w:val="00A16673"/>
    <w:rsid w:val="00A16C47"/>
    <w:rsid w:val="00A16FF1"/>
    <w:rsid w:val="00A171B2"/>
    <w:rsid w:val="00A17533"/>
    <w:rsid w:val="00A175D4"/>
    <w:rsid w:val="00A17E42"/>
    <w:rsid w:val="00A206BA"/>
    <w:rsid w:val="00A20928"/>
    <w:rsid w:val="00A20E60"/>
    <w:rsid w:val="00A216AD"/>
    <w:rsid w:val="00A218C0"/>
    <w:rsid w:val="00A21BCF"/>
    <w:rsid w:val="00A21C13"/>
    <w:rsid w:val="00A22F3F"/>
    <w:rsid w:val="00A239C2"/>
    <w:rsid w:val="00A23B20"/>
    <w:rsid w:val="00A23BB8"/>
    <w:rsid w:val="00A247F4"/>
    <w:rsid w:val="00A2486F"/>
    <w:rsid w:val="00A250BB"/>
    <w:rsid w:val="00A251D5"/>
    <w:rsid w:val="00A252FF"/>
    <w:rsid w:val="00A2593F"/>
    <w:rsid w:val="00A25CE8"/>
    <w:rsid w:val="00A25E9E"/>
    <w:rsid w:val="00A26398"/>
    <w:rsid w:val="00A26432"/>
    <w:rsid w:val="00A26581"/>
    <w:rsid w:val="00A271BA"/>
    <w:rsid w:val="00A2764E"/>
    <w:rsid w:val="00A278A9"/>
    <w:rsid w:val="00A2794A"/>
    <w:rsid w:val="00A27A86"/>
    <w:rsid w:val="00A27E36"/>
    <w:rsid w:val="00A30052"/>
    <w:rsid w:val="00A3011C"/>
    <w:rsid w:val="00A301ED"/>
    <w:rsid w:val="00A3082A"/>
    <w:rsid w:val="00A308B1"/>
    <w:rsid w:val="00A30C3A"/>
    <w:rsid w:val="00A30D3F"/>
    <w:rsid w:val="00A30D64"/>
    <w:rsid w:val="00A3134D"/>
    <w:rsid w:val="00A317AE"/>
    <w:rsid w:val="00A317F9"/>
    <w:rsid w:val="00A319BA"/>
    <w:rsid w:val="00A322BB"/>
    <w:rsid w:val="00A32388"/>
    <w:rsid w:val="00A32768"/>
    <w:rsid w:val="00A327BD"/>
    <w:rsid w:val="00A32DB4"/>
    <w:rsid w:val="00A32EA0"/>
    <w:rsid w:val="00A342AB"/>
    <w:rsid w:val="00A344EA"/>
    <w:rsid w:val="00A35089"/>
    <w:rsid w:val="00A354A9"/>
    <w:rsid w:val="00A35A7F"/>
    <w:rsid w:val="00A35C39"/>
    <w:rsid w:val="00A36089"/>
    <w:rsid w:val="00A362D5"/>
    <w:rsid w:val="00A36B27"/>
    <w:rsid w:val="00A36C97"/>
    <w:rsid w:val="00A37789"/>
    <w:rsid w:val="00A37962"/>
    <w:rsid w:val="00A37C7F"/>
    <w:rsid w:val="00A409D2"/>
    <w:rsid w:val="00A40ED7"/>
    <w:rsid w:val="00A40FEC"/>
    <w:rsid w:val="00A417CB"/>
    <w:rsid w:val="00A420AA"/>
    <w:rsid w:val="00A4228C"/>
    <w:rsid w:val="00A42619"/>
    <w:rsid w:val="00A42858"/>
    <w:rsid w:val="00A428C6"/>
    <w:rsid w:val="00A4294C"/>
    <w:rsid w:val="00A42E6D"/>
    <w:rsid w:val="00A42F39"/>
    <w:rsid w:val="00A4403E"/>
    <w:rsid w:val="00A440FC"/>
    <w:rsid w:val="00A4458E"/>
    <w:rsid w:val="00A445F1"/>
    <w:rsid w:val="00A446D9"/>
    <w:rsid w:val="00A44DBB"/>
    <w:rsid w:val="00A44F4B"/>
    <w:rsid w:val="00A45657"/>
    <w:rsid w:val="00A45D99"/>
    <w:rsid w:val="00A46577"/>
    <w:rsid w:val="00A46EEE"/>
    <w:rsid w:val="00A47364"/>
    <w:rsid w:val="00A473DA"/>
    <w:rsid w:val="00A47572"/>
    <w:rsid w:val="00A475F6"/>
    <w:rsid w:val="00A4786E"/>
    <w:rsid w:val="00A478B7"/>
    <w:rsid w:val="00A505B6"/>
    <w:rsid w:val="00A50936"/>
    <w:rsid w:val="00A50DFA"/>
    <w:rsid w:val="00A51532"/>
    <w:rsid w:val="00A51887"/>
    <w:rsid w:val="00A519D0"/>
    <w:rsid w:val="00A520BA"/>
    <w:rsid w:val="00A52154"/>
    <w:rsid w:val="00A52A36"/>
    <w:rsid w:val="00A52C1C"/>
    <w:rsid w:val="00A52E04"/>
    <w:rsid w:val="00A5345C"/>
    <w:rsid w:val="00A537EF"/>
    <w:rsid w:val="00A53FED"/>
    <w:rsid w:val="00A542C8"/>
    <w:rsid w:val="00A54D3F"/>
    <w:rsid w:val="00A54E28"/>
    <w:rsid w:val="00A5602D"/>
    <w:rsid w:val="00A56A29"/>
    <w:rsid w:val="00A56BA9"/>
    <w:rsid w:val="00A57223"/>
    <w:rsid w:val="00A574F2"/>
    <w:rsid w:val="00A60552"/>
    <w:rsid w:val="00A60852"/>
    <w:rsid w:val="00A610E5"/>
    <w:rsid w:val="00A61151"/>
    <w:rsid w:val="00A6252E"/>
    <w:rsid w:val="00A63362"/>
    <w:rsid w:val="00A63907"/>
    <w:rsid w:val="00A640A5"/>
    <w:rsid w:val="00A641F5"/>
    <w:rsid w:val="00A6436D"/>
    <w:rsid w:val="00A648C9"/>
    <w:rsid w:val="00A64935"/>
    <w:rsid w:val="00A64D27"/>
    <w:rsid w:val="00A64D86"/>
    <w:rsid w:val="00A64F1B"/>
    <w:rsid w:val="00A65137"/>
    <w:rsid w:val="00A652A6"/>
    <w:rsid w:val="00A656D4"/>
    <w:rsid w:val="00A65F04"/>
    <w:rsid w:val="00A66034"/>
    <w:rsid w:val="00A6634D"/>
    <w:rsid w:val="00A667A3"/>
    <w:rsid w:val="00A67382"/>
    <w:rsid w:val="00A677AD"/>
    <w:rsid w:val="00A678F7"/>
    <w:rsid w:val="00A67D51"/>
    <w:rsid w:val="00A67E4C"/>
    <w:rsid w:val="00A708B6"/>
    <w:rsid w:val="00A7165C"/>
    <w:rsid w:val="00A71715"/>
    <w:rsid w:val="00A71944"/>
    <w:rsid w:val="00A7196C"/>
    <w:rsid w:val="00A72045"/>
    <w:rsid w:val="00A72253"/>
    <w:rsid w:val="00A72A83"/>
    <w:rsid w:val="00A72BDA"/>
    <w:rsid w:val="00A72F58"/>
    <w:rsid w:val="00A7325E"/>
    <w:rsid w:val="00A73680"/>
    <w:rsid w:val="00A73BDB"/>
    <w:rsid w:val="00A73DA0"/>
    <w:rsid w:val="00A73E5E"/>
    <w:rsid w:val="00A7496B"/>
    <w:rsid w:val="00A75787"/>
    <w:rsid w:val="00A75C1D"/>
    <w:rsid w:val="00A7682E"/>
    <w:rsid w:val="00A7694C"/>
    <w:rsid w:val="00A77246"/>
    <w:rsid w:val="00A77484"/>
    <w:rsid w:val="00A77533"/>
    <w:rsid w:val="00A77588"/>
    <w:rsid w:val="00A776C3"/>
    <w:rsid w:val="00A77C0B"/>
    <w:rsid w:val="00A77E89"/>
    <w:rsid w:val="00A8044E"/>
    <w:rsid w:val="00A80957"/>
    <w:rsid w:val="00A80A11"/>
    <w:rsid w:val="00A81515"/>
    <w:rsid w:val="00A81BD1"/>
    <w:rsid w:val="00A81D58"/>
    <w:rsid w:val="00A82D7E"/>
    <w:rsid w:val="00A83198"/>
    <w:rsid w:val="00A848D3"/>
    <w:rsid w:val="00A84E29"/>
    <w:rsid w:val="00A8556A"/>
    <w:rsid w:val="00A861C0"/>
    <w:rsid w:val="00A861F1"/>
    <w:rsid w:val="00A86296"/>
    <w:rsid w:val="00A86D65"/>
    <w:rsid w:val="00A8700D"/>
    <w:rsid w:val="00A871F5"/>
    <w:rsid w:val="00A87742"/>
    <w:rsid w:val="00A87BCA"/>
    <w:rsid w:val="00A87BE3"/>
    <w:rsid w:val="00A90250"/>
    <w:rsid w:val="00A90557"/>
    <w:rsid w:val="00A905E2"/>
    <w:rsid w:val="00A91158"/>
    <w:rsid w:val="00A915C8"/>
    <w:rsid w:val="00A91A0E"/>
    <w:rsid w:val="00A91CA2"/>
    <w:rsid w:val="00A9216E"/>
    <w:rsid w:val="00A923F8"/>
    <w:rsid w:val="00A926CD"/>
    <w:rsid w:val="00A92928"/>
    <w:rsid w:val="00A92930"/>
    <w:rsid w:val="00A92D04"/>
    <w:rsid w:val="00A93566"/>
    <w:rsid w:val="00A94067"/>
    <w:rsid w:val="00A94220"/>
    <w:rsid w:val="00A94CC2"/>
    <w:rsid w:val="00A94FB0"/>
    <w:rsid w:val="00A951CA"/>
    <w:rsid w:val="00A956E9"/>
    <w:rsid w:val="00A95FF2"/>
    <w:rsid w:val="00A96274"/>
    <w:rsid w:val="00A968D3"/>
    <w:rsid w:val="00A96CD6"/>
    <w:rsid w:val="00A96EA5"/>
    <w:rsid w:val="00A97614"/>
    <w:rsid w:val="00A97749"/>
    <w:rsid w:val="00A9795E"/>
    <w:rsid w:val="00A97C49"/>
    <w:rsid w:val="00A97DC6"/>
    <w:rsid w:val="00AA04D5"/>
    <w:rsid w:val="00AA0824"/>
    <w:rsid w:val="00AA0A96"/>
    <w:rsid w:val="00AA0B79"/>
    <w:rsid w:val="00AA0BB2"/>
    <w:rsid w:val="00AA10B3"/>
    <w:rsid w:val="00AA1122"/>
    <w:rsid w:val="00AA12F8"/>
    <w:rsid w:val="00AA2086"/>
    <w:rsid w:val="00AA2F4F"/>
    <w:rsid w:val="00AA34CF"/>
    <w:rsid w:val="00AA3C8A"/>
    <w:rsid w:val="00AA41AD"/>
    <w:rsid w:val="00AA49B4"/>
    <w:rsid w:val="00AA4F57"/>
    <w:rsid w:val="00AA5577"/>
    <w:rsid w:val="00AA5C8D"/>
    <w:rsid w:val="00AA6A23"/>
    <w:rsid w:val="00AA6D65"/>
    <w:rsid w:val="00AA73D1"/>
    <w:rsid w:val="00AA73E8"/>
    <w:rsid w:val="00AA7714"/>
    <w:rsid w:val="00AA79BE"/>
    <w:rsid w:val="00AB0419"/>
    <w:rsid w:val="00AB0481"/>
    <w:rsid w:val="00AB0AE1"/>
    <w:rsid w:val="00AB0B47"/>
    <w:rsid w:val="00AB0B67"/>
    <w:rsid w:val="00AB0E80"/>
    <w:rsid w:val="00AB1535"/>
    <w:rsid w:val="00AB1D14"/>
    <w:rsid w:val="00AB1DAB"/>
    <w:rsid w:val="00AB227F"/>
    <w:rsid w:val="00AB23B8"/>
    <w:rsid w:val="00AB278C"/>
    <w:rsid w:val="00AB2831"/>
    <w:rsid w:val="00AB2B61"/>
    <w:rsid w:val="00AB33B7"/>
    <w:rsid w:val="00AB3CFD"/>
    <w:rsid w:val="00AB3E4C"/>
    <w:rsid w:val="00AB4B63"/>
    <w:rsid w:val="00AB4D4B"/>
    <w:rsid w:val="00AB4FA6"/>
    <w:rsid w:val="00AB5141"/>
    <w:rsid w:val="00AB5481"/>
    <w:rsid w:val="00AB57FF"/>
    <w:rsid w:val="00AB5AEE"/>
    <w:rsid w:val="00AB5B44"/>
    <w:rsid w:val="00AB5F72"/>
    <w:rsid w:val="00AB747D"/>
    <w:rsid w:val="00AB74EC"/>
    <w:rsid w:val="00AB75AD"/>
    <w:rsid w:val="00AB7B9C"/>
    <w:rsid w:val="00AB7DA2"/>
    <w:rsid w:val="00AC0328"/>
    <w:rsid w:val="00AC0338"/>
    <w:rsid w:val="00AC0B41"/>
    <w:rsid w:val="00AC0F3E"/>
    <w:rsid w:val="00AC0F54"/>
    <w:rsid w:val="00AC1674"/>
    <w:rsid w:val="00AC1BF3"/>
    <w:rsid w:val="00AC1DEA"/>
    <w:rsid w:val="00AC2AC4"/>
    <w:rsid w:val="00AC3A1A"/>
    <w:rsid w:val="00AC4018"/>
    <w:rsid w:val="00AC4203"/>
    <w:rsid w:val="00AC4882"/>
    <w:rsid w:val="00AC49F3"/>
    <w:rsid w:val="00AC4DEB"/>
    <w:rsid w:val="00AC5B1F"/>
    <w:rsid w:val="00AC74B1"/>
    <w:rsid w:val="00AC77C3"/>
    <w:rsid w:val="00AC7ECF"/>
    <w:rsid w:val="00AD055E"/>
    <w:rsid w:val="00AD0D44"/>
    <w:rsid w:val="00AD1245"/>
    <w:rsid w:val="00AD1A5B"/>
    <w:rsid w:val="00AD1AD5"/>
    <w:rsid w:val="00AD1AFA"/>
    <w:rsid w:val="00AD1BD9"/>
    <w:rsid w:val="00AD2842"/>
    <w:rsid w:val="00AD2BB6"/>
    <w:rsid w:val="00AD38DE"/>
    <w:rsid w:val="00AD4808"/>
    <w:rsid w:val="00AD55EC"/>
    <w:rsid w:val="00AD657F"/>
    <w:rsid w:val="00AD67C2"/>
    <w:rsid w:val="00AD6B54"/>
    <w:rsid w:val="00AD7409"/>
    <w:rsid w:val="00AD7E46"/>
    <w:rsid w:val="00AD7EF5"/>
    <w:rsid w:val="00AE03F3"/>
    <w:rsid w:val="00AE086D"/>
    <w:rsid w:val="00AE09F5"/>
    <w:rsid w:val="00AE0BFD"/>
    <w:rsid w:val="00AE0FB9"/>
    <w:rsid w:val="00AE1024"/>
    <w:rsid w:val="00AE13E4"/>
    <w:rsid w:val="00AE17EF"/>
    <w:rsid w:val="00AE19C5"/>
    <w:rsid w:val="00AE229D"/>
    <w:rsid w:val="00AE2E39"/>
    <w:rsid w:val="00AE2ECF"/>
    <w:rsid w:val="00AE3DB5"/>
    <w:rsid w:val="00AE3E16"/>
    <w:rsid w:val="00AE3F45"/>
    <w:rsid w:val="00AE4E61"/>
    <w:rsid w:val="00AE6075"/>
    <w:rsid w:val="00AE748C"/>
    <w:rsid w:val="00AE7511"/>
    <w:rsid w:val="00AE7677"/>
    <w:rsid w:val="00AE7D68"/>
    <w:rsid w:val="00AF004D"/>
    <w:rsid w:val="00AF0819"/>
    <w:rsid w:val="00AF0997"/>
    <w:rsid w:val="00AF0FA2"/>
    <w:rsid w:val="00AF12C4"/>
    <w:rsid w:val="00AF14E0"/>
    <w:rsid w:val="00AF17E5"/>
    <w:rsid w:val="00AF18A7"/>
    <w:rsid w:val="00AF1FD6"/>
    <w:rsid w:val="00AF23F3"/>
    <w:rsid w:val="00AF32DD"/>
    <w:rsid w:val="00AF3A7D"/>
    <w:rsid w:val="00AF3B7A"/>
    <w:rsid w:val="00AF4757"/>
    <w:rsid w:val="00AF4819"/>
    <w:rsid w:val="00AF4985"/>
    <w:rsid w:val="00AF4A2A"/>
    <w:rsid w:val="00AF4D3C"/>
    <w:rsid w:val="00AF4E1F"/>
    <w:rsid w:val="00AF54D5"/>
    <w:rsid w:val="00AF554B"/>
    <w:rsid w:val="00AF57CA"/>
    <w:rsid w:val="00AF5D6B"/>
    <w:rsid w:val="00AF5FDB"/>
    <w:rsid w:val="00AF6171"/>
    <w:rsid w:val="00AF6494"/>
    <w:rsid w:val="00AF6B59"/>
    <w:rsid w:val="00AF6C4B"/>
    <w:rsid w:val="00AF6DA7"/>
    <w:rsid w:val="00AF6F92"/>
    <w:rsid w:val="00AF71B0"/>
    <w:rsid w:val="00AF71BB"/>
    <w:rsid w:val="00AF721C"/>
    <w:rsid w:val="00B001B1"/>
    <w:rsid w:val="00B001FD"/>
    <w:rsid w:val="00B0074C"/>
    <w:rsid w:val="00B01EB4"/>
    <w:rsid w:val="00B02107"/>
    <w:rsid w:val="00B02C9B"/>
    <w:rsid w:val="00B02E73"/>
    <w:rsid w:val="00B02EE0"/>
    <w:rsid w:val="00B02FE2"/>
    <w:rsid w:val="00B03228"/>
    <w:rsid w:val="00B035BD"/>
    <w:rsid w:val="00B03CAE"/>
    <w:rsid w:val="00B03F1C"/>
    <w:rsid w:val="00B044D4"/>
    <w:rsid w:val="00B045A5"/>
    <w:rsid w:val="00B04E1B"/>
    <w:rsid w:val="00B05C35"/>
    <w:rsid w:val="00B05CAC"/>
    <w:rsid w:val="00B05FC2"/>
    <w:rsid w:val="00B068A8"/>
    <w:rsid w:val="00B06DB3"/>
    <w:rsid w:val="00B0705C"/>
    <w:rsid w:val="00B102FE"/>
    <w:rsid w:val="00B10341"/>
    <w:rsid w:val="00B10B24"/>
    <w:rsid w:val="00B10B3C"/>
    <w:rsid w:val="00B10CA8"/>
    <w:rsid w:val="00B10D2D"/>
    <w:rsid w:val="00B10FBB"/>
    <w:rsid w:val="00B11075"/>
    <w:rsid w:val="00B11210"/>
    <w:rsid w:val="00B11BDF"/>
    <w:rsid w:val="00B11E0F"/>
    <w:rsid w:val="00B11E50"/>
    <w:rsid w:val="00B128B8"/>
    <w:rsid w:val="00B129AC"/>
    <w:rsid w:val="00B129EE"/>
    <w:rsid w:val="00B12B62"/>
    <w:rsid w:val="00B1330C"/>
    <w:rsid w:val="00B13532"/>
    <w:rsid w:val="00B1353F"/>
    <w:rsid w:val="00B13A7B"/>
    <w:rsid w:val="00B13B40"/>
    <w:rsid w:val="00B13DBE"/>
    <w:rsid w:val="00B1460E"/>
    <w:rsid w:val="00B146AF"/>
    <w:rsid w:val="00B14DFE"/>
    <w:rsid w:val="00B15337"/>
    <w:rsid w:val="00B15449"/>
    <w:rsid w:val="00B155EB"/>
    <w:rsid w:val="00B15ED7"/>
    <w:rsid w:val="00B16120"/>
    <w:rsid w:val="00B164B5"/>
    <w:rsid w:val="00B16752"/>
    <w:rsid w:val="00B168B0"/>
    <w:rsid w:val="00B170C5"/>
    <w:rsid w:val="00B17230"/>
    <w:rsid w:val="00B176C5"/>
    <w:rsid w:val="00B17B70"/>
    <w:rsid w:val="00B17BAB"/>
    <w:rsid w:val="00B17CED"/>
    <w:rsid w:val="00B17FEE"/>
    <w:rsid w:val="00B20005"/>
    <w:rsid w:val="00B20421"/>
    <w:rsid w:val="00B204C0"/>
    <w:rsid w:val="00B205C4"/>
    <w:rsid w:val="00B206A8"/>
    <w:rsid w:val="00B21169"/>
    <w:rsid w:val="00B216E2"/>
    <w:rsid w:val="00B21878"/>
    <w:rsid w:val="00B21976"/>
    <w:rsid w:val="00B21D07"/>
    <w:rsid w:val="00B220F1"/>
    <w:rsid w:val="00B222E2"/>
    <w:rsid w:val="00B22312"/>
    <w:rsid w:val="00B22C15"/>
    <w:rsid w:val="00B22D4A"/>
    <w:rsid w:val="00B230B7"/>
    <w:rsid w:val="00B230E2"/>
    <w:rsid w:val="00B2314F"/>
    <w:rsid w:val="00B235EC"/>
    <w:rsid w:val="00B23887"/>
    <w:rsid w:val="00B23B28"/>
    <w:rsid w:val="00B23B31"/>
    <w:rsid w:val="00B23D64"/>
    <w:rsid w:val="00B23EF6"/>
    <w:rsid w:val="00B241E9"/>
    <w:rsid w:val="00B24226"/>
    <w:rsid w:val="00B24C42"/>
    <w:rsid w:val="00B24DDC"/>
    <w:rsid w:val="00B250A4"/>
    <w:rsid w:val="00B25D58"/>
    <w:rsid w:val="00B25D97"/>
    <w:rsid w:val="00B25DDD"/>
    <w:rsid w:val="00B25E1C"/>
    <w:rsid w:val="00B25F00"/>
    <w:rsid w:val="00B25F77"/>
    <w:rsid w:val="00B25F7C"/>
    <w:rsid w:val="00B268DA"/>
    <w:rsid w:val="00B26A78"/>
    <w:rsid w:val="00B26AB5"/>
    <w:rsid w:val="00B26D54"/>
    <w:rsid w:val="00B271D8"/>
    <w:rsid w:val="00B2773F"/>
    <w:rsid w:val="00B27A5E"/>
    <w:rsid w:val="00B27E52"/>
    <w:rsid w:val="00B307D7"/>
    <w:rsid w:val="00B308B6"/>
    <w:rsid w:val="00B30E57"/>
    <w:rsid w:val="00B31145"/>
    <w:rsid w:val="00B312B5"/>
    <w:rsid w:val="00B31309"/>
    <w:rsid w:val="00B31C60"/>
    <w:rsid w:val="00B32694"/>
    <w:rsid w:val="00B32837"/>
    <w:rsid w:val="00B32840"/>
    <w:rsid w:val="00B33253"/>
    <w:rsid w:val="00B332A6"/>
    <w:rsid w:val="00B336D3"/>
    <w:rsid w:val="00B3371A"/>
    <w:rsid w:val="00B33771"/>
    <w:rsid w:val="00B3443B"/>
    <w:rsid w:val="00B34E89"/>
    <w:rsid w:val="00B35082"/>
    <w:rsid w:val="00B356B2"/>
    <w:rsid w:val="00B35857"/>
    <w:rsid w:val="00B35A16"/>
    <w:rsid w:val="00B35C0C"/>
    <w:rsid w:val="00B35D62"/>
    <w:rsid w:val="00B364B8"/>
    <w:rsid w:val="00B367AB"/>
    <w:rsid w:val="00B36A88"/>
    <w:rsid w:val="00B37191"/>
    <w:rsid w:val="00B371B7"/>
    <w:rsid w:val="00B372B2"/>
    <w:rsid w:val="00B37F7E"/>
    <w:rsid w:val="00B40204"/>
    <w:rsid w:val="00B40654"/>
    <w:rsid w:val="00B40827"/>
    <w:rsid w:val="00B4101D"/>
    <w:rsid w:val="00B41BA0"/>
    <w:rsid w:val="00B41DA4"/>
    <w:rsid w:val="00B423F5"/>
    <w:rsid w:val="00B42A8C"/>
    <w:rsid w:val="00B43029"/>
    <w:rsid w:val="00B4383D"/>
    <w:rsid w:val="00B43BF6"/>
    <w:rsid w:val="00B43DED"/>
    <w:rsid w:val="00B43E64"/>
    <w:rsid w:val="00B440C4"/>
    <w:rsid w:val="00B44FF4"/>
    <w:rsid w:val="00B458A5"/>
    <w:rsid w:val="00B45F9B"/>
    <w:rsid w:val="00B46A30"/>
    <w:rsid w:val="00B471F0"/>
    <w:rsid w:val="00B47ACE"/>
    <w:rsid w:val="00B47B44"/>
    <w:rsid w:val="00B47EAC"/>
    <w:rsid w:val="00B506EE"/>
    <w:rsid w:val="00B50965"/>
    <w:rsid w:val="00B50ABD"/>
    <w:rsid w:val="00B50B0E"/>
    <w:rsid w:val="00B5155B"/>
    <w:rsid w:val="00B515EA"/>
    <w:rsid w:val="00B5185E"/>
    <w:rsid w:val="00B51B4E"/>
    <w:rsid w:val="00B52093"/>
    <w:rsid w:val="00B522D2"/>
    <w:rsid w:val="00B5254E"/>
    <w:rsid w:val="00B52F07"/>
    <w:rsid w:val="00B52FF3"/>
    <w:rsid w:val="00B532DE"/>
    <w:rsid w:val="00B533EB"/>
    <w:rsid w:val="00B53BCA"/>
    <w:rsid w:val="00B53D3B"/>
    <w:rsid w:val="00B53DA5"/>
    <w:rsid w:val="00B54715"/>
    <w:rsid w:val="00B54BF2"/>
    <w:rsid w:val="00B556BA"/>
    <w:rsid w:val="00B5572A"/>
    <w:rsid w:val="00B563A2"/>
    <w:rsid w:val="00B56531"/>
    <w:rsid w:val="00B565F4"/>
    <w:rsid w:val="00B572BF"/>
    <w:rsid w:val="00B574A9"/>
    <w:rsid w:val="00B57D67"/>
    <w:rsid w:val="00B57EDB"/>
    <w:rsid w:val="00B60013"/>
    <w:rsid w:val="00B602DE"/>
    <w:rsid w:val="00B6051B"/>
    <w:rsid w:val="00B60E0A"/>
    <w:rsid w:val="00B61068"/>
    <w:rsid w:val="00B6131E"/>
    <w:rsid w:val="00B614FF"/>
    <w:rsid w:val="00B615FB"/>
    <w:rsid w:val="00B61A22"/>
    <w:rsid w:val="00B62E40"/>
    <w:rsid w:val="00B62EF7"/>
    <w:rsid w:val="00B633D7"/>
    <w:rsid w:val="00B635CE"/>
    <w:rsid w:val="00B644E0"/>
    <w:rsid w:val="00B6468E"/>
    <w:rsid w:val="00B65209"/>
    <w:rsid w:val="00B665DB"/>
    <w:rsid w:val="00B67A20"/>
    <w:rsid w:val="00B67C01"/>
    <w:rsid w:val="00B67C6E"/>
    <w:rsid w:val="00B70475"/>
    <w:rsid w:val="00B704E2"/>
    <w:rsid w:val="00B70B7F"/>
    <w:rsid w:val="00B71106"/>
    <w:rsid w:val="00B713FB"/>
    <w:rsid w:val="00B71A51"/>
    <w:rsid w:val="00B72521"/>
    <w:rsid w:val="00B725C3"/>
    <w:rsid w:val="00B72A5A"/>
    <w:rsid w:val="00B72DF8"/>
    <w:rsid w:val="00B7343C"/>
    <w:rsid w:val="00B737E9"/>
    <w:rsid w:val="00B73EFF"/>
    <w:rsid w:val="00B74302"/>
    <w:rsid w:val="00B74491"/>
    <w:rsid w:val="00B747AB"/>
    <w:rsid w:val="00B754CF"/>
    <w:rsid w:val="00B75C6F"/>
    <w:rsid w:val="00B75D71"/>
    <w:rsid w:val="00B76788"/>
    <w:rsid w:val="00B76CB8"/>
    <w:rsid w:val="00B76D2F"/>
    <w:rsid w:val="00B77176"/>
    <w:rsid w:val="00B77294"/>
    <w:rsid w:val="00B7730F"/>
    <w:rsid w:val="00B7791D"/>
    <w:rsid w:val="00B77A7B"/>
    <w:rsid w:val="00B803E6"/>
    <w:rsid w:val="00B80F9F"/>
    <w:rsid w:val="00B810C2"/>
    <w:rsid w:val="00B814C1"/>
    <w:rsid w:val="00B81553"/>
    <w:rsid w:val="00B81815"/>
    <w:rsid w:val="00B81A4E"/>
    <w:rsid w:val="00B81CA1"/>
    <w:rsid w:val="00B827FB"/>
    <w:rsid w:val="00B832A8"/>
    <w:rsid w:val="00B8392E"/>
    <w:rsid w:val="00B83CD0"/>
    <w:rsid w:val="00B8494D"/>
    <w:rsid w:val="00B849C7"/>
    <w:rsid w:val="00B84A51"/>
    <w:rsid w:val="00B84BD7"/>
    <w:rsid w:val="00B851E6"/>
    <w:rsid w:val="00B85271"/>
    <w:rsid w:val="00B86A65"/>
    <w:rsid w:val="00B87BA2"/>
    <w:rsid w:val="00B87DCB"/>
    <w:rsid w:val="00B87EB7"/>
    <w:rsid w:val="00B908E4"/>
    <w:rsid w:val="00B914F5"/>
    <w:rsid w:val="00B921EA"/>
    <w:rsid w:val="00B922AE"/>
    <w:rsid w:val="00B9230B"/>
    <w:rsid w:val="00B9298A"/>
    <w:rsid w:val="00B933DD"/>
    <w:rsid w:val="00B9345D"/>
    <w:rsid w:val="00B93477"/>
    <w:rsid w:val="00B93968"/>
    <w:rsid w:val="00B93A51"/>
    <w:rsid w:val="00B93C56"/>
    <w:rsid w:val="00B9415D"/>
    <w:rsid w:val="00B9425D"/>
    <w:rsid w:val="00B94A87"/>
    <w:rsid w:val="00B94C38"/>
    <w:rsid w:val="00B94D14"/>
    <w:rsid w:val="00B9528D"/>
    <w:rsid w:val="00B952E7"/>
    <w:rsid w:val="00B9616D"/>
    <w:rsid w:val="00B96552"/>
    <w:rsid w:val="00B972D9"/>
    <w:rsid w:val="00B97355"/>
    <w:rsid w:val="00B976F6"/>
    <w:rsid w:val="00BA0314"/>
    <w:rsid w:val="00BA058E"/>
    <w:rsid w:val="00BA0DA9"/>
    <w:rsid w:val="00BA123F"/>
    <w:rsid w:val="00BA12CD"/>
    <w:rsid w:val="00BA1664"/>
    <w:rsid w:val="00BA2581"/>
    <w:rsid w:val="00BA2D93"/>
    <w:rsid w:val="00BA3191"/>
    <w:rsid w:val="00BA3349"/>
    <w:rsid w:val="00BA3692"/>
    <w:rsid w:val="00BA3A04"/>
    <w:rsid w:val="00BA3E12"/>
    <w:rsid w:val="00BA4F88"/>
    <w:rsid w:val="00BA4FB8"/>
    <w:rsid w:val="00BA528D"/>
    <w:rsid w:val="00BA5391"/>
    <w:rsid w:val="00BA60CE"/>
    <w:rsid w:val="00BA621F"/>
    <w:rsid w:val="00BA6349"/>
    <w:rsid w:val="00BA6C7B"/>
    <w:rsid w:val="00BA6F2F"/>
    <w:rsid w:val="00BA71EC"/>
    <w:rsid w:val="00BA722B"/>
    <w:rsid w:val="00BA77F2"/>
    <w:rsid w:val="00BA7922"/>
    <w:rsid w:val="00BA7B80"/>
    <w:rsid w:val="00BB0111"/>
    <w:rsid w:val="00BB025B"/>
    <w:rsid w:val="00BB0311"/>
    <w:rsid w:val="00BB061A"/>
    <w:rsid w:val="00BB0C5A"/>
    <w:rsid w:val="00BB15B7"/>
    <w:rsid w:val="00BB1D61"/>
    <w:rsid w:val="00BB1E50"/>
    <w:rsid w:val="00BB1ECC"/>
    <w:rsid w:val="00BB219A"/>
    <w:rsid w:val="00BB271A"/>
    <w:rsid w:val="00BB276F"/>
    <w:rsid w:val="00BB29BD"/>
    <w:rsid w:val="00BB2E07"/>
    <w:rsid w:val="00BB2F50"/>
    <w:rsid w:val="00BB353A"/>
    <w:rsid w:val="00BB3A04"/>
    <w:rsid w:val="00BB3B40"/>
    <w:rsid w:val="00BB3BA8"/>
    <w:rsid w:val="00BB3F9A"/>
    <w:rsid w:val="00BB4075"/>
    <w:rsid w:val="00BB42CA"/>
    <w:rsid w:val="00BB4B79"/>
    <w:rsid w:val="00BB53B5"/>
    <w:rsid w:val="00BB53BE"/>
    <w:rsid w:val="00BB55B3"/>
    <w:rsid w:val="00BB5811"/>
    <w:rsid w:val="00BB5F71"/>
    <w:rsid w:val="00BB6090"/>
    <w:rsid w:val="00BB6234"/>
    <w:rsid w:val="00BB623E"/>
    <w:rsid w:val="00BB7086"/>
    <w:rsid w:val="00BB75EB"/>
    <w:rsid w:val="00BC0A7D"/>
    <w:rsid w:val="00BC132F"/>
    <w:rsid w:val="00BC14D0"/>
    <w:rsid w:val="00BC169B"/>
    <w:rsid w:val="00BC206B"/>
    <w:rsid w:val="00BC2407"/>
    <w:rsid w:val="00BC264D"/>
    <w:rsid w:val="00BC2F19"/>
    <w:rsid w:val="00BC2F34"/>
    <w:rsid w:val="00BC3068"/>
    <w:rsid w:val="00BC31E6"/>
    <w:rsid w:val="00BC3A2D"/>
    <w:rsid w:val="00BC3DAB"/>
    <w:rsid w:val="00BC3F2E"/>
    <w:rsid w:val="00BC4215"/>
    <w:rsid w:val="00BC4A69"/>
    <w:rsid w:val="00BC4CB0"/>
    <w:rsid w:val="00BC4CFF"/>
    <w:rsid w:val="00BC4E3A"/>
    <w:rsid w:val="00BC5453"/>
    <w:rsid w:val="00BC54DE"/>
    <w:rsid w:val="00BC5628"/>
    <w:rsid w:val="00BC5CA4"/>
    <w:rsid w:val="00BC62ED"/>
    <w:rsid w:val="00BC649A"/>
    <w:rsid w:val="00BC6900"/>
    <w:rsid w:val="00BC69E4"/>
    <w:rsid w:val="00BC6EBC"/>
    <w:rsid w:val="00BC72F4"/>
    <w:rsid w:val="00BC7510"/>
    <w:rsid w:val="00BC788F"/>
    <w:rsid w:val="00BD05C6"/>
    <w:rsid w:val="00BD05EA"/>
    <w:rsid w:val="00BD07BA"/>
    <w:rsid w:val="00BD10D6"/>
    <w:rsid w:val="00BD1335"/>
    <w:rsid w:val="00BD145F"/>
    <w:rsid w:val="00BD1790"/>
    <w:rsid w:val="00BD1C98"/>
    <w:rsid w:val="00BD1D94"/>
    <w:rsid w:val="00BD1D95"/>
    <w:rsid w:val="00BD1F28"/>
    <w:rsid w:val="00BD27D2"/>
    <w:rsid w:val="00BD2C4E"/>
    <w:rsid w:val="00BD31FF"/>
    <w:rsid w:val="00BD3366"/>
    <w:rsid w:val="00BD389D"/>
    <w:rsid w:val="00BD3AED"/>
    <w:rsid w:val="00BD3B8C"/>
    <w:rsid w:val="00BD3BC8"/>
    <w:rsid w:val="00BD3CF7"/>
    <w:rsid w:val="00BD406E"/>
    <w:rsid w:val="00BD44F9"/>
    <w:rsid w:val="00BD469A"/>
    <w:rsid w:val="00BD4A4F"/>
    <w:rsid w:val="00BD4DF4"/>
    <w:rsid w:val="00BD5ED7"/>
    <w:rsid w:val="00BD65B8"/>
    <w:rsid w:val="00BD68D5"/>
    <w:rsid w:val="00BD6DA4"/>
    <w:rsid w:val="00BD712C"/>
    <w:rsid w:val="00BD7431"/>
    <w:rsid w:val="00BD7A56"/>
    <w:rsid w:val="00BD7F55"/>
    <w:rsid w:val="00BE006A"/>
    <w:rsid w:val="00BE0096"/>
    <w:rsid w:val="00BE03B1"/>
    <w:rsid w:val="00BE048D"/>
    <w:rsid w:val="00BE074E"/>
    <w:rsid w:val="00BE1107"/>
    <w:rsid w:val="00BE17EE"/>
    <w:rsid w:val="00BE1945"/>
    <w:rsid w:val="00BE1AFD"/>
    <w:rsid w:val="00BE1D65"/>
    <w:rsid w:val="00BE252F"/>
    <w:rsid w:val="00BE28CC"/>
    <w:rsid w:val="00BE296C"/>
    <w:rsid w:val="00BE2E0D"/>
    <w:rsid w:val="00BE312A"/>
    <w:rsid w:val="00BE3194"/>
    <w:rsid w:val="00BE420F"/>
    <w:rsid w:val="00BE436C"/>
    <w:rsid w:val="00BE4553"/>
    <w:rsid w:val="00BE4A30"/>
    <w:rsid w:val="00BE4DC9"/>
    <w:rsid w:val="00BE4EE7"/>
    <w:rsid w:val="00BE57A6"/>
    <w:rsid w:val="00BE5A33"/>
    <w:rsid w:val="00BE5C56"/>
    <w:rsid w:val="00BE630B"/>
    <w:rsid w:val="00BE6821"/>
    <w:rsid w:val="00BE69F5"/>
    <w:rsid w:val="00BE6CE0"/>
    <w:rsid w:val="00BE6F6A"/>
    <w:rsid w:val="00BE6FC4"/>
    <w:rsid w:val="00BE77E7"/>
    <w:rsid w:val="00BE7AA7"/>
    <w:rsid w:val="00BE7D4C"/>
    <w:rsid w:val="00BF0032"/>
    <w:rsid w:val="00BF0210"/>
    <w:rsid w:val="00BF0752"/>
    <w:rsid w:val="00BF075D"/>
    <w:rsid w:val="00BF081F"/>
    <w:rsid w:val="00BF1024"/>
    <w:rsid w:val="00BF1E1B"/>
    <w:rsid w:val="00BF20BF"/>
    <w:rsid w:val="00BF2BA9"/>
    <w:rsid w:val="00BF2C12"/>
    <w:rsid w:val="00BF2D12"/>
    <w:rsid w:val="00BF2E26"/>
    <w:rsid w:val="00BF38CF"/>
    <w:rsid w:val="00BF3A52"/>
    <w:rsid w:val="00BF4224"/>
    <w:rsid w:val="00BF457B"/>
    <w:rsid w:val="00BF470E"/>
    <w:rsid w:val="00BF4B34"/>
    <w:rsid w:val="00BF4C5B"/>
    <w:rsid w:val="00BF4D5E"/>
    <w:rsid w:val="00BF524F"/>
    <w:rsid w:val="00BF5573"/>
    <w:rsid w:val="00BF595F"/>
    <w:rsid w:val="00BF6818"/>
    <w:rsid w:val="00BF69AB"/>
    <w:rsid w:val="00BF6C2A"/>
    <w:rsid w:val="00BF72CF"/>
    <w:rsid w:val="00BF76BD"/>
    <w:rsid w:val="00BF77E0"/>
    <w:rsid w:val="00BF7C3E"/>
    <w:rsid w:val="00BF7D0A"/>
    <w:rsid w:val="00C0016C"/>
    <w:rsid w:val="00C00900"/>
    <w:rsid w:val="00C00B19"/>
    <w:rsid w:val="00C00D97"/>
    <w:rsid w:val="00C020BD"/>
    <w:rsid w:val="00C025D0"/>
    <w:rsid w:val="00C02865"/>
    <w:rsid w:val="00C02CD6"/>
    <w:rsid w:val="00C02D0E"/>
    <w:rsid w:val="00C03136"/>
    <w:rsid w:val="00C0437E"/>
    <w:rsid w:val="00C043AB"/>
    <w:rsid w:val="00C043C8"/>
    <w:rsid w:val="00C046B3"/>
    <w:rsid w:val="00C048AF"/>
    <w:rsid w:val="00C049E9"/>
    <w:rsid w:val="00C04AF1"/>
    <w:rsid w:val="00C04F77"/>
    <w:rsid w:val="00C05C56"/>
    <w:rsid w:val="00C05CE7"/>
    <w:rsid w:val="00C05F6F"/>
    <w:rsid w:val="00C06EED"/>
    <w:rsid w:val="00C073EC"/>
    <w:rsid w:val="00C075A3"/>
    <w:rsid w:val="00C07895"/>
    <w:rsid w:val="00C07A9C"/>
    <w:rsid w:val="00C07E48"/>
    <w:rsid w:val="00C1035D"/>
    <w:rsid w:val="00C10DB7"/>
    <w:rsid w:val="00C114EE"/>
    <w:rsid w:val="00C117AC"/>
    <w:rsid w:val="00C1189D"/>
    <w:rsid w:val="00C11B5E"/>
    <w:rsid w:val="00C11C09"/>
    <w:rsid w:val="00C11DDC"/>
    <w:rsid w:val="00C120F0"/>
    <w:rsid w:val="00C127A2"/>
    <w:rsid w:val="00C12995"/>
    <w:rsid w:val="00C1345A"/>
    <w:rsid w:val="00C138FB"/>
    <w:rsid w:val="00C13A29"/>
    <w:rsid w:val="00C144B8"/>
    <w:rsid w:val="00C14B0D"/>
    <w:rsid w:val="00C14D2F"/>
    <w:rsid w:val="00C14F8F"/>
    <w:rsid w:val="00C15278"/>
    <w:rsid w:val="00C15AFA"/>
    <w:rsid w:val="00C15D6A"/>
    <w:rsid w:val="00C163F5"/>
    <w:rsid w:val="00C16C34"/>
    <w:rsid w:val="00C16EDF"/>
    <w:rsid w:val="00C17133"/>
    <w:rsid w:val="00C174F0"/>
    <w:rsid w:val="00C17622"/>
    <w:rsid w:val="00C1776D"/>
    <w:rsid w:val="00C17DAE"/>
    <w:rsid w:val="00C17F8B"/>
    <w:rsid w:val="00C20071"/>
    <w:rsid w:val="00C2017D"/>
    <w:rsid w:val="00C20299"/>
    <w:rsid w:val="00C21058"/>
    <w:rsid w:val="00C2172C"/>
    <w:rsid w:val="00C21797"/>
    <w:rsid w:val="00C21F76"/>
    <w:rsid w:val="00C2201A"/>
    <w:rsid w:val="00C2202B"/>
    <w:rsid w:val="00C220F4"/>
    <w:rsid w:val="00C222F9"/>
    <w:rsid w:val="00C224EA"/>
    <w:rsid w:val="00C22995"/>
    <w:rsid w:val="00C22AD3"/>
    <w:rsid w:val="00C22E98"/>
    <w:rsid w:val="00C2304B"/>
    <w:rsid w:val="00C2313A"/>
    <w:rsid w:val="00C2315E"/>
    <w:rsid w:val="00C23792"/>
    <w:rsid w:val="00C239B6"/>
    <w:rsid w:val="00C23CB2"/>
    <w:rsid w:val="00C23CCA"/>
    <w:rsid w:val="00C2413E"/>
    <w:rsid w:val="00C24E2A"/>
    <w:rsid w:val="00C24E60"/>
    <w:rsid w:val="00C24F84"/>
    <w:rsid w:val="00C251C4"/>
    <w:rsid w:val="00C25466"/>
    <w:rsid w:val="00C257DE"/>
    <w:rsid w:val="00C25A6F"/>
    <w:rsid w:val="00C26A60"/>
    <w:rsid w:val="00C27263"/>
    <w:rsid w:val="00C27493"/>
    <w:rsid w:val="00C27723"/>
    <w:rsid w:val="00C27A4F"/>
    <w:rsid w:val="00C27D7C"/>
    <w:rsid w:val="00C300B3"/>
    <w:rsid w:val="00C30486"/>
    <w:rsid w:val="00C30898"/>
    <w:rsid w:val="00C30E79"/>
    <w:rsid w:val="00C31416"/>
    <w:rsid w:val="00C31D74"/>
    <w:rsid w:val="00C32333"/>
    <w:rsid w:val="00C32A6B"/>
    <w:rsid w:val="00C32A84"/>
    <w:rsid w:val="00C32EF9"/>
    <w:rsid w:val="00C32F8B"/>
    <w:rsid w:val="00C3347A"/>
    <w:rsid w:val="00C338B1"/>
    <w:rsid w:val="00C33C84"/>
    <w:rsid w:val="00C33F65"/>
    <w:rsid w:val="00C3405E"/>
    <w:rsid w:val="00C34362"/>
    <w:rsid w:val="00C34408"/>
    <w:rsid w:val="00C344D0"/>
    <w:rsid w:val="00C34AC9"/>
    <w:rsid w:val="00C35579"/>
    <w:rsid w:val="00C356E3"/>
    <w:rsid w:val="00C35AC5"/>
    <w:rsid w:val="00C35F52"/>
    <w:rsid w:val="00C3666E"/>
    <w:rsid w:val="00C37A49"/>
    <w:rsid w:val="00C37BD0"/>
    <w:rsid w:val="00C37FCE"/>
    <w:rsid w:val="00C405B8"/>
    <w:rsid w:val="00C40DC6"/>
    <w:rsid w:val="00C40FD3"/>
    <w:rsid w:val="00C410F2"/>
    <w:rsid w:val="00C41327"/>
    <w:rsid w:val="00C41518"/>
    <w:rsid w:val="00C41BD3"/>
    <w:rsid w:val="00C42045"/>
    <w:rsid w:val="00C420D4"/>
    <w:rsid w:val="00C4234E"/>
    <w:rsid w:val="00C44122"/>
    <w:rsid w:val="00C442D7"/>
    <w:rsid w:val="00C449C8"/>
    <w:rsid w:val="00C44E69"/>
    <w:rsid w:val="00C45691"/>
    <w:rsid w:val="00C4569D"/>
    <w:rsid w:val="00C4585D"/>
    <w:rsid w:val="00C45C21"/>
    <w:rsid w:val="00C45DAE"/>
    <w:rsid w:val="00C465C1"/>
    <w:rsid w:val="00C467C2"/>
    <w:rsid w:val="00C47244"/>
    <w:rsid w:val="00C47321"/>
    <w:rsid w:val="00C479B5"/>
    <w:rsid w:val="00C47A4A"/>
    <w:rsid w:val="00C50577"/>
    <w:rsid w:val="00C516D4"/>
    <w:rsid w:val="00C51D7B"/>
    <w:rsid w:val="00C51E13"/>
    <w:rsid w:val="00C51EC2"/>
    <w:rsid w:val="00C52282"/>
    <w:rsid w:val="00C522DA"/>
    <w:rsid w:val="00C52305"/>
    <w:rsid w:val="00C524C0"/>
    <w:rsid w:val="00C5278F"/>
    <w:rsid w:val="00C52B81"/>
    <w:rsid w:val="00C52C72"/>
    <w:rsid w:val="00C52DB9"/>
    <w:rsid w:val="00C53D5C"/>
    <w:rsid w:val="00C544F5"/>
    <w:rsid w:val="00C55041"/>
    <w:rsid w:val="00C55419"/>
    <w:rsid w:val="00C55439"/>
    <w:rsid w:val="00C555E0"/>
    <w:rsid w:val="00C55D79"/>
    <w:rsid w:val="00C560EF"/>
    <w:rsid w:val="00C56489"/>
    <w:rsid w:val="00C56664"/>
    <w:rsid w:val="00C56CAA"/>
    <w:rsid w:val="00C56D77"/>
    <w:rsid w:val="00C571A2"/>
    <w:rsid w:val="00C573F2"/>
    <w:rsid w:val="00C574E7"/>
    <w:rsid w:val="00C6009E"/>
    <w:rsid w:val="00C603E9"/>
    <w:rsid w:val="00C60787"/>
    <w:rsid w:val="00C60F14"/>
    <w:rsid w:val="00C60F24"/>
    <w:rsid w:val="00C60F50"/>
    <w:rsid w:val="00C614C2"/>
    <w:rsid w:val="00C61621"/>
    <w:rsid w:val="00C61791"/>
    <w:rsid w:val="00C61DE8"/>
    <w:rsid w:val="00C61E02"/>
    <w:rsid w:val="00C620C7"/>
    <w:rsid w:val="00C6215C"/>
    <w:rsid w:val="00C621C3"/>
    <w:rsid w:val="00C62274"/>
    <w:rsid w:val="00C6286E"/>
    <w:rsid w:val="00C630C2"/>
    <w:rsid w:val="00C633F6"/>
    <w:rsid w:val="00C6394F"/>
    <w:rsid w:val="00C63CF2"/>
    <w:rsid w:val="00C64291"/>
    <w:rsid w:val="00C647E6"/>
    <w:rsid w:val="00C64B33"/>
    <w:rsid w:val="00C64BDF"/>
    <w:rsid w:val="00C64E37"/>
    <w:rsid w:val="00C6537C"/>
    <w:rsid w:val="00C65584"/>
    <w:rsid w:val="00C65DC1"/>
    <w:rsid w:val="00C65ECE"/>
    <w:rsid w:val="00C65F4D"/>
    <w:rsid w:val="00C66002"/>
    <w:rsid w:val="00C66652"/>
    <w:rsid w:val="00C6690B"/>
    <w:rsid w:val="00C66F15"/>
    <w:rsid w:val="00C66F77"/>
    <w:rsid w:val="00C6714C"/>
    <w:rsid w:val="00C6743D"/>
    <w:rsid w:val="00C67A01"/>
    <w:rsid w:val="00C67B95"/>
    <w:rsid w:val="00C71FEA"/>
    <w:rsid w:val="00C72011"/>
    <w:rsid w:val="00C73404"/>
    <w:rsid w:val="00C73432"/>
    <w:rsid w:val="00C73BC8"/>
    <w:rsid w:val="00C73CB9"/>
    <w:rsid w:val="00C741AB"/>
    <w:rsid w:val="00C74234"/>
    <w:rsid w:val="00C7440F"/>
    <w:rsid w:val="00C745B7"/>
    <w:rsid w:val="00C74629"/>
    <w:rsid w:val="00C74F54"/>
    <w:rsid w:val="00C75769"/>
    <w:rsid w:val="00C757B4"/>
    <w:rsid w:val="00C75F60"/>
    <w:rsid w:val="00C761EB"/>
    <w:rsid w:val="00C76703"/>
    <w:rsid w:val="00C77756"/>
    <w:rsid w:val="00C7781F"/>
    <w:rsid w:val="00C7788B"/>
    <w:rsid w:val="00C8018E"/>
    <w:rsid w:val="00C80606"/>
    <w:rsid w:val="00C8084B"/>
    <w:rsid w:val="00C80AB7"/>
    <w:rsid w:val="00C80CF7"/>
    <w:rsid w:val="00C80F19"/>
    <w:rsid w:val="00C8137C"/>
    <w:rsid w:val="00C81B83"/>
    <w:rsid w:val="00C81BCB"/>
    <w:rsid w:val="00C81F44"/>
    <w:rsid w:val="00C81F91"/>
    <w:rsid w:val="00C81FE8"/>
    <w:rsid w:val="00C820C0"/>
    <w:rsid w:val="00C82CE8"/>
    <w:rsid w:val="00C836DE"/>
    <w:rsid w:val="00C83A02"/>
    <w:rsid w:val="00C84545"/>
    <w:rsid w:val="00C847FC"/>
    <w:rsid w:val="00C84BAE"/>
    <w:rsid w:val="00C8517C"/>
    <w:rsid w:val="00C858B4"/>
    <w:rsid w:val="00C85FAB"/>
    <w:rsid w:val="00C863F7"/>
    <w:rsid w:val="00C86BDF"/>
    <w:rsid w:val="00C86EAB"/>
    <w:rsid w:val="00C87B3C"/>
    <w:rsid w:val="00C90218"/>
    <w:rsid w:val="00C9029B"/>
    <w:rsid w:val="00C902E5"/>
    <w:rsid w:val="00C903F5"/>
    <w:rsid w:val="00C90427"/>
    <w:rsid w:val="00C9145D"/>
    <w:rsid w:val="00C917EC"/>
    <w:rsid w:val="00C91F05"/>
    <w:rsid w:val="00C9219E"/>
    <w:rsid w:val="00C92433"/>
    <w:rsid w:val="00C9268F"/>
    <w:rsid w:val="00C928C9"/>
    <w:rsid w:val="00C92EAA"/>
    <w:rsid w:val="00C92F98"/>
    <w:rsid w:val="00C933DE"/>
    <w:rsid w:val="00C937F0"/>
    <w:rsid w:val="00C93BF0"/>
    <w:rsid w:val="00C93DB6"/>
    <w:rsid w:val="00C94335"/>
    <w:rsid w:val="00C94470"/>
    <w:rsid w:val="00C94797"/>
    <w:rsid w:val="00C94F99"/>
    <w:rsid w:val="00C95305"/>
    <w:rsid w:val="00C95453"/>
    <w:rsid w:val="00C95471"/>
    <w:rsid w:val="00C95581"/>
    <w:rsid w:val="00C960C3"/>
    <w:rsid w:val="00C96135"/>
    <w:rsid w:val="00C96599"/>
    <w:rsid w:val="00C966A1"/>
    <w:rsid w:val="00C968CB"/>
    <w:rsid w:val="00C96B40"/>
    <w:rsid w:val="00C96BA4"/>
    <w:rsid w:val="00C96F5F"/>
    <w:rsid w:val="00C972BB"/>
    <w:rsid w:val="00C97A7E"/>
    <w:rsid w:val="00C97FD0"/>
    <w:rsid w:val="00CA05C4"/>
    <w:rsid w:val="00CA07D4"/>
    <w:rsid w:val="00CA0A78"/>
    <w:rsid w:val="00CA0B96"/>
    <w:rsid w:val="00CA15F4"/>
    <w:rsid w:val="00CA1E89"/>
    <w:rsid w:val="00CA200E"/>
    <w:rsid w:val="00CA206E"/>
    <w:rsid w:val="00CA25FC"/>
    <w:rsid w:val="00CA2CDC"/>
    <w:rsid w:val="00CA2F64"/>
    <w:rsid w:val="00CA4024"/>
    <w:rsid w:val="00CA4369"/>
    <w:rsid w:val="00CA4584"/>
    <w:rsid w:val="00CA4B11"/>
    <w:rsid w:val="00CA562C"/>
    <w:rsid w:val="00CA562E"/>
    <w:rsid w:val="00CA5821"/>
    <w:rsid w:val="00CA59F8"/>
    <w:rsid w:val="00CA5EB2"/>
    <w:rsid w:val="00CA620D"/>
    <w:rsid w:val="00CA6546"/>
    <w:rsid w:val="00CA6F88"/>
    <w:rsid w:val="00CA7189"/>
    <w:rsid w:val="00CA7376"/>
    <w:rsid w:val="00CA75BD"/>
    <w:rsid w:val="00CA7848"/>
    <w:rsid w:val="00CA7B49"/>
    <w:rsid w:val="00CA7B60"/>
    <w:rsid w:val="00CA7DC6"/>
    <w:rsid w:val="00CB0863"/>
    <w:rsid w:val="00CB099A"/>
    <w:rsid w:val="00CB106D"/>
    <w:rsid w:val="00CB12A7"/>
    <w:rsid w:val="00CB2506"/>
    <w:rsid w:val="00CB2720"/>
    <w:rsid w:val="00CB3014"/>
    <w:rsid w:val="00CB3947"/>
    <w:rsid w:val="00CB40AB"/>
    <w:rsid w:val="00CB42F0"/>
    <w:rsid w:val="00CB43B3"/>
    <w:rsid w:val="00CB45CE"/>
    <w:rsid w:val="00CB4AE5"/>
    <w:rsid w:val="00CB4C45"/>
    <w:rsid w:val="00CB4C7C"/>
    <w:rsid w:val="00CB5108"/>
    <w:rsid w:val="00CB57F5"/>
    <w:rsid w:val="00CB5BFA"/>
    <w:rsid w:val="00CB5C13"/>
    <w:rsid w:val="00CB5D42"/>
    <w:rsid w:val="00CB623B"/>
    <w:rsid w:val="00CB65C0"/>
    <w:rsid w:val="00CB6CBC"/>
    <w:rsid w:val="00CC015C"/>
    <w:rsid w:val="00CC0169"/>
    <w:rsid w:val="00CC0198"/>
    <w:rsid w:val="00CC050A"/>
    <w:rsid w:val="00CC0D9C"/>
    <w:rsid w:val="00CC1064"/>
    <w:rsid w:val="00CC1539"/>
    <w:rsid w:val="00CC2D41"/>
    <w:rsid w:val="00CC2E3F"/>
    <w:rsid w:val="00CC328D"/>
    <w:rsid w:val="00CC3352"/>
    <w:rsid w:val="00CC337A"/>
    <w:rsid w:val="00CC357F"/>
    <w:rsid w:val="00CC3CBF"/>
    <w:rsid w:val="00CC3E76"/>
    <w:rsid w:val="00CC4103"/>
    <w:rsid w:val="00CC447A"/>
    <w:rsid w:val="00CC4BAD"/>
    <w:rsid w:val="00CC4F3C"/>
    <w:rsid w:val="00CC57C0"/>
    <w:rsid w:val="00CC582F"/>
    <w:rsid w:val="00CC593F"/>
    <w:rsid w:val="00CC5E33"/>
    <w:rsid w:val="00CC679C"/>
    <w:rsid w:val="00CC67FA"/>
    <w:rsid w:val="00CC6A43"/>
    <w:rsid w:val="00CC6E21"/>
    <w:rsid w:val="00CC7280"/>
    <w:rsid w:val="00CC7A4F"/>
    <w:rsid w:val="00CC7DC7"/>
    <w:rsid w:val="00CD0477"/>
    <w:rsid w:val="00CD048F"/>
    <w:rsid w:val="00CD05F8"/>
    <w:rsid w:val="00CD09B5"/>
    <w:rsid w:val="00CD0A86"/>
    <w:rsid w:val="00CD0BE8"/>
    <w:rsid w:val="00CD0C42"/>
    <w:rsid w:val="00CD129E"/>
    <w:rsid w:val="00CD1415"/>
    <w:rsid w:val="00CD2193"/>
    <w:rsid w:val="00CD26F7"/>
    <w:rsid w:val="00CD2940"/>
    <w:rsid w:val="00CD33E0"/>
    <w:rsid w:val="00CD3840"/>
    <w:rsid w:val="00CD4672"/>
    <w:rsid w:val="00CD4677"/>
    <w:rsid w:val="00CD4D22"/>
    <w:rsid w:val="00CD57EA"/>
    <w:rsid w:val="00CD62E6"/>
    <w:rsid w:val="00CD6348"/>
    <w:rsid w:val="00CD6446"/>
    <w:rsid w:val="00CD7205"/>
    <w:rsid w:val="00CD7BDC"/>
    <w:rsid w:val="00CD7E94"/>
    <w:rsid w:val="00CD7FF2"/>
    <w:rsid w:val="00CE020F"/>
    <w:rsid w:val="00CE06F5"/>
    <w:rsid w:val="00CE07B2"/>
    <w:rsid w:val="00CE08BF"/>
    <w:rsid w:val="00CE0A39"/>
    <w:rsid w:val="00CE0D5D"/>
    <w:rsid w:val="00CE11F9"/>
    <w:rsid w:val="00CE1BC3"/>
    <w:rsid w:val="00CE1C69"/>
    <w:rsid w:val="00CE1E67"/>
    <w:rsid w:val="00CE292E"/>
    <w:rsid w:val="00CE2A41"/>
    <w:rsid w:val="00CE2CC2"/>
    <w:rsid w:val="00CE322D"/>
    <w:rsid w:val="00CE3890"/>
    <w:rsid w:val="00CE3AA1"/>
    <w:rsid w:val="00CE3AFC"/>
    <w:rsid w:val="00CE3B59"/>
    <w:rsid w:val="00CE3B7B"/>
    <w:rsid w:val="00CE3ECD"/>
    <w:rsid w:val="00CE3FA4"/>
    <w:rsid w:val="00CE44F0"/>
    <w:rsid w:val="00CE459C"/>
    <w:rsid w:val="00CE467D"/>
    <w:rsid w:val="00CE4C31"/>
    <w:rsid w:val="00CE4D19"/>
    <w:rsid w:val="00CE4DF4"/>
    <w:rsid w:val="00CE4F2D"/>
    <w:rsid w:val="00CE52F0"/>
    <w:rsid w:val="00CE5347"/>
    <w:rsid w:val="00CE562E"/>
    <w:rsid w:val="00CE56B5"/>
    <w:rsid w:val="00CE5D6B"/>
    <w:rsid w:val="00CE66BC"/>
    <w:rsid w:val="00CE67C3"/>
    <w:rsid w:val="00CE6D21"/>
    <w:rsid w:val="00CE714B"/>
    <w:rsid w:val="00CE71A6"/>
    <w:rsid w:val="00CE738E"/>
    <w:rsid w:val="00CE74C3"/>
    <w:rsid w:val="00CE7F67"/>
    <w:rsid w:val="00CF01B1"/>
    <w:rsid w:val="00CF02BA"/>
    <w:rsid w:val="00CF0936"/>
    <w:rsid w:val="00CF0E5E"/>
    <w:rsid w:val="00CF10CF"/>
    <w:rsid w:val="00CF1479"/>
    <w:rsid w:val="00CF1760"/>
    <w:rsid w:val="00CF17D4"/>
    <w:rsid w:val="00CF1E34"/>
    <w:rsid w:val="00CF2927"/>
    <w:rsid w:val="00CF2DBC"/>
    <w:rsid w:val="00CF2F44"/>
    <w:rsid w:val="00CF33E5"/>
    <w:rsid w:val="00CF35BB"/>
    <w:rsid w:val="00CF35CF"/>
    <w:rsid w:val="00CF36E9"/>
    <w:rsid w:val="00CF3C34"/>
    <w:rsid w:val="00CF3D03"/>
    <w:rsid w:val="00CF3D0D"/>
    <w:rsid w:val="00CF40C9"/>
    <w:rsid w:val="00CF44E3"/>
    <w:rsid w:val="00CF44F3"/>
    <w:rsid w:val="00CF4628"/>
    <w:rsid w:val="00CF4D50"/>
    <w:rsid w:val="00CF4F6B"/>
    <w:rsid w:val="00CF586E"/>
    <w:rsid w:val="00CF5D18"/>
    <w:rsid w:val="00CF604D"/>
    <w:rsid w:val="00CF65C0"/>
    <w:rsid w:val="00CF66BE"/>
    <w:rsid w:val="00CF6A3A"/>
    <w:rsid w:val="00CF6EC0"/>
    <w:rsid w:val="00CF6F3E"/>
    <w:rsid w:val="00CF7072"/>
    <w:rsid w:val="00CF7824"/>
    <w:rsid w:val="00CF7C27"/>
    <w:rsid w:val="00CF7C4A"/>
    <w:rsid w:val="00CF7E85"/>
    <w:rsid w:val="00D00431"/>
    <w:rsid w:val="00D00C93"/>
    <w:rsid w:val="00D00D75"/>
    <w:rsid w:val="00D00D94"/>
    <w:rsid w:val="00D00F31"/>
    <w:rsid w:val="00D01045"/>
    <w:rsid w:val="00D01522"/>
    <w:rsid w:val="00D01787"/>
    <w:rsid w:val="00D01A0F"/>
    <w:rsid w:val="00D01EC1"/>
    <w:rsid w:val="00D02ED6"/>
    <w:rsid w:val="00D03429"/>
    <w:rsid w:val="00D03688"/>
    <w:rsid w:val="00D03712"/>
    <w:rsid w:val="00D03DD6"/>
    <w:rsid w:val="00D046C3"/>
    <w:rsid w:val="00D046C6"/>
    <w:rsid w:val="00D04A82"/>
    <w:rsid w:val="00D050FC"/>
    <w:rsid w:val="00D055B6"/>
    <w:rsid w:val="00D056BE"/>
    <w:rsid w:val="00D05949"/>
    <w:rsid w:val="00D060CB"/>
    <w:rsid w:val="00D061EE"/>
    <w:rsid w:val="00D066EF"/>
    <w:rsid w:val="00D0691D"/>
    <w:rsid w:val="00D0799E"/>
    <w:rsid w:val="00D104B7"/>
    <w:rsid w:val="00D106D3"/>
    <w:rsid w:val="00D10FC4"/>
    <w:rsid w:val="00D11258"/>
    <w:rsid w:val="00D11D4A"/>
    <w:rsid w:val="00D11D7B"/>
    <w:rsid w:val="00D12349"/>
    <w:rsid w:val="00D12861"/>
    <w:rsid w:val="00D13B7B"/>
    <w:rsid w:val="00D13D6A"/>
    <w:rsid w:val="00D13E31"/>
    <w:rsid w:val="00D13F2D"/>
    <w:rsid w:val="00D13F3E"/>
    <w:rsid w:val="00D13FE2"/>
    <w:rsid w:val="00D14258"/>
    <w:rsid w:val="00D14892"/>
    <w:rsid w:val="00D14A95"/>
    <w:rsid w:val="00D14D70"/>
    <w:rsid w:val="00D14E33"/>
    <w:rsid w:val="00D15624"/>
    <w:rsid w:val="00D1573C"/>
    <w:rsid w:val="00D160B6"/>
    <w:rsid w:val="00D164C9"/>
    <w:rsid w:val="00D1678E"/>
    <w:rsid w:val="00D1681E"/>
    <w:rsid w:val="00D16C86"/>
    <w:rsid w:val="00D171D6"/>
    <w:rsid w:val="00D17492"/>
    <w:rsid w:val="00D17648"/>
    <w:rsid w:val="00D17B53"/>
    <w:rsid w:val="00D17E6D"/>
    <w:rsid w:val="00D20AE0"/>
    <w:rsid w:val="00D21085"/>
    <w:rsid w:val="00D2109B"/>
    <w:rsid w:val="00D216BC"/>
    <w:rsid w:val="00D21BFF"/>
    <w:rsid w:val="00D2263C"/>
    <w:rsid w:val="00D23107"/>
    <w:rsid w:val="00D23FB7"/>
    <w:rsid w:val="00D2410E"/>
    <w:rsid w:val="00D24772"/>
    <w:rsid w:val="00D24944"/>
    <w:rsid w:val="00D2582D"/>
    <w:rsid w:val="00D26017"/>
    <w:rsid w:val="00D262FA"/>
    <w:rsid w:val="00D2712E"/>
    <w:rsid w:val="00D2749E"/>
    <w:rsid w:val="00D302BF"/>
    <w:rsid w:val="00D3070F"/>
    <w:rsid w:val="00D3074B"/>
    <w:rsid w:val="00D30BB9"/>
    <w:rsid w:val="00D30E1C"/>
    <w:rsid w:val="00D30EAC"/>
    <w:rsid w:val="00D30F15"/>
    <w:rsid w:val="00D31610"/>
    <w:rsid w:val="00D3168C"/>
    <w:rsid w:val="00D3180C"/>
    <w:rsid w:val="00D31A5D"/>
    <w:rsid w:val="00D32026"/>
    <w:rsid w:val="00D328D1"/>
    <w:rsid w:val="00D32A69"/>
    <w:rsid w:val="00D331D4"/>
    <w:rsid w:val="00D3374F"/>
    <w:rsid w:val="00D337F3"/>
    <w:rsid w:val="00D33BA9"/>
    <w:rsid w:val="00D3413D"/>
    <w:rsid w:val="00D35266"/>
    <w:rsid w:val="00D3552B"/>
    <w:rsid w:val="00D355BC"/>
    <w:rsid w:val="00D363A5"/>
    <w:rsid w:val="00D3641D"/>
    <w:rsid w:val="00D3661C"/>
    <w:rsid w:val="00D36644"/>
    <w:rsid w:val="00D3688F"/>
    <w:rsid w:val="00D36980"/>
    <w:rsid w:val="00D36AD3"/>
    <w:rsid w:val="00D37400"/>
    <w:rsid w:val="00D3754E"/>
    <w:rsid w:val="00D37A90"/>
    <w:rsid w:val="00D40238"/>
    <w:rsid w:val="00D4028B"/>
    <w:rsid w:val="00D402C0"/>
    <w:rsid w:val="00D40B2A"/>
    <w:rsid w:val="00D40B55"/>
    <w:rsid w:val="00D40BA4"/>
    <w:rsid w:val="00D412FF"/>
    <w:rsid w:val="00D413AB"/>
    <w:rsid w:val="00D41798"/>
    <w:rsid w:val="00D41830"/>
    <w:rsid w:val="00D4187A"/>
    <w:rsid w:val="00D42265"/>
    <w:rsid w:val="00D4253D"/>
    <w:rsid w:val="00D42541"/>
    <w:rsid w:val="00D42F1F"/>
    <w:rsid w:val="00D43001"/>
    <w:rsid w:val="00D43310"/>
    <w:rsid w:val="00D433DD"/>
    <w:rsid w:val="00D439D0"/>
    <w:rsid w:val="00D44329"/>
    <w:rsid w:val="00D44B6A"/>
    <w:rsid w:val="00D44B83"/>
    <w:rsid w:val="00D455CD"/>
    <w:rsid w:val="00D4568D"/>
    <w:rsid w:val="00D45700"/>
    <w:rsid w:val="00D459C5"/>
    <w:rsid w:val="00D45A5E"/>
    <w:rsid w:val="00D45CA2"/>
    <w:rsid w:val="00D4687A"/>
    <w:rsid w:val="00D4688A"/>
    <w:rsid w:val="00D468DB"/>
    <w:rsid w:val="00D47271"/>
    <w:rsid w:val="00D47911"/>
    <w:rsid w:val="00D503FD"/>
    <w:rsid w:val="00D508E6"/>
    <w:rsid w:val="00D50A50"/>
    <w:rsid w:val="00D50BDC"/>
    <w:rsid w:val="00D51202"/>
    <w:rsid w:val="00D51B8E"/>
    <w:rsid w:val="00D51CE4"/>
    <w:rsid w:val="00D51E68"/>
    <w:rsid w:val="00D5237B"/>
    <w:rsid w:val="00D52468"/>
    <w:rsid w:val="00D524F3"/>
    <w:rsid w:val="00D52920"/>
    <w:rsid w:val="00D52991"/>
    <w:rsid w:val="00D52E2C"/>
    <w:rsid w:val="00D53699"/>
    <w:rsid w:val="00D539AA"/>
    <w:rsid w:val="00D539D9"/>
    <w:rsid w:val="00D53BA7"/>
    <w:rsid w:val="00D53E22"/>
    <w:rsid w:val="00D54267"/>
    <w:rsid w:val="00D54376"/>
    <w:rsid w:val="00D54F57"/>
    <w:rsid w:val="00D5594B"/>
    <w:rsid w:val="00D55E41"/>
    <w:rsid w:val="00D561FE"/>
    <w:rsid w:val="00D567E2"/>
    <w:rsid w:val="00D56B0F"/>
    <w:rsid w:val="00D56D80"/>
    <w:rsid w:val="00D575F8"/>
    <w:rsid w:val="00D57714"/>
    <w:rsid w:val="00D5792C"/>
    <w:rsid w:val="00D57A55"/>
    <w:rsid w:val="00D6030F"/>
    <w:rsid w:val="00D6033B"/>
    <w:rsid w:val="00D60621"/>
    <w:rsid w:val="00D6092A"/>
    <w:rsid w:val="00D60C57"/>
    <w:rsid w:val="00D60F5B"/>
    <w:rsid w:val="00D614C9"/>
    <w:rsid w:val="00D61A12"/>
    <w:rsid w:val="00D61B24"/>
    <w:rsid w:val="00D627F7"/>
    <w:rsid w:val="00D62BE8"/>
    <w:rsid w:val="00D62F47"/>
    <w:rsid w:val="00D6354B"/>
    <w:rsid w:val="00D636E1"/>
    <w:rsid w:val="00D63821"/>
    <w:rsid w:val="00D63BCC"/>
    <w:rsid w:val="00D63E45"/>
    <w:rsid w:val="00D6435C"/>
    <w:rsid w:val="00D64381"/>
    <w:rsid w:val="00D64658"/>
    <w:rsid w:val="00D646B1"/>
    <w:rsid w:val="00D6489D"/>
    <w:rsid w:val="00D6498A"/>
    <w:rsid w:val="00D64F04"/>
    <w:rsid w:val="00D65FBD"/>
    <w:rsid w:val="00D6653E"/>
    <w:rsid w:val="00D66B54"/>
    <w:rsid w:val="00D6753A"/>
    <w:rsid w:val="00D67CDF"/>
    <w:rsid w:val="00D67D81"/>
    <w:rsid w:val="00D701BE"/>
    <w:rsid w:val="00D703F7"/>
    <w:rsid w:val="00D7099E"/>
    <w:rsid w:val="00D70AEF"/>
    <w:rsid w:val="00D71084"/>
    <w:rsid w:val="00D713B8"/>
    <w:rsid w:val="00D715D7"/>
    <w:rsid w:val="00D71A71"/>
    <w:rsid w:val="00D72F8B"/>
    <w:rsid w:val="00D73302"/>
    <w:rsid w:val="00D73441"/>
    <w:rsid w:val="00D73A83"/>
    <w:rsid w:val="00D73E2B"/>
    <w:rsid w:val="00D74EF2"/>
    <w:rsid w:val="00D74F72"/>
    <w:rsid w:val="00D7520E"/>
    <w:rsid w:val="00D753E2"/>
    <w:rsid w:val="00D75500"/>
    <w:rsid w:val="00D75945"/>
    <w:rsid w:val="00D75CF5"/>
    <w:rsid w:val="00D76246"/>
    <w:rsid w:val="00D76666"/>
    <w:rsid w:val="00D76AB8"/>
    <w:rsid w:val="00D772AC"/>
    <w:rsid w:val="00D7739D"/>
    <w:rsid w:val="00D773D2"/>
    <w:rsid w:val="00D7750B"/>
    <w:rsid w:val="00D8002F"/>
    <w:rsid w:val="00D804CF"/>
    <w:rsid w:val="00D80A27"/>
    <w:rsid w:val="00D81206"/>
    <w:rsid w:val="00D81889"/>
    <w:rsid w:val="00D820BF"/>
    <w:rsid w:val="00D82E1C"/>
    <w:rsid w:val="00D830FB"/>
    <w:rsid w:val="00D83434"/>
    <w:rsid w:val="00D83894"/>
    <w:rsid w:val="00D83B55"/>
    <w:rsid w:val="00D83BAF"/>
    <w:rsid w:val="00D84095"/>
    <w:rsid w:val="00D85386"/>
    <w:rsid w:val="00D8592F"/>
    <w:rsid w:val="00D85AA7"/>
    <w:rsid w:val="00D85AF5"/>
    <w:rsid w:val="00D85D9D"/>
    <w:rsid w:val="00D85FE8"/>
    <w:rsid w:val="00D86946"/>
    <w:rsid w:val="00D87046"/>
    <w:rsid w:val="00D8773B"/>
    <w:rsid w:val="00D9090D"/>
    <w:rsid w:val="00D91E0D"/>
    <w:rsid w:val="00D91E5F"/>
    <w:rsid w:val="00D91E91"/>
    <w:rsid w:val="00D92F07"/>
    <w:rsid w:val="00D9327A"/>
    <w:rsid w:val="00D935EB"/>
    <w:rsid w:val="00D9364C"/>
    <w:rsid w:val="00D93CE7"/>
    <w:rsid w:val="00D93CF6"/>
    <w:rsid w:val="00D9483B"/>
    <w:rsid w:val="00D9553F"/>
    <w:rsid w:val="00D95C30"/>
    <w:rsid w:val="00D96079"/>
    <w:rsid w:val="00D960E5"/>
    <w:rsid w:val="00D96901"/>
    <w:rsid w:val="00D96B78"/>
    <w:rsid w:val="00D9745A"/>
    <w:rsid w:val="00D975CD"/>
    <w:rsid w:val="00D97ADB"/>
    <w:rsid w:val="00D97C74"/>
    <w:rsid w:val="00D97FD0"/>
    <w:rsid w:val="00DA0A74"/>
    <w:rsid w:val="00DA16DE"/>
    <w:rsid w:val="00DA1A15"/>
    <w:rsid w:val="00DA1E34"/>
    <w:rsid w:val="00DA2160"/>
    <w:rsid w:val="00DA234C"/>
    <w:rsid w:val="00DA2D86"/>
    <w:rsid w:val="00DA3104"/>
    <w:rsid w:val="00DA3518"/>
    <w:rsid w:val="00DA3AAC"/>
    <w:rsid w:val="00DA3ACA"/>
    <w:rsid w:val="00DA3B89"/>
    <w:rsid w:val="00DA3EEC"/>
    <w:rsid w:val="00DA3F80"/>
    <w:rsid w:val="00DA4AD8"/>
    <w:rsid w:val="00DA50A3"/>
    <w:rsid w:val="00DA548C"/>
    <w:rsid w:val="00DA5F60"/>
    <w:rsid w:val="00DA5FC9"/>
    <w:rsid w:val="00DA6140"/>
    <w:rsid w:val="00DA6611"/>
    <w:rsid w:val="00DA6CF3"/>
    <w:rsid w:val="00DA7D47"/>
    <w:rsid w:val="00DB02E4"/>
    <w:rsid w:val="00DB0599"/>
    <w:rsid w:val="00DB081B"/>
    <w:rsid w:val="00DB09DB"/>
    <w:rsid w:val="00DB0AFA"/>
    <w:rsid w:val="00DB0CC3"/>
    <w:rsid w:val="00DB0D45"/>
    <w:rsid w:val="00DB0EED"/>
    <w:rsid w:val="00DB12A2"/>
    <w:rsid w:val="00DB134A"/>
    <w:rsid w:val="00DB14DE"/>
    <w:rsid w:val="00DB1933"/>
    <w:rsid w:val="00DB26C1"/>
    <w:rsid w:val="00DB2BF2"/>
    <w:rsid w:val="00DB2C39"/>
    <w:rsid w:val="00DB2D7F"/>
    <w:rsid w:val="00DB2F90"/>
    <w:rsid w:val="00DB2FC2"/>
    <w:rsid w:val="00DB3126"/>
    <w:rsid w:val="00DB3224"/>
    <w:rsid w:val="00DB3891"/>
    <w:rsid w:val="00DB3931"/>
    <w:rsid w:val="00DB39B1"/>
    <w:rsid w:val="00DB3D01"/>
    <w:rsid w:val="00DB4528"/>
    <w:rsid w:val="00DB472A"/>
    <w:rsid w:val="00DB4735"/>
    <w:rsid w:val="00DB48DF"/>
    <w:rsid w:val="00DB495F"/>
    <w:rsid w:val="00DB57BE"/>
    <w:rsid w:val="00DB5FA9"/>
    <w:rsid w:val="00DB6006"/>
    <w:rsid w:val="00DB6963"/>
    <w:rsid w:val="00DB697D"/>
    <w:rsid w:val="00DB6F22"/>
    <w:rsid w:val="00DB7055"/>
    <w:rsid w:val="00DB76C5"/>
    <w:rsid w:val="00DB791C"/>
    <w:rsid w:val="00DC0640"/>
    <w:rsid w:val="00DC0818"/>
    <w:rsid w:val="00DC0F94"/>
    <w:rsid w:val="00DC1313"/>
    <w:rsid w:val="00DC1605"/>
    <w:rsid w:val="00DC164C"/>
    <w:rsid w:val="00DC1689"/>
    <w:rsid w:val="00DC1952"/>
    <w:rsid w:val="00DC1A84"/>
    <w:rsid w:val="00DC1C67"/>
    <w:rsid w:val="00DC2276"/>
    <w:rsid w:val="00DC25E2"/>
    <w:rsid w:val="00DC4617"/>
    <w:rsid w:val="00DC4EF2"/>
    <w:rsid w:val="00DC5137"/>
    <w:rsid w:val="00DC53F4"/>
    <w:rsid w:val="00DC5B98"/>
    <w:rsid w:val="00DC5F19"/>
    <w:rsid w:val="00DC6196"/>
    <w:rsid w:val="00DC6261"/>
    <w:rsid w:val="00DC6A4F"/>
    <w:rsid w:val="00DC70DE"/>
    <w:rsid w:val="00DC71DE"/>
    <w:rsid w:val="00DC725F"/>
    <w:rsid w:val="00DC75F1"/>
    <w:rsid w:val="00DC7672"/>
    <w:rsid w:val="00DC7688"/>
    <w:rsid w:val="00DC7894"/>
    <w:rsid w:val="00DC78EA"/>
    <w:rsid w:val="00DD0009"/>
    <w:rsid w:val="00DD0B88"/>
    <w:rsid w:val="00DD1360"/>
    <w:rsid w:val="00DD17CC"/>
    <w:rsid w:val="00DD1C77"/>
    <w:rsid w:val="00DD213D"/>
    <w:rsid w:val="00DD23DA"/>
    <w:rsid w:val="00DD25D0"/>
    <w:rsid w:val="00DD2641"/>
    <w:rsid w:val="00DD2806"/>
    <w:rsid w:val="00DD30AF"/>
    <w:rsid w:val="00DD3C2E"/>
    <w:rsid w:val="00DD43AE"/>
    <w:rsid w:val="00DD43E1"/>
    <w:rsid w:val="00DD44C9"/>
    <w:rsid w:val="00DD4703"/>
    <w:rsid w:val="00DD4BDD"/>
    <w:rsid w:val="00DD4D0D"/>
    <w:rsid w:val="00DD4FF6"/>
    <w:rsid w:val="00DD50AC"/>
    <w:rsid w:val="00DD5EE2"/>
    <w:rsid w:val="00DD6B4D"/>
    <w:rsid w:val="00DD6B79"/>
    <w:rsid w:val="00DD6D96"/>
    <w:rsid w:val="00DD72C7"/>
    <w:rsid w:val="00DD7DD4"/>
    <w:rsid w:val="00DE0269"/>
    <w:rsid w:val="00DE0315"/>
    <w:rsid w:val="00DE0A68"/>
    <w:rsid w:val="00DE0B0E"/>
    <w:rsid w:val="00DE0CC0"/>
    <w:rsid w:val="00DE0D7D"/>
    <w:rsid w:val="00DE0FC9"/>
    <w:rsid w:val="00DE22E3"/>
    <w:rsid w:val="00DE2A07"/>
    <w:rsid w:val="00DE2B99"/>
    <w:rsid w:val="00DE2CFB"/>
    <w:rsid w:val="00DE2F05"/>
    <w:rsid w:val="00DE306C"/>
    <w:rsid w:val="00DE3C7E"/>
    <w:rsid w:val="00DE3EF4"/>
    <w:rsid w:val="00DE43DE"/>
    <w:rsid w:val="00DE4844"/>
    <w:rsid w:val="00DE4F11"/>
    <w:rsid w:val="00DE5401"/>
    <w:rsid w:val="00DE5591"/>
    <w:rsid w:val="00DE580E"/>
    <w:rsid w:val="00DE5C17"/>
    <w:rsid w:val="00DE6131"/>
    <w:rsid w:val="00DE6613"/>
    <w:rsid w:val="00DE670B"/>
    <w:rsid w:val="00DE68BC"/>
    <w:rsid w:val="00DE7331"/>
    <w:rsid w:val="00DE7890"/>
    <w:rsid w:val="00DE795A"/>
    <w:rsid w:val="00DF01D1"/>
    <w:rsid w:val="00DF0694"/>
    <w:rsid w:val="00DF1376"/>
    <w:rsid w:val="00DF1A5B"/>
    <w:rsid w:val="00DF1AFA"/>
    <w:rsid w:val="00DF21E1"/>
    <w:rsid w:val="00DF276D"/>
    <w:rsid w:val="00DF2A79"/>
    <w:rsid w:val="00DF2C06"/>
    <w:rsid w:val="00DF2DF4"/>
    <w:rsid w:val="00DF3692"/>
    <w:rsid w:val="00DF3954"/>
    <w:rsid w:val="00DF3BF2"/>
    <w:rsid w:val="00DF3DE9"/>
    <w:rsid w:val="00DF3F98"/>
    <w:rsid w:val="00DF4024"/>
    <w:rsid w:val="00DF40A8"/>
    <w:rsid w:val="00DF44B6"/>
    <w:rsid w:val="00DF4977"/>
    <w:rsid w:val="00DF5044"/>
    <w:rsid w:val="00DF513C"/>
    <w:rsid w:val="00DF51F1"/>
    <w:rsid w:val="00DF530C"/>
    <w:rsid w:val="00DF5BB2"/>
    <w:rsid w:val="00DF5DD8"/>
    <w:rsid w:val="00DF5F2B"/>
    <w:rsid w:val="00DF6054"/>
    <w:rsid w:val="00DF62D2"/>
    <w:rsid w:val="00DF6702"/>
    <w:rsid w:val="00DF699D"/>
    <w:rsid w:val="00DF6AE1"/>
    <w:rsid w:val="00DF703E"/>
    <w:rsid w:val="00DF7A8C"/>
    <w:rsid w:val="00E000CD"/>
    <w:rsid w:val="00E00A10"/>
    <w:rsid w:val="00E010D3"/>
    <w:rsid w:val="00E01172"/>
    <w:rsid w:val="00E01287"/>
    <w:rsid w:val="00E0164A"/>
    <w:rsid w:val="00E01E8B"/>
    <w:rsid w:val="00E01F19"/>
    <w:rsid w:val="00E02056"/>
    <w:rsid w:val="00E020D7"/>
    <w:rsid w:val="00E02ED3"/>
    <w:rsid w:val="00E02FFA"/>
    <w:rsid w:val="00E035AA"/>
    <w:rsid w:val="00E035B5"/>
    <w:rsid w:val="00E0428A"/>
    <w:rsid w:val="00E04633"/>
    <w:rsid w:val="00E0463F"/>
    <w:rsid w:val="00E04E32"/>
    <w:rsid w:val="00E0520E"/>
    <w:rsid w:val="00E05A4B"/>
    <w:rsid w:val="00E05D90"/>
    <w:rsid w:val="00E05FA4"/>
    <w:rsid w:val="00E0621C"/>
    <w:rsid w:val="00E06297"/>
    <w:rsid w:val="00E0697D"/>
    <w:rsid w:val="00E06C3C"/>
    <w:rsid w:val="00E077EF"/>
    <w:rsid w:val="00E0784D"/>
    <w:rsid w:val="00E07D28"/>
    <w:rsid w:val="00E10490"/>
    <w:rsid w:val="00E1058D"/>
    <w:rsid w:val="00E110F5"/>
    <w:rsid w:val="00E11164"/>
    <w:rsid w:val="00E12120"/>
    <w:rsid w:val="00E12815"/>
    <w:rsid w:val="00E128A4"/>
    <w:rsid w:val="00E12A0E"/>
    <w:rsid w:val="00E12A77"/>
    <w:rsid w:val="00E12BD6"/>
    <w:rsid w:val="00E12D6E"/>
    <w:rsid w:val="00E12E16"/>
    <w:rsid w:val="00E138D9"/>
    <w:rsid w:val="00E14610"/>
    <w:rsid w:val="00E14832"/>
    <w:rsid w:val="00E148EE"/>
    <w:rsid w:val="00E15127"/>
    <w:rsid w:val="00E1533D"/>
    <w:rsid w:val="00E15D27"/>
    <w:rsid w:val="00E15ECB"/>
    <w:rsid w:val="00E15FD1"/>
    <w:rsid w:val="00E16943"/>
    <w:rsid w:val="00E20234"/>
    <w:rsid w:val="00E20BF3"/>
    <w:rsid w:val="00E21DFB"/>
    <w:rsid w:val="00E2374F"/>
    <w:rsid w:val="00E23885"/>
    <w:rsid w:val="00E2447A"/>
    <w:rsid w:val="00E24A23"/>
    <w:rsid w:val="00E24A6A"/>
    <w:rsid w:val="00E24E6E"/>
    <w:rsid w:val="00E255C5"/>
    <w:rsid w:val="00E258A4"/>
    <w:rsid w:val="00E25BF2"/>
    <w:rsid w:val="00E26EB7"/>
    <w:rsid w:val="00E26F7D"/>
    <w:rsid w:val="00E27BB0"/>
    <w:rsid w:val="00E27E24"/>
    <w:rsid w:val="00E3045D"/>
    <w:rsid w:val="00E30CDF"/>
    <w:rsid w:val="00E30D54"/>
    <w:rsid w:val="00E31484"/>
    <w:rsid w:val="00E31A96"/>
    <w:rsid w:val="00E31C0C"/>
    <w:rsid w:val="00E31C2E"/>
    <w:rsid w:val="00E31CD9"/>
    <w:rsid w:val="00E31F12"/>
    <w:rsid w:val="00E3202F"/>
    <w:rsid w:val="00E325A8"/>
    <w:rsid w:val="00E32BDD"/>
    <w:rsid w:val="00E32D39"/>
    <w:rsid w:val="00E32F9B"/>
    <w:rsid w:val="00E331A6"/>
    <w:rsid w:val="00E33D2C"/>
    <w:rsid w:val="00E33E23"/>
    <w:rsid w:val="00E341B7"/>
    <w:rsid w:val="00E34263"/>
    <w:rsid w:val="00E34332"/>
    <w:rsid w:val="00E35475"/>
    <w:rsid w:val="00E359DF"/>
    <w:rsid w:val="00E35D7E"/>
    <w:rsid w:val="00E35F5E"/>
    <w:rsid w:val="00E36508"/>
    <w:rsid w:val="00E368E4"/>
    <w:rsid w:val="00E36BED"/>
    <w:rsid w:val="00E37050"/>
    <w:rsid w:val="00E374EF"/>
    <w:rsid w:val="00E3777B"/>
    <w:rsid w:val="00E37872"/>
    <w:rsid w:val="00E37C29"/>
    <w:rsid w:val="00E37E89"/>
    <w:rsid w:val="00E40E20"/>
    <w:rsid w:val="00E412C3"/>
    <w:rsid w:val="00E4144C"/>
    <w:rsid w:val="00E4156A"/>
    <w:rsid w:val="00E41962"/>
    <w:rsid w:val="00E41C07"/>
    <w:rsid w:val="00E41D71"/>
    <w:rsid w:val="00E42061"/>
    <w:rsid w:val="00E4224C"/>
    <w:rsid w:val="00E4292A"/>
    <w:rsid w:val="00E42976"/>
    <w:rsid w:val="00E429A0"/>
    <w:rsid w:val="00E42CDB"/>
    <w:rsid w:val="00E43013"/>
    <w:rsid w:val="00E43055"/>
    <w:rsid w:val="00E4319E"/>
    <w:rsid w:val="00E43368"/>
    <w:rsid w:val="00E43587"/>
    <w:rsid w:val="00E4377D"/>
    <w:rsid w:val="00E437C1"/>
    <w:rsid w:val="00E438A9"/>
    <w:rsid w:val="00E43DD4"/>
    <w:rsid w:val="00E43EB6"/>
    <w:rsid w:val="00E447D2"/>
    <w:rsid w:val="00E450BF"/>
    <w:rsid w:val="00E451BE"/>
    <w:rsid w:val="00E463B3"/>
    <w:rsid w:val="00E469C2"/>
    <w:rsid w:val="00E46CBC"/>
    <w:rsid w:val="00E46CD0"/>
    <w:rsid w:val="00E46F91"/>
    <w:rsid w:val="00E475E7"/>
    <w:rsid w:val="00E478EA"/>
    <w:rsid w:val="00E50277"/>
    <w:rsid w:val="00E50853"/>
    <w:rsid w:val="00E50A9A"/>
    <w:rsid w:val="00E50EA3"/>
    <w:rsid w:val="00E51026"/>
    <w:rsid w:val="00E518BB"/>
    <w:rsid w:val="00E51942"/>
    <w:rsid w:val="00E52797"/>
    <w:rsid w:val="00E52FB1"/>
    <w:rsid w:val="00E538CE"/>
    <w:rsid w:val="00E54582"/>
    <w:rsid w:val="00E54657"/>
    <w:rsid w:val="00E5527C"/>
    <w:rsid w:val="00E552D5"/>
    <w:rsid w:val="00E55450"/>
    <w:rsid w:val="00E559D3"/>
    <w:rsid w:val="00E55ADD"/>
    <w:rsid w:val="00E55C60"/>
    <w:rsid w:val="00E5620C"/>
    <w:rsid w:val="00E56485"/>
    <w:rsid w:val="00E56BB7"/>
    <w:rsid w:val="00E572B8"/>
    <w:rsid w:val="00E5770B"/>
    <w:rsid w:val="00E57D72"/>
    <w:rsid w:val="00E57E5B"/>
    <w:rsid w:val="00E605B7"/>
    <w:rsid w:val="00E60675"/>
    <w:rsid w:val="00E60739"/>
    <w:rsid w:val="00E6088B"/>
    <w:rsid w:val="00E60900"/>
    <w:rsid w:val="00E60D09"/>
    <w:rsid w:val="00E60EA7"/>
    <w:rsid w:val="00E61040"/>
    <w:rsid w:val="00E6128B"/>
    <w:rsid w:val="00E6272C"/>
    <w:rsid w:val="00E62944"/>
    <w:rsid w:val="00E62E6A"/>
    <w:rsid w:val="00E6341D"/>
    <w:rsid w:val="00E63B33"/>
    <w:rsid w:val="00E64231"/>
    <w:rsid w:val="00E64445"/>
    <w:rsid w:val="00E64651"/>
    <w:rsid w:val="00E647DE"/>
    <w:rsid w:val="00E649B6"/>
    <w:rsid w:val="00E654BA"/>
    <w:rsid w:val="00E65507"/>
    <w:rsid w:val="00E65897"/>
    <w:rsid w:val="00E65CFA"/>
    <w:rsid w:val="00E65D5D"/>
    <w:rsid w:val="00E66517"/>
    <w:rsid w:val="00E677E0"/>
    <w:rsid w:val="00E67A48"/>
    <w:rsid w:val="00E67AF4"/>
    <w:rsid w:val="00E67BCD"/>
    <w:rsid w:val="00E67F0A"/>
    <w:rsid w:val="00E67FE3"/>
    <w:rsid w:val="00E70172"/>
    <w:rsid w:val="00E701DB"/>
    <w:rsid w:val="00E707A1"/>
    <w:rsid w:val="00E70A0E"/>
    <w:rsid w:val="00E70CEA"/>
    <w:rsid w:val="00E70DA1"/>
    <w:rsid w:val="00E710D3"/>
    <w:rsid w:val="00E71188"/>
    <w:rsid w:val="00E71E40"/>
    <w:rsid w:val="00E71EE2"/>
    <w:rsid w:val="00E7220A"/>
    <w:rsid w:val="00E72667"/>
    <w:rsid w:val="00E72B9B"/>
    <w:rsid w:val="00E72EC4"/>
    <w:rsid w:val="00E7393D"/>
    <w:rsid w:val="00E73A17"/>
    <w:rsid w:val="00E74503"/>
    <w:rsid w:val="00E74992"/>
    <w:rsid w:val="00E74E62"/>
    <w:rsid w:val="00E74F21"/>
    <w:rsid w:val="00E758A9"/>
    <w:rsid w:val="00E75B17"/>
    <w:rsid w:val="00E75B34"/>
    <w:rsid w:val="00E75E88"/>
    <w:rsid w:val="00E75EA0"/>
    <w:rsid w:val="00E75FF9"/>
    <w:rsid w:val="00E76010"/>
    <w:rsid w:val="00E76014"/>
    <w:rsid w:val="00E76266"/>
    <w:rsid w:val="00E763E1"/>
    <w:rsid w:val="00E764F3"/>
    <w:rsid w:val="00E76FEB"/>
    <w:rsid w:val="00E77060"/>
    <w:rsid w:val="00E77118"/>
    <w:rsid w:val="00E77B35"/>
    <w:rsid w:val="00E77BE1"/>
    <w:rsid w:val="00E77D9B"/>
    <w:rsid w:val="00E8018C"/>
    <w:rsid w:val="00E80376"/>
    <w:rsid w:val="00E80552"/>
    <w:rsid w:val="00E80888"/>
    <w:rsid w:val="00E81171"/>
    <w:rsid w:val="00E81DC6"/>
    <w:rsid w:val="00E81ED7"/>
    <w:rsid w:val="00E82F5D"/>
    <w:rsid w:val="00E83AB9"/>
    <w:rsid w:val="00E83B04"/>
    <w:rsid w:val="00E84240"/>
    <w:rsid w:val="00E846A7"/>
    <w:rsid w:val="00E84CB1"/>
    <w:rsid w:val="00E84CD0"/>
    <w:rsid w:val="00E84FBB"/>
    <w:rsid w:val="00E8504A"/>
    <w:rsid w:val="00E8512F"/>
    <w:rsid w:val="00E85AEF"/>
    <w:rsid w:val="00E85C46"/>
    <w:rsid w:val="00E85D48"/>
    <w:rsid w:val="00E8623C"/>
    <w:rsid w:val="00E86C5C"/>
    <w:rsid w:val="00E86F12"/>
    <w:rsid w:val="00E873ED"/>
    <w:rsid w:val="00E87AB2"/>
    <w:rsid w:val="00E87B8C"/>
    <w:rsid w:val="00E87C4B"/>
    <w:rsid w:val="00E87FE4"/>
    <w:rsid w:val="00E901E3"/>
    <w:rsid w:val="00E90A2C"/>
    <w:rsid w:val="00E910D1"/>
    <w:rsid w:val="00E921D6"/>
    <w:rsid w:val="00E92306"/>
    <w:rsid w:val="00E92543"/>
    <w:rsid w:val="00E92878"/>
    <w:rsid w:val="00E92C0D"/>
    <w:rsid w:val="00E93344"/>
    <w:rsid w:val="00E9362E"/>
    <w:rsid w:val="00E93A65"/>
    <w:rsid w:val="00E93B16"/>
    <w:rsid w:val="00E93B34"/>
    <w:rsid w:val="00E93BA0"/>
    <w:rsid w:val="00E93FC6"/>
    <w:rsid w:val="00E940F5"/>
    <w:rsid w:val="00E9449A"/>
    <w:rsid w:val="00E951E9"/>
    <w:rsid w:val="00E95857"/>
    <w:rsid w:val="00E95ABC"/>
    <w:rsid w:val="00E95B87"/>
    <w:rsid w:val="00E95EF9"/>
    <w:rsid w:val="00E96C22"/>
    <w:rsid w:val="00E97565"/>
    <w:rsid w:val="00E979C6"/>
    <w:rsid w:val="00E979F8"/>
    <w:rsid w:val="00E97E2F"/>
    <w:rsid w:val="00EA0639"/>
    <w:rsid w:val="00EA0738"/>
    <w:rsid w:val="00EA0932"/>
    <w:rsid w:val="00EA0C51"/>
    <w:rsid w:val="00EA0D39"/>
    <w:rsid w:val="00EA0E82"/>
    <w:rsid w:val="00EA1317"/>
    <w:rsid w:val="00EA1D08"/>
    <w:rsid w:val="00EA216A"/>
    <w:rsid w:val="00EA2345"/>
    <w:rsid w:val="00EA2DF7"/>
    <w:rsid w:val="00EA3305"/>
    <w:rsid w:val="00EA33F8"/>
    <w:rsid w:val="00EA3ACB"/>
    <w:rsid w:val="00EA3BF7"/>
    <w:rsid w:val="00EA451C"/>
    <w:rsid w:val="00EA4587"/>
    <w:rsid w:val="00EA5B05"/>
    <w:rsid w:val="00EA5B9B"/>
    <w:rsid w:val="00EA61DF"/>
    <w:rsid w:val="00EA726E"/>
    <w:rsid w:val="00EA7E25"/>
    <w:rsid w:val="00EA7ECF"/>
    <w:rsid w:val="00EA7F5B"/>
    <w:rsid w:val="00EB0252"/>
    <w:rsid w:val="00EB07FC"/>
    <w:rsid w:val="00EB0B26"/>
    <w:rsid w:val="00EB1215"/>
    <w:rsid w:val="00EB12E8"/>
    <w:rsid w:val="00EB1409"/>
    <w:rsid w:val="00EB202C"/>
    <w:rsid w:val="00EB2BBA"/>
    <w:rsid w:val="00EB3619"/>
    <w:rsid w:val="00EB36E8"/>
    <w:rsid w:val="00EB3AF2"/>
    <w:rsid w:val="00EB40BC"/>
    <w:rsid w:val="00EB40BD"/>
    <w:rsid w:val="00EB43A4"/>
    <w:rsid w:val="00EB43DE"/>
    <w:rsid w:val="00EB527E"/>
    <w:rsid w:val="00EB5357"/>
    <w:rsid w:val="00EB5959"/>
    <w:rsid w:val="00EB5C34"/>
    <w:rsid w:val="00EB5E84"/>
    <w:rsid w:val="00EB60B7"/>
    <w:rsid w:val="00EB610D"/>
    <w:rsid w:val="00EB646E"/>
    <w:rsid w:val="00EB6611"/>
    <w:rsid w:val="00EB6B5F"/>
    <w:rsid w:val="00EB6E57"/>
    <w:rsid w:val="00EB6E58"/>
    <w:rsid w:val="00EB7110"/>
    <w:rsid w:val="00EB71BB"/>
    <w:rsid w:val="00EB7429"/>
    <w:rsid w:val="00EB7B31"/>
    <w:rsid w:val="00EB7C92"/>
    <w:rsid w:val="00EB7D27"/>
    <w:rsid w:val="00EC059A"/>
    <w:rsid w:val="00EC05E9"/>
    <w:rsid w:val="00EC08BB"/>
    <w:rsid w:val="00EC0A14"/>
    <w:rsid w:val="00EC0A76"/>
    <w:rsid w:val="00EC1454"/>
    <w:rsid w:val="00EC14B6"/>
    <w:rsid w:val="00EC2066"/>
    <w:rsid w:val="00EC21CA"/>
    <w:rsid w:val="00EC2729"/>
    <w:rsid w:val="00EC2CAA"/>
    <w:rsid w:val="00EC3062"/>
    <w:rsid w:val="00EC35D3"/>
    <w:rsid w:val="00EC360F"/>
    <w:rsid w:val="00EC3A05"/>
    <w:rsid w:val="00EC3CB8"/>
    <w:rsid w:val="00EC4516"/>
    <w:rsid w:val="00EC4552"/>
    <w:rsid w:val="00EC4ACD"/>
    <w:rsid w:val="00EC4CDC"/>
    <w:rsid w:val="00EC5083"/>
    <w:rsid w:val="00EC5600"/>
    <w:rsid w:val="00EC5B39"/>
    <w:rsid w:val="00EC5FCC"/>
    <w:rsid w:val="00EC6494"/>
    <w:rsid w:val="00EC655D"/>
    <w:rsid w:val="00EC6561"/>
    <w:rsid w:val="00EC66E1"/>
    <w:rsid w:val="00EC6A46"/>
    <w:rsid w:val="00EC6A83"/>
    <w:rsid w:val="00EC6B18"/>
    <w:rsid w:val="00EC796E"/>
    <w:rsid w:val="00EC7992"/>
    <w:rsid w:val="00ED0D69"/>
    <w:rsid w:val="00ED1120"/>
    <w:rsid w:val="00ED13A2"/>
    <w:rsid w:val="00ED17AE"/>
    <w:rsid w:val="00ED18C6"/>
    <w:rsid w:val="00ED1BC5"/>
    <w:rsid w:val="00ED1D1C"/>
    <w:rsid w:val="00ED1DDD"/>
    <w:rsid w:val="00ED2412"/>
    <w:rsid w:val="00ED3056"/>
    <w:rsid w:val="00ED31F6"/>
    <w:rsid w:val="00ED369B"/>
    <w:rsid w:val="00ED3C06"/>
    <w:rsid w:val="00ED3DF1"/>
    <w:rsid w:val="00ED3E25"/>
    <w:rsid w:val="00ED3FAD"/>
    <w:rsid w:val="00ED4119"/>
    <w:rsid w:val="00ED4889"/>
    <w:rsid w:val="00ED4D7C"/>
    <w:rsid w:val="00ED51B7"/>
    <w:rsid w:val="00ED5255"/>
    <w:rsid w:val="00ED556B"/>
    <w:rsid w:val="00ED6478"/>
    <w:rsid w:val="00ED77AA"/>
    <w:rsid w:val="00ED7B20"/>
    <w:rsid w:val="00EE0D28"/>
    <w:rsid w:val="00EE1053"/>
    <w:rsid w:val="00EE258C"/>
    <w:rsid w:val="00EE2B19"/>
    <w:rsid w:val="00EE2DA7"/>
    <w:rsid w:val="00EE2EAF"/>
    <w:rsid w:val="00EE362E"/>
    <w:rsid w:val="00EE36BD"/>
    <w:rsid w:val="00EE372B"/>
    <w:rsid w:val="00EE39F7"/>
    <w:rsid w:val="00EE3CEE"/>
    <w:rsid w:val="00EE3D1B"/>
    <w:rsid w:val="00EE44DD"/>
    <w:rsid w:val="00EE4D39"/>
    <w:rsid w:val="00EE598D"/>
    <w:rsid w:val="00EE59D2"/>
    <w:rsid w:val="00EE5B03"/>
    <w:rsid w:val="00EE6C13"/>
    <w:rsid w:val="00EE6DD1"/>
    <w:rsid w:val="00EE6FB6"/>
    <w:rsid w:val="00EE74AF"/>
    <w:rsid w:val="00EE75F9"/>
    <w:rsid w:val="00EE79D1"/>
    <w:rsid w:val="00EF053E"/>
    <w:rsid w:val="00EF0599"/>
    <w:rsid w:val="00EF0E47"/>
    <w:rsid w:val="00EF10CA"/>
    <w:rsid w:val="00EF11F9"/>
    <w:rsid w:val="00EF12DF"/>
    <w:rsid w:val="00EF192D"/>
    <w:rsid w:val="00EF1933"/>
    <w:rsid w:val="00EF193B"/>
    <w:rsid w:val="00EF1D83"/>
    <w:rsid w:val="00EF1EC6"/>
    <w:rsid w:val="00EF255B"/>
    <w:rsid w:val="00EF2B58"/>
    <w:rsid w:val="00EF34BD"/>
    <w:rsid w:val="00EF3521"/>
    <w:rsid w:val="00EF399B"/>
    <w:rsid w:val="00EF4303"/>
    <w:rsid w:val="00EF4645"/>
    <w:rsid w:val="00EF4A11"/>
    <w:rsid w:val="00EF5253"/>
    <w:rsid w:val="00EF5E87"/>
    <w:rsid w:val="00EF6224"/>
    <w:rsid w:val="00EF62FD"/>
    <w:rsid w:val="00EF63A3"/>
    <w:rsid w:val="00EF6598"/>
    <w:rsid w:val="00EF6673"/>
    <w:rsid w:val="00EF6722"/>
    <w:rsid w:val="00EF6913"/>
    <w:rsid w:val="00EF6DD8"/>
    <w:rsid w:val="00EF6E97"/>
    <w:rsid w:val="00EF7073"/>
    <w:rsid w:val="00EF715C"/>
    <w:rsid w:val="00EF7552"/>
    <w:rsid w:val="00EF7CD8"/>
    <w:rsid w:val="00EF7FA2"/>
    <w:rsid w:val="00F0000A"/>
    <w:rsid w:val="00F008DE"/>
    <w:rsid w:val="00F00A4E"/>
    <w:rsid w:val="00F00D97"/>
    <w:rsid w:val="00F0103E"/>
    <w:rsid w:val="00F01663"/>
    <w:rsid w:val="00F01A16"/>
    <w:rsid w:val="00F01C88"/>
    <w:rsid w:val="00F0235C"/>
    <w:rsid w:val="00F0293A"/>
    <w:rsid w:val="00F02C0A"/>
    <w:rsid w:val="00F02C5C"/>
    <w:rsid w:val="00F03BD5"/>
    <w:rsid w:val="00F03DC4"/>
    <w:rsid w:val="00F0422B"/>
    <w:rsid w:val="00F042AF"/>
    <w:rsid w:val="00F04884"/>
    <w:rsid w:val="00F04C59"/>
    <w:rsid w:val="00F04D48"/>
    <w:rsid w:val="00F053E9"/>
    <w:rsid w:val="00F05489"/>
    <w:rsid w:val="00F05FD6"/>
    <w:rsid w:val="00F06245"/>
    <w:rsid w:val="00F06494"/>
    <w:rsid w:val="00F06AB7"/>
    <w:rsid w:val="00F06BF3"/>
    <w:rsid w:val="00F06FD3"/>
    <w:rsid w:val="00F07011"/>
    <w:rsid w:val="00F070D9"/>
    <w:rsid w:val="00F07671"/>
    <w:rsid w:val="00F07A26"/>
    <w:rsid w:val="00F07E46"/>
    <w:rsid w:val="00F100FF"/>
    <w:rsid w:val="00F10173"/>
    <w:rsid w:val="00F105CE"/>
    <w:rsid w:val="00F10C60"/>
    <w:rsid w:val="00F112B4"/>
    <w:rsid w:val="00F11D2B"/>
    <w:rsid w:val="00F12382"/>
    <w:rsid w:val="00F1240F"/>
    <w:rsid w:val="00F12569"/>
    <w:rsid w:val="00F12E80"/>
    <w:rsid w:val="00F131B5"/>
    <w:rsid w:val="00F1468C"/>
    <w:rsid w:val="00F14690"/>
    <w:rsid w:val="00F150A9"/>
    <w:rsid w:val="00F150BD"/>
    <w:rsid w:val="00F150EF"/>
    <w:rsid w:val="00F154C6"/>
    <w:rsid w:val="00F16400"/>
    <w:rsid w:val="00F16434"/>
    <w:rsid w:val="00F16471"/>
    <w:rsid w:val="00F167DF"/>
    <w:rsid w:val="00F16A2A"/>
    <w:rsid w:val="00F16E52"/>
    <w:rsid w:val="00F17B02"/>
    <w:rsid w:val="00F20728"/>
    <w:rsid w:val="00F2099C"/>
    <w:rsid w:val="00F21858"/>
    <w:rsid w:val="00F21A98"/>
    <w:rsid w:val="00F21B30"/>
    <w:rsid w:val="00F220B0"/>
    <w:rsid w:val="00F22416"/>
    <w:rsid w:val="00F22565"/>
    <w:rsid w:val="00F22588"/>
    <w:rsid w:val="00F22E40"/>
    <w:rsid w:val="00F236FE"/>
    <w:rsid w:val="00F23A51"/>
    <w:rsid w:val="00F23D01"/>
    <w:rsid w:val="00F2417C"/>
    <w:rsid w:val="00F25569"/>
    <w:rsid w:val="00F25BAA"/>
    <w:rsid w:val="00F2720E"/>
    <w:rsid w:val="00F27236"/>
    <w:rsid w:val="00F27372"/>
    <w:rsid w:val="00F275A7"/>
    <w:rsid w:val="00F27890"/>
    <w:rsid w:val="00F27E5F"/>
    <w:rsid w:val="00F27F51"/>
    <w:rsid w:val="00F27FA9"/>
    <w:rsid w:val="00F30242"/>
    <w:rsid w:val="00F3031E"/>
    <w:rsid w:val="00F30430"/>
    <w:rsid w:val="00F30533"/>
    <w:rsid w:val="00F30EC9"/>
    <w:rsid w:val="00F3113F"/>
    <w:rsid w:val="00F315B0"/>
    <w:rsid w:val="00F3189E"/>
    <w:rsid w:val="00F31E21"/>
    <w:rsid w:val="00F31F24"/>
    <w:rsid w:val="00F32D05"/>
    <w:rsid w:val="00F3330B"/>
    <w:rsid w:val="00F3341C"/>
    <w:rsid w:val="00F3466B"/>
    <w:rsid w:val="00F34A2E"/>
    <w:rsid w:val="00F34D32"/>
    <w:rsid w:val="00F3527E"/>
    <w:rsid w:val="00F354E3"/>
    <w:rsid w:val="00F356E9"/>
    <w:rsid w:val="00F35861"/>
    <w:rsid w:val="00F36B46"/>
    <w:rsid w:val="00F36D6F"/>
    <w:rsid w:val="00F370EF"/>
    <w:rsid w:val="00F37F93"/>
    <w:rsid w:val="00F40286"/>
    <w:rsid w:val="00F4059B"/>
    <w:rsid w:val="00F40727"/>
    <w:rsid w:val="00F4081A"/>
    <w:rsid w:val="00F4099C"/>
    <w:rsid w:val="00F40B60"/>
    <w:rsid w:val="00F41418"/>
    <w:rsid w:val="00F41433"/>
    <w:rsid w:val="00F425BD"/>
    <w:rsid w:val="00F434E7"/>
    <w:rsid w:val="00F43617"/>
    <w:rsid w:val="00F43814"/>
    <w:rsid w:val="00F43870"/>
    <w:rsid w:val="00F43A9D"/>
    <w:rsid w:val="00F43E36"/>
    <w:rsid w:val="00F441CA"/>
    <w:rsid w:val="00F448BB"/>
    <w:rsid w:val="00F44DB0"/>
    <w:rsid w:val="00F456BC"/>
    <w:rsid w:val="00F45770"/>
    <w:rsid w:val="00F458A5"/>
    <w:rsid w:val="00F45BE2"/>
    <w:rsid w:val="00F4622F"/>
    <w:rsid w:val="00F4712C"/>
    <w:rsid w:val="00F4742F"/>
    <w:rsid w:val="00F4754C"/>
    <w:rsid w:val="00F50426"/>
    <w:rsid w:val="00F50F82"/>
    <w:rsid w:val="00F510F5"/>
    <w:rsid w:val="00F51B11"/>
    <w:rsid w:val="00F51C13"/>
    <w:rsid w:val="00F51F43"/>
    <w:rsid w:val="00F52293"/>
    <w:rsid w:val="00F530DE"/>
    <w:rsid w:val="00F5353F"/>
    <w:rsid w:val="00F5376C"/>
    <w:rsid w:val="00F53834"/>
    <w:rsid w:val="00F54778"/>
    <w:rsid w:val="00F54832"/>
    <w:rsid w:val="00F54D2A"/>
    <w:rsid w:val="00F54DC2"/>
    <w:rsid w:val="00F55478"/>
    <w:rsid w:val="00F55886"/>
    <w:rsid w:val="00F559BD"/>
    <w:rsid w:val="00F55A56"/>
    <w:rsid w:val="00F55C55"/>
    <w:rsid w:val="00F56793"/>
    <w:rsid w:val="00F56DF4"/>
    <w:rsid w:val="00F56E3D"/>
    <w:rsid w:val="00F57379"/>
    <w:rsid w:val="00F5745E"/>
    <w:rsid w:val="00F575AD"/>
    <w:rsid w:val="00F578A0"/>
    <w:rsid w:val="00F5793C"/>
    <w:rsid w:val="00F579EA"/>
    <w:rsid w:val="00F60626"/>
    <w:rsid w:val="00F60756"/>
    <w:rsid w:val="00F607E0"/>
    <w:rsid w:val="00F60D03"/>
    <w:rsid w:val="00F610FD"/>
    <w:rsid w:val="00F611A1"/>
    <w:rsid w:val="00F61922"/>
    <w:rsid w:val="00F61A1F"/>
    <w:rsid w:val="00F629DB"/>
    <w:rsid w:val="00F6328C"/>
    <w:rsid w:val="00F63354"/>
    <w:rsid w:val="00F63505"/>
    <w:rsid w:val="00F644F7"/>
    <w:rsid w:val="00F647C1"/>
    <w:rsid w:val="00F64B5F"/>
    <w:rsid w:val="00F64C1D"/>
    <w:rsid w:val="00F64F92"/>
    <w:rsid w:val="00F657B5"/>
    <w:rsid w:val="00F6581C"/>
    <w:rsid w:val="00F6583C"/>
    <w:rsid w:val="00F65C66"/>
    <w:rsid w:val="00F65EBF"/>
    <w:rsid w:val="00F65FEB"/>
    <w:rsid w:val="00F66185"/>
    <w:rsid w:val="00F663A2"/>
    <w:rsid w:val="00F66EA3"/>
    <w:rsid w:val="00F6738B"/>
    <w:rsid w:val="00F67A3F"/>
    <w:rsid w:val="00F67B21"/>
    <w:rsid w:val="00F67B25"/>
    <w:rsid w:val="00F67E2B"/>
    <w:rsid w:val="00F67EDB"/>
    <w:rsid w:val="00F70417"/>
    <w:rsid w:val="00F707D7"/>
    <w:rsid w:val="00F709D2"/>
    <w:rsid w:val="00F70A89"/>
    <w:rsid w:val="00F70D9E"/>
    <w:rsid w:val="00F71C65"/>
    <w:rsid w:val="00F71EF3"/>
    <w:rsid w:val="00F72032"/>
    <w:rsid w:val="00F720D1"/>
    <w:rsid w:val="00F726BD"/>
    <w:rsid w:val="00F72770"/>
    <w:rsid w:val="00F7312E"/>
    <w:rsid w:val="00F738C8"/>
    <w:rsid w:val="00F73B48"/>
    <w:rsid w:val="00F74799"/>
    <w:rsid w:val="00F7495C"/>
    <w:rsid w:val="00F7520A"/>
    <w:rsid w:val="00F7575B"/>
    <w:rsid w:val="00F75AB6"/>
    <w:rsid w:val="00F764D5"/>
    <w:rsid w:val="00F77A70"/>
    <w:rsid w:val="00F77FDB"/>
    <w:rsid w:val="00F80701"/>
    <w:rsid w:val="00F80989"/>
    <w:rsid w:val="00F809EA"/>
    <w:rsid w:val="00F81075"/>
    <w:rsid w:val="00F818DB"/>
    <w:rsid w:val="00F81B72"/>
    <w:rsid w:val="00F81D01"/>
    <w:rsid w:val="00F82291"/>
    <w:rsid w:val="00F83272"/>
    <w:rsid w:val="00F83460"/>
    <w:rsid w:val="00F836AD"/>
    <w:rsid w:val="00F836E4"/>
    <w:rsid w:val="00F8412D"/>
    <w:rsid w:val="00F841F5"/>
    <w:rsid w:val="00F8496D"/>
    <w:rsid w:val="00F84A61"/>
    <w:rsid w:val="00F84DA4"/>
    <w:rsid w:val="00F84EAD"/>
    <w:rsid w:val="00F853D5"/>
    <w:rsid w:val="00F85426"/>
    <w:rsid w:val="00F859B1"/>
    <w:rsid w:val="00F85CF4"/>
    <w:rsid w:val="00F85D32"/>
    <w:rsid w:val="00F85E5C"/>
    <w:rsid w:val="00F85F0F"/>
    <w:rsid w:val="00F8642D"/>
    <w:rsid w:val="00F866F3"/>
    <w:rsid w:val="00F90147"/>
    <w:rsid w:val="00F90360"/>
    <w:rsid w:val="00F908A5"/>
    <w:rsid w:val="00F90B31"/>
    <w:rsid w:val="00F91585"/>
    <w:rsid w:val="00F91A48"/>
    <w:rsid w:val="00F91E26"/>
    <w:rsid w:val="00F927A7"/>
    <w:rsid w:val="00F93187"/>
    <w:rsid w:val="00F93572"/>
    <w:rsid w:val="00F93A77"/>
    <w:rsid w:val="00F94BBB"/>
    <w:rsid w:val="00F94D4C"/>
    <w:rsid w:val="00F94E4F"/>
    <w:rsid w:val="00F95142"/>
    <w:rsid w:val="00F956E2"/>
    <w:rsid w:val="00F958C2"/>
    <w:rsid w:val="00F959E1"/>
    <w:rsid w:val="00F968BE"/>
    <w:rsid w:val="00F976E9"/>
    <w:rsid w:val="00F97810"/>
    <w:rsid w:val="00F97941"/>
    <w:rsid w:val="00FA02EF"/>
    <w:rsid w:val="00FA0336"/>
    <w:rsid w:val="00FA0AB5"/>
    <w:rsid w:val="00FA0C0D"/>
    <w:rsid w:val="00FA0D7C"/>
    <w:rsid w:val="00FA1310"/>
    <w:rsid w:val="00FA178A"/>
    <w:rsid w:val="00FA17F0"/>
    <w:rsid w:val="00FA19C9"/>
    <w:rsid w:val="00FA1C9C"/>
    <w:rsid w:val="00FA2456"/>
    <w:rsid w:val="00FA2725"/>
    <w:rsid w:val="00FA2A02"/>
    <w:rsid w:val="00FA2B8B"/>
    <w:rsid w:val="00FA3338"/>
    <w:rsid w:val="00FA3539"/>
    <w:rsid w:val="00FA43B1"/>
    <w:rsid w:val="00FA449B"/>
    <w:rsid w:val="00FA45AF"/>
    <w:rsid w:val="00FA4F21"/>
    <w:rsid w:val="00FA538C"/>
    <w:rsid w:val="00FA5466"/>
    <w:rsid w:val="00FA58F4"/>
    <w:rsid w:val="00FA5965"/>
    <w:rsid w:val="00FA61E2"/>
    <w:rsid w:val="00FA680E"/>
    <w:rsid w:val="00FA6D34"/>
    <w:rsid w:val="00FA7863"/>
    <w:rsid w:val="00FA78B8"/>
    <w:rsid w:val="00FA7924"/>
    <w:rsid w:val="00FA7F65"/>
    <w:rsid w:val="00FB02F1"/>
    <w:rsid w:val="00FB05FE"/>
    <w:rsid w:val="00FB0E2D"/>
    <w:rsid w:val="00FB1002"/>
    <w:rsid w:val="00FB1439"/>
    <w:rsid w:val="00FB146B"/>
    <w:rsid w:val="00FB1987"/>
    <w:rsid w:val="00FB19B8"/>
    <w:rsid w:val="00FB2133"/>
    <w:rsid w:val="00FB377E"/>
    <w:rsid w:val="00FB38FF"/>
    <w:rsid w:val="00FB3B2F"/>
    <w:rsid w:val="00FB3D4E"/>
    <w:rsid w:val="00FB3F1B"/>
    <w:rsid w:val="00FB4056"/>
    <w:rsid w:val="00FB4060"/>
    <w:rsid w:val="00FB4782"/>
    <w:rsid w:val="00FB4ADE"/>
    <w:rsid w:val="00FB4D3F"/>
    <w:rsid w:val="00FB538F"/>
    <w:rsid w:val="00FB53B2"/>
    <w:rsid w:val="00FB55CF"/>
    <w:rsid w:val="00FB631C"/>
    <w:rsid w:val="00FB708C"/>
    <w:rsid w:val="00FB7243"/>
    <w:rsid w:val="00FB738D"/>
    <w:rsid w:val="00FB767F"/>
    <w:rsid w:val="00FB7A08"/>
    <w:rsid w:val="00FB7A39"/>
    <w:rsid w:val="00FC0062"/>
    <w:rsid w:val="00FC06A1"/>
    <w:rsid w:val="00FC0823"/>
    <w:rsid w:val="00FC0D8C"/>
    <w:rsid w:val="00FC158C"/>
    <w:rsid w:val="00FC1BFB"/>
    <w:rsid w:val="00FC1E89"/>
    <w:rsid w:val="00FC2289"/>
    <w:rsid w:val="00FC3083"/>
    <w:rsid w:val="00FC3CAA"/>
    <w:rsid w:val="00FC4236"/>
    <w:rsid w:val="00FC44F9"/>
    <w:rsid w:val="00FC47D4"/>
    <w:rsid w:val="00FC4E4F"/>
    <w:rsid w:val="00FC53BE"/>
    <w:rsid w:val="00FC5A4A"/>
    <w:rsid w:val="00FC61A3"/>
    <w:rsid w:val="00FC64D6"/>
    <w:rsid w:val="00FC6B83"/>
    <w:rsid w:val="00FC6F3B"/>
    <w:rsid w:val="00FC71CC"/>
    <w:rsid w:val="00FC765B"/>
    <w:rsid w:val="00FC78AF"/>
    <w:rsid w:val="00FD0445"/>
    <w:rsid w:val="00FD0931"/>
    <w:rsid w:val="00FD09A6"/>
    <w:rsid w:val="00FD0D44"/>
    <w:rsid w:val="00FD1520"/>
    <w:rsid w:val="00FD1841"/>
    <w:rsid w:val="00FD28C2"/>
    <w:rsid w:val="00FD2E7F"/>
    <w:rsid w:val="00FD3ED1"/>
    <w:rsid w:val="00FD40F2"/>
    <w:rsid w:val="00FD48C8"/>
    <w:rsid w:val="00FD56C3"/>
    <w:rsid w:val="00FD56ED"/>
    <w:rsid w:val="00FD5BAA"/>
    <w:rsid w:val="00FD6035"/>
    <w:rsid w:val="00FD6739"/>
    <w:rsid w:val="00FD6F51"/>
    <w:rsid w:val="00FD73BF"/>
    <w:rsid w:val="00FD74BB"/>
    <w:rsid w:val="00FD7776"/>
    <w:rsid w:val="00FD7DAE"/>
    <w:rsid w:val="00FD7EB6"/>
    <w:rsid w:val="00FD7FC1"/>
    <w:rsid w:val="00FE0864"/>
    <w:rsid w:val="00FE0D5F"/>
    <w:rsid w:val="00FE12F9"/>
    <w:rsid w:val="00FE15A7"/>
    <w:rsid w:val="00FE1A4D"/>
    <w:rsid w:val="00FE1A79"/>
    <w:rsid w:val="00FE26AD"/>
    <w:rsid w:val="00FE2A3D"/>
    <w:rsid w:val="00FE2C19"/>
    <w:rsid w:val="00FE2EDA"/>
    <w:rsid w:val="00FE3052"/>
    <w:rsid w:val="00FE3292"/>
    <w:rsid w:val="00FE330C"/>
    <w:rsid w:val="00FE37A7"/>
    <w:rsid w:val="00FE3B6A"/>
    <w:rsid w:val="00FE3BD9"/>
    <w:rsid w:val="00FE3FF6"/>
    <w:rsid w:val="00FE43A8"/>
    <w:rsid w:val="00FE4613"/>
    <w:rsid w:val="00FE4B24"/>
    <w:rsid w:val="00FE4EC1"/>
    <w:rsid w:val="00FE4FA1"/>
    <w:rsid w:val="00FE59AA"/>
    <w:rsid w:val="00FE5E34"/>
    <w:rsid w:val="00FE6685"/>
    <w:rsid w:val="00FE74AE"/>
    <w:rsid w:val="00FE790F"/>
    <w:rsid w:val="00FE7A59"/>
    <w:rsid w:val="00FE7FC6"/>
    <w:rsid w:val="00FF0558"/>
    <w:rsid w:val="00FF0718"/>
    <w:rsid w:val="00FF0BB2"/>
    <w:rsid w:val="00FF12BE"/>
    <w:rsid w:val="00FF13CC"/>
    <w:rsid w:val="00FF18A9"/>
    <w:rsid w:val="00FF1F9D"/>
    <w:rsid w:val="00FF273A"/>
    <w:rsid w:val="00FF2843"/>
    <w:rsid w:val="00FF2A2A"/>
    <w:rsid w:val="00FF2F77"/>
    <w:rsid w:val="00FF3513"/>
    <w:rsid w:val="00FF3951"/>
    <w:rsid w:val="00FF3BD6"/>
    <w:rsid w:val="00FF3FC6"/>
    <w:rsid w:val="00FF435C"/>
    <w:rsid w:val="00FF4715"/>
    <w:rsid w:val="00FF488E"/>
    <w:rsid w:val="00FF49BE"/>
    <w:rsid w:val="00FF50D1"/>
    <w:rsid w:val="00FF572E"/>
    <w:rsid w:val="00FF5D3F"/>
    <w:rsid w:val="00FF61CA"/>
    <w:rsid w:val="00FF68E2"/>
    <w:rsid w:val="00FF6AC2"/>
    <w:rsid w:val="00FF6B0D"/>
    <w:rsid w:val="00FF6CF7"/>
    <w:rsid w:val="00FF6EAB"/>
    <w:rsid w:val="00FF700B"/>
    <w:rsid w:val="00FF779A"/>
    <w:rsid w:val="00FF7968"/>
    <w:rsid w:val="00FF7D7D"/>
    <w:rsid w:val="00FF7ED7"/>
    <w:rsid w:val="00FF7F7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16121B"/>
  <w15:docId w15:val="{30D98ED4-5FCC-4E2A-90BC-99EA760A8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71A6"/>
    <w:pPr>
      <w:suppressAutoHyphens/>
    </w:pPr>
    <w:rPr>
      <w:rFonts w:ascii="Cordia New" w:eastAsia="Cordia New" w:hAnsi="Cordia New" w:cs="Cordia New"/>
      <w:color w:val="000000"/>
      <w:sz w:val="24"/>
      <w:szCs w:val="24"/>
      <w:lang w:eastAsia="th-TH"/>
    </w:rPr>
  </w:style>
  <w:style w:type="paragraph" w:styleId="Heading1">
    <w:name w:val="heading 1"/>
    <w:basedOn w:val="Normal"/>
    <w:next w:val="Normal"/>
    <w:qFormat/>
    <w:pPr>
      <w:keepNext/>
      <w:jc w:val="center"/>
      <w:outlineLvl w:val="0"/>
    </w:pPr>
    <w:rPr>
      <w:rFonts w:ascii="Angsana New" w:hAnsi="Angsana New" w:cs="Angsana New"/>
      <w:b/>
      <w:bCs/>
      <w:sz w:val="28"/>
      <w:szCs w:val="28"/>
    </w:rPr>
  </w:style>
  <w:style w:type="paragraph" w:styleId="Heading2">
    <w:name w:val="heading 2"/>
    <w:basedOn w:val="Normal"/>
    <w:next w:val="Normal"/>
    <w:qFormat/>
    <w:pPr>
      <w:keepNext/>
      <w:numPr>
        <w:ilvl w:val="1"/>
        <w:numId w:val="1"/>
      </w:numPr>
      <w:jc w:val="right"/>
      <w:outlineLvl w:val="1"/>
    </w:pPr>
    <w:rPr>
      <w:rFonts w:ascii="Angsana New" w:hAnsi="Angsana New" w:cs="Angsana New"/>
      <w:b/>
      <w:bCs/>
      <w:sz w:val="28"/>
      <w:szCs w:val="28"/>
    </w:rPr>
  </w:style>
  <w:style w:type="paragraph" w:styleId="Heading3">
    <w:name w:val="heading 3"/>
    <w:basedOn w:val="Normal"/>
    <w:next w:val="Normal"/>
    <w:qFormat/>
    <w:pPr>
      <w:keepNext/>
      <w:numPr>
        <w:ilvl w:val="2"/>
        <w:numId w:val="1"/>
      </w:numPr>
      <w:jc w:val="center"/>
      <w:outlineLvl w:val="2"/>
    </w:pPr>
    <w:rPr>
      <w:rFonts w:ascii="Angsana New" w:hAnsi="Angsana New" w:cs="Angsana New"/>
      <w:b/>
      <w:bCs/>
      <w:sz w:val="28"/>
      <w:szCs w:val="28"/>
    </w:rPr>
  </w:style>
  <w:style w:type="paragraph" w:styleId="Heading4">
    <w:name w:val="heading 4"/>
    <w:basedOn w:val="Normal"/>
    <w:next w:val="Normal"/>
    <w:qFormat/>
    <w:pPr>
      <w:keepNext/>
      <w:numPr>
        <w:ilvl w:val="3"/>
        <w:numId w:val="1"/>
      </w:numPr>
      <w:outlineLvl w:val="3"/>
    </w:pPr>
    <w:rPr>
      <w:rFonts w:ascii="Angsana New" w:hAnsi="Angsana New" w:cs="Angsana New"/>
      <w:b/>
      <w:bCs/>
      <w:sz w:val="28"/>
      <w:szCs w:val="28"/>
    </w:rPr>
  </w:style>
  <w:style w:type="paragraph" w:styleId="Heading5">
    <w:name w:val="heading 5"/>
    <w:basedOn w:val="Normal"/>
    <w:next w:val="Normal"/>
    <w:qFormat/>
    <w:pPr>
      <w:keepNext/>
      <w:numPr>
        <w:ilvl w:val="4"/>
        <w:numId w:val="1"/>
      </w:numPr>
      <w:jc w:val="right"/>
      <w:outlineLvl w:val="4"/>
    </w:pPr>
    <w:rPr>
      <w:rFonts w:ascii="Angsana New" w:hAnsi="Angsana New" w:cs="Angsana New"/>
      <w:b/>
      <w:bCs/>
      <w:sz w:val="28"/>
      <w:szCs w:val="28"/>
    </w:rPr>
  </w:style>
  <w:style w:type="paragraph" w:styleId="Heading6">
    <w:name w:val="heading 6"/>
    <w:basedOn w:val="Normal"/>
    <w:next w:val="Normal"/>
    <w:qFormat/>
    <w:pPr>
      <w:numPr>
        <w:ilvl w:val="5"/>
        <w:numId w:val="1"/>
      </w:numPr>
      <w:outlineLvl w:val="5"/>
    </w:pPr>
    <w:rPr>
      <w:rFonts w:ascii="Arial" w:hAnsi="Arial" w:cs="Helvetica"/>
      <w:b/>
      <w:bCs/>
      <w:color w:val="auto"/>
    </w:rPr>
  </w:style>
  <w:style w:type="paragraph" w:styleId="Heading7">
    <w:name w:val="heading 7"/>
    <w:basedOn w:val="Normal"/>
    <w:next w:val="Normal"/>
    <w:uiPriority w:val="99"/>
    <w:qFormat/>
    <w:pPr>
      <w:keepNext/>
      <w:numPr>
        <w:ilvl w:val="6"/>
        <w:numId w:val="1"/>
      </w:numPr>
      <w:ind w:left="-107"/>
      <w:jc w:val="both"/>
      <w:outlineLvl w:val="6"/>
    </w:pPr>
    <w:rPr>
      <w:rFonts w:ascii="Angsana New" w:hAnsi="Angsana New" w:cs="Angsana New"/>
      <w:b/>
      <w:bCs/>
      <w:sz w:val="28"/>
      <w:szCs w:val="28"/>
    </w:rPr>
  </w:style>
  <w:style w:type="paragraph" w:styleId="Heading8">
    <w:name w:val="heading 8"/>
    <w:basedOn w:val="Normal"/>
    <w:next w:val="Normal"/>
    <w:uiPriority w:val="99"/>
    <w:qFormat/>
    <w:pPr>
      <w:numPr>
        <w:ilvl w:val="7"/>
        <w:numId w:val="1"/>
      </w:numPr>
      <w:outlineLvl w:val="7"/>
    </w:pPr>
    <w:rPr>
      <w:rFonts w:ascii="Arial" w:hAnsi="Arial" w:cs="Helvetica"/>
      <w:b/>
      <w:bCs/>
      <w:color w:val="auto"/>
    </w:rPr>
  </w:style>
  <w:style w:type="paragraph" w:styleId="Heading9">
    <w:name w:val="heading 9"/>
    <w:basedOn w:val="Normal"/>
    <w:next w:val="Normal"/>
    <w:uiPriority w:val="99"/>
    <w:qFormat/>
    <w:pPr>
      <w:numPr>
        <w:ilvl w:val="8"/>
        <w:numId w:val="1"/>
      </w:numPr>
      <w:jc w:val="center"/>
      <w:outlineLvl w:val="8"/>
    </w:pPr>
    <w:rPr>
      <w:rFonts w:ascii="Arial" w:hAnsi="Arial" w:cs="Helvetica"/>
      <w:b/>
      <w:bCs/>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DefaultParagraphFont1">
    <w:name w:val="Default Paragraph Font1"/>
    <w:semiHidden/>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2z0">
    <w:name w:val="WW8Num2z0"/>
    <w:rPr>
      <w:b/>
    </w:rPr>
  </w:style>
  <w:style w:type="character" w:customStyle="1" w:styleId="WW8Num7z0">
    <w:name w:val="WW8Num7z0"/>
    <w:rPr>
      <w:rFonts w:ascii="Times New Roman" w:eastAsia="Times New Roman" w:hAnsi="Times New Roman"/>
    </w:rPr>
  </w:style>
  <w:style w:type="character" w:customStyle="1" w:styleId="WW8Num7z1">
    <w:name w:val="WW8Num7z1"/>
    <w:rPr>
      <w:rFonts w:ascii="Courier New" w:hAnsi="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11z0">
    <w:name w:val="WW8Num11z0"/>
    <w:rPr>
      <w:b/>
      <w:sz w:val="32"/>
    </w:rPr>
  </w:style>
  <w:style w:type="character" w:customStyle="1" w:styleId="WW8Num12z0">
    <w:name w:val="WW8Num12z0"/>
    <w:rPr>
      <w:b w:val="0"/>
      <w:sz w:val="24"/>
    </w:rPr>
  </w:style>
  <w:style w:type="character" w:customStyle="1" w:styleId="WW8Num16z0">
    <w:name w:val="WW8Num16z0"/>
    <w:rPr>
      <w:rFonts w:ascii="Times New Roman" w:hAnsi="Times New Roman"/>
      <w:b w:val="0"/>
      <w:i w:val="0"/>
      <w:sz w:val="32"/>
    </w:rPr>
  </w:style>
  <w:style w:type="character" w:customStyle="1" w:styleId="WW8Num16z1">
    <w:name w:val="WW8Num16z1"/>
    <w:rPr>
      <w:rFonts w:ascii="Courier New" w:hAnsi="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DefaultParagraphFont">
    <w:name w:val="WW-Default Paragraph Font"/>
  </w:style>
  <w:style w:type="character" w:customStyle="1" w:styleId="Heading1Char">
    <w:name w:val="Heading 1 Char"/>
    <w:rPr>
      <w:rFonts w:ascii="Angsana New" w:eastAsia="Cordia New" w:hAnsi="Angsana New" w:cs="Angsana New"/>
      <w:b/>
      <w:bCs/>
      <w:color w:val="000000"/>
      <w:sz w:val="28"/>
    </w:rPr>
  </w:style>
  <w:style w:type="character" w:customStyle="1" w:styleId="Heading2Char">
    <w:name w:val="Heading 2 Char"/>
    <w:rPr>
      <w:rFonts w:ascii="Angsana New" w:eastAsia="Cordia New" w:hAnsi="Angsana New" w:cs="Angsana New"/>
      <w:b/>
      <w:bCs/>
      <w:color w:val="000000"/>
      <w:sz w:val="28"/>
    </w:rPr>
  </w:style>
  <w:style w:type="character" w:customStyle="1" w:styleId="Heading3Char">
    <w:name w:val="Heading 3 Char"/>
    <w:rPr>
      <w:rFonts w:ascii="Angsana New" w:eastAsia="Cordia New" w:hAnsi="Angsana New" w:cs="Angsana New"/>
      <w:b/>
      <w:bCs/>
      <w:color w:val="000000"/>
      <w:sz w:val="28"/>
    </w:rPr>
  </w:style>
  <w:style w:type="character" w:customStyle="1" w:styleId="Heading4Char">
    <w:name w:val="Heading 4 Char"/>
    <w:rPr>
      <w:rFonts w:ascii="Angsana New" w:eastAsia="Cordia New" w:hAnsi="Angsana New" w:cs="Angsana New"/>
      <w:b/>
      <w:bCs/>
      <w:color w:val="000000"/>
      <w:sz w:val="28"/>
    </w:rPr>
  </w:style>
  <w:style w:type="character" w:customStyle="1" w:styleId="Heading5Char">
    <w:name w:val="Heading 5 Char"/>
    <w:rPr>
      <w:rFonts w:ascii="Angsana New" w:eastAsia="Cordia New" w:hAnsi="Angsana New" w:cs="Angsana New"/>
      <w:b/>
      <w:bCs/>
      <w:color w:val="000000"/>
      <w:sz w:val="28"/>
    </w:rPr>
  </w:style>
  <w:style w:type="character" w:customStyle="1" w:styleId="Heading6Char">
    <w:name w:val="Heading 6 Char"/>
    <w:rPr>
      <w:rFonts w:ascii="Arial" w:eastAsia="Cordia New" w:hAnsi="Arial" w:cs="Helvetica"/>
      <w:b/>
      <w:bCs/>
      <w:sz w:val="24"/>
      <w:szCs w:val="24"/>
    </w:rPr>
  </w:style>
  <w:style w:type="character" w:customStyle="1" w:styleId="Heading7Char">
    <w:name w:val="Heading 7 Char"/>
    <w:uiPriority w:val="99"/>
    <w:rPr>
      <w:rFonts w:ascii="Angsana New" w:eastAsia="Cordia New" w:hAnsi="Angsana New" w:cs="Angsana New"/>
      <w:b/>
      <w:bCs/>
      <w:color w:val="000000"/>
      <w:sz w:val="28"/>
    </w:rPr>
  </w:style>
  <w:style w:type="character" w:customStyle="1" w:styleId="Heading8Char">
    <w:name w:val="Heading 8 Char"/>
    <w:uiPriority w:val="99"/>
    <w:rPr>
      <w:rFonts w:ascii="Arial" w:eastAsia="Cordia New" w:hAnsi="Arial" w:cs="Helvetica"/>
      <w:b/>
      <w:bCs/>
      <w:sz w:val="24"/>
      <w:szCs w:val="24"/>
    </w:rPr>
  </w:style>
  <w:style w:type="character" w:customStyle="1" w:styleId="Heading9Char">
    <w:name w:val="Heading 9 Char"/>
    <w:uiPriority w:val="99"/>
    <w:rPr>
      <w:rFonts w:ascii="Arial" w:eastAsia="Cordia New" w:hAnsi="Arial" w:cs="Helvetica"/>
      <w:b/>
      <w:bCs/>
      <w:sz w:val="24"/>
      <w:szCs w:val="24"/>
    </w:rPr>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4z0">
    <w:name w:val="WW8Num4z0"/>
    <w:rPr>
      <w:rFonts w:ascii="Angsana New" w:eastAsia="Times New Roman" w:hAnsi="Angsana New" w:cs="Angsana New"/>
    </w:rPr>
  </w:style>
  <w:style w:type="character" w:customStyle="1" w:styleId="WW8Num4z1">
    <w:name w:val="WW8Num4z1"/>
    <w:rPr>
      <w:rFonts w:ascii="Courier New" w:hAnsi="Courier New"/>
    </w:rPr>
  </w:style>
  <w:style w:type="character" w:customStyle="1" w:styleId="WW8Num4z2">
    <w:name w:val="WW8Num4z2"/>
    <w:rPr>
      <w:rFonts w:ascii="Wingdings" w:hAnsi="Wingdings"/>
    </w:rPr>
  </w:style>
  <w:style w:type="character" w:customStyle="1" w:styleId="WW8Num4z3">
    <w:name w:val="WW8Num4z3"/>
    <w:rPr>
      <w:rFonts w:ascii="Symbol" w:hAnsi="Symbol"/>
    </w:rPr>
  </w:style>
  <w:style w:type="character" w:customStyle="1" w:styleId="WW-DefaultParagraphFont1">
    <w:name w:val="WW-Default Paragraph Font1"/>
  </w:style>
  <w:style w:type="character" w:styleId="PageNumber">
    <w:name w:val="page number"/>
    <w:basedOn w:val="WW-DefaultParagraphFont1"/>
  </w:style>
  <w:style w:type="character" w:styleId="Hyperlink">
    <w:name w:val="Hyperlink"/>
    <w:uiPriority w:val="99"/>
    <w:rPr>
      <w:rFonts w:cs="Cordia New"/>
      <w:color w:val="0000FF"/>
      <w:u w:val="single"/>
      <w:lang w:eastAsia="th-TH" w:bidi="th-TH"/>
    </w:rPr>
  </w:style>
  <w:style w:type="character" w:styleId="FollowedHyperlink">
    <w:name w:val="FollowedHyperlink"/>
    <w:rPr>
      <w:rFonts w:cs="Cordia New"/>
      <w:color w:val="800080"/>
      <w:u w:val="single"/>
      <w:lang w:eastAsia="th-TH" w:bidi="th-TH"/>
    </w:rPr>
  </w:style>
  <w:style w:type="character" w:customStyle="1" w:styleId="BodyTextChar">
    <w:name w:val="Body Text Char"/>
    <w:aliases w:val="bt Char,body text Char,Body Char,bt2 Char,body text1 Char,Body Char Char Char Char"/>
    <w:uiPriority w:val="99"/>
    <w:rPr>
      <w:rFonts w:ascii="Angsana New" w:eastAsia="Cordia New" w:hAnsi="Angsana New" w:cs="Angsana New"/>
      <w:b/>
      <w:bCs/>
      <w:color w:val="000000"/>
      <w:sz w:val="28"/>
    </w:rPr>
  </w:style>
  <w:style w:type="character" w:customStyle="1" w:styleId="HeaderChar">
    <w:name w:val="Header Char"/>
    <w:uiPriority w:val="99"/>
    <w:rPr>
      <w:rFonts w:ascii="Arial" w:eastAsia="Cordia New" w:hAnsi="Arial" w:cs="Helvetica"/>
      <w:sz w:val="24"/>
      <w:szCs w:val="24"/>
    </w:rPr>
  </w:style>
  <w:style w:type="character" w:customStyle="1" w:styleId="BodyTextIndentChar">
    <w:name w:val="Body Text Indent Char"/>
    <w:aliases w:val="i Char"/>
    <w:uiPriority w:val="99"/>
    <w:rPr>
      <w:rFonts w:ascii="Arial" w:eastAsia="Cordia New" w:hAnsi="Arial" w:cs="Helvetica"/>
      <w:sz w:val="24"/>
      <w:szCs w:val="24"/>
    </w:rPr>
  </w:style>
  <w:style w:type="character" w:customStyle="1" w:styleId="BodyText3Char">
    <w:name w:val="Body Text 3 Char"/>
    <w:uiPriority w:val="99"/>
    <w:rPr>
      <w:rFonts w:ascii="Arial" w:eastAsia="Cordia New" w:hAnsi="Arial" w:cs="Helvetica"/>
      <w:sz w:val="24"/>
      <w:szCs w:val="24"/>
    </w:rPr>
  </w:style>
  <w:style w:type="character" w:customStyle="1" w:styleId="FooterChar">
    <w:name w:val="Footer Char"/>
    <w:uiPriority w:val="99"/>
    <w:rPr>
      <w:rFonts w:ascii="Cordia New" w:eastAsia="Cordia New" w:hAnsi="Cordia New" w:cs="Helvetica"/>
      <w:color w:val="000000"/>
      <w:sz w:val="24"/>
      <w:szCs w:val="24"/>
    </w:rPr>
  </w:style>
  <w:style w:type="character" w:customStyle="1" w:styleId="BodyTextIndent2Char">
    <w:name w:val="Body Text Indent 2 Char"/>
    <w:uiPriority w:val="99"/>
    <w:rPr>
      <w:rFonts w:ascii="Angsana New" w:eastAsia="Cordia New" w:hAnsi="Angsana New" w:cs="Angsana New"/>
      <w:b/>
      <w:bCs/>
      <w:color w:val="000000"/>
      <w:sz w:val="28"/>
    </w:rPr>
  </w:style>
  <w:style w:type="character" w:customStyle="1" w:styleId="BodyText2Char">
    <w:name w:val="Body Text 2 Char"/>
    <w:uiPriority w:val="99"/>
    <w:rPr>
      <w:rFonts w:ascii="Angsana New" w:eastAsia="Cordia New" w:hAnsi="Angsana New" w:cs="Angsana New"/>
      <w:color w:val="000000"/>
      <w:sz w:val="28"/>
    </w:rPr>
  </w:style>
  <w:style w:type="character" w:customStyle="1" w:styleId="BodyTextIndent3Char">
    <w:name w:val="Body Text Indent 3 Char"/>
    <w:uiPriority w:val="99"/>
    <w:rPr>
      <w:rFonts w:ascii="Angsana New" w:eastAsia="Cordia New" w:hAnsi="Angsana New" w:cs="Angsana New"/>
      <w:color w:val="000000"/>
      <w:sz w:val="28"/>
    </w:rPr>
  </w:style>
  <w:style w:type="character" w:customStyle="1" w:styleId="BalloonTextChar">
    <w:name w:val="Balloon Text Char"/>
    <w:uiPriority w:val="99"/>
    <w:rPr>
      <w:rFonts w:ascii="Tahoma" w:eastAsia="Cordia New" w:hAnsi="Tahoma" w:cs="Tahoma"/>
      <w:color w:val="000000"/>
      <w:sz w:val="16"/>
      <w:szCs w:val="16"/>
    </w:rPr>
  </w:style>
  <w:style w:type="character" w:customStyle="1" w:styleId="PlainTextChar">
    <w:name w:val="Plain Text Char"/>
    <w:uiPriority w:val="99"/>
    <w:rPr>
      <w:rFonts w:ascii="Times New Roman" w:eastAsia="Times New Roman" w:hAnsi="Times New Roman" w:cs="Angsana New"/>
      <w:sz w:val="28"/>
      <w:lang w:val="th-TH"/>
    </w:rPr>
  </w:style>
  <w:style w:type="character" w:customStyle="1" w:styleId="HTMLPreformattedChar">
    <w:name w:val="HTML Preformatted Char"/>
    <w:rPr>
      <w:rFonts w:ascii="Courier New" w:eastAsia="Times New Roman" w:hAnsi="Courier New" w:cs="Courier New"/>
      <w:sz w:val="20"/>
      <w:szCs w:val="20"/>
    </w:rPr>
  </w:style>
  <w:style w:type="paragraph" w:customStyle="1" w:styleId="Heading">
    <w:name w:val="Heading"/>
    <w:basedOn w:val="Normal"/>
    <w:next w:val="BodyText"/>
    <w:pPr>
      <w:keepNext/>
      <w:spacing w:before="240" w:after="120"/>
    </w:pPr>
    <w:rPr>
      <w:rFonts w:eastAsia="Lucida Sans Unicode" w:cs="Angsana New"/>
      <w:sz w:val="28"/>
      <w:szCs w:val="37"/>
    </w:rPr>
  </w:style>
  <w:style w:type="paragraph" w:styleId="BodyText">
    <w:name w:val="Body Text"/>
    <w:aliases w:val="bt,body text,Body,bt2,body text1,Body Char Char Char"/>
    <w:basedOn w:val="Normal"/>
    <w:link w:val="BodyTextChar2"/>
    <w:uiPriority w:val="99"/>
    <w:qFormat/>
    <w:rPr>
      <w:rFonts w:ascii="Angsana New" w:hAnsi="Angsana New" w:cs="Angsana New"/>
      <w:b/>
      <w:bCs/>
      <w:sz w:val="28"/>
      <w:szCs w:val="28"/>
    </w:rPr>
  </w:style>
  <w:style w:type="paragraph" w:styleId="List">
    <w:name w:val="List"/>
    <w:basedOn w:val="BodyText"/>
    <w:uiPriority w:val="99"/>
    <w:rPr>
      <w:rFonts w:ascii="Cordia New" w:hAnsi="Cordia New"/>
    </w:rPr>
  </w:style>
  <w:style w:type="paragraph" w:styleId="Caption">
    <w:name w:val="caption"/>
    <w:basedOn w:val="Normal"/>
    <w:uiPriority w:val="99"/>
    <w:qFormat/>
    <w:pPr>
      <w:suppressLineNumbers/>
      <w:spacing w:before="120" w:after="120"/>
    </w:pPr>
    <w:rPr>
      <w:rFonts w:cs="Angsana New"/>
      <w:i/>
      <w:iCs/>
      <w:szCs w:val="32"/>
    </w:rPr>
  </w:style>
  <w:style w:type="paragraph" w:customStyle="1" w:styleId="Index">
    <w:name w:val="Index"/>
    <w:basedOn w:val="Normal"/>
    <w:pPr>
      <w:suppressLineNumbers/>
    </w:pPr>
    <w:rPr>
      <w:rFonts w:cs="Angsana New"/>
    </w:rPr>
  </w:style>
  <w:style w:type="paragraph" w:styleId="Header">
    <w:name w:val="header"/>
    <w:basedOn w:val="Normal"/>
    <w:next w:val="Normal"/>
    <w:uiPriority w:val="99"/>
    <w:rPr>
      <w:rFonts w:ascii="Arial" w:hAnsi="Arial" w:cs="Helvetica"/>
      <w:color w:val="auto"/>
    </w:rPr>
  </w:style>
  <w:style w:type="paragraph" w:styleId="BodyTextIndent">
    <w:name w:val="Body Text Indent"/>
    <w:aliases w:val="i"/>
    <w:basedOn w:val="Normal"/>
    <w:next w:val="Normal"/>
    <w:link w:val="BodyTextIndentChar2"/>
    <w:uiPriority w:val="99"/>
    <w:pPr>
      <w:jc w:val="both"/>
    </w:pPr>
    <w:rPr>
      <w:rFonts w:ascii="Arial" w:hAnsi="Arial" w:cs="Helvetica"/>
      <w:color w:val="auto"/>
    </w:rPr>
  </w:style>
  <w:style w:type="paragraph" w:styleId="BodyText3">
    <w:name w:val="Body Text 3"/>
    <w:basedOn w:val="Normal"/>
    <w:next w:val="Normal"/>
    <w:uiPriority w:val="99"/>
    <w:pPr>
      <w:jc w:val="both"/>
    </w:pPr>
    <w:rPr>
      <w:rFonts w:ascii="Arial" w:hAnsi="Arial" w:cs="Helvetica"/>
      <w:color w:val="auto"/>
    </w:rPr>
  </w:style>
  <w:style w:type="paragraph" w:customStyle="1" w:styleId="7I-7H-">
    <w:name w:val="@7I-@#7H-"/>
    <w:basedOn w:val="Normal"/>
    <w:next w:val="Normal"/>
    <w:uiPriority w:val="99"/>
    <w:rPr>
      <w:rFonts w:ascii="Arial" w:hAnsi="Arial" w:cs="Helvetica"/>
      <w:b/>
      <w:bCs/>
      <w:color w:val="auto"/>
    </w:rPr>
  </w:style>
  <w:style w:type="paragraph" w:styleId="Footer">
    <w:name w:val="footer"/>
    <w:basedOn w:val="Normal"/>
    <w:link w:val="FooterChar1"/>
    <w:uiPriority w:val="99"/>
    <w:rPr>
      <w:rFonts w:cs="Helvetica"/>
    </w:rPr>
  </w:style>
  <w:style w:type="paragraph" w:styleId="BodyTextIndent2">
    <w:name w:val="Body Text Indent 2"/>
    <w:basedOn w:val="Normal"/>
    <w:uiPriority w:val="99"/>
    <w:pPr>
      <w:ind w:left="135"/>
      <w:jc w:val="right"/>
    </w:pPr>
    <w:rPr>
      <w:rFonts w:ascii="Angsana New" w:hAnsi="Angsana New" w:cs="Angsana New"/>
      <w:b/>
      <w:bCs/>
      <w:sz w:val="28"/>
      <w:szCs w:val="28"/>
    </w:rPr>
  </w:style>
  <w:style w:type="paragraph" w:styleId="BodyText2">
    <w:name w:val="Body Text 2"/>
    <w:basedOn w:val="Normal"/>
    <w:uiPriority w:val="99"/>
    <w:rPr>
      <w:rFonts w:ascii="Angsana New" w:hAnsi="Angsana New" w:cs="Angsana New"/>
      <w:sz w:val="28"/>
      <w:szCs w:val="28"/>
    </w:rPr>
  </w:style>
  <w:style w:type="paragraph" w:styleId="BodyTextIndent3">
    <w:name w:val="Body Text Indent 3"/>
    <w:basedOn w:val="Normal"/>
    <w:uiPriority w:val="99"/>
    <w:pPr>
      <w:ind w:left="720"/>
    </w:pPr>
    <w:rPr>
      <w:rFonts w:ascii="Angsana New" w:hAnsi="Angsana New" w:cs="Angsana New"/>
      <w:sz w:val="28"/>
      <w:szCs w:val="28"/>
    </w:rPr>
  </w:style>
  <w:style w:type="paragraph" w:styleId="BlockText">
    <w:name w:val="Block Text"/>
    <w:basedOn w:val="Normal"/>
    <w:uiPriority w:val="99"/>
    <w:pPr>
      <w:ind w:left="709" w:right="29"/>
      <w:jc w:val="both"/>
    </w:pPr>
    <w:rPr>
      <w:rFonts w:ascii="Angsana New" w:hAnsi="Angsana New" w:cs="Angsana New"/>
      <w:sz w:val="28"/>
      <w:szCs w:val="28"/>
    </w:rPr>
  </w:style>
  <w:style w:type="paragraph" w:styleId="BalloonText">
    <w:name w:val="Balloon Text"/>
    <w:basedOn w:val="Normal"/>
    <w:uiPriority w:val="99"/>
    <w:rPr>
      <w:rFonts w:ascii="Tahoma" w:hAnsi="Tahoma" w:cs="Tahoma"/>
      <w:sz w:val="16"/>
      <w:szCs w:val="16"/>
    </w:rPr>
  </w:style>
  <w:style w:type="paragraph" w:customStyle="1" w:styleId="Char">
    <w:name w:val="Char"/>
    <w:basedOn w:val="Normal"/>
    <w:uiPriority w:val="99"/>
    <w:pPr>
      <w:spacing w:after="160" w:line="240" w:lineRule="exact"/>
    </w:pPr>
    <w:rPr>
      <w:rFonts w:ascii="Verdana" w:eastAsia="Times New Roman" w:hAnsi="Verdana" w:cs="Times New Roman"/>
      <w:color w:val="auto"/>
      <w:sz w:val="20"/>
      <w:szCs w:val="20"/>
      <w:lang w:eastAsia="ar-SA" w:bidi="ar-SA"/>
    </w:rPr>
  </w:style>
  <w:style w:type="paragraph" w:customStyle="1" w:styleId="CharCharCharChar">
    <w:name w:val="Char Char Char Char"/>
    <w:basedOn w:val="Normal"/>
    <w:uiPriority w:val="99"/>
    <w:pPr>
      <w:spacing w:after="160" w:line="240" w:lineRule="exact"/>
    </w:pPr>
    <w:rPr>
      <w:rFonts w:ascii="Verdana" w:eastAsia="Times New Roman" w:hAnsi="Verdana" w:cs="Times New Roman"/>
      <w:color w:val="auto"/>
      <w:sz w:val="20"/>
      <w:szCs w:val="20"/>
      <w:lang w:eastAsia="ar-SA" w:bidi="ar-SA"/>
    </w:r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Framecontents">
    <w:name w:val="Frame contents"/>
    <w:basedOn w:val="BodyText"/>
  </w:style>
  <w:style w:type="paragraph" w:styleId="PlainText">
    <w:name w:val="Plain Text"/>
    <w:basedOn w:val="Normal"/>
    <w:uiPriority w:val="99"/>
    <w:pPr>
      <w:widowControl w:val="0"/>
      <w:suppressAutoHyphens w:val="0"/>
    </w:pPr>
    <w:rPr>
      <w:rFonts w:ascii="Times New Roman" w:eastAsia="Times New Roman" w:hAnsi="Times New Roman" w:cs="Angsana New"/>
      <w:color w:val="auto"/>
      <w:sz w:val="28"/>
      <w:szCs w:val="28"/>
      <w:lang w:val="th-TH"/>
    </w:rPr>
  </w:style>
  <w:style w:type="paragraph" w:styleId="HTMLPreformatted">
    <w:name w:val="HTML Preformatted"/>
    <w:basedOn w:val="Normal"/>
    <w:pPr>
      <w:suppressAutoHyphens w:val="0"/>
    </w:pPr>
    <w:rPr>
      <w:rFonts w:ascii="Courier New" w:eastAsia="Times New Roman" w:hAnsi="Courier New" w:cs="Courier New"/>
      <w:color w:val="auto"/>
      <w:sz w:val="20"/>
      <w:szCs w:val="20"/>
    </w:rPr>
  </w:style>
  <w:style w:type="paragraph" w:customStyle="1" w:styleId="WW-Char">
    <w:name w:val="WW-Char"/>
    <w:basedOn w:val="Normal"/>
    <w:pPr>
      <w:suppressAutoHyphens w:val="0"/>
      <w:spacing w:after="160" w:line="240" w:lineRule="exact"/>
    </w:pPr>
    <w:rPr>
      <w:rFonts w:ascii="Verdana" w:eastAsia="Times New Roman" w:hAnsi="Verdana" w:cs="Times New Roman"/>
      <w:color w:val="auto"/>
      <w:sz w:val="20"/>
      <w:szCs w:val="20"/>
      <w:lang w:eastAsia="ar-SA" w:bidi="ar-SA"/>
    </w:rPr>
  </w:style>
  <w:style w:type="paragraph" w:customStyle="1" w:styleId="10">
    <w:name w:val="10"/>
    <w:basedOn w:val="Normal"/>
    <w:pPr>
      <w:suppressAutoHyphens w:val="0"/>
      <w:overflowPunct w:val="0"/>
      <w:autoSpaceDE w:val="0"/>
      <w:jc w:val="both"/>
      <w:textAlignment w:val="baseline"/>
    </w:pPr>
    <w:rPr>
      <w:rFonts w:ascii="Times New Roman" w:eastAsia="Times New Roman" w:hAnsi="Times New Roman" w:cs="BrowalliaUPC"/>
      <w:color w:val="auto"/>
      <w:sz w:val="20"/>
      <w:szCs w:val="20"/>
    </w:rPr>
  </w:style>
  <w:style w:type="table" w:styleId="TableGrid">
    <w:name w:val="Table Grid"/>
    <w:basedOn w:val="TableNormal"/>
    <w:rsid w:val="0041347B"/>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nhideWhenUsed/>
    <w:rsid w:val="009917D3"/>
    <w:rPr>
      <w:sz w:val="16"/>
      <w:szCs w:val="16"/>
    </w:rPr>
  </w:style>
  <w:style w:type="paragraph" w:styleId="CommentText">
    <w:name w:val="annotation text"/>
    <w:basedOn w:val="Normal"/>
    <w:link w:val="CommentTextChar"/>
    <w:uiPriority w:val="99"/>
    <w:unhideWhenUsed/>
    <w:rsid w:val="009917D3"/>
    <w:rPr>
      <w:rFonts w:cs="Angsana New"/>
      <w:sz w:val="20"/>
      <w:szCs w:val="25"/>
      <w:lang w:val="x-none"/>
    </w:rPr>
  </w:style>
  <w:style w:type="character" w:customStyle="1" w:styleId="CommentTextChar">
    <w:name w:val="Comment Text Char"/>
    <w:link w:val="CommentText"/>
    <w:uiPriority w:val="99"/>
    <w:rsid w:val="009917D3"/>
    <w:rPr>
      <w:rFonts w:ascii="Cordia New" w:eastAsia="Cordia New" w:hAnsi="Cordia New" w:cs="Cordia New"/>
      <w:color w:val="000000"/>
      <w:szCs w:val="25"/>
      <w:lang w:eastAsia="th-TH"/>
    </w:rPr>
  </w:style>
  <w:style w:type="paragraph" w:styleId="CommentSubject">
    <w:name w:val="annotation subject"/>
    <w:basedOn w:val="CommentText"/>
    <w:next w:val="CommentText"/>
    <w:link w:val="CommentSubjectChar"/>
    <w:uiPriority w:val="99"/>
    <w:unhideWhenUsed/>
    <w:rsid w:val="009917D3"/>
    <w:rPr>
      <w:b/>
      <w:bCs/>
    </w:rPr>
  </w:style>
  <w:style w:type="character" w:customStyle="1" w:styleId="CommentSubjectChar">
    <w:name w:val="Comment Subject Char"/>
    <w:link w:val="CommentSubject"/>
    <w:uiPriority w:val="99"/>
    <w:rsid w:val="009917D3"/>
    <w:rPr>
      <w:rFonts w:ascii="Cordia New" w:eastAsia="Cordia New" w:hAnsi="Cordia New" w:cs="Cordia New"/>
      <w:b/>
      <w:bCs/>
      <w:color w:val="000000"/>
      <w:szCs w:val="25"/>
      <w:lang w:eastAsia="th-TH"/>
    </w:rPr>
  </w:style>
  <w:style w:type="paragraph" w:styleId="ListParagraph">
    <w:name w:val="List Paragraph"/>
    <w:basedOn w:val="Normal"/>
    <w:link w:val="ListParagraphChar"/>
    <w:uiPriority w:val="34"/>
    <w:qFormat/>
    <w:rsid w:val="006B36E1"/>
    <w:pPr>
      <w:suppressAutoHyphens w:val="0"/>
      <w:autoSpaceDE w:val="0"/>
      <w:autoSpaceDN w:val="0"/>
      <w:ind w:left="720"/>
      <w:contextualSpacing/>
    </w:pPr>
    <w:rPr>
      <w:rFonts w:ascii="-DB Surawong" w:eastAsia="SimSun" w:hAnsi="-DB Surawong" w:cs="Angsana New"/>
      <w:color w:val="auto"/>
      <w:sz w:val="30"/>
      <w:szCs w:val="38"/>
      <w:lang w:eastAsia="en-US"/>
    </w:rPr>
  </w:style>
  <w:style w:type="paragraph" w:customStyle="1" w:styleId="block">
    <w:name w:val="block"/>
    <w:aliases w:val="b"/>
    <w:basedOn w:val="BodyText"/>
    <w:rsid w:val="004019F7"/>
    <w:pPr>
      <w:suppressAutoHyphens w:val="0"/>
      <w:spacing w:after="260" w:line="260" w:lineRule="atLeast"/>
      <w:ind w:left="567"/>
    </w:pPr>
    <w:rPr>
      <w:rFonts w:ascii="Times New Roman" w:eastAsia="Times New Roman" w:hAnsi="Times New Roman"/>
      <w:b w:val="0"/>
      <w:bCs w:val="0"/>
      <w:color w:val="auto"/>
      <w:sz w:val="22"/>
      <w:szCs w:val="20"/>
      <w:lang w:val="en-GB" w:eastAsia="en-US" w:bidi="ar-SA"/>
    </w:rPr>
  </w:style>
  <w:style w:type="character" w:styleId="Strong">
    <w:name w:val="Strong"/>
    <w:qFormat/>
    <w:rsid w:val="001A765F"/>
    <w:rPr>
      <w:b/>
      <w:bCs/>
    </w:rPr>
  </w:style>
  <w:style w:type="character" w:customStyle="1" w:styleId="ListParagraphChar">
    <w:name w:val="List Paragraph Char"/>
    <w:link w:val="ListParagraph"/>
    <w:uiPriority w:val="34"/>
    <w:rsid w:val="00075C4C"/>
    <w:rPr>
      <w:rFonts w:ascii="-DB Surawong" w:eastAsia="SimSun" w:hAnsi="-DB Surawong"/>
      <w:sz w:val="30"/>
      <w:szCs w:val="38"/>
    </w:rPr>
  </w:style>
  <w:style w:type="numbering" w:styleId="111111">
    <w:name w:val="Outline List 2"/>
    <w:basedOn w:val="NoList"/>
    <w:rsid w:val="00275C64"/>
    <w:pPr>
      <w:numPr>
        <w:numId w:val="3"/>
      </w:numPr>
    </w:pPr>
  </w:style>
  <w:style w:type="paragraph" w:customStyle="1" w:styleId="acctfourfigures">
    <w:name w:val="acct four figures"/>
    <w:aliases w:val="a4,a4 + 8 pt,(Complex) + 8 pt,(Complex),Thai Distribute...,a4 + Angsana New,15 pt,Before:  3 pt,Line spacing:  At l...,Left:  -0.05&quot;,Right:  -0.05&quot;,Lin...,..."/>
    <w:basedOn w:val="Normal"/>
    <w:rsid w:val="00125C6E"/>
    <w:pPr>
      <w:tabs>
        <w:tab w:val="decimal" w:pos="765"/>
      </w:tabs>
      <w:suppressAutoHyphens w:val="0"/>
      <w:spacing w:line="260" w:lineRule="atLeast"/>
    </w:pPr>
    <w:rPr>
      <w:rFonts w:ascii="Times New Roman" w:eastAsia="DengXian" w:hAnsi="Times New Roman" w:cs="Times New Roman"/>
      <w:color w:val="auto"/>
      <w:sz w:val="22"/>
      <w:szCs w:val="20"/>
      <w:lang w:val="en-GB" w:eastAsia="en-US" w:bidi="ar-SA"/>
    </w:rPr>
  </w:style>
  <w:style w:type="character" w:customStyle="1" w:styleId="FooterChar1">
    <w:name w:val="Footer Char1"/>
    <w:basedOn w:val="DefaultParagraphFont"/>
    <w:link w:val="Footer"/>
    <w:uiPriority w:val="99"/>
    <w:rsid w:val="00DB09DB"/>
    <w:rPr>
      <w:rFonts w:ascii="Cordia New" w:eastAsia="Cordia New" w:hAnsi="Cordia New" w:cs="Helvetica"/>
      <w:color w:val="000000"/>
      <w:sz w:val="24"/>
      <w:szCs w:val="24"/>
      <w:lang w:eastAsia="th-TH"/>
    </w:rPr>
  </w:style>
  <w:style w:type="paragraph" w:styleId="ListBullet">
    <w:name w:val="List Bullet"/>
    <w:basedOn w:val="BodyText"/>
    <w:autoRedefine/>
    <w:uiPriority w:val="99"/>
    <w:rsid w:val="00A848D3"/>
    <w:pPr>
      <w:suppressAutoHyphens w:val="0"/>
      <w:autoSpaceDE w:val="0"/>
      <w:autoSpaceDN w:val="0"/>
      <w:spacing w:after="260" w:line="260" w:lineRule="atLeast"/>
      <w:ind w:left="340" w:hanging="340"/>
    </w:pPr>
    <w:rPr>
      <w:rFonts w:ascii="Times New Roman" w:eastAsia="Times New Roman" w:hAnsi="Times New Roman"/>
      <w:b w:val="0"/>
      <w:bCs w:val="0"/>
      <w:color w:val="auto"/>
      <w:sz w:val="22"/>
      <w:szCs w:val="22"/>
      <w:lang w:val="en-GB" w:eastAsia="en-US"/>
    </w:rPr>
  </w:style>
  <w:style w:type="paragraph" w:styleId="ListBullet2">
    <w:name w:val="List Bullet 2"/>
    <w:basedOn w:val="ListBullet"/>
    <w:autoRedefine/>
    <w:uiPriority w:val="99"/>
    <w:rsid w:val="00A848D3"/>
    <w:pPr>
      <w:ind w:left="680"/>
    </w:pPr>
  </w:style>
  <w:style w:type="paragraph" w:customStyle="1" w:styleId="zfaxdetails">
    <w:name w:val="zfax details"/>
    <w:basedOn w:val="Normal"/>
    <w:rsid w:val="00A848D3"/>
    <w:pPr>
      <w:suppressAutoHyphens w:val="0"/>
      <w:autoSpaceDE w:val="0"/>
      <w:autoSpaceDN w:val="0"/>
      <w:spacing w:line="260" w:lineRule="atLeast"/>
    </w:pPr>
    <w:rPr>
      <w:rFonts w:ascii="Times New Roman" w:eastAsia="Times New Roman" w:hAnsi="Times New Roman" w:cs="Angsana New"/>
      <w:color w:val="auto"/>
      <w:sz w:val="18"/>
      <w:szCs w:val="18"/>
      <w:lang w:val="en-GB" w:eastAsia="en-US"/>
    </w:rPr>
  </w:style>
  <w:style w:type="paragraph" w:customStyle="1" w:styleId="zdisclaimer">
    <w:name w:val="zdisclaimer"/>
    <w:basedOn w:val="Normal"/>
    <w:next w:val="Footer"/>
    <w:rsid w:val="00A848D3"/>
    <w:pPr>
      <w:framePr w:wrap="auto" w:vAnchor="page" w:hAnchor="page" w:x="3238" w:y="14685"/>
      <w:suppressAutoHyphens w:val="0"/>
      <w:autoSpaceDE w:val="0"/>
      <w:autoSpaceDN w:val="0"/>
      <w:spacing w:line="240" w:lineRule="exact"/>
    </w:pPr>
    <w:rPr>
      <w:rFonts w:ascii="Times New Roman" w:eastAsia="Times New Roman" w:hAnsi="Times New Roman" w:cs="Angsana New"/>
      <w:color w:val="auto"/>
      <w:sz w:val="20"/>
      <w:szCs w:val="20"/>
      <w:lang w:val="en-GB" w:eastAsia="en-US"/>
    </w:rPr>
  </w:style>
  <w:style w:type="paragraph" w:styleId="FootnoteText">
    <w:name w:val="footnote text"/>
    <w:aliases w:val="ft"/>
    <w:basedOn w:val="Normal"/>
    <w:link w:val="FootnoteTextChar"/>
    <w:semiHidden/>
    <w:rsid w:val="00A848D3"/>
    <w:pPr>
      <w:suppressAutoHyphens w:val="0"/>
      <w:autoSpaceDE w:val="0"/>
      <w:autoSpaceDN w:val="0"/>
      <w:spacing w:line="260" w:lineRule="atLeast"/>
    </w:pPr>
    <w:rPr>
      <w:rFonts w:ascii="Times New Roman" w:eastAsia="Times New Roman" w:hAnsi="Times New Roman" w:cs="Angsana New"/>
      <w:color w:val="auto"/>
      <w:sz w:val="18"/>
      <w:szCs w:val="18"/>
      <w:lang w:val="en-GB" w:eastAsia="en-US"/>
    </w:rPr>
  </w:style>
  <w:style w:type="character" w:customStyle="1" w:styleId="FootnoteTextChar">
    <w:name w:val="Footnote Text Char"/>
    <w:aliases w:val="ft Char1"/>
    <w:basedOn w:val="DefaultParagraphFont"/>
    <w:link w:val="FootnoteText"/>
    <w:semiHidden/>
    <w:rsid w:val="00A848D3"/>
    <w:rPr>
      <w:sz w:val="18"/>
      <w:szCs w:val="18"/>
      <w:lang w:val="en-GB"/>
    </w:rPr>
  </w:style>
  <w:style w:type="paragraph" w:customStyle="1" w:styleId="zsubject">
    <w:name w:val="zsubject"/>
    <w:basedOn w:val="Normal"/>
    <w:rsid w:val="00A848D3"/>
    <w:pPr>
      <w:suppressAutoHyphens w:val="0"/>
      <w:autoSpaceDE w:val="0"/>
      <w:autoSpaceDN w:val="0"/>
      <w:spacing w:after="520" w:line="260" w:lineRule="atLeast"/>
    </w:pPr>
    <w:rPr>
      <w:rFonts w:ascii="Times New Roman" w:eastAsia="Times New Roman" w:hAnsi="Times New Roman" w:cs="Angsana New"/>
      <w:b/>
      <w:bCs/>
      <w:color w:val="auto"/>
      <w:sz w:val="22"/>
      <w:szCs w:val="22"/>
      <w:lang w:val="en-GB" w:eastAsia="en-US"/>
    </w:rPr>
  </w:style>
  <w:style w:type="paragraph" w:customStyle="1" w:styleId="zDistnHeader">
    <w:name w:val="zDistnHeader"/>
    <w:basedOn w:val="Normal"/>
    <w:next w:val="Normal"/>
    <w:rsid w:val="00A848D3"/>
    <w:pPr>
      <w:keepNext/>
      <w:suppressAutoHyphens w:val="0"/>
      <w:autoSpaceDE w:val="0"/>
      <w:autoSpaceDN w:val="0"/>
      <w:spacing w:before="520" w:line="260" w:lineRule="atLeast"/>
    </w:pPr>
    <w:rPr>
      <w:rFonts w:ascii="Times New Roman" w:eastAsia="Times New Roman" w:hAnsi="Times New Roman" w:cs="Angsana New"/>
      <w:color w:val="auto"/>
      <w:sz w:val="22"/>
      <w:szCs w:val="22"/>
      <w:lang w:val="en-GB" w:eastAsia="en-US"/>
    </w:rPr>
  </w:style>
  <w:style w:type="paragraph" w:customStyle="1" w:styleId="Graphic">
    <w:name w:val="Graphic"/>
    <w:basedOn w:val="Signature"/>
    <w:uiPriority w:val="99"/>
    <w:rsid w:val="00A848D3"/>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rsid w:val="00A848D3"/>
    <w:pPr>
      <w:suppressAutoHyphens w:val="0"/>
      <w:autoSpaceDE w:val="0"/>
      <w:autoSpaceDN w:val="0"/>
    </w:pPr>
    <w:rPr>
      <w:rFonts w:ascii="Times New Roman" w:eastAsia="Times New Roman" w:hAnsi="Times New Roman" w:cs="Angsana New"/>
      <w:color w:val="auto"/>
      <w:sz w:val="22"/>
      <w:szCs w:val="22"/>
      <w:lang w:val="en-GB" w:eastAsia="en-US"/>
    </w:rPr>
  </w:style>
  <w:style w:type="character" w:customStyle="1" w:styleId="SignatureChar">
    <w:name w:val="Signature Char"/>
    <w:basedOn w:val="DefaultParagraphFont"/>
    <w:link w:val="Signature"/>
    <w:uiPriority w:val="99"/>
    <w:rsid w:val="00A848D3"/>
    <w:rPr>
      <w:sz w:val="22"/>
      <w:szCs w:val="22"/>
      <w:lang w:val="en-GB"/>
    </w:rPr>
  </w:style>
  <w:style w:type="paragraph" w:customStyle="1" w:styleId="zdetails">
    <w:name w:val="zdetails"/>
    <w:basedOn w:val="Normal"/>
    <w:rsid w:val="00A848D3"/>
    <w:pPr>
      <w:suppressAutoHyphens w:val="0"/>
      <w:autoSpaceDE w:val="0"/>
      <w:autoSpaceDN w:val="0"/>
      <w:spacing w:line="240" w:lineRule="exact"/>
    </w:pPr>
    <w:rPr>
      <w:rFonts w:ascii="Times New Roman" w:eastAsia="Times New Roman" w:hAnsi="Times New Roman" w:cs="Angsana New"/>
      <w:color w:val="auto"/>
      <w:sz w:val="16"/>
      <w:szCs w:val="16"/>
      <w:lang w:val="en-GB" w:eastAsia="en-US"/>
    </w:rPr>
  </w:style>
  <w:style w:type="paragraph" w:customStyle="1" w:styleId="zbrand">
    <w:name w:val="zbrand"/>
    <w:basedOn w:val="Normal"/>
    <w:rsid w:val="00A848D3"/>
    <w:pPr>
      <w:keepLines/>
      <w:framePr w:wrap="auto" w:vAnchor="page" w:hAnchor="page" w:x="3063" w:y="1458"/>
      <w:suppressAutoHyphens w:val="0"/>
      <w:autoSpaceDE w:val="0"/>
      <w:autoSpaceDN w:val="0"/>
      <w:spacing w:line="240" w:lineRule="atLeast"/>
    </w:pPr>
    <w:rPr>
      <w:rFonts w:ascii="Times New Roman" w:eastAsia="Times New Roman" w:hAnsi="Times New Roman" w:cs="Angsana New"/>
      <w:noProof/>
      <w:color w:val="auto"/>
      <w:sz w:val="22"/>
      <w:szCs w:val="22"/>
      <w:lang w:eastAsia="en-US"/>
    </w:rPr>
  </w:style>
  <w:style w:type="paragraph" w:styleId="Title">
    <w:name w:val="Title"/>
    <w:basedOn w:val="Heading3"/>
    <w:link w:val="TitleChar"/>
    <w:uiPriority w:val="99"/>
    <w:qFormat/>
    <w:rsid w:val="00A848D3"/>
    <w:pPr>
      <w:keepLines/>
      <w:numPr>
        <w:ilvl w:val="0"/>
        <w:numId w:val="0"/>
      </w:numPr>
      <w:suppressAutoHyphens w:val="0"/>
      <w:autoSpaceDE w:val="0"/>
      <w:autoSpaceDN w:val="0"/>
      <w:ind w:right="-23"/>
      <w:jc w:val="left"/>
    </w:pPr>
    <w:rPr>
      <w:rFonts w:ascii="Times New Roman" w:eastAsia="Times New Roman" w:hAnsi="Times New Roman"/>
      <w:b w:val="0"/>
      <w:bCs w:val="0"/>
      <w:color w:val="auto"/>
      <w:sz w:val="22"/>
      <w:szCs w:val="22"/>
      <w:lang w:val="en-GB" w:eastAsia="en-US"/>
    </w:rPr>
  </w:style>
  <w:style w:type="character" w:customStyle="1" w:styleId="TitleChar">
    <w:name w:val="Title Char"/>
    <w:basedOn w:val="DefaultParagraphFont"/>
    <w:link w:val="Title"/>
    <w:uiPriority w:val="99"/>
    <w:rsid w:val="00A848D3"/>
    <w:rPr>
      <w:sz w:val="22"/>
      <w:szCs w:val="22"/>
      <w:lang w:val="en-GB"/>
    </w:rPr>
  </w:style>
  <w:style w:type="paragraph" w:customStyle="1" w:styleId="BlockQuotation">
    <w:name w:val="Block Quotation"/>
    <w:basedOn w:val="Normal"/>
    <w:rsid w:val="00A848D3"/>
    <w:pPr>
      <w:widowControl w:val="0"/>
      <w:suppressAutoHyphens w:val="0"/>
      <w:autoSpaceDE w:val="0"/>
      <w:autoSpaceDN w:val="0"/>
      <w:spacing w:before="120"/>
      <w:ind w:left="547" w:right="389"/>
      <w:jc w:val="both"/>
    </w:pPr>
    <w:rPr>
      <w:rFonts w:ascii="Times New Roman" w:eastAsia="Times New Roman" w:hAnsi="Times New Roman" w:cs="Angsana New"/>
      <w:color w:val="auto"/>
      <w:sz w:val="28"/>
      <w:szCs w:val="28"/>
      <w:lang w:eastAsia="en-US"/>
    </w:rPr>
  </w:style>
  <w:style w:type="paragraph" w:customStyle="1" w:styleId="CharCharChar">
    <w:name w:val="อักขระ Char Char Char"/>
    <w:basedOn w:val="Normal"/>
    <w:rsid w:val="00A848D3"/>
    <w:pPr>
      <w:suppressAutoHyphens w:val="0"/>
      <w:spacing w:after="160" w:line="240" w:lineRule="exact"/>
    </w:pPr>
    <w:rPr>
      <w:rFonts w:ascii="Verdana" w:eastAsia="Times New Roman" w:hAnsi="Verdana" w:cs="Times New Roman"/>
      <w:color w:val="auto"/>
      <w:sz w:val="20"/>
      <w:szCs w:val="20"/>
      <w:lang w:eastAsia="en-US" w:bidi="ar-SA"/>
    </w:rPr>
  </w:style>
  <w:style w:type="paragraph" w:customStyle="1" w:styleId="CharCharCharCharCharChar">
    <w:name w:val="Char Char Char Char Char Char อักขระ อักขระ"/>
    <w:basedOn w:val="Normal"/>
    <w:rsid w:val="00A848D3"/>
    <w:pPr>
      <w:suppressAutoHyphens w:val="0"/>
      <w:spacing w:after="160" w:line="240" w:lineRule="exact"/>
    </w:pPr>
    <w:rPr>
      <w:rFonts w:ascii="Verdana" w:eastAsia="Times New Roman" w:hAnsi="Verdana" w:cs="Times New Roman"/>
      <w:color w:val="auto"/>
      <w:sz w:val="20"/>
      <w:szCs w:val="20"/>
      <w:lang w:eastAsia="en-US" w:bidi="ar-SA"/>
    </w:rPr>
  </w:style>
  <w:style w:type="paragraph" w:customStyle="1" w:styleId="CharCharCharChar0">
    <w:name w:val="อักขระ Char อักขระ Char Char Char อักขระ"/>
    <w:basedOn w:val="Normal"/>
    <w:rsid w:val="00A848D3"/>
    <w:pPr>
      <w:suppressAutoHyphens w:val="0"/>
      <w:spacing w:after="160" w:line="240" w:lineRule="exact"/>
    </w:pPr>
    <w:rPr>
      <w:rFonts w:ascii="Verdana" w:eastAsia="Times New Roman" w:hAnsi="Verdana" w:cs="Angsana New"/>
      <w:color w:val="auto"/>
      <w:sz w:val="20"/>
      <w:szCs w:val="20"/>
      <w:lang w:eastAsia="en-US" w:bidi="ar-SA"/>
    </w:rPr>
  </w:style>
  <w:style w:type="paragraph" w:customStyle="1" w:styleId="CharCharCharCharCharCharCharCharChar">
    <w:name w:val="อักขระ Char Char Char Char Char Char Char Char Char"/>
    <w:basedOn w:val="Normal"/>
    <w:rsid w:val="00A848D3"/>
    <w:pPr>
      <w:suppressAutoHyphens w:val="0"/>
      <w:spacing w:after="160" w:line="240" w:lineRule="exact"/>
    </w:pPr>
    <w:rPr>
      <w:rFonts w:ascii="Verdana" w:eastAsia="Times New Roman" w:hAnsi="Verdana" w:cs="Times New Roman"/>
      <w:color w:val="auto"/>
      <w:sz w:val="20"/>
      <w:szCs w:val="20"/>
      <w:lang w:eastAsia="en-US" w:bidi="ar-SA"/>
    </w:rPr>
  </w:style>
  <w:style w:type="paragraph" w:customStyle="1" w:styleId="CharCharCharCharCharCharCharCharCharCharCharChar">
    <w:name w:val="อักขระ Char Char Char Char Char Char Char Char Char Char Char Char"/>
    <w:basedOn w:val="Normal"/>
    <w:rsid w:val="00A848D3"/>
    <w:pPr>
      <w:suppressAutoHyphens w:val="0"/>
      <w:spacing w:after="160" w:line="240" w:lineRule="exact"/>
    </w:pPr>
    <w:rPr>
      <w:rFonts w:ascii="Verdana" w:eastAsia="Times New Roman" w:hAnsi="Verdana" w:cs="Times New Roman"/>
      <w:color w:val="auto"/>
      <w:sz w:val="20"/>
      <w:szCs w:val="20"/>
      <w:lang w:eastAsia="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A848D3"/>
    <w:pPr>
      <w:suppressAutoHyphens w:val="0"/>
      <w:spacing w:after="160" w:line="240" w:lineRule="exact"/>
    </w:pPr>
    <w:rPr>
      <w:rFonts w:ascii="Verdana" w:eastAsia="Times New Roman" w:hAnsi="Verdana" w:cs="Times New Roman"/>
      <w:color w:val="auto"/>
      <w:sz w:val="20"/>
      <w:szCs w:val="20"/>
      <w:lang w:eastAsia="en-US" w:bidi="ar-SA"/>
    </w:rPr>
  </w:style>
  <w:style w:type="paragraph" w:customStyle="1" w:styleId="CharCharCharCharCharChar0">
    <w:name w:val="Char Char อักขระ อักขระ Char Char อักขระ อักขระ Char Char"/>
    <w:basedOn w:val="Normal"/>
    <w:rsid w:val="00A848D3"/>
    <w:pPr>
      <w:suppressAutoHyphens w:val="0"/>
      <w:spacing w:after="160" w:line="240" w:lineRule="exact"/>
    </w:pPr>
    <w:rPr>
      <w:rFonts w:ascii="Verdana" w:eastAsia="SimSun" w:hAnsi="Verdana" w:cs="Times New Roman"/>
      <w:color w:val="auto"/>
      <w:sz w:val="20"/>
      <w:szCs w:val="20"/>
      <w:lang w:eastAsia="en-US" w:bidi="ar-SA"/>
    </w:rPr>
  </w:style>
  <w:style w:type="paragraph" w:customStyle="1" w:styleId="CharCharCharCharCharCharChar">
    <w:name w:val="อักขระ Char Char อักขระ อักขระ Char Char อักขระ Char Char Char อักขระ อักขระ"/>
    <w:basedOn w:val="Normal"/>
    <w:rsid w:val="00A848D3"/>
    <w:pPr>
      <w:suppressAutoHyphens w:val="0"/>
      <w:spacing w:after="160" w:line="240" w:lineRule="exact"/>
    </w:pPr>
    <w:rPr>
      <w:rFonts w:ascii="Verdana" w:eastAsia="SimSun" w:hAnsi="Verdana" w:cs="Angsana New"/>
      <w:color w:val="auto"/>
      <w:sz w:val="20"/>
      <w:szCs w:val="20"/>
      <w:lang w:eastAsia="en-US" w:bidi="ar-SA"/>
    </w:rPr>
  </w:style>
  <w:style w:type="paragraph" w:customStyle="1" w:styleId="Preformatted">
    <w:name w:val="Preformatted"/>
    <w:basedOn w:val="Normal"/>
    <w:uiPriority w:val="99"/>
    <w:rsid w:val="00A848D3"/>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pPr>
    <w:rPr>
      <w:rFonts w:ascii="Courier New" w:eastAsia="Times New Roman" w:hAnsi="Courier New" w:cs="Tahoma"/>
      <w:color w:val="auto"/>
      <w:sz w:val="20"/>
      <w:szCs w:val="20"/>
      <w:lang w:val="th-TH"/>
    </w:rPr>
  </w:style>
  <w:style w:type="paragraph" w:customStyle="1" w:styleId="AA">
    <w:name w:val="AA"/>
    <w:basedOn w:val="Normal"/>
    <w:rsid w:val="00A848D3"/>
    <w:pPr>
      <w:pBdr>
        <w:bottom w:val="double" w:sz="4" w:space="1" w:color="auto"/>
      </w:pBdr>
      <w:suppressAutoHyphens w:val="0"/>
      <w:jc w:val="right"/>
    </w:pPr>
    <w:rPr>
      <w:rFonts w:ascii="Angsana New" w:eastAsia="Times New Roman" w:hAnsi="Times New Roman" w:cs="Angsana New"/>
      <w:color w:val="auto"/>
      <w:sz w:val="28"/>
      <w:szCs w:val="28"/>
      <w:lang w:eastAsia="en-US"/>
    </w:rPr>
  </w:style>
  <w:style w:type="paragraph" w:customStyle="1" w:styleId="Ple2">
    <w:name w:val="Ple2"/>
    <w:basedOn w:val="PlainText"/>
    <w:rsid w:val="00A848D3"/>
    <w:pPr>
      <w:widowControl/>
      <w:autoSpaceDE w:val="0"/>
      <w:autoSpaceDN w:val="0"/>
      <w:spacing w:line="260" w:lineRule="atLeast"/>
    </w:pPr>
    <w:rPr>
      <w:rFonts w:ascii="Courier New" w:hAnsi="Courier New"/>
      <w:sz w:val="20"/>
      <w:szCs w:val="25"/>
      <w:lang w:val="en-GB" w:eastAsia="x-none"/>
    </w:rPr>
  </w:style>
  <w:style w:type="paragraph" w:customStyle="1" w:styleId="Default">
    <w:name w:val="Default"/>
    <w:uiPriority w:val="99"/>
    <w:rsid w:val="00A848D3"/>
    <w:pPr>
      <w:autoSpaceDE w:val="0"/>
      <w:autoSpaceDN w:val="0"/>
      <w:adjustRightInd w:val="0"/>
    </w:pPr>
    <w:rPr>
      <w:rFonts w:ascii="EucrosiaUPC" w:hAnsi="EucrosiaUPC" w:cs="EucrosiaUPC"/>
      <w:color w:val="000000"/>
      <w:sz w:val="24"/>
      <w:szCs w:val="24"/>
    </w:rPr>
  </w:style>
  <w:style w:type="numbering" w:customStyle="1" w:styleId="NoList1">
    <w:name w:val="No List1"/>
    <w:next w:val="NoList"/>
    <w:uiPriority w:val="99"/>
    <w:semiHidden/>
    <w:unhideWhenUsed/>
    <w:rsid w:val="00A848D3"/>
  </w:style>
  <w:style w:type="paragraph" w:customStyle="1" w:styleId="acctmergecolhdg">
    <w:name w:val="acct merge col hdg"/>
    <w:aliases w:val="mh"/>
    <w:basedOn w:val="Normal"/>
    <w:uiPriority w:val="99"/>
    <w:rsid w:val="00A848D3"/>
    <w:pPr>
      <w:suppressAutoHyphens w:val="0"/>
      <w:spacing w:line="260" w:lineRule="atLeast"/>
      <w:jc w:val="center"/>
    </w:pPr>
    <w:rPr>
      <w:rFonts w:ascii="Times New Roman" w:eastAsia="DengXian" w:hAnsi="Times New Roman" w:cs="Times New Roman"/>
      <w:b/>
      <w:color w:val="auto"/>
      <w:sz w:val="22"/>
      <w:szCs w:val="20"/>
      <w:lang w:val="en-GB" w:eastAsia="en-US" w:bidi="ar-SA"/>
    </w:rPr>
  </w:style>
  <w:style w:type="paragraph" w:customStyle="1" w:styleId="Pa47">
    <w:name w:val="Pa47"/>
    <w:basedOn w:val="Normal"/>
    <w:next w:val="Normal"/>
    <w:uiPriority w:val="99"/>
    <w:rsid w:val="00A848D3"/>
    <w:pPr>
      <w:suppressAutoHyphens w:val="0"/>
      <w:autoSpaceDE w:val="0"/>
      <w:autoSpaceDN w:val="0"/>
      <w:adjustRightInd w:val="0"/>
      <w:spacing w:line="141" w:lineRule="atLeast"/>
    </w:pPr>
    <w:rPr>
      <w:rFonts w:ascii="Univers LT Std 45 Light" w:eastAsia="DengXian" w:hAnsi="Univers LT Std 45 Light" w:cs="Angsana New"/>
      <w:color w:val="auto"/>
      <w:lang w:eastAsia="en-US"/>
    </w:rPr>
  </w:style>
  <w:style w:type="character" w:customStyle="1" w:styleId="BodyTextChar1">
    <w:name w:val="Body Text Char1"/>
    <w:aliases w:val="bt Char1,body text Char1,Body Char1"/>
    <w:semiHidden/>
    <w:rsid w:val="00A848D3"/>
    <w:rPr>
      <w:rFonts w:ascii="Arial" w:eastAsia="Times New Roman" w:hAnsi="Arial" w:cs="Angsana New"/>
      <w:sz w:val="18"/>
      <w:szCs w:val="22"/>
    </w:rPr>
  </w:style>
  <w:style w:type="character" w:customStyle="1" w:styleId="apple-style-span">
    <w:name w:val="apple-style-span"/>
    <w:basedOn w:val="DefaultParagraphFont"/>
    <w:rsid w:val="00A848D3"/>
  </w:style>
  <w:style w:type="character" w:customStyle="1" w:styleId="apple-converted-space">
    <w:name w:val="apple-converted-space"/>
    <w:basedOn w:val="DefaultParagraphFont"/>
    <w:rsid w:val="00A848D3"/>
  </w:style>
  <w:style w:type="character" w:styleId="Emphasis">
    <w:name w:val="Emphasis"/>
    <w:qFormat/>
    <w:rsid w:val="00A848D3"/>
    <w:rPr>
      <w:rFonts w:ascii="Arial" w:hAnsi="Arial" w:cs="Arial" w:hint="default"/>
      <w:i w:val="0"/>
      <w:iCs w:val="0"/>
      <w:noProof w:val="0"/>
      <w:sz w:val="20"/>
      <w:szCs w:val="20"/>
      <w:lang w:val="en-US"/>
    </w:rPr>
  </w:style>
  <w:style w:type="paragraph" w:customStyle="1" w:styleId="msonormal0">
    <w:name w:val="msonormal"/>
    <w:basedOn w:val="Normal"/>
    <w:uiPriority w:val="99"/>
    <w:rsid w:val="00A848D3"/>
    <w:pPr>
      <w:suppressAutoHyphens w:val="0"/>
      <w:spacing w:before="100" w:beforeAutospacing="1" w:after="100" w:afterAutospacing="1"/>
    </w:pPr>
    <w:rPr>
      <w:rFonts w:ascii="Tahoma" w:eastAsia="Calibri" w:hAnsi="Tahoma" w:cs="Tahoma"/>
      <w:color w:val="auto"/>
      <w:lang w:eastAsia="en-US"/>
    </w:rPr>
  </w:style>
  <w:style w:type="paragraph" w:styleId="NormalWeb">
    <w:name w:val="Normal (Web)"/>
    <w:basedOn w:val="Normal"/>
    <w:uiPriority w:val="99"/>
    <w:unhideWhenUsed/>
    <w:rsid w:val="00A848D3"/>
    <w:pPr>
      <w:suppressAutoHyphens w:val="0"/>
      <w:spacing w:before="100" w:beforeAutospacing="1" w:after="100" w:afterAutospacing="1"/>
    </w:pPr>
    <w:rPr>
      <w:rFonts w:ascii="Tahoma" w:eastAsia="Calibri" w:hAnsi="Tahoma" w:cs="Tahoma"/>
      <w:color w:val="auto"/>
      <w:lang w:eastAsia="en-US"/>
    </w:rPr>
  </w:style>
  <w:style w:type="paragraph" w:styleId="Index1">
    <w:name w:val="index 1"/>
    <w:basedOn w:val="Normal"/>
    <w:next w:val="Normal"/>
    <w:autoRedefine/>
    <w:uiPriority w:val="99"/>
    <w:unhideWhenUsed/>
    <w:rsid w:val="00A848D3"/>
    <w:pPr>
      <w:suppressAutoHyphens w:val="0"/>
      <w:ind w:left="-115" w:right="-97" w:hanging="14"/>
      <w:jc w:val="center"/>
    </w:pPr>
    <w:rPr>
      <w:rFonts w:ascii="Angsana New" w:hAnsi="Angsana New" w:cs="Angsana New"/>
      <w:color w:val="auto"/>
      <w:sz w:val="30"/>
      <w:szCs w:val="30"/>
      <w:lang w:eastAsia="en-US"/>
    </w:rPr>
  </w:style>
  <w:style w:type="paragraph" w:styleId="Index2">
    <w:name w:val="index 2"/>
    <w:basedOn w:val="Normal"/>
    <w:next w:val="Normal"/>
    <w:autoRedefine/>
    <w:uiPriority w:val="9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568" w:hanging="284"/>
    </w:pPr>
    <w:rPr>
      <w:rFonts w:ascii="Arial" w:eastAsia="Times New Roman" w:hAnsi="Arial" w:cs="Times New Roman"/>
      <w:color w:val="auto"/>
      <w:sz w:val="18"/>
      <w:szCs w:val="18"/>
      <w:lang w:eastAsia="en-US"/>
    </w:rPr>
  </w:style>
  <w:style w:type="paragraph" w:styleId="Index3">
    <w:name w:val="index 3"/>
    <w:basedOn w:val="Normal"/>
    <w:next w:val="Normal"/>
    <w:autoRedefine/>
    <w:uiPriority w:val="9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851" w:hanging="284"/>
    </w:pPr>
    <w:rPr>
      <w:rFonts w:ascii="Arial" w:eastAsia="Times New Roman" w:hAnsi="Arial" w:cs="Times New Roman"/>
      <w:color w:val="auto"/>
      <w:sz w:val="18"/>
      <w:szCs w:val="18"/>
      <w:lang w:eastAsia="en-US"/>
    </w:rPr>
  </w:style>
  <w:style w:type="paragraph" w:styleId="Index4">
    <w:name w:val="index 4"/>
    <w:basedOn w:val="Normal"/>
    <w:next w:val="Normal"/>
    <w:autoRedefine/>
    <w:uiPriority w:val="9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1135" w:hanging="284"/>
    </w:pPr>
    <w:rPr>
      <w:rFonts w:ascii="Arial" w:eastAsia="Times New Roman" w:hAnsi="Arial" w:cs="Times New Roman"/>
      <w:color w:val="auto"/>
      <w:sz w:val="18"/>
      <w:szCs w:val="18"/>
      <w:lang w:eastAsia="en-US"/>
    </w:rPr>
  </w:style>
  <w:style w:type="paragraph" w:styleId="Index5">
    <w:name w:val="index 5"/>
    <w:basedOn w:val="Normal"/>
    <w:next w:val="Normal"/>
    <w:autoRedefine/>
    <w:uiPriority w:val="9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1418" w:hanging="284"/>
    </w:pPr>
    <w:rPr>
      <w:rFonts w:ascii="Arial" w:eastAsia="Times New Roman" w:hAnsi="Arial" w:cs="Times New Roman"/>
      <w:color w:val="auto"/>
      <w:sz w:val="18"/>
      <w:szCs w:val="18"/>
      <w:lang w:eastAsia="en-US"/>
    </w:rPr>
  </w:style>
  <w:style w:type="paragraph" w:styleId="Index6">
    <w:name w:val="index 6"/>
    <w:basedOn w:val="Normal"/>
    <w:next w:val="Normal"/>
    <w:autoRedefine/>
    <w:uiPriority w:val="9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1702" w:hanging="284"/>
    </w:pPr>
    <w:rPr>
      <w:rFonts w:ascii="Arial" w:eastAsia="Times New Roman" w:hAnsi="Arial" w:cs="Times New Roman"/>
      <w:color w:val="auto"/>
      <w:sz w:val="18"/>
      <w:szCs w:val="18"/>
      <w:lang w:eastAsia="en-US"/>
    </w:rPr>
  </w:style>
  <w:style w:type="paragraph" w:styleId="Index7">
    <w:name w:val="index 7"/>
    <w:basedOn w:val="Normal"/>
    <w:next w:val="Normal"/>
    <w:autoRedefine/>
    <w:uiPriority w:val="9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1985" w:hanging="284"/>
    </w:pPr>
    <w:rPr>
      <w:rFonts w:ascii="Arial" w:eastAsia="Times New Roman" w:hAnsi="Arial" w:cs="Times New Roman"/>
      <w:color w:val="auto"/>
      <w:sz w:val="18"/>
      <w:szCs w:val="18"/>
      <w:lang w:eastAsia="en-US"/>
    </w:rPr>
  </w:style>
  <w:style w:type="paragraph" w:styleId="Index8">
    <w:name w:val="index 8"/>
    <w:basedOn w:val="Normal"/>
    <w:next w:val="Normal"/>
    <w:autoRedefine/>
    <w:uiPriority w:val="9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2269" w:hanging="284"/>
    </w:pPr>
    <w:rPr>
      <w:rFonts w:ascii="Arial" w:eastAsia="Times New Roman" w:hAnsi="Arial" w:cs="Times New Roman"/>
      <w:color w:val="auto"/>
      <w:sz w:val="18"/>
      <w:szCs w:val="18"/>
      <w:lang w:eastAsia="en-US"/>
    </w:rPr>
  </w:style>
  <w:style w:type="paragraph" w:styleId="Index9">
    <w:name w:val="index 9"/>
    <w:basedOn w:val="Normal"/>
    <w:next w:val="Normal"/>
    <w:autoRedefine/>
    <w:uiPriority w:val="9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2552" w:hanging="284"/>
    </w:pPr>
    <w:rPr>
      <w:rFonts w:ascii="Arial" w:eastAsia="Times New Roman" w:hAnsi="Arial" w:cs="Times New Roman"/>
      <w:color w:val="auto"/>
      <w:sz w:val="18"/>
      <w:szCs w:val="18"/>
      <w:lang w:eastAsia="en-US"/>
    </w:rPr>
  </w:style>
  <w:style w:type="paragraph" w:styleId="TOC1">
    <w:name w:val="toc 1"/>
    <w:basedOn w:val="Normal"/>
    <w:next w:val="Normal"/>
    <w:autoRedefine/>
    <w:uiPriority w:val="39"/>
    <w:unhideWhenUsed/>
    <w:rsid w:val="00A848D3"/>
    <w:pPr>
      <w:tabs>
        <w:tab w:val="left" w:pos="450"/>
        <w:tab w:val="left" w:pos="907"/>
        <w:tab w:val="right" w:pos="9630"/>
      </w:tabs>
      <w:suppressAutoHyphens w:val="0"/>
      <w:spacing w:before="120" w:after="60" w:line="240" w:lineRule="atLeast"/>
      <w:ind w:left="86"/>
    </w:pPr>
    <w:rPr>
      <w:rFonts w:asciiTheme="majorBidi" w:eastAsia="Times New Roman" w:hAnsiTheme="majorBidi" w:cstheme="majorBidi"/>
      <w:noProof/>
      <w:color w:val="auto"/>
      <w:sz w:val="30"/>
      <w:szCs w:val="30"/>
      <w:lang w:eastAsia="en-US"/>
    </w:rPr>
  </w:style>
  <w:style w:type="paragraph" w:styleId="TOC2">
    <w:name w:val="toc 2"/>
    <w:basedOn w:val="Normal"/>
    <w:next w:val="Normal"/>
    <w:autoRedefine/>
    <w:uiPriority w:val="39"/>
    <w:unhideWhenUsed/>
    <w:rsid w:val="00A848D3"/>
    <w:pPr>
      <w:tabs>
        <w:tab w:val="left" w:pos="227"/>
        <w:tab w:val="left" w:pos="454"/>
        <w:tab w:val="left" w:pos="680"/>
        <w:tab w:val="left" w:pos="907"/>
      </w:tabs>
      <w:suppressAutoHyphens w:val="0"/>
      <w:spacing w:before="240" w:line="240" w:lineRule="atLeast"/>
    </w:pPr>
    <w:rPr>
      <w:rFonts w:ascii="Arial" w:eastAsia="Times New Roman" w:hAnsi="Arial" w:cs="Times New Roman"/>
      <w:b/>
      <w:bCs/>
      <w:color w:val="auto"/>
      <w:sz w:val="18"/>
      <w:szCs w:val="18"/>
      <w:lang w:eastAsia="en-US"/>
    </w:rPr>
  </w:style>
  <w:style w:type="paragraph" w:styleId="TOC3">
    <w:name w:val="toc 3"/>
    <w:basedOn w:val="Normal"/>
    <w:next w:val="Normal"/>
    <w:autoRedefine/>
    <w:uiPriority w:val="39"/>
    <w:unhideWhenUsed/>
    <w:rsid w:val="00A848D3"/>
    <w:pPr>
      <w:tabs>
        <w:tab w:val="left" w:pos="227"/>
        <w:tab w:val="left" w:pos="454"/>
        <w:tab w:val="left" w:pos="680"/>
        <w:tab w:val="left" w:pos="907"/>
      </w:tabs>
      <w:suppressAutoHyphens w:val="0"/>
      <w:spacing w:after="240" w:line="240" w:lineRule="atLeast"/>
    </w:pPr>
    <w:rPr>
      <w:rFonts w:ascii="Arial" w:eastAsia="Times New Roman" w:hAnsi="Arial" w:cs="Times New Roman"/>
      <w:color w:val="auto"/>
      <w:sz w:val="18"/>
      <w:szCs w:val="18"/>
      <w:lang w:eastAsia="en-US"/>
    </w:rPr>
  </w:style>
  <w:style w:type="paragraph" w:styleId="TOC4">
    <w:name w:val="toc 4"/>
    <w:basedOn w:val="Normal"/>
    <w:next w:val="Normal"/>
    <w:autoRedefine/>
    <w:uiPriority w:val="3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851"/>
    </w:pPr>
    <w:rPr>
      <w:rFonts w:ascii="Arial" w:eastAsia="Times New Roman" w:hAnsi="Arial" w:cs="Times New Roman"/>
      <w:color w:val="auto"/>
      <w:sz w:val="18"/>
      <w:szCs w:val="18"/>
      <w:lang w:eastAsia="en-US"/>
    </w:rPr>
  </w:style>
  <w:style w:type="paragraph" w:styleId="TOC5">
    <w:name w:val="toc 5"/>
    <w:basedOn w:val="Normal"/>
    <w:next w:val="Normal"/>
    <w:autoRedefine/>
    <w:uiPriority w:val="3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1134"/>
    </w:pPr>
    <w:rPr>
      <w:rFonts w:ascii="Arial" w:eastAsia="Times New Roman" w:hAnsi="Arial" w:cs="Times New Roman"/>
      <w:color w:val="auto"/>
      <w:sz w:val="18"/>
      <w:szCs w:val="18"/>
      <w:lang w:eastAsia="en-US"/>
    </w:rPr>
  </w:style>
  <w:style w:type="paragraph" w:styleId="TOC6">
    <w:name w:val="toc 6"/>
    <w:basedOn w:val="Normal"/>
    <w:next w:val="Normal"/>
    <w:autoRedefine/>
    <w:uiPriority w:val="39"/>
    <w:unhideWhenUsed/>
    <w:rsid w:val="00A848D3"/>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1418" w:firstLine="0"/>
    </w:pPr>
    <w:rPr>
      <w:rFonts w:ascii="Arial" w:eastAsia="Times New Roman" w:hAnsi="Arial" w:cs="Times New Roman"/>
      <w:color w:val="auto"/>
      <w:sz w:val="18"/>
      <w:szCs w:val="18"/>
      <w:lang w:eastAsia="en-US"/>
    </w:rPr>
  </w:style>
  <w:style w:type="paragraph" w:styleId="TOC7">
    <w:name w:val="toc 7"/>
    <w:basedOn w:val="Normal"/>
    <w:next w:val="Normal"/>
    <w:autoRedefine/>
    <w:uiPriority w:val="3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1701"/>
    </w:pPr>
    <w:rPr>
      <w:rFonts w:ascii="Arial" w:eastAsia="Times New Roman" w:hAnsi="Arial" w:cs="Times New Roman"/>
      <w:color w:val="auto"/>
      <w:sz w:val="18"/>
      <w:szCs w:val="18"/>
      <w:lang w:eastAsia="en-US"/>
    </w:rPr>
  </w:style>
  <w:style w:type="paragraph" w:styleId="TOC8">
    <w:name w:val="toc 8"/>
    <w:basedOn w:val="Normal"/>
    <w:next w:val="Normal"/>
    <w:autoRedefine/>
    <w:uiPriority w:val="3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1985"/>
    </w:pPr>
    <w:rPr>
      <w:rFonts w:ascii="Arial" w:eastAsia="Times New Roman" w:hAnsi="Arial" w:cs="Times New Roman"/>
      <w:color w:val="auto"/>
      <w:sz w:val="18"/>
      <w:szCs w:val="18"/>
      <w:lang w:eastAsia="en-US"/>
    </w:rPr>
  </w:style>
  <w:style w:type="paragraph" w:styleId="TOC9">
    <w:name w:val="toc 9"/>
    <w:basedOn w:val="Normal"/>
    <w:next w:val="Normal"/>
    <w:autoRedefine/>
    <w:uiPriority w:val="39"/>
    <w:unhideWhenUsed/>
    <w:rsid w:val="00A848D3"/>
    <w:pPr>
      <w:suppressAutoHyphens w:val="0"/>
      <w:ind w:left="1600"/>
      <w:jc w:val="both"/>
    </w:pPr>
    <w:rPr>
      <w:rFonts w:ascii="Times New Roman" w:hAnsi="Times New Roman" w:cs="Angsana New"/>
      <w:color w:val="auto"/>
      <w:lang w:eastAsia="en-US"/>
    </w:rPr>
  </w:style>
  <w:style w:type="paragraph" w:styleId="NormalIndent">
    <w:name w:val="Normal Indent"/>
    <w:basedOn w:val="Normal"/>
    <w:uiPriority w:val="9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284"/>
    </w:pPr>
    <w:rPr>
      <w:rFonts w:ascii="Arial" w:eastAsia="Times New Roman" w:hAnsi="Arial" w:cs="Times New Roman"/>
      <w:color w:val="auto"/>
      <w:sz w:val="18"/>
      <w:szCs w:val="18"/>
      <w:lang w:eastAsia="en-US"/>
    </w:rPr>
  </w:style>
  <w:style w:type="character" w:customStyle="1" w:styleId="FootnoteTextChar1">
    <w:name w:val="Footnote Text Char1"/>
    <w:aliases w:val="ft Char"/>
    <w:semiHidden/>
    <w:rsid w:val="00A848D3"/>
    <w:rPr>
      <w:rFonts w:ascii="Arial" w:eastAsia="Times New Roman" w:hAnsi="Arial" w:cs="Angsana New"/>
      <w:sz w:val="20"/>
      <w:szCs w:val="25"/>
    </w:rPr>
  </w:style>
  <w:style w:type="paragraph" w:styleId="IndexHeading">
    <w:name w:val="index heading"/>
    <w:basedOn w:val="Normal"/>
    <w:next w:val="Index1"/>
    <w:uiPriority w:val="99"/>
    <w:unhideWhenUsed/>
    <w:rsid w:val="00A848D3"/>
    <w:pPr>
      <w:suppressAutoHyphens w:val="0"/>
      <w:jc w:val="both"/>
    </w:pPr>
    <w:rPr>
      <w:rFonts w:ascii="Times New Roman" w:hAnsi="Times New Roman" w:cs="Monotype Sorts"/>
      <w:b/>
      <w:bCs/>
      <w:color w:val="auto"/>
      <w:lang w:eastAsia="en-US"/>
    </w:rPr>
  </w:style>
  <w:style w:type="paragraph" w:styleId="TableofFigures">
    <w:name w:val="table of figures"/>
    <w:basedOn w:val="Normal"/>
    <w:next w:val="Normal"/>
    <w:uiPriority w:val="9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567" w:hanging="567"/>
    </w:pPr>
    <w:rPr>
      <w:rFonts w:ascii="Arial" w:eastAsia="Times New Roman" w:hAnsi="Arial" w:cs="Times New Roman"/>
      <w:color w:val="auto"/>
      <w:sz w:val="18"/>
      <w:szCs w:val="18"/>
      <w:lang w:eastAsia="en-US"/>
    </w:rPr>
  </w:style>
  <w:style w:type="paragraph" w:styleId="EnvelopeAddress">
    <w:name w:val="envelope address"/>
    <w:basedOn w:val="Normal"/>
    <w:uiPriority w:val="99"/>
    <w:unhideWhenUsed/>
    <w:rsid w:val="00A848D3"/>
    <w:pPr>
      <w:framePr w:w="7920" w:h="1980" w:hSpace="180" w:wrap="auto" w:hAnchor="page" w:xAlign="center" w:yAlign="bottom"/>
      <w:suppressAutoHyphens w:val="0"/>
      <w:ind w:left="2880"/>
      <w:jc w:val="both"/>
    </w:pPr>
    <w:rPr>
      <w:rFonts w:ascii="Times New Roman" w:hAnsi="Times New Roman" w:cs="Angsana New"/>
      <w:color w:val="auto"/>
      <w:lang w:eastAsia="en-US"/>
    </w:rPr>
  </w:style>
  <w:style w:type="paragraph" w:styleId="EnvelopeReturn">
    <w:name w:val="envelope return"/>
    <w:basedOn w:val="Normal"/>
    <w:uiPriority w:val="99"/>
    <w:unhideWhenUsed/>
    <w:rsid w:val="00A848D3"/>
    <w:pPr>
      <w:suppressAutoHyphens w:val="0"/>
      <w:jc w:val="both"/>
    </w:pPr>
    <w:rPr>
      <w:rFonts w:ascii="Times New Roman" w:hAnsi="Times New Roman" w:cs="Angsana New"/>
      <w:color w:val="auto"/>
      <w:lang w:eastAsia="en-US"/>
    </w:rPr>
  </w:style>
  <w:style w:type="paragraph" w:styleId="TableofAuthorities">
    <w:name w:val="table of authorities"/>
    <w:basedOn w:val="Normal"/>
    <w:next w:val="Normal"/>
    <w:uiPriority w:val="9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284" w:hanging="284"/>
    </w:pPr>
    <w:rPr>
      <w:rFonts w:ascii="Arial" w:eastAsia="Times New Roman" w:hAnsi="Arial" w:cs="Times New Roman"/>
      <w:color w:val="auto"/>
      <w:sz w:val="18"/>
      <w:szCs w:val="18"/>
      <w:lang w:eastAsia="en-US"/>
    </w:rPr>
  </w:style>
  <w:style w:type="paragraph" w:styleId="MacroText">
    <w:name w:val="macro"/>
    <w:link w:val="MacroTextChar"/>
    <w:uiPriority w:val="99"/>
    <w:unhideWhenUsed/>
    <w:rsid w:val="00A848D3"/>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basedOn w:val="DefaultParagraphFont"/>
    <w:link w:val="MacroText"/>
    <w:uiPriority w:val="99"/>
    <w:rsid w:val="00A848D3"/>
    <w:rPr>
      <w:rFonts w:ascii="Arial" w:eastAsia="Cordia New" w:hAnsi="Arial"/>
    </w:rPr>
  </w:style>
  <w:style w:type="paragraph" w:styleId="TOAHeading">
    <w:name w:val="toa heading"/>
    <w:basedOn w:val="Normal"/>
    <w:next w:val="Normal"/>
    <w:uiPriority w:val="99"/>
    <w:unhideWhenUsed/>
    <w:rsid w:val="00A848D3"/>
    <w:pPr>
      <w:suppressAutoHyphens w:val="0"/>
      <w:spacing w:before="120"/>
      <w:jc w:val="both"/>
    </w:pPr>
    <w:rPr>
      <w:rFonts w:ascii="Times New Roman" w:hAnsi="Times New Roman" w:cs="Monotype Sorts"/>
      <w:b/>
      <w:bCs/>
      <w:color w:val="auto"/>
      <w:lang w:eastAsia="en-US"/>
    </w:rPr>
  </w:style>
  <w:style w:type="paragraph" w:styleId="ListNumber">
    <w:name w:val="List Number"/>
    <w:basedOn w:val="Normal"/>
    <w:uiPriority w:val="99"/>
    <w:unhideWhenUsed/>
    <w:rsid w:val="00A848D3"/>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284" w:hanging="284"/>
    </w:pPr>
    <w:rPr>
      <w:rFonts w:ascii="Arial" w:eastAsia="Times New Roman" w:hAnsi="Arial" w:cs="Times New Roman"/>
      <w:color w:val="auto"/>
      <w:sz w:val="18"/>
      <w:szCs w:val="18"/>
      <w:lang w:eastAsia="en-US"/>
    </w:rPr>
  </w:style>
  <w:style w:type="paragraph" w:styleId="ListBullet3">
    <w:name w:val="List Bullet 3"/>
    <w:basedOn w:val="Normal"/>
    <w:uiPriority w:val="99"/>
    <w:unhideWhenUsed/>
    <w:rsid w:val="00A848D3"/>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1135" w:hanging="284"/>
    </w:pPr>
    <w:rPr>
      <w:rFonts w:ascii="Arial" w:eastAsia="Times New Roman" w:hAnsi="Arial" w:cs="Times New Roman"/>
      <w:color w:val="auto"/>
      <w:sz w:val="18"/>
      <w:szCs w:val="18"/>
      <w:lang w:eastAsia="en-US"/>
    </w:rPr>
  </w:style>
  <w:style w:type="paragraph" w:styleId="ListBullet4">
    <w:name w:val="List Bullet 4"/>
    <w:basedOn w:val="Normal"/>
    <w:uiPriority w:val="99"/>
    <w:unhideWhenUsed/>
    <w:rsid w:val="00A848D3"/>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1418" w:hanging="284"/>
    </w:pPr>
    <w:rPr>
      <w:rFonts w:ascii="Arial" w:eastAsia="Times New Roman" w:hAnsi="Arial" w:cs="Times New Roman"/>
      <w:color w:val="auto"/>
      <w:sz w:val="18"/>
      <w:szCs w:val="18"/>
      <w:lang w:eastAsia="en-US"/>
    </w:rPr>
  </w:style>
  <w:style w:type="paragraph" w:styleId="ListBullet5">
    <w:name w:val="List Bullet 5"/>
    <w:basedOn w:val="Normal"/>
    <w:uiPriority w:val="99"/>
    <w:unhideWhenUsed/>
    <w:rsid w:val="00A848D3"/>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1702" w:hanging="284"/>
    </w:pPr>
    <w:rPr>
      <w:rFonts w:ascii="Arial" w:eastAsia="Times New Roman" w:hAnsi="Arial" w:cs="Times New Roman"/>
      <w:color w:val="auto"/>
      <w:sz w:val="18"/>
      <w:szCs w:val="18"/>
      <w:lang w:eastAsia="en-US"/>
    </w:rPr>
  </w:style>
  <w:style w:type="paragraph" w:styleId="ListNumber2">
    <w:name w:val="List Number 2"/>
    <w:basedOn w:val="Normal"/>
    <w:uiPriority w:val="99"/>
    <w:unhideWhenUsed/>
    <w:rsid w:val="00A848D3"/>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851" w:hanging="284"/>
    </w:pPr>
    <w:rPr>
      <w:rFonts w:ascii="Arial" w:eastAsia="Times New Roman" w:hAnsi="Arial" w:cs="Times New Roman"/>
      <w:color w:val="auto"/>
      <w:sz w:val="18"/>
      <w:szCs w:val="18"/>
      <w:lang w:eastAsia="en-US"/>
    </w:rPr>
  </w:style>
  <w:style w:type="paragraph" w:styleId="ListNumber3">
    <w:name w:val="List Number 3"/>
    <w:basedOn w:val="Normal"/>
    <w:uiPriority w:val="99"/>
    <w:unhideWhenUsed/>
    <w:rsid w:val="00A848D3"/>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1135" w:hanging="284"/>
    </w:pPr>
    <w:rPr>
      <w:rFonts w:ascii="Arial" w:eastAsia="Times New Roman" w:hAnsi="Arial" w:cs="Times New Roman"/>
      <w:color w:val="auto"/>
      <w:sz w:val="18"/>
      <w:szCs w:val="18"/>
      <w:lang w:eastAsia="en-US"/>
    </w:rPr>
  </w:style>
  <w:style w:type="paragraph" w:styleId="ListNumber4">
    <w:name w:val="List Number 4"/>
    <w:basedOn w:val="Normal"/>
    <w:uiPriority w:val="99"/>
    <w:unhideWhenUsed/>
    <w:rsid w:val="00A848D3"/>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720" w:hanging="360"/>
    </w:pPr>
    <w:rPr>
      <w:rFonts w:ascii="Arial" w:eastAsia="Times New Roman" w:hAnsi="Arial" w:cs="Times New Roman"/>
      <w:color w:val="auto"/>
      <w:sz w:val="18"/>
      <w:szCs w:val="18"/>
      <w:lang w:eastAsia="en-US"/>
    </w:rPr>
  </w:style>
  <w:style w:type="paragraph" w:styleId="ListNumber5">
    <w:name w:val="List Number 5"/>
    <w:basedOn w:val="Normal"/>
    <w:uiPriority w:val="99"/>
    <w:unhideWhenUsed/>
    <w:rsid w:val="00A848D3"/>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ind w:left="1418" w:hanging="284"/>
    </w:pPr>
    <w:rPr>
      <w:rFonts w:ascii="Arial" w:eastAsia="Times New Roman" w:hAnsi="Arial" w:cs="Times New Roman"/>
      <w:color w:val="auto"/>
      <w:sz w:val="18"/>
      <w:szCs w:val="18"/>
      <w:lang w:eastAsia="en-US"/>
    </w:rPr>
  </w:style>
  <w:style w:type="character" w:customStyle="1" w:styleId="BodyTextIndentChar1">
    <w:name w:val="Body Text Indent Char1"/>
    <w:aliases w:val="i Char1"/>
    <w:semiHidden/>
    <w:rsid w:val="00A848D3"/>
    <w:rPr>
      <w:rFonts w:ascii="Arial" w:eastAsia="Times New Roman" w:hAnsi="Arial" w:cs="Angsana New"/>
      <w:sz w:val="18"/>
      <w:szCs w:val="22"/>
    </w:rPr>
  </w:style>
  <w:style w:type="paragraph" w:styleId="MessageHeader">
    <w:name w:val="Message Header"/>
    <w:basedOn w:val="Normal"/>
    <w:link w:val="MessageHeaderChar"/>
    <w:uiPriority w:val="99"/>
    <w:unhideWhenUsed/>
    <w:rsid w:val="00A848D3"/>
    <w:pPr>
      <w:pBdr>
        <w:top w:val="single" w:sz="6" w:space="1" w:color="auto"/>
        <w:left w:val="single" w:sz="6" w:space="1" w:color="auto"/>
        <w:bottom w:val="single" w:sz="6" w:space="1" w:color="auto"/>
        <w:right w:val="single" w:sz="6" w:space="1" w:color="auto"/>
      </w:pBdr>
      <w:shd w:val="pct20" w:color="auto" w:fill="auto"/>
      <w:suppressAutoHyphens w:val="0"/>
      <w:ind w:left="1134" w:hanging="1134"/>
      <w:jc w:val="both"/>
    </w:pPr>
    <w:rPr>
      <w:rFonts w:ascii="Times New Roman" w:hAnsi="Times New Roman" w:cs="Angsana New"/>
      <w:color w:val="auto"/>
      <w:lang w:eastAsia="en-US"/>
    </w:rPr>
  </w:style>
  <w:style w:type="character" w:customStyle="1" w:styleId="MessageHeaderChar">
    <w:name w:val="Message Header Char"/>
    <w:basedOn w:val="DefaultParagraphFont"/>
    <w:link w:val="MessageHeader"/>
    <w:uiPriority w:val="99"/>
    <w:rsid w:val="00A848D3"/>
    <w:rPr>
      <w:rFonts w:eastAsia="Cordia New"/>
      <w:sz w:val="24"/>
      <w:szCs w:val="24"/>
      <w:shd w:val="pct20" w:color="auto" w:fill="auto"/>
    </w:rPr>
  </w:style>
  <w:style w:type="paragraph" w:styleId="Subtitle">
    <w:name w:val="Subtitle"/>
    <w:basedOn w:val="Normal"/>
    <w:link w:val="SubtitleChar"/>
    <w:uiPriority w:val="99"/>
    <w:qFormat/>
    <w:rsid w:val="00A848D3"/>
    <w:pPr>
      <w:suppressAutoHyphens w:val="0"/>
      <w:spacing w:after="60"/>
      <w:jc w:val="center"/>
      <w:outlineLvl w:val="1"/>
    </w:pPr>
    <w:rPr>
      <w:rFonts w:ascii="Times New Roman" w:hAnsi="Times New Roman" w:cs="Angsana New"/>
      <w:color w:val="auto"/>
      <w:lang w:eastAsia="en-US"/>
    </w:rPr>
  </w:style>
  <w:style w:type="character" w:customStyle="1" w:styleId="SubtitleChar">
    <w:name w:val="Subtitle Char"/>
    <w:basedOn w:val="DefaultParagraphFont"/>
    <w:link w:val="Subtitle"/>
    <w:uiPriority w:val="99"/>
    <w:rsid w:val="00A848D3"/>
    <w:rPr>
      <w:rFonts w:eastAsia="Cordia New"/>
      <w:sz w:val="24"/>
      <w:szCs w:val="24"/>
    </w:rPr>
  </w:style>
  <w:style w:type="paragraph" w:styleId="BodyTextFirstIndent">
    <w:name w:val="Body Text First Indent"/>
    <w:basedOn w:val="BodyText"/>
    <w:link w:val="BodyTextFirstIndentChar"/>
    <w:uiPriority w:val="99"/>
    <w:unhideWhenUsed/>
    <w:rsid w:val="00A848D3"/>
    <w:pPr>
      <w:numPr>
        <w:numId w:val="13"/>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after="120" w:line="240" w:lineRule="atLeast"/>
      <w:ind w:left="0" w:firstLine="284"/>
    </w:pPr>
    <w:rPr>
      <w:rFonts w:ascii="Arial" w:eastAsia="Times New Roman" w:hAnsi="Arial" w:cs="Times New Roman"/>
      <w:b w:val="0"/>
      <w:bCs w:val="0"/>
      <w:color w:val="auto"/>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A848D3"/>
    <w:rPr>
      <w:rFonts w:ascii="Angsana New" w:eastAsia="Cordia New" w:hAnsi="Angsana New"/>
      <w:b/>
      <w:bCs/>
      <w:color w:val="000000"/>
      <w:sz w:val="28"/>
      <w:szCs w:val="28"/>
      <w:lang w:eastAsia="th-TH"/>
    </w:rPr>
  </w:style>
  <w:style w:type="character" w:customStyle="1" w:styleId="BodyTextFirstIndentChar">
    <w:name w:val="Body Text First Indent Char"/>
    <w:basedOn w:val="BodyTextChar2"/>
    <w:link w:val="BodyTextFirstIndent"/>
    <w:uiPriority w:val="99"/>
    <w:rsid w:val="00A848D3"/>
    <w:rPr>
      <w:rFonts w:ascii="Arial" w:eastAsia="Cordia New" w:hAnsi="Arial" w:cs="Times New Roman"/>
      <w:b w:val="0"/>
      <w:bCs w:val="0"/>
      <w:color w:val="000000"/>
      <w:sz w:val="18"/>
      <w:szCs w:val="18"/>
      <w:lang w:val="th-TH" w:eastAsia="x-none"/>
    </w:rPr>
  </w:style>
  <w:style w:type="paragraph" w:styleId="BodyTextFirstIndent2">
    <w:name w:val="Body Text First Indent 2"/>
    <w:basedOn w:val="BodyTextIndent"/>
    <w:link w:val="BodyTextFirstIndent2Char"/>
    <w:uiPriority w:val="99"/>
    <w:unhideWhenUsed/>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after="120" w:line="240" w:lineRule="atLeast"/>
      <w:ind w:left="284" w:firstLine="284"/>
      <w:jc w:val="left"/>
    </w:pPr>
    <w:rPr>
      <w:rFonts w:eastAsia="Times New Roman"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A848D3"/>
    <w:rPr>
      <w:rFonts w:ascii="Arial" w:eastAsia="Cordia New" w:hAnsi="Arial" w:cs="Helvetica"/>
      <w:sz w:val="24"/>
      <w:szCs w:val="24"/>
      <w:lang w:eastAsia="th-TH"/>
    </w:rPr>
  </w:style>
  <w:style w:type="character" w:customStyle="1" w:styleId="BodyTextFirstIndent2Char">
    <w:name w:val="Body Text First Indent 2 Char"/>
    <w:basedOn w:val="BodyTextIndentChar2"/>
    <w:link w:val="BodyTextFirstIndent2"/>
    <w:uiPriority w:val="99"/>
    <w:rsid w:val="00A848D3"/>
    <w:rPr>
      <w:rFonts w:ascii="Arial" w:eastAsia="Cordia New" w:hAnsi="Arial" w:cs="Times New Roman"/>
      <w:sz w:val="18"/>
      <w:szCs w:val="18"/>
      <w:lang w:eastAsia="x-none"/>
    </w:rPr>
  </w:style>
  <w:style w:type="paragraph" w:styleId="DocumentMap">
    <w:name w:val="Document Map"/>
    <w:basedOn w:val="Normal"/>
    <w:link w:val="DocumentMapChar"/>
    <w:uiPriority w:val="99"/>
    <w:unhideWhenUsed/>
    <w:rsid w:val="00A848D3"/>
    <w:pPr>
      <w:shd w:val="clear" w:color="auto" w:fill="000080"/>
      <w:suppressAutoHyphens w:val="0"/>
      <w:jc w:val="both"/>
    </w:pPr>
    <w:rPr>
      <w:rFonts w:ascii="Times New Roman" w:hAnsi="Times New Roman" w:cs="Angsana New"/>
      <w:color w:val="auto"/>
      <w:lang w:eastAsia="en-US"/>
    </w:rPr>
  </w:style>
  <w:style w:type="character" w:customStyle="1" w:styleId="DocumentMapChar">
    <w:name w:val="Document Map Char"/>
    <w:basedOn w:val="DefaultParagraphFont"/>
    <w:link w:val="DocumentMap"/>
    <w:uiPriority w:val="99"/>
    <w:rsid w:val="00A848D3"/>
    <w:rPr>
      <w:rFonts w:eastAsia="Cordia New"/>
      <w:sz w:val="24"/>
      <w:szCs w:val="24"/>
      <w:shd w:val="clear" w:color="auto" w:fill="000080"/>
    </w:rPr>
  </w:style>
  <w:style w:type="paragraph" w:styleId="NoSpacing">
    <w:name w:val="No Spacing"/>
    <w:basedOn w:val="Normal"/>
    <w:uiPriority w:val="1"/>
    <w:qFormat/>
    <w:rsid w:val="00A848D3"/>
    <w:pPr>
      <w:suppressAutoHyphens w:val="0"/>
      <w:jc w:val="both"/>
    </w:pPr>
    <w:rPr>
      <w:rFonts w:ascii="Times New Roman" w:hAnsi="Times New Roman" w:cs="Angsana New"/>
      <w:color w:val="auto"/>
      <w:lang w:eastAsia="en-US"/>
    </w:rPr>
  </w:style>
  <w:style w:type="paragraph" w:styleId="Revision">
    <w:name w:val="Revision"/>
    <w:uiPriority w:val="99"/>
    <w:semiHidden/>
    <w:rsid w:val="00A848D3"/>
    <w:rPr>
      <w:rFonts w:eastAsia="Cordia New"/>
      <w:sz w:val="24"/>
      <w:szCs w:val="30"/>
    </w:rPr>
  </w:style>
  <w:style w:type="paragraph" w:styleId="Quote">
    <w:name w:val="Quote"/>
    <w:basedOn w:val="Heading1"/>
    <w:link w:val="QuoteChar"/>
    <w:uiPriority w:val="29"/>
    <w:qFormat/>
    <w:rsid w:val="00A848D3"/>
    <w:pPr>
      <w:keepLines/>
      <w:suppressAutoHyphens w:val="0"/>
      <w:spacing w:before="360" w:after="360"/>
      <w:contextualSpacing/>
      <w:jc w:val="both"/>
    </w:pPr>
    <w:rPr>
      <w:rFonts w:ascii="Verdana" w:eastAsia="Times New Roman" w:hAnsi="Verdana" w:cs="BrowalliaUPC"/>
      <w:i/>
      <w:iCs/>
      <w:color w:val="86BC25"/>
      <w:sz w:val="32"/>
      <w:lang w:eastAsia="en-US"/>
    </w:rPr>
  </w:style>
  <w:style w:type="character" w:customStyle="1" w:styleId="QuoteChar">
    <w:name w:val="Quote Char"/>
    <w:basedOn w:val="DefaultParagraphFont"/>
    <w:link w:val="Quote"/>
    <w:uiPriority w:val="29"/>
    <w:rsid w:val="00A848D3"/>
    <w:rPr>
      <w:rFonts w:ascii="Verdana" w:hAnsi="Verdana" w:cs="BrowalliaUPC"/>
      <w:b/>
      <w:bCs/>
      <w:i/>
      <w:iCs/>
      <w:color w:val="86BC25"/>
      <w:sz w:val="32"/>
      <w:szCs w:val="28"/>
    </w:rPr>
  </w:style>
  <w:style w:type="paragraph" w:styleId="IntenseQuote">
    <w:name w:val="Intense Quote"/>
    <w:basedOn w:val="Quote"/>
    <w:link w:val="IntenseQuoteChar"/>
    <w:uiPriority w:val="30"/>
    <w:qFormat/>
    <w:rsid w:val="00A848D3"/>
    <w:rPr>
      <w:color w:val="2C5234"/>
    </w:rPr>
  </w:style>
  <w:style w:type="character" w:customStyle="1" w:styleId="IntenseQuoteChar">
    <w:name w:val="Intense Quote Char"/>
    <w:basedOn w:val="DefaultParagraphFont"/>
    <w:link w:val="IntenseQuote"/>
    <w:uiPriority w:val="30"/>
    <w:rsid w:val="00A848D3"/>
    <w:rPr>
      <w:rFonts w:ascii="Verdana" w:hAnsi="Verdana" w:cs="BrowalliaUPC"/>
      <w:b/>
      <w:bCs/>
      <w:i/>
      <w:iCs/>
      <w:color w:val="2C5234"/>
      <w:sz w:val="32"/>
      <w:szCs w:val="28"/>
    </w:rPr>
  </w:style>
  <w:style w:type="paragraph" w:customStyle="1" w:styleId="xl25">
    <w:name w:val="xl25"/>
    <w:basedOn w:val="Normal"/>
    <w:uiPriority w:val="99"/>
    <w:rsid w:val="00A848D3"/>
    <w:pPr>
      <w:suppressAutoHyphens w:val="0"/>
      <w:spacing w:before="100" w:beforeAutospacing="1" w:after="100" w:afterAutospacing="1"/>
      <w:jc w:val="center"/>
    </w:pPr>
    <w:rPr>
      <w:rFonts w:ascii="Angsana New" w:eastAsia="Times New Roman" w:hAnsi="Angsana New" w:cs="Angsana New"/>
      <w:color w:val="auto"/>
      <w:lang w:eastAsia="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A848D3"/>
    <w:pPr>
      <w:suppressAutoHyphens w:val="0"/>
      <w:ind w:left="360"/>
      <w:jc w:val="both"/>
    </w:pPr>
    <w:rPr>
      <w:rFonts w:ascii="Times New Roman" w:hAnsi="Times New Roman" w:cs="Angsana New"/>
      <w:b/>
      <w:bCs/>
      <w:color w:val="auto"/>
      <w:sz w:val="26"/>
      <w:szCs w:val="26"/>
      <w:lang w:val="en-GB" w:eastAsia="en-US"/>
    </w:rPr>
  </w:style>
  <w:style w:type="paragraph" w:customStyle="1" w:styleId="xl26">
    <w:name w:val="xl26"/>
    <w:basedOn w:val="Normal"/>
    <w:uiPriority w:val="99"/>
    <w:rsid w:val="00A848D3"/>
    <w:pPr>
      <w:suppressAutoHyphens w:val="0"/>
      <w:spacing w:before="100" w:beforeAutospacing="1" w:after="100" w:afterAutospacing="1"/>
      <w:jc w:val="right"/>
    </w:pPr>
    <w:rPr>
      <w:rFonts w:ascii="Angsana New" w:eastAsia="Times New Roman" w:hAnsi="Angsana New" w:cs="Angsana New"/>
      <w:color w:val="auto"/>
      <w:lang w:eastAsia="en-US"/>
    </w:rPr>
  </w:style>
  <w:style w:type="paragraph" w:customStyle="1" w:styleId="xl29">
    <w:name w:val="xl29"/>
    <w:basedOn w:val="Normal"/>
    <w:uiPriority w:val="99"/>
    <w:rsid w:val="00A848D3"/>
    <w:pPr>
      <w:pBdr>
        <w:bottom w:val="single" w:sz="4" w:space="0" w:color="auto"/>
      </w:pBdr>
      <w:suppressAutoHyphens w:val="0"/>
      <w:spacing w:before="100" w:beforeAutospacing="1" w:after="100" w:afterAutospacing="1"/>
      <w:jc w:val="center"/>
    </w:pPr>
    <w:rPr>
      <w:rFonts w:ascii="Angsana New" w:eastAsia="Times New Roman" w:hAnsi="Angsana New" w:cs="Angsana New"/>
      <w:b/>
      <w:bCs/>
      <w:color w:val="auto"/>
      <w:lang w:eastAsia="en-US"/>
    </w:rPr>
  </w:style>
  <w:style w:type="paragraph" w:customStyle="1" w:styleId="ReportHeading1">
    <w:name w:val="ReportHeading1"/>
    <w:basedOn w:val="Normal"/>
    <w:uiPriority w:val="99"/>
    <w:rsid w:val="00A848D3"/>
    <w:pPr>
      <w:framePr w:w="6521" w:h="1055" w:hSpace="142" w:wrap="around" w:vAnchor="page" w:hAnchor="page" w:x="1441" w:y="4452"/>
      <w:suppressAutoHyphens w:val="0"/>
      <w:spacing w:line="300" w:lineRule="atLeast"/>
    </w:pPr>
    <w:rPr>
      <w:rFonts w:ascii="Arial" w:eastAsia="Times New Roman" w:hAnsi="Arial" w:cs="Times New Roman"/>
      <w:b/>
      <w:bCs/>
      <w:color w:val="auto"/>
      <w:lang w:eastAsia="en-US"/>
    </w:rPr>
  </w:style>
  <w:style w:type="paragraph" w:customStyle="1" w:styleId="T">
    <w:name w:val="Å§ª×Í T"/>
    <w:basedOn w:val="Normal"/>
    <w:uiPriority w:val="99"/>
    <w:rsid w:val="00A848D3"/>
    <w:pPr>
      <w:suppressAutoHyphens w:val="0"/>
      <w:ind w:left="5040" w:right="540"/>
      <w:jc w:val="center"/>
    </w:pPr>
    <w:rPr>
      <w:rFonts w:ascii="Times New Roman" w:eastAsia="Times New Roman" w:hAnsi="Times New Roman" w:cs="BrowalliaUPC"/>
      <w:color w:val="auto"/>
      <w:sz w:val="30"/>
      <w:szCs w:val="30"/>
      <w:lang w:val="th-TH" w:eastAsia="en-US"/>
    </w:rPr>
  </w:style>
  <w:style w:type="paragraph" w:customStyle="1" w:styleId="a">
    <w:name w:val="ข้อความ"/>
    <w:basedOn w:val="Normal"/>
    <w:uiPriority w:val="99"/>
    <w:rsid w:val="00A848D3"/>
    <w:pPr>
      <w:widowControl w:val="0"/>
      <w:tabs>
        <w:tab w:val="left" w:pos="1080"/>
      </w:tabs>
      <w:suppressAutoHyphens w:val="0"/>
      <w:snapToGrid w:val="0"/>
    </w:pPr>
    <w:rPr>
      <w:rFonts w:ascii="Times New Roman" w:hAnsi="Book Antiqua" w:cs="BrowalliaUPC"/>
      <w:color w:val="auto"/>
      <w:sz w:val="30"/>
      <w:szCs w:val="30"/>
      <w:lang w:val="th-TH"/>
    </w:rPr>
  </w:style>
  <w:style w:type="paragraph" w:customStyle="1" w:styleId="3">
    <w:name w:val="?????3????"/>
    <w:basedOn w:val="Normal"/>
    <w:rsid w:val="00A848D3"/>
    <w:pPr>
      <w:tabs>
        <w:tab w:val="left" w:pos="360"/>
        <w:tab w:val="left" w:pos="720"/>
      </w:tabs>
      <w:suppressAutoHyphens w:val="0"/>
    </w:pPr>
    <w:rPr>
      <w:rFonts w:ascii="Times New Roman" w:eastAsia="Times New Roman" w:hAnsi="Times New Roman" w:cs="Times New Roman"/>
      <w:color w:val="auto"/>
      <w:sz w:val="22"/>
      <w:szCs w:val="22"/>
      <w:lang w:val="th-TH" w:eastAsia="en-US"/>
    </w:rPr>
  </w:style>
  <w:style w:type="paragraph" w:customStyle="1" w:styleId="BodySingle">
    <w:name w:val="Body Single"/>
    <w:uiPriority w:val="99"/>
    <w:rsid w:val="00A848D3"/>
    <w:pPr>
      <w:autoSpaceDE w:val="0"/>
      <w:autoSpaceDN w:val="0"/>
    </w:pPr>
    <w:rPr>
      <w:rFonts w:cs="Times New Roman"/>
      <w:color w:val="000000"/>
      <w:lang w:val="en-GB"/>
    </w:rPr>
  </w:style>
  <w:style w:type="paragraph" w:customStyle="1" w:styleId="index0">
    <w:name w:val="index"/>
    <w:aliases w:val="ix"/>
    <w:basedOn w:val="BodyText"/>
    <w:uiPriority w:val="99"/>
    <w:rsid w:val="00A848D3"/>
    <w:pPr>
      <w:tabs>
        <w:tab w:val="num" w:pos="1134"/>
      </w:tabs>
      <w:suppressAutoHyphens w:val="0"/>
      <w:spacing w:after="20" w:line="260" w:lineRule="atLeast"/>
      <w:ind w:left="1134" w:hanging="1134"/>
    </w:pPr>
    <w:rPr>
      <w:rFonts w:ascii="Times New Roman" w:eastAsia="Times New Roman" w:hAnsi="Times New Roman" w:cs="Times New Roman"/>
      <w:b w:val="0"/>
      <w:bCs w:val="0"/>
      <w:color w:val="auto"/>
      <w:sz w:val="22"/>
      <w:szCs w:val="20"/>
      <w:lang w:val="en-GB" w:eastAsia="x-none" w:bidi="ar-SA"/>
    </w:rPr>
  </w:style>
  <w:style w:type="paragraph" w:customStyle="1" w:styleId="IndexHeading1">
    <w:name w:val="Index Heading1"/>
    <w:aliases w:val="ixh"/>
    <w:basedOn w:val="BodyText"/>
    <w:uiPriority w:val="99"/>
    <w:rsid w:val="00A848D3"/>
    <w:pPr>
      <w:suppressAutoHyphens w:val="0"/>
      <w:spacing w:after="130" w:line="260" w:lineRule="atLeast"/>
      <w:ind w:left="1134" w:hanging="1134"/>
    </w:pPr>
    <w:rPr>
      <w:rFonts w:ascii="Times New Roman" w:eastAsia="Times New Roman" w:hAnsi="Times New Roman" w:cs="Times New Roman"/>
      <w:bCs w:val="0"/>
      <w:color w:val="auto"/>
      <w:sz w:val="22"/>
      <w:szCs w:val="20"/>
      <w:lang w:val="en-GB" w:eastAsia="x-none" w:bidi="ar-SA"/>
    </w:rPr>
  </w:style>
  <w:style w:type="paragraph" w:customStyle="1" w:styleId="a0">
    <w:name w:val="¢éÍ¤ÇÒÁ"/>
    <w:basedOn w:val="Normal"/>
    <w:uiPriority w:val="99"/>
    <w:rsid w:val="00A848D3"/>
    <w:pPr>
      <w:tabs>
        <w:tab w:val="left" w:pos="1080"/>
      </w:tabs>
      <w:suppressAutoHyphens w:val="0"/>
    </w:pPr>
    <w:rPr>
      <w:rFonts w:ascii="Times New Roman" w:eastAsia="Times New Roman" w:hAnsi="Times New Roman" w:cs="BrowalliaUPC"/>
      <w:color w:val="auto"/>
      <w:sz w:val="30"/>
      <w:szCs w:val="30"/>
      <w:lang w:val="th-TH" w:eastAsia="en-US"/>
    </w:rPr>
  </w:style>
  <w:style w:type="paragraph" w:customStyle="1" w:styleId="AAFrameAddress">
    <w:name w:val="AA Frame Address"/>
    <w:basedOn w:val="Heading1"/>
    <w:uiPriority w:val="99"/>
    <w:rsid w:val="00A848D3"/>
    <w:pPr>
      <w:framePr w:w="2812" w:h="1701" w:hSpace="142" w:vSpace="142" w:wrap="around" w:vAnchor="page" w:hAnchor="page" w:x="8024" w:y="2723"/>
      <w:suppressAutoHyphens w:val="0"/>
      <w:spacing w:before="120" w:after="90"/>
      <w:ind w:hanging="284"/>
      <w:jc w:val="left"/>
    </w:pPr>
    <w:rPr>
      <w:rFonts w:ascii="Arial" w:eastAsia="Times New Roman" w:hAnsi="Arial" w:cs="Times New Roman"/>
      <w:b w:val="0"/>
      <w:i/>
      <w:iCs/>
      <w:noProof/>
      <w:color w:val="auto"/>
      <w:sz w:val="18"/>
      <w:szCs w:val="18"/>
      <w:u w:val="single"/>
      <w:lang w:val="x-none" w:eastAsia="x-none"/>
    </w:rPr>
  </w:style>
  <w:style w:type="paragraph" w:customStyle="1" w:styleId="AA1stlevelbullet">
    <w:name w:val="AA 1st level bullet"/>
    <w:basedOn w:val="Normal"/>
    <w:uiPriority w:val="99"/>
    <w:rsid w:val="00A848D3"/>
    <w:pPr>
      <w:numPr>
        <w:numId w:val="14"/>
      </w:numPr>
      <w:tabs>
        <w:tab w:val="left" w:pos="227"/>
      </w:tabs>
      <w:suppressAutoHyphens w:val="0"/>
      <w:spacing w:line="240" w:lineRule="atLeast"/>
      <w:ind w:left="227" w:hanging="227"/>
    </w:pPr>
    <w:rPr>
      <w:rFonts w:ascii="Arial" w:eastAsia="Times New Roman" w:hAnsi="Arial" w:cs="Times New Roman"/>
      <w:color w:val="auto"/>
      <w:sz w:val="18"/>
      <w:szCs w:val="18"/>
      <w:lang w:eastAsia="en-US"/>
    </w:rPr>
  </w:style>
  <w:style w:type="paragraph" w:customStyle="1" w:styleId="AAFrameLogo">
    <w:name w:val="AA Frame Logo"/>
    <w:basedOn w:val="Normal"/>
    <w:uiPriority w:val="99"/>
    <w:rsid w:val="00A848D3"/>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40" w:lineRule="atLeast"/>
    </w:pPr>
    <w:rPr>
      <w:rFonts w:ascii="Arial" w:eastAsia="Times New Roman" w:hAnsi="Arial" w:cs="Times New Roman"/>
      <w:color w:val="auto"/>
      <w:sz w:val="18"/>
      <w:szCs w:val="18"/>
      <w:lang w:eastAsia="en-US"/>
    </w:rPr>
  </w:style>
  <w:style w:type="paragraph" w:customStyle="1" w:styleId="AA2ndlevelbullet">
    <w:name w:val="AA 2nd level bullet"/>
    <w:basedOn w:val="AA1stlevelbullet"/>
    <w:uiPriority w:val="99"/>
    <w:rsid w:val="00A848D3"/>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A848D3"/>
    <w:pPr>
      <w:tabs>
        <w:tab w:val="left" w:pos="284"/>
        <w:tab w:val="num" w:pos="1069"/>
      </w:tabs>
      <w:suppressAutoHyphens w:val="0"/>
      <w:spacing w:line="240" w:lineRule="atLeast"/>
    </w:pPr>
    <w:rPr>
      <w:rFonts w:ascii="Arial" w:eastAsia="Times New Roman" w:hAnsi="Arial" w:cs="Times New Roman"/>
      <w:color w:val="auto"/>
      <w:sz w:val="18"/>
      <w:szCs w:val="18"/>
      <w:lang w:eastAsia="en-US"/>
    </w:rPr>
  </w:style>
  <w:style w:type="paragraph" w:customStyle="1" w:styleId="ReportMenuBar">
    <w:name w:val="ReportMenuBar"/>
    <w:basedOn w:val="Normal"/>
    <w:uiPriority w:val="99"/>
    <w:rsid w:val="00A848D3"/>
    <w:pPr>
      <w:tabs>
        <w:tab w:val="left" w:pos="227"/>
        <w:tab w:val="left" w:pos="454"/>
        <w:tab w:val="left" w:pos="680"/>
        <w:tab w:val="left" w:pos="907"/>
      </w:tabs>
      <w:suppressAutoHyphens w:val="0"/>
      <w:spacing w:line="240" w:lineRule="atLeast"/>
    </w:pPr>
    <w:rPr>
      <w:rFonts w:ascii="Arial" w:eastAsia="Times New Roman" w:hAnsi="Arial" w:cs="Times New Roman"/>
      <w:b/>
      <w:bCs/>
      <w:color w:val="FFFFFF"/>
      <w:sz w:val="30"/>
      <w:szCs w:val="30"/>
      <w:lang w:eastAsia="en-US"/>
    </w:rPr>
  </w:style>
  <w:style w:type="paragraph" w:customStyle="1" w:styleId="ReportHeading2">
    <w:name w:val="ReportHeading2"/>
    <w:basedOn w:val="ReportHeading1"/>
    <w:uiPriority w:val="99"/>
    <w:rsid w:val="00A848D3"/>
    <w:pPr>
      <w:framePr w:h="1054" w:wrap="around" w:y="5920"/>
    </w:pPr>
  </w:style>
  <w:style w:type="paragraph" w:customStyle="1" w:styleId="ReportHeading3">
    <w:name w:val="ReportHeading3"/>
    <w:basedOn w:val="ReportHeading2"/>
    <w:uiPriority w:val="99"/>
    <w:rsid w:val="00A848D3"/>
    <w:pPr>
      <w:framePr w:h="443" w:wrap="around" w:y="8223"/>
    </w:pPr>
  </w:style>
  <w:style w:type="paragraph" w:customStyle="1" w:styleId="ParagraphNumbering">
    <w:name w:val="Paragraph Numbering"/>
    <w:basedOn w:val="Header"/>
    <w:uiPriority w:val="99"/>
    <w:rsid w:val="00A848D3"/>
    <w:pPr>
      <w:tabs>
        <w:tab w:val="left" w:pos="284"/>
        <w:tab w:val="num" w:pos="360"/>
      </w:tabs>
      <w:suppressAutoHyphens w:val="0"/>
      <w:spacing w:line="240" w:lineRule="atLeast"/>
    </w:pPr>
    <w:rPr>
      <w:rFonts w:eastAsia="Times New Roman" w:cs="Times New Roman"/>
      <w:sz w:val="18"/>
      <w:szCs w:val="18"/>
      <w:lang w:eastAsia="en-US"/>
    </w:rPr>
  </w:style>
  <w:style w:type="paragraph" w:customStyle="1" w:styleId="PictureInText">
    <w:name w:val="PictureInText"/>
    <w:basedOn w:val="Normal"/>
    <w:next w:val="Normal"/>
    <w:uiPriority w:val="99"/>
    <w:rsid w:val="00A848D3"/>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after="240" w:line="240" w:lineRule="atLeast"/>
    </w:pPr>
    <w:rPr>
      <w:rFonts w:ascii="Arial" w:eastAsia="Times New Roman" w:hAnsi="Arial" w:cs="Times New Roman"/>
      <w:color w:val="auto"/>
      <w:sz w:val="18"/>
      <w:szCs w:val="18"/>
      <w:lang w:eastAsia="en-US"/>
    </w:rPr>
  </w:style>
  <w:style w:type="paragraph" w:customStyle="1" w:styleId="PictureLeft">
    <w:name w:val="PictureLeft"/>
    <w:basedOn w:val="Normal"/>
    <w:uiPriority w:val="99"/>
    <w:rsid w:val="00A848D3"/>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before="240" w:line="240" w:lineRule="atLeast"/>
    </w:pPr>
    <w:rPr>
      <w:rFonts w:ascii="Arial" w:eastAsia="Times New Roman" w:hAnsi="Arial" w:cs="Times New Roman"/>
      <w:color w:val="auto"/>
      <w:sz w:val="18"/>
      <w:szCs w:val="18"/>
      <w:lang w:eastAsia="en-US"/>
    </w:rPr>
  </w:style>
  <w:style w:type="paragraph" w:customStyle="1" w:styleId="PicturteLeftFullLength">
    <w:name w:val="PicturteLeftFullLength"/>
    <w:basedOn w:val="PictureLeft"/>
    <w:uiPriority w:val="99"/>
    <w:rsid w:val="00A848D3"/>
    <w:pPr>
      <w:framePr w:w="10142" w:hSpace="180" w:vSpace="180" w:wrap="around" w:y="7"/>
    </w:pPr>
  </w:style>
  <w:style w:type="paragraph" w:customStyle="1" w:styleId="AAheadingwocontents">
    <w:name w:val="AA heading wo contents"/>
    <w:basedOn w:val="Normal"/>
    <w:uiPriority w:val="99"/>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80" w:lineRule="atLeast"/>
    </w:pPr>
    <w:rPr>
      <w:rFonts w:ascii="Times New Roman" w:eastAsia="Times New Roman" w:hAnsi="Times New Roman" w:cs="Times New Roman"/>
      <w:b/>
      <w:bCs/>
      <w:color w:val="auto"/>
      <w:sz w:val="22"/>
      <w:szCs w:val="22"/>
      <w:lang w:eastAsia="en-US"/>
    </w:rPr>
  </w:style>
  <w:style w:type="paragraph" w:customStyle="1" w:styleId="StandaardOpinion">
    <w:name w:val="StandaardOpinion"/>
    <w:basedOn w:val="Normal"/>
    <w:uiPriority w:val="99"/>
    <w:rsid w:val="00A848D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uppressAutoHyphens w:val="0"/>
      <w:spacing w:line="280" w:lineRule="atLeast"/>
    </w:pPr>
    <w:rPr>
      <w:rFonts w:ascii="Times New Roman" w:eastAsia="Times New Roman" w:hAnsi="Times New Roman" w:cs="Times New Roman"/>
      <w:color w:val="auto"/>
      <w:sz w:val="22"/>
      <w:szCs w:val="22"/>
      <w:lang w:eastAsia="en-US"/>
    </w:rPr>
  </w:style>
  <w:style w:type="paragraph" w:customStyle="1" w:styleId="a1">
    <w:name w:val="???????"/>
    <w:basedOn w:val="Normal"/>
    <w:uiPriority w:val="99"/>
    <w:rsid w:val="00A848D3"/>
    <w:pPr>
      <w:tabs>
        <w:tab w:val="left" w:pos="1080"/>
      </w:tabs>
      <w:suppressAutoHyphens w:val="0"/>
    </w:pPr>
    <w:rPr>
      <w:rFonts w:ascii="Times New Roman" w:eastAsia="Times New Roman" w:hAnsi="Times New Roman" w:cs="BrowalliaUPC"/>
      <w:color w:val="auto"/>
      <w:sz w:val="30"/>
      <w:szCs w:val="30"/>
      <w:lang w:val="th-TH" w:eastAsia="en-US"/>
    </w:rPr>
  </w:style>
  <w:style w:type="paragraph" w:customStyle="1" w:styleId="30">
    <w:name w:val="µÒÃÒ§3ªèÍ§"/>
    <w:basedOn w:val="Normal"/>
    <w:uiPriority w:val="99"/>
    <w:rsid w:val="00A848D3"/>
    <w:pPr>
      <w:tabs>
        <w:tab w:val="left" w:pos="360"/>
        <w:tab w:val="left" w:pos="720"/>
      </w:tabs>
      <w:suppressAutoHyphens w:val="0"/>
    </w:pPr>
    <w:rPr>
      <w:rFonts w:ascii="Book Antiqua" w:eastAsia="Times New Roman" w:hAnsi="Book Antiqua" w:cs="Times New Roman"/>
      <w:color w:val="auto"/>
      <w:sz w:val="22"/>
      <w:szCs w:val="22"/>
      <w:lang w:val="th-TH" w:eastAsia="en-US"/>
    </w:rPr>
  </w:style>
  <w:style w:type="paragraph" w:customStyle="1" w:styleId="a2">
    <w:name w:val="??"/>
    <w:basedOn w:val="Normal"/>
    <w:uiPriority w:val="99"/>
    <w:rsid w:val="00A848D3"/>
    <w:pPr>
      <w:tabs>
        <w:tab w:val="left" w:pos="360"/>
        <w:tab w:val="left" w:pos="720"/>
        <w:tab w:val="left" w:pos="1080"/>
      </w:tabs>
      <w:suppressAutoHyphens w:val="0"/>
    </w:pPr>
    <w:rPr>
      <w:rFonts w:ascii="Times New Roman" w:eastAsia="Times New Roman" w:hAnsi="Times New Roman" w:cs="Times New Roman"/>
      <w:color w:val="auto"/>
      <w:sz w:val="28"/>
      <w:szCs w:val="28"/>
      <w:lang w:val="th-TH" w:eastAsia="en-US"/>
    </w:rPr>
  </w:style>
  <w:style w:type="paragraph" w:customStyle="1" w:styleId="a3">
    <w:name w:val="ºÇ¡"/>
    <w:basedOn w:val="Normal"/>
    <w:uiPriority w:val="99"/>
    <w:rsid w:val="00A848D3"/>
    <w:pPr>
      <w:suppressAutoHyphens w:val="0"/>
      <w:ind w:right="129"/>
      <w:jc w:val="right"/>
    </w:pPr>
    <w:rPr>
      <w:rFonts w:ascii="Book Antiqua" w:eastAsia="Times New Roman" w:hAnsi="Book Antiqua" w:cs="Times New Roman"/>
      <w:color w:val="auto"/>
      <w:sz w:val="22"/>
      <w:szCs w:val="22"/>
      <w:lang w:val="th-TH" w:eastAsia="en-US"/>
    </w:rPr>
  </w:style>
  <w:style w:type="paragraph" w:customStyle="1" w:styleId="T0">
    <w:name w:val="????? T"/>
    <w:basedOn w:val="Normal"/>
    <w:uiPriority w:val="99"/>
    <w:rsid w:val="00A848D3"/>
    <w:pPr>
      <w:suppressAutoHyphens w:val="0"/>
      <w:ind w:left="5040" w:right="540"/>
      <w:jc w:val="center"/>
    </w:pPr>
    <w:rPr>
      <w:rFonts w:ascii="Times New Roman" w:eastAsia="Times New Roman" w:hAnsi="Times New Roman" w:cs="BrowalliaUPC"/>
      <w:color w:val="auto"/>
      <w:sz w:val="30"/>
      <w:szCs w:val="30"/>
      <w:lang w:val="th-TH" w:eastAsia="en-US"/>
    </w:rPr>
  </w:style>
  <w:style w:type="paragraph" w:customStyle="1" w:styleId="a4">
    <w:name w:val="???"/>
    <w:basedOn w:val="Normal"/>
    <w:uiPriority w:val="99"/>
    <w:rsid w:val="00A848D3"/>
    <w:pPr>
      <w:suppressAutoHyphens w:val="0"/>
      <w:ind w:right="129"/>
      <w:jc w:val="right"/>
    </w:pPr>
    <w:rPr>
      <w:rFonts w:ascii="Times New Roman" w:eastAsia="Times New Roman" w:hAnsi="Times New Roman" w:cs="Times New Roman"/>
      <w:color w:val="auto"/>
      <w:sz w:val="22"/>
      <w:szCs w:val="22"/>
      <w:lang w:val="th-TH" w:eastAsia="en-US"/>
    </w:rPr>
  </w:style>
  <w:style w:type="paragraph" w:customStyle="1" w:styleId="E">
    <w:name w:val="ª×èÍºÃÔÉÑ· E"/>
    <w:basedOn w:val="Normal"/>
    <w:uiPriority w:val="99"/>
    <w:rsid w:val="00A848D3"/>
    <w:pPr>
      <w:suppressAutoHyphens w:val="0"/>
      <w:jc w:val="center"/>
    </w:pPr>
    <w:rPr>
      <w:rFonts w:ascii="Book Antiqua" w:eastAsia="Times New Roman" w:hAnsi="Book Antiqua" w:cs="Times New Roman"/>
      <w:b/>
      <w:bCs/>
      <w:color w:val="auto"/>
      <w:sz w:val="22"/>
      <w:szCs w:val="22"/>
      <w:lang w:val="th-TH" w:eastAsia="en-US"/>
    </w:rPr>
  </w:style>
  <w:style w:type="paragraph" w:customStyle="1" w:styleId="a5">
    <w:name w:val="Åº"/>
    <w:basedOn w:val="Normal"/>
    <w:uiPriority w:val="99"/>
    <w:rsid w:val="00A848D3"/>
    <w:pPr>
      <w:tabs>
        <w:tab w:val="left" w:pos="360"/>
        <w:tab w:val="left" w:pos="720"/>
        <w:tab w:val="left" w:pos="1080"/>
      </w:tabs>
      <w:suppressAutoHyphens w:val="0"/>
    </w:pPr>
    <w:rPr>
      <w:rFonts w:ascii="Times New Roman" w:eastAsia="Times New Roman" w:hAnsi="Times New Roman" w:cs="BrowalliaUPC"/>
      <w:color w:val="auto"/>
      <w:sz w:val="28"/>
      <w:szCs w:val="28"/>
      <w:lang w:val="th-TH" w:eastAsia="en-US"/>
    </w:rPr>
  </w:style>
  <w:style w:type="paragraph" w:customStyle="1" w:styleId="a6">
    <w:name w:val="ลบ"/>
    <w:basedOn w:val="Normal"/>
    <w:uiPriority w:val="99"/>
    <w:rsid w:val="00A848D3"/>
    <w:pPr>
      <w:tabs>
        <w:tab w:val="left" w:pos="360"/>
        <w:tab w:val="left" w:pos="720"/>
        <w:tab w:val="left" w:pos="1080"/>
      </w:tabs>
      <w:suppressAutoHyphens w:val="0"/>
      <w:snapToGrid w:val="0"/>
    </w:pPr>
    <w:rPr>
      <w:rFonts w:ascii="Times New Roman" w:hAnsi="Arial" w:cs="BrowalliaUPC"/>
      <w:color w:val="auto"/>
      <w:sz w:val="28"/>
      <w:szCs w:val="28"/>
      <w:lang w:val="th-TH"/>
    </w:rPr>
  </w:style>
  <w:style w:type="paragraph" w:customStyle="1" w:styleId="ASSETS">
    <w:name w:val="ASSETS"/>
    <w:basedOn w:val="Normal"/>
    <w:uiPriority w:val="99"/>
    <w:rsid w:val="00A848D3"/>
    <w:pPr>
      <w:suppressAutoHyphens w:val="0"/>
      <w:ind w:right="360"/>
      <w:jc w:val="center"/>
    </w:pPr>
    <w:rPr>
      <w:rFonts w:ascii="Book Antiqua" w:eastAsia="Times New Roman" w:hAnsi="Book Antiqua" w:cs="Times New Roman"/>
      <w:b/>
      <w:bCs/>
      <w:color w:val="auto"/>
      <w:sz w:val="22"/>
      <w:szCs w:val="22"/>
      <w:u w:val="single"/>
      <w:lang w:val="th-TH" w:eastAsia="en-US"/>
    </w:rPr>
  </w:style>
  <w:style w:type="character" w:customStyle="1" w:styleId="AccPolicyHeadingChar">
    <w:name w:val="Acc Policy Heading Char"/>
    <w:link w:val="AccPolicyHeading"/>
    <w:locked/>
    <w:rsid w:val="00A848D3"/>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A848D3"/>
    <w:pPr>
      <w:tabs>
        <w:tab w:val="left" w:pos="522"/>
      </w:tabs>
      <w:suppressAutoHyphens w:val="0"/>
      <w:spacing w:line="240" w:lineRule="atLeast"/>
      <w:ind w:right="27"/>
      <w:jc w:val="thaiDistribute"/>
    </w:pPr>
    <w:rPr>
      <w:rFonts w:eastAsia="Times New Roman"/>
      <w:i/>
      <w:iCs/>
      <w:color w:val="auto"/>
      <w:sz w:val="30"/>
      <w:szCs w:val="30"/>
      <w:lang w:val="en-GB" w:eastAsia="x-none"/>
    </w:rPr>
  </w:style>
  <w:style w:type="paragraph" w:customStyle="1" w:styleId="acctmainheading">
    <w:name w:val="acct main heading"/>
    <w:aliases w:val="am"/>
    <w:basedOn w:val="Normal"/>
    <w:uiPriority w:val="99"/>
    <w:rsid w:val="00A848D3"/>
    <w:pPr>
      <w:keepNext/>
      <w:suppressAutoHyphens w:val="0"/>
      <w:spacing w:after="140" w:line="320" w:lineRule="atLeast"/>
    </w:pPr>
    <w:rPr>
      <w:rFonts w:ascii="Times New Roman" w:eastAsia="Times New Roman" w:hAnsi="Times New Roman" w:cs="Times New Roman"/>
      <w:b/>
      <w:color w:val="auto"/>
      <w:sz w:val="28"/>
      <w:szCs w:val="20"/>
      <w:lang w:val="en-GB" w:eastAsia="en-US" w:bidi="ar-SA"/>
    </w:rPr>
  </w:style>
  <w:style w:type="paragraph" w:customStyle="1" w:styleId="acctcolumnheading">
    <w:name w:val="acct column heading"/>
    <w:aliases w:val="ac"/>
    <w:basedOn w:val="Normal"/>
    <w:uiPriority w:val="99"/>
    <w:rsid w:val="00A848D3"/>
    <w:pPr>
      <w:suppressAutoHyphens w:val="0"/>
      <w:spacing w:after="260" w:line="260" w:lineRule="atLeast"/>
      <w:jc w:val="center"/>
    </w:pPr>
    <w:rPr>
      <w:rFonts w:ascii="Times New Roman" w:eastAsia="Times New Roman" w:hAnsi="Times New Roman" w:cs="Times New Roman"/>
      <w:color w:val="auto"/>
      <w:sz w:val="22"/>
      <w:szCs w:val="20"/>
      <w:lang w:val="en-GB" w:eastAsia="en-US" w:bidi="ar-SA"/>
    </w:rPr>
  </w:style>
  <w:style w:type="paragraph" w:customStyle="1" w:styleId="acctcolumnheadingnospaceafter">
    <w:name w:val="acct column heading no space after"/>
    <w:aliases w:val="acn,acct column heading no sp"/>
    <w:basedOn w:val="acctcolumnheading"/>
    <w:uiPriority w:val="99"/>
    <w:rsid w:val="00A848D3"/>
    <w:pPr>
      <w:spacing w:after="0"/>
    </w:pPr>
  </w:style>
  <w:style w:type="paragraph" w:customStyle="1" w:styleId="acctdividends">
    <w:name w:val="acct dividends"/>
    <w:aliases w:val="ad"/>
    <w:basedOn w:val="Normal"/>
    <w:uiPriority w:val="99"/>
    <w:rsid w:val="00A848D3"/>
    <w:pPr>
      <w:tabs>
        <w:tab w:val="decimal" w:pos="8505"/>
      </w:tabs>
      <w:suppressAutoHyphens w:val="0"/>
      <w:spacing w:after="240" w:line="260" w:lineRule="atLeast"/>
      <w:ind w:left="709" w:right="1701" w:hanging="709"/>
    </w:pPr>
    <w:rPr>
      <w:rFonts w:ascii="Times New Roman" w:eastAsia="Times New Roman" w:hAnsi="Times New Roman" w:cs="Times New Roman"/>
      <w:color w:val="auto"/>
      <w:sz w:val="22"/>
      <w:szCs w:val="20"/>
      <w:lang w:val="en-GB" w:eastAsia="en-US" w:bidi="ar-SA"/>
    </w:rPr>
  </w:style>
  <w:style w:type="paragraph" w:customStyle="1" w:styleId="acctindent">
    <w:name w:val="acct indent"/>
    <w:aliases w:val="ai"/>
    <w:basedOn w:val="BodyText"/>
    <w:uiPriority w:val="99"/>
    <w:rsid w:val="00A848D3"/>
    <w:pPr>
      <w:suppressAutoHyphens w:val="0"/>
      <w:spacing w:after="260" w:line="260" w:lineRule="atLeast"/>
      <w:ind w:left="284"/>
    </w:pPr>
    <w:rPr>
      <w:rFonts w:ascii="Times New Roman" w:eastAsia="Times New Roman" w:hAnsi="Times New Roman" w:cs="Times New Roman"/>
      <w:b w:val="0"/>
      <w:bCs w:val="0"/>
      <w:color w:val="auto"/>
      <w:sz w:val="22"/>
      <w:szCs w:val="20"/>
      <w:lang w:val="en-GB" w:eastAsia="x-none" w:bidi="ar-SA"/>
    </w:rPr>
  </w:style>
  <w:style w:type="paragraph" w:customStyle="1" w:styleId="acctnotecolumn">
    <w:name w:val="acct note column"/>
    <w:aliases w:val="an"/>
    <w:basedOn w:val="Normal"/>
    <w:uiPriority w:val="99"/>
    <w:rsid w:val="00A848D3"/>
    <w:pPr>
      <w:suppressAutoHyphens w:val="0"/>
      <w:spacing w:line="260" w:lineRule="atLeast"/>
      <w:jc w:val="center"/>
    </w:pPr>
    <w:rPr>
      <w:rFonts w:ascii="Times New Roman" w:eastAsia="Times New Roman" w:hAnsi="Times New Roman" w:cs="Times New Roman"/>
      <w:color w:val="auto"/>
      <w:sz w:val="22"/>
      <w:szCs w:val="20"/>
      <w:lang w:val="en-GB" w:eastAsia="en-US" w:bidi="ar-SA"/>
    </w:rPr>
  </w:style>
  <w:style w:type="paragraph" w:customStyle="1" w:styleId="acctreadnote">
    <w:name w:val="acct read note"/>
    <w:aliases w:val="ar"/>
    <w:basedOn w:val="BodyText"/>
    <w:uiPriority w:val="99"/>
    <w:rsid w:val="00A848D3"/>
    <w:pPr>
      <w:framePr w:hSpace="180" w:vSpace="180" w:wrap="auto" w:hAnchor="margin" w:yAlign="bottom"/>
      <w:suppressAutoHyphens w:val="0"/>
      <w:spacing w:after="260" w:line="260" w:lineRule="atLeast"/>
    </w:pPr>
    <w:rPr>
      <w:rFonts w:ascii="Times New Roman" w:eastAsia="Times New Roman" w:hAnsi="Times New Roman" w:cs="Times New Roman"/>
      <w:b w:val="0"/>
      <w:bCs w:val="0"/>
      <w:color w:val="auto"/>
      <w:sz w:val="22"/>
      <w:szCs w:val="20"/>
      <w:lang w:val="en-GB" w:eastAsia="x-none" w:bidi="ar-SA"/>
    </w:rPr>
  </w:style>
  <w:style w:type="paragraph" w:customStyle="1" w:styleId="acctsigneddirectors">
    <w:name w:val="acct signed directors"/>
    <w:aliases w:val="asd"/>
    <w:basedOn w:val="BodyText"/>
    <w:uiPriority w:val="99"/>
    <w:rsid w:val="00A848D3"/>
    <w:pPr>
      <w:tabs>
        <w:tab w:val="left" w:pos="5103"/>
      </w:tabs>
      <w:suppressAutoHyphens w:val="0"/>
      <w:spacing w:before="130" w:after="130" w:line="260" w:lineRule="atLeast"/>
    </w:pPr>
    <w:rPr>
      <w:rFonts w:ascii="Times New Roman" w:eastAsia="Times New Roman" w:hAnsi="Times New Roman" w:cs="Times New Roman"/>
      <w:b w:val="0"/>
      <w:bCs w:val="0"/>
      <w:color w:val="auto"/>
      <w:sz w:val="22"/>
      <w:szCs w:val="20"/>
      <w:lang w:val="en-GB" w:eastAsia="x-none" w:bidi="ar-SA"/>
    </w:rPr>
  </w:style>
  <w:style w:type="paragraph" w:customStyle="1" w:styleId="acctstatementheading">
    <w:name w:val="acct statement heading"/>
    <w:aliases w:val="as"/>
    <w:basedOn w:val="Heading2"/>
    <w:next w:val="Normal"/>
    <w:uiPriority w:val="99"/>
    <w:rsid w:val="00A848D3"/>
    <w:pPr>
      <w:numPr>
        <w:ilvl w:val="0"/>
        <w:numId w:val="0"/>
      </w:numPr>
      <w:tabs>
        <w:tab w:val="num" w:pos="0"/>
        <w:tab w:val="num" w:pos="1440"/>
      </w:tabs>
      <w:suppressAutoHyphens w:val="0"/>
      <w:spacing w:before="130" w:after="120"/>
      <w:ind w:left="567" w:hanging="567"/>
      <w:jc w:val="left"/>
    </w:pPr>
    <w:rPr>
      <w:rFonts w:asciiTheme="majorBidi" w:eastAsia="Times New Roman" w:hAnsiTheme="majorBidi" w:cs="Times New Roman"/>
      <w:bCs w:val="0"/>
      <w:i/>
      <w:iCs/>
      <w:color w:val="auto"/>
      <w:sz w:val="30"/>
      <w:szCs w:val="20"/>
      <w:lang w:val="th-TH" w:eastAsia="x-none" w:bidi="ar-SA"/>
    </w:rPr>
  </w:style>
  <w:style w:type="paragraph" w:customStyle="1" w:styleId="acctstatementheadinga">
    <w:name w:val="acct statement heading (a)"/>
    <w:aliases w:val="asa"/>
    <w:basedOn w:val="acctstatementheading"/>
    <w:uiPriority w:val="99"/>
    <w:rsid w:val="00A848D3"/>
    <w:pPr>
      <w:spacing w:line="260" w:lineRule="atLeast"/>
    </w:pPr>
    <w:rPr>
      <w:sz w:val="22"/>
    </w:rPr>
  </w:style>
  <w:style w:type="paragraph" w:customStyle="1" w:styleId="acctstatementsub-headingbolditalic">
    <w:name w:val="acct statement sub-heading bold italic"/>
    <w:aliases w:val="asbi"/>
    <w:basedOn w:val="Normal"/>
    <w:uiPriority w:val="99"/>
    <w:rsid w:val="00A848D3"/>
    <w:pPr>
      <w:keepNext/>
      <w:keepLines/>
      <w:suppressAutoHyphens w:val="0"/>
      <w:spacing w:before="130" w:after="130" w:line="260" w:lineRule="atLeast"/>
      <w:ind w:left="567"/>
    </w:pPr>
    <w:rPr>
      <w:rFonts w:ascii="Times New Roman" w:eastAsia="Times New Roman" w:hAnsi="Times New Roman" w:cs="Times New Roman"/>
      <w:b/>
      <w:bCs/>
      <w:i/>
      <w:color w:val="auto"/>
      <w:sz w:val="22"/>
      <w:szCs w:val="20"/>
      <w:lang w:val="en-GB" w:eastAsia="en-US" w:bidi="ar-SA"/>
    </w:rPr>
  </w:style>
  <w:style w:type="paragraph" w:customStyle="1" w:styleId="acctstatementsub-headingitalic">
    <w:name w:val="acct statement sub-heading italic"/>
    <w:aliases w:val="asi"/>
    <w:basedOn w:val="Normal"/>
    <w:uiPriority w:val="99"/>
    <w:rsid w:val="00A848D3"/>
    <w:pPr>
      <w:keepNext/>
      <w:keepLines/>
      <w:suppressAutoHyphens w:val="0"/>
      <w:spacing w:before="130" w:after="130" w:line="260" w:lineRule="atLeast"/>
      <w:ind w:left="567"/>
    </w:pPr>
    <w:rPr>
      <w:rFonts w:ascii="Times New Roman" w:eastAsia="Times New Roman" w:hAnsi="Times New Roman" w:cs="Times New Roman"/>
      <w:bCs/>
      <w:i/>
      <w:color w:val="auto"/>
      <w:sz w:val="22"/>
      <w:szCs w:val="20"/>
      <w:lang w:val="en-GB" w:eastAsia="en-US" w:bidi="ar-SA"/>
    </w:rPr>
  </w:style>
  <w:style w:type="paragraph" w:customStyle="1" w:styleId="acctstatementsub-heading">
    <w:name w:val="acct statement sub-heading"/>
    <w:aliases w:val="ass"/>
    <w:basedOn w:val="acctstatementheading"/>
    <w:next w:val="Normal"/>
    <w:uiPriority w:val="99"/>
    <w:rsid w:val="00A848D3"/>
    <w:pPr>
      <w:keepLines/>
      <w:spacing w:line="240" w:lineRule="atLeast"/>
      <w:ind w:left="0" w:hanging="1134"/>
    </w:pPr>
    <w:rPr>
      <w:sz w:val="22"/>
    </w:rPr>
  </w:style>
  <w:style w:type="paragraph" w:customStyle="1" w:styleId="block2">
    <w:name w:val="block2"/>
    <w:aliases w:val="b2"/>
    <w:basedOn w:val="block"/>
    <w:uiPriority w:val="99"/>
    <w:rsid w:val="00A848D3"/>
    <w:pPr>
      <w:ind w:left="1134"/>
    </w:pPr>
    <w:rPr>
      <w:rFonts w:cs="Times New Roman"/>
      <w:lang w:eastAsia="x-none"/>
    </w:rPr>
  </w:style>
  <w:style w:type="paragraph" w:customStyle="1" w:styleId="accttwofigureslongernumber">
    <w:name w:val="acct two figures longer number"/>
    <w:aliases w:val="a2+"/>
    <w:basedOn w:val="Normal"/>
    <w:uiPriority w:val="99"/>
    <w:rsid w:val="00A848D3"/>
    <w:pPr>
      <w:tabs>
        <w:tab w:val="decimal" w:pos="1247"/>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accttwofigures">
    <w:name w:val="acct two figures"/>
    <w:aliases w:val="a2"/>
    <w:basedOn w:val="Normal"/>
    <w:uiPriority w:val="99"/>
    <w:rsid w:val="00A848D3"/>
    <w:pPr>
      <w:tabs>
        <w:tab w:val="decimal" w:pos="1021"/>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accttwolines">
    <w:name w:val="acct two lines"/>
    <w:aliases w:val="a2l"/>
    <w:basedOn w:val="Normal"/>
    <w:uiPriority w:val="99"/>
    <w:rsid w:val="00A848D3"/>
    <w:pPr>
      <w:suppressAutoHyphens w:val="0"/>
      <w:spacing w:after="240" w:line="260" w:lineRule="atLeast"/>
      <w:ind w:left="142" w:hanging="142"/>
    </w:pPr>
    <w:rPr>
      <w:rFonts w:ascii="Times New Roman" w:eastAsia="Times New Roman" w:hAnsi="Times New Roman" w:cs="Times New Roman"/>
      <w:color w:val="auto"/>
      <w:sz w:val="22"/>
      <w:szCs w:val="20"/>
      <w:lang w:val="en-GB" w:eastAsia="en-US" w:bidi="ar-SA"/>
    </w:rPr>
  </w:style>
  <w:style w:type="paragraph" w:customStyle="1" w:styleId="accttwolinesnospaceafter">
    <w:name w:val="acct two lines no space after"/>
    <w:aliases w:val="a2ln"/>
    <w:basedOn w:val="Normal"/>
    <w:uiPriority w:val="99"/>
    <w:rsid w:val="00A848D3"/>
    <w:pPr>
      <w:suppressAutoHyphens w:val="0"/>
      <w:spacing w:line="260" w:lineRule="atLeast"/>
      <w:ind w:left="142" w:hanging="142"/>
    </w:pPr>
    <w:rPr>
      <w:rFonts w:ascii="Times New Roman" w:eastAsia="Times New Roman" w:hAnsi="Times New Roman" w:cs="Times New Roman"/>
      <w:color w:val="auto"/>
      <w:sz w:val="22"/>
      <w:szCs w:val="20"/>
      <w:lang w:val="en-GB" w:eastAsia="en-US" w:bidi="ar-SA"/>
    </w:rPr>
  </w:style>
  <w:style w:type="paragraph" w:customStyle="1" w:styleId="blocknospaceafter">
    <w:name w:val="block no space after"/>
    <w:aliases w:val="bn"/>
    <w:basedOn w:val="block"/>
    <w:uiPriority w:val="99"/>
    <w:rsid w:val="00A848D3"/>
    <w:pPr>
      <w:spacing w:after="0"/>
    </w:pPr>
    <w:rPr>
      <w:rFonts w:cs="Times New Roman"/>
      <w:lang w:eastAsia="x-none"/>
    </w:rPr>
  </w:style>
  <w:style w:type="paragraph" w:customStyle="1" w:styleId="block2nospaceafter">
    <w:name w:val="block2 no space after"/>
    <w:aliases w:val="b2n,block2 no sp"/>
    <w:basedOn w:val="block2"/>
    <w:uiPriority w:val="99"/>
    <w:rsid w:val="00A848D3"/>
    <w:pPr>
      <w:spacing w:after="0"/>
    </w:pPr>
  </w:style>
  <w:style w:type="paragraph" w:customStyle="1" w:styleId="List1a">
    <w:name w:val="List 1a"/>
    <w:aliases w:val="1a"/>
    <w:basedOn w:val="Normal"/>
    <w:uiPriority w:val="99"/>
    <w:rsid w:val="00A848D3"/>
    <w:pPr>
      <w:suppressAutoHyphens w:val="0"/>
      <w:spacing w:after="260" w:line="260" w:lineRule="atLeast"/>
      <w:ind w:left="567" w:hanging="567"/>
    </w:pPr>
    <w:rPr>
      <w:rFonts w:ascii="Times New Roman" w:eastAsia="Times New Roman" w:hAnsi="Times New Roman" w:cs="Times New Roman"/>
      <w:color w:val="auto"/>
      <w:sz w:val="22"/>
      <w:szCs w:val="20"/>
      <w:lang w:val="en-GB" w:eastAsia="en-US" w:bidi="ar-SA"/>
    </w:rPr>
  </w:style>
  <w:style w:type="paragraph" w:customStyle="1" w:styleId="List2i">
    <w:name w:val="List 2i"/>
    <w:aliases w:val="2i"/>
    <w:basedOn w:val="Normal"/>
    <w:uiPriority w:val="99"/>
    <w:rsid w:val="00A848D3"/>
    <w:pPr>
      <w:suppressAutoHyphens w:val="0"/>
      <w:spacing w:after="260" w:line="260" w:lineRule="atLeast"/>
      <w:ind w:left="1134" w:hanging="567"/>
    </w:pPr>
    <w:rPr>
      <w:rFonts w:ascii="Times New Roman" w:eastAsia="Times New Roman" w:hAnsi="Times New Roman" w:cs="Times New Roman"/>
      <w:color w:val="auto"/>
      <w:sz w:val="22"/>
      <w:szCs w:val="20"/>
      <w:lang w:val="en-GB" w:eastAsia="en-US" w:bidi="ar-SA"/>
    </w:rPr>
  </w:style>
  <w:style w:type="paragraph" w:customStyle="1" w:styleId="zcompanyname">
    <w:name w:val="zcompany name"/>
    <w:aliases w:val="cn"/>
    <w:basedOn w:val="Normal"/>
    <w:uiPriority w:val="99"/>
    <w:rsid w:val="00A848D3"/>
    <w:pPr>
      <w:framePr w:w="4536" w:wrap="around" w:vAnchor="page" w:hAnchor="page" w:xAlign="center" w:y="3993"/>
      <w:suppressAutoHyphens w:val="0"/>
      <w:spacing w:after="400"/>
      <w:jc w:val="center"/>
    </w:pPr>
    <w:rPr>
      <w:rFonts w:ascii="Times New Roman" w:eastAsia="Times New Roman" w:hAnsi="Times New Roman" w:cs="Times New Roman"/>
      <w:b/>
      <w:color w:val="auto"/>
      <w:sz w:val="26"/>
      <w:szCs w:val="20"/>
      <w:lang w:val="en-GB" w:eastAsia="en-US" w:bidi="ar-SA"/>
    </w:rPr>
  </w:style>
  <w:style w:type="paragraph" w:customStyle="1" w:styleId="zcontents">
    <w:name w:val="zcontents"/>
    <w:basedOn w:val="acctmainheading"/>
    <w:uiPriority w:val="99"/>
    <w:rsid w:val="00A848D3"/>
  </w:style>
  <w:style w:type="paragraph" w:customStyle="1" w:styleId="zreportaddinfo">
    <w:name w:val="zreport addinfo"/>
    <w:basedOn w:val="Normal"/>
    <w:uiPriority w:val="99"/>
    <w:rsid w:val="00A848D3"/>
    <w:pPr>
      <w:framePr w:wrap="around" w:hAnchor="page" w:xAlign="center" w:yAlign="bottom"/>
      <w:suppressAutoHyphens w:val="0"/>
      <w:spacing w:line="260" w:lineRule="atLeast"/>
      <w:jc w:val="center"/>
    </w:pPr>
    <w:rPr>
      <w:rFonts w:ascii="Times New Roman" w:eastAsia="Times New Roman" w:hAnsi="Times New Roman" w:cs="Times New Roman"/>
      <w:noProof/>
      <w:color w:val="auto"/>
      <w:sz w:val="20"/>
      <w:szCs w:val="20"/>
      <w:lang w:val="en-GB" w:eastAsia="en-US" w:bidi="ar-SA"/>
    </w:rPr>
  </w:style>
  <w:style w:type="paragraph" w:customStyle="1" w:styleId="zreportaddinfoit">
    <w:name w:val="zreport addinfoit"/>
    <w:basedOn w:val="Normal"/>
    <w:uiPriority w:val="99"/>
    <w:rsid w:val="00A848D3"/>
    <w:pPr>
      <w:framePr w:wrap="around" w:hAnchor="page" w:xAlign="center" w:yAlign="bottom"/>
      <w:suppressAutoHyphens w:val="0"/>
      <w:spacing w:line="260" w:lineRule="atLeast"/>
      <w:jc w:val="center"/>
    </w:pPr>
    <w:rPr>
      <w:rFonts w:ascii="Times New Roman" w:eastAsia="Times New Roman" w:hAnsi="Times New Roman" w:cs="Times New Roman"/>
      <w:i/>
      <w:color w:val="auto"/>
      <w:sz w:val="20"/>
      <w:szCs w:val="20"/>
      <w:lang w:val="en-GB" w:eastAsia="en-US" w:bidi="ar-SA"/>
    </w:rPr>
  </w:style>
  <w:style w:type="paragraph" w:customStyle="1" w:styleId="zreportname">
    <w:name w:val="zreport name"/>
    <w:aliases w:val="rn"/>
    <w:basedOn w:val="Normal"/>
    <w:uiPriority w:val="99"/>
    <w:rsid w:val="00A848D3"/>
    <w:pPr>
      <w:keepLines/>
      <w:framePr w:w="4536" w:wrap="around" w:vAnchor="page" w:hAnchor="page" w:xAlign="center" w:y="3993"/>
      <w:suppressAutoHyphens w:val="0"/>
      <w:spacing w:line="440" w:lineRule="exact"/>
      <w:jc w:val="center"/>
    </w:pPr>
    <w:rPr>
      <w:rFonts w:ascii="Times New Roman" w:eastAsia="Times New Roman" w:hAnsi="Times New Roman" w:cs="Times New Roman"/>
      <w:noProof/>
      <w:color w:val="auto"/>
      <w:sz w:val="36"/>
      <w:szCs w:val="20"/>
      <w:lang w:val="en-GB" w:eastAsia="en-US" w:bidi="ar-SA"/>
    </w:rPr>
  </w:style>
  <w:style w:type="paragraph" w:customStyle="1" w:styleId="zreportsubtitle">
    <w:name w:val="zreport subtitle"/>
    <w:basedOn w:val="zreportname"/>
    <w:uiPriority w:val="99"/>
    <w:rsid w:val="00A848D3"/>
    <w:pPr>
      <w:framePr w:wrap="around"/>
      <w:spacing w:line="360" w:lineRule="exact"/>
    </w:pPr>
    <w:rPr>
      <w:sz w:val="32"/>
    </w:rPr>
  </w:style>
  <w:style w:type="paragraph" w:customStyle="1" w:styleId="BodyTexthalfspaceafter">
    <w:name w:val="Body Text half space after"/>
    <w:aliases w:val="hs"/>
    <w:basedOn w:val="BodyText"/>
    <w:uiPriority w:val="99"/>
    <w:rsid w:val="00A848D3"/>
    <w:pPr>
      <w:suppressAutoHyphens w:val="0"/>
      <w:spacing w:after="130" w:line="260" w:lineRule="atLeast"/>
    </w:pPr>
    <w:rPr>
      <w:rFonts w:ascii="Times New Roman" w:eastAsia="Times New Roman" w:hAnsi="Times New Roman" w:cs="Times New Roman"/>
      <w:b w:val="0"/>
      <w:bCs w:val="0"/>
      <w:color w:val="auto"/>
      <w:sz w:val="22"/>
      <w:szCs w:val="20"/>
      <w:lang w:val="en-GB" w:eastAsia="x-none" w:bidi="ar-SA"/>
    </w:rPr>
  </w:style>
  <w:style w:type="paragraph" w:customStyle="1" w:styleId="ind">
    <w:name w:val="*ind"/>
    <w:basedOn w:val="BodyText"/>
    <w:uiPriority w:val="99"/>
    <w:rsid w:val="00A848D3"/>
    <w:pPr>
      <w:suppressAutoHyphens w:val="0"/>
      <w:spacing w:after="260" w:line="260" w:lineRule="atLeast"/>
      <w:ind w:left="340" w:hanging="340"/>
    </w:pPr>
    <w:rPr>
      <w:rFonts w:ascii="Times New Roman" w:eastAsia="Times New Roman" w:hAnsi="Times New Roman" w:cs="Times New Roman"/>
      <w:b w:val="0"/>
      <w:bCs w:val="0"/>
      <w:color w:val="auto"/>
      <w:sz w:val="22"/>
      <w:szCs w:val="20"/>
      <w:lang w:val="en-GB" w:eastAsia="x-none" w:bidi="ar-SA"/>
    </w:rPr>
  </w:style>
  <w:style w:type="paragraph" w:customStyle="1" w:styleId="acctindenthalfspaceafter">
    <w:name w:val="acct indent half space after"/>
    <w:aliases w:val="aihs"/>
    <w:basedOn w:val="acctindent"/>
    <w:uiPriority w:val="99"/>
    <w:rsid w:val="00A848D3"/>
    <w:pPr>
      <w:spacing w:after="130"/>
    </w:pPr>
  </w:style>
  <w:style w:type="paragraph" w:customStyle="1" w:styleId="keeptogethernormal">
    <w:name w:val="keep together normal"/>
    <w:aliases w:val="ktn"/>
    <w:basedOn w:val="Normal"/>
    <w:uiPriority w:val="99"/>
    <w:rsid w:val="00A848D3"/>
    <w:pPr>
      <w:keepNext/>
      <w:keepLine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nineptnormal">
    <w:name w:val="nine pt normal"/>
    <w:aliases w:val="9n"/>
    <w:basedOn w:val="Normal"/>
    <w:uiPriority w:val="99"/>
    <w:rsid w:val="00A848D3"/>
    <w:pPr>
      <w:suppressAutoHyphens w:val="0"/>
      <w:spacing w:line="220" w:lineRule="atLeast"/>
    </w:pPr>
    <w:rPr>
      <w:rFonts w:ascii="Times New Roman" w:eastAsia="Times New Roman" w:hAnsi="Times New Roman" w:cs="Times New Roman"/>
      <w:color w:val="auto"/>
      <w:sz w:val="18"/>
      <w:szCs w:val="20"/>
      <w:lang w:val="en-GB" w:eastAsia="en-US" w:bidi="ar-SA"/>
    </w:rPr>
  </w:style>
  <w:style w:type="paragraph" w:customStyle="1" w:styleId="heading0">
    <w:name w:val="heading"/>
    <w:aliases w:val="h"/>
    <w:basedOn w:val="BodyText"/>
    <w:uiPriority w:val="99"/>
    <w:rsid w:val="00A848D3"/>
    <w:pPr>
      <w:suppressAutoHyphens w:val="0"/>
      <w:spacing w:after="260" w:line="260" w:lineRule="atLeast"/>
    </w:pPr>
    <w:rPr>
      <w:rFonts w:ascii="Times New Roman" w:eastAsia="Times New Roman" w:hAnsi="Times New Roman" w:cs="Times New Roman"/>
      <w:bCs w:val="0"/>
      <w:color w:val="auto"/>
      <w:sz w:val="22"/>
      <w:szCs w:val="20"/>
      <w:lang w:val="en-GB" w:eastAsia="x-none" w:bidi="ar-SA"/>
    </w:rPr>
  </w:style>
  <w:style w:type="paragraph" w:customStyle="1" w:styleId="headingcentred">
    <w:name w:val="heading centred"/>
    <w:aliases w:val="hc"/>
    <w:basedOn w:val="heading0"/>
    <w:uiPriority w:val="99"/>
    <w:rsid w:val="00A848D3"/>
    <w:pPr>
      <w:jc w:val="center"/>
    </w:pPr>
  </w:style>
  <w:style w:type="paragraph" w:customStyle="1" w:styleId="Normalcentred">
    <w:name w:val="Normal centred"/>
    <w:aliases w:val="nc"/>
    <w:basedOn w:val="acctcolumnheadingnospaceafter"/>
    <w:uiPriority w:val="99"/>
    <w:rsid w:val="00A848D3"/>
  </w:style>
  <w:style w:type="paragraph" w:customStyle="1" w:styleId="nineptheadingcentredbold">
    <w:name w:val="nine pt heading centred bold"/>
    <w:aliases w:val="9hcb"/>
    <w:basedOn w:val="Normal"/>
    <w:uiPriority w:val="99"/>
    <w:rsid w:val="00A848D3"/>
    <w:pPr>
      <w:suppressAutoHyphens w:val="0"/>
      <w:spacing w:line="220" w:lineRule="atLeast"/>
      <w:jc w:val="center"/>
    </w:pPr>
    <w:rPr>
      <w:rFonts w:ascii="Times New Roman" w:eastAsia="Times New Roman" w:hAnsi="Times New Roman" w:cs="Times New Roman"/>
      <w:b/>
      <w:bCs/>
      <w:color w:val="auto"/>
      <w:sz w:val="18"/>
      <w:szCs w:val="20"/>
      <w:lang w:val="en-GB" w:eastAsia="en-US" w:bidi="ar-SA"/>
    </w:rPr>
  </w:style>
  <w:style w:type="paragraph" w:customStyle="1" w:styleId="nineptheadingcentredboldwider">
    <w:name w:val="nine pt heading centred bold wider"/>
    <w:aliases w:val="9hcbw"/>
    <w:basedOn w:val="nineptheadingcentredbold"/>
    <w:uiPriority w:val="99"/>
    <w:rsid w:val="00A848D3"/>
    <w:pPr>
      <w:ind w:left="-57" w:right="-57"/>
    </w:pPr>
  </w:style>
  <w:style w:type="paragraph" w:customStyle="1" w:styleId="nineptnormalheading">
    <w:name w:val="nine pt normal heading"/>
    <w:aliases w:val="9nh"/>
    <w:basedOn w:val="nineptnormal"/>
    <w:uiPriority w:val="99"/>
    <w:rsid w:val="00A848D3"/>
    <w:rPr>
      <w:b/>
    </w:rPr>
  </w:style>
  <w:style w:type="paragraph" w:customStyle="1" w:styleId="nineptcolumntab1">
    <w:name w:val="nine pt column tab1"/>
    <w:aliases w:val="a91"/>
    <w:basedOn w:val="nineptnormal"/>
    <w:uiPriority w:val="99"/>
    <w:rsid w:val="00A848D3"/>
    <w:pPr>
      <w:tabs>
        <w:tab w:val="decimal" w:pos="737"/>
      </w:tabs>
    </w:pPr>
  </w:style>
  <w:style w:type="paragraph" w:customStyle="1" w:styleId="nineptnormalitalicheading">
    <w:name w:val="nine pt normal italic heading"/>
    <w:aliases w:val="9nith"/>
    <w:basedOn w:val="nineptnormalheading"/>
    <w:uiPriority w:val="99"/>
    <w:rsid w:val="00A848D3"/>
    <w:rPr>
      <w:i/>
      <w:iCs/>
    </w:rPr>
  </w:style>
  <w:style w:type="paragraph" w:customStyle="1" w:styleId="Normalheading">
    <w:name w:val="Normal heading"/>
    <w:aliases w:val="nh"/>
    <w:basedOn w:val="Normal"/>
    <w:uiPriority w:val="99"/>
    <w:rsid w:val="00A848D3"/>
    <w:pPr>
      <w:suppressAutoHyphens w:val="0"/>
      <w:spacing w:line="260" w:lineRule="atLeast"/>
    </w:pPr>
    <w:rPr>
      <w:rFonts w:ascii="Times New Roman" w:eastAsia="Times New Roman" w:hAnsi="Times New Roman" w:cs="Times New Roman"/>
      <w:b/>
      <w:bCs/>
      <w:color w:val="auto"/>
      <w:sz w:val="22"/>
      <w:szCs w:val="20"/>
      <w:lang w:val="en-GB" w:eastAsia="en-US" w:bidi="ar-SA"/>
    </w:rPr>
  </w:style>
  <w:style w:type="paragraph" w:customStyle="1" w:styleId="ListBullethalfspaceafter">
    <w:name w:val="List Bullet half space after"/>
    <w:aliases w:val="lbhs"/>
    <w:basedOn w:val="ListBullet"/>
    <w:uiPriority w:val="99"/>
    <w:rsid w:val="00A848D3"/>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A848D3"/>
    <w:pPr>
      <w:tabs>
        <w:tab w:val="decimal" w:pos="284"/>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accttwofiguresdecimal">
    <w:name w:val="acct two figures decimal"/>
    <w:aliases w:val="a2d"/>
    <w:basedOn w:val="Normal"/>
    <w:uiPriority w:val="99"/>
    <w:rsid w:val="00A848D3"/>
    <w:pPr>
      <w:tabs>
        <w:tab w:val="decimal" w:pos="510"/>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NormalIndent1">
    <w:name w:val="Normal Indent1"/>
    <w:basedOn w:val="Normal"/>
    <w:uiPriority w:val="99"/>
    <w:rsid w:val="00A848D3"/>
    <w:pPr>
      <w:suppressAutoHyphens w:val="0"/>
      <w:spacing w:line="260" w:lineRule="atLeast"/>
      <w:ind w:left="142"/>
    </w:pPr>
    <w:rPr>
      <w:rFonts w:ascii="Times New Roman" w:eastAsia="Times New Roman" w:hAnsi="Times New Roman" w:cs="Times New Roman"/>
      <w:color w:val="auto"/>
      <w:sz w:val="22"/>
      <w:szCs w:val="20"/>
      <w:lang w:val="en-GB" w:eastAsia="en-US" w:bidi="ar-SA"/>
    </w:rPr>
  </w:style>
  <w:style w:type="paragraph" w:customStyle="1" w:styleId="ListBullet2nospaceafter">
    <w:name w:val="List Bullet 2 no space after"/>
    <w:aliases w:val="lb2n"/>
    <w:basedOn w:val="ListBullet2"/>
    <w:uiPriority w:val="99"/>
    <w:rsid w:val="00A848D3"/>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A848D3"/>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A848D3"/>
    <w:pPr>
      <w:suppressAutoHyphens w:val="0"/>
      <w:spacing w:after="260" w:line="260" w:lineRule="atLeast"/>
      <w:ind w:left="340"/>
      <w:jc w:val="left"/>
    </w:pPr>
    <w:rPr>
      <w:rFonts w:ascii="Times New Roman" w:eastAsia="Times New Roman" w:hAnsi="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A848D3"/>
    <w:pPr>
      <w:suppressAutoHyphens w:val="0"/>
      <w:spacing w:after="130" w:line="260" w:lineRule="atLeast"/>
      <w:ind w:left="340"/>
      <w:jc w:val="left"/>
    </w:pPr>
    <w:rPr>
      <w:rFonts w:ascii="Times New Roman" w:eastAsia="Times New Roman" w:hAnsi="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A848D3"/>
    <w:pPr>
      <w:suppressAutoHyphens w:val="0"/>
      <w:spacing w:after="20" w:line="260" w:lineRule="atLeast"/>
    </w:pPr>
    <w:rPr>
      <w:rFonts w:ascii="Times New Roman" w:eastAsia="Times New Roman" w:hAnsi="Times New Roman" w:cs="Times New Roman"/>
      <w:b w:val="0"/>
      <w:bCs w:val="0"/>
      <w:color w:val="auto"/>
      <w:sz w:val="22"/>
      <w:szCs w:val="20"/>
      <w:lang w:val="en-GB" w:eastAsia="x-none" w:bidi="ar-SA"/>
    </w:rPr>
  </w:style>
  <w:style w:type="paragraph" w:customStyle="1" w:styleId="keeptogether">
    <w:name w:val="keep together"/>
    <w:aliases w:val="kt"/>
    <w:basedOn w:val="BodyText"/>
    <w:uiPriority w:val="99"/>
    <w:rsid w:val="00A848D3"/>
    <w:pPr>
      <w:keepNext/>
      <w:keepLines/>
      <w:suppressAutoHyphens w:val="0"/>
      <w:spacing w:after="260" w:line="260" w:lineRule="atLeast"/>
    </w:pPr>
    <w:rPr>
      <w:rFonts w:ascii="Times New Roman" w:eastAsia="Times New Roman" w:hAnsi="Times New Roman" w:cs="Times New Roman"/>
      <w:b w:val="0"/>
      <w:bCs w:val="0"/>
      <w:color w:val="auto"/>
      <w:sz w:val="22"/>
      <w:szCs w:val="20"/>
      <w:lang w:val="en-GB" w:eastAsia="x-none" w:bidi="ar-SA"/>
    </w:rPr>
  </w:style>
  <w:style w:type="paragraph" w:customStyle="1" w:styleId="acctthreecolumns">
    <w:name w:val="acct three columns"/>
    <w:aliases w:val="a3,acct three figures"/>
    <w:basedOn w:val="Normal"/>
    <w:uiPriority w:val="99"/>
    <w:rsid w:val="00A848D3"/>
    <w:pPr>
      <w:tabs>
        <w:tab w:val="decimal" w:pos="1361"/>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acctthreecolumnsshorternumber">
    <w:name w:val="acct three columns shorter number"/>
    <w:aliases w:val="a3-"/>
    <w:basedOn w:val="Normal"/>
    <w:uiPriority w:val="99"/>
    <w:rsid w:val="00A848D3"/>
    <w:pPr>
      <w:tabs>
        <w:tab w:val="decimal" w:pos="1021"/>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tabletext">
    <w:name w:val="table text"/>
    <w:aliases w:val="tt"/>
    <w:basedOn w:val="Normal"/>
    <w:uiPriority w:val="99"/>
    <w:rsid w:val="00A848D3"/>
    <w:pPr>
      <w:suppressAutoHyphens w:val="0"/>
      <w:spacing w:before="130" w:after="130" w:line="260" w:lineRule="atLeast"/>
    </w:pPr>
    <w:rPr>
      <w:rFonts w:ascii="Times New Roman" w:eastAsia="Times New Roman" w:hAnsi="Times New Roman" w:cs="Times New Roman"/>
      <w:color w:val="auto"/>
      <w:sz w:val="22"/>
      <w:szCs w:val="20"/>
      <w:lang w:val="en-GB" w:eastAsia="en-US" w:bidi="ar-SA"/>
    </w:rPr>
  </w:style>
  <w:style w:type="paragraph" w:customStyle="1" w:styleId="BodyTextitalic">
    <w:name w:val="Body Text italic"/>
    <w:basedOn w:val="BodyText"/>
    <w:uiPriority w:val="99"/>
    <w:rsid w:val="00A848D3"/>
    <w:pPr>
      <w:suppressAutoHyphens w:val="0"/>
      <w:spacing w:after="260" w:line="260" w:lineRule="atLeast"/>
    </w:pPr>
    <w:rPr>
      <w:rFonts w:ascii="Times New Roman" w:eastAsia="Times New Roman" w:hAnsi="Times New Roman" w:cs="Times New Roman"/>
      <w:b w:val="0"/>
      <w:bCs w:val="0"/>
      <w:i/>
      <w:iCs/>
      <w:color w:val="auto"/>
      <w:sz w:val="22"/>
      <w:szCs w:val="20"/>
      <w:lang w:val="en-GB" w:eastAsia="x-none" w:bidi="ar-SA"/>
    </w:rPr>
  </w:style>
  <w:style w:type="paragraph" w:customStyle="1" w:styleId="BodyTextIndentnosp">
    <w:name w:val="Body Text Indent no sp"/>
    <w:aliases w:val="in,indent no space after"/>
    <w:basedOn w:val="BodyTextIndent"/>
    <w:uiPriority w:val="99"/>
    <w:rsid w:val="00A848D3"/>
    <w:pPr>
      <w:suppressAutoHyphens w:val="0"/>
      <w:spacing w:line="260" w:lineRule="atLeast"/>
      <w:ind w:left="340"/>
      <w:jc w:val="left"/>
    </w:pPr>
    <w:rPr>
      <w:rFonts w:ascii="Times New Roman" w:eastAsia="Times New Roman" w:hAnsi="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A848D3"/>
    <w:pPr>
      <w:tabs>
        <w:tab w:val="decimal" w:pos="383"/>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headingnospaceafter">
    <w:name w:val="heading no space after"/>
    <w:aliases w:val="hn,heading no space"/>
    <w:basedOn w:val="heading0"/>
    <w:uiPriority w:val="99"/>
    <w:rsid w:val="00A848D3"/>
    <w:pPr>
      <w:spacing w:after="0"/>
    </w:pPr>
  </w:style>
  <w:style w:type="paragraph" w:customStyle="1" w:styleId="acctnotecolumndecimal">
    <w:name w:val="acct note column decimal"/>
    <w:aliases w:val="and"/>
    <w:basedOn w:val="Normal"/>
    <w:uiPriority w:val="99"/>
    <w:rsid w:val="00A848D3"/>
    <w:pPr>
      <w:tabs>
        <w:tab w:val="decimal" w:pos="425"/>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nineptnormalbullet">
    <w:name w:val="nine pt normal bullet"/>
    <w:aliases w:val="9nb"/>
    <w:basedOn w:val="nineptnormal"/>
    <w:uiPriority w:val="99"/>
    <w:rsid w:val="00A848D3"/>
    <w:pPr>
      <w:tabs>
        <w:tab w:val="num" w:pos="284"/>
      </w:tabs>
      <w:ind w:left="284" w:hanging="284"/>
    </w:pPr>
  </w:style>
  <w:style w:type="paragraph" w:customStyle="1" w:styleId="ninepttabletextblock">
    <w:name w:val="nine pt table text block"/>
    <w:aliases w:val="9ttbk"/>
    <w:basedOn w:val="Normal"/>
    <w:uiPriority w:val="99"/>
    <w:rsid w:val="00A848D3"/>
    <w:pPr>
      <w:suppressAutoHyphens w:val="0"/>
      <w:spacing w:after="60" w:line="220" w:lineRule="atLeast"/>
      <w:ind w:left="425"/>
    </w:pPr>
    <w:rPr>
      <w:rFonts w:ascii="Times New Roman" w:eastAsia="Times New Roman" w:hAnsi="Times New Roman" w:cs="Times New Roman"/>
      <w:color w:val="auto"/>
      <w:sz w:val="18"/>
      <w:szCs w:val="20"/>
      <w:lang w:val="en-GB" w:eastAsia="en-US" w:bidi="ar-SA"/>
    </w:rPr>
  </w:style>
  <w:style w:type="paragraph" w:customStyle="1" w:styleId="block2bullet">
    <w:name w:val="block2bullet"/>
    <w:aliases w:val="b2b"/>
    <w:basedOn w:val="block2"/>
    <w:uiPriority w:val="99"/>
    <w:rsid w:val="00A848D3"/>
    <w:pPr>
      <w:tabs>
        <w:tab w:val="num" w:pos="1474"/>
      </w:tabs>
      <w:ind w:left="1474" w:hanging="340"/>
    </w:pPr>
  </w:style>
  <w:style w:type="paragraph" w:customStyle="1" w:styleId="tabletextheading">
    <w:name w:val="table text heading"/>
    <w:aliases w:val="tth"/>
    <w:basedOn w:val="tabletext"/>
    <w:uiPriority w:val="99"/>
    <w:rsid w:val="00A848D3"/>
    <w:rPr>
      <w:b/>
      <w:bCs/>
    </w:rPr>
  </w:style>
  <w:style w:type="paragraph" w:customStyle="1" w:styleId="acctfourfiguresyears">
    <w:name w:val="acct four figures years"/>
    <w:aliases w:val="a4y"/>
    <w:basedOn w:val="Normal"/>
    <w:uiPriority w:val="99"/>
    <w:rsid w:val="00A848D3"/>
    <w:pPr>
      <w:tabs>
        <w:tab w:val="decimal" w:pos="227"/>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accttwofiguresyears">
    <w:name w:val="acct two figures years"/>
    <w:aliases w:val="a2y"/>
    <w:basedOn w:val="Normal"/>
    <w:uiPriority w:val="99"/>
    <w:rsid w:val="00A848D3"/>
    <w:pPr>
      <w:tabs>
        <w:tab w:val="decimal" w:pos="482"/>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Foreigncurrencytable">
    <w:name w:val="Foreign currency table"/>
    <w:basedOn w:val="Normal"/>
    <w:uiPriority w:val="99"/>
    <w:rsid w:val="00A848D3"/>
    <w:pPr>
      <w:tabs>
        <w:tab w:val="decimal" w:pos="567"/>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headingitalicnospaceafter">
    <w:name w:val="heading italic no space after"/>
    <w:aliases w:val="hin"/>
    <w:basedOn w:val="Normal"/>
    <w:uiPriority w:val="99"/>
    <w:rsid w:val="00A848D3"/>
    <w:pPr>
      <w:suppressAutoHyphens w:val="0"/>
      <w:spacing w:line="260" w:lineRule="atLeast"/>
    </w:pPr>
    <w:rPr>
      <w:rFonts w:ascii="Times New Roman" w:eastAsia="Times New Roman" w:hAnsi="Times New Roman" w:cs="Times New Roman"/>
      <w:i/>
      <w:iCs/>
      <w:color w:val="auto"/>
      <w:sz w:val="22"/>
      <w:szCs w:val="20"/>
      <w:lang w:val="en-GB" w:eastAsia="en-US" w:bidi="ar-SA"/>
    </w:rPr>
  </w:style>
  <w:style w:type="paragraph" w:customStyle="1" w:styleId="accttwofigures0">
    <w:name w:val="acct two figures %"/>
    <w:aliases w:val="a2%"/>
    <w:basedOn w:val="Normal"/>
    <w:uiPriority w:val="99"/>
    <w:rsid w:val="00A848D3"/>
    <w:pPr>
      <w:tabs>
        <w:tab w:val="decimal" w:pos="794"/>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accttwofigures2a22">
    <w:name w:val="acct two figures %2.a2%2"/>
    <w:basedOn w:val="Normal"/>
    <w:uiPriority w:val="99"/>
    <w:rsid w:val="00A848D3"/>
    <w:pPr>
      <w:tabs>
        <w:tab w:val="decimal" w:pos="510"/>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blocklist">
    <w:name w:val="block list"/>
    <w:aliases w:val="blist"/>
    <w:basedOn w:val="block"/>
    <w:uiPriority w:val="99"/>
    <w:rsid w:val="00A848D3"/>
    <w:pPr>
      <w:ind w:left="1134" w:hanging="567"/>
    </w:pPr>
    <w:rPr>
      <w:rFonts w:cs="Times New Roman"/>
      <w:lang w:eastAsia="x-none"/>
    </w:rPr>
  </w:style>
  <w:style w:type="paragraph" w:customStyle="1" w:styleId="blocklist2">
    <w:name w:val="block list2"/>
    <w:aliases w:val="blist2"/>
    <w:basedOn w:val="blocklist"/>
    <w:uiPriority w:val="99"/>
    <w:rsid w:val="00A848D3"/>
    <w:pPr>
      <w:ind w:left="1701"/>
    </w:pPr>
  </w:style>
  <w:style w:type="paragraph" w:customStyle="1" w:styleId="acctfourfigureslongernumber">
    <w:name w:val="acct four figures longer number"/>
    <w:aliases w:val="a4+"/>
    <w:basedOn w:val="Normal"/>
    <w:uiPriority w:val="99"/>
    <w:rsid w:val="00A848D3"/>
    <w:pPr>
      <w:tabs>
        <w:tab w:val="decimal" w:pos="851"/>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blockheading">
    <w:name w:val="block heading"/>
    <w:aliases w:val="bh"/>
    <w:basedOn w:val="block"/>
    <w:uiPriority w:val="99"/>
    <w:rsid w:val="00A848D3"/>
    <w:pPr>
      <w:keepNext/>
      <w:keepLines/>
      <w:spacing w:before="70"/>
    </w:pPr>
    <w:rPr>
      <w:rFonts w:cs="Times New Roman"/>
      <w:b/>
      <w:lang w:eastAsia="x-none"/>
    </w:rPr>
  </w:style>
  <w:style w:type="paragraph" w:customStyle="1" w:styleId="blockheadingitalicbold">
    <w:name w:val="block heading italic bold"/>
    <w:aliases w:val="bhib"/>
    <w:basedOn w:val="blockheading"/>
    <w:uiPriority w:val="99"/>
    <w:rsid w:val="00A848D3"/>
    <w:rPr>
      <w:i/>
    </w:rPr>
  </w:style>
  <w:style w:type="paragraph" w:customStyle="1" w:styleId="blockheadingnosp">
    <w:name w:val="block heading no sp"/>
    <w:aliases w:val="bhn,block heading no space after"/>
    <w:basedOn w:val="blockheading"/>
    <w:uiPriority w:val="99"/>
    <w:rsid w:val="00A848D3"/>
    <w:pPr>
      <w:spacing w:after="0"/>
    </w:pPr>
  </w:style>
  <w:style w:type="paragraph" w:customStyle="1" w:styleId="smallreturn">
    <w:name w:val="small return"/>
    <w:aliases w:val="sr"/>
    <w:basedOn w:val="Normal"/>
    <w:uiPriority w:val="99"/>
    <w:rsid w:val="00A848D3"/>
    <w:pPr>
      <w:suppressAutoHyphens w:val="0"/>
      <w:spacing w:line="130" w:lineRule="exact"/>
    </w:pPr>
    <w:rPr>
      <w:rFonts w:ascii="Times New Roman" w:eastAsia="Times New Roman" w:hAnsi="Times New Roman" w:cs="Times New Roman"/>
      <w:color w:val="auto"/>
      <w:sz w:val="22"/>
      <w:szCs w:val="20"/>
      <w:lang w:val="en-GB" w:eastAsia="en-US" w:bidi="ar-SA"/>
    </w:rPr>
  </w:style>
  <w:style w:type="paragraph" w:customStyle="1" w:styleId="headingbolditalic">
    <w:name w:val="heading bold italic"/>
    <w:aliases w:val="hbi"/>
    <w:basedOn w:val="heading0"/>
    <w:uiPriority w:val="99"/>
    <w:rsid w:val="00A848D3"/>
    <w:rPr>
      <w:i/>
    </w:rPr>
  </w:style>
  <w:style w:type="paragraph" w:customStyle="1" w:styleId="acctstatementheadingashorter">
    <w:name w:val="acct statement heading (a) shorter"/>
    <w:aliases w:val="asas"/>
    <w:basedOn w:val="Normal"/>
    <w:uiPriority w:val="99"/>
    <w:rsid w:val="00A848D3"/>
    <w:pPr>
      <w:keepNext/>
      <w:suppressAutoHyphens w:val="0"/>
      <w:spacing w:before="140" w:after="140" w:line="260" w:lineRule="atLeast"/>
      <w:ind w:left="567" w:right="4252" w:hanging="567"/>
      <w:outlineLvl w:val="1"/>
    </w:pPr>
    <w:rPr>
      <w:rFonts w:ascii="Times New Roman" w:eastAsia="Times New Roman" w:hAnsi="Times New Roman" w:cs="Times New Roman"/>
      <w:b/>
      <w:color w:val="auto"/>
      <w:sz w:val="22"/>
      <w:szCs w:val="20"/>
      <w:lang w:val="en-GB" w:eastAsia="en-US" w:bidi="ar-SA"/>
    </w:rPr>
  </w:style>
  <w:style w:type="paragraph" w:customStyle="1" w:styleId="acctstatementheadingshorter">
    <w:name w:val="acct statement heading shorter"/>
    <w:aliases w:val="as-"/>
    <w:basedOn w:val="Normal"/>
    <w:uiPriority w:val="99"/>
    <w:rsid w:val="00A848D3"/>
    <w:pPr>
      <w:keepNext/>
      <w:suppressAutoHyphens w:val="0"/>
      <w:spacing w:before="140" w:after="140" w:line="280" w:lineRule="atLeast"/>
      <w:ind w:left="567" w:right="4252" w:hanging="567"/>
      <w:outlineLvl w:val="1"/>
    </w:pPr>
    <w:rPr>
      <w:rFonts w:ascii="Times New Roman" w:eastAsia="Times New Roman" w:hAnsi="Times New Roman" w:cs="Times New Roman"/>
      <w:b/>
      <w:color w:val="auto"/>
      <w:szCs w:val="20"/>
      <w:lang w:val="en-GB" w:eastAsia="en-US" w:bidi="ar-SA"/>
    </w:rPr>
  </w:style>
  <w:style w:type="paragraph" w:customStyle="1" w:styleId="acctindentlistnospaceafter">
    <w:name w:val="acct indent list no space after"/>
    <w:aliases w:val="ailn"/>
    <w:basedOn w:val="Normal"/>
    <w:uiPriority w:val="99"/>
    <w:rsid w:val="00A848D3"/>
    <w:pPr>
      <w:suppressAutoHyphens w:val="0"/>
      <w:spacing w:line="260" w:lineRule="atLeast"/>
      <w:ind w:left="568" w:hanging="284"/>
    </w:pPr>
    <w:rPr>
      <w:rFonts w:ascii="Times New Roman" w:eastAsia="Times New Roman" w:hAnsi="Times New Roman" w:cs="Times New Roman"/>
      <w:color w:val="auto"/>
      <w:sz w:val="22"/>
      <w:szCs w:val="20"/>
      <w:lang w:val="en-GB" w:eastAsia="en-US" w:bidi="ar-SA"/>
    </w:rPr>
  </w:style>
  <w:style w:type="paragraph" w:customStyle="1" w:styleId="acctindenttabs">
    <w:name w:val="acct indent+tabs"/>
    <w:aliases w:val="ait"/>
    <w:basedOn w:val="acctindent"/>
    <w:uiPriority w:val="99"/>
    <w:rsid w:val="00A848D3"/>
    <w:pPr>
      <w:tabs>
        <w:tab w:val="left" w:pos="851"/>
        <w:tab w:val="left" w:pos="1134"/>
      </w:tabs>
    </w:pPr>
  </w:style>
  <w:style w:type="paragraph" w:customStyle="1" w:styleId="acctindenttabsnospaceafter">
    <w:name w:val="acct indent+tabs no space after"/>
    <w:aliases w:val="aitn"/>
    <w:basedOn w:val="acctindenttabs"/>
    <w:uiPriority w:val="99"/>
    <w:rsid w:val="00A848D3"/>
    <w:pPr>
      <w:spacing w:after="0"/>
    </w:pPr>
  </w:style>
  <w:style w:type="paragraph" w:customStyle="1" w:styleId="blockbullet">
    <w:name w:val="block bullet"/>
    <w:aliases w:val="bb"/>
    <w:basedOn w:val="block"/>
    <w:uiPriority w:val="99"/>
    <w:rsid w:val="00A848D3"/>
    <w:pPr>
      <w:tabs>
        <w:tab w:val="num" w:pos="786"/>
        <w:tab w:val="num" w:pos="907"/>
      </w:tabs>
      <w:ind w:left="907" w:hanging="360"/>
    </w:pPr>
    <w:rPr>
      <w:rFonts w:cs="Times New Roman"/>
      <w:lang w:eastAsia="x-none"/>
    </w:rPr>
  </w:style>
  <w:style w:type="paragraph" w:customStyle="1" w:styleId="acctfourfigureslongernumber3">
    <w:name w:val="acct four figures longer number3"/>
    <w:aliases w:val="a4+3"/>
    <w:basedOn w:val="Normal"/>
    <w:uiPriority w:val="99"/>
    <w:rsid w:val="00A848D3"/>
    <w:pPr>
      <w:tabs>
        <w:tab w:val="decimal" w:pos="964"/>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headingitalic">
    <w:name w:val="heading italic"/>
    <w:aliases w:val="hi"/>
    <w:basedOn w:val="headingbolditalic"/>
    <w:rsid w:val="00A848D3"/>
    <w:rPr>
      <w:b w:val="0"/>
      <w:bCs/>
      <w:iCs/>
    </w:rPr>
  </w:style>
  <w:style w:type="paragraph" w:customStyle="1" w:styleId="blocklistnospaceafter">
    <w:name w:val="block list no space after"/>
    <w:aliases w:val="blistn"/>
    <w:basedOn w:val="blocklist"/>
    <w:uiPriority w:val="99"/>
    <w:rsid w:val="00A848D3"/>
    <w:pPr>
      <w:spacing w:after="0"/>
    </w:pPr>
  </w:style>
  <w:style w:type="paragraph" w:customStyle="1" w:styleId="eightptnormal">
    <w:name w:val="eight pt normal"/>
    <w:aliases w:val="8n"/>
    <w:basedOn w:val="Normal"/>
    <w:uiPriority w:val="99"/>
    <w:rsid w:val="00A848D3"/>
    <w:pPr>
      <w:suppressAutoHyphens w:val="0"/>
      <w:spacing w:line="200" w:lineRule="atLeast"/>
    </w:pPr>
    <w:rPr>
      <w:rFonts w:ascii="Times New Roman" w:eastAsia="Times New Roman" w:hAnsi="Times New Roman" w:cs="Times New Roman"/>
      <w:color w:val="auto"/>
      <w:sz w:val="16"/>
      <w:szCs w:val="20"/>
      <w:lang w:val="en-GB" w:eastAsia="en-US" w:bidi="ar-SA"/>
    </w:rPr>
  </w:style>
  <w:style w:type="paragraph" w:customStyle="1" w:styleId="eightptcolumnheading">
    <w:name w:val="eight pt column heading"/>
    <w:aliases w:val="8ch"/>
    <w:basedOn w:val="eightptnormal"/>
    <w:uiPriority w:val="99"/>
    <w:rsid w:val="00A848D3"/>
    <w:pPr>
      <w:jc w:val="center"/>
    </w:pPr>
  </w:style>
  <w:style w:type="paragraph" w:customStyle="1" w:styleId="eightptnormalheading">
    <w:name w:val="eight pt normal heading"/>
    <w:aliases w:val="8nh"/>
    <w:basedOn w:val="eightptnormal"/>
    <w:uiPriority w:val="99"/>
    <w:rsid w:val="00A848D3"/>
    <w:rPr>
      <w:b/>
      <w:bCs/>
    </w:rPr>
  </w:style>
  <w:style w:type="paragraph" w:customStyle="1" w:styleId="eightptbodytext">
    <w:name w:val="eight pt body text"/>
    <w:aliases w:val="8bt"/>
    <w:basedOn w:val="eightptnormal"/>
    <w:uiPriority w:val="99"/>
    <w:rsid w:val="00A848D3"/>
    <w:pPr>
      <w:spacing w:after="200"/>
    </w:pPr>
  </w:style>
  <w:style w:type="paragraph" w:customStyle="1" w:styleId="eightptcolumntabs">
    <w:name w:val="eight pt column tabs"/>
    <w:aliases w:val="a8"/>
    <w:basedOn w:val="eightptnormal"/>
    <w:uiPriority w:val="99"/>
    <w:rsid w:val="00A848D3"/>
    <w:pPr>
      <w:tabs>
        <w:tab w:val="decimal" w:pos="482"/>
      </w:tabs>
      <w:ind w:left="-57" w:right="-57"/>
    </w:pPr>
  </w:style>
  <w:style w:type="paragraph" w:customStyle="1" w:styleId="eightpthalfspaceafter">
    <w:name w:val="eight pt half space after"/>
    <w:aliases w:val="8hs"/>
    <w:basedOn w:val="eightptnormal"/>
    <w:uiPriority w:val="99"/>
    <w:rsid w:val="00A848D3"/>
    <w:pPr>
      <w:spacing w:after="100"/>
    </w:pPr>
  </w:style>
  <w:style w:type="paragraph" w:customStyle="1" w:styleId="eightptcolumnheadingspace">
    <w:name w:val="eight pt column heading+space"/>
    <w:aliases w:val="8chs"/>
    <w:basedOn w:val="eightptcolumnheading"/>
    <w:uiPriority w:val="99"/>
    <w:rsid w:val="00A848D3"/>
    <w:pPr>
      <w:spacing w:after="200"/>
    </w:pPr>
  </w:style>
  <w:style w:type="paragraph" w:customStyle="1" w:styleId="eightptblock">
    <w:name w:val="eight pt block"/>
    <w:aliases w:val="8b"/>
    <w:basedOn w:val="Normal"/>
    <w:uiPriority w:val="99"/>
    <w:rsid w:val="00A848D3"/>
    <w:pPr>
      <w:suppressAutoHyphens w:val="0"/>
      <w:spacing w:after="160" w:line="200" w:lineRule="atLeast"/>
      <w:ind w:left="567"/>
    </w:pPr>
    <w:rPr>
      <w:rFonts w:ascii="Times New Roman" w:eastAsia="Times New Roman" w:hAnsi="Times New Roman" w:cs="Times New Roman"/>
      <w:color w:val="auto"/>
      <w:sz w:val="16"/>
      <w:szCs w:val="20"/>
      <w:lang w:val="en-GB" w:eastAsia="en-US" w:bidi="ar-SA"/>
    </w:rPr>
  </w:style>
  <w:style w:type="paragraph" w:customStyle="1" w:styleId="eightptcolumntabs2">
    <w:name w:val="eight pt column tabs2"/>
    <w:aliases w:val="a82"/>
    <w:basedOn w:val="eightptnormal"/>
    <w:uiPriority w:val="99"/>
    <w:rsid w:val="00A848D3"/>
    <w:pPr>
      <w:tabs>
        <w:tab w:val="decimal" w:pos="539"/>
      </w:tabs>
      <w:ind w:left="-57" w:right="-57"/>
    </w:pPr>
  </w:style>
  <w:style w:type="paragraph" w:customStyle="1" w:styleId="acctstatementheadingshorter2">
    <w:name w:val="acct statement heading shorter2"/>
    <w:aliases w:val="as-2"/>
    <w:basedOn w:val="acctstatementheading"/>
    <w:uiPriority w:val="99"/>
    <w:rsid w:val="00A848D3"/>
    <w:pPr>
      <w:ind w:right="5103"/>
    </w:pPr>
  </w:style>
  <w:style w:type="paragraph" w:customStyle="1" w:styleId="accttwofigureslongernumber2">
    <w:name w:val="acct two figures longer number2"/>
    <w:aliases w:val="a2+2"/>
    <w:basedOn w:val="Normal"/>
    <w:uiPriority w:val="99"/>
    <w:rsid w:val="00A848D3"/>
    <w:pPr>
      <w:tabs>
        <w:tab w:val="decimal" w:pos="1332"/>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Normalbullet">
    <w:name w:val="Normal bullet"/>
    <w:aliases w:val="nb"/>
    <w:basedOn w:val="Normal"/>
    <w:uiPriority w:val="99"/>
    <w:rsid w:val="00A848D3"/>
    <w:pPr>
      <w:tabs>
        <w:tab w:val="num" w:pos="340"/>
      </w:tabs>
      <w:suppressAutoHyphens w:val="0"/>
      <w:spacing w:line="260" w:lineRule="atLeast"/>
      <w:ind w:left="340" w:hanging="340"/>
    </w:pPr>
    <w:rPr>
      <w:rFonts w:ascii="Times New Roman" w:eastAsia="Times New Roman" w:hAnsi="Times New Roman" w:cs="Times New Roman"/>
      <w:color w:val="auto"/>
      <w:sz w:val="22"/>
      <w:szCs w:val="20"/>
      <w:lang w:val="en-GB" w:eastAsia="en-US" w:bidi="ar-SA"/>
    </w:rPr>
  </w:style>
  <w:style w:type="paragraph" w:customStyle="1" w:styleId="blockindent">
    <w:name w:val="block indent"/>
    <w:aliases w:val="bi"/>
    <w:basedOn w:val="block"/>
    <w:uiPriority w:val="99"/>
    <w:rsid w:val="00A848D3"/>
    <w:pPr>
      <w:ind w:left="737" w:hanging="170"/>
    </w:pPr>
    <w:rPr>
      <w:rFonts w:cs="Times New Roman"/>
      <w:lang w:eastAsia="x-none"/>
    </w:rPr>
  </w:style>
  <w:style w:type="paragraph" w:customStyle="1" w:styleId="nineptnormalcentred">
    <w:name w:val="nine pt normal centred"/>
    <w:aliases w:val="9nc"/>
    <w:basedOn w:val="nineptnormal"/>
    <w:uiPriority w:val="99"/>
    <w:rsid w:val="00A848D3"/>
    <w:pPr>
      <w:jc w:val="center"/>
    </w:pPr>
  </w:style>
  <w:style w:type="paragraph" w:customStyle="1" w:styleId="nineptcol">
    <w:name w:val="nine pt %col"/>
    <w:aliases w:val="9%"/>
    <w:basedOn w:val="nineptnormal"/>
    <w:uiPriority w:val="99"/>
    <w:rsid w:val="00A848D3"/>
    <w:pPr>
      <w:tabs>
        <w:tab w:val="decimal" w:pos="340"/>
      </w:tabs>
    </w:pPr>
  </w:style>
  <w:style w:type="paragraph" w:customStyle="1" w:styleId="nineptcolumntab">
    <w:name w:val="nine pt column tab"/>
    <w:aliases w:val="a9,nine pt column tabs"/>
    <w:basedOn w:val="nineptnormal"/>
    <w:uiPriority w:val="99"/>
    <w:rsid w:val="00A848D3"/>
    <w:pPr>
      <w:tabs>
        <w:tab w:val="decimal" w:pos="624"/>
      </w:tabs>
      <w:spacing w:line="200" w:lineRule="atLeast"/>
    </w:pPr>
  </w:style>
  <w:style w:type="paragraph" w:customStyle="1" w:styleId="nineptnormalitalic">
    <w:name w:val="nine pt normal italic"/>
    <w:aliases w:val="9nit"/>
    <w:basedOn w:val="nineptnormal"/>
    <w:uiPriority w:val="99"/>
    <w:rsid w:val="00A848D3"/>
    <w:rPr>
      <w:i/>
      <w:iCs/>
    </w:rPr>
  </w:style>
  <w:style w:type="paragraph" w:customStyle="1" w:styleId="nineptblock">
    <w:name w:val="nine pt block"/>
    <w:aliases w:val="9b"/>
    <w:basedOn w:val="nineptnormal"/>
    <w:uiPriority w:val="99"/>
    <w:rsid w:val="00A848D3"/>
    <w:pPr>
      <w:spacing w:after="220"/>
      <w:ind w:left="567"/>
    </w:pPr>
  </w:style>
  <w:style w:type="paragraph" w:customStyle="1" w:styleId="acctfourfiguresshorternumber2">
    <w:name w:val="acct four figures shorter number2"/>
    <w:aliases w:val="a4-2"/>
    <w:basedOn w:val="Normal"/>
    <w:uiPriority w:val="99"/>
    <w:rsid w:val="00A848D3"/>
    <w:pPr>
      <w:tabs>
        <w:tab w:val="decimal" w:pos="624"/>
      </w:tabs>
      <w:suppressAutoHyphens w:val="0"/>
      <w:spacing w:line="260" w:lineRule="atLeast"/>
    </w:pPr>
    <w:rPr>
      <w:rFonts w:ascii="Times New Roman" w:eastAsia="Times New Roman" w:hAnsi="Times New Roman" w:cs="Times New Roman"/>
      <w:color w:val="auto"/>
      <w:sz w:val="22"/>
      <w:szCs w:val="20"/>
      <w:lang w:val="en-GB" w:eastAsia="en-US" w:bidi="ar-SA"/>
    </w:rPr>
  </w:style>
  <w:style w:type="paragraph" w:customStyle="1" w:styleId="nineptnormalheadingcentred">
    <w:name w:val="nine pt normal heading centred"/>
    <w:aliases w:val="9nhc"/>
    <w:basedOn w:val="nineptnormalheading"/>
    <w:uiPriority w:val="99"/>
    <w:rsid w:val="00A848D3"/>
    <w:pPr>
      <w:jc w:val="center"/>
    </w:pPr>
  </w:style>
  <w:style w:type="paragraph" w:customStyle="1" w:styleId="nineptheadingcentredspace">
    <w:name w:val="nine pt heading centred + space"/>
    <w:aliases w:val="9hcs"/>
    <w:basedOn w:val="Normal"/>
    <w:uiPriority w:val="99"/>
    <w:rsid w:val="00A848D3"/>
    <w:pPr>
      <w:suppressAutoHyphens w:val="0"/>
      <w:spacing w:after="180" w:line="220" w:lineRule="atLeast"/>
      <w:jc w:val="center"/>
    </w:pPr>
    <w:rPr>
      <w:rFonts w:ascii="Times New Roman" w:eastAsia="Times New Roman" w:hAnsi="Times New Roman" w:cs="Times New Roman"/>
      <w:color w:val="auto"/>
      <w:sz w:val="18"/>
      <w:szCs w:val="20"/>
      <w:lang w:val="en-GB" w:eastAsia="en-US" w:bidi="ar-SA"/>
    </w:rPr>
  </w:style>
  <w:style w:type="paragraph" w:customStyle="1" w:styleId="nineptcolumntabdecimal">
    <w:name w:val="nine pt column tab decimal"/>
    <w:aliases w:val="a9d,nine pt column tabs decimal"/>
    <w:basedOn w:val="nineptnormal"/>
    <w:uiPriority w:val="99"/>
    <w:rsid w:val="00A848D3"/>
    <w:pPr>
      <w:tabs>
        <w:tab w:val="decimal" w:pos="227"/>
      </w:tabs>
    </w:pPr>
  </w:style>
  <w:style w:type="paragraph" w:customStyle="1" w:styleId="nineptcolumntab2">
    <w:name w:val="nine pt column tab2"/>
    <w:aliases w:val="a92,nine pt column tabs2"/>
    <w:basedOn w:val="nineptnormal"/>
    <w:uiPriority w:val="99"/>
    <w:rsid w:val="00A848D3"/>
    <w:pPr>
      <w:tabs>
        <w:tab w:val="decimal" w:pos="510"/>
      </w:tabs>
    </w:pPr>
  </w:style>
  <w:style w:type="paragraph" w:customStyle="1" w:styleId="nineptonepointafter">
    <w:name w:val="nine pt one point after"/>
    <w:aliases w:val="9n1"/>
    <w:basedOn w:val="nineptnormal"/>
    <w:uiPriority w:val="99"/>
    <w:rsid w:val="00A848D3"/>
    <w:pPr>
      <w:spacing w:after="20"/>
    </w:pPr>
  </w:style>
  <w:style w:type="paragraph" w:customStyle="1" w:styleId="nineptblockind">
    <w:name w:val="nine pt block *ind"/>
    <w:aliases w:val="9b*ind"/>
    <w:basedOn w:val="nineptblock"/>
    <w:uiPriority w:val="99"/>
    <w:rsid w:val="00A848D3"/>
    <w:pPr>
      <w:ind w:left="851" w:hanging="284"/>
    </w:pPr>
  </w:style>
  <w:style w:type="paragraph" w:customStyle="1" w:styleId="headingonepointafter">
    <w:name w:val="heading one point after"/>
    <w:aliases w:val="h1p"/>
    <w:basedOn w:val="heading0"/>
    <w:uiPriority w:val="99"/>
    <w:rsid w:val="00A848D3"/>
    <w:pPr>
      <w:spacing w:after="20"/>
    </w:pPr>
  </w:style>
  <w:style w:type="paragraph" w:customStyle="1" w:styleId="blockbulletnospaceafter">
    <w:name w:val="block bullet no space after"/>
    <w:aliases w:val="bbn,block bullet no sp"/>
    <w:basedOn w:val="blockbullet"/>
    <w:uiPriority w:val="99"/>
    <w:rsid w:val="00A848D3"/>
    <w:pPr>
      <w:spacing w:after="0"/>
    </w:pPr>
  </w:style>
  <w:style w:type="paragraph" w:customStyle="1" w:styleId="acctstatementheadingaitalicbold">
    <w:name w:val="acct statement heading (a) italic bold"/>
    <w:aliases w:val="asaib"/>
    <w:basedOn w:val="acctstatementheadinga"/>
    <w:uiPriority w:val="99"/>
    <w:rsid w:val="00A848D3"/>
    <w:pPr>
      <w:spacing w:before="0" w:after="260"/>
    </w:pPr>
    <w:rPr>
      <w:i w:val="0"/>
    </w:rPr>
  </w:style>
  <w:style w:type="paragraph" w:customStyle="1" w:styleId="nineptblocknosp">
    <w:name w:val="nine pt block no sp"/>
    <w:aliases w:val="9bn"/>
    <w:basedOn w:val="Normal"/>
    <w:uiPriority w:val="99"/>
    <w:rsid w:val="00A848D3"/>
    <w:pPr>
      <w:suppressAutoHyphens w:val="0"/>
      <w:spacing w:line="220" w:lineRule="atLeast"/>
      <w:ind w:left="567"/>
    </w:pPr>
    <w:rPr>
      <w:rFonts w:ascii="Times New Roman" w:eastAsia="Times New Roman" w:hAnsi="Times New Roman" w:cs="Times New Roman"/>
      <w:color w:val="auto"/>
      <w:sz w:val="18"/>
      <w:szCs w:val="20"/>
      <w:lang w:val="en-GB" w:eastAsia="en-US" w:bidi="ar-SA"/>
    </w:rPr>
  </w:style>
  <w:style w:type="paragraph" w:customStyle="1" w:styleId="nineptnormalheadingbolditalic">
    <w:name w:val="nine pt normal heading bold italic"/>
    <w:aliases w:val="9h2"/>
    <w:basedOn w:val="nineptnormalheading"/>
    <w:uiPriority w:val="99"/>
    <w:rsid w:val="00A848D3"/>
    <w:rPr>
      <w:i/>
      <w:iCs/>
    </w:rPr>
  </w:style>
  <w:style w:type="paragraph" w:customStyle="1" w:styleId="nineptnormalhalfspace">
    <w:name w:val="nine pt normal half space"/>
    <w:aliases w:val="9nhs"/>
    <w:basedOn w:val="nineptnormal"/>
    <w:uiPriority w:val="99"/>
    <w:rsid w:val="00A848D3"/>
    <w:pPr>
      <w:spacing w:after="80"/>
    </w:pPr>
  </w:style>
  <w:style w:type="paragraph" w:customStyle="1" w:styleId="nineptratecol">
    <w:name w:val="nine pt rate col"/>
    <w:aliases w:val="a9r"/>
    <w:basedOn w:val="nineptnormal"/>
    <w:uiPriority w:val="99"/>
    <w:rsid w:val="00A848D3"/>
    <w:pPr>
      <w:tabs>
        <w:tab w:val="decimal" w:pos="397"/>
      </w:tabs>
    </w:pPr>
  </w:style>
  <w:style w:type="paragraph" w:customStyle="1" w:styleId="nineptblockitalics">
    <w:name w:val="nine pt block italics"/>
    <w:aliases w:val="9bit"/>
    <w:basedOn w:val="nineptblock"/>
    <w:uiPriority w:val="99"/>
    <w:rsid w:val="00A848D3"/>
    <w:pPr>
      <w:spacing w:after="180"/>
    </w:pPr>
    <w:rPr>
      <w:i/>
    </w:rPr>
  </w:style>
  <w:style w:type="paragraph" w:customStyle="1" w:styleId="nineptbodytextheading">
    <w:name w:val="nine pt body text heading"/>
    <w:aliases w:val="9bth"/>
    <w:basedOn w:val="Footer"/>
    <w:uiPriority w:val="99"/>
    <w:rsid w:val="00A848D3"/>
    <w:pPr>
      <w:suppressAutoHyphens w:val="0"/>
      <w:spacing w:after="180" w:line="220" w:lineRule="atLeast"/>
    </w:pPr>
    <w:rPr>
      <w:rFonts w:ascii="Times New Roman" w:eastAsia="Times New Roman" w:hAnsi="Times New Roman" w:cs="Times New Roman"/>
      <w:b/>
      <w:bCs/>
      <w:color w:val="auto"/>
      <w:sz w:val="18"/>
      <w:szCs w:val="20"/>
      <w:lang w:val="en-GB" w:eastAsia="x-none" w:bidi="ar-SA"/>
    </w:rPr>
  </w:style>
  <w:style w:type="paragraph" w:customStyle="1" w:styleId="nineptbodytextheadingcentred">
    <w:name w:val="nine pt body text heading centred"/>
    <w:aliases w:val="9bthc"/>
    <w:basedOn w:val="nineptbodytextheading"/>
    <w:uiPriority w:val="99"/>
    <w:rsid w:val="00A848D3"/>
    <w:pPr>
      <w:jc w:val="center"/>
    </w:pPr>
  </w:style>
  <w:style w:type="paragraph" w:customStyle="1" w:styleId="nineptnormalheadingcentredwider">
    <w:name w:val="nine pt normal heading centred wider"/>
    <w:aliases w:val="9nhcw"/>
    <w:basedOn w:val="nineptnormalheadingcentred"/>
    <w:uiPriority w:val="99"/>
    <w:rsid w:val="00A848D3"/>
    <w:pPr>
      <w:ind w:left="-85" w:right="-85"/>
    </w:pPr>
  </w:style>
  <w:style w:type="paragraph" w:customStyle="1" w:styleId="nineptcolumntabs5">
    <w:name w:val="nine pt column tabs5"/>
    <w:aliases w:val="a95,nine pt column tab5"/>
    <w:basedOn w:val="Normal"/>
    <w:uiPriority w:val="99"/>
    <w:rsid w:val="00A848D3"/>
    <w:pPr>
      <w:tabs>
        <w:tab w:val="decimal" w:pos="794"/>
      </w:tabs>
      <w:suppressAutoHyphens w:val="0"/>
      <w:spacing w:line="220" w:lineRule="atLeast"/>
    </w:pPr>
    <w:rPr>
      <w:rFonts w:ascii="Times New Roman" w:eastAsia="Times New Roman" w:hAnsi="Times New Roman" w:cs="Times New Roman"/>
      <w:color w:val="auto"/>
      <w:sz w:val="18"/>
      <w:szCs w:val="20"/>
      <w:lang w:val="en-GB" w:eastAsia="en-US" w:bidi="ar-SA"/>
    </w:rPr>
  </w:style>
  <w:style w:type="paragraph" w:customStyle="1" w:styleId="nineptbodytextheadingcentredwider">
    <w:name w:val="nine pt body text heading centred wider"/>
    <w:aliases w:val="9bthcw,a9bthcw"/>
    <w:basedOn w:val="nineptbodytextheadingcentred"/>
    <w:uiPriority w:val="99"/>
    <w:rsid w:val="00A848D3"/>
    <w:pPr>
      <w:ind w:left="-85" w:right="-85"/>
    </w:pPr>
  </w:style>
  <w:style w:type="paragraph" w:customStyle="1" w:styleId="nineptcolumntabdecimal2">
    <w:name w:val="nine pt column tab decimal2"/>
    <w:aliases w:val="a9d2,nine pt column tabs decimal2"/>
    <w:basedOn w:val="nineptnormal"/>
    <w:uiPriority w:val="99"/>
    <w:rsid w:val="00A848D3"/>
    <w:pPr>
      <w:tabs>
        <w:tab w:val="decimal" w:pos="284"/>
      </w:tabs>
    </w:pPr>
  </w:style>
  <w:style w:type="paragraph" w:customStyle="1" w:styleId="nineptcolumntab4">
    <w:name w:val="nine pt column tab4"/>
    <w:aliases w:val="a94,nine pt column tabs4"/>
    <w:basedOn w:val="nineptnormal"/>
    <w:uiPriority w:val="99"/>
    <w:rsid w:val="00A848D3"/>
    <w:pPr>
      <w:tabs>
        <w:tab w:val="decimal" w:pos="680"/>
      </w:tabs>
    </w:pPr>
  </w:style>
  <w:style w:type="paragraph" w:customStyle="1" w:styleId="nineptcolumntab3">
    <w:name w:val="nine pt column tab3"/>
    <w:aliases w:val="a93,nine pt column tabs3"/>
    <w:basedOn w:val="nineptnormal"/>
    <w:uiPriority w:val="99"/>
    <w:rsid w:val="00A848D3"/>
    <w:pPr>
      <w:tabs>
        <w:tab w:val="decimal" w:pos="567"/>
      </w:tabs>
    </w:pPr>
  </w:style>
  <w:style w:type="paragraph" w:customStyle="1" w:styleId="nineptindent">
    <w:name w:val="nine pt indent"/>
    <w:aliases w:val="9i"/>
    <w:basedOn w:val="nineptnormal"/>
    <w:uiPriority w:val="99"/>
    <w:rsid w:val="00A848D3"/>
    <w:pPr>
      <w:ind w:left="425" w:hanging="425"/>
    </w:pPr>
  </w:style>
  <w:style w:type="paragraph" w:customStyle="1" w:styleId="blockind">
    <w:name w:val="block *ind"/>
    <w:aliases w:val="b*,block star ind"/>
    <w:basedOn w:val="block"/>
    <w:uiPriority w:val="99"/>
    <w:rsid w:val="00A848D3"/>
    <w:pPr>
      <w:ind w:left="907" w:hanging="340"/>
    </w:pPr>
    <w:rPr>
      <w:rFonts w:cs="Times New Roman"/>
      <w:lang w:eastAsia="x-none"/>
    </w:rPr>
  </w:style>
  <w:style w:type="paragraph" w:customStyle="1" w:styleId="List3i">
    <w:name w:val="List 3i"/>
    <w:aliases w:val="3i"/>
    <w:basedOn w:val="List2i"/>
    <w:uiPriority w:val="99"/>
    <w:rsid w:val="00A848D3"/>
    <w:pPr>
      <w:ind w:left="1701"/>
    </w:pPr>
  </w:style>
  <w:style w:type="paragraph" w:customStyle="1" w:styleId="acctindentonepointafter">
    <w:name w:val="acct indent one point after"/>
    <w:aliases w:val="ai1p"/>
    <w:basedOn w:val="acctindent"/>
    <w:uiPriority w:val="99"/>
    <w:rsid w:val="00A848D3"/>
    <w:pPr>
      <w:spacing w:after="20"/>
    </w:pPr>
  </w:style>
  <w:style w:type="paragraph" w:customStyle="1" w:styleId="eightptnormalheadingitalic">
    <w:name w:val="eight pt normal heading italic"/>
    <w:aliases w:val="8nhbi"/>
    <w:basedOn w:val="eightptnormalheading"/>
    <w:uiPriority w:val="99"/>
    <w:rsid w:val="00A848D3"/>
    <w:rPr>
      <w:i/>
      <w:iCs/>
    </w:rPr>
  </w:style>
  <w:style w:type="paragraph" w:customStyle="1" w:styleId="eightptcolumntabs3">
    <w:name w:val="eight pt column tabs3"/>
    <w:aliases w:val="a83"/>
    <w:basedOn w:val="eightptnormal"/>
    <w:uiPriority w:val="99"/>
    <w:rsid w:val="00A848D3"/>
    <w:pPr>
      <w:tabs>
        <w:tab w:val="decimal" w:pos="794"/>
      </w:tabs>
    </w:pPr>
  </w:style>
  <w:style w:type="paragraph" w:customStyle="1" w:styleId="eightpt4ptspacebefore">
    <w:name w:val="eight pt 4pt space before"/>
    <w:aliases w:val="8n4sp"/>
    <w:basedOn w:val="eightptnormal"/>
    <w:uiPriority w:val="99"/>
    <w:rsid w:val="00A848D3"/>
    <w:pPr>
      <w:spacing w:before="80"/>
    </w:pPr>
  </w:style>
  <w:style w:type="paragraph" w:customStyle="1" w:styleId="eightpt4ptspaceafter">
    <w:name w:val="eight pt 4 pt space after"/>
    <w:aliases w:val="8n4sa"/>
    <w:basedOn w:val="eightptnormal"/>
    <w:uiPriority w:val="99"/>
    <w:rsid w:val="00A848D3"/>
    <w:pPr>
      <w:spacing w:after="80"/>
    </w:pPr>
  </w:style>
  <w:style w:type="paragraph" w:customStyle="1" w:styleId="blockbullet2">
    <w:name w:val="block bullet 2"/>
    <w:aliases w:val="bb2"/>
    <w:basedOn w:val="BodyText"/>
    <w:uiPriority w:val="99"/>
    <w:rsid w:val="00A848D3"/>
    <w:pPr>
      <w:tabs>
        <w:tab w:val="num" w:pos="1247"/>
      </w:tabs>
      <w:suppressAutoHyphens w:val="0"/>
      <w:spacing w:after="260" w:line="260" w:lineRule="atLeast"/>
      <w:ind w:left="1247" w:hanging="340"/>
    </w:pPr>
    <w:rPr>
      <w:rFonts w:ascii="Times New Roman" w:eastAsia="Times New Roman" w:hAnsi="Times New Roman" w:cs="Times New Roman"/>
      <w:b w:val="0"/>
      <w:bCs w:val="0"/>
      <w:color w:val="auto"/>
      <w:sz w:val="22"/>
      <w:szCs w:val="20"/>
      <w:lang w:val="en-GB" w:eastAsia="x-none" w:bidi="ar-SA"/>
    </w:rPr>
  </w:style>
  <w:style w:type="paragraph" w:customStyle="1" w:styleId="headingnospaceaftercentred">
    <w:name w:val="heading no space after centred"/>
    <w:aliases w:val="hnc"/>
    <w:basedOn w:val="headingnospaceafter"/>
    <w:uiPriority w:val="99"/>
    <w:rsid w:val="00A848D3"/>
    <w:pPr>
      <w:jc w:val="center"/>
    </w:pPr>
  </w:style>
  <w:style w:type="paragraph" w:customStyle="1" w:styleId="acctfourfigureslongernumber2">
    <w:name w:val="acct four figures longer number2"/>
    <w:aliases w:val="a4+2"/>
    <w:basedOn w:val="Normal"/>
    <w:uiPriority w:val="99"/>
    <w:rsid w:val="00A848D3"/>
    <w:pPr>
      <w:tabs>
        <w:tab w:val="decimal" w:pos="907"/>
      </w:tabs>
      <w:suppressAutoHyphens w:val="0"/>
      <w:spacing w:line="260" w:lineRule="atLeast"/>
    </w:pPr>
    <w:rPr>
      <w:rFonts w:ascii="Times New Roman" w:eastAsia="Times New Roman" w:hAnsi="Times New Roman" w:cs="Times New Roman"/>
      <w:color w:val="auto"/>
      <w:sz w:val="22"/>
      <w:szCs w:val="20"/>
      <w:lang w:val="en-GB" w:eastAsia="en-US" w:bidi="ar-SA"/>
    </w:rPr>
  </w:style>
  <w:style w:type="character" w:customStyle="1" w:styleId="AccPolicysubheadChar">
    <w:name w:val="Acc Policy sub head Char"/>
    <w:link w:val="AccPolicysubhead"/>
    <w:locked/>
    <w:rsid w:val="00A848D3"/>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A848D3"/>
    <w:pPr>
      <w:suppressAutoHyphens w:val="0"/>
      <w:spacing w:after="120" w:line="260" w:lineRule="atLeast"/>
      <w:ind w:left="720" w:right="389"/>
      <w:jc w:val="both"/>
    </w:pPr>
    <w:rPr>
      <w:rFonts w:ascii="Times New Roman" w:eastAsia="Times New Roman" w:hAnsi="Times New Roman" w:cs="Times New Roman"/>
      <w:b w:val="0"/>
      <w:i/>
      <w:iCs/>
      <w:color w:val="auto"/>
      <w:sz w:val="20"/>
      <w:szCs w:val="22"/>
      <w:lang w:val="x-none" w:eastAsia="en-GB"/>
    </w:rPr>
  </w:style>
  <w:style w:type="paragraph" w:customStyle="1" w:styleId="BodyTextbullet">
    <w:name w:val="Body Text bullet"/>
    <w:basedOn w:val="BodyText"/>
    <w:next w:val="BodyText"/>
    <w:autoRedefine/>
    <w:uiPriority w:val="99"/>
    <w:rsid w:val="00A848D3"/>
    <w:pPr>
      <w:tabs>
        <w:tab w:val="num" w:pos="786"/>
      </w:tabs>
      <w:suppressAutoHyphens w:val="0"/>
      <w:spacing w:after="120" w:line="260" w:lineRule="atLeast"/>
      <w:ind w:left="786" w:hanging="360"/>
      <w:jc w:val="both"/>
    </w:pPr>
    <w:rPr>
      <w:rFonts w:ascii="Times New Roman" w:eastAsia="Times New Roman" w:hAnsi="Times New Roman" w:cs="Times New Roman"/>
      <w:b w:val="0"/>
      <w:color w:val="auto"/>
      <w:sz w:val="22"/>
      <w:szCs w:val="22"/>
      <w:lang w:eastAsia="en-GB"/>
    </w:rPr>
  </w:style>
  <w:style w:type="paragraph" w:customStyle="1" w:styleId="AccNoteHeading">
    <w:name w:val="Acc Note Heading"/>
    <w:basedOn w:val="BodyText"/>
    <w:autoRedefine/>
    <w:uiPriority w:val="99"/>
    <w:rsid w:val="00A848D3"/>
    <w:pPr>
      <w:tabs>
        <w:tab w:val="num" w:pos="360"/>
      </w:tabs>
      <w:suppressAutoHyphens w:val="0"/>
      <w:spacing w:before="130" w:after="130" w:line="260" w:lineRule="atLeast"/>
      <w:ind w:left="360" w:hanging="360"/>
      <w:jc w:val="both"/>
    </w:pPr>
    <w:rPr>
      <w:rFonts w:ascii="Times New Roman" w:eastAsia="Times New Roman" w:hAnsi="Times New Roman" w:cs="Times New Roman"/>
      <w:color w:val="auto"/>
      <w:sz w:val="24"/>
      <w:szCs w:val="22"/>
      <w:lang w:eastAsia="en-GB"/>
    </w:rPr>
  </w:style>
  <w:style w:type="character" w:customStyle="1" w:styleId="AccPolicyalternativeChar">
    <w:name w:val="Acc Policy alternative Char"/>
    <w:link w:val="AccPolicyalternative"/>
    <w:locked/>
    <w:rsid w:val="00A848D3"/>
  </w:style>
  <w:style w:type="paragraph" w:customStyle="1" w:styleId="AccPolicyalternative">
    <w:name w:val="Acc Policy alternative"/>
    <w:basedOn w:val="AccPolicysubhead"/>
    <w:link w:val="AccPolicyalternativeChar"/>
    <w:autoRedefine/>
    <w:rsid w:val="00A848D3"/>
    <w:pPr>
      <w:ind w:left="1134"/>
    </w:pPr>
    <w:rPr>
      <w:rFonts w:cs="Angsana New"/>
      <w:bCs w:val="0"/>
      <w:i w:val="0"/>
      <w:iCs w:val="0"/>
      <w:szCs w:val="20"/>
      <w:lang w:val="en-US" w:eastAsia="en-US"/>
    </w:rPr>
  </w:style>
  <w:style w:type="paragraph" w:customStyle="1" w:styleId="CoverTitle">
    <w:name w:val="Cover Title"/>
    <w:basedOn w:val="Normal"/>
    <w:uiPriority w:val="99"/>
    <w:rsid w:val="00A848D3"/>
    <w:pPr>
      <w:suppressAutoHyphens w:val="0"/>
      <w:overflowPunct w:val="0"/>
      <w:autoSpaceDE w:val="0"/>
      <w:autoSpaceDN w:val="0"/>
      <w:adjustRightInd w:val="0"/>
      <w:spacing w:line="440" w:lineRule="exact"/>
      <w:jc w:val="both"/>
    </w:pPr>
    <w:rPr>
      <w:rFonts w:ascii="Times New Roman" w:eastAsia="Times New Roman" w:hAnsi="Times New Roman" w:cs="Times New Roman"/>
      <w:color w:val="auto"/>
      <w:sz w:val="36"/>
      <w:szCs w:val="20"/>
      <w:lang w:val="en-GB" w:eastAsia="en-US" w:bidi="ar-SA"/>
    </w:rPr>
  </w:style>
  <w:style w:type="paragraph" w:customStyle="1" w:styleId="Single">
    <w:name w:val="Single"/>
    <w:basedOn w:val="Normal"/>
    <w:uiPriority w:val="99"/>
    <w:rsid w:val="00A848D3"/>
    <w:pPr>
      <w:suppressAutoHyphens w:val="0"/>
      <w:overflowPunct w:val="0"/>
      <w:autoSpaceDE w:val="0"/>
      <w:autoSpaceDN w:val="0"/>
      <w:adjustRightInd w:val="0"/>
      <w:spacing w:after="130"/>
      <w:jc w:val="both"/>
    </w:pPr>
    <w:rPr>
      <w:rFonts w:ascii="Times New Roman" w:eastAsia="Times New Roman" w:hAnsi="Times New Roman" w:cs="Times New Roman"/>
      <w:color w:val="auto"/>
      <w:sz w:val="18"/>
      <w:szCs w:val="20"/>
      <w:u w:val="single"/>
      <w:lang w:val="en-GB" w:eastAsia="en-US" w:bidi="ar-SA"/>
    </w:rPr>
  </w:style>
  <w:style w:type="paragraph" w:customStyle="1" w:styleId="CoverClientName">
    <w:name w:val="Cover Client Name"/>
    <w:basedOn w:val="Normal"/>
    <w:uiPriority w:val="99"/>
    <w:rsid w:val="00A848D3"/>
    <w:pPr>
      <w:tabs>
        <w:tab w:val="left" w:pos="-140"/>
      </w:tabs>
      <w:suppressAutoHyphens w:val="0"/>
      <w:overflowPunct w:val="0"/>
      <w:autoSpaceDE w:val="0"/>
      <w:autoSpaceDN w:val="0"/>
      <w:adjustRightInd w:val="0"/>
      <w:spacing w:before="80" w:after="520"/>
      <w:jc w:val="both"/>
    </w:pPr>
    <w:rPr>
      <w:rFonts w:ascii="Times New Roman" w:eastAsia="Times New Roman" w:hAnsi="Times New Roman" w:cs="Times New Roman"/>
      <w:b/>
      <w:color w:val="auto"/>
      <w:sz w:val="26"/>
      <w:szCs w:val="20"/>
      <w:lang w:val="en-GB" w:eastAsia="en-US" w:bidi="ar-SA"/>
    </w:rPr>
  </w:style>
  <w:style w:type="paragraph" w:customStyle="1" w:styleId="CoverSubTitle">
    <w:name w:val="Cover SubTitle"/>
    <w:basedOn w:val="Single"/>
    <w:uiPriority w:val="99"/>
    <w:rsid w:val="00A848D3"/>
    <w:pPr>
      <w:spacing w:after="0" w:line="440" w:lineRule="exact"/>
      <w:jc w:val="center"/>
    </w:pPr>
    <w:rPr>
      <w:sz w:val="32"/>
      <w:u w:val="none"/>
    </w:rPr>
  </w:style>
  <w:style w:type="paragraph" w:customStyle="1" w:styleId="CoverDate">
    <w:name w:val="Cover Date"/>
    <w:basedOn w:val="Single"/>
    <w:uiPriority w:val="99"/>
    <w:rsid w:val="00A848D3"/>
    <w:pPr>
      <w:spacing w:after="0" w:line="440" w:lineRule="exact"/>
      <w:jc w:val="center"/>
    </w:pPr>
    <w:rPr>
      <w:sz w:val="32"/>
      <w:u w:val="none"/>
    </w:rPr>
  </w:style>
  <w:style w:type="paragraph" w:customStyle="1" w:styleId="CharChar">
    <w:name w:val="Char Char"/>
    <w:basedOn w:val="Normal"/>
    <w:uiPriority w:val="99"/>
    <w:rsid w:val="00A848D3"/>
    <w:pPr>
      <w:keepNext/>
      <w:widowControl w:val="0"/>
      <w:suppressAutoHyphens w:val="0"/>
      <w:autoSpaceDE w:val="0"/>
      <w:autoSpaceDN w:val="0"/>
      <w:adjustRightInd w:val="0"/>
    </w:pPr>
    <w:rPr>
      <w:rFonts w:ascii="Arial" w:eastAsia="SimSun" w:hAnsi="Arial" w:cs="Arial"/>
      <w:color w:val="auto"/>
      <w:kern w:val="2"/>
      <w:sz w:val="20"/>
      <w:szCs w:val="20"/>
      <w:lang w:eastAsia="zh-CN" w:bidi="ar-SA"/>
    </w:rPr>
  </w:style>
  <w:style w:type="paragraph" w:customStyle="1" w:styleId="1">
    <w:name w:val="เนื้อเรื่อง1"/>
    <w:basedOn w:val="Normal"/>
    <w:uiPriority w:val="99"/>
    <w:rsid w:val="00A848D3"/>
    <w:pPr>
      <w:widowControl w:val="0"/>
      <w:overflowPunct w:val="0"/>
      <w:autoSpaceDE w:val="0"/>
      <w:ind w:right="386"/>
    </w:pPr>
    <w:rPr>
      <w:rFonts w:ascii="Times New Roman" w:eastAsia="Times New Roman" w:hAnsi="Times New Roman" w:cs="CordiaUPC"/>
      <w:color w:val="800080"/>
      <w:sz w:val="28"/>
      <w:szCs w:val="28"/>
    </w:rPr>
  </w:style>
  <w:style w:type="paragraph" w:customStyle="1" w:styleId="a7">
    <w:name w:val="เนื้อเรื่อง"/>
    <w:basedOn w:val="Normal"/>
    <w:uiPriority w:val="99"/>
    <w:rsid w:val="00A848D3"/>
    <w:pPr>
      <w:ind w:right="386"/>
    </w:pPr>
    <w:rPr>
      <w:rFonts w:ascii="Arial" w:eastAsia="Times New Roman" w:hAnsi="Arial"/>
      <w:color w:val="auto"/>
      <w:sz w:val="28"/>
      <w:szCs w:val="28"/>
    </w:rPr>
  </w:style>
  <w:style w:type="character" w:styleId="FootnoteReference">
    <w:name w:val="footnote reference"/>
    <w:unhideWhenUsed/>
    <w:rsid w:val="00A848D3"/>
    <w:rPr>
      <w:rFonts w:ascii="Arial" w:hAnsi="Arial" w:cs="Arial" w:hint="default"/>
      <w:sz w:val="20"/>
      <w:szCs w:val="20"/>
      <w:vertAlign w:val="superscript"/>
    </w:rPr>
  </w:style>
  <w:style w:type="character" w:styleId="LineNumber">
    <w:name w:val="line number"/>
    <w:unhideWhenUsed/>
    <w:rsid w:val="00A848D3"/>
    <w:rPr>
      <w:rFonts w:ascii="Arial" w:hAnsi="Arial" w:cs="Arial" w:hint="default"/>
      <w:sz w:val="16"/>
      <w:szCs w:val="16"/>
    </w:rPr>
  </w:style>
  <w:style w:type="character" w:styleId="EndnoteReference">
    <w:name w:val="endnote reference"/>
    <w:unhideWhenUsed/>
    <w:rsid w:val="00A848D3"/>
    <w:rPr>
      <w:rFonts w:ascii="Arial" w:hAnsi="Arial" w:cs="Arial" w:hint="default"/>
      <w:sz w:val="20"/>
      <w:szCs w:val="20"/>
      <w:vertAlign w:val="superscript"/>
    </w:rPr>
  </w:style>
  <w:style w:type="character" w:customStyle="1" w:styleId="AAAddress">
    <w:name w:val="AA Address"/>
    <w:rsid w:val="00A848D3"/>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A848D3"/>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A848D3"/>
    <w:rPr>
      <w:rFonts w:ascii="Times New Roman" w:hAnsi="Times New Roman" w:cs="Monotype Sorts"/>
      <w:sz w:val="28"/>
      <w:lang w:val="th-TH" w:eastAsia="x-none"/>
    </w:rPr>
  </w:style>
  <w:style w:type="character" w:customStyle="1" w:styleId="hps">
    <w:name w:val="hps"/>
    <w:basedOn w:val="DefaultParagraphFont"/>
    <w:rsid w:val="00A848D3"/>
  </w:style>
  <w:style w:type="character" w:customStyle="1" w:styleId="HeaderChar1">
    <w:name w:val="Header Char1"/>
    <w:uiPriority w:val="99"/>
    <w:locked/>
    <w:rsid w:val="00A848D3"/>
    <w:rPr>
      <w:rFonts w:ascii="Arial" w:eastAsia="Cordia New" w:hAnsi="Arial" w:cs="Angsana New"/>
      <w:sz w:val="24"/>
      <w:szCs w:val="24"/>
      <w:lang w:val="th-TH" w:eastAsia="th-TH"/>
    </w:rPr>
  </w:style>
  <w:style w:type="character" w:customStyle="1" w:styleId="WW-Char123456789">
    <w:name w:val="WW- Char123456789"/>
    <w:rsid w:val="00A848D3"/>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A848D3"/>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A848D3"/>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A848D3"/>
    <w:pPr>
      <w:spacing w:after="0"/>
    </w:pPr>
  </w:style>
  <w:style w:type="paragraph" w:customStyle="1" w:styleId="acctstatementsub-sub-heading">
    <w:name w:val="acct statement sub-sub-heading"/>
    <w:aliases w:val="asss"/>
    <w:basedOn w:val="block2"/>
    <w:next w:val="Normal"/>
    <w:uiPriority w:val="99"/>
    <w:rsid w:val="00A848D3"/>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A848D3"/>
    <w:rPr>
      <w:b w:val="0"/>
    </w:rPr>
  </w:style>
  <w:style w:type="paragraph" w:customStyle="1" w:styleId="nineptbodytext">
    <w:name w:val="nine pt body text"/>
    <w:aliases w:val="9bt"/>
    <w:basedOn w:val="nineptnormal"/>
    <w:uiPriority w:val="99"/>
    <w:rsid w:val="00A848D3"/>
    <w:pPr>
      <w:spacing w:after="220"/>
    </w:pPr>
  </w:style>
  <w:style w:type="paragraph" w:customStyle="1" w:styleId="nineptnormalheadinghalfspace">
    <w:name w:val="nine pt normal heading half space"/>
    <w:aliases w:val="9nhhs"/>
    <w:basedOn w:val="nineptnormalheading"/>
    <w:uiPriority w:val="99"/>
    <w:rsid w:val="00A848D3"/>
    <w:pPr>
      <w:spacing w:after="80"/>
    </w:pPr>
  </w:style>
  <w:style w:type="paragraph" w:customStyle="1" w:styleId="Normalheadingcentred">
    <w:name w:val="Normal heading centred"/>
    <w:aliases w:val="nhc"/>
    <w:basedOn w:val="Normalheading"/>
    <w:uiPriority w:val="99"/>
    <w:rsid w:val="00A848D3"/>
    <w:pPr>
      <w:jc w:val="center"/>
    </w:pPr>
  </w:style>
  <w:style w:type="paragraph" w:customStyle="1" w:styleId="BodyTextIndentitalichalfspafter">
    <w:name w:val="Body Text Indent italic half sp after"/>
    <w:aliases w:val="iitalhs"/>
    <w:basedOn w:val="BodyTextIndentitalic"/>
    <w:uiPriority w:val="99"/>
    <w:rsid w:val="00A848D3"/>
    <w:pPr>
      <w:spacing w:after="130"/>
    </w:pPr>
  </w:style>
  <w:style w:type="paragraph" w:customStyle="1" w:styleId="nineptbodytextbullet">
    <w:name w:val="nine pt body text bullet"/>
    <w:aliases w:val="9btb"/>
    <w:basedOn w:val="nineptbodytext"/>
    <w:uiPriority w:val="99"/>
    <w:rsid w:val="00A848D3"/>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A848D3"/>
    <w:pPr>
      <w:tabs>
        <w:tab w:val="num" w:pos="652"/>
      </w:tabs>
      <w:ind w:left="652" w:hanging="227"/>
    </w:pPr>
  </w:style>
  <w:style w:type="paragraph" w:customStyle="1" w:styleId="blockheadingitalic">
    <w:name w:val="block heading italic"/>
    <w:aliases w:val="bhi"/>
    <w:basedOn w:val="blockheadingitalicbold"/>
    <w:uiPriority w:val="99"/>
    <w:rsid w:val="00A848D3"/>
    <w:rPr>
      <w:b w:val="0"/>
    </w:rPr>
  </w:style>
  <w:style w:type="paragraph" w:customStyle="1" w:styleId="headingbolditalicnospaceafter">
    <w:name w:val="heading bold italic no space after"/>
    <w:aliases w:val="hbin"/>
    <w:basedOn w:val="headingbolditalic"/>
    <w:uiPriority w:val="99"/>
    <w:rsid w:val="00A848D3"/>
    <w:pPr>
      <w:spacing w:after="0"/>
    </w:pPr>
  </w:style>
  <w:style w:type="paragraph" w:customStyle="1" w:styleId="eightptnormalheadingcentred">
    <w:name w:val="eight pt normal heading centred"/>
    <w:aliases w:val="8nhc"/>
    <w:basedOn w:val="eightptnormalheading"/>
    <w:uiPriority w:val="99"/>
    <w:rsid w:val="00A848D3"/>
    <w:pPr>
      <w:jc w:val="center"/>
    </w:pPr>
    <w:rPr>
      <w:bCs w:val="0"/>
    </w:rPr>
  </w:style>
  <w:style w:type="paragraph" w:customStyle="1" w:styleId="eightptbodytextheading">
    <w:name w:val="eight pt body text heading"/>
    <w:aliases w:val="8h"/>
    <w:basedOn w:val="eightptbodytext"/>
    <w:uiPriority w:val="99"/>
    <w:rsid w:val="00A848D3"/>
    <w:rPr>
      <w:b/>
      <w:bCs/>
    </w:rPr>
  </w:style>
  <w:style w:type="paragraph" w:customStyle="1" w:styleId="eightptblocknosp">
    <w:name w:val="eight pt block no sp"/>
    <w:aliases w:val="8bn"/>
    <w:basedOn w:val="eightptblock"/>
    <w:uiPriority w:val="99"/>
    <w:rsid w:val="00A848D3"/>
    <w:pPr>
      <w:spacing w:after="0"/>
    </w:pPr>
  </w:style>
  <w:style w:type="paragraph" w:customStyle="1" w:styleId="nineptbodytext4ptbefore4ptafter">
    <w:name w:val="nine pt body text 4pt before 4pt after"/>
    <w:aliases w:val="9bt44"/>
    <w:basedOn w:val="nineptbodytext"/>
    <w:uiPriority w:val="99"/>
    <w:rsid w:val="00A848D3"/>
    <w:pPr>
      <w:spacing w:before="80" w:after="80"/>
    </w:pPr>
  </w:style>
  <w:style w:type="paragraph" w:customStyle="1" w:styleId="blockindentnosp">
    <w:name w:val="block indent no sp"/>
    <w:aliases w:val="bin,binn,block + indent"/>
    <w:basedOn w:val="blockindent"/>
    <w:uiPriority w:val="99"/>
    <w:rsid w:val="00A848D3"/>
    <w:pPr>
      <w:spacing w:after="0"/>
    </w:pPr>
  </w:style>
  <w:style w:type="paragraph" w:customStyle="1" w:styleId="nineptblocklist">
    <w:name w:val="nine pt block list"/>
    <w:aliases w:val="9bl"/>
    <w:basedOn w:val="nineptblock"/>
    <w:uiPriority w:val="99"/>
    <w:rsid w:val="00A848D3"/>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A848D3"/>
    <w:pPr>
      <w:spacing w:after="80"/>
    </w:pPr>
  </w:style>
  <w:style w:type="paragraph" w:customStyle="1" w:styleId="ninebtbodytextcentred">
    <w:name w:val="nine bt body text centred"/>
    <w:aliases w:val="9btc"/>
    <w:basedOn w:val="nineptbodytext"/>
    <w:uiPriority w:val="99"/>
    <w:rsid w:val="00A848D3"/>
    <w:pPr>
      <w:spacing w:after="180"/>
      <w:jc w:val="center"/>
    </w:pPr>
  </w:style>
  <w:style w:type="paragraph" w:customStyle="1" w:styleId="eightptbodytextheadingmiddleline">
    <w:name w:val="eight pt body text heading middle line"/>
    <w:aliases w:val="8hml"/>
    <w:basedOn w:val="eightptbodytextheading"/>
    <w:uiPriority w:val="99"/>
    <w:rsid w:val="00A848D3"/>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A848D3"/>
    <w:pPr>
      <w:jc w:val="center"/>
    </w:pPr>
  </w:style>
  <w:style w:type="paragraph" w:customStyle="1" w:styleId="blockheadingitalicnosp">
    <w:name w:val="block heading italic no sp"/>
    <w:aliases w:val="bhin"/>
    <w:basedOn w:val="blockheadingitalic"/>
    <w:uiPriority w:val="99"/>
    <w:rsid w:val="00A848D3"/>
    <w:pPr>
      <w:spacing w:after="0"/>
    </w:pPr>
  </w:style>
  <w:style w:type="paragraph" w:customStyle="1" w:styleId="nineptblocklistnospaceafter">
    <w:name w:val="nine pt block list no space after"/>
    <w:aliases w:val="9bln"/>
    <w:basedOn w:val="nineptblocklist"/>
    <w:uiPriority w:val="99"/>
    <w:rsid w:val="00A848D3"/>
    <w:pPr>
      <w:spacing w:after="0"/>
    </w:pPr>
  </w:style>
  <w:style w:type="paragraph" w:customStyle="1" w:styleId="nineptheading">
    <w:name w:val="nine pt heading"/>
    <w:aliases w:val="9h"/>
    <w:basedOn w:val="nineptbodytext"/>
    <w:uiPriority w:val="99"/>
    <w:rsid w:val="00A848D3"/>
    <w:rPr>
      <w:b/>
      <w:bCs/>
    </w:rPr>
  </w:style>
  <w:style w:type="paragraph" w:customStyle="1" w:styleId="nineptheadingcentred">
    <w:name w:val="nine pt heading centred"/>
    <w:aliases w:val="9hc"/>
    <w:basedOn w:val="nineptheading"/>
    <w:uiPriority w:val="99"/>
    <w:rsid w:val="00A848D3"/>
    <w:pPr>
      <w:jc w:val="center"/>
    </w:pPr>
  </w:style>
  <w:style w:type="character" w:customStyle="1" w:styleId="Style1Char">
    <w:name w:val="Style1 Char"/>
    <w:link w:val="Style1"/>
    <w:locked/>
    <w:rsid w:val="00A848D3"/>
    <w:rPr>
      <w:rFonts w:ascii="Angsana New" w:hAnsi="Angsana New"/>
      <w:b/>
      <w:bCs/>
      <w:sz w:val="32"/>
      <w:szCs w:val="32"/>
      <w:lang w:val="x-none" w:eastAsia="x-none"/>
    </w:rPr>
  </w:style>
  <w:style w:type="paragraph" w:customStyle="1" w:styleId="Style1">
    <w:name w:val="Style1"/>
    <w:basedOn w:val="Normal"/>
    <w:link w:val="Style1Char"/>
    <w:qFormat/>
    <w:rsid w:val="00A848D3"/>
    <w:pPr>
      <w:numPr>
        <w:numId w:val="15"/>
      </w:numPr>
      <w:suppressAutoHyphens w:val="0"/>
      <w:overflowPunct w:val="0"/>
      <w:autoSpaceDE w:val="0"/>
      <w:autoSpaceDN w:val="0"/>
      <w:adjustRightInd w:val="0"/>
      <w:jc w:val="mediumKashida"/>
      <w:outlineLvl w:val="0"/>
    </w:pPr>
    <w:rPr>
      <w:rFonts w:ascii="Angsana New" w:eastAsia="Times New Roman" w:hAnsi="Angsana New" w:cs="Angsana New"/>
      <w:b/>
      <w:bCs/>
      <w:color w:val="auto"/>
      <w:sz w:val="32"/>
      <w:szCs w:val="32"/>
      <w:lang w:val="x-none" w:eastAsia="x-none"/>
    </w:rPr>
  </w:style>
  <w:style w:type="paragraph" w:styleId="EndnoteText">
    <w:name w:val="endnote text"/>
    <w:basedOn w:val="Normal"/>
    <w:link w:val="EndnoteTextChar"/>
    <w:uiPriority w:val="99"/>
    <w:unhideWhenUsed/>
    <w:rsid w:val="00A848D3"/>
    <w:pPr>
      <w:suppressAutoHyphens w:val="0"/>
      <w:overflowPunct w:val="0"/>
      <w:autoSpaceDE w:val="0"/>
      <w:autoSpaceDN w:val="0"/>
      <w:adjustRightInd w:val="0"/>
    </w:pPr>
    <w:rPr>
      <w:rFonts w:ascii="Times New Roman" w:eastAsia="Times New Roman" w:hAnsi="CordiaUPC" w:cs="Angsana New"/>
      <w:color w:val="auto"/>
      <w:sz w:val="20"/>
      <w:szCs w:val="25"/>
      <w:lang w:val="x-none" w:eastAsia="en-US"/>
    </w:rPr>
  </w:style>
  <w:style w:type="character" w:customStyle="1" w:styleId="EndnoteTextChar">
    <w:name w:val="Endnote Text Char"/>
    <w:basedOn w:val="DefaultParagraphFont"/>
    <w:link w:val="EndnoteText"/>
    <w:uiPriority w:val="99"/>
    <w:rsid w:val="00A848D3"/>
    <w:rPr>
      <w:rFonts w:hAnsi="CordiaUPC"/>
      <w:szCs w:val="25"/>
      <w:lang w:val="x-none"/>
    </w:rPr>
  </w:style>
  <w:style w:type="paragraph" w:styleId="TOCHeading">
    <w:name w:val="TOC Heading"/>
    <w:basedOn w:val="Heading1"/>
    <w:next w:val="Normal"/>
    <w:uiPriority w:val="39"/>
    <w:unhideWhenUsed/>
    <w:qFormat/>
    <w:rsid w:val="00A848D3"/>
    <w:pPr>
      <w:suppressAutoHyphens w:val="0"/>
      <w:overflowPunct w:val="0"/>
      <w:autoSpaceDE w:val="0"/>
      <w:autoSpaceDN w:val="0"/>
      <w:adjustRightInd w:val="0"/>
      <w:spacing w:before="240" w:after="60"/>
      <w:jc w:val="left"/>
      <w:outlineLvl w:val="9"/>
    </w:pPr>
    <w:rPr>
      <w:rFonts w:ascii="Cambria" w:eastAsia="Times New Roman" w:hAnsi="Cambria" w:cstheme="majorBidi"/>
      <w:b w:val="0"/>
      <w:i/>
      <w:iCs/>
      <w:color w:val="auto"/>
      <w:kern w:val="32"/>
      <w:sz w:val="32"/>
      <w:szCs w:val="40"/>
      <w:lang w:val="x-none" w:eastAsia="x-none"/>
    </w:rPr>
  </w:style>
  <w:style w:type="paragraph" w:customStyle="1" w:styleId="CM2">
    <w:name w:val="CM2"/>
    <w:basedOn w:val="Normal"/>
    <w:next w:val="Normal"/>
    <w:uiPriority w:val="99"/>
    <w:rsid w:val="00A848D3"/>
    <w:pPr>
      <w:widowControl w:val="0"/>
      <w:suppressAutoHyphens w:val="0"/>
      <w:autoSpaceDE w:val="0"/>
      <w:autoSpaceDN w:val="0"/>
      <w:adjustRightInd w:val="0"/>
    </w:pPr>
    <w:rPr>
      <w:rFonts w:ascii="Calibri" w:eastAsia="Times New Roman" w:hAnsi="Calibri" w:cs="EucrosiaUPC"/>
      <w:color w:val="auto"/>
      <w:lang w:eastAsia="en-US"/>
    </w:rPr>
  </w:style>
  <w:style w:type="paragraph" w:customStyle="1" w:styleId="CM1">
    <w:name w:val="CM1"/>
    <w:basedOn w:val="Normal"/>
    <w:next w:val="Normal"/>
    <w:uiPriority w:val="99"/>
    <w:rsid w:val="00A848D3"/>
    <w:pPr>
      <w:widowControl w:val="0"/>
      <w:suppressAutoHyphens w:val="0"/>
      <w:autoSpaceDE w:val="0"/>
      <w:autoSpaceDN w:val="0"/>
      <w:adjustRightInd w:val="0"/>
      <w:spacing w:line="368" w:lineRule="atLeast"/>
    </w:pPr>
    <w:rPr>
      <w:rFonts w:ascii="Calibri" w:eastAsia="Times New Roman" w:hAnsi="Calibri" w:cs="EucrosiaUPC"/>
      <w:color w:val="auto"/>
      <w:lang w:eastAsia="en-US"/>
    </w:rPr>
  </w:style>
  <w:style w:type="paragraph" w:customStyle="1" w:styleId="ps-000-normal">
    <w:name w:val="ps-000-normal"/>
    <w:basedOn w:val="Normal"/>
    <w:uiPriority w:val="99"/>
    <w:rsid w:val="00A848D3"/>
    <w:pPr>
      <w:suppressAutoHyphens w:val="0"/>
      <w:spacing w:after="120"/>
    </w:pPr>
    <w:rPr>
      <w:rFonts w:ascii="Verdana" w:eastAsia="Times New Roman" w:hAnsi="Verdana" w:cs="Times New Roman"/>
      <w:sz w:val="20"/>
      <w:szCs w:val="20"/>
      <w:lang w:eastAsia="en-US"/>
    </w:rPr>
  </w:style>
  <w:style w:type="character" w:customStyle="1" w:styleId="KGI1Char">
    <w:name w:val="KGI 1 Char"/>
    <w:link w:val="KGI1"/>
    <w:locked/>
    <w:rsid w:val="00A848D3"/>
  </w:style>
  <w:style w:type="paragraph" w:customStyle="1" w:styleId="KGI1">
    <w:name w:val="KGI 1"/>
    <w:basedOn w:val="Style1"/>
    <w:link w:val="KGI1Char"/>
    <w:qFormat/>
    <w:rsid w:val="00A848D3"/>
    <w:pPr>
      <w:numPr>
        <w:numId w:val="9"/>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A848D3"/>
  </w:style>
  <w:style w:type="table" w:customStyle="1" w:styleId="TableGrid11">
    <w:name w:val="Table Grid11"/>
    <w:basedOn w:val="TableNormal"/>
    <w:uiPriority w:val="59"/>
    <w:rsid w:val="00A848D3"/>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A848D3"/>
    <w:rPr>
      <w:b/>
      <w:bCs/>
      <w:smallCaps/>
      <w:color w:val="4F81BD" w:themeColor="accent1"/>
      <w:spacing w:val="5"/>
    </w:rPr>
  </w:style>
  <w:style w:type="paragraph" w:customStyle="1" w:styleId="Style2">
    <w:name w:val="Style2"/>
    <w:basedOn w:val="Heading1"/>
    <w:qFormat/>
    <w:rsid w:val="00A848D3"/>
    <w:pPr>
      <w:keepLines/>
      <w:suppressAutoHyphens w:val="0"/>
      <w:autoSpaceDE w:val="0"/>
      <w:autoSpaceDN w:val="0"/>
      <w:spacing w:before="120" w:after="120"/>
      <w:jc w:val="left"/>
    </w:pPr>
    <w:rPr>
      <w:rFonts w:eastAsia="Times New Roman" w:cstheme="majorBidi"/>
      <w:color w:val="auto"/>
      <w:sz w:val="30"/>
      <w:szCs w:val="30"/>
      <w:lang w:val="th-TH" w:eastAsia="en-US"/>
    </w:rPr>
  </w:style>
  <w:style w:type="character" w:customStyle="1" w:styleId="UnresolvedMention1">
    <w:name w:val="Unresolved Mention1"/>
    <w:basedOn w:val="DefaultParagraphFont"/>
    <w:uiPriority w:val="99"/>
    <w:semiHidden/>
    <w:unhideWhenUsed/>
    <w:rsid w:val="00A848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737640">
      <w:bodyDiv w:val="1"/>
      <w:marLeft w:val="0"/>
      <w:marRight w:val="0"/>
      <w:marTop w:val="0"/>
      <w:marBottom w:val="0"/>
      <w:divBdr>
        <w:top w:val="none" w:sz="0" w:space="0" w:color="auto"/>
        <w:left w:val="none" w:sz="0" w:space="0" w:color="auto"/>
        <w:bottom w:val="none" w:sz="0" w:space="0" w:color="auto"/>
        <w:right w:val="none" w:sz="0" w:space="0" w:color="auto"/>
      </w:divBdr>
    </w:div>
    <w:div w:id="177817036">
      <w:bodyDiv w:val="1"/>
      <w:marLeft w:val="0"/>
      <w:marRight w:val="0"/>
      <w:marTop w:val="0"/>
      <w:marBottom w:val="0"/>
      <w:divBdr>
        <w:top w:val="none" w:sz="0" w:space="0" w:color="auto"/>
        <w:left w:val="none" w:sz="0" w:space="0" w:color="auto"/>
        <w:bottom w:val="none" w:sz="0" w:space="0" w:color="auto"/>
        <w:right w:val="none" w:sz="0" w:space="0" w:color="auto"/>
      </w:divBdr>
    </w:div>
    <w:div w:id="215506014">
      <w:bodyDiv w:val="1"/>
      <w:marLeft w:val="0"/>
      <w:marRight w:val="0"/>
      <w:marTop w:val="0"/>
      <w:marBottom w:val="0"/>
      <w:divBdr>
        <w:top w:val="none" w:sz="0" w:space="0" w:color="auto"/>
        <w:left w:val="none" w:sz="0" w:space="0" w:color="auto"/>
        <w:bottom w:val="none" w:sz="0" w:space="0" w:color="auto"/>
        <w:right w:val="none" w:sz="0" w:space="0" w:color="auto"/>
      </w:divBdr>
    </w:div>
    <w:div w:id="246546840">
      <w:bodyDiv w:val="1"/>
      <w:marLeft w:val="0"/>
      <w:marRight w:val="0"/>
      <w:marTop w:val="0"/>
      <w:marBottom w:val="0"/>
      <w:divBdr>
        <w:top w:val="none" w:sz="0" w:space="0" w:color="auto"/>
        <w:left w:val="none" w:sz="0" w:space="0" w:color="auto"/>
        <w:bottom w:val="none" w:sz="0" w:space="0" w:color="auto"/>
        <w:right w:val="none" w:sz="0" w:space="0" w:color="auto"/>
      </w:divBdr>
    </w:div>
    <w:div w:id="277152093">
      <w:bodyDiv w:val="1"/>
      <w:marLeft w:val="0"/>
      <w:marRight w:val="0"/>
      <w:marTop w:val="0"/>
      <w:marBottom w:val="0"/>
      <w:divBdr>
        <w:top w:val="none" w:sz="0" w:space="0" w:color="auto"/>
        <w:left w:val="none" w:sz="0" w:space="0" w:color="auto"/>
        <w:bottom w:val="none" w:sz="0" w:space="0" w:color="auto"/>
        <w:right w:val="none" w:sz="0" w:space="0" w:color="auto"/>
      </w:divBdr>
    </w:div>
    <w:div w:id="372734932">
      <w:bodyDiv w:val="1"/>
      <w:marLeft w:val="0"/>
      <w:marRight w:val="0"/>
      <w:marTop w:val="0"/>
      <w:marBottom w:val="0"/>
      <w:divBdr>
        <w:top w:val="none" w:sz="0" w:space="0" w:color="auto"/>
        <w:left w:val="none" w:sz="0" w:space="0" w:color="auto"/>
        <w:bottom w:val="none" w:sz="0" w:space="0" w:color="auto"/>
        <w:right w:val="none" w:sz="0" w:space="0" w:color="auto"/>
      </w:divBdr>
    </w:div>
    <w:div w:id="383211805">
      <w:bodyDiv w:val="1"/>
      <w:marLeft w:val="0"/>
      <w:marRight w:val="0"/>
      <w:marTop w:val="0"/>
      <w:marBottom w:val="0"/>
      <w:divBdr>
        <w:top w:val="none" w:sz="0" w:space="0" w:color="auto"/>
        <w:left w:val="none" w:sz="0" w:space="0" w:color="auto"/>
        <w:bottom w:val="none" w:sz="0" w:space="0" w:color="auto"/>
        <w:right w:val="none" w:sz="0" w:space="0" w:color="auto"/>
      </w:divBdr>
    </w:div>
    <w:div w:id="385957167">
      <w:bodyDiv w:val="1"/>
      <w:marLeft w:val="0"/>
      <w:marRight w:val="0"/>
      <w:marTop w:val="0"/>
      <w:marBottom w:val="0"/>
      <w:divBdr>
        <w:top w:val="none" w:sz="0" w:space="0" w:color="auto"/>
        <w:left w:val="none" w:sz="0" w:space="0" w:color="auto"/>
        <w:bottom w:val="none" w:sz="0" w:space="0" w:color="auto"/>
        <w:right w:val="none" w:sz="0" w:space="0" w:color="auto"/>
      </w:divBdr>
    </w:div>
    <w:div w:id="430779928">
      <w:bodyDiv w:val="1"/>
      <w:marLeft w:val="0"/>
      <w:marRight w:val="0"/>
      <w:marTop w:val="0"/>
      <w:marBottom w:val="0"/>
      <w:divBdr>
        <w:top w:val="none" w:sz="0" w:space="0" w:color="auto"/>
        <w:left w:val="none" w:sz="0" w:space="0" w:color="auto"/>
        <w:bottom w:val="none" w:sz="0" w:space="0" w:color="auto"/>
        <w:right w:val="none" w:sz="0" w:space="0" w:color="auto"/>
      </w:divBdr>
    </w:div>
    <w:div w:id="593437403">
      <w:bodyDiv w:val="1"/>
      <w:marLeft w:val="0"/>
      <w:marRight w:val="0"/>
      <w:marTop w:val="0"/>
      <w:marBottom w:val="0"/>
      <w:divBdr>
        <w:top w:val="none" w:sz="0" w:space="0" w:color="auto"/>
        <w:left w:val="none" w:sz="0" w:space="0" w:color="auto"/>
        <w:bottom w:val="none" w:sz="0" w:space="0" w:color="auto"/>
        <w:right w:val="none" w:sz="0" w:space="0" w:color="auto"/>
      </w:divBdr>
    </w:div>
    <w:div w:id="893002316">
      <w:bodyDiv w:val="1"/>
      <w:marLeft w:val="0"/>
      <w:marRight w:val="0"/>
      <w:marTop w:val="0"/>
      <w:marBottom w:val="0"/>
      <w:divBdr>
        <w:top w:val="none" w:sz="0" w:space="0" w:color="auto"/>
        <w:left w:val="none" w:sz="0" w:space="0" w:color="auto"/>
        <w:bottom w:val="none" w:sz="0" w:space="0" w:color="auto"/>
        <w:right w:val="none" w:sz="0" w:space="0" w:color="auto"/>
      </w:divBdr>
    </w:div>
    <w:div w:id="953483757">
      <w:bodyDiv w:val="1"/>
      <w:marLeft w:val="0"/>
      <w:marRight w:val="0"/>
      <w:marTop w:val="0"/>
      <w:marBottom w:val="0"/>
      <w:divBdr>
        <w:top w:val="none" w:sz="0" w:space="0" w:color="auto"/>
        <w:left w:val="none" w:sz="0" w:space="0" w:color="auto"/>
        <w:bottom w:val="none" w:sz="0" w:space="0" w:color="auto"/>
        <w:right w:val="none" w:sz="0" w:space="0" w:color="auto"/>
      </w:divBdr>
    </w:div>
    <w:div w:id="998967487">
      <w:bodyDiv w:val="1"/>
      <w:marLeft w:val="0"/>
      <w:marRight w:val="0"/>
      <w:marTop w:val="0"/>
      <w:marBottom w:val="0"/>
      <w:divBdr>
        <w:top w:val="none" w:sz="0" w:space="0" w:color="auto"/>
        <w:left w:val="none" w:sz="0" w:space="0" w:color="auto"/>
        <w:bottom w:val="none" w:sz="0" w:space="0" w:color="auto"/>
        <w:right w:val="none" w:sz="0" w:space="0" w:color="auto"/>
      </w:divBdr>
    </w:div>
    <w:div w:id="1004236686">
      <w:bodyDiv w:val="1"/>
      <w:marLeft w:val="0"/>
      <w:marRight w:val="0"/>
      <w:marTop w:val="0"/>
      <w:marBottom w:val="0"/>
      <w:divBdr>
        <w:top w:val="none" w:sz="0" w:space="0" w:color="auto"/>
        <w:left w:val="none" w:sz="0" w:space="0" w:color="auto"/>
        <w:bottom w:val="none" w:sz="0" w:space="0" w:color="auto"/>
        <w:right w:val="none" w:sz="0" w:space="0" w:color="auto"/>
      </w:divBdr>
    </w:div>
    <w:div w:id="1090279481">
      <w:bodyDiv w:val="1"/>
      <w:marLeft w:val="0"/>
      <w:marRight w:val="0"/>
      <w:marTop w:val="0"/>
      <w:marBottom w:val="0"/>
      <w:divBdr>
        <w:top w:val="none" w:sz="0" w:space="0" w:color="auto"/>
        <w:left w:val="none" w:sz="0" w:space="0" w:color="auto"/>
        <w:bottom w:val="none" w:sz="0" w:space="0" w:color="auto"/>
        <w:right w:val="none" w:sz="0" w:space="0" w:color="auto"/>
      </w:divBdr>
    </w:div>
    <w:div w:id="1119301367">
      <w:bodyDiv w:val="1"/>
      <w:marLeft w:val="0"/>
      <w:marRight w:val="0"/>
      <w:marTop w:val="0"/>
      <w:marBottom w:val="0"/>
      <w:divBdr>
        <w:top w:val="none" w:sz="0" w:space="0" w:color="auto"/>
        <w:left w:val="none" w:sz="0" w:space="0" w:color="auto"/>
        <w:bottom w:val="none" w:sz="0" w:space="0" w:color="auto"/>
        <w:right w:val="none" w:sz="0" w:space="0" w:color="auto"/>
      </w:divBdr>
    </w:div>
    <w:div w:id="1216551259">
      <w:bodyDiv w:val="1"/>
      <w:marLeft w:val="0"/>
      <w:marRight w:val="0"/>
      <w:marTop w:val="0"/>
      <w:marBottom w:val="0"/>
      <w:divBdr>
        <w:top w:val="none" w:sz="0" w:space="0" w:color="auto"/>
        <w:left w:val="none" w:sz="0" w:space="0" w:color="auto"/>
        <w:bottom w:val="none" w:sz="0" w:space="0" w:color="auto"/>
        <w:right w:val="none" w:sz="0" w:space="0" w:color="auto"/>
      </w:divBdr>
    </w:div>
    <w:div w:id="1223448466">
      <w:bodyDiv w:val="1"/>
      <w:marLeft w:val="0"/>
      <w:marRight w:val="0"/>
      <w:marTop w:val="0"/>
      <w:marBottom w:val="0"/>
      <w:divBdr>
        <w:top w:val="none" w:sz="0" w:space="0" w:color="auto"/>
        <w:left w:val="none" w:sz="0" w:space="0" w:color="auto"/>
        <w:bottom w:val="none" w:sz="0" w:space="0" w:color="auto"/>
        <w:right w:val="none" w:sz="0" w:space="0" w:color="auto"/>
      </w:divBdr>
    </w:div>
    <w:div w:id="1235579711">
      <w:bodyDiv w:val="1"/>
      <w:marLeft w:val="0"/>
      <w:marRight w:val="0"/>
      <w:marTop w:val="0"/>
      <w:marBottom w:val="0"/>
      <w:divBdr>
        <w:top w:val="none" w:sz="0" w:space="0" w:color="auto"/>
        <w:left w:val="none" w:sz="0" w:space="0" w:color="auto"/>
        <w:bottom w:val="none" w:sz="0" w:space="0" w:color="auto"/>
        <w:right w:val="none" w:sz="0" w:space="0" w:color="auto"/>
      </w:divBdr>
    </w:div>
    <w:div w:id="1279681633">
      <w:bodyDiv w:val="1"/>
      <w:marLeft w:val="0"/>
      <w:marRight w:val="0"/>
      <w:marTop w:val="0"/>
      <w:marBottom w:val="0"/>
      <w:divBdr>
        <w:top w:val="none" w:sz="0" w:space="0" w:color="auto"/>
        <w:left w:val="none" w:sz="0" w:space="0" w:color="auto"/>
        <w:bottom w:val="none" w:sz="0" w:space="0" w:color="auto"/>
        <w:right w:val="none" w:sz="0" w:space="0" w:color="auto"/>
      </w:divBdr>
    </w:div>
    <w:div w:id="1323462293">
      <w:bodyDiv w:val="1"/>
      <w:marLeft w:val="0"/>
      <w:marRight w:val="0"/>
      <w:marTop w:val="0"/>
      <w:marBottom w:val="0"/>
      <w:divBdr>
        <w:top w:val="none" w:sz="0" w:space="0" w:color="auto"/>
        <w:left w:val="none" w:sz="0" w:space="0" w:color="auto"/>
        <w:bottom w:val="none" w:sz="0" w:space="0" w:color="auto"/>
        <w:right w:val="none" w:sz="0" w:space="0" w:color="auto"/>
      </w:divBdr>
    </w:div>
    <w:div w:id="1348093209">
      <w:bodyDiv w:val="1"/>
      <w:marLeft w:val="0"/>
      <w:marRight w:val="0"/>
      <w:marTop w:val="0"/>
      <w:marBottom w:val="0"/>
      <w:divBdr>
        <w:top w:val="none" w:sz="0" w:space="0" w:color="auto"/>
        <w:left w:val="none" w:sz="0" w:space="0" w:color="auto"/>
        <w:bottom w:val="none" w:sz="0" w:space="0" w:color="auto"/>
        <w:right w:val="none" w:sz="0" w:space="0" w:color="auto"/>
      </w:divBdr>
    </w:div>
    <w:div w:id="1422145027">
      <w:bodyDiv w:val="1"/>
      <w:marLeft w:val="0"/>
      <w:marRight w:val="0"/>
      <w:marTop w:val="0"/>
      <w:marBottom w:val="0"/>
      <w:divBdr>
        <w:top w:val="none" w:sz="0" w:space="0" w:color="auto"/>
        <w:left w:val="none" w:sz="0" w:space="0" w:color="auto"/>
        <w:bottom w:val="none" w:sz="0" w:space="0" w:color="auto"/>
        <w:right w:val="none" w:sz="0" w:space="0" w:color="auto"/>
      </w:divBdr>
    </w:div>
    <w:div w:id="1558052996">
      <w:bodyDiv w:val="1"/>
      <w:marLeft w:val="0"/>
      <w:marRight w:val="0"/>
      <w:marTop w:val="0"/>
      <w:marBottom w:val="0"/>
      <w:divBdr>
        <w:top w:val="none" w:sz="0" w:space="0" w:color="auto"/>
        <w:left w:val="none" w:sz="0" w:space="0" w:color="auto"/>
        <w:bottom w:val="none" w:sz="0" w:space="0" w:color="auto"/>
        <w:right w:val="none" w:sz="0" w:space="0" w:color="auto"/>
      </w:divBdr>
    </w:div>
    <w:div w:id="1635257001">
      <w:bodyDiv w:val="1"/>
      <w:marLeft w:val="0"/>
      <w:marRight w:val="0"/>
      <w:marTop w:val="0"/>
      <w:marBottom w:val="0"/>
      <w:divBdr>
        <w:top w:val="none" w:sz="0" w:space="0" w:color="auto"/>
        <w:left w:val="none" w:sz="0" w:space="0" w:color="auto"/>
        <w:bottom w:val="none" w:sz="0" w:space="0" w:color="auto"/>
        <w:right w:val="none" w:sz="0" w:space="0" w:color="auto"/>
      </w:divBdr>
    </w:div>
    <w:div w:id="1652248385">
      <w:bodyDiv w:val="1"/>
      <w:marLeft w:val="0"/>
      <w:marRight w:val="0"/>
      <w:marTop w:val="0"/>
      <w:marBottom w:val="0"/>
      <w:divBdr>
        <w:top w:val="none" w:sz="0" w:space="0" w:color="auto"/>
        <w:left w:val="none" w:sz="0" w:space="0" w:color="auto"/>
        <w:bottom w:val="none" w:sz="0" w:space="0" w:color="auto"/>
        <w:right w:val="none" w:sz="0" w:space="0" w:color="auto"/>
      </w:divBdr>
    </w:div>
    <w:div w:id="1779133103">
      <w:bodyDiv w:val="1"/>
      <w:marLeft w:val="0"/>
      <w:marRight w:val="0"/>
      <w:marTop w:val="0"/>
      <w:marBottom w:val="0"/>
      <w:divBdr>
        <w:top w:val="none" w:sz="0" w:space="0" w:color="auto"/>
        <w:left w:val="none" w:sz="0" w:space="0" w:color="auto"/>
        <w:bottom w:val="none" w:sz="0" w:space="0" w:color="auto"/>
        <w:right w:val="none" w:sz="0" w:space="0" w:color="auto"/>
      </w:divBdr>
    </w:div>
    <w:div w:id="1826896094">
      <w:bodyDiv w:val="1"/>
      <w:marLeft w:val="0"/>
      <w:marRight w:val="0"/>
      <w:marTop w:val="0"/>
      <w:marBottom w:val="0"/>
      <w:divBdr>
        <w:top w:val="none" w:sz="0" w:space="0" w:color="auto"/>
        <w:left w:val="none" w:sz="0" w:space="0" w:color="auto"/>
        <w:bottom w:val="none" w:sz="0" w:space="0" w:color="auto"/>
        <w:right w:val="none" w:sz="0" w:space="0" w:color="auto"/>
      </w:divBdr>
    </w:div>
    <w:div w:id="1836797822">
      <w:bodyDiv w:val="1"/>
      <w:marLeft w:val="0"/>
      <w:marRight w:val="0"/>
      <w:marTop w:val="0"/>
      <w:marBottom w:val="0"/>
      <w:divBdr>
        <w:top w:val="none" w:sz="0" w:space="0" w:color="auto"/>
        <w:left w:val="none" w:sz="0" w:space="0" w:color="auto"/>
        <w:bottom w:val="none" w:sz="0" w:space="0" w:color="auto"/>
        <w:right w:val="none" w:sz="0" w:space="0" w:color="auto"/>
      </w:divBdr>
    </w:div>
    <w:div w:id="1860267418">
      <w:bodyDiv w:val="1"/>
      <w:marLeft w:val="0"/>
      <w:marRight w:val="0"/>
      <w:marTop w:val="0"/>
      <w:marBottom w:val="0"/>
      <w:divBdr>
        <w:top w:val="none" w:sz="0" w:space="0" w:color="auto"/>
        <w:left w:val="none" w:sz="0" w:space="0" w:color="auto"/>
        <w:bottom w:val="none" w:sz="0" w:space="0" w:color="auto"/>
        <w:right w:val="none" w:sz="0" w:space="0" w:color="auto"/>
      </w:divBdr>
    </w:div>
    <w:div w:id="1870023314">
      <w:bodyDiv w:val="1"/>
      <w:marLeft w:val="0"/>
      <w:marRight w:val="0"/>
      <w:marTop w:val="0"/>
      <w:marBottom w:val="0"/>
      <w:divBdr>
        <w:top w:val="none" w:sz="0" w:space="0" w:color="auto"/>
        <w:left w:val="none" w:sz="0" w:space="0" w:color="auto"/>
        <w:bottom w:val="none" w:sz="0" w:space="0" w:color="auto"/>
        <w:right w:val="none" w:sz="0" w:space="0" w:color="auto"/>
      </w:divBdr>
    </w:div>
    <w:div w:id="1992563761">
      <w:bodyDiv w:val="1"/>
      <w:marLeft w:val="0"/>
      <w:marRight w:val="0"/>
      <w:marTop w:val="0"/>
      <w:marBottom w:val="0"/>
      <w:divBdr>
        <w:top w:val="none" w:sz="0" w:space="0" w:color="auto"/>
        <w:left w:val="none" w:sz="0" w:space="0" w:color="auto"/>
        <w:bottom w:val="none" w:sz="0" w:space="0" w:color="auto"/>
        <w:right w:val="none" w:sz="0" w:space="0" w:color="auto"/>
      </w:divBdr>
    </w:div>
    <w:div w:id="2048749134">
      <w:bodyDiv w:val="1"/>
      <w:marLeft w:val="0"/>
      <w:marRight w:val="0"/>
      <w:marTop w:val="0"/>
      <w:marBottom w:val="0"/>
      <w:divBdr>
        <w:top w:val="none" w:sz="0" w:space="0" w:color="auto"/>
        <w:left w:val="none" w:sz="0" w:space="0" w:color="auto"/>
        <w:bottom w:val="none" w:sz="0" w:space="0" w:color="auto"/>
        <w:right w:val="none" w:sz="0" w:space="0" w:color="auto"/>
      </w:divBdr>
    </w:div>
    <w:div w:id="2059357174">
      <w:bodyDiv w:val="1"/>
      <w:marLeft w:val="0"/>
      <w:marRight w:val="0"/>
      <w:marTop w:val="0"/>
      <w:marBottom w:val="0"/>
      <w:divBdr>
        <w:top w:val="none" w:sz="0" w:space="0" w:color="auto"/>
        <w:left w:val="none" w:sz="0" w:space="0" w:color="auto"/>
        <w:bottom w:val="none" w:sz="0" w:space="0" w:color="auto"/>
        <w:right w:val="none" w:sz="0" w:space="0" w:color="auto"/>
      </w:divBdr>
    </w:div>
    <w:div w:id="2124840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package" Target="embeddings/Microsoft_Excel_Worksheet1.xlsx"/><Relationship Id="rId42" Type="http://schemas.openxmlformats.org/officeDocument/2006/relationships/image" Target="media/image18.emf"/><Relationship Id="rId63" Type="http://schemas.openxmlformats.org/officeDocument/2006/relationships/image" Target="media/image27.emf"/><Relationship Id="rId84" Type="http://schemas.openxmlformats.org/officeDocument/2006/relationships/package" Target="embeddings/Microsoft_Excel_Worksheet30.xlsx"/><Relationship Id="rId138" Type="http://schemas.openxmlformats.org/officeDocument/2006/relationships/package" Target="embeddings/Microsoft_Excel_Worksheet57.xlsx"/><Relationship Id="rId159" Type="http://schemas.openxmlformats.org/officeDocument/2006/relationships/image" Target="media/image75.emf"/><Relationship Id="rId107" Type="http://schemas.openxmlformats.org/officeDocument/2006/relationships/image" Target="media/image49.emf"/><Relationship Id="rId11" Type="http://schemas.openxmlformats.org/officeDocument/2006/relationships/oleObject" Target="embeddings/Microsoft_Excel_97-2003_Worksheet1.xls"/><Relationship Id="rId32" Type="http://schemas.openxmlformats.org/officeDocument/2006/relationships/image" Target="media/image13.emf"/><Relationship Id="rId53" Type="http://schemas.openxmlformats.org/officeDocument/2006/relationships/image" Target="media/image23.emf"/><Relationship Id="rId74" Type="http://schemas.openxmlformats.org/officeDocument/2006/relationships/package" Target="embeddings/Microsoft_Excel_Worksheet25.xlsx"/><Relationship Id="rId128" Type="http://schemas.openxmlformats.org/officeDocument/2006/relationships/package" Target="embeddings/Microsoft_Excel_Worksheet52.xlsx"/><Relationship Id="rId149" Type="http://schemas.openxmlformats.org/officeDocument/2006/relationships/image" Target="media/image70.emf"/><Relationship Id="rId5" Type="http://schemas.openxmlformats.org/officeDocument/2006/relationships/webSettings" Target="webSettings.xml"/><Relationship Id="rId95" Type="http://schemas.openxmlformats.org/officeDocument/2006/relationships/image" Target="media/image43.emf"/><Relationship Id="rId160" Type="http://schemas.openxmlformats.org/officeDocument/2006/relationships/package" Target="embeddings/Microsoft_Excel_Worksheet67.xlsx"/><Relationship Id="rId22" Type="http://schemas.openxmlformats.org/officeDocument/2006/relationships/image" Target="media/image8.emf"/><Relationship Id="rId43" Type="http://schemas.openxmlformats.org/officeDocument/2006/relationships/package" Target="embeddings/Microsoft_Excel_Worksheet12.xlsx"/><Relationship Id="rId64" Type="http://schemas.openxmlformats.org/officeDocument/2006/relationships/package" Target="embeddings/Microsoft_Excel_Worksheet20.xlsx"/><Relationship Id="rId118" Type="http://schemas.openxmlformats.org/officeDocument/2006/relationships/package" Target="embeddings/Microsoft_Excel_Worksheet47.xlsx"/><Relationship Id="rId139" Type="http://schemas.openxmlformats.org/officeDocument/2006/relationships/image" Target="media/image65.emf"/><Relationship Id="rId85" Type="http://schemas.openxmlformats.org/officeDocument/2006/relationships/image" Target="media/image38.emf"/><Relationship Id="rId150" Type="http://schemas.openxmlformats.org/officeDocument/2006/relationships/package" Target="embeddings/Microsoft_Excel_Worksheet63.xlsx"/><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package" Target="embeddings/Microsoft_Excel_Worksheet7.xlsx"/><Relationship Id="rId38" Type="http://schemas.openxmlformats.org/officeDocument/2006/relationships/image" Target="media/image16.emf"/><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Excel_Worksheet42.xlsx"/><Relationship Id="rId124" Type="http://schemas.openxmlformats.org/officeDocument/2006/relationships/package" Target="embeddings/Microsoft_Excel_Worksheet50.xlsx"/><Relationship Id="rId129" Type="http://schemas.openxmlformats.org/officeDocument/2006/relationships/image" Target="media/image60.emf"/><Relationship Id="rId54" Type="http://schemas.openxmlformats.org/officeDocument/2006/relationships/package" Target="embeddings/Microsoft_Excel_Worksheet16.xlsx"/><Relationship Id="rId70" Type="http://schemas.openxmlformats.org/officeDocument/2006/relationships/package" Target="embeddings/Microsoft_Excel_Worksheet23.xls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Excel_Worksheet36.xlsx"/><Relationship Id="rId140" Type="http://schemas.openxmlformats.org/officeDocument/2006/relationships/package" Target="embeddings/Microsoft_Excel_Worksheet58.xlsx"/><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oleObject" Target="embeddings/Microsoft_Excel_97-2003_Worksheet8.xls"/><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2.xlsx"/><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Excel_Worksheet45.xlsx"/><Relationship Id="rId119" Type="http://schemas.openxmlformats.org/officeDocument/2006/relationships/image" Target="media/image55.emf"/><Relationship Id="rId44" Type="http://schemas.openxmlformats.org/officeDocument/2006/relationships/image" Target="media/image19.emf"/><Relationship Id="rId60" Type="http://schemas.openxmlformats.org/officeDocument/2006/relationships/package" Target="embeddings/Microsoft_Excel_Worksheet18.xls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package" Target="embeddings/Microsoft_Excel_Worksheet31.xlsx"/><Relationship Id="rId130" Type="http://schemas.openxmlformats.org/officeDocument/2006/relationships/package" Target="embeddings/Microsoft_Excel_Worksheet53.xls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package" Target="embeddings/Microsoft_Excel_Worksheet65.xlsx"/><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package" Target="embeddings/Microsoft_Excel_Worksheet10.xlsx"/><Relationship Id="rId109" Type="http://schemas.openxmlformats.org/officeDocument/2006/relationships/image" Target="media/image50.emf"/><Relationship Id="rId34" Type="http://schemas.openxmlformats.org/officeDocument/2006/relationships/image" Target="media/image14.emf"/><Relationship Id="rId50" Type="http://schemas.openxmlformats.org/officeDocument/2006/relationships/oleObject" Target="embeddings/Microsoft_Excel_97-2003_Worksheet5.xls"/><Relationship Id="rId55" Type="http://schemas.openxmlformats.org/officeDocument/2006/relationships/header" Target="header1.xml"/><Relationship Id="rId76" Type="http://schemas.openxmlformats.org/officeDocument/2006/relationships/package" Target="embeddings/Microsoft_Excel_Worksheet26.xlsx"/><Relationship Id="rId97" Type="http://schemas.openxmlformats.org/officeDocument/2006/relationships/image" Target="media/image44.emf"/><Relationship Id="rId104" Type="http://schemas.openxmlformats.org/officeDocument/2006/relationships/package" Target="embeddings/Microsoft_Excel_Worksheet40.xlsx"/><Relationship Id="rId120" Type="http://schemas.openxmlformats.org/officeDocument/2006/relationships/package" Target="embeddings/Microsoft_Excel_Worksheet48.xls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Excel_Worksheet61.xlsx"/><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package" Target="embeddings/Microsoft_Excel_Worksheet34.xlsx"/><Relationship Id="rId162" Type="http://schemas.openxmlformats.org/officeDocument/2006/relationships/package" Target="embeddings/Microsoft_Excel_Worksheet68.xlsx"/><Relationship Id="rId2" Type="http://schemas.openxmlformats.org/officeDocument/2006/relationships/numbering" Target="numbering.xml"/><Relationship Id="rId29" Type="http://schemas.openxmlformats.org/officeDocument/2006/relationships/package" Target="embeddings/Microsoft_Excel_Worksheet5.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13.xlsx"/><Relationship Id="rId66" Type="http://schemas.openxmlformats.org/officeDocument/2006/relationships/package" Target="embeddings/Microsoft_Excel_Worksheet21.xlsx"/><Relationship Id="rId87" Type="http://schemas.openxmlformats.org/officeDocument/2006/relationships/image" Target="media/image39.emf"/><Relationship Id="rId110" Type="http://schemas.openxmlformats.org/officeDocument/2006/relationships/package" Target="embeddings/Microsoft_Excel_Worksheet43.xls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Excel_Worksheet56.xlsx"/><Relationship Id="rId157" Type="http://schemas.openxmlformats.org/officeDocument/2006/relationships/image" Target="media/image74.emf"/><Relationship Id="rId61" Type="http://schemas.openxmlformats.org/officeDocument/2006/relationships/image" Target="media/image26.emf"/><Relationship Id="rId82" Type="http://schemas.openxmlformats.org/officeDocument/2006/relationships/package" Target="embeddings/Microsoft_Excel_Worksheet29.xlsx"/><Relationship Id="rId152" Type="http://schemas.openxmlformats.org/officeDocument/2006/relationships/oleObject" Target="embeddings/Microsoft_Excel_97-2003_Worksheet6.xls"/><Relationship Id="rId19" Type="http://schemas.openxmlformats.org/officeDocument/2006/relationships/package" Target="embeddings/Microsoft_Excel_Worksheet.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8.xlsx"/><Relationship Id="rId56" Type="http://schemas.openxmlformats.org/officeDocument/2006/relationships/footer" Target="footer2.xml"/><Relationship Id="rId77" Type="http://schemas.openxmlformats.org/officeDocument/2006/relationships/image" Target="media/image34.emf"/><Relationship Id="rId100" Type="http://schemas.openxmlformats.org/officeDocument/2006/relationships/package" Target="embeddings/Microsoft_Excel_Worksheet38.xlsx"/><Relationship Id="rId105" Type="http://schemas.openxmlformats.org/officeDocument/2006/relationships/image" Target="media/image48.emf"/><Relationship Id="rId126" Type="http://schemas.openxmlformats.org/officeDocument/2006/relationships/package" Target="embeddings/Microsoft_Excel_Worksheet51.xlsx"/><Relationship Id="rId147" Type="http://schemas.openxmlformats.org/officeDocument/2006/relationships/image" Target="media/image69.emf"/><Relationship Id="rId168"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package" Target="embeddings/Microsoft_Excel_Worksheet24.xlsx"/><Relationship Id="rId93" Type="http://schemas.openxmlformats.org/officeDocument/2006/relationships/image" Target="media/image42.emf"/><Relationship Id="rId98" Type="http://schemas.openxmlformats.org/officeDocument/2006/relationships/package" Target="embeddings/Microsoft_Excel_Worksheet37.xlsx"/><Relationship Id="rId121" Type="http://schemas.openxmlformats.org/officeDocument/2006/relationships/image" Target="media/image56.emf"/><Relationship Id="rId142" Type="http://schemas.openxmlformats.org/officeDocument/2006/relationships/package" Target="embeddings/Microsoft_Excel_Worksheet59.xlsx"/><Relationship Id="rId163" Type="http://schemas.openxmlformats.org/officeDocument/2006/relationships/image" Target="media/image77.emf"/><Relationship Id="rId3" Type="http://schemas.openxmlformats.org/officeDocument/2006/relationships/styles" Target="styles.xml"/><Relationship Id="rId25" Type="http://schemas.openxmlformats.org/officeDocument/2006/relationships/package" Target="embeddings/Microsoft_Excel_Worksheet3.xlsx"/><Relationship Id="rId46" Type="http://schemas.openxmlformats.org/officeDocument/2006/relationships/image" Target="media/image20.emf"/><Relationship Id="rId67" Type="http://schemas.openxmlformats.org/officeDocument/2006/relationships/image" Target="media/image29.emf"/><Relationship Id="rId116" Type="http://schemas.openxmlformats.org/officeDocument/2006/relationships/package" Target="embeddings/Microsoft_Excel_Worksheet46.xlsx"/><Relationship Id="rId137" Type="http://schemas.openxmlformats.org/officeDocument/2006/relationships/image" Target="media/image64.emf"/><Relationship Id="rId158" Type="http://schemas.openxmlformats.org/officeDocument/2006/relationships/package" Target="embeddings/Microsoft_Excel_Worksheet66.xlsx"/><Relationship Id="rId20" Type="http://schemas.openxmlformats.org/officeDocument/2006/relationships/image" Target="media/image7.emf"/><Relationship Id="rId41" Type="http://schemas.openxmlformats.org/officeDocument/2006/relationships/package" Target="embeddings/Microsoft_Excel_Worksheet11.xlsx"/><Relationship Id="rId62" Type="http://schemas.openxmlformats.org/officeDocument/2006/relationships/package" Target="embeddings/Microsoft_Excel_Worksheet19.xlsx"/><Relationship Id="rId83" Type="http://schemas.openxmlformats.org/officeDocument/2006/relationships/image" Target="media/image37.emf"/><Relationship Id="rId88" Type="http://schemas.openxmlformats.org/officeDocument/2006/relationships/package" Target="embeddings/Microsoft_Excel_Worksheet32.xlsx"/><Relationship Id="rId111" Type="http://schemas.openxmlformats.org/officeDocument/2006/relationships/image" Target="media/image51.emf"/><Relationship Id="rId132" Type="http://schemas.openxmlformats.org/officeDocument/2006/relationships/package" Target="embeddings/Microsoft_Excel_Worksheet54.xlsx"/><Relationship Id="rId153" Type="http://schemas.openxmlformats.org/officeDocument/2006/relationships/image" Target="media/image72.emf"/><Relationship Id="rId15" Type="http://schemas.openxmlformats.org/officeDocument/2006/relationships/oleObject" Target="embeddings/Microsoft_Excel_97-2003_Worksheet3.xls"/><Relationship Id="rId36" Type="http://schemas.openxmlformats.org/officeDocument/2006/relationships/image" Target="media/image15.emf"/><Relationship Id="rId57" Type="http://schemas.openxmlformats.org/officeDocument/2006/relationships/image" Target="media/image24.emf"/><Relationship Id="rId106" Type="http://schemas.openxmlformats.org/officeDocument/2006/relationships/package" Target="embeddings/Microsoft_Excel_Worksheet41.xlsx"/><Relationship Id="rId127" Type="http://schemas.openxmlformats.org/officeDocument/2006/relationships/image" Target="media/image59.emf"/><Relationship Id="rId10" Type="http://schemas.openxmlformats.org/officeDocument/2006/relationships/image" Target="media/image2.emf"/><Relationship Id="rId31" Type="http://schemas.openxmlformats.org/officeDocument/2006/relationships/package" Target="embeddings/Microsoft_Excel_Worksheet6.xlsx"/><Relationship Id="rId52" Type="http://schemas.openxmlformats.org/officeDocument/2006/relationships/package" Target="embeddings/Microsoft_Excel_Worksheet15.xlsx"/><Relationship Id="rId73" Type="http://schemas.openxmlformats.org/officeDocument/2006/relationships/image" Target="media/image32.emf"/><Relationship Id="rId78" Type="http://schemas.openxmlformats.org/officeDocument/2006/relationships/package" Target="embeddings/Microsoft_Excel_Worksheet27.xlsx"/><Relationship Id="rId94" Type="http://schemas.openxmlformats.org/officeDocument/2006/relationships/package" Target="embeddings/Microsoft_Excel_Worksheet35.xls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Excel_Worksheet49.xlsx"/><Relationship Id="rId143" Type="http://schemas.openxmlformats.org/officeDocument/2006/relationships/image" Target="media/image67.emf"/><Relationship Id="rId148" Type="http://schemas.openxmlformats.org/officeDocument/2006/relationships/package" Target="embeddings/Microsoft_Excel_Worksheet62.xlsx"/><Relationship Id="rId164" Type="http://schemas.openxmlformats.org/officeDocument/2006/relationships/oleObject" Target="embeddings/Microsoft_Excel_97-2003_Worksheet7.xls"/><Relationship Id="rId4" Type="http://schemas.openxmlformats.org/officeDocument/2006/relationships/settings" Target="settings.xml"/><Relationship Id="rId9" Type="http://schemas.openxmlformats.org/officeDocument/2006/relationships/oleObject" Target="embeddings/Microsoft_Excel_97-2003_Worksheet.xls"/><Relationship Id="rId26" Type="http://schemas.openxmlformats.org/officeDocument/2006/relationships/image" Target="media/image10.emf"/><Relationship Id="rId47" Type="http://schemas.openxmlformats.org/officeDocument/2006/relationships/package" Target="embeddings/Microsoft_Excel_Worksheet14.xlsx"/><Relationship Id="rId68" Type="http://schemas.openxmlformats.org/officeDocument/2006/relationships/package" Target="embeddings/Microsoft_Excel_Worksheet22.xlsx"/><Relationship Id="rId89" Type="http://schemas.openxmlformats.org/officeDocument/2006/relationships/image" Target="media/image40.emf"/><Relationship Id="rId112" Type="http://schemas.openxmlformats.org/officeDocument/2006/relationships/package" Target="embeddings/Microsoft_Excel_Worksheet44.xlsx"/><Relationship Id="rId133" Type="http://schemas.openxmlformats.org/officeDocument/2006/relationships/image" Target="media/image62.emf"/><Relationship Id="rId154" Type="http://schemas.openxmlformats.org/officeDocument/2006/relationships/package" Target="embeddings/Microsoft_Excel_Worksheet64.xlsx"/><Relationship Id="rId16" Type="http://schemas.openxmlformats.org/officeDocument/2006/relationships/image" Target="media/image5.emf"/><Relationship Id="rId37" Type="http://schemas.openxmlformats.org/officeDocument/2006/relationships/package" Target="embeddings/Microsoft_Excel_Worksheet9.xlsx"/><Relationship Id="rId58" Type="http://schemas.openxmlformats.org/officeDocument/2006/relationships/package" Target="embeddings/Microsoft_Excel_Worksheet17.xlsx"/><Relationship Id="rId79" Type="http://schemas.openxmlformats.org/officeDocument/2006/relationships/image" Target="media/image35.emf"/><Relationship Id="rId102" Type="http://schemas.openxmlformats.org/officeDocument/2006/relationships/package" Target="embeddings/Microsoft_Excel_Worksheet39.xlsx"/><Relationship Id="rId123" Type="http://schemas.openxmlformats.org/officeDocument/2006/relationships/image" Target="media/image57.emf"/><Relationship Id="rId144" Type="http://schemas.openxmlformats.org/officeDocument/2006/relationships/package" Target="embeddings/Microsoft_Excel_Worksheet60.xlsx"/><Relationship Id="rId90" Type="http://schemas.openxmlformats.org/officeDocument/2006/relationships/package" Target="embeddings/Microsoft_Excel_Worksheet33.xlsx"/><Relationship Id="rId165" Type="http://schemas.openxmlformats.org/officeDocument/2006/relationships/image" Target="media/image78.emf"/><Relationship Id="rId27" Type="http://schemas.openxmlformats.org/officeDocument/2006/relationships/package" Target="embeddings/Microsoft_Excel_Worksheet4.xlsx"/><Relationship Id="rId48" Type="http://schemas.openxmlformats.org/officeDocument/2006/relationships/footer" Target="footer1.xml"/><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package" Target="embeddings/Microsoft_Excel_Worksheet55.xlsx"/><Relationship Id="rId80" Type="http://schemas.openxmlformats.org/officeDocument/2006/relationships/package" Target="embeddings/Microsoft_Excel_Worksheet28.xlsx"/><Relationship Id="rId155" Type="http://schemas.openxmlformats.org/officeDocument/2006/relationships/image" Target="media/image7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F6DA71-B8A1-46F5-BAC8-7C622F04C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1563</TotalTime>
  <Pages>81</Pages>
  <Words>12375</Words>
  <Characters>70542</Characters>
  <Application>Microsoft Office Word</Application>
  <DocSecurity>0</DocSecurity>
  <Lines>587</Lines>
  <Paragraphs>165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บริษัท อินเทอร์เน็ตประเทศไทย จำกัด (มหาชน) และบริษัทย่อย</vt:lpstr>
    </vt:vector>
  </TitlesOfParts>
  <Company/>
  <LinksUpToDate>false</LinksUpToDate>
  <CharactersWithSpaces>82752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Kraisit Silapamongkonkul</dc:creator>
  <cp:lastModifiedBy>chalita illogicality.</cp:lastModifiedBy>
  <cp:revision>277</cp:revision>
  <cp:lastPrinted>2022-02-17T08:37:00Z</cp:lastPrinted>
  <dcterms:created xsi:type="dcterms:W3CDTF">2022-02-11T13:48:00Z</dcterms:created>
  <dcterms:modified xsi:type="dcterms:W3CDTF">2022-02-18T07:19:00Z</dcterms:modified>
</cp:coreProperties>
</file>