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6B078" w14:textId="75C80CDE" w:rsidR="000E04FB" w:rsidRPr="005F39C8" w:rsidRDefault="000E04FB" w:rsidP="00D479C9">
      <w:pPr>
        <w:ind w:right="0"/>
        <w:jc w:val="thaiDistribute"/>
        <w:rPr>
          <w:rFonts w:ascii="Arial" w:hAnsi="Arial" w:cs="Arial"/>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CE02A5" w:rsidRPr="000C707E" w14:paraId="6A4B11B6" w14:textId="77777777" w:rsidTr="00054061">
        <w:trPr>
          <w:trHeight w:val="405"/>
        </w:trPr>
        <w:tc>
          <w:tcPr>
            <w:tcW w:w="9461" w:type="dxa"/>
            <w:shd w:val="clear" w:color="auto" w:fill="FFA543"/>
            <w:vAlign w:val="center"/>
            <w:hideMark/>
          </w:tcPr>
          <w:p w14:paraId="7E2B9DA0" w14:textId="77777777" w:rsidR="00CE02A5" w:rsidRPr="000C707E" w:rsidRDefault="00CE02A5" w:rsidP="00054061">
            <w:pPr>
              <w:ind w:left="432" w:right="0" w:hanging="432"/>
              <w:jc w:val="both"/>
              <w:rPr>
                <w:rFonts w:ascii="Arial" w:eastAsia="Arial Unicode MS" w:hAnsi="Arial" w:cs="Arial"/>
                <w:b/>
                <w:bCs/>
                <w:color w:val="FFFFFF"/>
                <w:sz w:val="18"/>
                <w:szCs w:val="18"/>
              </w:rPr>
            </w:pPr>
            <w:bookmarkStart w:id="0" w:name="_Hlk29305670"/>
            <w:r w:rsidRPr="000C707E">
              <w:rPr>
                <w:rFonts w:ascii="Arial" w:eastAsia="Arial Unicode MS" w:hAnsi="Arial" w:cs="Arial"/>
                <w:b/>
                <w:bCs/>
                <w:color w:val="FFFFFF"/>
                <w:sz w:val="18"/>
                <w:szCs w:val="18"/>
              </w:rPr>
              <w:t>1</w:t>
            </w:r>
            <w:r w:rsidRPr="000C707E">
              <w:rPr>
                <w:rFonts w:ascii="Arial" w:eastAsia="Arial Unicode MS" w:hAnsi="Arial" w:cs="Arial"/>
                <w:b/>
                <w:bCs/>
                <w:color w:val="FFFFFF"/>
                <w:sz w:val="18"/>
                <w:szCs w:val="18"/>
              </w:rPr>
              <w:tab/>
            </w:r>
            <w:r w:rsidRPr="000C707E">
              <w:rPr>
                <w:rFonts w:ascii="Arial" w:eastAsia="PMingLiU" w:hAnsi="Arial" w:cs="Arial"/>
                <w:b/>
                <w:bCs/>
                <w:color w:val="FFFFFF"/>
                <w:sz w:val="18"/>
                <w:szCs w:val="18"/>
              </w:rPr>
              <w:t>General information</w:t>
            </w:r>
          </w:p>
        </w:tc>
      </w:tr>
      <w:bookmarkEnd w:id="0"/>
    </w:tbl>
    <w:p w14:paraId="16A28FC5" w14:textId="77777777" w:rsidR="00CE02A5" w:rsidRPr="000C707E" w:rsidRDefault="00CE02A5" w:rsidP="00D479C9">
      <w:pPr>
        <w:ind w:right="0"/>
        <w:jc w:val="thaiDistribute"/>
        <w:rPr>
          <w:rFonts w:ascii="Arial" w:hAnsi="Arial" w:cs="Arial"/>
          <w:color w:val="auto"/>
          <w:sz w:val="18"/>
          <w:szCs w:val="18"/>
        </w:rPr>
      </w:pPr>
    </w:p>
    <w:p w14:paraId="043CCD14" w14:textId="77777777" w:rsidR="00F97500" w:rsidRPr="000C707E" w:rsidRDefault="00F97500" w:rsidP="00D479C9">
      <w:pPr>
        <w:ind w:right="0"/>
        <w:jc w:val="thaiDistribute"/>
        <w:rPr>
          <w:rFonts w:ascii="Arial" w:hAnsi="Arial" w:cs="Arial"/>
          <w:color w:val="auto"/>
          <w:spacing w:val="-4"/>
          <w:sz w:val="18"/>
          <w:szCs w:val="18"/>
        </w:rPr>
      </w:pPr>
      <w:r w:rsidRPr="000C707E">
        <w:rPr>
          <w:rFonts w:ascii="Arial" w:hAnsi="Arial" w:cs="Arial"/>
          <w:color w:val="auto"/>
          <w:spacing w:val="-2"/>
          <w:sz w:val="18"/>
          <w:szCs w:val="18"/>
        </w:rPr>
        <w:t xml:space="preserve">Triple </w:t>
      </w:r>
      <w:proofErr w:type="spellStart"/>
      <w:r w:rsidRPr="000C707E">
        <w:rPr>
          <w:rFonts w:ascii="Arial" w:hAnsi="Arial" w:cs="Arial"/>
          <w:color w:val="auto"/>
          <w:spacing w:val="-2"/>
          <w:sz w:val="18"/>
          <w:szCs w:val="18"/>
        </w:rPr>
        <w:t>i</w:t>
      </w:r>
      <w:proofErr w:type="spellEnd"/>
      <w:r w:rsidRPr="000C707E">
        <w:rPr>
          <w:rFonts w:ascii="Arial" w:hAnsi="Arial" w:cs="Arial"/>
          <w:color w:val="auto"/>
          <w:spacing w:val="-2"/>
          <w:sz w:val="18"/>
          <w:szCs w:val="18"/>
        </w:rPr>
        <w:t xml:space="preserve"> Logistics Public Company Limited (the “Company”) is a public company listed in the Stock Exchange of Thailand. </w:t>
      </w:r>
      <w:r w:rsidR="00D479C9" w:rsidRPr="000C707E">
        <w:rPr>
          <w:rFonts w:ascii="Arial" w:hAnsi="Arial" w:cs="Arial"/>
          <w:color w:val="auto"/>
          <w:spacing w:val="-2"/>
          <w:sz w:val="18"/>
          <w:szCs w:val="18"/>
        </w:rPr>
        <w:br/>
      </w:r>
      <w:r w:rsidRPr="000C707E">
        <w:rPr>
          <w:rFonts w:ascii="Arial" w:hAnsi="Arial" w:cs="Arial"/>
          <w:color w:val="auto"/>
          <w:spacing w:val="-4"/>
          <w:sz w:val="18"/>
          <w:szCs w:val="18"/>
        </w:rPr>
        <w:t xml:space="preserve">The Company is incorporated and </w:t>
      </w:r>
      <w:r w:rsidR="007A4E37" w:rsidRPr="000C707E">
        <w:rPr>
          <w:rFonts w:ascii="Arial" w:hAnsi="Arial" w:cs="Arial"/>
          <w:color w:val="auto"/>
          <w:spacing w:val="-4"/>
          <w:sz w:val="18"/>
          <w:szCs w:val="18"/>
        </w:rPr>
        <w:t>domiciled</w:t>
      </w:r>
      <w:r w:rsidRPr="000C707E">
        <w:rPr>
          <w:rFonts w:ascii="Arial" w:hAnsi="Arial" w:cs="Arial"/>
          <w:color w:val="auto"/>
          <w:spacing w:val="-4"/>
          <w:sz w:val="18"/>
          <w:szCs w:val="18"/>
        </w:rPr>
        <w:t xml:space="preserve"> in Thailand. The address of the Company’s registered office is as follows:</w:t>
      </w:r>
    </w:p>
    <w:p w14:paraId="2B9437CE" w14:textId="77777777" w:rsidR="00F97500" w:rsidRPr="000C707E" w:rsidRDefault="00F97500" w:rsidP="00D479C9">
      <w:pPr>
        <w:ind w:right="0"/>
        <w:jc w:val="thaiDistribute"/>
        <w:rPr>
          <w:rFonts w:ascii="Arial" w:hAnsi="Arial" w:cs="Arial"/>
          <w:color w:val="auto"/>
          <w:sz w:val="18"/>
          <w:szCs w:val="18"/>
          <w:cs/>
        </w:rPr>
      </w:pPr>
    </w:p>
    <w:p w14:paraId="702DB4DF" w14:textId="77777777" w:rsidR="00F97500" w:rsidRPr="000C707E" w:rsidRDefault="00F97500" w:rsidP="00D479C9">
      <w:pPr>
        <w:ind w:right="0"/>
        <w:jc w:val="thaiDistribute"/>
        <w:rPr>
          <w:rFonts w:ascii="Arial" w:hAnsi="Arial" w:cs="Arial"/>
          <w:color w:val="auto"/>
          <w:spacing w:val="-4"/>
          <w:sz w:val="18"/>
          <w:szCs w:val="18"/>
        </w:rPr>
      </w:pPr>
      <w:r w:rsidRPr="000C707E">
        <w:rPr>
          <w:rFonts w:ascii="Arial" w:hAnsi="Arial" w:cs="Arial"/>
          <w:color w:val="auto"/>
          <w:spacing w:val="-4"/>
          <w:sz w:val="18"/>
          <w:szCs w:val="18"/>
        </w:rPr>
        <w:t xml:space="preserve">628, 3rd Floor, Triple </w:t>
      </w:r>
      <w:proofErr w:type="spellStart"/>
      <w:r w:rsidRPr="000C707E">
        <w:rPr>
          <w:rFonts w:ascii="Arial" w:hAnsi="Arial" w:cs="Arial"/>
          <w:color w:val="auto"/>
          <w:spacing w:val="-4"/>
          <w:sz w:val="18"/>
          <w:szCs w:val="18"/>
        </w:rPr>
        <w:t>i</w:t>
      </w:r>
      <w:proofErr w:type="spellEnd"/>
      <w:r w:rsidRPr="000C707E">
        <w:rPr>
          <w:rFonts w:ascii="Arial" w:hAnsi="Arial" w:cs="Arial"/>
          <w:color w:val="auto"/>
          <w:spacing w:val="-4"/>
          <w:sz w:val="18"/>
          <w:szCs w:val="18"/>
        </w:rPr>
        <w:t xml:space="preserve"> Building, </w:t>
      </w:r>
      <w:proofErr w:type="spellStart"/>
      <w:r w:rsidRPr="000C707E">
        <w:rPr>
          <w:rFonts w:ascii="Arial" w:hAnsi="Arial" w:cs="Arial"/>
          <w:color w:val="auto"/>
          <w:spacing w:val="-4"/>
          <w:sz w:val="18"/>
          <w:szCs w:val="18"/>
        </w:rPr>
        <w:t>Soi</w:t>
      </w:r>
      <w:proofErr w:type="spellEnd"/>
      <w:r w:rsidRPr="000C707E">
        <w:rPr>
          <w:rFonts w:ascii="Arial" w:hAnsi="Arial" w:cs="Arial"/>
          <w:color w:val="auto"/>
          <w:spacing w:val="-4"/>
          <w:sz w:val="18"/>
          <w:szCs w:val="18"/>
        </w:rPr>
        <w:t xml:space="preserve"> </w:t>
      </w:r>
      <w:proofErr w:type="spellStart"/>
      <w:r w:rsidRPr="000C707E">
        <w:rPr>
          <w:rFonts w:ascii="Arial" w:hAnsi="Arial" w:cs="Arial"/>
          <w:color w:val="auto"/>
          <w:spacing w:val="-4"/>
          <w:sz w:val="18"/>
          <w:szCs w:val="18"/>
        </w:rPr>
        <w:t>Klab</w:t>
      </w:r>
      <w:proofErr w:type="spellEnd"/>
      <w:r w:rsidRPr="000C707E">
        <w:rPr>
          <w:rFonts w:ascii="Arial" w:hAnsi="Arial" w:cs="Arial"/>
          <w:color w:val="auto"/>
          <w:spacing w:val="-4"/>
          <w:sz w:val="18"/>
          <w:szCs w:val="18"/>
        </w:rPr>
        <w:t xml:space="preserve"> </w:t>
      </w:r>
      <w:proofErr w:type="spellStart"/>
      <w:r w:rsidRPr="000C707E">
        <w:rPr>
          <w:rFonts w:ascii="Arial" w:hAnsi="Arial" w:cs="Arial"/>
          <w:color w:val="auto"/>
          <w:spacing w:val="-4"/>
          <w:sz w:val="18"/>
          <w:szCs w:val="18"/>
        </w:rPr>
        <w:t>Chom</w:t>
      </w:r>
      <w:proofErr w:type="spellEnd"/>
      <w:r w:rsidRPr="000C707E">
        <w:rPr>
          <w:rFonts w:ascii="Arial" w:hAnsi="Arial" w:cs="Arial"/>
          <w:color w:val="auto"/>
          <w:spacing w:val="-4"/>
          <w:sz w:val="18"/>
          <w:szCs w:val="18"/>
        </w:rPr>
        <w:t xml:space="preserve">, </w:t>
      </w:r>
      <w:proofErr w:type="spellStart"/>
      <w:r w:rsidRPr="000C707E">
        <w:rPr>
          <w:rFonts w:ascii="Arial" w:hAnsi="Arial" w:cs="Arial"/>
          <w:color w:val="auto"/>
          <w:spacing w:val="-4"/>
          <w:sz w:val="18"/>
          <w:szCs w:val="18"/>
        </w:rPr>
        <w:t>Nonsee</w:t>
      </w:r>
      <w:proofErr w:type="spellEnd"/>
      <w:r w:rsidRPr="000C707E">
        <w:rPr>
          <w:rFonts w:ascii="Arial" w:hAnsi="Arial" w:cs="Arial"/>
          <w:color w:val="auto"/>
          <w:spacing w:val="-4"/>
          <w:sz w:val="18"/>
          <w:szCs w:val="18"/>
        </w:rPr>
        <w:t xml:space="preserve"> Road, </w:t>
      </w:r>
      <w:proofErr w:type="spellStart"/>
      <w:r w:rsidRPr="000C707E">
        <w:rPr>
          <w:rFonts w:ascii="Arial" w:hAnsi="Arial" w:cs="Arial"/>
          <w:color w:val="auto"/>
          <w:spacing w:val="-4"/>
          <w:sz w:val="18"/>
          <w:szCs w:val="18"/>
        </w:rPr>
        <w:t>Chongnonsee</w:t>
      </w:r>
      <w:proofErr w:type="spellEnd"/>
      <w:r w:rsidRPr="000C707E">
        <w:rPr>
          <w:rFonts w:ascii="Arial" w:hAnsi="Arial" w:cs="Arial"/>
          <w:color w:val="auto"/>
          <w:spacing w:val="-4"/>
          <w:sz w:val="18"/>
          <w:szCs w:val="18"/>
        </w:rPr>
        <w:t xml:space="preserve">, </w:t>
      </w:r>
      <w:proofErr w:type="spellStart"/>
      <w:r w:rsidRPr="000C707E">
        <w:rPr>
          <w:rFonts w:ascii="Arial" w:hAnsi="Arial" w:cs="Arial"/>
          <w:color w:val="auto"/>
          <w:spacing w:val="-4"/>
          <w:sz w:val="18"/>
          <w:szCs w:val="18"/>
        </w:rPr>
        <w:t>Yannawa</w:t>
      </w:r>
      <w:proofErr w:type="spellEnd"/>
      <w:r w:rsidRPr="000C707E">
        <w:rPr>
          <w:rFonts w:ascii="Arial" w:hAnsi="Arial" w:cs="Arial"/>
          <w:color w:val="auto"/>
          <w:spacing w:val="-4"/>
          <w:sz w:val="18"/>
          <w:szCs w:val="18"/>
        </w:rPr>
        <w:t>, Bangkok 10120, Thailand.</w:t>
      </w:r>
    </w:p>
    <w:p w14:paraId="2480C374" w14:textId="77777777" w:rsidR="00F97500" w:rsidRPr="000C707E" w:rsidRDefault="00F97500" w:rsidP="00D479C9">
      <w:pPr>
        <w:ind w:right="0"/>
        <w:jc w:val="thaiDistribute"/>
        <w:rPr>
          <w:rFonts w:ascii="Arial" w:hAnsi="Arial" w:cs="Arial"/>
          <w:color w:val="auto"/>
          <w:sz w:val="18"/>
          <w:szCs w:val="18"/>
        </w:rPr>
      </w:pPr>
    </w:p>
    <w:p w14:paraId="7AD6F71A" w14:textId="77777777" w:rsidR="00F97500" w:rsidRPr="000C707E" w:rsidRDefault="00F97500" w:rsidP="00D479C9">
      <w:pPr>
        <w:ind w:right="0"/>
        <w:jc w:val="thaiDistribute"/>
        <w:rPr>
          <w:rFonts w:ascii="Arial" w:hAnsi="Arial" w:cs="Arial"/>
          <w:color w:val="auto"/>
          <w:sz w:val="18"/>
          <w:szCs w:val="18"/>
        </w:rPr>
      </w:pPr>
      <w:r w:rsidRPr="000C707E">
        <w:rPr>
          <w:rFonts w:ascii="Arial" w:hAnsi="Arial" w:cs="Arial"/>
          <w:color w:val="auto"/>
          <w:sz w:val="18"/>
          <w:szCs w:val="18"/>
        </w:rPr>
        <w:t>For reporting purposes, the Company and its subsidiaries are referred to as “the Group”.</w:t>
      </w:r>
    </w:p>
    <w:p w14:paraId="23D2A8F7" w14:textId="77777777" w:rsidR="00F97500" w:rsidRPr="000C707E" w:rsidRDefault="00F97500" w:rsidP="00D479C9">
      <w:pPr>
        <w:ind w:right="0"/>
        <w:jc w:val="thaiDistribute"/>
        <w:rPr>
          <w:rFonts w:ascii="Arial" w:hAnsi="Arial" w:cs="Arial"/>
          <w:color w:val="auto"/>
          <w:sz w:val="18"/>
          <w:szCs w:val="18"/>
        </w:rPr>
      </w:pPr>
    </w:p>
    <w:p w14:paraId="63A8E3C5" w14:textId="77777777" w:rsidR="00F97500" w:rsidRPr="000C707E" w:rsidRDefault="00F97500" w:rsidP="00D479C9">
      <w:pPr>
        <w:ind w:right="0"/>
        <w:jc w:val="thaiDistribute"/>
        <w:rPr>
          <w:rFonts w:ascii="Arial" w:hAnsi="Arial" w:cs="Arial"/>
          <w:color w:val="auto"/>
          <w:sz w:val="18"/>
          <w:szCs w:val="18"/>
        </w:rPr>
      </w:pPr>
      <w:r w:rsidRPr="000C707E">
        <w:rPr>
          <w:rFonts w:ascii="Arial" w:hAnsi="Arial" w:cs="Arial"/>
          <w:color w:val="auto"/>
          <w:sz w:val="18"/>
          <w:szCs w:val="18"/>
        </w:rPr>
        <w:t xml:space="preserve">The principal business operations of the Group are domestic and international freight forwarding and integrated logistics services provider. </w:t>
      </w:r>
    </w:p>
    <w:p w14:paraId="6136E6D0" w14:textId="77777777" w:rsidR="00F97500" w:rsidRPr="000C707E" w:rsidRDefault="00F97500" w:rsidP="00D479C9">
      <w:pPr>
        <w:ind w:right="0"/>
        <w:jc w:val="thaiDistribute"/>
        <w:rPr>
          <w:rFonts w:ascii="Arial" w:hAnsi="Arial" w:cs="Arial"/>
          <w:color w:val="auto"/>
          <w:sz w:val="18"/>
          <w:szCs w:val="18"/>
        </w:rPr>
      </w:pPr>
    </w:p>
    <w:p w14:paraId="1241A922" w14:textId="77777777" w:rsidR="00F97500" w:rsidRPr="000C707E" w:rsidRDefault="00F97500" w:rsidP="00D479C9">
      <w:pPr>
        <w:ind w:right="0"/>
        <w:jc w:val="thaiDistribute"/>
        <w:rPr>
          <w:rFonts w:ascii="Arial" w:hAnsi="Arial" w:cs="Arial"/>
          <w:color w:val="auto"/>
          <w:sz w:val="18"/>
          <w:szCs w:val="18"/>
        </w:rPr>
      </w:pPr>
      <w:r w:rsidRPr="000C707E">
        <w:rPr>
          <w:rFonts w:ascii="Arial" w:hAnsi="Arial" w:cs="Arial"/>
          <w:color w:val="auto"/>
          <w:sz w:val="18"/>
          <w:szCs w:val="18"/>
        </w:rPr>
        <w:t>The consolidated financial statements include the following subsidiaries:</w:t>
      </w:r>
    </w:p>
    <w:p w14:paraId="7C024295" w14:textId="77777777" w:rsidR="00BF6849" w:rsidRPr="000C707E" w:rsidRDefault="00BF6849" w:rsidP="00D479C9">
      <w:pPr>
        <w:ind w:right="0"/>
        <w:jc w:val="thaiDistribute"/>
        <w:rPr>
          <w:rFonts w:ascii="Arial" w:hAnsi="Arial" w:cs="Arial"/>
          <w:color w:val="auto"/>
          <w:sz w:val="18"/>
          <w:szCs w:val="18"/>
          <w:cs/>
        </w:rPr>
      </w:pPr>
    </w:p>
    <w:tbl>
      <w:tblPr>
        <w:tblW w:w="9586" w:type="dxa"/>
        <w:tblLayout w:type="fixed"/>
        <w:tblLook w:val="0000" w:firstRow="0" w:lastRow="0" w:firstColumn="0" w:lastColumn="0" w:noHBand="0" w:noVBand="0"/>
      </w:tblPr>
      <w:tblGrid>
        <w:gridCol w:w="3227"/>
        <w:gridCol w:w="2519"/>
        <w:gridCol w:w="1350"/>
        <w:gridCol w:w="1214"/>
        <w:gridCol w:w="1276"/>
      </w:tblGrid>
      <w:tr w:rsidR="00A86471" w:rsidRPr="000C707E" w14:paraId="48438304" w14:textId="77777777" w:rsidTr="005B09CF">
        <w:tc>
          <w:tcPr>
            <w:tcW w:w="3227" w:type="dxa"/>
            <w:tcBorders>
              <w:top w:val="nil"/>
              <w:left w:val="nil"/>
              <w:right w:val="nil"/>
            </w:tcBorders>
          </w:tcPr>
          <w:p w14:paraId="7DC14809" w14:textId="77777777" w:rsidR="00A86471" w:rsidRPr="005F39C8" w:rsidRDefault="00A86471" w:rsidP="00114E37">
            <w:pPr>
              <w:rPr>
                <w:rFonts w:ascii="Arial" w:hAnsi="Arial" w:cs="Arial"/>
                <w:b/>
                <w:bCs/>
                <w:color w:val="auto"/>
                <w:sz w:val="16"/>
                <w:szCs w:val="16"/>
                <w:cs/>
              </w:rPr>
            </w:pPr>
          </w:p>
        </w:tc>
        <w:tc>
          <w:tcPr>
            <w:tcW w:w="2519" w:type="dxa"/>
            <w:tcBorders>
              <w:top w:val="nil"/>
              <w:left w:val="nil"/>
              <w:right w:val="nil"/>
            </w:tcBorders>
            <w:vAlign w:val="bottom"/>
          </w:tcPr>
          <w:p w14:paraId="7AF56F7C" w14:textId="77777777" w:rsidR="00A86471" w:rsidRPr="005F39C8" w:rsidRDefault="00A86471" w:rsidP="00114E37">
            <w:pPr>
              <w:jc w:val="right"/>
              <w:rPr>
                <w:rFonts w:ascii="Arial" w:hAnsi="Arial" w:cs="Arial"/>
                <w:b/>
                <w:bCs/>
                <w:color w:val="auto"/>
                <w:sz w:val="16"/>
                <w:szCs w:val="16"/>
              </w:rPr>
            </w:pPr>
          </w:p>
        </w:tc>
        <w:tc>
          <w:tcPr>
            <w:tcW w:w="1350" w:type="dxa"/>
            <w:tcBorders>
              <w:top w:val="nil"/>
              <w:left w:val="nil"/>
              <w:right w:val="nil"/>
            </w:tcBorders>
            <w:vAlign w:val="bottom"/>
          </w:tcPr>
          <w:p w14:paraId="34C2EFBE" w14:textId="77777777" w:rsidR="00A86471" w:rsidRPr="005F39C8" w:rsidRDefault="00A86471" w:rsidP="00114E37">
            <w:pPr>
              <w:jc w:val="right"/>
              <w:rPr>
                <w:rFonts w:ascii="Arial" w:hAnsi="Arial" w:cs="Arial"/>
                <w:b/>
                <w:bCs/>
                <w:color w:val="auto"/>
                <w:sz w:val="16"/>
                <w:szCs w:val="16"/>
              </w:rPr>
            </w:pPr>
          </w:p>
        </w:tc>
        <w:tc>
          <w:tcPr>
            <w:tcW w:w="2490" w:type="dxa"/>
            <w:gridSpan w:val="2"/>
            <w:tcBorders>
              <w:top w:val="single" w:sz="4" w:space="0" w:color="auto"/>
              <w:left w:val="nil"/>
              <w:bottom w:val="single" w:sz="4" w:space="0" w:color="auto"/>
              <w:right w:val="nil"/>
            </w:tcBorders>
            <w:shd w:val="clear" w:color="auto" w:fill="auto"/>
            <w:vAlign w:val="bottom"/>
          </w:tcPr>
          <w:p w14:paraId="35742411" w14:textId="77777777" w:rsidR="00540CA9" w:rsidRPr="005F39C8" w:rsidRDefault="00540CA9" w:rsidP="00114E37">
            <w:pPr>
              <w:jc w:val="center"/>
              <w:rPr>
                <w:rFonts w:ascii="Arial" w:hAnsi="Arial" w:cs="Arial"/>
                <w:b/>
                <w:bCs/>
                <w:color w:val="auto"/>
                <w:sz w:val="16"/>
                <w:szCs w:val="16"/>
              </w:rPr>
            </w:pPr>
            <w:r w:rsidRPr="005F39C8">
              <w:rPr>
                <w:rFonts w:ascii="Arial" w:hAnsi="Arial" w:cs="Arial"/>
                <w:b/>
                <w:bCs/>
                <w:color w:val="auto"/>
                <w:sz w:val="16"/>
                <w:szCs w:val="16"/>
              </w:rPr>
              <w:t>P</w:t>
            </w:r>
            <w:r w:rsidR="00BA2A96" w:rsidRPr="005F39C8">
              <w:rPr>
                <w:rFonts w:ascii="Arial" w:hAnsi="Arial" w:cs="Arial"/>
                <w:b/>
                <w:bCs/>
                <w:color w:val="auto"/>
                <w:sz w:val="16"/>
                <w:szCs w:val="16"/>
              </w:rPr>
              <w:t>ercentage</w:t>
            </w:r>
            <w:r w:rsidRPr="005F39C8">
              <w:rPr>
                <w:rFonts w:ascii="Arial" w:hAnsi="Arial" w:cs="Arial"/>
                <w:b/>
                <w:bCs/>
                <w:color w:val="auto"/>
                <w:sz w:val="16"/>
                <w:szCs w:val="16"/>
              </w:rPr>
              <w:t xml:space="preserve"> of shareholding</w:t>
            </w:r>
          </w:p>
          <w:p w14:paraId="43986410" w14:textId="77777777" w:rsidR="00A86471" w:rsidRPr="005F39C8" w:rsidRDefault="00540CA9" w:rsidP="00114E37">
            <w:pPr>
              <w:jc w:val="center"/>
              <w:rPr>
                <w:rFonts w:ascii="Arial" w:hAnsi="Arial" w:cs="Arial"/>
                <w:b/>
                <w:bCs/>
                <w:color w:val="auto"/>
                <w:sz w:val="16"/>
                <w:szCs w:val="16"/>
              </w:rPr>
            </w:pPr>
            <w:r w:rsidRPr="005F39C8">
              <w:rPr>
                <w:rFonts w:ascii="Arial" w:hAnsi="Arial" w:cs="Arial"/>
                <w:b/>
                <w:bCs/>
                <w:color w:val="auto"/>
                <w:sz w:val="16"/>
                <w:szCs w:val="16"/>
              </w:rPr>
              <w:t>(Direct and indirect holding)</w:t>
            </w:r>
          </w:p>
        </w:tc>
      </w:tr>
      <w:tr w:rsidR="00A86471" w:rsidRPr="000C707E" w14:paraId="1CF3E9A5" w14:textId="77777777" w:rsidTr="005B09CF">
        <w:tc>
          <w:tcPr>
            <w:tcW w:w="3227" w:type="dxa"/>
            <w:tcBorders>
              <w:top w:val="nil"/>
              <w:left w:val="nil"/>
              <w:bottom w:val="single" w:sz="4" w:space="0" w:color="auto"/>
              <w:right w:val="nil"/>
            </w:tcBorders>
            <w:shd w:val="clear" w:color="auto" w:fill="auto"/>
          </w:tcPr>
          <w:p w14:paraId="61061C0C" w14:textId="77777777" w:rsidR="00B54081" w:rsidRPr="005F39C8" w:rsidRDefault="00B54081" w:rsidP="00114E37">
            <w:pPr>
              <w:jc w:val="center"/>
              <w:rPr>
                <w:rFonts w:ascii="Arial" w:hAnsi="Arial" w:cs="Arial"/>
                <w:b/>
                <w:bCs/>
                <w:color w:val="auto"/>
                <w:sz w:val="16"/>
                <w:szCs w:val="16"/>
              </w:rPr>
            </w:pPr>
          </w:p>
          <w:p w14:paraId="426EF245" w14:textId="77777777" w:rsidR="00A86471" w:rsidRPr="005F39C8" w:rsidRDefault="00540CA9" w:rsidP="00114E37">
            <w:pPr>
              <w:jc w:val="center"/>
              <w:rPr>
                <w:rFonts w:ascii="Arial" w:hAnsi="Arial" w:cs="Arial"/>
                <w:b/>
                <w:bCs/>
                <w:color w:val="auto"/>
                <w:sz w:val="16"/>
                <w:szCs w:val="16"/>
                <w:cs/>
              </w:rPr>
            </w:pPr>
            <w:r w:rsidRPr="005F39C8">
              <w:rPr>
                <w:rFonts w:ascii="Arial" w:hAnsi="Arial" w:cs="Arial"/>
                <w:b/>
                <w:bCs/>
                <w:color w:val="auto"/>
                <w:sz w:val="16"/>
                <w:szCs w:val="16"/>
              </w:rPr>
              <w:t>Subsidiaries</w:t>
            </w:r>
          </w:p>
        </w:tc>
        <w:tc>
          <w:tcPr>
            <w:tcW w:w="2519" w:type="dxa"/>
            <w:tcBorders>
              <w:top w:val="nil"/>
              <w:left w:val="nil"/>
              <w:bottom w:val="single" w:sz="4" w:space="0" w:color="auto"/>
              <w:right w:val="nil"/>
            </w:tcBorders>
            <w:shd w:val="clear" w:color="auto" w:fill="auto"/>
            <w:vAlign w:val="bottom"/>
          </w:tcPr>
          <w:p w14:paraId="355108D9" w14:textId="77777777" w:rsidR="00A86471" w:rsidRPr="005F39C8" w:rsidRDefault="00A86471" w:rsidP="00114E37">
            <w:pPr>
              <w:jc w:val="center"/>
              <w:rPr>
                <w:rFonts w:ascii="Arial" w:hAnsi="Arial" w:cs="Arial"/>
                <w:b/>
                <w:bCs/>
                <w:color w:val="auto"/>
                <w:sz w:val="16"/>
                <w:szCs w:val="16"/>
              </w:rPr>
            </w:pPr>
            <w:r w:rsidRPr="005F39C8">
              <w:rPr>
                <w:rFonts w:ascii="Arial" w:hAnsi="Arial" w:cs="Arial"/>
                <w:b/>
                <w:bCs/>
                <w:color w:val="auto"/>
                <w:sz w:val="16"/>
                <w:szCs w:val="16"/>
              </w:rPr>
              <w:t xml:space="preserve">Nature </w:t>
            </w:r>
            <w:r w:rsidR="00C97ED6" w:rsidRPr="005F39C8">
              <w:rPr>
                <w:rFonts w:ascii="Arial" w:hAnsi="Arial" w:cs="Arial"/>
                <w:b/>
                <w:bCs/>
                <w:color w:val="auto"/>
                <w:sz w:val="16"/>
                <w:szCs w:val="16"/>
              </w:rPr>
              <w:t xml:space="preserve">of </w:t>
            </w:r>
            <w:r w:rsidR="00540CA9" w:rsidRPr="005F39C8">
              <w:rPr>
                <w:rFonts w:ascii="Arial" w:hAnsi="Arial" w:cs="Arial"/>
                <w:b/>
                <w:bCs/>
                <w:color w:val="auto"/>
                <w:sz w:val="16"/>
                <w:szCs w:val="16"/>
              </w:rPr>
              <w:t>b</w:t>
            </w:r>
            <w:r w:rsidRPr="005F39C8">
              <w:rPr>
                <w:rFonts w:ascii="Arial" w:hAnsi="Arial" w:cs="Arial"/>
                <w:b/>
                <w:bCs/>
                <w:color w:val="auto"/>
                <w:sz w:val="16"/>
                <w:szCs w:val="16"/>
              </w:rPr>
              <w:t>usiness</w:t>
            </w:r>
          </w:p>
        </w:tc>
        <w:tc>
          <w:tcPr>
            <w:tcW w:w="1350" w:type="dxa"/>
            <w:tcBorders>
              <w:top w:val="nil"/>
              <w:left w:val="nil"/>
              <w:bottom w:val="single" w:sz="4" w:space="0" w:color="auto"/>
              <w:right w:val="nil"/>
            </w:tcBorders>
            <w:shd w:val="clear" w:color="auto" w:fill="auto"/>
            <w:vAlign w:val="bottom"/>
          </w:tcPr>
          <w:p w14:paraId="00CD4720" w14:textId="77777777" w:rsidR="00A86471" w:rsidRPr="005F39C8" w:rsidRDefault="00C97ED6" w:rsidP="00114E37">
            <w:pPr>
              <w:jc w:val="center"/>
              <w:rPr>
                <w:rFonts w:ascii="Arial" w:hAnsi="Arial" w:cs="Arial"/>
                <w:b/>
                <w:bCs/>
                <w:color w:val="auto"/>
                <w:sz w:val="16"/>
                <w:szCs w:val="16"/>
              </w:rPr>
            </w:pPr>
            <w:r w:rsidRPr="005F39C8">
              <w:rPr>
                <w:rFonts w:ascii="Arial" w:hAnsi="Arial" w:cs="Arial"/>
                <w:b/>
                <w:bCs/>
                <w:color w:val="auto"/>
                <w:sz w:val="16"/>
                <w:szCs w:val="16"/>
              </w:rPr>
              <w:t xml:space="preserve">Country of incorporation </w:t>
            </w:r>
          </w:p>
        </w:tc>
        <w:tc>
          <w:tcPr>
            <w:tcW w:w="1214" w:type="dxa"/>
            <w:tcBorders>
              <w:top w:val="single" w:sz="4" w:space="0" w:color="auto"/>
              <w:left w:val="nil"/>
              <w:bottom w:val="single" w:sz="4" w:space="0" w:color="auto"/>
              <w:right w:val="nil"/>
            </w:tcBorders>
            <w:shd w:val="clear" w:color="auto" w:fill="auto"/>
            <w:vAlign w:val="bottom"/>
          </w:tcPr>
          <w:p w14:paraId="5E2E4561" w14:textId="012A647A" w:rsidR="00B54081" w:rsidRPr="005F39C8" w:rsidRDefault="00015232" w:rsidP="00114E37">
            <w:pPr>
              <w:jc w:val="right"/>
              <w:rPr>
                <w:rFonts w:ascii="Arial" w:hAnsi="Arial" w:cs="Arial"/>
                <w:b/>
                <w:bCs/>
                <w:color w:val="auto"/>
                <w:sz w:val="16"/>
                <w:szCs w:val="16"/>
              </w:rPr>
            </w:pPr>
            <w:r w:rsidRPr="005F39C8">
              <w:rPr>
                <w:rFonts w:ascii="Arial" w:hAnsi="Arial" w:cs="Arial"/>
                <w:b/>
                <w:bCs/>
                <w:color w:val="auto"/>
                <w:sz w:val="16"/>
                <w:szCs w:val="16"/>
              </w:rPr>
              <w:t>202</w:t>
            </w:r>
            <w:r w:rsidR="00CE02A5" w:rsidRPr="005F39C8">
              <w:rPr>
                <w:rFonts w:ascii="Arial" w:hAnsi="Arial"/>
                <w:b/>
                <w:bCs/>
                <w:color w:val="auto"/>
                <w:sz w:val="16"/>
                <w:szCs w:val="16"/>
              </w:rPr>
              <w:t>1</w:t>
            </w:r>
            <w:r w:rsidR="00BA2A96" w:rsidRPr="005F39C8">
              <w:rPr>
                <w:rFonts w:ascii="Arial" w:hAnsi="Arial" w:cs="Arial"/>
                <w:b/>
                <w:bCs/>
                <w:color w:val="auto"/>
                <w:sz w:val="16"/>
                <w:szCs w:val="16"/>
              </w:rPr>
              <w:br/>
              <w:t>%</w:t>
            </w:r>
          </w:p>
        </w:tc>
        <w:tc>
          <w:tcPr>
            <w:tcW w:w="1276" w:type="dxa"/>
            <w:tcBorders>
              <w:top w:val="single" w:sz="4" w:space="0" w:color="auto"/>
              <w:left w:val="nil"/>
              <w:bottom w:val="single" w:sz="4" w:space="0" w:color="auto"/>
              <w:right w:val="nil"/>
            </w:tcBorders>
            <w:shd w:val="clear" w:color="auto" w:fill="auto"/>
            <w:vAlign w:val="bottom"/>
          </w:tcPr>
          <w:p w14:paraId="30288144" w14:textId="79A282FB" w:rsidR="00B54081" w:rsidRPr="005F39C8" w:rsidRDefault="00284161" w:rsidP="00114E37">
            <w:pPr>
              <w:jc w:val="right"/>
              <w:rPr>
                <w:rFonts w:ascii="Arial" w:hAnsi="Arial" w:cs="Arial"/>
                <w:b/>
                <w:bCs/>
                <w:color w:val="auto"/>
                <w:sz w:val="16"/>
                <w:szCs w:val="16"/>
              </w:rPr>
            </w:pPr>
            <w:r w:rsidRPr="005F39C8">
              <w:rPr>
                <w:rFonts w:ascii="Arial" w:hAnsi="Arial" w:cs="Arial"/>
                <w:b/>
                <w:bCs/>
                <w:color w:val="auto"/>
                <w:sz w:val="16"/>
                <w:szCs w:val="16"/>
              </w:rPr>
              <w:t>20</w:t>
            </w:r>
            <w:r w:rsidR="00CE02A5" w:rsidRPr="005F39C8">
              <w:rPr>
                <w:rFonts w:ascii="Arial" w:hAnsi="Arial" w:cs="Arial"/>
                <w:b/>
                <w:bCs/>
                <w:color w:val="auto"/>
                <w:sz w:val="16"/>
                <w:szCs w:val="16"/>
              </w:rPr>
              <w:t>20</w:t>
            </w:r>
            <w:r w:rsidR="00BA2A96" w:rsidRPr="005F39C8">
              <w:rPr>
                <w:rFonts w:ascii="Arial" w:hAnsi="Arial" w:cs="Arial"/>
                <w:b/>
                <w:bCs/>
                <w:color w:val="auto"/>
                <w:sz w:val="16"/>
                <w:szCs w:val="16"/>
              </w:rPr>
              <w:br/>
              <w:t>%</w:t>
            </w:r>
          </w:p>
        </w:tc>
      </w:tr>
      <w:tr w:rsidR="00A86471" w:rsidRPr="000C707E" w14:paraId="31419925" w14:textId="77777777" w:rsidTr="008140A9">
        <w:tc>
          <w:tcPr>
            <w:tcW w:w="3227" w:type="dxa"/>
            <w:tcBorders>
              <w:top w:val="single" w:sz="4" w:space="0" w:color="auto"/>
              <w:left w:val="nil"/>
              <w:bottom w:val="nil"/>
              <w:right w:val="nil"/>
            </w:tcBorders>
          </w:tcPr>
          <w:p w14:paraId="54570D8C" w14:textId="77777777" w:rsidR="00A86471" w:rsidRPr="005F39C8" w:rsidRDefault="00A86471" w:rsidP="00114E37">
            <w:pPr>
              <w:rPr>
                <w:rFonts w:ascii="Arial" w:hAnsi="Arial" w:cs="Arial"/>
                <w:color w:val="auto"/>
                <w:sz w:val="16"/>
                <w:szCs w:val="16"/>
                <w:cs/>
              </w:rPr>
            </w:pPr>
          </w:p>
        </w:tc>
        <w:tc>
          <w:tcPr>
            <w:tcW w:w="2519" w:type="dxa"/>
            <w:tcBorders>
              <w:top w:val="single" w:sz="4" w:space="0" w:color="auto"/>
              <w:left w:val="nil"/>
              <w:bottom w:val="nil"/>
              <w:right w:val="nil"/>
            </w:tcBorders>
            <w:vAlign w:val="bottom"/>
          </w:tcPr>
          <w:p w14:paraId="2AAF8CF3" w14:textId="77777777" w:rsidR="00A86471" w:rsidRPr="005F39C8" w:rsidRDefault="00A86471" w:rsidP="00114E37">
            <w:pPr>
              <w:jc w:val="right"/>
              <w:rPr>
                <w:rFonts w:ascii="Arial" w:hAnsi="Arial" w:cs="Arial"/>
                <w:color w:val="auto"/>
                <w:sz w:val="16"/>
                <w:szCs w:val="16"/>
              </w:rPr>
            </w:pPr>
          </w:p>
        </w:tc>
        <w:tc>
          <w:tcPr>
            <w:tcW w:w="1350" w:type="dxa"/>
            <w:tcBorders>
              <w:top w:val="single" w:sz="4" w:space="0" w:color="auto"/>
              <w:left w:val="nil"/>
              <w:bottom w:val="nil"/>
              <w:right w:val="nil"/>
            </w:tcBorders>
            <w:vAlign w:val="bottom"/>
          </w:tcPr>
          <w:p w14:paraId="2BBF1EFE" w14:textId="77777777" w:rsidR="00A86471" w:rsidRPr="005F39C8" w:rsidRDefault="00A86471" w:rsidP="00114E37">
            <w:pPr>
              <w:jc w:val="right"/>
              <w:rPr>
                <w:rFonts w:ascii="Arial" w:hAnsi="Arial" w:cs="Arial"/>
                <w:color w:val="auto"/>
                <w:sz w:val="16"/>
                <w:szCs w:val="16"/>
              </w:rPr>
            </w:pPr>
          </w:p>
        </w:tc>
        <w:tc>
          <w:tcPr>
            <w:tcW w:w="1214" w:type="dxa"/>
            <w:tcBorders>
              <w:top w:val="single" w:sz="4" w:space="0" w:color="auto"/>
              <w:left w:val="nil"/>
              <w:bottom w:val="nil"/>
              <w:right w:val="nil"/>
            </w:tcBorders>
            <w:shd w:val="clear" w:color="auto" w:fill="FAFAFA"/>
            <w:vAlign w:val="bottom"/>
          </w:tcPr>
          <w:p w14:paraId="5E14D282" w14:textId="77777777" w:rsidR="00A86471" w:rsidRPr="005F39C8" w:rsidRDefault="00A86471" w:rsidP="00114E37">
            <w:pPr>
              <w:jc w:val="right"/>
              <w:rPr>
                <w:rFonts w:ascii="Arial" w:hAnsi="Arial" w:cs="Arial"/>
                <w:color w:val="auto"/>
                <w:sz w:val="16"/>
                <w:szCs w:val="16"/>
              </w:rPr>
            </w:pPr>
          </w:p>
        </w:tc>
        <w:tc>
          <w:tcPr>
            <w:tcW w:w="1276" w:type="dxa"/>
            <w:tcBorders>
              <w:top w:val="single" w:sz="4" w:space="0" w:color="auto"/>
              <w:left w:val="nil"/>
              <w:bottom w:val="nil"/>
              <w:right w:val="nil"/>
            </w:tcBorders>
            <w:vAlign w:val="bottom"/>
          </w:tcPr>
          <w:p w14:paraId="5FDCB611" w14:textId="77777777" w:rsidR="00A86471" w:rsidRPr="005F39C8" w:rsidRDefault="00A86471" w:rsidP="00114E37">
            <w:pPr>
              <w:jc w:val="right"/>
              <w:rPr>
                <w:rFonts w:ascii="Arial" w:hAnsi="Arial" w:cs="Arial"/>
                <w:color w:val="auto"/>
                <w:sz w:val="16"/>
                <w:szCs w:val="16"/>
              </w:rPr>
            </w:pPr>
          </w:p>
        </w:tc>
      </w:tr>
      <w:tr w:rsidR="00C45F02" w:rsidRPr="000C707E" w14:paraId="6DF8ABF9" w14:textId="77777777" w:rsidTr="008140A9">
        <w:tc>
          <w:tcPr>
            <w:tcW w:w="3227" w:type="dxa"/>
            <w:tcBorders>
              <w:top w:val="nil"/>
              <w:left w:val="nil"/>
              <w:bottom w:val="nil"/>
              <w:right w:val="nil"/>
            </w:tcBorders>
          </w:tcPr>
          <w:p w14:paraId="3C9CFAA8" w14:textId="77777777" w:rsidR="00C45F02" w:rsidRPr="005F39C8" w:rsidRDefault="00C45F02" w:rsidP="00114E37">
            <w:pPr>
              <w:ind w:left="180" w:hanging="180"/>
              <w:rPr>
                <w:rFonts w:ascii="Arial" w:hAnsi="Arial" w:cs="Arial"/>
                <w:b/>
                <w:bCs/>
                <w:color w:val="auto"/>
                <w:sz w:val="16"/>
                <w:szCs w:val="16"/>
                <w:u w:val="single"/>
              </w:rPr>
            </w:pPr>
            <w:r w:rsidRPr="005F39C8">
              <w:rPr>
                <w:rFonts w:ascii="Arial" w:hAnsi="Arial" w:cs="Arial"/>
                <w:b/>
                <w:bCs/>
                <w:color w:val="auto"/>
                <w:sz w:val="16"/>
                <w:szCs w:val="16"/>
                <w:u w:val="single"/>
              </w:rPr>
              <w:t>Direct subsidiaries</w:t>
            </w:r>
          </w:p>
        </w:tc>
        <w:tc>
          <w:tcPr>
            <w:tcW w:w="2519" w:type="dxa"/>
            <w:tcBorders>
              <w:top w:val="nil"/>
              <w:left w:val="nil"/>
              <w:bottom w:val="nil"/>
              <w:right w:val="nil"/>
            </w:tcBorders>
            <w:vAlign w:val="bottom"/>
          </w:tcPr>
          <w:p w14:paraId="6D48CD2E" w14:textId="77777777" w:rsidR="00C45F02" w:rsidRPr="005F39C8" w:rsidRDefault="00C45F02" w:rsidP="00114E37">
            <w:pPr>
              <w:ind w:left="133" w:hanging="133"/>
              <w:rPr>
                <w:rFonts w:ascii="Arial" w:hAnsi="Arial" w:cs="Arial"/>
                <w:color w:val="auto"/>
                <w:sz w:val="16"/>
                <w:szCs w:val="16"/>
              </w:rPr>
            </w:pPr>
          </w:p>
        </w:tc>
        <w:tc>
          <w:tcPr>
            <w:tcW w:w="1350" w:type="dxa"/>
            <w:tcBorders>
              <w:top w:val="nil"/>
              <w:left w:val="nil"/>
              <w:bottom w:val="nil"/>
              <w:right w:val="nil"/>
            </w:tcBorders>
          </w:tcPr>
          <w:p w14:paraId="1CF448DC" w14:textId="77777777" w:rsidR="00C45F02" w:rsidRPr="005F39C8" w:rsidRDefault="00C45F02" w:rsidP="00114E37">
            <w:pPr>
              <w:jc w:val="center"/>
              <w:rPr>
                <w:rFonts w:ascii="Arial" w:hAnsi="Arial" w:cs="Arial"/>
                <w:color w:val="auto"/>
                <w:sz w:val="16"/>
                <w:szCs w:val="16"/>
              </w:rPr>
            </w:pPr>
          </w:p>
        </w:tc>
        <w:tc>
          <w:tcPr>
            <w:tcW w:w="1214" w:type="dxa"/>
            <w:tcBorders>
              <w:top w:val="nil"/>
              <w:left w:val="nil"/>
              <w:bottom w:val="nil"/>
              <w:right w:val="nil"/>
            </w:tcBorders>
            <w:shd w:val="clear" w:color="auto" w:fill="FAFAFA"/>
          </w:tcPr>
          <w:p w14:paraId="629BF02B" w14:textId="77777777" w:rsidR="00C45F02" w:rsidRPr="005F39C8" w:rsidRDefault="00C45F02" w:rsidP="00114E37">
            <w:pPr>
              <w:jc w:val="right"/>
              <w:rPr>
                <w:rFonts w:ascii="Arial" w:hAnsi="Arial" w:cs="Arial"/>
                <w:color w:val="auto"/>
                <w:sz w:val="16"/>
                <w:szCs w:val="16"/>
              </w:rPr>
            </w:pPr>
          </w:p>
        </w:tc>
        <w:tc>
          <w:tcPr>
            <w:tcW w:w="1276" w:type="dxa"/>
            <w:tcBorders>
              <w:top w:val="nil"/>
              <w:left w:val="nil"/>
              <w:bottom w:val="nil"/>
              <w:right w:val="nil"/>
            </w:tcBorders>
          </w:tcPr>
          <w:p w14:paraId="13599012" w14:textId="77777777" w:rsidR="00C45F02" w:rsidRPr="005F39C8" w:rsidRDefault="00C45F02" w:rsidP="00114E37">
            <w:pPr>
              <w:jc w:val="right"/>
              <w:rPr>
                <w:rFonts w:ascii="Arial" w:hAnsi="Arial" w:cs="Arial"/>
                <w:color w:val="auto"/>
                <w:sz w:val="16"/>
                <w:szCs w:val="16"/>
              </w:rPr>
            </w:pPr>
          </w:p>
        </w:tc>
      </w:tr>
      <w:tr w:rsidR="008867A9" w:rsidRPr="000C707E" w14:paraId="41CA3408" w14:textId="77777777" w:rsidTr="00003E98">
        <w:tc>
          <w:tcPr>
            <w:tcW w:w="3227" w:type="dxa"/>
            <w:tcBorders>
              <w:top w:val="nil"/>
              <w:left w:val="nil"/>
              <w:bottom w:val="nil"/>
              <w:right w:val="nil"/>
            </w:tcBorders>
          </w:tcPr>
          <w:p w14:paraId="77EA5A74" w14:textId="77777777" w:rsidR="008867A9" w:rsidRPr="005F39C8" w:rsidRDefault="008867A9" w:rsidP="008867A9">
            <w:pPr>
              <w:ind w:left="180" w:hanging="180"/>
              <w:rPr>
                <w:rFonts w:ascii="Arial" w:hAnsi="Arial" w:cs="Arial"/>
                <w:color w:val="auto"/>
                <w:sz w:val="16"/>
                <w:szCs w:val="16"/>
                <w:cs/>
              </w:rPr>
            </w:pPr>
            <w:r w:rsidRPr="005F39C8">
              <w:rPr>
                <w:rFonts w:ascii="Arial" w:hAnsi="Arial" w:cs="Arial"/>
                <w:color w:val="auto"/>
                <w:sz w:val="16"/>
                <w:szCs w:val="16"/>
              </w:rPr>
              <w:t>Asia Ground Service Co., Ltd.</w:t>
            </w:r>
          </w:p>
        </w:tc>
        <w:tc>
          <w:tcPr>
            <w:tcW w:w="2519" w:type="dxa"/>
            <w:tcBorders>
              <w:top w:val="nil"/>
              <w:left w:val="nil"/>
              <w:bottom w:val="nil"/>
              <w:right w:val="nil"/>
            </w:tcBorders>
          </w:tcPr>
          <w:p w14:paraId="749CFCAA" w14:textId="77777777" w:rsidR="008867A9" w:rsidRPr="005F39C8" w:rsidRDefault="008867A9" w:rsidP="008867A9">
            <w:pPr>
              <w:ind w:left="133" w:hanging="133"/>
              <w:rPr>
                <w:rFonts w:ascii="Arial" w:hAnsi="Arial" w:cs="Arial"/>
                <w:color w:val="auto"/>
                <w:sz w:val="16"/>
                <w:szCs w:val="16"/>
              </w:rPr>
            </w:pPr>
            <w:r w:rsidRPr="005F39C8">
              <w:rPr>
                <w:rFonts w:ascii="Arial" w:hAnsi="Arial" w:cs="Arial"/>
                <w:color w:val="auto"/>
                <w:sz w:val="16"/>
                <w:szCs w:val="16"/>
              </w:rPr>
              <w:t>Air freight forwarding</w:t>
            </w:r>
          </w:p>
        </w:tc>
        <w:tc>
          <w:tcPr>
            <w:tcW w:w="1350" w:type="dxa"/>
            <w:tcBorders>
              <w:top w:val="nil"/>
              <w:left w:val="nil"/>
              <w:bottom w:val="nil"/>
              <w:right w:val="nil"/>
            </w:tcBorders>
          </w:tcPr>
          <w:p w14:paraId="4595EE95"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23EEA877" w14:textId="10B0150A"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15C1AB02"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2076FF44" w14:textId="77777777" w:rsidTr="00003E98">
        <w:tc>
          <w:tcPr>
            <w:tcW w:w="3227" w:type="dxa"/>
            <w:tcBorders>
              <w:top w:val="nil"/>
              <w:left w:val="nil"/>
              <w:bottom w:val="nil"/>
              <w:right w:val="nil"/>
            </w:tcBorders>
          </w:tcPr>
          <w:p w14:paraId="053AFB9D" w14:textId="77777777" w:rsidR="008867A9" w:rsidRPr="005F39C8" w:rsidRDefault="008867A9" w:rsidP="008867A9">
            <w:pPr>
              <w:ind w:left="180" w:hanging="180"/>
              <w:rPr>
                <w:rFonts w:ascii="Arial" w:hAnsi="Arial" w:cs="Arial"/>
                <w:color w:val="auto"/>
                <w:sz w:val="16"/>
                <w:szCs w:val="16"/>
                <w:cs/>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Air Express Co., Ltd.</w:t>
            </w:r>
          </w:p>
        </w:tc>
        <w:tc>
          <w:tcPr>
            <w:tcW w:w="2519" w:type="dxa"/>
            <w:tcBorders>
              <w:top w:val="nil"/>
              <w:left w:val="nil"/>
              <w:bottom w:val="nil"/>
              <w:right w:val="nil"/>
            </w:tcBorders>
          </w:tcPr>
          <w:p w14:paraId="42D36E4E" w14:textId="77777777" w:rsidR="008867A9" w:rsidRPr="005F39C8" w:rsidRDefault="008867A9" w:rsidP="008867A9">
            <w:pPr>
              <w:ind w:left="133" w:hanging="133"/>
              <w:rPr>
                <w:rFonts w:ascii="Arial" w:hAnsi="Arial" w:cs="Arial"/>
                <w:color w:val="auto"/>
                <w:sz w:val="16"/>
                <w:szCs w:val="16"/>
              </w:rPr>
            </w:pPr>
            <w:r w:rsidRPr="005F39C8">
              <w:rPr>
                <w:rFonts w:ascii="Arial" w:hAnsi="Arial" w:cs="Arial"/>
                <w:color w:val="auto"/>
                <w:sz w:val="16"/>
                <w:szCs w:val="16"/>
              </w:rPr>
              <w:t>Air freight forwarding</w:t>
            </w:r>
          </w:p>
        </w:tc>
        <w:tc>
          <w:tcPr>
            <w:tcW w:w="1350" w:type="dxa"/>
            <w:tcBorders>
              <w:top w:val="nil"/>
              <w:left w:val="nil"/>
              <w:bottom w:val="nil"/>
              <w:right w:val="nil"/>
            </w:tcBorders>
          </w:tcPr>
          <w:p w14:paraId="443B8FFC"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3C0F94BB" w14:textId="4E23EC16"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3CC9B023"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0A1F2B1D" w14:textId="77777777" w:rsidTr="00003E98">
        <w:tc>
          <w:tcPr>
            <w:tcW w:w="3227" w:type="dxa"/>
            <w:tcBorders>
              <w:top w:val="nil"/>
              <w:left w:val="nil"/>
              <w:bottom w:val="nil"/>
              <w:right w:val="nil"/>
            </w:tcBorders>
          </w:tcPr>
          <w:p w14:paraId="102B914C"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Asia Cargo Co., Ltd.</w:t>
            </w:r>
          </w:p>
        </w:tc>
        <w:tc>
          <w:tcPr>
            <w:tcW w:w="2519" w:type="dxa"/>
            <w:tcBorders>
              <w:top w:val="nil"/>
              <w:left w:val="nil"/>
              <w:bottom w:val="nil"/>
              <w:right w:val="nil"/>
            </w:tcBorders>
          </w:tcPr>
          <w:p w14:paraId="7271CFEC" w14:textId="77777777" w:rsidR="008867A9" w:rsidRPr="005F39C8" w:rsidRDefault="008867A9" w:rsidP="008867A9">
            <w:pPr>
              <w:ind w:left="133" w:hanging="133"/>
              <w:rPr>
                <w:rFonts w:ascii="Arial" w:hAnsi="Arial" w:cs="Arial"/>
                <w:color w:val="auto"/>
                <w:sz w:val="16"/>
                <w:szCs w:val="16"/>
              </w:rPr>
            </w:pPr>
            <w:r w:rsidRPr="005F39C8">
              <w:rPr>
                <w:rFonts w:ascii="Arial" w:hAnsi="Arial" w:cs="Arial"/>
                <w:color w:val="auto"/>
                <w:sz w:val="16"/>
                <w:szCs w:val="16"/>
              </w:rPr>
              <w:t>Air freight forwarding</w:t>
            </w:r>
          </w:p>
        </w:tc>
        <w:tc>
          <w:tcPr>
            <w:tcW w:w="1350" w:type="dxa"/>
            <w:tcBorders>
              <w:top w:val="nil"/>
              <w:left w:val="nil"/>
              <w:bottom w:val="nil"/>
              <w:right w:val="nil"/>
            </w:tcBorders>
          </w:tcPr>
          <w:p w14:paraId="13427D3C"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78CB1ADE" w14:textId="5324DE75"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22D2C012"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344A4571" w14:textId="77777777" w:rsidTr="00003E98">
        <w:tc>
          <w:tcPr>
            <w:tcW w:w="3227" w:type="dxa"/>
            <w:tcBorders>
              <w:top w:val="nil"/>
              <w:left w:val="nil"/>
              <w:bottom w:val="nil"/>
              <w:right w:val="nil"/>
            </w:tcBorders>
          </w:tcPr>
          <w:p w14:paraId="68C5B054" w14:textId="77777777" w:rsidR="008867A9" w:rsidRPr="005F39C8" w:rsidRDefault="008867A9" w:rsidP="008867A9">
            <w:pPr>
              <w:ind w:left="180" w:hanging="180"/>
              <w:rPr>
                <w:rFonts w:ascii="Arial" w:hAnsi="Arial" w:cs="Arial"/>
                <w:color w:val="auto"/>
                <w:sz w:val="16"/>
                <w:szCs w:val="16"/>
              </w:rPr>
            </w:pPr>
            <w:proofErr w:type="spellStart"/>
            <w:r w:rsidRPr="005F39C8">
              <w:rPr>
                <w:rFonts w:ascii="Arial" w:hAnsi="Arial" w:cs="Arial"/>
                <w:color w:val="auto"/>
                <w:sz w:val="16"/>
                <w:szCs w:val="16"/>
              </w:rPr>
              <w:t>HazChem</w:t>
            </w:r>
            <w:proofErr w:type="spellEnd"/>
            <w:r w:rsidRPr="005F39C8">
              <w:rPr>
                <w:rFonts w:ascii="Arial" w:hAnsi="Arial" w:cs="Arial"/>
                <w:color w:val="auto"/>
                <w:sz w:val="16"/>
                <w:szCs w:val="16"/>
              </w:rPr>
              <w:t xml:space="preserve"> Logistics Management </w:t>
            </w:r>
          </w:p>
          <w:p w14:paraId="030A7A95"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 xml:space="preserve">   Co., Ltd.</w:t>
            </w:r>
          </w:p>
        </w:tc>
        <w:tc>
          <w:tcPr>
            <w:tcW w:w="2519" w:type="dxa"/>
            <w:tcBorders>
              <w:top w:val="nil"/>
              <w:left w:val="nil"/>
              <w:bottom w:val="nil"/>
              <w:right w:val="nil"/>
            </w:tcBorders>
          </w:tcPr>
          <w:p w14:paraId="440D6777" w14:textId="77777777" w:rsidR="008867A9" w:rsidRPr="005F39C8" w:rsidRDefault="008867A9" w:rsidP="008867A9">
            <w:pPr>
              <w:rPr>
                <w:rFonts w:ascii="Arial" w:hAnsi="Arial" w:cs="Arial"/>
                <w:color w:val="auto"/>
                <w:spacing w:val="-2"/>
                <w:sz w:val="16"/>
                <w:szCs w:val="16"/>
              </w:rPr>
            </w:pPr>
            <w:r w:rsidRPr="005F39C8">
              <w:rPr>
                <w:rFonts w:ascii="Arial" w:hAnsi="Arial" w:cs="Arial"/>
                <w:color w:val="auto"/>
                <w:spacing w:val="-2"/>
                <w:sz w:val="16"/>
                <w:szCs w:val="16"/>
              </w:rPr>
              <w:t xml:space="preserve">Integrated logistics services </w:t>
            </w:r>
          </w:p>
          <w:p w14:paraId="5147290F" w14:textId="77777777" w:rsidR="008867A9" w:rsidRPr="005F39C8" w:rsidRDefault="008867A9" w:rsidP="008867A9">
            <w:pPr>
              <w:rPr>
                <w:rFonts w:ascii="Arial" w:hAnsi="Arial" w:cs="Arial"/>
                <w:color w:val="auto"/>
                <w:spacing w:val="-2"/>
                <w:sz w:val="16"/>
                <w:szCs w:val="16"/>
              </w:rPr>
            </w:pPr>
            <w:r w:rsidRPr="005F39C8">
              <w:rPr>
                <w:rFonts w:ascii="Arial" w:hAnsi="Arial" w:cs="Arial"/>
                <w:color w:val="auto"/>
                <w:spacing w:val="-2"/>
                <w:sz w:val="16"/>
                <w:szCs w:val="16"/>
              </w:rPr>
              <w:t xml:space="preserve">   provider</w:t>
            </w:r>
          </w:p>
        </w:tc>
        <w:tc>
          <w:tcPr>
            <w:tcW w:w="1350" w:type="dxa"/>
            <w:tcBorders>
              <w:top w:val="nil"/>
              <w:left w:val="nil"/>
              <w:bottom w:val="nil"/>
              <w:right w:val="nil"/>
            </w:tcBorders>
          </w:tcPr>
          <w:p w14:paraId="31FEF35A"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1CCA8170" w14:textId="22F0723C" w:rsidR="008867A9" w:rsidRPr="005F39C8" w:rsidRDefault="00E62C0E" w:rsidP="00E62C0E">
            <w:pPr>
              <w:tabs>
                <w:tab w:val="center" w:pos="535"/>
                <w:tab w:val="right" w:pos="1070"/>
              </w:tabs>
              <w:rPr>
                <w:rFonts w:ascii="Arial" w:hAnsi="Arial" w:cs="Arial"/>
                <w:color w:val="auto"/>
                <w:sz w:val="16"/>
                <w:szCs w:val="16"/>
              </w:rPr>
            </w:pPr>
            <w:r w:rsidRPr="005F39C8">
              <w:rPr>
                <w:rFonts w:ascii="Arial" w:hAnsi="Arial" w:cs="Arial"/>
                <w:color w:val="auto"/>
                <w:sz w:val="16"/>
                <w:szCs w:val="16"/>
              </w:rPr>
              <w:tab/>
            </w:r>
            <w:r w:rsidRPr="005F39C8">
              <w:rPr>
                <w:rFonts w:ascii="Arial" w:hAnsi="Arial" w:cs="Arial"/>
                <w:color w:val="auto"/>
                <w:sz w:val="16"/>
                <w:szCs w:val="16"/>
              </w:rPr>
              <w:tab/>
            </w:r>
            <w:r w:rsidR="008867A9" w:rsidRPr="005F39C8">
              <w:rPr>
                <w:rFonts w:ascii="Arial" w:hAnsi="Arial" w:cs="Arial"/>
                <w:color w:val="auto"/>
                <w:sz w:val="16"/>
                <w:szCs w:val="16"/>
              </w:rPr>
              <w:t>100.00</w:t>
            </w:r>
          </w:p>
        </w:tc>
        <w:tc>
          <w:tcPr>
            <w:tcW w:w="1276" w:type="dxa"/>
            <w:tcBorders>
              <w:top w:val="nil"/>
              <w:left w:val="nil"/>
              <w:bottom w:val="nil"/>
              <w:right w:val="nil"/>
            </w:tcBorders>
          </w:tcPr>
          <w:p w14:paraId="1FD472F1"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7041124A" w14:textId="77777777" w:rsidTr="00003E98">
        <w:tc>
          <w:tcPr>
            <w:tcW w:w="3227" w:type="dxa"/>
            <w:tcBorders>
              <w:top w:val="nil"/>
              <w:left w:val="nil"/>
              <w:bottom w:val="nil"/>
              <w:right w:val="nil"/>
            </w:tcBorders>
          </w:tcPr>
          <w:p w14:paraId="2056DB3E"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w:t>
            </w:r>
            <w:proofErr w:type="spellStart"/>
            <w:r w:rsidRPr="005F39C8">
              <w:rPr>
                <w:rFonts w:ascii="Arial" w:hAnsi="Arial" w:cs="Arial"/>
                <w:color w:val="auto"/>
                <w:sz w:val="16"/>
                <w:szCs w:val="16"/>
              </w:rPr>
              <w:t>Supplychain</w:t>
            </w:r>
            <w:proofErr w:type="spellEnd"/>
            <w:r w:rsidRPr="005F39C8">
              <w:rPr>
                <w:rFonts w:ascii="Arial" w:hAnsi="Arial" w:cs="Arial"/>
                <w:color w:val="auto"/>
                <w:sz w:val="16"/>
                <w:szCs w:val="16"/>
              </w:rPr>
              <w:t xml:space="preserve"> Co., Ltd.</w:t>
            </w:r>
          </w:p>
        </w:tc>
        <w:tc>
          <w:tcPr>
            <w:tcW w:w="2519" w:type="dxa"/>
            <w:tcBorders>
              <w:top w:val="nil"/>
              <w:left w:val="nil"/>
              <w:bottom w:val="nil"/>
              <w:right w:val="nil"/>
            </w:tcBorders>
          </w:tcPr>
          <w:p w14:paraId="3F258F2C" w14:textId="77777777" w:rsidR="008867A9" w:rsidRPr="005F39C8" w:rsidRDefault="008867A9" w:rsidP="008867A9">
            <w:pPr>
              <w:rPr>
                <w:rFonts w:ascii="Arial" w:hAnsi="Arial" w:cs="Arial"/>
                <w:color w:val="auto"/>
                <w:spacing w:val="-2"/>
                <w:sz w:val="16"/>
                <w:szCs w:val="16"/>
              </w:rPr>
            </w:pPr>
            <w:r w:rsidRPr="005F39C8">
              <w:rPr>
                <w:rFonts w:ascii="Arial" w:hAnsi="Arial" w:cs="Arial"/>
                <w:color w:val="auto"/>
                <w:spacing w:val="-2"/>
                <w:sz w:val="16"/>
                <w:szCs w:val="16"/>
              </w:rPr>
              <w:t xml:space="preserve">Integrated logistics services </w:t>
            </w:r>
          </w:p>
          <w:p w14:paraId="1EF266EC" w14:textId="77777777" w:rsidR="008867A9" w:rsidRPr="005F39C8" w:rsidRDefault="008867A9" w:rsidP="008867A9">
            <w:pPr>
              <w:rPr>
                <w:rFonts w:ascii="Arial" w:hAnsi="Arial" w:cs="Arial"/>
                <w:color w:val="auto"/>
                <w:spacing w:val="-2"/>
                <w:sz w:val="16"/>
                <w:szCs w:val="16"/>
              </w:rPr>
            </w:pPr>
            <w:r w:rsidRPr="005F39C8">
              <w:rPr>
                <w:rFonts w:ascii="Arial" w:hAnsi="Arial" w:cs="Arial"/>
                <w:color w:val="auto"/>
                <w:spacing w:val="-2"/>
                <w:sz w:val="16"/>
                <w:szCs w:val="16"/>
              </w:rPr>
              <w:t xml:space="preserve">   provider</w:t>
            </w:r>
          </w:p>
        </w:tc>
        <w:tc>
          <w:tcPr>
            <w:tcW w:w="1350" w:type="dxa"/>
            <w:tcBorders>
              <w:top w:val="nil"/>
              <w:left w:val="nil"/>
              <w:bottom w:val="nil"/>
              <w:right w:val="nil"/>
            </w:tcBorders>
          </w:tcPr>
          <w:p w14:paraId="546340B4"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7EB6127A" w14:textId="1D0E8109"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29EFD166"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2CEA594A" w14:textId="77777777" w:rsidTr="00003E98">
        <w:tc>
          <w:tcPr>
            <w:tcW w:w="3227" w:type="dxa"/>
            <w:tcBorders>
              <w:top w:val="nil"/>
              <w:left w:val="nil"/>
              <w:bottom w:val="nil"/>
              <w:right w:val="nil"/>
            </w:tcBorders>
          </w:tcPr>
          <w:p w14:paraId="0B6791BA"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Maritime Agencies Co., Ltd.</w:t>
            </w:r>
          </w:p>
        </w:tc>
        <w:tc>
          <w:tcPr>
            <w:tcW w:w="2519" w:type="dxa"/>
            <w:tcBorders>
              <w:top w:val="nil"/>
              <w:left w:val="nil"/>
              <w:bottom w:val="nil"/>
              <w:right w:val="nil"/>
            </w:tcBorders>
          </w:tcPr>
          <w:p w14:paraId="1F4E5554" w14:textId="77777777" w:rsidR="008867A9" w:rsidRPr="005F39C8" w:rsidRDefault="008867A9" w:rsidP="008867A9">
            <w:pPr>
              <w:rPr>
                <w:rFonts w:ascii="Arial" w:hAnsi="Arial" w:cs="Arial"/>
                <w:color w:val="auto"/>
                <w:sz w:val="16"/>
                <w:szCs w:val="16"/>
              </w:rPr>
            </w:pPr>
            <w:r w:rsidRPr="005F39C8">
              <w:rPr>
                <w:rFonts w:ascii="Arial" w:hAnsi="Arial" w:cs="Arial"/>
                <w:color w:val="auto"/>
                <w:sz w:val="16"/>
                <w:szCs w:val="16"/>
              </w:rPr>
              <w:t>Sea freight forwarding</w:t>
            </w:r>
          </w:p>
        </w:tc>
        <w:tc>
          <w:tcPr>
            <w:tcW w:w="1350" w:type="dxa"/>
            <w:tcBorders>
              <w:top w:val="nil"/>
              <w:left w:val="nil"/>
              <w:bottom w:val="nil"/>
              <w:right w:val="nil"/>
            </w:tcBorders>
          </w:tcPr>
          <w:p w14:paraId="1B2C394E"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0A9F2B3F" w14:textId="5078F3A3"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174AD56C"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46AF6F30" w14:textId="77777777" w:rsidTr="00003E98">
        <w:tc>
          <w:tcPr>
            <w:tcW w:w="3227" w:type="dxa"/>
            <w:tcBorders>
              <w:top w:val="nil"/>
              <w:left w:val="nil"/>
              <w:bottom w:val="nil"/>
              <w:right w:val="nil"/>
            </w:tcBorders>
          </w:tcPr>
          <w:p w14:paraId="3570498B"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DG Packaging (Thailand) Co., Ltd.</w:t>
            </w:r>
          </w:p>
        </w:tc>
        <w:tc>
          <w:tcPr>
            <w:tcW w:w="2519" w:type="dxa"/>
            <w:tcBorders>
              <w:top w:val="nil"/>
              <w:left w:val="nil"/>
              <w:bottom w:val="nil"/>
              <w:right w:val="nil"/>
            </w:tcBorders>
          </w:tcPr>
          <w:p w14:paraId="2FC23549" w14:textId="77777777" w:rsidR="008867A9" w:rsidRPr="005F39C8" w:rsidRDefault="008867A9" w:rsidP="008867A9">
            <w:pPr>
              <w:rPr>
                <w:rFonts w:ascii="Arial" w:hAnsi="Arial" w:cs="Arial"/>
                <w:color w:val="auto"/>
                <w:sz w:val="16"/>
                <w:szCs w:val="16"/>
              </w:rPr>
            </w:pPr>
            <w:r w:rsidRPr="005F39C8">
              <w:rPr>
                <w:rFonts w:ascii="Arial" w:hAnsi="Arial" w:cs="Arial"/>
                <w:color w:val="auto"/>
                <w:sz w:val="16"/>
                <w:szCs w:val="16"/>
              </w:rPr>
              <w:t>Selling packages and</w:t>
            </w:r>
          </w:p>
          <w:p w14:paraId="4882F88D" w14:textId="77777777" w:rsidR="008867A9" w:rsidRPr="005F39C8" w:rsidRDefault="008867A9" w:rsidP="008867A9">
            <w:pPr>
              <w:rPr>
                <w:rFonts w:ascii="Arial" w:hAnsi="Arial" w:cs="Arial"/>
                <w:color w:val="auto"/>
                <w:sz w:val="16"/>
                <w:szCs w:val="16"/>
              </w:rPr>
            </w:pPr>
            <w:r w:rsidRPr="005F39C8">
              <w:rPr>
                <w:rFonts w:ascii="Arial" w:hAnsi="Arial" w:cs="Arial"/>
                <w:color w:val="auto"/>
                <w:sz w:val="16"/>
                <w:szCs w:val="16"/>
              </w:rPr>
              <w:t xml:space="preserve">   providing packing services</w:t>
            </w:r>
          </w:p>
        </w:tc>
        <w:tc>
          <w:tcPr>
            <w:tcW w:w="1350" w:type="dxa"/>
            <w:tcBorders>
              <w:top w:val="nil"/>
              <w:left w:val="nil"/>
              <w:bottom w:val="nil"/>
              <w:right w:val="nil"/>
            </w:tcBorders>
          </w:tcPr>
          <w:p w14:paraId="63861A8D"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2AB5918E" w14:textId="4B2784FD"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129DB181"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04481104" w14:textId="77777777" w:rsidTr="00003E98">
        <w:tc>
          <w:tcPr>
            <w:tcW w:w="3227" w:type="dxa"/>
            <w:tcBorders>
              <w:top w:val="nil"/>
              <w:left w:val="nil"/>
              <w:bottom w:val="nil"/>
              <w:right w:val="nil"/>
            </w:tcBorders>
          </w:tcPr>
          <w:p w14:paraId="53496FA9"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Cross Border Couriers Co., Ltd.</w:t>
            </w:r>
          </w:p>
        </w:tc>
        <w:tc>
          <w:tcPr>
            <w:tcW w:w="2519" w:type="dxa"/>
            <w:tcBorders>
              <w:top w:val="nil"/>
              <w:left w:val="nil"/>
              <w:bottom w:val="nil"/>
              <w:right w:val="nil"/>
            </w:tcBorders>
          </w:tcPr>
          <w:p w14:paraId="434D7D76" w14:textId="77777777" w:rsidR="008867A9" w:rsidRPr="005F39C8" w:rsidRDefault="008867A9" w:rsidP="008867A9">
            <w:pPr>
              <w:rPr>
                <w:rFonts w:ascii="Arial" w:hAnsi="Arial" w:cs="Arial"/>
                <w:color w:val="auto"/>
                <w:spacing w:val="-2"/>
                <w:sz w:val="16"/>
                <w:szCs w:val="16"/>
              </w:rPr>
            </w:pPr>
            <w:r w:rsidRPr="005F39C8">
              <w:rPr>
                <w:rFonts w:ascii="Arial" w:hAnsi="Arial" w:cs="Arial"/>
                <w:color w:val="auto"/>
                <w:sz w:val="16"/>
                <w:szCs w:val="16"/>
              </w:rPr>
              <w:t>I</w:t>
            </w:r>
            <w:r w:rsidRPr="005F39C8">
              <w:rPr>
                <w:rFonts w:ascii="Arial" w:hAnsi="Arial" w:cs="Arial"/>
                <w:color w:val="auto"/>
                <w:spacing w:val="-2"/>
                <w:sz w:val="16"/>
                <w:szCs w:val="16"/>
              </w:rPr>
              <w:t xml:space="preserve">ntegrated logistics services </w:t>
            </w:r>
          </w:p>
          <w:p w14:paraId="0ED2F442" w14:textId="77777777" w:rsidR="008867A9" w:rsidRPr="005F39C8" w:rsidRDefault="008867A9" w:rsidP="008867A9">
            <w:pPr>
              <w:rPr>
                <w:rFonts w:ascii="Arial" w:hAnsi="Arial" w:cs="Arial"/>
                <w:color w:val="auto"/>
                <w:sz w:val="16"/>
                <w:szCs w:val="16"/>
              </w:rPr>
            </w:pPr>
            <w:r w:rsidRPr="005F39C8">
              <w:rPr>
                <w:rFonts w:ascii="Arial" w:hAnsi="Arial" w:cs="Arial"/>
                <w:color w:val="auto"/>
                <w:spacing w:val="-2"/>
                <w:sz w:val="16"/>
                <w:szCs w:val="16"/>
              </w:rPr>
              <w:t xml:space="preserve">   provider</w:t>
            </w:r>
          </w:p>
        </w:tc>
        <w:tc>
          <w:tcPr>
            <w:tcW w:w="1350" w:type="dxa"/>
            <w:tcBorders>
              <w:top w:val="nil"/>
              <w:left w:val="nil"/>
              <w:bottom w:val="nil"/>
              <w:right w:val="nil"/>
            </w:tcBorders>
          </w:tcPr>
          <w:p w14:paraId="4DF13A07" w14:textId="77777777" w:rsidR="008867A9" w:rsidRPr="005F39C8" w:rsidRDefault="008867A9" w:rsidP="008867A9">
            <w:pPr>
              <w:jc w:val="center"/>
              <w:rPr>
                <w:rFonts w:ascii="Arial" w:hAnsi="Arial" w:cs="Arial"/>
                <w:color w:val="auto"/>
                <w:sz w:val="16"/>
                <w:szCs w:val="16"/>
                <w:lang w:val="en-US"/>
              </w:rPr>
            </w:pPr>
            <w:r w:rsidRPr="005F39C8">
              <w:rPr>
                <w:rFonts w:ascii="Arial" w:hAnsi="Arial" w:cs="Arial"/>
                <w:color w:val="auto"/>
                <w:sz w:val="16"/>
                <w:szCs w:val="16"/>
              </w:rPr>
              <w:t>Thailand</w:t>
            </w:r>
          </w:p>
        </w:tc>
        <w:tc>
          <w:tcPr>
            <w:tcW w:w="1214" w:type="dxa"/>
            <w:tcBorders>
              <w:top w:val="nil"/>
              <w:left w:val="nil"/>
              <w:bottom w:val="nil"/>
              <w:right w:val="nil"/>
            </w:tcBorders>
            <w:shd w:val="clear" w:color="auto" w:fill="FAFAFA"/>
          </w:tcPr>
          <w:p w14:paraId="3A4C0545" w14:textId="4625B068"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11730308"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47E3EF3B" w14:textId="77777777" w:rsidTr="00003E98">
        <w:tc>
          <w:tcPr>
            <w:tcW w:w="3227" w:type="dxa"/>
            <w:tcBorders>
              <w:top w:val="nil"/>
              <w:left w:val="nil"/>
              <w:bottom w:val="nil"/>
              <w:right w:val="nil"/>
            </w:tcBorders>
          </w:tcPr>
          <w:p w14:paraId="5BC18863" w14:textId="77777777" w:rsidR="008867A9" w:rsidRPr="005F39C8" w:rsidRDefault="008867A9" w:rsidP="008867A9">
            <w:pPr>
              <w:ind w:left="180" w:hanging="180"/>
              <w:rPr>
                <w:rFonts w:ascii="Arial" w:hAnsi="Arial" w:cs="Arial"/>
                <w:color w:val="auto"/>
                <w:sz w:val="16"/>
                <w:szCs w:val="16"/>
                <w:cs/>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International </w:t>
            </w:r>
            <w:proofErr w:type="spellStart"/>
            <w:r w:rsidRPr="005F39C8">
              <w:rPr>
                <w:rFonts w:ascii="Arial" w:hAnsi="Arial" w:cs="Arial"/>
                <w:color w:val="auto"/>
                <w:sz w:val="16"/>
                <w:szCs w:val="16"/>
              </w:rPr>
              <w:t>Pte.</w:t>
            </w:r>
            <w:proofErr w:type="spellEnd"/>
            <w:r w:rsidRPr="005F39C8">
              <w:rPr>
                <w:rFonts w:ascii="Arial" w:hAnsi="Arial" w:cs="Arial"/>
                <w:color w:val="auto"/>
                <w:sz w:val="16"/>
                <w:szCs w:val="16"/>
              </w:rPr>
              <w:t xml:space="preserve"> Ltd.</w:t>
            </w:r>
          </w:p>
        </w:tc>
        <w:tc>
          <w:tcPr>
            <w:tcW w:w="2519" w:type="dxa"/>
            <w:tcBorders>
              <w:top w:val="nil"/>
              <w:left w:val="nil"/>
              <w:bottom w:val="nil"/>
              <w:right w:val="nil"/>
            </w:tcBorders>
          </w:tcPr>
          <w:p w14:paraId="2A9A382D" w14:textId="77777777" w:rsidR="008867A9" w:rsidRPr="005F39C8" w:rsidRDefault="008867A9" w:rsidP="008867A9">
            <w:pPr>
              <w:ind w:left="133" w:hanging="133"/>
              <w:rPr>
                <w:rFonts w:ascii="Arial" w:hAnsi="Arial" w:cs="Arial"/>
                <w:color w:val="auto"/>
                <w:sz w:val="16"/>
                <w:szCs w:val="16"/>
              </w:rPr>
            </w:pPr>
            <w:r w:rsidRPr="005F39C8">
              <w:rPr>
                <w:rFonts w:ascii="Arial" w:hAnsi="Arial" w:cs="Arial"/>
                <w:color w:val="auto"/>
                <w:sz w:val="16"/>
                <w:szCs w:val="16"/>
              </w:rPr>
              <w:t>Air freight forwarding</w:t>
            </w:r>
          </w:p>
        </w:tc>
        <w:tc>
          <w:tcPr>
            <w:tcW w:w="1350" w:type="dxa"/>
            <w:tcBorders>
              <w:top w:val="nil"/>
              <w:left w:val="nil"/>
              <w:bottom w:val="nil"/>
              <w:right w:val="nil"/>
            </w:tcBorders>
          </w:tcPr>
          <w:p w14:paraId="7969D3A3"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Singapore</w:t>
            </w:r>
          </w:p>
        </w:tc>
        <w:tc>
          <w:tcPr>
            <w:tcW w:w="1214" w:type="dxa"/>
            <w:tcBorders>
              <w:top w:val="nil"/>
              <w:left w:val="nil"/>
              <w:bottom w:val="nil"/>
              <w:right w:val="nil"/>
            </w:tcBorders>
            <w:shd w:val="clear" w:color="auto" w:fill="FAFAFA"/>
          </w:tcPr>
          <w:p w14:paraId="6BE90461" w14:textId="2EED5F19"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c>
          <w:tcPr>
            <w:tcW w:w="1276" w:type="dxa"/>
            <w:tcBorders>
              <w:top w:val="nil"/>
              <w:left w:val="nil"/>
              <w:bottom w:val="nil"/>
              <w:right w:val="nil"/>
            </w:tcBorders>
          </w:tcPr>
          <w:p w14:paraId="6559FA4B"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r w:rsidR="008867A9" w:rsidRPr="000C707E" w14:paraId="6B8D17EE" w14:textId="77777777" w:rsidTr="00003E98">
        <w:tc>
          <w:tcPr>
            <w:tcW w:w="3227" w:type="dxa"/>
            <w:tcBorders>
              <w:top w:val="nil"/>
              <w:left w:val="nil"/>
              <w:bottom w:val="nil"/>
              <w:right w:val="nil"/>
            </w:tcBorders>
          </w:tcPr>
          <w:p w14:paraId="0E5D7810" w14:textId="77777777" w:rsidR="008867A9" w:rsidRPr="005F39C8" w:rsidRDefault="008867A9" w:rsidP="008867A9">
            <w:pPr>
              <w:ind w:left="180" w:hanging="180"/>
              <w:rPr>
                <w:rFonts w:ascii="Arial" w:hAnsi="Arial" w:cs="Arial"/>
                <w:color w:val="auto"/>
                <w:sz w:val="16"/>
                <w:szCs w:val="16"/>
              </w:rPr>
            </w:pPr>
          </w:p>
        </w:tc>
        <w:tc>
          <w:tcPr>
            <w:tcW w:w="2519" w:type="dxa"/>
            <w:tcBorders>
              <w:top w:val="nil"/>
              <w:left w:val="nil"/>
              <w:bottom w:val="nil"/>
              <w:right w:val="nil"/>
            </w:tcBorders>
          </w:tcPr>
          <w:p w14:paraId="32D3B82F" w14:textId="77777777" w:rsidR="008867A9" w:rsidRPr="005F39C8" w:rsidRDefault="008867A9" w:rsidP="008867A9">
            <w:pPr>
              <w:ind w:left="133" w:hanging="133"/>
              <w:rPr>
                <w:rFonts w:ascii="Arial" w:hAnsi="Arial" w:cs="Arial"/>
                <w:color w:val="auto"/>
                <w:sz w:val="16"/>
                <w:szCs w:val="16"/>
              </w:rPr>
            </w:pPr>
          </w:p>
        </w:tc>
        <w:tc>
          <w:tcPr>
            <w:tcW w:w="1350" w:type="dxa"/>
            <w:tcBorders>
              <w:top w:val="nil"/>
              <w:left w:val="nil"/>
              <w:bottom w:val="nil"/>
              <w:right w:val="nil"/>
            </w:tcBorders>
          </w:tcPr>
          <w:p w14:paraId="7F4DA9A7" w14:textId="77777777" w:rsidR="008867A9" w:rsidRPr="005F39C8" w:rsidRDefault="008867A9" w:rsidP="008867A9">
            <w:pPr>
              <w:jc w:val="center"/>
              <w:rPr>
                <w:rFonts w:ascii="Arial" w:hAnsi="Arial" w:cs="Arial"/>
                <w:color w:val="auto"/>
                <w:sz w:val="16"/>
                <w:szCs w:val="16"/>
              </w:rPr>
            </w:pPr>
          </w:p>
        </w:tc>
        <w:tc>
          <w:tcPr>
            <w:tcW w:w="1214" w:type="dxa"/>
            <w:tcBorders>
              <w:top w:val="nil"/>
              <w:left w:val="nil"/>
              <w:bottom w:val="nil"/>
              <w:right w:val="nil"/>
            </w:tcBorders>
            <w:shd w:val="clear" w:color="auto" w:fill="FAFAFA"/>
          </w:tcPr>
          <w:p w14:paraId="61726FEA" w14:textId="77777777" w:rsidR="008867A9" w:rsidRPr="005F39C8" w:rsidRDefault="008867A9" w:rsidP="008867A9">
            <w:pPr>
              <w:jc w:val="right"/>
              <w:rPr>
                <w:rFonts w:ascii="Arial" w:hAnsi="Arial" w:cs="Arial"/>
                <w:color w:val="auto"/>
                <w:sz w:val="16"/>
                <w:szCs w:val="16"/>
              </w:rPr>
            </w:pPr>
          </w:p>
        </w:tc>
        <w:tc>
          <w:tcPr>
            <w:tcW w:w="1276" w:type="dxa"/>
            <w:tcBorders>
              <w:top w:val="nil"/>
              <w:left w:val="nil"/>
              <w:bottom w:val="nil"/>
              <w:right w:val="nil"/>
            </w:tcBorders>
          </w:tcPr>
          <w:p w14:paraId="7E3C54C5" w14:textId="77777777" w:rsidR="008867A9" w:rsidRPr="005F39C8" w:rsidRDefault="008867A9" w:rsidP="008867A9">
            <w:pPr>
              <w:jc w:val="right"/>
              <w:rPr>
                <w:rFonts w:ascii="Arial" w:hAnsi="Arial" w:cs="Arial"/>
                <w:color w:val="auto"/>
                <w:sz w:val="16"/>
                <w:szCs w:val="16"/>
              </w:rPr>
            </w:pPr>
          </w:p>
        </w:tc>
      </w:tr>
      <w:tr w:rsidR="008867A9" w:rsidRPr="000C707E" w14:paraId="156194D4" w14:textId="77777777" w:rsidTr="00003E98">
        <w:tc>
          <w:tcPr>
            <w:tcW w:w="3227" w:type="dxa"/>
            <w:tcBorders>
              <w:top w:val="nil"/>
              <w:left w:val="nil"/>
              <w:bottom w:val="nil"/>
              <w:right w:val="nil"/>
            </w:tcBorders>
          </w:tcPr>
          <w:p w14:paraId="1EDBE3CC" w14:textId="77777777" w:rsidR="008867A9" w:rsidRPr="005F39C8" w:rsidRDefault="008867A9" w:rsidP="008867A9">
            <w:pPr>
              <w:ind w:left="180" w:hanging="180"/>
              <w:rPr>
                <w:rFonts w:ascii="Arial" w:hAnsi="Arial" w:cs="Arial"/>
                <w:b/>
                <w:bCs/>
                <w:color w:val="auto"/>
                <w:sz w:val="16"/>
                <w:szCs w:val="16"/>
                <w:u w:val="single"/>
              </w:rPr>
            </w:pPr>
            <w:r w:rsidRPr="005F39C8">
              <w:rPr>
                <w:rFonts w:ascii="Arial" w:hAnsi="Arial" w:cs="Arial"/>
                <w:b/>
                <w:bCs/>
                <w:color w:val="auto"/>
                <w:sz w:val="16"/>
                <w:szCs w:val="16"/>
                <w:u w:val="single"/>
              </w:rPr>
              <w:t>Indirect subsidiary</w:t>
            </w:r>
          </w:p>
        </w:tc>
        <w:tc>
          <w:tcPr>
            <w:tcW w:w="2519" w:type="dxa"/>
            <w:tcBorders>
              <w:top w:val="nil"/>
              <w:left w:val="nil"/>
              <w:bottom w:val="nil"/>
              <w:right w:val="nil"/>
            </w:tcBorders>
          </w:tcPr>
          <w:p w14:paraId="74BED6F5" w14:textId="77777777" w:rsidR="008867A9" w:rsidRPr="005F39C8" w:rsidRDefault="008867A9" w:rsidP="008867A9">
            <w:pPr>
              <w:ind w:left="133" w:hanging="133"/>
              <w:rPr>
                <w:rFonts w:ascii="Arial" w:hAnsi="Arial" w:cs="Arial"/>
                <w:color w:val="auto"/>
                <w:sz w:val="16"/>
                <w:szCs w:val="16"/>
              </w:rPr>
            </w:pPr>
          </w:p>
        </w:tc>
        <w:tc>
          <w:tcPr>
            <w:tcW w:w="1350" w:type="dxa"/>
            <w:tcBorders>
              <w:top w:val="nil"/>
              <w:left w:val="nil"/>
              <w:bottom w:val="nil"/>
              <w:right w:val="nil"/>
            </w:tcBorders>
          </w:tcPr>
          <w:p w14:paraId="58496AA4" w14:textId="77777777" w:rsidR="008867A9" w:rsidRPr="005F39C8" w:rsidRDefault="008867A9" w:rsidP="008867A9">
            <w:pPr>
              <w:jc w:val="center"/>
              <w:rPr>
                <w:rFonts w:ascii="Arial" w:hAnsi="Arial" w:cs="Arial"/>
                <w:color w:val="auto"/>
                <w:sz w:val="16"/>
                <w:szCs w:val="16"/>
              </w:rPr>
            </w:pPr>
          </w:p>
        </w:tc>
        <w:tc>
          <w:tcPr>
            <w:tcW w:w="1214" w:type="dxa"/>
            <w:tcBorders>
              <w:top w:val="nil"/>
              <w:left w:val="nil"/>
              <w:bottom w:val="nil"/>
              <w:right w:val="nil"/>
            </w:tcBorders>
            <w:shd w:val="clear" w:color="auto" w:fill="FAFAFA"/>
          </w:tcPr>
          <w:p w14:paraId="138CF650" w14:textId="77777777" w:rsidR="008867A9" w:rsidRPr="005F39C8" w:rsidRDefault="008867A9" w:rsidP="008867A9">
            <w:pPr>
              <w:jc w:val="right"/>
              <w:rPr>
                <w:rFonts w:ascii="Arial" w:hAnsi="Arial" w:cs="Arial"/>
                <w:color w:val="auto"/>
                <w:sz w:val="16"/>
                <w:szCs w:val="16"/>
              </w:rPr>
            </w:pPr>
          </w:p>
        </w:tc>
        <w:tc>
          <w:tcPr>
            <w:tcW w:w="1276" w:type="dxa"/>
            <w:tcBorders>
              <w:top w:val="nil"/>
              <w:left w:val="nil"/>
              <w:bottom w:val="nil"/>
              <w:right w:val="nil"/>
            </w:tcBorders>
          </w:tcPr>
          <w:p w14:paraId="21D221A6" w14:textId="77777777" w:rsidR="008867A9" w:rsidRPr="005F39C8" w:rsidRDefault="008867A9" w:rsidP="008867A9">
            <w:pPr>
              <w:jc w:val="right"/>
              <w:rPr>
                <w:rFonts w:ascii="Arial" w:hAnsi="Arial" w:cs="Arial"/>
                <w:color w:val="auto"/>
                <w:sz w:val="16"/>
                <w:szCs w:val="16"/>
              </w:rPr>
            </w:pPr>
          </w:p>
        </w:tc>
      </w:tr>
      <w:tr w:rsidR="008867A9" w:rsidRPr="000C707E" w14:paraId="77ED3FA8" w14:textId="77777777" w:rsidTr="00003E98">
        <w:tc>
          <w:tcPr>
            <w:tcW w:w="3227" w:type="dxa"/>
            <w:tcBorders>
              <w:top w:val="nil"/>
              <w:left w:val="nil"/>
              <w:bottom w:val="nil"/>
              <w:right w:val="nil"/>
            </w:tcBorders>
          </w:tcPr>
          <w:p w14:paraId="5B975358" w14:textId="77777777" w:rsidR="008867A9" w:rsidRPr="005F39C8" w:rsidRDefault="008867A9" w:rsidP="008867A9">
            <w:pPr>
              <w:ind w:left="180" w:hanging="180"/>
              <w:rPr>
                <w:rFonts w:ascii="Arial" w:hAnsi="Arial" w:cs="Arial"/>
                <w:color w:val="auto"/>
                <w:sz w:val="16"/>
                <w:szCs w:val="16"/>
              </w:rPr>
            </w:pPr>
            <w:r w:rsidRPr="005F39C8">
              <w:rPr>
                <w:rFonts w:ascii="Arial" w:hAnsi="Arial" w:cs="Arial"/>
                <w:color w:val="auto"/>
                <w:sz w:val="16"/>
                <w:szCs w:val="16"/>
              </w:rPr>
              <w:t xml:space="preserve">Triple </w:t>
            </w:r>
            <w:proofErr w:type="spellStart"/>
            <w:r w:rsidRPr="005F39C8">
              <w:rPr>
                <w:rFonts w:ascii="Arial" w:hAnsi="Arial" w:cs="Arial"/>
                <w:color w:val="auto"/>
                <w:sz w:val="16"/>
                <w:szCs w:val="16"/>
              </w:rPr>
              <w:t>i</w:t>
            </w:r>
            <w:proofErr w:type="spellEnd"/>
            <w:r w:rsidRPr="005F39C8">
              <w:rPr>
                <w:rFonts w:ascii="Arial" w:hAnsi="Arial" w:cs="Arial"/>
                <w:color w:val="auto"/>
                <w:sz w:val="16"/>
                <w:szCs w:val="16"/>
              </w:rPr>
              <w:t xml:space="preserve"> International Japan Co., Ltd.</w:t>
            </w:r>
          </w:p>
          <w:p w14:paraId="57653800" w14:textId="77777777" w:rsidR="008867A9" w:rsidRPr="005F39C8" w:rsidRDefault="008867A9" w:rsidP="008867A9">
            <w:pPr>
              <w:ind w:left="180" w:hanging="180"/>
              <w:rPr>
                <w:rFonts w:ascii="Arial" w:hAnsi="Arial" w:cs="Arial"/>
                <w:color w:val="auto"/>
                <w:spacing w:val="-4"/>
                <w:sz w:val="16"/>
                <w:szCs w:val="16"/>
              </w:rPr>
            </w:pPr>
            <w:r w:rsidRPr="005F39C8">
              <w:rPr>
                <w:rFonts w:ascii="Arial" w:hAnsi="Arial" w:cs="Arial"/>
                <w:color w:val="auto"/>
                <w:sz w:val="16"/>
                <w:szCs w:val="16"/>
              </w:rPr>
              <w:t xml:space="preserve">   </w:t>
            </w:r>
            <w:r w:rsidRPr="005F39C8">
              <w:rPr>
                <w:rFonts w:ascii="Arial" w:hAnsi="Arial" w:cs="Arial"/>
                <w:color w:val="auto"/>
                <w:spacing w:val="-4"/>
                <w:sz w:val="16"/>
                <w:szCs w:val="16"/>
              </w:rPr>
              <w:t xml:space="preserve">(held by Triple </w:t>
            </w:r>
            <w:proofErr w:type="spellStart"/>
            <w:r w:rsidRPr="005F39C8">
              <w:rPr>
                <w:rFonts w:ascii="Arial" w:hAnsi="Arial" w:cs="Arial"/>
                <w:color w:val="auto"/>
                <w:spacing w:val="-4"/>
                <w:sz w:val="16"/>
                <w:szCs w:val="16"/>
              </w:rPr>
              <w:t>i</w:t>
            </w:r>
            <w:proofErr w:type="spellEnd"/>
            <w:r w:rsidRPr="005F39C8">
              <w:rPr>
                <w:rFonts w:ascii="Arial" w:hAnsi="Arial" w:cs="Arial"/>
                <w:color w:val="auto"/>
                <w:spacing w:val="-4"/>
                <w:sz w:val="16"/>
                <w:szCs w:val="16"/>
              </w:rPr>
              <w:t xml:space="preserve"> International </w:t>
            </w:r>
            <w:proofErr w:type="spellStart"/>
            <w:r w:rsidRPr="005F39C8">
              <w:rPr>
                <w:rFonts w:ascii="Arial" w:hAnsi="Arial" w:cs="Arial"/>
                <w:color w:val="auto"/>
                <w:spacing w:val="-4"/>
                <w:sz w:val="16"/>
                <w:szCs w:val="16"/>
              </w:rPr>
              <w:t>Pte.</w:t>
            </w:r>
            <w:proofErr w:type="spellEnd"/>
            <w:r w:rsidRPr="005F39C8">
              <w:rPr>
                <w:rFonts w:ascii="Arial" w:hAnsi="Arial" w:cs="Arial"/>
                <w:color w:val="auto"/>
                <w:spacing w:val="-4"/>
                <w:sz w:val="16"/>
                <w:szCs w:val="16"/>
              </w:rPr>
              <w:t xml:space="preserve"> Ltd.)</w:t>
            </w:r>
          </w:p>
        </w:tc>
        <w:tc>
          <w:tcPr>
            <w:tcW w:w="2519" w:type="dxa"/>
            <w:tcBorders>
              <w:top w:val="nil"/>
              <w:left w:val="nil"/>
              <w:bottom w:val="nil"/>
              <w:right w:val="nil"/>
            </w:tcBorders>
          </w:tcPr>
          <w:p w14:paraId="61223A74" w14:textId="77777777" w:rsidR="008867A9" w:rsidRPr="005F39C8" w:rsidRDefault="008867A9" w:rsidP="008867A9">
            <w:pPr>
              <w:ind w:left="133" w:hanging="133"/>
              <w:rPr>
                <w:rFonts w:ascii="Arial" w:hAnsi="Arial" w:cs="Arial"/>
                <w:color w:val="auto"/>
                <w:sz w:val="16"/>
                <w:szCs w:val="16"/>
              </w:rPr>
            </w:pPr>
            <w:r w:rsidRPr="005F39C8">
              <w:rPr>
                <w:rFonts w:ascii="Arial" w:hAnsi="Arial" w:cs="Arial"/>
                <w:color w:val="auto"/>
                <w:sz w:val="16"/>
                <w:szCs w:val="16"/>
              </w:rPr>
              <w:t>Air freight forwarding</w:t>
            </w:r>
          </w:p>
        </w:tc>
        <w:tc>
          <w:tcPr>
            <w:tcW w:w="1350" w:type="dxa"/>
            <w:tcBorders>
              <w:top w:val="nil"/>
              <w:left w:val="nil"/>
              <w:bottom w:val="nil"/>
              <w:right w:val="nil"/>
            </w:tcBorders>
          </w:tcPr>
          <w:p w14:paraId="792967E7" w14:textId="77777777" w:rsidR="008867A9" w:rsidRPr="005F39C8" w:rsidRDefault="008867A9" w:rsidP="008867A9">
            <w:pPr>
              <w:jc w:val="center"/>
              <w:rPr>
                <w:rFonts w:ascii="Arial" w:hAnsi="Arial" w:cs="Arial"/>
                <w:color w:val="auto"/>
                <w:sz w:val="16"/>
                <w:szCs w:val="16"/>
              </w:rPr>
            </w:pPr>
            <w:r w:rsidRPr="005F39C8">
              <w:rPr>
                <w:rFonts w:ascii="Arial" w:hAnsi="Arial" w:cs="Arial"/>
                <w:color w:val="auto"/>
                <w:sz w:val="16"/>
                <w:szCs w:val="16"/>
              </w:rPr>
              <w:t>Japan</w:t>
            </w:r>
          </w:p>
        </w:tc>
        <w:tc>
          <w:tcPr>
            <w:tcW w:w="1214" w:type="dxa"/>
            <w:tcBorders>
              <w:top w:val="nil"/>
              <w:left w:val="nil"/>
              <w:bottom w:val="nil"/>
              <w:right w:val="nil"/>
            </w:tcBorders>
            <w:shd w:val="clear" w:color="auto" w:fill="FAFAFA"/>
          </w:tcPr>
          <w:p w14:paraId="4483FB1C" w14:textId="039C6ADD" w:rsidR="008867A9" w:rsidRPr="005F39C8" w:rsidRDefault="008867A9" w:rsidP="008867A9">
            <w:pPr>
              <w:jc w:val="right"/>
              <w:rPr>
                <w:rFonts w:ascii="Arial" w:hAnsi="Arial" w:cs="Browallia New"/>
                <w:color w:val="auto"/>
                <w:sz w:val="16"/>
                <w:szCs w:val="16"/>
                <w:lang w:val="en-US"/>
              </w:rPr>
            </w:pPr>
            <w:r w:rsidRPr="005F39C8">
              <w:rPr>
                <w:rFonts w:ascii="Arial" w:hAnsi="Arial" w:cs="Browallia New"/>
                <w:color w:val="auto"/>
                <w:sz w:val="16"/>
                <w:szCs w:val="16"/>
                <w:lang w:val="en-US"/>
              </w:rPr>
              <w:t>-</w:t>
            </w:r>
          </w:p>
        </w:tc>
        <w:tc>
          <w:tcPr>
            <w:tcW w:w="1276" w:type="dxa"/>
            <w:tcBorders>
              <w:top w:val="nil"/>
              <w:left w:val="nil"/>
              <w:bottom w:val="nil"/>
              <w:right w:val="nil"/>
            </w:tcBorders>
          </w:tcPr>
          <w:p w14:paraId="1645341F" w14:textId="77777777" w:rsidR="008867A9" w:rsidRPr="005F39C8" w:rsidRDefault="008867A9" w:rsidP="008867A9">
            <w:pPr>
              <w:jc w:val="right"/>
              <w:rPr>
                <w:rFonts w:ascii="Arial" w:hAnsi="Arial" w:cs="Arial"/>
                <w:color w:val="auto"/>
                <w:sz w:val="16"/>
                <w:szCs w:val="16"/>
              </w:rPr>
            </w:pPr>
            <w:r w:rsidRPr="005F39C8">
              <w:rPr>
                <w:rFonts w:ascii="Arial" w:hAnsi="Arial" w:cs="Arial"/>
                <w:color w:val="auto"/>
                <w:sz w:val="16"/>
                <w:szCs w:val="16"/>
              </w:rPr>
              <w:t>100.00</w:t>
            </w:r>
          </w:p>
        </w:tc>
      </w:tr>
    </w:tbl>
    <w:p w14:paraId="63B00B49" w14:textId="77777777" w:rsidR="00BF6849" w:rsidRPr="000C707E" w:rsidRDefault="00BF6849" w:rsidP="00D479C9">
      <w:pPr>
        <w:ind w:right="0"/>
        <w:jc w:val="thaiDistribute"/>
        <w:rPr>
          <w:rFonts w:ascii="Arial" w:hAnsi="Arial" w:cs="Arial"/>
          <w:color w:val="auto"/>
          <w:sz w:val="18"/>
          <w:szCs w:val="18"/>
        </w:rPr>
      </w:pPr>
    </w:p>
    <w:p w14:paraId="73ADE814" w14:textId="1F70401A" w:rsidR="000E04FB" w:rsidRPr="000C707E" w:rsidRDefault="000E04FB" w:rsidP="00D479C9">
      <w:pPr>
        <w:ind w:right="0"/>
        <w:jc w:val="thaiDistribute"/>
        <w:rPr>
          <w:rFonts w:ascii="Arial" w:hAnsi="Arial" w:cs="Arial"/>
          <w:color w:val="auto"/>
          <w:sz w:val="18"/>
          <w:szCs w:val="18"/>
        </w:rPr>
      </w:pPr>
      <w:r w:rsidRPr="000C707E">
        <w:rPr>
          <w:rFonts w:ascii="Arial" w:hAnsi="Arial" w:cs="Arial"/>
          <w:color w:val="auto"/>
          <w:sz w:val="18"/>
          <w:szCs w:val="18"/>
        </w:rPr>
        <w:t xml:space="preserve">The consolidated and </w:t>
      </w:r>
      <w:r w:rsidR="006A1EBA" w:rsidRPr="000C707E">
        <w:rPr>
          <w:rFonts w:ascii="Arial" w:hAnsi="Arial" w:cs="Arial"/>
          <w:color w:val="auto"/>
          <w:sz w:val="18"/>
          <w:szCs w:val="18"/>
        </w:rPr>
        <w:t>separate</w:t>
      </w:r>
      <w:r w:rsidRPr="000C707E">
        <w:rPr>
          <w:rFonts w:ascii="Arial" w:hAnsi="Arial" w:cs="Arial"/>
          <w:color w:val="auto"/>
          <w:sz w:val="18"/>
          <w:szCs w:val="18"/>
        </w:rPr>
        <w:t xml:space="preserve"> financial statements</w:t>
      </w:r>
      <w:r w:rsidRPr="000C707E">
        <w:rPr>
          <w:rFonts w:ascii="Arial" w:hAnsi="Arial" w:cs="Angsana New"/>
          <w:color w:val="auto"/>
          <w:sz w:val="18"/>
          <w:szCs w:val="18"/>
          <w:cs/>
        </w:rPr>
        <w:t xml:space="preserve"> </w:t>
      </w:r>
      <w:r w:rsidRPr="000C707E">
        <w:rPr>
          <w:rFonts w:ascii="Arial" w:hAnsi="Arial" w:cs="Arial"/>
          <w:color w:val="auto"/>
          <w:sz w:val="18"/>
          <w:szCs w:val="18"/>
        </w:rPr>
        <w:t>were authorised by the Board of Directors on</w:t>
      </w:r>
      <w:r w:rsidR="005B733E" w:rsidRPr="000C707E">
        <w:rPr>
          <w:rFonts w:ascii="Arial" w:hAnsi="Arial" w:cs="Arial"/>
          <w:color w:val="auto"/>
          <w:sz w:val="18"/>
          <w:szCs w:val="18"/>
        </w:rPr>
        <w:t xml:space="preserve"> </w:t>
      </w:r>
      <w:r w:rsidR="000F6160" w:rsidRPr="000C707E">
        <w:rPr>
          <w:rFonts w:ascii="Arial" w:hAnsi="Arial"/>
          <w:color w:val="auto"/>
          <w:sz w:val="18"/>
          <w:szCs w:val="18"/>
        </w:rPr>
        <w:t>22 February</w:t>
      </w:r>
      <w:r w:rsidR="00D94FA9" w:rsidRPr="000C707E">
        <w:rPr>
          <w:rFonts w:ascii="Arial" w:hAnsi="Arial" w:cs="Arial"/>
          <w:color w:val="auto"/>
          <w:sz w:val="18"/>
          <w:szCs w:val="18"/>
        </w:rPr>
        <w:t xml:space="preserve"> 20</w:t>
      </w:r>
      <w:r w:rsidR="001C35EC" w:rsidRPr="000C707E">
        <w:rPr>
          <w:rFonts w:ascii="Arial" w:hAnsi="Arial" w:cs="Arial"/>
          <w:color w:val="auto"/>
          <w:sz w:val="18"/>
          <w:szCs w:val="18"/>
        </w:rPr>
        <w:t>2</w:t>
      </w:r>
      <w:r w:rsidR="00CE02A5" w:rsidRPr="000C707E">
        <w:rPr>
          <w:rFonts w:ascii="Arial" w:hAnsi="Arial" w:cs="Arial"/>
          <w:color w:val="auto"/>
          <w:sz w:val="18"/>
          <w:szCs w:val="18"/>
        </w:rPr>
        <w:t>2</w:t>
      </w:r>
      <w:r w:rsidR="00D94FA9" w:rsidRPr="000C707E">
        <w:rPr>
          <w:rFonts w:ascii="Arial" w:hAnsi="Arial" w:cs="Arial"/>
          <w:color w:val="auto"/>
          <w:sz w:val="18"/>
          <w:szCs w:val="18"/>
        </w:rPr>
        <w:t>.</w:t>
      </w:r>
    </w:p>
    <w:p w14:paraId="71AD2B11" w14:textId="77777777" w:rsidR="00582C77" w:rsidRPr="000C707E" w:rsidRDefault="00582C77" w:rsidP="00582C77">
      <w:pPr>
        <w:ind w:right="0"/>
        <w:jc w:val="thaiDistribute"/>
        <w:rPr>
          <w:rFonts w:ascii="Arial" w:hAnsi="Arial" w:cs="Arial"/>
          <w:color w:val="auto"/>
          <w:sz w:val="18"/>
          <w:szCs w:val="18"/>
        </w:rPr>
      </w:pPr>
    </w:p>
    <w:p w14:paraId="1B5A2948" w14:textId="77777777" w:rsidR="00582C77" w:rsidRPr="000C707E" w:rsidRDefault="00582C77" w:rsidP="00582C77">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82C77" w:rsidRPr="000C707E" w14:paraId="145583F8" w14:textId="77777777" w:rsidTr="00582C77">
        <w:trPr>
          <w:trHeight w:val="386"/>
        </w:trPr>
        <w:tc>
          <w:tcPr>
            <w:tcW w:w="9461" w:type="dxa"/>
            <w:shd w:val="clear" w:color="auto" w:fill="FFA543"/>
            <w:vAlign w:val="center"/>
          </w:tcPr>
          <w:p w14:paraId="6CEE7D9B" w14:textId="77777777" w:rsidR="00582C77" w:rsidRPr="000C707E" w:rsidRDefault="00582C77" w:rsidP="00582C77">
            <w:pPr>
              <w:ind w:left="432" w:hanging="432"/>
              <w:rPr>
                <w:rFonts w:ascii="Arial" w:hAnsi="Arial" w:cs="Arial"/>
                <w:b/>
                <w:bCs/>
                <w:color w:val="FFFFFF"/>
                <w:sz w:val="18"/>
                <w:szCs w:val="18"/>
                <w:cs/>
              </w:rPr>
            </w:pPr>
            <w:r w:rsidRPr="000C707E">
              <w:rPr>
                <w:rFonts w:ascii="Arial" w:hAnsi="Arial" w:cs="Arial"/>
                <w:b/>
                <w:bCs/>
                <w:color w:val="FFFFFF"/>
                <w:sz w:val="18"/>
                <w:szCs w:val="18"/>
              </w:rPr>
              <w:t>2</w:t>
            </w:r>
            <w:r w:rsidRPr="000C707E">
              <w:rPr>
                <w:rFonts w:ascii="Arial" w:hAnsi="Arial" w:cs="Arial"/>
                <w:b/>
                <w:bCs/>
                <w:color w:val="FFFFFF"/>
                <w:sz w:val="18"/>
                <w:szCs w:val="18"/>
              </w:rPr>
              <w:tab/>
              <w:t>Significant events during the current period</w:t>
            </w:r>
          </w:p>
        </w:tc>
      </w:tr>
    </w:tbl>
    <w:p w14:paraId="2FB480DC" w14:textId="77777777" w:rsidR="00582C77" w:rsidRPr="000C707E" w:rsidRDefault="00582C77" w:rsidP="00582C77">
      <w:pPr>
        <w:ind w:right="-9"/>
        <w:jc w:val="both"/>
        <w:rPr>
          <w:rFonts w:ascii="Arial" w:eastAsia="Arial Unicode MS" w:hAnsi="Arial" w:cs="Arial"/>
          <w:b/>
          <w:bCs/>
          <w:color w:val="auto"/>
          <w:sz w:val="18"/>
          <w:szCs w:val="18"/>
        </w:rPr>
      </w:pPr>
    </w:p>
    <w:p w14:paraId="21D9642D" w14:textId="26F02173" w:rsidR="008B0F32" w:rsidRPr="000C707E" w:rsidRDefault="000A00B5" w:rsidP="005F39C8">
      <w:pPr>
        <w:tabs>
          <w:tab w:val="left" w:pos="540"/>
        </w:tabs>
        <w:ind w:left="547" w:right="0" w:hanging="547"/>
        <w:jc w:val="both"/>
        <w:rPr>
          <w:rFonts w:ascii="Arial" w:eastAsia="Arial Unicode MS" w:hAnsi="Arial" w:cs="Arial"/>
          <w:b/>
          <w:bCs/>
          <w:color w:val="CF4A02"/>
          <w:sz w:val="18"/>
          <w:szCs w:val="18"/>
        </w:rPr>
      </w:pPr>
      <w:bookmarkStart w:id="1" w:name="_Hlk78977140"/>
      <w:bookmarkStart w:id="2" w:name="_Hlk40141676"/>
      <w:r w:rsidRPr="000C707E">
        <w:rPr>
          <w:rFonts w:ascii="Arial" w:eastAsia="Arial Unicode MS" w:hAnsi="Arial" w:cs="Arial"/>
          <w:b/>
          <w:bCs/>
          <w:color w:val="CF4A02"/>
          <w:sz w:val="18"/>
          <w:szCs w:val="22"/>
        </w:rPr>
        <w:t>2</w:t>
      </w:r>
      <w:r w:rsidR="008B0F32" w:rsidRPr="000C707E">
        <w:rPr>
          <w:rFonts w:ascii="Arial" w:eastAsia="Arial Unicode MS" w:hAnsi="Arial" w:cs="Arial"/>
          <w:b/>
          <w:bCs/>
          <w:color w:val="CF4A02"/>
          <w:sz w:val="18"/>
          <w:szCs w:val="18"/>
        </w:rPr>
        <w:t>.1</w:t>
      </w:r>
      <w:r w:rsidR="008B0F32" w:rsidRPr="000C707E">
        <w:rPr>
          <w:rFonts w:ascii="Arial" w:eastAsia="Arial Unicode MS" w:hAnsi="Arial" w:cs="Arial"/>
          <w:b/>
          <w:bCs/>
          <w:color w:val="CF4A02"/>
          <w:sz w:val="18"/>
          <w:szCs w:val="18"/>
        </w:rPr>
        <w:tab/>
        <w:t>COVID-19 pandemic</w:t>
      </w:r>
    </w:p>
    <w:bookmarkEnd w:id="1"/>
    <w:p w14:paraId="23BAACF2" w14:textId="77777777" w:rsidR="008B0F32" w:rsidRPr="000C707E" w:rsidRDefault="008B0F32" w:rsidP="005F39C8">
      <w:pPr>
        <w:ind w:left="540" w:right="0"/>
        <w:jc w:val="both"/>
        <w:rPr>
          <w:rFonts w:ascii="Arial" w:hAnsi="Arial"/>
          <w:color w:val="auto"/>
          <w:spacing w:val="-2"/>
          <w:sz w:val="18"/>
          <w:szCs w:val="18"/>
        </w:rPr>
      </w:pPr>
    </w:p>
    <w:bookmarkEnd w:id="2"/>
    <w:p w14:paraId="02C29C83" w14:textId="7CC53A50" w:rsidR="00544608" w:rsidRDefault="009B2629" w:rsidP="005F39C8">
      <w:pPr>
        <w:ind w:left="540" w:right="0"/>
        <w:jc w:val="both"/>
        <w:rPr>
          <w:rFonts w:ascii="Arial" w:hAnsi="Arial" w:cs="Arial"/>
          <w:color w:val="auto"/>
          <w:spacing w:val="-2"/>
          <w:sz w:val="18"/>
          <w:szCs w:val="18"/>
        </w:rPr>
      </w:pPr>
      <w:r w:rsidRPr="009B2629">
        <w:rPr>
          <w:rFonts w:ascii="Arial" w:hAnsi="Arial" w:cs="Arial"/>
          <w:color w:val="auto"/>
          <w:spacing w:val="-2"/>
          <w:sz w:val="18"/>
          <w:szCs w:val="18"/>
        </w:rPr>
        <w:t>In 2021, the Group was still affected by the COVID-19 pandemic since early 2020. The impact is most prevalent in the airfreight and related businesses due to various measures being put in place to prevent the outbreak of COVID-19 that occur both domestically and internationally which caused a major reduction in passenger aircrafts and affected the air freight on passenger aircrafts. However, with various strategic changes to the Group’s operations and business plans, the Group has made plans with airlines to adopt and convert more passenger aircrafts for air cargo which started in 2020. This could further strengthen the Group's overall performance. In addition, there have also been high freight rates due to the lack of both air and sea freight supply. This has made a positive contribution to the Group’s operating results.</w:t>
      </w:r>
    </w:p>
    <w:p w14:paraId="355B0261" w14:textId="77777777" w:rsidR="009B2629" w:rsidRPr="000C707E" w:rsidRDefault="009B2629" w:rsidP="005F39C8">
      <w:pPr>
        <w:ind w:left="540" w:right="0"/>
        <w:jc w:val="both"/>
        <w:rPr>
          <w:rFonts w:ascii="Arial" w:hAnsi="Arial" w:cs="Arial"/>
          <w:color w:val="auto"/>
          <w:spacing w:val="-2"/>
          <w:sz w:val="18"/>
          <w:szCs w:val="18"/>
        </w:rPr>
      </w:pPr>
    </w:p>
    <w:p w14:paraId="1FE86CB2" w14:textId="76873295" w:rsidR="008B0F32" w:rsidRPr="000C707E" w:rsidRDefault="000A00B5" w:rsidP="005F39C8">
      <w:pPr>
        <w:tabs>
          <w:tab w:val="left" w:pos="540"/>
        </w:tabs>
        <w:ind w:left="547" w:right="0" w:hanging="547"/>
        <w:jc w:val="both"/>
        <w:rPr>
          <w:rFonts w:ascii="Arial" w:eastAsia="Arial Unicode MS" w:hAnsi="Arial" w:cs="Arial"/>
          <w:b/>
          <w:bCs/>
          <w:color w:val="CF4A02"/>
          <w:sz w:val="18"/>
          <w:szCs w:val="18"/>
        </w:rPr>
      </w:pPr>
      <w:r w:rsidRPr="005F39C8">
        <w:rPr>
          <w:rFonts w:ascii="Arial" w:eastAsia="Arial Unicode MS" w:hAnsi="Arial" w:cs="Arial"/>
          <w:b/>
          <w:bCs/>
          <w:color w:val="CF4A02"/>
          <w:sz w:val="18"/>
          <w:szCs w:val="18"/>
        </w:rPr>
        <w:t>2</w:t>
      </w:r>
      <w:r w:rsidR="008B0F32" w:rsidRPr="000C707E">
        <w:rPr>
          <w:rFonts w:ascii="Arial" w:eastAsia="Arial Unicode MS" w:hAnsi="Arial" w:cs="Arial"/>
          <w:b/>
          <w:bCs/>
          <w:color w:val="CF4A02"/>
          <w:sz w:val="18"/>
          <w:szCs w:val="18"/>
        </w:rPr>
        <w:t>.2</w:t>
      </w:r>
      <w:r w:rsidR="008B0F32" w:rsidRPr="000C707E">
        <w:rPr>
          <w:rFonts w:ascii="Arial" w:eastAsia="Arial Unicode MS" w:hAnsi="Arial" w:cs="Arial"/>
          <w:b/>
          <w:bCs/>
          <w:color w:val="CF4A02"/>
          <w:sz w:val="18"/>
          <w:szCs w:val="18"/>
        </w:rPr>
        <w:tab/>
        <w:t>Restructuring of General Sales Agent Business</w:t>
      </w:r>
      <w:r w:rsidR="00BF0527">
        <w:rPr>
          <w:rFonts w:ascii="Arial" w:eastAsia="Arial Unicode MS" w:hAnsi="Arial" w:cs="Arial"/>
          <w:b/>
          <w:bCs/>
          <w:color w:val="CF4A02"/>
          <w:sz w:val="18"/>
          <w:szCs w:val="18"/>
        </w:rPr>
        <w:t xml:space="preserve"> (“GSA”)</w:t>
      </w:r>
    </w:p>
    <w:p w14:paraId="329EBB9C" w14:textId="77777777" w:rsidR="008B0F32" w:rsidRPr="005F39C8" w:rsidRDefault="008B0F32" w:rsidP="005F39C8">
      <w:pPr>
        <w:ind w:left="540" w:right="0"/>
        <w:jc w:val="both"/>
        <w:rPr>
          <w:rFonts w:ascii="Arial" w:hAnsi="Arial" w:cs="Arial"/>
          <w:color w:val="auto"/>
          <w:spacing w:val="-2"/>
          <w:sz w:val="18"/>
          <w:szCs w:val="18"/>
        </w:rPr>
      </w:pPr>
    </w:p>
    <w:p w14:paraId="0E902C70" w14:textId="4828B2A6" w:rsidR="008B0F32" w:rsidRPr="005F39C8" w:rsidRDefault="008B0F32" w:rsidP="005F39C8">
      <w:pPr>
        <w:ind w:left="540" w:right="0"/>
        <w:jc w:val="both"/>
        <w:rPr>
          <w:rFonts w:ascii="Arial" w:hAnsi="Arial" w:cs="Arial"/>
          <w:color w:val="auto"/>
          <w:spacing w:val="-2"/>
          <w:sz w:val="18"/>
          <w:szCs w:val="18"/>
        </w:rPr>
      </w:pPr>
      <w:r w:rsidRPr="005F39C8">
        <w:rPr>
          <w:rFonts w:ascii="Arial" w:hAnsi="Arial" w:cs="Arial"/>
          <w:color w:val="auto"/>
          <w:spacing w:val="-2"/>
          <w:sz w:val="18"/>
          <w:szCs w:val="18"/>
        </w:rPr>
        <w:t xml:space="preserve">The Board of Directors’ Meeting No.4/2021 on 1 April 2021 and No.5/2021 on 27 April 2021 and No.8/2021 on </w:t>
      </w:r>
      <w:r w:rsidR="003E5945" w:rsidRPr="000C707E">
        <w:rPr>
          <w:rFonts w:ascii="Arial" w:hAnsi="Arial" w:cs="Arial"/>
          <w:color w:val="auto"/>
          <w:spacing w:val="-2"/>
          <w:sz w:val="18"/>
          <w:szCs w:val="18"/>
        </w:rPr>
        <w:br/>
      </w:r>
      <w:r w:rsidRPr="005F39C8">
        <w:rPr>
          <w:rFonts w:ascii="Arial" w:hAnsi="Arial" w:cs="Arial"/>
          <w:color w:val="auto"/>
          <w:spacing w:val="-2"/>
          <w:sz w:val="18"/>
          <w:szCs w:val="18"/>
        </w:rPr>
        <w:t>21 September 2021 approved the restructuring of General Sales Agent Business (</w:t>
      </w:r>
      <w:r w:rsidR="00BF0527">
        <w:rPr>
          <w:rFonts w:ascii="Arial" w:hAnsi="Arial" w:cs="Arial"/>
          <w:color w:val="auto"/>
          <w:spacing w:val="-2"/>
          <w:sz w:val="18"/>
          <w:szCs w:val="18"/>
        </w:rPr>
        <w:t>“</w:t>
      </w:r>
      <w:r w:rsidRPr="005F39C8">
        <w:rPr>
          <w:rFonts w:ascii="Arial" w:hAnsi="Arial" w:cs="Arial"/>
          <w:color w:val="auto"/>
          <w:spacing w:val="-2"/>
          <w:sz w:val="18"/>
          <w:szCs w:val="18"/>
        </w:rPr>
        <w:t>GSA</w:t>
      </w:r>
      <w:r w:rsidR="00BF0527">
        <w:rPr>
          <w:rFonts w:ascii="Arial" w:hAnsi="Arial" w:cs="Arial"/>
          <w:color w:val="auto"/>
          <w:spacing w:val="-2"/>
          <w:sz w:val="18"/>
          <w:szCs w:val="18"/>
        </w:rPr>
        <w:t>”</w:t>
      </w:r>
      <w:r w:rsidRPr="005F39C8">
        <w:rPr>
          <w:rFonts w:ascii="Arial" w:hAnsi="Arial" w:cs="Arial"/>
          <w:color w:val="auto"/>
          <w:spacing w:val="-2"/>
          <w:sz w:val="18"/>
          <w:szCs w:val="18"/>
        </w:rPr>
        <w:t>) by disposal of investments that the Company is a direct shareholder. Asia Network International Co., Ltd. (“ANI”) will make a payment for shares that the Company disposed by way of issuing newly issued ordinary shares of ANI to the Company.</w:t>
      </w:r>
      <w:r w:rsidR="00544608">
        <w:rPr>
          <w:rFonts w:ascii="Arial" w:hAnsi="Arial" w:cs="Arial"/>
          <w:color w:val="auto"/>
          <w:spacing w:val="-2"/>
          <w:sz w:val="18"/>
          <w:szCs w:val="18"/>
        </w:rPr>
        <w:t xml:space="preserve"> </w:t>
      </w:r>
      <w:r w:rsidRPr="005F39C8">
        <w:rPr>
          <w:rFonts w:ascii="Arial" w:hAnsi="Arial" w:cs="Arial"/>
          <w:color w:val="auto"/>
          <w:spacing w:val="-2"/>
          <w:sz w:val="18"/>
          <w:szCs w:val="18"/>
        </w:rPr>
        <w:t xml:space="preserve">As a result, ANI will be an Operating Holding company for the business of general sales agent for airlines of the Company. After the completion of the restructuring of General Sales Agent Business (GSA), the Company will hold 55.61% shares of the total registered and paid-up shares of ANI. As </w:t>
      </w:r>
      <w:proofErr w:type="gramStart"/>
      <w:r w:rsidRPr="005F39C8">
        <w:rPr>
          <w:rFonts w:ascii="Arial" w:hAnsi="Arial" w:cs="Arial"/>
          <w:color w:val="auto"/>
          <w:spacing w:val="-2"/>
          <w:sz w:val="18"/>
          <w:szCs w:val="18"/>
        </w:rPr>
        <w:t>at</w:t>
      </w:r>
      <w:proofErr w:type="gramEnd"/>
      <w:r w:rsidRPr="005F39C8">
        <w:rPr>
          <w:rFonts w:ascii="Arial" w:hAnsi="Arial" w:cs="Arial"/>
          <w:color w:val="auto"/>
          <w:spacing w:val="-2"/>
          <w:sz w:val="18"/>
          <w:szCs w:val="18"/>
        </w:rPr>
        <w:t xml:space="preserve"> 31 December 2021, the Company has executed all the related restructuring transaction, except for the investments in Excel</w:t>
      </w:r>
      <w:r w:rsidR="00544608">
        <w:rPr>
          <w:rFonts w:ascii="Arial" w:hAnsi="Arial" w:cs="Arial"/>
          <w:color w:val="auto"/>
          <w:spacing w:val="-2"/>
          <w:sz w:val="18"/>
          <w:szCs w:val="18"/>
        </w:rPr>
        <w:t xml:space="preserve"> </w:t>
      </w:r>
      <w:r w:rsidRPr="005F39C8">
        <w:rPr>
          <w:rFonts w:ascii="Arial" w:hAnsi="Arial" w:cs="Arial"/>
          <w:color w:val="auto"/>
          <w:spacing w:val="-2"/>
          <w:sz w:val="18"/>
          <w:szCs w:val="18"/>
        </w:rPr>
        <w:t>Air (Cambodia) Limited and GSA Cargo Network (Myanmar) Limited which are in the process of legal registration (Details of GSA business restructuring are disclosed in</w:t>
      </w:r>
      <w:r w:rsidRPr="005F39C8">
        <w:rPr>
          <w:rFonts w:ascii="Arial" w:hAnsi="Arial" w:cs="Angsana New"/>
          <w:color w:val="auto"/>
          <w:spacing w:val="-2"/>
          <w:sz w:val="18"/>
          <w:szCs w:val="18"/>
          <w:cs/>
        </w:rPr>
        <w:t xml:space="preserve"> </w:t>
      </w:r>
      <w:r w:rsidRPr="005F39C8">
        <w:rPr>
          <w:rFonts w:ascii="Arial" w:hAnsi="Arial" w:cs="Arial"/>
          <w:color w:val="auto"/>
          <w:spacing w:val="-2"/>
          <w:sz w:val="18"/>
          <w:szCs w:val="18"/>
        </w:rPr>
        <w:t>Note 16.</w:t>
      </w:r>
      <w:r w:rsidR="00F038AE" w:rsidRPr="005F39C8">
        <w:rPr>
          <w:rFonts w:ascii="Arial" w:hAnsi="Arial" w:cs="Arial"/>
          <w:color w:val="auto"/>
          <w:spacing w:val="-2"/>
          <w:sz w:val="18"/>
          <w:szCs w:val="18"/>
        </w:rPr>
        <w:t>2</w:t>
      </w:r>
      <w:r w:rsidRPr="005F39C8">
        <w:rPr>
          <w:rFonts w:ascii="Arial" w:hAnsi="Arial" w:cs="Arial"/>
          <w:color w:val="auto"/>
          <w:spacing w:val="-2"/>
          <w:sz w:val="18"/>
          <w:szCs w:val="18"/>
        </w:rPr>
        <w:t>).</w:t>
      </w:r>
    </w:p>
    <w:p w14:paraId="46F63314" w14:textId="0776EC31" w:rsidR="00094A5C" w:rsidRPr="000C707E" w:rsidRDefault="003E5945" w:rsidP="00582C77">
      <w:pPr>
        <w:ind w:right="0"/>
        <w:jc w:val="thaiDistribute"/>
        <w:rPr>
          <w:rFonts w:ascii="Arial" w:hAnsi="Arial" w:cs="Arial"/>
          <w:color w:val="auto"/>
          <w:sz w:val="18"/>
          <w:szCs w:val="18"/>
        </w:rPr>
      </w:pPr>
      <w:r w:rsidRPr="000C707E">
        <w:rPr>
          <w:rFonts w:ascii="Arial" w:hAnsi="Arial" w:cs="Arial"/>
          <w:color w:val="auto"/>
          <w:sz w:val="18"/>
          <w:szCs w:val="18"/>
        </w:rPr>
        <w:br w:type="page"/>
      </w:r>
    </w:p>
    <w:tbl>
      <w:tblPr>
        <w:tblW w:w="9461" w:type="dxa"/>
        <w:tblInd w:w="108" w:type="dxa"/>
        <w:tblLayout w:type="fixed"/>
        <w:tblLook w:val="0400" w:firstRow="0" w:lastRow="0" w:firstColumn="0" w:lastColumn="0" w:noHBand="0" w:noVBand="1"/>
      </w:tblPr>
      <w:tblGrid>
        <w:gridCol w:w="9461"/>
      </w:tblGrid>
      <w:tr w:rsidR="00582C77" w:rsidRPr="000C707E" w14:paraId="3BC5F4D3" w14:textId="77777777" w:rsidTr="00094A5C">
        <w:trPr>
          <w:trHeight w:val="386"/>
        </w:trPr>
        <w:tc>
          <w:tcPr>
            <w:tcW w:w="9461" w:type="dxa"/>
            <w:shd w:val="clear" w:color="auto" w:fill="FFA543"/>
            <w:vAlign w:val="center"/>
          </w:tcPr>
          <w:p w14:paraId="77D83068" w14:textId="5DD956C3" w:rsidR="00582C77" w:rsidRPr="000C707E" w:rsidRDefault="00094A5C" w:rsidP="00582C77">
            <w:pPr>
              <w:ind w:left="432" w:right="0" w:hanging="432"/>
              <w:jc w:val="both"/>
              <w:rPr>
                <w:rFonts w:ascii="Arial" w:hAnsi="Arial" w:cs="Arial"/>
                <w:color w:val="auto"/>
                <w:sz w:val="18"/>
                <w:szCs w:val="18"/>
              </w:rPr>
            </w:pPr>
            <w:r w:rsidRPr="000C707E">
              <w:rPr>
                <w:rFonts w:ascii="Arial" w:hAnsi="Arial" w:cs="Arial"/>
                <w:color w:val="auto"/>
                <w:sz w:val="18"/>
                <w:szCs w:val="18"/>
              </w:rPr>
              <w:br w:type="page"/>
            </w:r>
            <w:bookmarkStart w:id="3" w:name="_Toc48735993"/>
            <w:r w:rsidR="00582C77" w:rsidRPr="000C707E">
              <w:rPr>
                <w:rFonts w:ascii="Arial" w:eastAsia="Arial Unicode MS" w:hAnsi="Arial" w:cs="Arial"/>
                <w:b/>
                <w:bCs/>
                <w:color w:val="FFFFFF"/>
                <w:sz w:val="18"/>
                <w:szCs w:val="18"/>
              </w:rPr>
              <w:t>3</w:t>
            </w:r>
            <w:r w:rsidR="00582C77" w:rsidRPr="000C707E">
              <w:rPr>
                <w:rFonts w:ascii="Arial" w:eastAsia="Arial Unicode MS" w:hAnsi="Arial" w:cs="Arial"/>
                <w:b/>
                <w:bCs/>
                <w:color w:val="FFFFFF"/>
                <w:sz w:val="18"/>
                <w:szCs w:val="18"/>
              </w:rPr>
              <w:tab/>
              <w:t>Basis of preparation</w:t>
            </w:r>
            <w:bookmarkEnd w:id="3"/>
            <w:r w:rsidR="00582C77" w:rsidRPr="000C707E">
              <w:rPr>
                <w:rFonts w:ascii="Arial" w:hAnsi="Arial" w:cs="Arial"/>
                <w:color w:val="auto"/>
                <w:sz w:val="18"/>
                <w:szCs w:val="18"/>
              </w:rPr>
              <w:t xml:space="preserve"> </w:t>
            </w:r>
          </w:p>
        </w:tc>
      </w:tr>
    </w:tbl>
    <w:p w14:paraId="344E23FC" w14:textId="77777777" w:rsidR="00582C77" w:rsidRPr="000C707E" w:rsidRDefault="00582C77" w:rsidP="00582C77">
      <w:pPr>
        <w:ind w:right="0"/>
        <w:jc w:val="thaiDistribute"/>
        <w:rPr>
          <w:rFonts w:ascii="Arial" w:hAnsi="Arial" w:cs="Arial"/>
          <w:color w:val="auto"/>
          <w:sz w:val="18"/>
          <w:szCs w:val="18"/>
        </w:rPr>
      </w:pPr>
    </w:p>
    <w:p w14:paraId="34C75284" w14:textId="77777777" w:rsidR="007C2E75" w:rsidRPr="000C707E" w:rsidRDefault="007C2E75" w:rsidP="00094A5C">
      <w:pPr>
        <w:ind w:right="9"/>
        <w:jc w:val="both"/>
        <w:rPr>
          <w:rFonts w:ascii="Arial" w:hAnsi="Arial" w:cs="Arial"/>
          <w:color w:val="auto"/>
          <w:sz w:val="18"/>
          <w:szCs w:val="18"/>
        </w:rPr>
      </w:pPr>
      <w:r w:rsidRPr="000C707E">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5DB54EDE" w14:textId="77777777" w:rsidR="007C2E75" w:rsidRPr="000C707E" w:rsidRDefault="007C2E75" w:rsidP="00094A5C">
      <w:pPr>
        <w:ind w:right="9"/>
        <w:jc w:val="both"/>
        <w:rPr>
          <w:rFonts w:ascii="Arial" w:hAnsi="Arial" w:cs="Arial"/>
          <w:color w:val="auto"/>
          <w:sz w:val="18"/>
          <w:szCs w:val="18"/>
        </w:rPr>
      </w:pPr>
    </w:p>
    <w:p w14:paraId="0F9F8E57" w14:textId="58ADD6A3" w:rsidR="007C2E75" w:rsidRPr="000C707E" w:rsidRDefault="007C2E75" w:rsidP="00094A5C">
      <w:pPr>
        <w:ind w:right="9"/>
        <w:jc w:val="both"/>
        <w:rPr>
          <w:rFonts w:ascii="Arial" w:hAnsi="Arial" w:cs="Arial"/>
          <w:color w:val="auto"/>
          <w:sz w:val="18"/>
          <w:szCs w:val="18"/>
        </w:rPr>
      </w:pPr>
      <w:r w:rsidRPr="000C707E">
        <w:rPr>
          <w:rFonts w:ascii="Arial" w:hAnsi="Arial" w:cs="Arial"/>
          <w:color w:val="auto"/>
          <w:sz w:val="18"/>
          <w:szCs w:val="18"/>
        </w:rPr>
        <w:t>The consolidated and separate financial statements have been prepared under the historical cost convention</w:t>
      </w:r>
      <w:r w:rsidR="002C6471" w:rsidRPr="000C707E">
        <w:rPr>
          <w:rFonts w:ascii="Arial" w:hAnsi="Arial" w:cs="Arial"/>
          <w:color w:val="auto"/>
          <w:sz w:val="18"/>
          <w:szCs w:val="18"/>
        </w:rPr>
        <w:t xml:space="preserve"> </w:t>
      </w:r>
      <w:r w:rsidR="002C6471" w:rsidRPr="000C707E">
        <w:rPr>
          <w:rFonts w:ascii="Arial" w:hAnsi="Arial" w:cs="Arial"/>
          <w:sz w:val="18"/>
          <w:szCs w:val="18"/>
        </w:rPr>
        <w:t xml:space="preserve">except </w:t>
      </w:r>
      <w:r w:rsidR="002C6471" w:rsidRPr="000C707E">
        <w:rPr>
          <w:rFonts w:ascii="Arial" w:hAnsi="Arial" w:cs="Arial"/>
          <w:color w:val="auto"/>
          <w:sz w:val="18"/>
          <w:szCs w:val="18"/>
        </w:rPr>
        <w:t>financial assets measured at fair value through other comprehensive income and derivative instrument as described in the related accounting policies.</w:t>
      </w:r>
    </w:p>
    <w:p w14:paraId="77246476" w14:textId="77777777" w:rsidR="007C2E75" w:rsidRPr="000C707E" w:rsidRDefault="007C2E75" w:rsidP="00094A5C">
      <w:pPr>
        <w:ind w:right="9"/>
        <w:jc w:val="both"/>
        <w:rPr>
          <w:rFonts w:ascii="Arial" w:hAnsi="Arial" w:cs="Arial"/>
          <w:color w:val="auto"/>
          <w:sz w:val="18"/>
          <w:szCs w:val="18"/>
        </w:rPr>
      </w:pPr>
    </w:p>
    <w:p w14:paraId="4A2F004C" w14:textId="1D1970E7" w:rsidR="007C2E75" w:rsidRPr="000C707E" w:rsidRDefault="007C2E75" w:rsidP="00094A5C">
      <w:pPr>
        <w:ind w:right="9"/>
        <w:jc w:val="both"/>
        <w:rPr>
          <w:rFonts w:ascii="Arial" w:hAnsi="Arial" w:cs="Arial"/>
          <w:color w:val="auto"/>
          <w:sz w:val="18"/>
          <w:szCs w:val="18"/>
        </w:rPr>
      </w:pPr>
      <w:r w:rsidRPr="000C707E">
        <w:rPr>
          <w:rFonts w:ascii="Arial" w:hAnsi="Arial" w:cs="Arial"/>
          <w:color w:val="auto"/>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76577" w:rsidRPr="000C707E">
        <w:rPr>
          <w:rFonts w:ascii="Arial" w:hAnsi="Arial" w:cs="Arial"/>
          <w:color w:val="auto"/>
          <w:sz w:val="18"/>
          <w:szCs w:val="18"/>
        </w:rPr>
        <w:t>8</w:t>
      </w:r>
      <w:r w:rsidRPr="000C707E">
        <w:rPr>
          <w:rFonts w:ascii="Arial" w:hAnsi="Arial" w:cs="Arial"/>
          <w:color w:val="auto"/>
          <w:sz w:val="18"/>
          <w:szCs w:val="18"/>
        </w:rPr>
        <w:t>.</w:t>
      </w:r>
    </w:p>
    <w:p w14:paraId="082B4026" w14:textId="77777777" w:rsidR="007C2E75" w:rsidRPr="000C707E" w:rsidRDefault="007C2E75" w:rsidP="00094A5C">
      <w:pPr>
        <w:ind w:right="9"/>
        <w:jc w:val="both"/>
        <w:rPr>
          <w:rFonts w:ascii="Arial" w:hAnsi="Arial" w:cs="Arial"/>
          <w:color w:val="auto"/>
          <w:sz w:val="18"/>
          <w:szCs w:val="18"/>
        </w:rPr>
      </w:pPr>
    </w:p>
    <w:p w14:paraId="7E48B1CA" w14:textId="77777777" w:rsidR="00582C77" w:rsidRPr="000C707E" w:rsidRDefault="007C2E75" w:rsidP="00094A5C">
      <w:pPr>
        <w:ind w:right="9"/>
        <w:jc w:val="both"/>
        <w:rPr>
          <w:rFonts w:ascii="Arial" w:hAnsi="Arial" w:cs="Arial"/>
          <w:color w:val="auto"/>
          <w:sz w:val="18"/>
          <w:szCs w:val="18"/>
        </w:rPr>
      </w:pPr>
      <w:r w:rsidRPr="000C707E">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5D9973B" w14:textId="519E5DB0" w:rsidR="00582C77" w:rsidRPr="000C707E" w:rsidRDefault="00582C77" w:rsidP="00094A5C">
      <w:pPr>
        <w:ind w:right="9"/>
        <w:jc w:val="both"/>
        <w:rPr>
          <w:rFonts w:ascii="Arial" w:hAnsi="Arial" w:cs="Arial"/>
          <w:color w:val="auto"/>
          <w:sz w:val="18"/>
          <w:szCs w:val="18"/>
        </w:rPr>
      </w:pPr>
    </w:p>
    <w:p w14:paraId="437CFB35" w14:textId="77777777" w:rsidR="00094A5C" w:rsidRPr="000C707E" w:rsidRDefault="00094A5C" w:rsidP="00D479C9">
      <w:pPr>
        <w:ind w:right="0"/>
        <w:jc w:val="thaiDistribute"/>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479C9" w:rsidRPr="000C707E" w14:paraId="4FDBE7BD" w14:textId="77777777" w:rsidTr="00D479C9">
        <w:trPr>
          <w:trHeight w:val="405"/>
        </w:trPr>
        <w:tc>
          <w:tcPr>
            <w:tcW w:w="9461" w:type="dxa"/>
            <w:shd w:val="clear" w:color="auto" w:fill="FFA543"/>
            <w:vAlign w:val="center"/>
            <w:hideMark/>
          </w:tcPr>
          <w:p w14:paraId="478B8E38" w14:textId="131E036B" w:rsidR="00D479C9" w:rsidRPr="000C707E" w:rsidRDefault="007C2E75" w:rsidP="00D479C9">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4</w:t>
            </w:r>
            <w:r w:rsidRPr="000C707E">
              <w:rPr>
                <w:rFonts w:ascii="Arial" w:eastAsia="Arial Unicode MS" w:hAnsi="Arial" w:cs="Arial"/>
                <w:b/>
                <w:bCs/>
                <w:color w:val="FFFFFF"/>
                <w:sz w:val="18"/>
                <w:szCs w:val="18"/>
              </w:rPr>
              <w:tab/>
              <w:t>New and amended financial reporting standards</w:t>
            </w:r>
            <w:r w:rsidR="00F61D0A" w:rsidRPr="000C707E">
              <w:rPr>
                <w:rFonts w:ascii="Arial" w:eastAsia="Arial Unicode MS" w:hAnsi="Arial" w:cs="Arial"/>
                <w:b/>
                <w:bCs/>
                <w:color w:val="FFFFFF"/>
                <w:sz w:val="18"/>
                <w:szCs w:val="18"/>
              </w:rPr>
              <w:t xml:space="preserve"> </w:t>
            </w:r>
          </w:p>
        </w:tc>
      </w:tr>
    </w:tbl>
    <w:p w14:paraId="42561EFE" w14:textId="77777777" w:rsidR="007C2E75" w:rsidRPr="000C707E" w:rsidRDefault="007C2E75" w:rsidP="00D479C9">
      <w:pPr>
        <w:ind w:right="0"/>
        <w:jc w:val="thaiDistribute"/>
        <w:rPr>
          <w:rFonts w:ascii="Arial" w:hAnsi="Arial" w:cs="Arial"/>
          <w:color w:val="auto"/>
          <w:sz w:val="18"/>
          <w:szCs w:val="18"/>
        </w:rPr>
      </w:pPr>
    </w:p>
    <w:p w14:paraId="7CEFCE3C" w14:textId="7CD5728D" w:rsidR="007C2E75" w:rsidRPr="000C707E" w:rsidRDefault="007C2E75" w:rsidP="00BD7CAC">
      <w:pPr>
        <w:keepNext/>
        <w:keepLines/>
        <w:ind w:left="562" w:right="0" w:hanging="562"/>
        <w:jc w:val="both"/>
        <w:outlineLvl w:val="1"/>
        <w:rPr>
          <w:rFonts w:ascii="Arial" w:eastAsia="Arial" w:hAnsi="Arial" w:cs="Arial"/>
          <w:bCs/>
          <w:color w:val="CF4A02"/>
          <w:sz w:val="18"/>
          <w:szCs w:val="18"/>
          <w:lang w:eastAsia="en-GB"/>
        </w:rPr>
      </w:pPr>
      <w:r w:rsidRPr="000C707E">
        <w:rPr>
          <w:rFonts w:ascii="Arial" w:eastAsia="Arial" w:hAnsi="Arial" w:cs="Arial"/>
          <w:bCs/>
          <w:color w:val="CF4A02"/>
          <w:sz w:val="18"/>
          <w:szCs w:val="18"/>
          <w:lang w:eastAsia="en-GB"/>
        </w:rPr>
        <w:t>4.1</w:t>
      </w:r>
      <w:r w:rsidRPr="000C707E">
        <w:rPr>
          <w:rFonts w:ascii="Arial" w:eastAsia="Arial" w:hAnsi="Arial" w:cs="Arial"/>
          <w:bCs/>
          <w:color w:val="CF4A02"/>
          <w:sz w:val="18"/>
          <w:szCs w:val="18"/>
          <w:lang w:eastAsia="en-GB"/>
        </w:rPr>
        <w:tab/>
        <w:t>New financial reporting standards that are effective for accounting period beginning on or after 1 January 202</w:t>
      </w:r>
      <w:r w:rsidR="00D4762A" w:rsidRPr="000C707E">
        <w:rPr>
          <w:rFonts w:ascii="Arial" w:eastAsia="Arial" w:hAnsi="Arial" w:cs="Arial"/>
          <w:bCs/>
          <w:color w:val="CF4A02"/>
          <w:sz w:val="18"/>
          <w:szCs w:val="18"/>
          <w:lang w:eastAsia="en-GB"/>
        </w:rPr>
        <w:t>1</w:t>
      </w:r>
      <w:r w:rsidR="00544608">
        <w:rPr>
          <w:rFonts w:ascii="Arial" w:eastAsia="Arial" w:hAnsi="Arial" w:cs="Arial"/>
          <w:bCs/>
          <w:color w:val="CF4A02"/>
          <w:sz w:val="18"/>
          <w:szCs w:val="18"/>
          <w:lang w:eastAsia="en-GB"/>
        </w:rPr>
        <w:t xml:space="preserve"> </w:t>
      </w:r>
      <w:r w:rsidR="00D4762A" w:rsidRPr="000C707E">
        <w:rPr>
          <w:rFonts w:ascii="Arial" w:eastAsia="Arial" w:hAnsi="Arial" w:cs="Arial"/>
          <w:bCs/>
          <w:color w:val="CF4A02"/>
          <w:sz w:val="18"/>
          <w:szCs w:val="18"/>
          <w:lang w:eastAsia="en-GB"/>
        </w:rPr>
        <w:t xml:space="preserve">do not </w:t>
      </w:r>
      <w:r w:rsidRPr="000C707E">
        <w:rPr>
          <w:rFonts w:ascii="Arial" w:eastAsia="Arial" w:hAnsi="Arial" w:cs="Arial"/>
          <w:bCs/>
          <w:color w:val="CF4A02"/>
          <w:sz w:val="18"/>
          <w:szCs w:val="18"/>
          <w:lang w:eastAsia="en-GB"/>
        </w:rPr>
        <w:t>have significant impacts to the Group</w:t>
      </w:r>
      <w:r w:rsidR="004762CF" w:rsidRPr="000C707E">
        <w:rPr>
          <w:rFonts w:ascii="Arial" w:eastAsia="Arial" w:hAnsi="Arial" w:cs="Arial"/>
          <w:bCs/>
          <w:color w:val="CF4A02"/>
          <w:sz w:val="18"/>
          <w:szCs w:val="18"/>
          <w:lang w:eastAsia="en-GB"/>
        </w:rPr>
        <w:t>.</w:t>
      </w:r>
    </w:p>
    <w:p w14:paraId="0656A955" w14:textId="7A76E9E1" w:rsidR="00CE02A5" w:rsidRPr="000C707E" w:rsidRDefault="00CE02A5" w:rsidP="00BD7CAC">
      <w:pPr>
        <w:keepNext/>
        <w:keepLines/>
        <w:ind w:left="562" w:right="0" w:hanging="562"/>
        <w:jc w:val="both"/>
        <w:outlineLvl w:val="1"/>
        <w:rPr>
          <w:rFonts w:ascii="Arial" w:eastAsia="Arial" w:hAnsi="Arial" w:cs="Arial"/>
          <w:color w:val="auto"/>
          <w:sz w:val="18"/>
          <w:szCs w:val="18"/>
          <w:lang w:val="en-US" w:eastAsia="en-GB"/>
        </w:rPr>
      </w:pPr>
      <w:bookmarkStart w:id="4" w:name="_Toc48735996"/>
    </w:p>
    <w:p w14:paraId="4438D389" w14:textId="5035C57C" w:rsidR="00D4762A" w:rsidRPr="000C707E" w:rsidRDefault="008D3E0F" w:rsidP="00D76577">
      <w:pPr>
        <w:keepNext/>
        <w:keepLines/>
        <w:ind w:left="562" w:right="0" w:hanging="562"/>
        <w:jc w:val="both"/>
        <w:outlineLvl w:val="1"/>
        <w:rPr>
          <w:rFonts w:ascii="Arial" w:hAnsi="Arial" w:cs="Arial"/>
          <w:sz w:val="18"/>
          <w:szCs w:val="18"/>
        </w:rPr>
      </w:pPr>
      <w:r w:rsidRPr="000C707E">
        <w:rPr>
          <w:rFonts w:ascii="Arial" w:eastAsia="Arial" w:hAnsi="Arial" w:cs="Arial"/>
          <w:color w:val="CF4A02"/>
          <w:sz w:val="18"/>
          <w:szCs w:val="18"/>
          <w:lang w:eastAsia="en-GB"/>
        </w:rPr>
        <w:t>4.</w:t>
      </w:r>
      <w:r w:rsidR="00F61D0A" w:rsidRPr="000C707E">
        <w:rPr>
          <w:rFonts w:ascii="Arial" w:eastAsia="Arial" w:hAnsi="Arial" w:cs="Arial"/>
          <w:color w:val="CF4A02"/>
          <w:sz w:val="18"/>
          <w:szCs w:val="18"/>
          <w:lang w:eastAsia="en-GB"/>
        </w:rPr>
        <w:t>2</w:t>
      </w:r>
      <w:r w:rsidRPr="000C707E">
        <w:rPr>
          <w:rFonts w:ascii="Arial" w:eastAsia="Arial" w:hAnsi="Arial" w:cs="Arial"/>
          <w:color w:val="CF4A02"/>
          <w:sz w:val="18"/>
          <w:szCs w:val="18"/>
          <w:lang w:eastAsia="en-GB"/>
        </w:rPr>
        <w:tab/>
      </w:r>
      <w:r w:rsidR="00615CFE" w:rsidRPr="000C707E">
        <w:rPr>
          <w:rFonts w:ascii="Arial" w:eastAsia="Arial" w:hAnsi="Arial" w:cs="Arial"/>
          <w:color w:val="CF4A02"/>
          <w:spacing w:val="-4"/>
          <w:sz w:val="18"/>
          <w:szCs w:val="18"/>
          <w:lang w:eastAsia="en-GB"/>
        </w:rPr>
        <w:t>A</w:t>
      </w:r>
      <w:r w:rsidRPr="000C707E">
        <w:rPr>
          <w:rFonts w:ascii="Arial" w:eastAsia="Arial" w:hAnsi="Arial" w:cs="Arial"/>
          <w:color w:val="CF4A02"/>
          <w:spacing w:val="-4"/>
          <w:sz w:val="18"/>
          <w:szCs w:val="18"/>
          <w:lang w:eastAsia="en-GB"/>
        </w:rPr>
        <w:t>mended financial reporting standards that are effective for accounting period beginning or after 1 January 202</w:t>
      </w:r>
      <w:r w:rsidR="00D4762A" w:rsidRPr="000C707E">
        <w:rPr>
          <w:rFonts w:ascii="Arial" w:eastAsia="Arial" w:hAnsi="Arial" w:cs="Arial"/>
          <w:color w:val="CF4A02"/>
          <w:spacing w:val="-4"/>
          <w:sz w:val="18"/>
          <w:szCs w:val="18"/>
          <w:lang w:eastAsia="en-GB"/>
        </w:rPr>
        <w:t>2</w:t>
      </w:r>
      <w:r w:rsidRPr="000C707E">
        <w:rPr>
          <w:rFonts w:ascii="Arial" w:eastAsia="Arial" w:hAnsi="Arial" w:cs="Arial"/>
          <w:color w:val="CF4A02"/>
          <w:spacing w:val="-4"/>
          <w:sz w:val="18"/>
          <w:szCs w:val="18"/>
          <w:lang w:eastAsia="en-GB"/>
        </w:rPr>
        <w:t xml:space="preserve"> </w:t>
      </w:r>
      <w:r w:rsidR="006759D4" w:rsidRPr="000C707E">
        <w:rPr>
          <w:rFonts w:ascii="Arial" w:eastAsia="Arial" w:hAnsi="Arial" w:cs="Arial"/>
          <w:color w:val="CF4A02"/>
          <w:spacing w:val="-4"/>
          <w:sz w:val="18"/>
          <w:szCs w:val="18"/>
          <w:lang w:eastAsia="en-GB"/>
        </w:rPr>
        <w:t>that are relevant to the Group</w:t>
      </w:r>
      <w:bookmarkEnd w:id="4"/>
      <w:r w:rsidR="00D76577" w:rsidRPr="000C707E">
        <w:rPr>
          <w:rFonts w:ascii="Arial" w:eastAsia="Arial" w:hAnsi="Arial" w:cs="Arial"/>
          <w:color w:val="CF4A02"/>
          <w:spacing w:val="-4"/>
          <w:sz w:val="18"/>
          <w:szCs w:val="18"/>
          <w:lang w:eastAsia="en-GB"/>
        </w:rPr>
        <w:t xml:space="preserve"> and </w:t>
      </w:r>
      <w:r w:rsidR="00D4762A" w:rsidRPr="000C707E">
        <w:rPr>
          <w:rFonts w:ascii="Arial" w:eastAsia="Arial" w:hAnsi="Arial" w:cs="Arial"/>
          <w:color w:val="CF4A02"/>
          <w:spacing w:val="-4"/>
          <w:sz w:val="18"/>
          <w:szCs w:val="18"/>
          <w:lang w:eastAsia="en-GB"/>
        </w:rPr>
        <w:t>have not been early adopted by the Group</w:t>
      </w:r>
      <w:r w:rsidR="00D76577" w:rsidRPr="000C707E">
        <w:rPr>
          <w:rFonts w:ascii="Arial" w:eastAsia="Arial" w:hAnsi="Arial" w:cs="Arial"/>
          <w:color w:val="CF4A02"/>
          <w:spacing w:val="-4"/>
          <w:sz w:val="18"/>
          <w:szCs w:val="18"/>
          <w:lang w:eastAsia="en-GB"/>
        </w:rPr>
        <w:t>.</w:t>
      </w:r>
    </w:p>
    <w:p w14:paraId="5317F9FF" w14:textId="77777777" w:rsidR="00D4762A" w:rsidRPr="000C707E" w:rsidRDefault="00D4762A" w:rsidP="00D4762A">
      <w:pPr>
        <w:ind w:left="540"/>
        <w:jc w:val="both"/>
        <w:rPr>
          <w:rFonts w:ascii="Arial" w:hAnsi="Arial" w:cs="Arial"/>
          <w:sz w:val="18"/>
          <w:szCs w:val="18"/>
        </w:rPr>
      </w:pPr>
    </w:p>
    <w:p w14:paraId="59DE9390" w14:textId="77777777" w:rsidR="00D4762A" w:rsidRPr="000C707E" w:rsidRDefault="00D4762A" w:rsidP="00544608">
      <w:pPr>
        <w:pStyle w:val="ListParagraph"/>
        <w:shd w:val="clear" w:color="auto" w:fill="FFFFFF"/>
        <w:spacing w:after="0" w:line="240" w:lineRule="auto"/>
        <w:ind w:left="567" w:right="0"/>
        <w:jc w:val="both"/>
        <w:rPr>
          <w:rFonts w:ascii="Arial" w:eastAsia="Times New Roman" w:hAnsi="Arial" w:cs="Arial"/>
          <w:sz w:val="18"/>
          <w:szCs w:val="18"/>
          <w:lang w:eastAsia="en-GB"/>
        </w:rPr>
      </w:pPr>
      <w:r w:rsidRPr="000C707E">
        <w:rPr>
          <w:rFonts w:ascii="Arial" w:eastAsia="Times New Roman" w:hAnsi="Arial" w:cs="Arial"/>
          <w:b/>
          <w:bCs/>
          <w:color w:val="CF4A02"/>
          <w:sz w:val="18"/>
          <w:szCs w:val="18"/>
          <w:lang w:eastAsia="en-GB"/>
        </w:rPr>
        <w:t>Interest rate benchmark (IBOR) reform - phase 2, amendments to TFRS 9, TFRS 7, TFRS 16 and TFRS 4, and accounting guidance, financial instruments and disclosures for insurance business</w:t>
      </w:r>
      <w:r w:rsidRPr="000C707E">
        <w:rPr>
          <w:rFonts w:ascii="Arial" w:eastAsia="Times New Roman" w:hAnsi="Arial" w:cs="Arial"/>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BB3D111" w14:textId="77777777" w:rsidR="003E5945" w:rsidRPr="000C707E" w:rsidRDefault="003E5945" w:rsidP="005F39C8">
      <w:pPr>
        <w:shd w:val="clear" w:color="auto" w:fill="FFFFFF"/>
        <w:ind w:left="540"/>
        <w:rPr>
          <w:rFonts w:ascii="Arial" w:eastAsia="Times New Roman" w:hAnsi="Arial" w:cs="Arial"/>
          <w:sz w:val="18"/>
          <w:szCs w:val="18"/>
        </w:rPr>
      </w:pPr>
    </w:p>
    <w:p w14:paraId="21D22F1C" w14:textId="49CCAC0C" w:rsidR="00D4762A" w:rsidRPr="000C707E" w:rsidRDefault="00D4762A" w:rsidP="005F39C8">
      <w:pPr>
        <w:shd w:val="clear" w:color="auto" w:fill="FFFFFF"/>
        <w:ind w:left="540"/>
        <w:rPr>
          <w:rFonts w:ascii="Arial" w:eastAsia="Times New Roman" w:hAnsi="Arial" w:cs="Arial"/>
          <w:sz w:val="18"/>
          <w:szCs w:val="18"/>
        </w:rPr>
      </w:pPr>
      <w:r w:rsidRPr="000C707E">
        <w:rPr>
          <w:rFonts w:ascii="Arial" w:eastAsia="Times New Roman" w:hAnsi="Arial" w:cs="Arial"/>
          <w:sz w:val="18"/>
          <w:szCs w:val="18"/>
        </w:rPr>
        <w:t>Key relief measures of the phase 2 amendments are as follows:</w:t>
      </w:r>
    </w:p>
    <w:p w14:paraId="4BF11FF3" w14:textId="77777777" w:rsidR="003E5945" w:rsidRPr="000C707E" w:rsidRDefault="003E5945" w:rsidP="005F39C8">
      <w:pPr>
        <w:shd w:val="clear" w:color="auto" w:fill="FFFFFF"/>
        <w:ind w:left="540"/>
        <w:rPr>
          <w:rFonts w:ascii="Arial" w:eastAsia="Times New Roman" w:hAnsi="Arial" w:cs="Arial"/>
          <w:sz w:val="18"/>
          <w:szCs w:val="18"/>
        </w:rPr>
      </w:pPr>
    </w:p>
    <w:p w14:paraId="411186AC" w14:textId="4A9E2B28" w:rsidR="00D4762A" w:rsidRPr="000C707E" w:rsidRDefault="00D4762A" w:rsidP="005F39C8">
      <w:pPr>
        <w:numPr>
          <w:ilvl w:val="0"/>
          <w:numId w:val="15"/>
        </w:numPr>
        <w:shd w:val="clear" w:color="auto" w:fill="FFFFFF"/>
        <w:tabs>
          <w:tab w:val="clear" w:pos="720"/>
          <w:tab w:val="num" w:pos="900"/>
        </w:tabs>
        <w:ind w:left="900" w:right="0"/>
        <w:jc w:val="both"/>
        <w:textAlignment w:val="baseline"/>
        <w:rPr>
          <w:rFonts w:ascii="Arial" w:eastAsia="Times New Roman" w:hAnsi="Arial" w:cs="Arial"/>
          <w:sz w:val="18"/>
          <w:szCs w:val="18"/>
        </w:rPr>
      </w:pPr>
      <w:r w:rsidRPr="000C707E">
        <w:rPr>
          <w:rFonts w:ascii="Arial" w:eastAsia="Times New Roman"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0C707E">
        <w:rPr>
          <w:rFonts w:ascii="Arial" w:eastAsia="Times New Roman" w:hAnsi="Arial" w:cs="Arial"/>
          <w:sz w:val="18"/>
          <w:szCs w:val="18"/>
        </w:rPr>
        <w:t>as a result of</w:t>
      </w:r>
      <w:proofErr w:type="gramEnd"/>
      <w:r w:rsidRPr="000C707E">
        <w:rPr>
          <w:rFonts w:ascii="Arial" w:eastAsia="Times New Roman" w:hAnsi="Arial" w:cs="Arial"/>
          <w:sz w:val="18"/>
          <w:szCs w:val="18"/>
        </w:rPr>
        <w:t xml:space="preserve"> the IBOR reform.</w:t>
      </w:r>
    </w:p>
    <w:p w14:paraId="5868415C" w14:textId="77777777" w:rsidR="00D4762A" w:rsidRPr="000C707E" w:rsidRDefault="00D4762A" w:rsidP="005F39C8">
      <w:pPr>
        <w:numPr>
          <w:ilvl w:val="0"/>
          <w:numId w:val="15"/>
        </w:numPr>
        <w:shd w:val="clear" w:color="auto" w:fill="FFFFFF"/>
        <w:tabs>
          <w:tab w:val="clear" w:pos="720"/>
          <w:tab w:val="num" w:pos="900"/>
        </w:tabs>
        <w:ind w:left="900" w:right="0"/>
        <w:jc w:val="both"/>
        <w:textAlignment w:val="baseline"/>
        <w:rPr>
          <w:rFonts w:ascii="Arial" w:eastAsia="Times New Roman" w:hAnsi="Arial" w:cs="Arial"/>
          <w:sz w:val="18"/>
          <w:szCs w:val="18"/>
        </w:rPr>
      </w:pPr>
      <w:r w:rsidRPr="000C707E">
        <w:rPr>
          <w:rFonts w:ascii="Arial" w:eastAsia="Times New Roman" w:hAnsi="Arial" w:cs="Arial"/>
          <w:sz w:val="18"/>
          <w:szCs w:val="18"/>
        </w:rPr>
        <w:t>Hedge accounting relief measures will allow most TFRS 9 hedge relationships that are directly affected by the IBOR reform to continue. However, additional ineffectiveness might need to be recorded.</w:t>
      </w:r>
    </w:p>
    <w:p w14:paraId="32A04E33" w14:textId="77777777" w:rsidR="00D4762A" w:rsidRPr="000C707E" w:rsidRDefault="00D4762A" w:rsidP="00D4762A">
      <w:pPr>
        <w:shd w:val="clear" w:color="auto" w:fill="FFFFFF"/>
        <w:ind w:left="851" w:hanging="284"/>
        <w:jc w:val="both"/>
        <w:rPr>
          <w:rFonts w:ascii="Arial" w:eastAsia="Times New Roman" w:hAnsi="Arial" w:cs="Arial"/>
          <w:sz w:val="18"/>
          <w:szCs w:val="18"/>
        </w:rPr>
      </w:pPr>
    </w:p>
    <w:p w14:paraId="4AE4C3F5" w14:textId="77777777" w:rsidR="00D4762A" w:rsidRPr="000C707E" w:rsidRDefault="00D4762A" w:rsidP="00D4762A">
      <w:pPr>
        <w:shd w:val="clear" w:color="auto" w:fill="FFFFFF"/>
        <w:ind w:left="851" w:hanging="284"/>
        <w:jc w:val="both"/>
        <w:rPr>
          <w:rFonts w:ascii="Arial" w:eastAsia="Times New Roman" w:hAnsi="Arial" w:cs="Arial"/>
          <w:sz w:val="18"/>
          <w:szCs w:val="18"/>
        </w:rPr>
      </w:pPr>
      <w:r w:rsidRPr="000C707E">
        <w:rPr>
          <w:rFonts w:ascii="Arial" w:eastAsia="Times New Roman" w:hAnsi="Arial" w:cs="Arial"/>
          <w:sz w:val="18"/>
          <w:szCs w:val="18"/>
        </w:rPr>
        <w:t>TFRS 7 requires additional disclosure about:</w:t>
      </w:r>
    </w:p>
    <w:p w14:paraId="453E6825" w14:textId="77777777" w:rsidR="00D4762A" w:rsidRPr="000C707E" w:rsidRDefault="00D4762A" w:rsidP="00D4762A">
      <w:pPr>
        <w:shd w:val="clear" w:color="auto" w:fill="FFFFFF"/>
        <w:ind w:left="851" w:hanging="284"/>
        <w:jc w:val="both"/>
        <w:rPr>
          <w:rFonts w:ascii="Arial" w:eastAsia="Times New Roman" w:hAnsi="Arial" w:cs="Arial"/>
          <w:sz w:val="18"/>
          <w:szCs w:val="18"/>
        </w:rPr>
      </w:pPr>
    </w:p>
    <w:p w14:paraId="062E1AA1" w14:textId="77777777" w:rsidR="00D4762A" w:rsidRPr="005F39C8" w:rsidRDefault="00D4762A" w:rsidP="005F39C8">
      <w:pPr>
        <w:numPr>
          <w:ilvl w:val="0"/>
          <w:numId w:val="15"/>
        </w:numPr>
        <w:shd w:val="clear" w:color="auto" w:fill="FFFFFF"/>
        <w:tabs>
          <w:tab w:val="clear" w:pos="720"/>
          <w:tab w:val="num" w:pos="900"/>
        </w:tabs>
        <w:ind w:left="900" w:right="0"/>
        <w:jc w:val="both"/>
        <w:textAlignment w:val="baseline"/>
        <w:rPr>
          <w:rFonts w:ascii="Arial" w:eastAsia="Times New Roman" w:hAnsi="Arial" w:cs="Arial"/>
          <w:sz w:val="18"/>
          <w:szCs w:val="18"/>
        </w:rPr>
      </w:pPr>
      <w:r w:rsidRPr="005F39C8">
        <w:rPr>
          <w:rFonts w:ascii="Arial" w:eastAsia="Times New Roman" w:hAnsi="Arial" w:cs="Arial"/>
          <w:sz w:val="18"/>
          <w:szCs w:val="18"/>
        </w:rPr>
        <w:t>the nature and extent of risks arising from the IBOR reform to which the entity is exposed to</w:t>
      </w:r>
    </w:p>
    <w:p w14:paraId="31C03508" w14:textId="77777777" w:rsidR="00D4762A" w:rsidRPr="005F39C8" w:rsidRDefault="00D4762A" w:rsidP="005F39C8">
      <w:pPr>
        <w:numPr>
          <w:ilvl w:val="0"/>
          <w:numId w:val="15"/>
        </w:numPr>
        <w:shd w:val="clear" w:color="auto" w:fill="FFFFFF"/>
        <w:tabs>
          <w:tab w:val="clear" w:pos="720"/>
          <w:tab w:val="num" w:pos="900"/>
        </w:tabs>
        <w:ind w:left="900" w:right="0"/>
        <w:jc w:val="both"/>
        <w:textAlignment w:val="baseline"/>
        <w:rPr>
          <w:rFonts w:ascii="Arial" w:eastAsia="Times New Roman" w:hAnsi="Arial" w:cs="Arial"/>
          <w:sz w:val="18"/>
          <w:szCs w:val="18"/>
        </w:rPr>
      </w:pPr>
      <w:r w:rsidRPr="005F39C8">
        <w:rPr>
          <w:rFonts w:ascii="Arial" w:eastAsia="Times New Roman" w:hAnsi="Arial" w:cs="Arial"/>
          <w:sz w:val="18"/>
          <w:szCs w:val="18"/>
        </w:rPr>
        <w:t>how the entity manages those risks</w:t>
      </w:r>
    </w:p>
    <w:p w14:paraId="35BF43A2" w14:textId="605B9367" w:rsidR="00D4762A" w:rsidRPr="005F39C8" w:rsidRDefault="00D4762A" w:rsidP="005F39C8">
      <w:pPr>
        <w:numPr>
          <w:ilvl w:val="0"/>
          <w:numId w:val="15"/>
        </w:numPr>
        <w:shd w:val="clear" w:color="auto" w:fill="FFFFFF"/>
        <w:tabs>
          <w:tab w:val="clear" w:pos="720"/>
          <w:tab w:val="num" w:pos="900"/>
        </w:tabs>
        <w:ind w:left="900" w:right="0"/>
        <w:jc w:val="both"/>
        <w:textAlignment w:val="baseline"/>
        <w:rPr>
          <w:rFonts w:ascii="Arial" w:eastAsia="Times New Roman" w:hAnsi="Arial" w:cs="Arial"/>
          <w:sz w:val="18"/>
          <w:szCs w:val="18"/>
        </w:rPr>
      </w:pPr>
      <w:r w:rsidRPr="005F39C8">
        <w:rPr>
          <w:rFonts w:ascii="Arial" w:eastAsia="Times New Roman" w:hAnsi="Arial" w:cs="Arial"/>
          <w:sz w:val="18"/>
          <w:szCs w:val="18"/>
        </w:rPr>
        <w:t>the entity's progress in transitioning from the IBOR to alternative benchmark rates and how the entity is managing this transition.</w:t>
      </w:r>
    </w:p>
    <w:p w14:paraId="3432B547" w14:textId="18613CFC" w:rsidR="00D4762A" w:rsidRPr="005F39C8" w:rsidRDefault="00D4762A" w:rsidP="005F39C8">
      <w:pPr>
        <w:shd w:val="clear" w:color="auto" w:fill="FFFFFF"/>
        <w:ind w:left="540"/>
        <w:rPr>
          <w:rFonts w:ascii="Arial" w:eastAsia="Times New Roman" w:hAnsi="Arial" w:cs="Arial"/>
          <w:sz w:val="18"/>
          <w:szCs w:val="18"/>
        </w:rPr>
      </w:pPr>
    </w:p>
    <w:p w14:paraId="6B591CD6" w14:textId="77777777" w:rsidR="00D4762A" w:rsidRPr="005F39C8" w:rsidRDefault="00D4762A" w:rsidP="005F39C8">
      <w:pPr>
        <w:shd w:val="clear" w:color="auto" w:fill="FFFFFF"/>
        <w:ind w:left="540"/>
        <w:rPr>
          <w:rFonts w:ascii="Arial" w:eastAsia="Times New Roman" w:hAnsi="Arial" w:cs="Arial"/>
          <w:sz w:val="18"/>
          <w:szCs w:val="18"/>
        </w:rPr>
      </w:pPr>
      <w:r w:rsidRPr="005F39C8">
        <w:rPr>
          <w:rFonts w:ascii="Arial" w:eastAsia="Times New Roman" w:hAnsi="Arial" w:cs="Arial"/>
          <w:sz w:val="18"/>
          <w:szCs w:val="18"/>
        </w:rPr>
        <w:t>The Group’s management is currently assessing the impact of these financial reporting standards to the financial statements.</w:t>
      </w:r>
    </w:p>
    <w:p w14:paraId="656D615E" w14:textId="77777777" w:rsidR="00D4762A" w:rsidRPr="005F39C8" w:rsidRDefault="00D4762A" w:rsidP="005F39C8">
      <w:pPr>
        <w:shd w:val="clear" w:color="auto" w:fill="FFFFFF"/>
        <w:ind w:left="540"/>
        <w:rPr>
          <w:rFonts w:ascii="Arial" w:eastAsia="Times New Roman" w:hAnsi="Arial" w:cs="Arial"/>
          <w:sz w:val="18"/>
          <w:szCs w:val="18"/>
        </w:rPr>
      </w:pPr>
    </w:p>
    <w:p w14:paraId="193DB83B" w14:textId="6D312316" w:rsidR="0016066A" w:rsidRPr="005F39C8" w:rsidRDefault="00D4762A" w:rsidP="005F39C8">
      <w:pPr>
        <w:shd w:val="clear" w:color="auto" w:fill="FFFFFF"/>
        <w:ind w:left="540"/>
        <w:rPr>
          <w:rFonts w:ascii="Arial" w:eastAsia="Arial Unicode MS" w:hAnsi="Arial" w:cs="Arial"/>
          <w:b/>
          <w:bCs/>
          <w:sz w:val="18"/>
          <w:szCs w:val="18"/>
        </w:rPr>
      </w:pPr>
      <w:bookmarkStart w:id="5" w:name="OLE_LINK3"/>
      <w:bookmarkStart w:id="6" w:name="OLE_LINK4"/>
      <w:r w:rsidRPr="005F39C8">
        <w:rPr>
          <w:rFonts w:ascii="Arial" w:eastAsia="Times New Roman" w:hAnsi="Arial" w:cs="Arial"/>
          <w:sz w:val="18"/>
          <w:szCs w:val="18"/>
        </w:rPr>
        <w:br w:type="page"/>
      </w:r>
    </w:p>
    <w:bookmarkEnd w:id="5"/>
    <w:bookmarkEnd w:id="6"/>
    <w:tbl>
      <w:tblPr>
        <w:tblW w:w="9464" w:type="dxa"/>
        <w:tblInd w:w="108" w:type="dxa"/>
        <w:tblLayout w:type="fixed"/>
        <w:tblLook w:val="0400" w:firstRow="0" w:lastRow="0" w:firstColumn="0" w:lastColumn="0" w:noHBand="0" w:noVBand="1"/>
      </w:tblPr>
      <w:tblGrid>
        <w:gridCol w:w="9464"/>
      </w:tblGrid>
      <w:tr w:rsidR="006F302F" w:rsidRPr="000C707E" w14:paraId="622AAB9C" w14:textId="77777777" w:rsidTr="00094A5C">
        <w:trPr>
          <w:trHeight w:val="386"/>
        </w:trPr>
        <w:tc>
          <w:tcPr>
            <w:tcW w:w="9464" w:type="dxa"/>
            <w:shd w:val="clear" w:color="auto" w:fill="FFA543"/>
            <w:vAlign w:val="center"/>
          </w:tcPr>
          <w:p w14:paraId="483CDE58" w14:textId="4B80774C" w:rsidR="006F302F" w:rsidRPr="000C707E" w:rsidRDefault="00094A5C" w:rsidP="001D241F">
            <w:pPr>
              <w:ind w:left="432" w:right="0" w:hanging="432"/>
              <w:jc w:val="both"/>
              <w:rPr>
                <w:rFonts w:ascii="Arial" w:eastAsia="Times" w:hAnsi="Arial" w:cs="Arial"/>
                <w:b/>
                <w:color w:val="FFFFFF"/>
                <w:sz w:val="18"/>
                <w:szCs w:val="18"/>
                <w:lang w:eastAsia="en-GB"/>
              </w:rPr>
            </w:pPr>
            <w:r w:rsidRPr="000C707E">
              <w:rPr>
                <w:rFonts w:ascii="Arial" w:eastAsia="Arial Unicode MS" w:hAnsi="Arial" w:cs="Arial"/>
                <w:b/>
                <w:bCs/>
                <w:color w:val="auto"/>
                <w:sz w:val="18"/>
                <w:szCs w:val="18"/>
              </w:rPr>
              <w:br w:type="page"/>
            </w:r>
            <w:bookmarkStart w:id="7" w:name="_Toc48736012"/>
            <w:r w:rsidR="007938D5" w:rsidRPr="000C707E">
              <w:rPr>
                <w:rFonts w:ascii="Arial" w:eastAsia="Times" w:hAnsi="Arial" w:cs="Arial"/>
                <w:b/>
                <w:color w:val="FFFFFF"/>
                <w:sz w:val="18"/>
                <w:szCs w:val="18"/>
                <w:lang w:eastAsia="en-GB"/>
              </w:rPr>
              <w:t>5</w:t>
            </w:r>
            <w:r w:rsidR="001D241F" w:rsidRPr="000C707E">
              <w:rPr>
                <w:rFonts w:ascii="Arial" w:eastAsia="Times" w:hAnsi="Arial" w:cs="Arial"/>
                <w:b/>
                <w:color w:val="FFFFFF"/>
                <w:sz w:val="18"/>
                <w:szCs w:val="18"/>
                <w:lang w:eastAsia="en-GB"/>
              </w:rPr>
              <w:tab/>
            </w:r>
            <w:r w:rsidR="006F302F" w:rsidRPr="000C707E">
              <w:rPr>
                <w:rFonts w:ascii="Arial" w:eastAsia="Times" w:hAnsi="Arial" w:cs="Arial"/>
                <w:b/>
                <w:color w:val="FFFFFF"/>
                <w:sz w:val="18"/>
                <w:szCs w:val="18"/>
                <w:lang w:eastAsia="en-GB"/>
              </w:rPr>
              <w:t>Accounting policies</w:t>
            </w:r>
            <w:bookmarkEnd w:id="7"/>
          </w:p>
        </w:tc>
      </w:tr>
    </w:tbl>
    <w:p w14:paraId="1A06711E" w14:textId="45B1E622" w:rsidR="006F302F" w:rsidRPr="000C707E" w:rsidRDefault="006F302F" w:rsidP="006F302F">
      <w:pPr>
        <w:ind w:left="1620" w:right="0" w:hanging="540"/>
        <w:jc w:val="both"/>
        <w:rPr>
          <w:rFonts w:ascii="Arial" w:eastAsia="Arial" w:hAnsi="Arial" w:cs="Arial"/>
          <w:color w:val="CF4A02"/>
          <w:sz w:val="18"/>
          <w:szCs w:val="18"/>
          <w:lang w:eastAsia="en-GB"/>
        </w:rPr>
      </w:pPr>
    </w:p>
    <w:p w14:paraId="7D47D749" w14:textId="77D7813C" w:rsidR="006F302F" w:rsidRPr="000C707E" w:rsidRDefault="007938D5" w:rsidP="006F302F">
      <w:pPr>
        <w:keepNext/>
        <w:keepLines/>
        <w:tabs>
          <w:tab w:val="left" w:pos="567"/>
        </w:tabs>
        <w:ind w:right="0"/>
        <w:outlineLvl w:val="1"/>
        <w:rPr>
          <w:rFonts w:ascii="Arial" w:eastAsia="Arial" w:hAnsi="Arial" w:cs="Arial"/>
          <w:b/>
          <w:color w:val="CF4A02"/>
          <w:sz w:val="18"/>
          <w:szCs w:val="18"/>
          <w:lang w:eastAsia="en-GB"/>
        </w:rPr>
      </w:pPr>
      <w:bookmarkStart w:id="8" w:name="_Toc48736013"/>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6F302F" w:rsidRPr="000C707E">
        <w:rPr>
          <w:rFonts w:ascii="Arial" w:eastAsia="Arial" w:hAnsi="Arial" w:cs="Arial"/>
          <w:b/>
          <w:color w:val="CF4A02"/>
          <w:sz w:val="18"/>
          <w:szCs w:val="18"/>
          <w:lang w:eastAsia="en-GB"/>
        </w:rPr>
        <w:tab/>
      </w:r>
      <w:bookmarkEnd w:id="8"/>
      <w:r w:rsidR="00217BA0" w:rsidRPr="000C707E">
        <w:rPr>
          <w:rFonts w:ascii="Arial" w:eastAsia="Arial" w:hAnsi="Arial" w:cs="Arial"/>
          <w:b/>
          <w:color w:val="CF4A02"/>
          <w:sz w:val="18"/>
          <w:szCs w:val="18"/>
          <w:lang w:eastAsia="en-GB"/>
        </w:rPr>
        <w:t>Principles for consolidation</w:t>
      </w:r>
    </w:p>
    <w:p w14:paraId="481B0308" w14:textId="77777777" w:rsidR="006F302F" w:rsidRPr="000C707E" w:rsidRDefault="006F302F" w:rsidP="006F302F">
      <w:pPr>
        <w:pBdr>
          <w:top w:val="nil"/>
          <w:left w:val="nil"/>
          <w:bottom w:val="nil"/>
          <w:right w:val="nil"/>
          <w:between w:val="nil"/>
        </w:pBdr>
        <w:ind w:left="567" w:right="0"/>
        <w:jc w:val="both"/>
        <w:rPr>
          <w:rFonts w:ascii="Arial" w:eastAsia="Arial" w:hAnsi="Arial" w:cs="Arial"/>
          <w:color w:val="CF4A02"/>
          <w:sz w:val="18"/>
          <w:szCs w:val="18"/>
          <w:lang w:eastAsia="en-GB"/>
        </w:rPr>
      </w:pPr>
    </w:p>
    <w:p w14:paraId="4F5018F4" w14:textId="77777777" w:rsidR="006F302F" w:rsidRPr="000C707E" w:rsidRDefault="006F302F" w:rsidP="006F302F">
      <w:pPr>
        <w:ind w:left="1080" w:right="0" w:hanging="540"/>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a)</w:t>
      </w:r>
      <w:r w:rsidRPr="000C707E">
        <w:rPr>
          <w:rFonts w:ascii="Arial" w:eastAsia="Arial" w:hAnsi="Arial" w:cs="Arial"/>
          <w:color w:val="CF4A02"/>
          <w:sz w:val="18"/>
          <w:szCs w:val="18"/>
          <w:lang w:eastAsia="en-GB"/>
        </w:rPr>
        <w:tab/>
        <w:t>Subsidiaries</w:t>
      </w:r>
    </w:p>
    <w:p w14:paraId="4EDA3AAE" w14:textId="77777777" w:rsidR="006F302F" w:rsidRPr="000C707E" w:rsidRDefault="006F302F" w:rsidP="006F302F">
      <w:pPr>
        <w:pBdr>
          <w:top w:val="nil"/>
          <w:left w:val="nil"/>
          <w:bottom w:val="nil"/>
          <w:right w:val="nil"/>
          <w:between w:val="nil"/>
        </w:pBdr>
        <w:ind w:left="1080" w:right="0"/>
        <w:jc w:val="both"/>
        <w:rPr>
          <w:rFonts w:ascii="Arial" w:eastAsia="Arial" w:hAnsi="Arial" w:cs="Arial"/>
          <w:color w:val="CF4A02"/>
          <w:sz w:val="18"/>
          <w:szCs w:val="18"/>
          <w:lang w:eastAsia="en-GB"/>
        </w:rPr>
      </w:pPr>
    </w:p>
    <w:p w14:paraId="250A1096" w14:textId="77777777" w:rsidR="006F302F" w:rsidRPr="000C707E" w:rsidRDefault="006F302F" w:rsidP="006F302F">
      <w:pPr>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0C707E">
        <w:rPr>
          <w:rFonts w:ascii="Arial" w:eastAsia="Arial" w:hAnsi="Arial" w:cs="Arial"/>
          <w:color w:val="auto"/>
          <w:sz w:val="18"/>
          <w:szCs w:val="18"/>
          <w:lang w:eastAsia="en-GB"/>
        </w:rPr>
        <w:t>has the ability to</w:t>
      </w:r>
      <w:proofErr w:type="gramEnd"/>
      <w:r w:rsidRPr="000C707E">
        <w:rPr>
          <w:rFonts w:ascii="Arial" w:eastAsia="Arial" w:hAnsi="Arial" w:cs="Arial"/>
          <w:color w:val="auto"/>
          <w:sz w:val="18"/>
          <w:szCs w:val="18"/>
          <w:lang w:eastAsia="en-GB"/>
        </w:rPr>
        <w:t xml:space="preserve"> affect those returns through its power over the entity. Subsidiaries are consolidated from the date on which control is transferred to the Group until the date that control ceases.</w:t>
      </w:r>
    </w:p>
    <w:p w14:paraId="0E2B0923" w14:textId="77777777" w:rsidR="006F302F" w:rsidRPr="000C707E" w:rsidRDefault="006F302F" w:rsidP="006F302F">
      <w:pPr>
        <w:ind w:left="1080" w:right="0"/>
        <w:jc w:val="both"/>
        <w:rPr>
          <w:rFonts w:ascii="Arial" w:eastAsia="Arial" w:hAnsi="Arial" w:cs="Arial"/>
          <w:color w:val="auto"/>
          <w:sz w:val="18"/>
          <w:szCs w:val="18"/>
          <w:lang w:eastAsia="en-GB"/>
        </w:rPr>
      </w:pPr>
    </w:p>
    <w:p w14:paraId="240A3180" w14:textId="77777777" w:rsidR="006F302F" w:rsidRPr="000C707E" w:rsidRDefault="006F302F" w:rsidP="006F302F">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In the separate financial statements, investments in subsidiaries are accounted for using</w:t>
      </w:r>
      <w:r w:rsidR="00344F86" w:rsidRPr="000C707E">
        <w:rPr>
          <w:rFonts w:ascii="Arial" w:eastAsia="Arial" w:hAnsi="Arial" w:cs="Arial"/>
          <w:color w:val="0070C0"/>
          <w:sz w:val="18"/>
          <w:szCs w:val="18"/>
          <w:lang w:eastAsia="en-GB"/>
        </w:rPr>
        <w:t xml:space="preserve"> </w:t>
      </w:r>
      <w:r w:rsidR="00344F86" w:rsidRPr="000C707E">
        <w:rPr>
          <w:rFonts w:ascii="Arial" w:eastAsia="Arial" w:hAnsi="Arial" w:cs="Arial"/>
          <w:sz w:val="18"/>
          <w:szCs w:val="18"/>
          <w:lang w:eastAsia="en-GB"/>
        </w:rPr>
        <w:t>cost method</w:t>
      </w:r>
      <w:r w:rsidRPr="000C707E">
        <w:rPr>
          <w:rFonts w:ascii="Arial" w:eastAsia="Arial" w:hAnsi="Arial" w:cs="Arial"/>
          <w:sz w:val="18"/>
          <w:szCs w:val="18"/>
          <w:lang w:eastAsia="en-GB"/>
        </w:rPr>
        <w:t xml:space="preserve">. </w:t>
      </w:r>
    </w:p>
    <w:p w14:paraId="3619AE4D" w14:textId="77777777" w:rsidR="00894EAB" w:rsidRPr="000C707E" w:rsidRDefault="00894EAB" w:rsidP="006F302F">
      <w:pPr>
        <w:pBdr>
          <w:top w:val="nil"/>
          <w:left w:val="nil"/>
          <w:bottom w:val="nil"/>
          <w:right w:val="nil"/>
          <w:between w:val="nil"/>
        </w:pBdr>
        <w:ind w:left="1080" w:right="0"/>
        <w:jc w:val="both"/>
        <w:rPr>
          <w:rFonts w:ascii="Arial" w:eastAsia="Arial" w:hAnsi="Arial" w:cs="Arial"/>
          <w:sz w:val="18"/>
          <w:szCs w:val="18"/>
          <w:lang w:eastAsia="en-GB"/>
        </w:rPr>
      </w:pPr>
    </w:p>
    <w:p w14:paraId="12409FA9" w14:textId="77777777" w:rsidR="00894EAB" w:rsidRPr="000C707E" w:rsidRDefault="00894EAB" w:rsidP="00075046">
      <w:pPr>
        <w:ind w:left="1080" w:right="0" w:hanging="540"/>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b)</w:t>
      </w:r>
      <w:r w:rsidR="00075046" w:rsidRPr="000C707E">
        <w:rPr>
          <w:rFonts w:ascii="Arial" w:eastAsia="Arial" w:hAnsi="Arial" w:cs="Arial"/>
          <w:color w:val="CF4A02"/>
          <w:sz w:val="18"/>
          <w:szCs w:val="18"/>
          <w:lang w:eastAsia="en-GB"/>
        </w:rPr>
        <w:t xml:space="preserve">       </w:t>
      </w:r>
      <w:r w:rsidRPr="000C707E">
        <w:rPr>
          <w:rFonts w:ascii="Arial" w:eastAsia="Arial" w:hAnsi="Arial" w:cs="Arial"/>
          <w:color w:val="CF4A02"/>
          <w:sz w:val="18"/>
          <w:szCs w:val="18"/>
          <w:lang w:eastAsia="en-GB"/>
        </w:rPr>
        <w:t>Associates</w:t>
      </w:r>
    </w:p>
    <w:p w14:paraId="5439C825"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47C024A8"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Associates are all entities over which the Group has significant influence but not control or joint control. Investments in associates are accounted for using the equity method of accounting.</w:t>
      </w:r>
    </w:p>
    <w:p w14:paraId="314B2C7B"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BF6304B"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In the separate financial statements, investments in associates are accounted for using </w:t>
      </w:r>
      <w:r w:rsidR="00637A8C" w:rsidRPr="000C707E">
        <w:rPr>
          <w:rFonts w:ascii="Arial" w:eastAsia="Arial" w:hAnsi="Arial" w:cs="Arial"/>
          <w:sz w:val="18"/>
          <w:szCs w:val="18"/>
          <w:lang w:eastAsia="en-GB"/>
        </w:rPr>
        <w:t>cost method</w:t>
      </w:r>
      <w:r w:rsidRPr="000C707E">
        <w:rPr>
          <w:rFonts w:ascii="Arial" w:eastAsia="Arial" w:hAnsi="Arial" w:cs="Arial"/>
          <w:sz w:val="18"/>
          <w:szCs w:val="18"/>
          <w:lang w:eastAsia="en-GB"/>
        </w:rPr>
        <w:t xml:space="preserve">. </w:t>
      </w:r>
    </w:p>
    <w:p w14:paraId="1EA77D46"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1A7D999C" w14:textId="77777777" w:rsidR="00894EAB" w:rsidRPr="000C707E" w:rsidRDefault="00894EAB" w:rsidP="00075046">
      <w:pPr>
        <w:pBdr>
          <w:top w:val="nil"/>
          <w:left w:val="nil"/>
          <w:bottom w:val="nil"/>
          <w:right w:val="nil"/>
          <w:between w:val="nil"/>
        </w:pBdr>
        <w:ind w:left="1080" w:right="0" w:hanging="513"/>
        <w:jc w:val="both"/>
        <w:rPr>
          <w:rFonts w:ascii="Arial" w:eastAsia="Arial" w:hAnsi="Arial" w:cs="Arial"/>
          <w:sz w:val="18"/>
          <w:szCs w:val="18"/>
          <w:lang w:eastAsia="en-GB"/>
        </w:rPr>
      </w:pPr>
      <w:r w:rsidRPr="000C707E">
        <w:rPr>
          <w:rFonts w:ascii="Arial" w:eastAsia="Arial" w:hAnsi="Arial" w:cs="Arial"/>
          <w:color w:val="CF4A02"/>
          <w:sz w:val="18"/>
          <w:szCs w:val="18"/>
          <w:lang w:eastAsia="en-GB"/>
        </w:rPr>
        <w:t>c)</w:t>
      </w:r>
      <w:r w:rsidRPr="000C707E">
        <w:rPr>
          <w:rFonts w:ascii="Arial" w:eastAsia="Arial" w:hAnsi="Arial" w:cs="Arial"/>
          <w:color w:val="CF4A02"/>
          <w:sz w:val="18"/>
          <w:szCs w:val="18"/>
          <w:lang w:eastAsia="en-GB"/>
        </w:rPr>
        <w:tab/>
        <w:t>Joint arrangements</w:t>
      </w:r>
    </w:p>
    <w:p w14:paraId="5F7AAB78"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00110479"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Investments in joint arrangements are classified as either joint operations or joint ventures depending on </w:t>
      </w:r>
      <w:r w:rsidRPr="005F39C8">
        <w:rPr>
          <w:rFonts w:ascii="Arial" w:eastAsia="Arial" w:hAnsi="Arial" w:cs="Arial"/>
          <w:spacing w:val="-4"/>
          <w:sz w:val="18"/>
          <w:szCs w:val="18"/>
          <w:lang w:eastAsia="en-GB"/>
        </w:rPr>
        <w:t>the contractual rights and obligations of each investor, rather than the legal structure of the joint arrangements.</w:t>
      </w:r>
    </w:p>
    <w:p w14:paraId="27E53C52"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047EFA2" w14:textId="77777777" w:rsidR="00894EAB" w:rsidRPr="000C707E"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0C707E">
        <w:rPr>
          <w:rFonts w:ascii="Arial" w:eastAsia="Arial" w:hAnsi="Arial" w:cs="Arial"/>
          <w:i/>
          <w:iCs/>
          <w:color w:val="CF4A02"/>
          <w:sz w:val="18"/>
          <w:szCs w:val="18"/>
          <w:lang w:eastAsia="en-GB"/>
        </w:rPr>
        <w:t>Joint operations</w:t>
      </w:r>
    </w:p>
    <w:p w14:paraId="02C0D2CD"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3A63B7BF"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0C707E">
        <w:rPr>
          <w:rFonts w:ascii="Arial" w:eastAsia="Arial" w:hAnsi="Arial" w:cs="Arial"/>
          <w:sz w:val="18"/>
          <w:szCs w:val="18"/>
          <w:lang w:eastAsia="en-GB"/>
        </w:rPr>
        <w:t>revenues</w:t>
      </w:r>
      <w:proofErr w:type="gramEnd"/>
      <w:r w:rsidRPr="000C707E">
        <w:rPr>
          <w:rFonts w:ascii="Arial" w:eastAsia="Arial" w:hAnsi="Arial" w:cs="Arial"/>
          <w:sz w:val="18"/>
          <w:szCs w:val="18"/>
          <w:lang w:eastAsia="en-GB"/>
        </w:rPr>
        <w:t xml:space="preserve"> and expenses. These have been incorporated in the Group’s financial statement line items. </w:t>
      </w:r>
    </w:p>
    <w:p w14:paraId="1E8CF9DA"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159D40C" w14:textId="77777777" w:rsidR="00894EAB" w:rsidRPr="000C707E"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0C707E">
        <w:rPr>
          <w:rFonts w:ascii="Arial" w:eastAsia="Arial" w:hAnsi="Arial" w:cs="Arial"/>
          <w:i/>
          <w:iCs/>
          <w:color w:val="CF4A02"/>
          <w:sz w:val="18"/>
          <w:szCs w:val="18"/>
          <w:lang w:eastAsia="en-GB"/>
        </w:rPr>
        <w:t>Joint ventures</w:t>
      </w:r>
    </w:p>
    <w:p w14:paraId="0E289E83"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4755CC60"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A joint venture is a joint arrangement whereby the Group has rights to the net assets of the arrangement.  Interests in joint ventures are accounted for using the equity method.</w:t>
      </w:r>
    </w:p>
    <w:p w14:paraId="418E4EF9"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923C750" w14:textId="77777777" w:rsidR="0069711A"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In the separate financial statements, investments in joint ventures are accounted for using </w:t>
      </w:r>
      <w:r w:rsidR="00637A8C" w:rsidRPr="000C707E">
        <w:rPr>
          <w:rFonts w:ascii="Arial" w:eastAsia="Arial" w:hAnsi="Arial" w:cs="Arial"/>
          <w:sz w:val="18"/>
          <w:szCs w:val="18"/>
          <w:lang w:eastAsia="en-GB"/>
        </w:rPr>
        <w:t>cost method</w:t>
      </w:r>
      <w:r w:rsidRPr="000C707E">
        <w:rPr>
          <w:rFonts w:ascii="Arial" w:eastAsia="Arial" w:hAnsi="Arial" w:cs="Arial"/>
          <w:sz w:val="18"/>
          <w:szCs w:val="18"/>
          <w:lang w:eastAsia="en-GB"/>
        </w:rPr>
        <w:t>.</w:t>
      </w:r>
    </w:p>
    <w:p w14:paraId="0B7886F8" w14:textId="616577D8"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9DE89C6" w14:textId="77777777" w:rsidR="00894EAB" w:rsidRPr="000C707E"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d)</w:t>
      </w:r>
      <w:r w:rsidRPr="000C707E">
        <w:rPr>
          <w:rFonts w:ascii="Arial" w:eastAsia="Arial" w:hAnsi="Arial" w:cs="Arial"/>
          <w:color w:val="CF4A02"/>
          <w:sz w:val="18"/>
          <w:szCs w:val="18"/>
          <w:lang w:eastAsia="en-GB"/>
        </w:rPr>
        <w:tab/>
        <w:t>Equity method</w:t>
      </w:r>
    </w:p>
    <w:p w14:paraId="595834D0"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7EEFF22"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The investment is initially recognised at cost which is consideration paid and directly attributable costs.</w:t>
      </w:r>
    </w:p>
    <w:p w14:paraId="16BE8097"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557CE0A" w14:textId="19E42AA9"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The Group’s subsequently recognises shares of its associates and joint ventures’ profits or losses </w:t>
      </w:r>
      <w:r w:rsidR="003E5945" w:rsidRPr="000C707E">
        <w:rPr>
          <w:rFonts w:ascii="Arial" w:eastAsia="Arial" w:hAnsi="Arial" w:cs="Arial"/>
          <w:sz w:val="18"/>
          <w:szCs w:val="18"/>
          <w:lang w:eastAsia="en-GB"/>
        </w:rPr>
        <w:br/>
      </w:r>
      <w:r w:rsidRPr="000C707E">
        <w:rPr>
          <w:rFonts w:ascii="Arial" w:eastAsia="Arial" w:hAnsi="Arial" w:cs="Arial"/>
          <w:sz w:val="18"/>
          <w:szCs w:val="18"/>
          <w:lang w:eastAsia="en-GB"/>
        </w:rPr>
        <w:t xml:space="preserve">and other comprehensive income in the profit or loss and other comprehensive income, respectively. The subsequent cumulative movements are adjusted against the carrying amount of the investment. </w:t>
      </w:r>
    </w:p>
    <w:p w14:paraId="34881D6A"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64DD45CB" w14:textId="72A05504" w:rsidR="00CE02A5"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1CDE393" w14:textId="77777777" w:rsidR="00894EAB" w:rsidRPr="000C707E" w:rsidRDefault="00CE02A5"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br w:type="page"/>
      </w:r>
    </w:p>
    <w:p w14:paraId="73D03018" w14:textId="77777777" w:rsidR="00894EAB" w:rsidRPr="000C707E"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e)</w:t>
      </w:r>
      <w:r w:rsidRPr="000C707E">
        <w:rPr>
          <w:rFonts w:ascii="Arial" w:eastAsia="Arial" w:hAnsi="Arial" w:cs="Arial"/>
          <w:color w:val="CF4A02"/>
          <w:sz w:val="18"/>
          <w:szCs w:val="18"/>
          <w:lang w:eastAsia="en-GB"/>
        </w:rPr>
        <w:tab/>
        <w:t>Changes in ownership interests</w:t>
      </w:r>
    </w:p>
    <w:p w14:paraId="14D1FF8F"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745C7B9" w14:textId="3794A74D"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The Group treats transactions with non-controlling interests that do not result in a loss of control </w:t>
      </w:r>
      <w:r w:rsidR="003E5945" w:rsidRPr="000C707E">
        <w:rPr>
          <w:rFonts w:ascii="Arial" w:eastAsia="Arial" w:hAnsi="Arial" w:cs="Arial"/>
          <w:sz w:val="18"/>
          <w:szCs w:val="18"/>
          <w:lang w:eastAsia="en-GB"/>
        </w:rPr>
        <w:br/>
      </w:r>
      <w:r w:rsidRPr="000C707E">
        <w:rPr>
          <w:rFonts w:ascii="Arial" w:eastAsia="Arial" w:hAnsi="Arial" w:cs="Arial"/>
          <w:sz w:val="18"/>
          <w:szCs w:val="18"/>
          <w:lang w:eastAsia="en-GB"/>
        </w:rPr>
        <w:t xml:space="preserve">as transactions with equity owners of the Group. A difference between the amount of the adjustment to non-controlling interests to reflect their relative interest in the subsidiary and any consideration paid or received is recognised within equity. </w:t>
      </w:r>
    </w:p>
    <w:p w14:paraId="2B0BD595"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0F1BD187" w14:textId="358937FD" w:rsidR="0016066A" w:rsidRPr="000C707E" w:rsidRDefault="00894EAB" w:rsidP="009949B7">
      <w:pPr>
        <w:pBdr>
          <w:top w:val="nil"/>
          <w:left w:val="nil"/>
          <w:bottom w:val="nil"/>
          <w:right w:val="nil"/>
          <w:between w:val="nil"/>
        </w:pBdr>
        <w:ind w:left="1080" w:right="0"/>
        <w:jc w:val="both"/>
        <w:rPr>
          <w:rFonts w:ascii="Arial" w:eastAsia="Arial" w:hAnsi="Arial" w:cs="Arial"/>
          <w:sz w:val="18"/>
          <w:szCs w:val="18"/>
          <w:lang w:eastAsia="en-GB"/>
        </w:rPr>
      </w:pPr>
      <w:r w:rsidRPr="005F39C8">
        <w:rPr>
          <w:rFonts w:ascii="Arial" w:eastAsia="Arial" w:hAnsi="Arial" w:cs="Arial"/>
          <w:spacing w:val="-4"/>
          <w:sz w:val="18"/>
          <w:szCs w:val="18"/>
          <w:lang w:eastAsia="en-GB"/>
        </w:rPr>
        <w:t>If the ownership interest in associates and joint ventures is reduced but significant influence and joint control</w:t>
      </w:r>
      <w:r w:rsidRPr="000C707E">
        <w:rPr>
          <w:rFonts w:ascii="Arial" w:eastAsia="Arial" w:hAnsi="Arial" w:cs="Arial"/>
          <w:sz w:val="18"/>
          <w:szCs w:val="18"/>
          <w:lang w:eastAsia="en-GB"/>
        </w:rPr>
        <w:t xml:space="preserve">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377D1756" w14:textId="77777777" w:rsidR="0016066A" w:rsidRPr="000C707E" w:rsidRDefault="0016066A" w:rsidP="00894EAB">
      <w:pPr>
        <w:pBdr>
          <w:top w:val="nil"/>
          <w:left w:val="nil"/>
          <w:bottom w:val="nil"/>
          <w:right w:val="nil"/>
          <w:between w:val="nil"/>
        </w:pBdr>
        <w:ind w:left="1080" w:right="0"/>
        <w:jc w:val="both"/>
        <w:rPr>
          <w:rFonts w:ascii="Arial" w:eastAsia="Arial" w:hAnsi="Arial" w:cs="Arial"/>
          <w:sz w:val="18"/>
          <w:szCs w:val="18"/>
          <w:lang w:eastAsia="en-GB"/>
        </w:rPr>
      </w:pPr>
    </w:p>
    <w:p w14:paraId="05DC6770" w14:textId="5CE3000D" w:rsidR="00894EAB" w:rsidRPr="000C707E" w:rsidRDefault="00894EAB" w:rsidP="0069711A">
      <w:pPr>
        <w:pBdr>
          <w:top w:val="nil"/>
          <w:left w:val="nil"/>
          <w:bottom w:val="nil"/>
          <w:right w:val="nil"/>
          <w:between w:val="nil"/>
        </w:pBdr>
        <w:ind w:left="1080" w:right="0"/>
        <w:jc w:val="both"/>
        <w:rPr>
          <w:rFonts w:ascii="Arial" w:eastAsia="Arial" w:hAnsi="Arial" w:cs="Arial"/>
          <w:sz w:val="18"/>
          <w:szCs w:val="18"/>
          <w:lang w:eastAsia="en-GB"/>
        </w:rPr>
      </w:pPr>
      <w:r w:rsidRPr="005F39C8">
        <w:rPr>
          <w:rFonts w:ascii="Arial" w:eastAsia="Arial" w:hAnsi="Arial" w:cs="Arial"/>
          <w:spacing w:val="-4"/>
          <w:sz w:val="18"/>
          <w:szCs w:val="18"/>
          <w:lang w:eastAsia="en-GB"/>
        </w:rPr>
        <w:t>When the Group losses control, joint control or significant influence over investments, any retained interest</w:t>
      </w:r>
      <w:r w:rsidRPr="000C707E">
        <w:rPr>
          <w:rFonts w:ascii="Arial" w:eastAsia="Arial" w:hAnsi="Arial" w:cs="Arial"/>
          <w:sz w:val="18"/>
          <w:szCs w:val="18"/>
          <w:lang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B85CCB7" w14:textId="77777777" w:rsidR="003E5945" w:rsidRPr="000C707E" w:rsidRDefault="003E5945" w:rsidP="0069711A">
      <w:pPr>
        <w:pBdr>
          <w:top w:val="nil"/>
          <w:left w:val="nil"/>
          <w:bottom w:val="nil"/>
          <w:right w:val="nil"/>
          <w:between w:val="nil"/>
        </w:pBdr>
        <w:ind w:left="1080" w:right="0"/>
        <w:jc w:val="both"/>
        <w:rPr>
          <w:rFonts w:ascii="Arial" w:eastAsia="Arial" w:hAnsi="Arial" w:cs="Arial"/>
          <w:sz w:val="18"/>
          <w:szCs w:val="18"/>
          <w:lang w:eastAsia="en-GB"/>
        </w:rPr>
      </w:pPr>
    </w:p>
    <w:p w14:paraId="7378F625" w14:textId="77777777" w:rsidR="00894EAB" w:rsidRPr="000C707E"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f)</w:t>
      </w:r>
      <w:r w:rsidRPr="000C707E">
        <w:rPr>
          <w:rFonts w:ascii="Arial" w:eastAsia="Arial" w:hAnsi="Arial" w:cs="Arial"/>
          <w:color w:val="CF4A02"/>
          <w:sz w:val="18"/>
          <w:szCs w:val="18"/>
          <w:lang w:eastAsia="en-GB"/>
        </w:rPr>
        <w:tab/>
        <w:t>Intercompany transactions on consolidation</w:t>
      </w:r>
    </w:p>
    <w:p w14:paraId="0287EE12"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33C4C922"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C707E">
        <w:rPr>
          <w:rFonts w:ascii="Arial" w:eastAsia="Arial" w:hAnsi="Arial" w:cs="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F801A91" w14:textId="77777777" w:rsidR="00894EAB" w:rsidRPr="000C707E"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70882CE0" w14:textId="26AB26B3" w:rsidR="00894EAB" w:rsidRPr="000C707E" w:rsidRDefault="007938D5" w:rsidP="00075046">
      <w:pPr>
        <w:pBdr>
          <w:top w:val="nil"/>
          <w:left w:val="nil"/>
          <w:bottom w:val="nil"/>
          <w:right w:val="nil"/>
          <w:between w:val="nil"/>
        </w:pBdr>
        <w:ind w:left="567" w:right="0" w:hanging="567"/>
        <w:jc w:val="both"/>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t>5</w:t>
      </w:r>
      <w:r w:rsidR="00894EAB" w:rsidRPr="000C707E">
        <w:rPr>
          <w:rFonts w:ascii="Arial" w:eastAsia="Arial" w:hAnsi="Arial" w:cs="Arial"/>
          <w:b/>
          <w:color w:val="CF4A02"/>
          <w:sz w:val="18"/>
          <w:szCs w:val="18"/>
          <w:lang w:eastAsia="en-GB"/>
        </w:rPr>
        <w:t>.2</w:t>
      </w:r>
      <w:r w:rsidR="00894EAB" w:rsidRPr="000C707E">
        <w:rPr>
          <w:rFonts w:ascii="Arial" w:eastAsia="Arial" w:hAnsi="Arial" w:cs="Arial"/>
          <w:b/>
          <w:color w:val="CF4A02"/>
          <w:sz w:val="18"/>
          <w:szCs w:val="18"/>
          <w:lang w:eastAsia="en-GB"/>
        </w:rPr>
        <w:tab/>
        <w:t>Business combination</w:t>
      </w:r>
    </w:p>
    <w:p w14:paraId="332E857C"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1AC3C67B"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63A22DC1"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5FC2337B" w14:textId="77777777" w:rsidR="00894EAB" w:rsidRPr="000C707E"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fair value of the assets transferred, </w:t>
      </w:r>
    </w:p>
    <w:p w14:paraId="383DE4E1" w14:textId="77777777" w:rsidR="00894EAB" w:rsidRPr="000C707E"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C707E">
        <w:rPr>
          <w:rFonts w:ascii="Arial" w:eastAsia="Arial" w:hAnsi="Arial" w:cs="Arial"/>
          <w:sz w:val="18"/>
          <w:szCs w:val="18"/>
          <w:lang w:eastAsia="en-GB"/>
        </w:rPr>
        <w:t>liabilities incurred to the former owners of the acquiree</w:t>
      </w:r>
    </w:p>
    <w:p w14:paraId="3982547F" w14:textId="77777777" w:rsidR="00894EAB" w:rsidRPr="000C707E" w:rsidRDefault="00894EAB" w:rsidP="005F39C8">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C707E">
        <w:rPr>
          <w:rFonts w:ascii="Arial" w:eastAsia="Arial" w:hAnsi="Arial" w:cs="Arial"/>
          <w:sz w:val="18"/>
          <w:szCs w:val="18"/>
          <w:lang w:eastAsia="en-GB"/>
        </w:rPr>
        <w:t>equity interests issued by the Group</w:t>
      </w:r>
    </w:p>
    <w:p w14:paraId="57F04DEC"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38EA4302"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Identifiable assets and liabilities </w:t>
      </w:r>
      <w:proofErr w:type="gramStart"/>
      <w:r w:rsidRPr="000C707E">
        <w:rPr>
          <w:rFonts w:ascii="Arial" w:eastAsia="Arial" w:hAnsi="Arial" w:cs="Arial"/>
          <w:sz w:val="18"/>
          <w:szCs w:val="18"/>
          <w:lang w:eastAsia="en-GB"/>
        </w:rPr>
        <w:t>acquired</w:t>
      </w:r>
      <w:proofErr w:type="gramEnd"/>
      <w:r w:rsidRPr="000C707E">
        <w:rPr>
          <w:rFonts w:ascii="Arial" w:eastAsia="Arial" w:hAnsi="Arial" w:cs="Arial"/>
          <w:sz w:val="18"/>
          <w:szCs w:val="18"/>
          <w:lang w:eastAsia="en-GB"/>
        </w:rPr>
        <w:t xml:space="preserve"> and contingent liabilities assumed in a business combination are measured initially at their fair values at the acquisition date.</w:t>
      </w:r>
    </w:p>
    <w:p w14:paraId="0E196943"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7FE7F864"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0131185B"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538010A2"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EBD2"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0505BBD9" w14:textId="77777777" w:rsidR="00894EAB" w:rsidRPr="000C707E"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C707E">
        <w:rPr>
          <w:rFonts w:ascii="Arial" w:eastAsia="Arial" w:hAnsi="Arial" w:cs="Arial"/>
          <w:i/>
          <w:iCs/>
          <w:color w:val="CF4A02"/>
          <w:sz w:val="18"/>
          <w:szCs w:val="18"/>
          <w:lang w:eastAsia="en-GB"/>
        </w:rPr>
        <w:t>Acquisition-related cost</w:t>
      </w:r>
    </w:p>
    <w:p w14:paraId="48041E51"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610BE2E3" w14:textId="546D036A"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Acquisition-related cost are recognised as expenses in </w:t>
      </w:r>
      <w:r w:rsidR="00544608">
        <w:rPr>
          <w:rFonts w:ascii="Arial" w:eastAsia="Arial" w:hAnsi="Arial" w:cs="Arial"/>
          <w:sz w:val="18"/>
          <w:szCs w:val="18"/>
          <w:lang w:eastAsia="en-GB"/>
        </w:rPr>
        <w:t xml:space="preserve">the </w:t>
      </w:r>
      <w:r w:rsidRPr="000C707E">
        <w:rPr>
          <w:rFonts w:ascii="Arial" w:eastAsia="Arial" w:hAnsi="Arial" w:cs="Arial"/>
          <w:sz w:val="18"/>
          <w:szCs w:val="18"/>
          <w:lang w:eastAsia="en-GB"/>
        </w:rPr>
        <w:t>consolidated financial statements</w:t>
      </w:r>
    </w:p>
    <w:p w14:paraId="200C1A06"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0B4F1FD1" w14:textId="77777777" w:rsidR="00894EAB" w:rsidRPr="000C707E"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C707E">
        <w:rPr>
          <w:rFonts w:ascii="Arial" w:eastAsia="Arial" w:hAnsi="Arial" w:cs="Arial"/>
          <w:i/>
          <w:iCs/>
          <w:color w:val="CF4A02"/>
          <w:sz w:val="18"/>
          <w:szCs w:val="18"/>
          <w:lang w:eastAsia="en-GB"/>
        </w:rPr>
        <w:t>Step-up acquisition</w:t>
      </w:r>
    </w:p>
    <w:p w14:paraId="75843AE9"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6CD5005E"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27BFC93"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299578EF" w14:textId="77777777" w:rsidR="00894EAB" w:rsidRPr="000C707E"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C707E">
        <w:rPr>
          <w:rFonts w:ascii="Arial" w:eastAsia="Arial" w:hAnsi="Arial" w:cs="Arial"/>
          <w:i/>
          <w:iCs/>
          <w:color w:val="CF4A02"/>
          <w:sz w:val="18"/>
          <w:szCs w:val="18"/>
          <w:lang w:eastAsia="en-GB"/>
        </w:rPr>
        <w:t>Changes in fair value of contingent consideration paid/received</w:t>
      </w:r>
    </w:p>
    <w:p w14:paraId="664D2105"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37F89F7F" w14:textId="77777777" w:rsidR="00894EAB" w:rsidRPr="000C707E"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Subsequent changes to the fair value of the contingent consideration that is an asset or liability is recognised in profit or loss. Contingent consideration that is classified as equity is not re-measured.</w:t>
      </w:r>
    </w:p>
    <w:p w14:paraId="099E3EA5" w14:textId="77777777" w:rsidR="00CE02A5" w:rsidRPr="000C707E" w:rsidRDefault="00094A5C" w:rsidP="003A74C1">
      <w:pPr>
        <w:keepNext/>
        <w:keepLines/>
        <w:tabs>
          <w:tab w:val="left" w:pos="567"/>
        </w:tabs>
        <w:ind w:right="0"/>
        <w:outlineLvl w:val="1"/>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br w:type="page"/>
      </w:r>
    </w:p>
    <w:p w14:paraId="4295481F" w14:textId="68728329" w:rsidR="003A74C1" w:rsidRPr="000C707E" w:rsidRDefault="007938D5" w:rsidP="003A74C1">
      <w:pPr>
        <w:keepNext/>
        <w:keepLines/>
        <w:tabs>
          <w:tab w:val="left" w:pos="567"/>
        </w:tabs>
        <w:ind w:right="0"/>
        <w:outlineLvl w:val="1"/>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.3</w:t>
      </w:r>
      <w:r w:rsidR="003A74C1" w:rsidRPr="000C707E">
        <w:rPr>
          <w:rFonts w:ascii="Arial" w:eastAsia="Arial" w:hAnsi="Arial" w:cs="Arial"/>
          <w:b/>
          <w:color w:val="CF4A02"/>
          <w:sz w:val="18"/>
          <w:szCs w:val="18"/>
          <w:lang w:eastAsia="en-GB"/>
        </w:rPr>
        <w:tab/>
        <w:t>Foreign currency translation</w:t>
      </w:r>
    </w:p>
    <w:p w14:paraId="73FC975E" w14:textId="77777777" w:rsidR="003A74C1" w:rsidRPr="000C707E" w:rsidRDefault="003A74C1" w:rsidP="00690B51">
      <w:pPr>
        <w:tabs>
          <w:tab w:val="left" w:pos="680"/>
        </w:tabs>
        <w:ind w:left="1080" w:right="0"/>
        <w:jc w:val="both"/>
        <w:rPr>
          <w:rFonts w:ascii="Arial" w:eastAsia="Arial" w:hAnsi="Arial" w:cs="Arial"/>
          <w:color w:val="auto"/>
          <w:sz w:val="18"/>
          <w:szCs w:val="18"/>
          <w:lang w:eastAsia="en-GB"/>
        </w:rPr>
      </w:pPr>
    </w:p>
    <w:p w14:paraId="3C47D447" w14:textId="77777777" w:rsidR="003A74C1" w:rsidRPr="000C707E"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a)</w:t>
      </w:r>
      <w:r w:rsidRPr="000C707E">
        <w:rPr>
          <w:rFonts w:ascii="Arial" w:eastAsia="Arial" w:hAnsi="Arial" w:cs="Arial"/>
          <w:color w:val="CF4A02"/>
          <w:sz w:val="18"/>
          <w:szCs w:val="18"/>
          <w:lang w:eastAsia="en-GB"/>
        </w:rPr>
        <w:tab/>
        <w:t>Functional and presentation currency</w:t>
      </w:r>
    </w:p>
    <w:p w14:paraId="2AA78D9F" w14:textId="77777777" w:rsidR="003A74C1" w:rsidRPr="000C707E"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sz w:val="18"/>
          <w:szCs w:val="18"/>
          <w:lang w:eastAsia="en-GB"/>
        </w:rPr>
      </w:pPr>
    </w:p>
    <w:p w14:paraId="78F0E0D4" w14:textId="60B6790E" w:rsidR="00350C05" w:rsidRPr="000C707E" w:rsidRDefault="00350C05" w:rsidP="00350C05">
      <w:pPr>
        <w:tabs>
          <w:tab w:val="left" w:pos="1800"/>
        </w:tabs>
        <w:ind w:left="1080" w:right="0"/>
        <w:jc w:val="both"/>
        <w:rPr>
          <w:rFonts w:ascii="Arial" w:hAnsi="Arial" w:cs="Arial"/>
          <w:spacing w:val="-2"/>
          <w:sz w:val="18"/>
          <w:szCs w:val="18"/>
        </w:rPr>
      </w:pPr>
      <w:r w:rsidRPr="000C707E">
        <w:rPr>
          <w:rFonts w:ascii="Arial" w:hAnsi="Arial" w:cs="Arial"/>
          <w:spacing w:val="-2"/>
          <w:sz w:val="18"/>
          <w:szCs w:val="18"/>
        </w:rPr>
        <w:t xml:space="preserve">The financial statements are presented in Thai Baht, which is </w:t>
      </w:r>
      <w:r w:rsidR="00107B9F">
        <w:rPr>
          <w:rFonts w:ascii="Arial" w:hAnsi="Arial" w:cs="Arial"/>
          <w:spacing w:val="-2"/>
          <w:sz w:val="18"/>
          <w:szCs w:val="18"/>
        </w:rPr>
        <w:t xml:space="preserve">the </w:t>
      </w:r>
      <w:r w:rsidR="00B22608" w:rsidRPr="000C707E">
        <w:rPr>
          <w:rFonts w:ascii="Arial" w:hAnsi="Arial" w:cs="Arial"/>
          <w:spacing w:val="-2"/>
          <w:sz w:val="18"/>
          <w:szCs w:val="18"/>
        </w:rPr>
        <w:t>Company</w:t>
      </w:r>
      <w:r w:rsidRPr="000C707E">
        <w:rPr>
          <w:rFonts w:ascii="Arial" w:hAnsi="Arial" w:cs="Arial"/>
          <w:spacing w:val="-2"/>
          <w:sz w:val="18"/>
          <w:szCs w:val="18"/>
        </w:rPr>
        <w:t>’s functional and presentation currency.</w:t>
      </w:r>
    </w:p>
    <w:p w14:paraId="4BEE1D93" w14:textId="77777777" w:rsidR="003A74C1" w:rsidRPr="000C707E" w:rsidRDefault="003A74C1" w:rsidP="003A74C1">
      <w:pPr>
        <w:tabs>
          <w:tab w:val="left" w:pos="680"/>
        </w:tabs>
        <w:ind w:left="1080" w:right="0"/>
        <w:jc w:val="both"/>
        <w:rPr>
          <w:rFonts w:ascii="Arial" w:eastAsia="Arial" w:hAnsi="Arial" w:cs="Arial"/>
          <w:color w:val="auto"/>
          <w:sz w:val="18"/>
          <w:szCs w:val="18"/>
          <w:lang w:eastAsia="en-GB"/>
        </w:rPr>
      </w:pPr>
    </w:p>
    <w:p w14:paraId="08F17449" w14:textId="77777777" w:rsidR="003A74C1" w:rsidRPr="000C707E"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b)</w:t>
      </w:r>
      <w:r w:rsidRPr="000C707E">
        <w:rPr>
          <w:rFonts w:ascii="Arial" w:eastAsia="Arial" w:hAnsi="Arial" w:cs="Arial"/>
          <w:color w:val="CF4A02"/>
          <w:sz w:val="18"/>
          <w:szCs w:val="18"/>
          <w:lang w:eastAsia="en-GB"/>
        </w:rPr>
        <w:tab/>
        <w:t>Transactions and balances</w:t>
      </w:r>
    </w:p>
    <w:p w14:paraId="3206CCDE" w14:textId="77777777" w:rsidR="003A74C1" w:rsidRPr="000C707E" w:rsidRDefault="003A74C1" w:rsidP="003A74C1">
      <w:pPr>
        <w:pBdr>
          <w:top w:val="nil"/>
          <w:left w:val="nil"/>
          <w:bottom w:val="nil"/>
          <w:right w:val="nil"/>
          <w:between w:val="nil"/>
        </w:pBdr>
        <w:tabs>
          <w:tab w:val="left" w:pos="567"/>
          <w:tab w:val="left" w:pos="680"/>
        </w:tabs>
        <w:ind w:left="1080" w:right="0"/>
        <w:jc w:val="both"/>
        <w:rPr>
          <w:rFonts w:ascii="Arial" w:eastAsia="Arial" w:hAnsi="Arial" w:cs="Arial"/>
          <w:sz w:val="18"/>
          <w:szCs w:val="18"/>
          <w:lang w:eastAsia="en-GB"/>
        </w:rPr>
      </w:pPr>
    </w:p>
    <w:p w14:paraId="49EE2AE7" w14:textId="77777777" w:rsidR="00350C05"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Foreign currency transactions are translated into the functional currency using the exchange rates prevailing at the dates of the transactions. </w:t>
      </w:r>
    </w:p>
    <w:p w14:paraId="50F0B9FB" w14:textId="77777777" w:rsidR="00350C05"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3E1BB8C3" w14:textId="77777777" w:rsidR="00350C05"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488BDDDE" w14:textId="77777777" w:rsidR="00350C05"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38CB5D00" w14:textId="77777777" w:rsidR="003A74C1"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Any exchange component of gains and losses on a non-monetary item that recognised in profit or loss, or other comprehensive income is recognised following the recognition of a gain or loss on the non-monetary item.</w:t>
      </w:r>
    </w:p>
    <w:p w14:paraId="6CBB8A2F" w14:textId="77777777" w:rsidR="00350C05" w:rsidRPr="000C707E"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sz w:val="18"/>
          <w:szCs w:val="18"/>
          <w:lang w:eastAsia="en-GB"/>
        </w:rPr>
      </w:pPr>
    </w:p>
    <w:p w14:paraId="71B12E53" w14:textId="77777777" w:rsidR="003A74C1" w:rsidRPr="000C707E"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lang w:eastAsia="en-GB"/>
        </w:rPr>
      </w:pPr>
      <w:r w:rsidRPr="000C707E">
        <w:rPr>
          <w:rFonts w:ascii="Arial" w:eastAsia="Arial" w:hAnsi="Arial" w:cs="Arial"/>
          <w:color w:val="CF4A02"/>
          <w:sz w:val="18"/>
          <w:szCs w:val="18"/>
          <w:lang w:eastAsia="en-GB"/>
        </w:rPr>
        <w:t>c)</w:t>
      </w:r>
      <w:r w:rsidRPr="000C707E">
        <w:rPr>
          <w:rFonts w:ascii="Arial" w:eastAsia="Arial" w:hAnsi="Arial" w:cs="Arial"/>
          <w:color w:val="CF4A02"/>
          <w:sz w:val="18"/>
          <w:szCs w:val="18"/>
          <w:lang w:eastAsia="en-GB"/>
        </w:rPr>
        <w:tab/>
        <w:t>Group companies</w:t>
      </w:r>
    </w:p>
    <w:p w14:paraId="354B0CBB" w14:textId="77777777" w:rsidR="003A74C1" w:rsidRPr="000C707E"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color w:val="CF4A02"/>
          <w:sz w:val="18"/>
          <w:szCs w:val="18"/>
          <w:lang w:eastAsia="en-GB"/>
        </w:rPr>
      </w:pPr>
    </w:p>
    <w:p w14:paraId="1B342F0A" w14:textId="77777777" w:rsidR="003A74C1" w:rsidRPr="000C707E" w:rsidRDefault="00760EE8" w:rsidP="003A74C1">
      <w:pPr>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BFD4296" w14:textId="77777777" w:rsidR="003A74C1" w:rsidRPr="000C707E"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lang w:eastAsia="en-GB"/>
        </w:rPr>
      </w:pPr>
      <w:r w:rsidRPr="000C707E">
        <w:rPr>
          <w:rFonts w:ascii="Arial" w:eastAsia="Arial" w:hAnsi="Arial" w:cs="Arial"/>
          <w:sz w:val="18"/>
          <w:szCs w:val="18"/>
          <w:lang w:eastAsia="en-GB"/>
        </w:rPr>
        <w:t>-</w:t>
      </w:r>
      <w:r w:rsidRPr="000C707E">
        <w:rPr>
          <w:rFonts w:ascii="Arial" w:eastAsia="Arial" w:hAnsi="Arial" w:cs="Arial"/>
          <w:sz w:val="18"/>
          <w:szCs w:val="18"/>
          <w:lang w:eastAsia="en-GB"/>
        </w:rPr>
        <w:tab/>
        <w:t xml:space="preserve">Assets and liabilities are translated at the closing rate at the date of respective statement of financial </w:t>
      </w:r>
      <w:proofErr w:type="gramStart"/>
      <w:r w:rsidRPr="000C707E">
        <w:rPr>
          <w:rFonts w:ascii="Arial" w:eastAsia="Arial" w:hAnsi="Arial" w:cs="Arial"/>
          <w:sz w:val="18"/>
          <w:szCs w:val="18"/>
          <w:lang w:eastAsia="en-GB"/>
        </w:rPr>
        <w:t>position;</w:t>
      </w:r>
      <w:proofErr w:type="gramEnd"/>
    </w:p>
    <w:p w14:paraId="7DF057EB" w14:textId="77777777" w:rsidR="003A74C1" w:rsidRPr="000C707E"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lang w:eastAsia="en-GB"/>
        </w:rPr>
      </w:pPr>
      <w:r w:rsidRPr="000C707E">
        <w:rPr>
          <w:rFonts w:ascii="Arial" w:eastAsia="Arial" w:hAnsi="Arial" w:cs="Arial"/>
          <w:sz w:val="18"/>
          <w:szCs w:val="18"/>
          <w:lang w:eastAsia="en-GB"/>
        </w:rPr>
        <w:t>-</w:t>
      </w:r>
      <w:r w:rsidRPr="000C707E">
        <w:rPr>
          <w:rFonts w:ascii="Arial" w:eastAsia="Arial" w:hAnsi="Arial" w:cs="Arial"/>
          <w:sz w:val="18"/>
          <w:szCs w:val="18"/>
          <w:lang w:eastAsia="en-GB"/>
        </w:rPr>
        <w:tab/>
      </w:r>
      <w:r w:rsidR="00760EE8" w:rsidRPr="000C707E">
        <w:rPr>
          <w:rFonts w:ascii="Arial" w:eastAsia="Arial" w:hAnsi="Arial" w:cs="Arial"/>
          <w:sz w:val="18"/>
          <w:szCs w:val="18"/>
          <w:lang w:eastAsia="en-GB"/>
        </w:rPr>
        <w:t>Income and expenses for statement of comprehensive income are translated at average exchange rates</w:t>
      </w:r>
      <w:r w:rsidRPr="000C707E">
        <w:rPr>
          <w:rFonts w:ascii="Arial" w:eastAsia="Arial" w:hAnsi="Arial" w:cs="Arial"/>
          <w:sz w:val="18"/>
          <w:szCs w:val="18"/>
          <w:lang w:eastAsia="en-GB"/>
        </w:rPr>
        <w:t>; and</w:t>
      </w:r>
    </w:p>
    <w:p w14:paraId="0869D400" w14:textId="77777777" w:rsidR="003A74C1" w:rsidRPr="000C707E" w:rsidRDefault="003A74C1" w:rsidP="003A74C1">
      <w:pPr>
        <w:pBdr>
          <w:top w:val="nil"/>
          <w:left w:val="nil"/>
          <w:bottom w:val="nil"/>
          <w:right w:val="nil"/>
          <w:between w:val="nil"/>
        </w:pBdr>
        <w:tabs>
          <w:tab w:val="left" w:pos="1440"/>
          <w:tab w:val="center" w:pos="4680"/>
          <w:tab w:val="right" w:pos="9360"/>
          <w:tab w:val="left" w:pos="1440"/>
        </w:tabs>
        <w:ind w:left="1440" w:right="0" w:hanging="360"/>
        <w:jc w:val="both"/>
        <w:rPr>
          <w:rFonts w:ascii="Arial" w:eastAsia="Arial" w:hAnsi="Arial" w:cs="Arial"/>
          <w:sz w:val="18"/>
          <w:szCs w:val="18"/>
          <w:lang w:eastAsia="en-GB"/>
        </w:rPr>
      </w:pPr>
      <w:r w:rsidRPr="000C707E">
        <w:rPr>
          <w:rFonts w:ascii="Arial" w:eastAsia="Arial" w:hAnsi="Arial" w:cs="Arial"/>
          <w:sz w:val="18"/>
          <w:szCs w:val="18"/>
          <w:lang w:eastAsia="en-GB"/>
        </w:rPr>
        <w:t>-</w:t>
      </w:r>
      <w:r w:rsidRPr="000C707E">
        <w:rPr>
          <w:rFonts w:ascii="Arial" w:eastAsia="Arial" w:hAnsi="Arial" w:cs="Arial"/>
          <w:sz w:val="18"/>
          <w:szCs w:val="18"/>
          <w:lang w:eastAsia="en-GB"/>
        </w:rPr>
        <w:tab/>
        <w:t>All resulting exchange differences are recognised in other comprehensive income.</w:t>
      </w:r>
    </w:p>
    <w:p w14:paraId="5EF6C0C4" w14:textId="77777777" w:rsidR="003A74C1" w:rsidRPr="000C707E" w:rsidRDefault="003A74C1" w:rsidP="003A74C1">
      <w:pPr>
        <w:ind w:right="0"/>
        <w:rPr>
          <w:rFonts w:ascii="Arial" w:eastAsia="Arial" w:hAnsi="Arial" w:cs="Arial"/>
          <w:color w:val="auto"/>
          <w:sz w:val="18"/>
          <w:szCs w:val="18"/>
          <w:lang w:eastAsia="en-GB"/>
        </w:rPr>
      </w:pPr>
    </w:p>
    <w:p w14:paraId="3B4E04F5" w14:textId="115C85AE" w:rsidR="003A74C1" w:rsidRPr="000C707E" w:rsidRDefault="007938D5" w:rsidP="003A74C1">
      <w:pPr>
        <w:keepNext/>
        <w:keepLines/>
        <w:tabs>
          <w:tab w:val="left" w:pos="567"/>
        </w:tabs>
        <w:ind w:right="0"/>
        <w:outlineLvl w:val="1"/>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.4</w:t>
      </w:r>
      <w:r w:rsidR="003A74C1" w:rsidRPr="000C707E">
        <w:rPr>
          <w:rFonts w:ascii="Arial" w:eastAsia="Arial" w:hAnsi="Arial" w:cs="Arial"/>
          <w:b/>
          <w:color w:val="CF4A02"/>
          <w:sz w:val="18"/>
          <w:szCs w:val="18"/>
          <w:lang w:eastAsia="en-GB"/>
        </w:rPr>
        <w:tab/>
        <w:t>Cash and cash equivalents</w:t>
      </w:r>
    </w:p>
    <w:p w14:paraId="3B20F81B" w14:textId="77777777" w:rsidR="003A74C1" w:rsidRPr="000C707E" w:rsidRDefault="003A74C1" w:rsidP="003A74C1">
      <w:pPr>
        <w:ind w:left="540" w:right="0"/>
        <w:jc w:val="both"/>
        <w:rPr>
          <w:rFonts w:ascii="Arial" w:eastAsia="Arial" w:hAnsi="Arial" w:cs="Arial"/>
          <w:color w:val="auto"/>
          <w:sz w:val="18"/>
          <w:szCs w:val="18"/>
          <w:lang w:eastAsia="en-GB"/>
        </w:rPr>
      </w:pPr>
    </w:p>
    <w:p w14:paraId="7ADAFA1F" w14:textId="77777777" w:rsidR="00760EE8" w:rsidRPr="000C707E" w:rsidRDefault="00760EE8" w:rsidP="00760EE8">
      <w:pPr>
        <w:ind w:left="540" w:right="0"/>
        <w:jc w:val="both"/>
        <w:rPr>
          <w:rFonts w:ascii="Arial" w:hAnsi="Arial" w:cs="Arial"/>
          <w:spacing w:val="-2"/>
          <w:sz w:val="18"/>
          <w:szCs w:val="18"/>
        </w:rPr>
      </w:pPr>
      <w:r w:rsidRPr="000C707E">
        <w:rPr>
          <w:rFonts w:ascii="Arial" w:hAnsi="Arial" w:cs="Arial"/>
          <w:spacing w:val="-2"/>
          <w:sz w:val="18"/>
          <w:szCs w:val="18"/>
        </w:rPr>
        <w:t xml:space="preserve">Cash and cash equivalents include cash on hand, deposits held at call, short-term highly liquid investments with maturities of three months or less from acquisition date. </w:t>
      </w:r>
    </w:p>
    <w:p w14:paraId="3DBA810E" w14:textId="77777777" w:rsidR="003A74C1" w:rsidRPr="000C707E" w:rsidRDefault="003A74C1" w:rsidP="003A74C1">
      <w:pPr>
        <w:ind w:left="540" w:right="0"/>
        <w:jc w:val="both"/>
        <w:rPr>
          <w:rFonts w:ascii="Arial" w:eastAsia="Arial" w:hAnsi="Arial" w:cs="Arial"/>
          <w:color w:val="auto"/>
          <w:sz w:val="18"/>
          <w:szCs w:val="18"/>
          <w:lang w:eastAsia="en-GB"/>
        </w:rPr>
      </w:pPr>
    </w:p>
    <w:p w14:paraId="36F5D16D" w14:textId="25A6D8D9" w:rsidR="003A74C1" w:rsidRPr="00107B9F" w:rsidRDefault="007938D5" w:rsidP="003A74C1">
      <w:pPr>
        <w:keepNext/>
        <w:keepLines/>
        <w:tabs>
          <w:tab w:val="left" w:pos="567"/>
        </w:tabs>
        <w:ind w:right="0"/>
        <w:outlineLvl w:val="1"/>
        <w:rPr>
          <w:rFonts w:ascii="Arial" w:eastAsia="Arial" w:hAnsi="Arial" w:cs="Browallia New"/>
          <w:b/>
          <w:color w:val="CF4A02"/>
          <w:sz w:val="18"/>
          <w:szCs w:val="22"/>
          <w:lang w:eastAsia="en-GB"/>
        </w:rPr>
      </w:pPr>
      <w:r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ab/>
        <w:t>Trade</w:t>
      </w:r>
      <w:r w:rsidR="00107B9F" w:rsidRPr="0009342F">
        <w:rPr>
          <w:rFonts w:ascii="Arial" w:eastAsia="Arial" w:hAnsi="Arial" w:hint="cs"/>
          <w:b/>
          <w:color w:val="CF4A02"/>
          <w:sz w:val="18"/>
          <w:szCs w:val="18"/>
          <w:cs/>
          <w:lang w:eastAsia="en-GB"/>
        </w:rPr>
        <w:t xml:space="preserve"> </w:t>
      </w:r>
      <w:r w:rsidR="003A74C1" w:rsidRPr="000C707E">
        <w:rPr>
          <w:rFonts w:ascii="Arial" w:eastAsia="Arial" w:hAnsi="Arial" w:cs="Arial"/>
          <w:b/>
          <w:color w:val="CF4A02"/>
          <w:sz w:val="18"/>
          <w:szCs w:val="18"/>
          <w:lang w:eastAsia="en-GB"/>
        </w:rPr>
        <w:t>receivable</w:t>
      </w:r>
      <w:r w:rsidR="00107B9F">
        <w:rPr>
          <w:rFonts w:ascii="Arial" w:eastAsia="Arial" w:hAnsi="Arial" w:cs="Browallia New"/>
          <w:b/>
          <w:color w:val="CF4A02"/>
          <w:sz w:val="18"/>
          <w:szCs w:val="22"/>
          <w:lang w:eastAsia="en-GB"/>
        </w:rPr>
        <w:t>s</w:t>
      </w:r>
    </w:p>
    <w:p w14:paraId="0F700630" w14:textId="77777777" w:rsidR="003A74C1" w:rsidRPr="000C707E" w:rsidRDefault="003A74C1" w:rsidP="003A74C1">
      <w:pPr>
        <w:ind w:left="540" w:right="0"/>
        <w:jc w:val="both"/>
        <w:rPr>
          <w:rFonts w:ascii="Arial" w:eastAsia="Arial" w:hAnsi="Arial" w:cs="Arial"/>
          <w:color w:val="auto"/>
          <w:sz w:val="18"/>
          <w:szCs w:val="18"/>
          <w:lang w:eastAsia="en-GB"/>
        </w:rPr>
      </w:pPr>
    </w:p>
    <w:p w14:paraId="57AA0CC5" w14:textId="77777777" w:rsidR="00760EE8" w:rsidRPr="000C707E" w:rsidRDefault="00760EE8" w:rsidP="00760EE8">
      <w:pPr>
        <w:ind w:left="540" w:right="0"/>
        <w:jc w:val="both"/>
        <w:rPr>
          <w:rFonts w:ascii="Arial" w:hAnsi="Arial" w:cs="Arial"/>
          <w:spacing w:val="-2"/>
          <w:sz w:val="18"/>
          <w:szCs w:val="18"/>
        </w:rPr>
      </w:pPr>
      <w:r w:rsidRPr="000C707E">
        <w:rPr>
          <w:rFonts w:ascii="Arial" w:hAnsi="Arial" w:cs="Arial"/>
          <w:spacing w:val="-2"/>
          <w:sz w:val="18"/>
          <w:szCs w:val="18"/>
        </w:rPr>
        <w:t xml:space="preserve">Trade receivables are amounts due from customers for goods sold or service performed in the ordinary course of business. </w:t>
      </w:r>
    </w:p>
    <w:p w14:paraId="31B8B749" w14:textId="77777777" w:rsidR="003A74C1" w:rsidRPr="000C707E" w:rsidRDefault="003A74C1" w:rsidP="003A74C1">
      <w:pPr>
        <w:tabs>
          <w:tab w:val="left" w:pos="567"/>
        </w:tabs>
        <w:ind w:left="538" w:right="0"/>
        <w:jc w:val="both"/>
        <w:rPr>
          <w:rFonts w:ascii="Arial" w:eastAsia="Arial" w:hAnsi="Arial" w:cs="Arial"/>
          <w:color w:val="auto"/>
          <w:sz w:val="20"/>
          <w:szCs w:val="20"/>
          <w:lang w:eastAsia="en-GB"/>
        </w:rPr>
      </w:pPr>
    </w:p>
    <w:p w14:paraId="165C3D92" w14:textId="77777777" w:rsidR="003A74C1" w:rsidRPr="000C707E" w:rsidRDefault="003A74C1" w:rsidP="003A74C1">
      <w:pPr>
        <w:tabs>
          <w:tab w:val="left" w:pos="567"/>
        </w:tabs>
        <w:ind w:left="538"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B2B98B" w14:textId="77777777" w:rsidR="003A74C1" w:rsidRPr="000C707E" w:rsidRDefault="003A74C1" w:rsidP="003A74C1">
      <w:pPr>
        <w:tabs>
          <w:tab w:val="left" w:pos="567"/>
        </w:tabs>
        <w:ind w:left="538" w:right="0"/>
        <w:jc w:val="both"/>
        <w:rPr>
          <w:rFonts w:ascii="Arial" w:eastAsia="Arial" w:hAnsi="Arial" w:cs="Arial"/>
          <w:color w:val="auto"/>
          <w:sz w:val="18"/>
          <w:szCs w:val="18"/>
          <w:lang w:eastAsia="en-GB"/>
        </w:rPr>
      </w:pPr>
    </w:p>
    <w:p w14:paraId="4284E97B" w14:textId="56606B9B" w:rsidR="003A74C1" w:rsidRPr="000C707E" w:rsidRDefault="003A74C1" w:rsidP="003A74C1">
      <w:pPr>
        <w:tabs>
          <w:tab w:val="left" w:pos="567"/>
        </w:tabs>
        <w:ind w:left="538"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The impairment of trade receivables </w:t>
      </w:r>
      <w:proofErr w:type="gramStart"/>
      <w:r w:rsidRPr="000C707E">
        <w:rPr>
          <w:rFonts w:ascii="Arial" w:eastAsia="Arial" w:hAnsi="Arial" w:cs="Arial"/>
          <w:color w:val="auto"/>
          <w:sz w:val="18"/>
          <w:szCs w:val="18"/>
          <w:lang w:eastAsia="en-GB"/>
        </w:rPr>
        <w:t>are</w:t>
      </w:r>
      <w:proofErr w:type="gramEnd"/>
      <w:r w:rsidRPr="000C707E">
        <w:rPr>
          <w:rFonts w:ascii="Arial" w:eastAsia="Arial" w:hAnsi="Arial" w:cs="Arial"/>
          <w:color w:val="auto"/>
          <w:sz w:val="18"/>
          <w:szCs w:val="18"/>
          <w:lang w:eastAsia="en-GB"/>
        </w:rPr>
        <w:t xml:space="preserve"> disclosed in Note </w:t>
      </w:r>
      <w:r w:rsidR="007938D5" w:rsidRPr="000C707E">
        <w:rPr>
          <w:rFonts w:ascii="Arial" w:eastAsia="Arial" w:hAnsi="Arial" w:cs="Arial"/>
          <w:color w:val="auto"/>
          <w:sz w:val="18"/>
          <w:szCs w:val="18"/>
          <w:lang w:eastAsia="en-GB"/>
        </w:rPr>
        <w:t>5</w:t>
      </w:r>
      <w:r w:rsidRPr="000C707E">
        <w:rPr>
          <w:rFonts w:ascii="Arial" w:eastAsia="Arial" w:hAnsi="Arial" w:cs="Arial"/>
          <w:color w:val="auto"/>
          <w:sz w:val="18"/>
          <w:szCs w:val="18"/>
          <w:lang w:eastAsia="en-GB"/>
        </w:rPr>
        <w:t>.7(f).</w:t>
      </w:r>
    </w:p>
    <w:p w14:paraId="7FFDE161" w14:textId="77777777" w:rsidR="003A74C1" w:rsidRPr="000C707E" w:rsidRDefault="003A74C1" w:rsidP="003A74C1">
      <w:pPr>
        <w:tabs>
          <w:tab w:val="left" w:pos="567"/>
        </w:tabs>
        <w:ind w:left="538" w:right="0"/>
        <w:jc w:val="both"/>
        <w:rPr>
          <w:rFonts w:ascii="Arial" w:eastAsia="Arial" w:hAnsi="Arial" w:cs="Arial"/>
          <w:color w:val="auto"/>
          <w:sz w:val="20"/>
          <w:szCs w:val="20"/>
          <w:lang w:eastAsia="en-GB"/>
        </w:rPr>
      </w:pPr>
    </w:p>
    <w:p w14:paraId="49BC544D" w14:textId="26C7C23A" w:rsidR="003A74C1" w:rsidRPr="000C707E" w:rsidRDefault="007938D5" w:rsidP="003A74C1">
      <w:pPr>
        <w:keepNext/>
        <w:keepLines/>
        <w:tabs>
          <w:tab w:val="left" w:pos="567"/>
        </w:tabs>
        <w:ind w:right="0"/>
        <w:outlineLvl w:val="1"/>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.6</w:t>
      </w:r>
      <w:r w:rsidR="003A74C1" w:rsidRPr="000C707E">
        <w:rPr>
          <w:rFonts w:ascii="Arial" w:eastAsia="Arial" w:hAnsi="Arial" w:cs="Arial"/>
          <w:b/>
          <w:color w:val="CF4A02"/>
          <w:sz w:val="18"/>
          <w:szCs w:val="18"/>
          <w:lang w:eastAsia="en-GB"/>
        </w:rPr>
        <w:tab/>
        <w:t>Inventories</w:t>
      </w:r>
    </w:p>
    <w:p w14:paraId="58FAF6CC" w14:textId="77777777" w:rsidR="003A74C1" w:rsidRPr="000C707E" w:rsidRDefault="003A74C1" w:rsidP="003A74C1">
      <w:pPr>
        <w:ind w:left="538" w:right="0"/>
        <w:jc w:val="both"/>
        <w:rPr>
          <w:rFonts w:ascii="Arial" w:eastAsia="Arial" w:hAnsi="Arial" w:cs="Arial"/>
          <w:color w:val="auto"/>
          <w:sz w:val="20"/>
          <w:szCs w:val="20"/>
          <w:lang w:eastAsia="en-GB"/>
        </w:rPr>
      </w:pPr>
    </w:p>
    <w:p w14:paraId="2EDACE5F" w14:textId="77777777" w:rsidR="00760EE8" w:rsidRPr="000C707E" w:rsidRDefault="00760EE8" w:rsidP="00760EE8">
      <w:pPr>
        <w:ind w:left="540" w:right="0"/>
        <w:jc w:val="both"/>
        <w:rPr>
          <w:rFonts w:ascii="Arial" w:hAnsi="Arial" w:cs="Arial"/>
          <w:spacing w:val="-2"/>
          <w:sz w:val="18"/>
          <w:szCs w:val="18"/>
        </w:rPr>
      </w:pPr>
      <w:r w:rsidRPr="000C707E">
        <w:rPr>
          <w:rFonts w:ascii="Arial" w:hAnsi="Arial" w:cs="Arial"/>
          <w:spacing w:val="-2"/>
          <w:sz w:val="18"/>
          <w:szCs w:val="18"/>
        </w:rPr>
        <w:t>Inventories are stated at the lower of cost and net realisable value</w:t>
      </w:r>
      <w:r w:rsidRPr="000C707E">
        <w:rPr>
          <w:rFonts w:ascii="Arial" w:hAnsi="Arial" w:cs="Arial"/>
          <w:spacing w:val="-2"/>
          <w:sz w:val="18"/>
          <w:szCs w:val="18"/>
          <w:rtl/>
          <w:lang w:bidi="ar-SA"/>
        </w:rPr>
        <w:t xml:space="preserve">. </w:t>
      </w:r>
    </w:p>
    <w:p w14:paraId="1B2BD952" w14:textId="77777777" w:rsidR="00760EE8" w:rsidRPr="000C707E" w:rsidRDefault="00760EE8" w:rsidP="00760EE8">
      <w:pPr>
        <w:ind w:left="540" w:right="0"/>
        <w:jc w:val="both"/>
        <w:rPr>
          <w:rFonts w:ascii="Arial" w:hAnsi="Arial" w:cs="Arial"/>
          <w:spacing w:val="-2"/>
          <w:sz w:val="18"/>
          <w:szCs w:val="18"/>
        </w:rPr>
      </w:pPr>
    </w:p>
    <w:p w14:paraId="7C3CEB36" w14:textId="663AC1CF" w:rsidR="00760EE8" w:rsidRPr="000C707E" w:rsidRDefault="00760EE8" w:rsidP="00760EE8">
      <w:pPr>
        <w:ind w:left="540" w:right="0"/>
        <w:jc w:val="both"/>
        <w:rPr>
          <w:rFonts w:ascii="Arial" w:hAnsi="Arial" w:cs="Arial"/>
          <w:spacing w:val="-2"/>
          <w:sz w:val="18"/>
          <w:szCs w:val="18"/>
        </w:rPr>
      </w:pPr>
      <w:r w:rsidRPr="000C707E">
        <w:rPr>
          <w:rFonts w:ascii="Arial" w:hAnsi="Arial" w:cs="Arial"/>
          <w:spacing w:val="-2"/>
          <w:sz w:val="18"/>
          <w:szCs w:val="18"/>
        </w:rPr>
        <w:t>Cost</w:t>
      </w:r>
      <w:r w:rsidRPr="000C707E">
        <w:rPr>
          <w:rFonts w:ascii="Arial" w:hAnsi="Arial" w:cs="Angsana New"/>
          <w:spacing w:val="-2"/>
          <w:sz w:val="18"/>
          <w:szCs w:val="18"/>
          <w:cs/>
        </w:rPr>
        <w:t xml:space="preserve"> </w:t>
      </w:r>
      <w:r w:rsidRPr="000C707E">
        <w:rPr>
          <w:rFonts w:ascii="Arial" w:hAnsi="Arial" w:cs="Arial"/>
          <w:spacing w:val="-2"/>
          <w:sz w:val="18"/>
          <w:szCs w:val="18"/>
        </w:rPr>
        <w:t>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overhead and directly attributable costs in bringing the inventories to their present location and condition.</w:t>
      </w:r>
    </w:p>
    <w:p w14:paraId="0D9CB871" w14:textId="77777777" w:rsidR="00CE02A5" w:rsidRPr="000C707E" w:rsidRDefault="00690B51" w:rsidP="003A74C1">
      <w:pPr>
        <w:keepNext/>
        <w:keepLines/>
        <w:tabs>
          <w:tab w:val="left" w:pos="567"/>
        </w:tabs>
        <w:ind w:right="0"/>
        <w:outlineLvl w:val="1"/>
        <w:rPr>
          <w:rFonts w:ascii="Arial" w:eastAsia="Arial" w:hAnsi="Arial" w:cs="Arial"/>
          <w:color w:val="auto"/>
          <w:sz w:val="20"/>
          <w:szCs w:val="20"/>
          <w:lang w:eastAsia="en-GB"/>
        </w:rPr>
      </w:pPr>
      <w:r w:rsidRPr="000C707E">
        <w:rPr>
          <w:rFonts w:ascii="Arial" w:eastAsia="Arial" w:hAnsi="Arial" w:cs="Arial"/>
          <w:color w:val="auto"/>
          <w:sz w:val="20"/>
          <w:szCs w:val="20"/>
          <w:lang w:eastAsia="en-GB"/>
        </w:rPr>
        <w:br w:type="page"/>
      </w:r>
    </w:p>
    <w:p w14:paraId="6F2595ED" w14:textId="723A46D2" w:rsidR="003A74C1" w:rsidRPr="000C707E" w:rsidRDefault="007938D5" w:rsidP="003A74C1">
      <w:pPr>
        <w:keepNext/>
        <w:keepLines/>
        <w:tabs>
          <w:tab w:val="left" w:pos="567"/>
        </w:tabs>
        <w:ind w:right="0"/>
        <w:outlineLvl w:val="1"/>
        <w:rPr>
          <w:rFonts w:ascii="Arial" w:eastAsia="Arial" w:hAnsi="Arial" w:cs="Arial"/>
          <w:b/>
          <w:color w:val="CF4A02"/>
          <w:sz w:val="18"/>
          <w:szCs w:val="18"/>
          <w:lang w:eastAsia="en-GB"/>
        </w:rPr>
      </w:pPr>
      <w:r w:rsidRPr="000C707E">
        <w:rPr>
          <w:rFonts w:ascii="Arial" w:eastAsia="Arial" w:hAnsi="Arial" w:cs="Arial"/>
          <w:b/>
          <w:color w:val="CF4A02"/>
          <w:sz w:val="18"/>
          <w:szCs w:val="18"/>
          <w:lang w:eastAsia="en-GB"/>
        </w:rPr>
        <w:t>5</w:t>
      </w:r>
      <w:r w:rsidR="003A74C1" w:rsidRPr="000C707E">
        <w:rPr>
          <w:rFonts w:ascii="Arial" w:eastAsia="Arial" w:hAnsi="Arial" w:cs="Arial"/>
          <w:b/>
          <w:color w:val="CF4A02"/>
          <w:sz w:val="18"/>
          <w:szCs w:val="18"/>
          <w:lang w:eastAsia="en-GB"/>
        </w:rPr>
        <w:t>.7</w:t>
      </w:r>
      <w:r w:rsidR="003A74C1" w:rsidRPr="000C707E">
        <w:rPr>
          <w:rFonts w:ascii="Arial" w:eastAsia="Arial" w:hAnsi="Arial" w:cs="Arial"/>
          <w:b/>
          <w:color w:val="CF4A02"/>
          <w:sz w:val="18"/>
          <w:szCs w:val="18"/>
          <w:lang w:eastAsia="en-GB"/>
        </w:rPr>
        <w:tab/>
        <w:t>Financial asse</w:t>
      </w:r>
      <w:r w:rsidR="00107B9F">
        <w:rPr>
          <w:rFonts w:ascii="Arial" w:eastAsia="Arial" w:hAnsi="Arial" w:cs="Arial"/>
          <w:b/>
          <w:color w:val="CF4A02"/>
          <w:sz w:val="18"/>
          <w:szCs w:val="18"/>
          <w:lang w:eastAsia="en-GB"/>
        </w:rPr>
        <w:t>ts</w:t>
      </w:r>
    </w:p>
    <w:p w14:paraId="6AA3A5BF" w14:textId="77777777" w:rsidR="003A74C1" w:rsidRPr="000C707E" w:rsidRDefault="003A74C1" w:rsidP="003A74C1">
      <w:pPr>
        <w:ind w:left="538" w:right="0"/>
        <w:jc w:val="both"/>
        <w:rPr>
          <w:rFonts w:ascii="Arial" w:eastAsia="Arial" w:hAnsi="Arial" w:cs="Arial"/>
          <w:color w:val="auto"/>
          <w:sz w:val="18"/>
          <w:szCs w:val="18"/>
          <w:lang w:eastAsia="en-GB"/>
        </w:rPr>
      </w:pPr>
    </w:p>
    <w:p w14:paraId="231A6F79" w14:textId="77777777" w:rsidR="003A74C1" w:rsidRPr="000C707E" w:rsidRDefault="003A74C1" w:rsidP="003A74C1">
      <w:pPr>
        <w:ind w:left="1080" w:right="0" w:hanging="540"/>
        <w:outlineLvl w:val="3"/>
        <w:rPr>
          <w:rFonts w:ascii="Arial" w:eastAsia="Ink Free" w:hAnsi="Arial" w:cs="Arial"/>
          <w:color w:val="CF4A02"/>
          <w:sz w:val="18"/>
          <w:szCs w:val="18"/>
          <w:lang w:val="en-US" w:eastAsia="en-GB"/>
        </w:rPr>
      </w:pPr>
      <w:r w:rsidRPr="000C707E">
        <w:rPr>
          <w:rFonts w:ascii="Arial" w:eastAsia="Ink Free" w:hAnsi="Arial" w:cs="Arial"/>
          <w:color w:val="CF4A02"/>
          <w:sz w:val="18"/>
          <w:szCs w:val="18"/>
          <w:lang w:eastAsia="en-GB"/>
        </w:rPr>
        <w:t>a)</w:t>
      </w:r>
      <w:r w:rsidRPr="000C707E">
        <w:rPr>
          <w:rFonts w:ascii="Arial" w:eastAsia="Ink Free" w:hAnsi="Arial" w:cs="Arial"/>
          <w:color w:val="CF4A02"/>
          <w:sz w:val="18"/>
          <w:szCs w:val="18"/>
          <w:lang w:eastAsia="en-GB"/>
        </w:rPr>
        <w:tab/>
      </w:r>
      <w:r w:rsidRPr="000C707E">
        <w:rPr>
          <w:rFonts w:ascii="Arial" w:eastAsia="Ink Free" w:hAnsi="Arial" w:cs="Arial"/>
          <w:color w:val="CF4A02"/>
          <w:sz w:val="18"/>
          <w:szCs w:val="18"/>
          <w:lang w:val="en-US" w:eastAsia="en-GB"/>
        </w:rPr>
        <w:t>Classification</w:t>
      </w:r>
    </w:p>
    <w:p w14:paraId="591DA185" w14:textId="77777777" w:rsidR="00690B51" w:rsidRPr="005F39C8" w:rsidRDefault="00690B51" w:rsidP="005F39C8">
      <w:pPr>
        <w:ind w:left="1080" w:right="0"/>
        <w:jc w:val="both"/>
        <w:rPr>
          <w:rFonts w:ascii="Arial" w:eastAsia="Ink Free" w:hAnsi="Arial" w:cs="Arial"/>
          <w:color w:val="auto"/>
          <w:sz w:val="18"/>
          <w:szCs w:val="18"/>
          <w:lang w:eastAsia="en-GB"/>
        </w:rPr>
      </w:pPr>
    </w:p>
    <w:p w14:paraId="7085BAC2" w14:textId="2BE3572A" w:rsidR="003A74C1" w:rsidRPr="005F39C8" w:rsidRDefault="0091375E" w:rsidP="005F39C8">
      <w:pPr>
        <w:ind w:left="108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T</w:t>
      </w:r>
      <w:r w:rsidR="003A74C1" w:rsidRPr="005F39C8">
        <w:rPr>
          <w:rFonts w:ascii="Arial" w:eastAsia="Ink Free" w:hAnsi="Arial" w:cs="Arial"/>
          <w:color w:val="auto"/>
          <w:sz w:val="18"/>
          <w:szCs w:val="18"/>
          <w:lang w:eastAsia="en-GB"/>
        </w:rPr>
        <w:t xml:space="preserve">he Group classifies its debt instrument financial assets in the following measurement categories depending on </w:t>
      </w:r>
      <w:proofErr w:type="spellStart"/>
      <w:r w:rsidR="003A74C1" w:rsidRPr="005F39C8">
        <w:rPr>
          <w:rFonts w:ascii="Arial" w:eastAsia="Ink Free" w:hAnsi="Arial" w:cs="Arial"/>
          <w:color w:val="auto"/>
          <w:sz w:val="18"/>
          <w:szCs w:val="18"/>
          <w:lang w:eastAsia="en-GB"/>
        </w:rPr>
        <w:t>i</w:t>
      </w:r>
      <w:proofErr w:type="spellEnd"/>
      <w:r w:rsidR="003A74C1" w:rsidRPr="005F39C8">
        <w:rPr>
          <w:rFonts w:ascii="Arial" w:eastAsia="Ink Free" w:hAnsi="Arial" w:cs="Arial"/>
          <w:color w:val="auto"/>
          <w:sz w:val="18"/>
          <w:szCs w:val="18"/>
          <w:lang w:eastAsia="en-GB"/>
        </w:rPr>
        <w:t xml:space="preserve">) business model for managing the asset and ii) the cash flow characteristics of the asset whether they represent solely payments of principal and interest (SPPI). </w:t>
      </w:r>
    </w:p>
    <w:p w14:paraId="555A8CED" w14:textId="77777777" w:rsidR="003A74C1" w:rsidRPr="005F39C8" w:rsidRDefault="003A74C1" w:rsidP="005F39C8">
      <w:pPr>
        <w:ind w:left="1080" w:right="0"/>
        <w:jc w:val="both"/>
        <w:rPr>
          <w:rFonts w:ascii="Arial" w:eastAsia="Ink Free" w:hAnsi="Arial" w:cs="Arial"/>
          <w:color w:val="auto"/>
          <w:sz w:val="18"/>
          <w:szCs w:val="18"/>
          <w:lang w:eastAsia="en-GB"/>
        </w:rPr>
      </w:pPr>
    </w:p>
    <w:p w14:paraId="0DDD4208" w14:textId="1D902059" w:rsidR="003A74C1" w:rsidRPr="005F39C8" w:rsidRDefault="003A74C1" w:rsidP="005F39C8">
      <w:pPr>
        <w:numPr>
          <w:ilvl w:val="0"/>
          <w:numId w:val="25"/>
        </w:numPr>
        <w:tabs>
          <w:tab w:val="left" w:pos="1440"/>
        </w:tabs>
        <w:ind w:left="144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those to be measured subsequently at fair value (either through other comprehensive income or</w:t>
      </w:r>
      <w:r w:rsidR="0078301A" w:rsidRPr="005F39C8">
        <w:rPr>
          <w:rFonts w:ascii="Arial" w:eastAsia="Ink Free" w:hAnsi="Arial" w:cs="Arial"/>
          <w:color w:val="auto"/>
          <w:sz w:val="18"/>
          <w:szCs w:val="18"/>
          <w:lang w:eastAsia="en-GB"/>
        </w:rPr>
        <w:t xml:space="preserve"> </w:t>
      </w:r>
      <w:r w:rsidRPr="005F39C8">
        <w:rPr>
          <w:rFonts w:ascii="Arial" w:eastAsia="Ink Free" w:hAnsi="Arial" w:cs="Arial"/>
          <w:color w:val="auto"/>
          <w:sz w:val="18"/>
          <w:szCs w:val="18"/>
          <w:lang w:eastAsia="en-GB"/>
        </w:rPr>
        <w:t>through profit or loss); and</w:t>
      </w:r>
    </w:p>
    <w:p w14:paraId="7C3AEFE4" w14:textId="77777777" w:rsidR="003A74C1" w:rsidRPr="005F39C8" w:rsidRDefault="003A74C1" w:rsidP="005F39C8">
      <w:pPr>
        <w:numPr>
          <w:ilvl w:val="0"/>
          <w:numId w:val="25"/>
        </w:numPr>
        <w:tabs>
          <w:tab w:val="left" w:pos="1440"/>
        </w:tabs>
        <w:ind w:left="144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those to be measured at amortised cost.</w:t>
      </w:r>
    </w:p>
    <w:p w14:paraId="7C11E680" w14:textId="77777777" w:rsidR="003A74C1" w:rsidRPr="005F39C8" w:rsidRDefault="003A74C1" w:rsidP="005F39C8">
      <w:pPr>
        <w:ind w:left="1080" w:right="0"/>
        <w:jc w:val="both"/>
        <w:rPr>
          <w:rFonts w:ascii="Arial" w:eastAsia="Ink Free" w:hAnsi="Arial" w:cs="Arial"/>
          <w:color w:val="auto"/>
          <w:sz w:val="18"/>
          <w:szCs w:val="18"/>
          <w:lang w:eastAsia="en-GB"/>
        </w:rPr>
      </w:pPr>
    </w:p>
    <w:p w14:paraId="55C4B343" w14:textId="77777777" w:rsidR="003A74C1" w:rsidRPr="005F39C8" w:rsidRDefault="003A74C1" w:rsidP="005F39C8">
      <w:pPr>
        <w:ind w:left="108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 xml:space="preserve">The Group reclassifies debt investments when and only when its business model for managing those assets changes. </w:t>
      </w:r>
    </w:p>
    <w:p w14:paraId="761DE76E" w14:textId="77777777" w:rsidR="003A74C1" w:rsidRPr="005F39C8" w:rsidRDefault="003A74C1" w:rsidP="005F39C8">
      <w:pPr>
        <w:ind w:left="1080" w:right="0"/>
        <w:jc w:val="both"/>
        <w:rPr>
          <w:rFonts w:ascii="Arial" w:eastAsia="Ink Free" w:hAnsi="Arial" w:cs="Arial"/>
          <w:color w:val="auto"/>
          <w:sz w:val="18"/>
          <w:szCs w:val="18"/>
          <w:lang w:eastAsia="en-GB"/>
        </w:rPr>
      </w:pPr>
    </w:p>
    <w:p w14:paraId="74445BD9" w14:textId="6FBD8A41" w:rsidR="003A74C1" w:rsidRPr="000C707E" w:rsidRDefault="003A74C1" w:rsidP="003E5945">
      <w:pPr>
        <w:ind w:left="108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6DD5A0" w14:textId="77777777" w:rsidR="003E5945" w:rsidRPr="005F39C8" w:rsidRDefault="003E5945" w:rsidP="005F39C8">
      <w:pPr>
        <w:ind w:left="1080" w:right="0"/>
        <w:jc w:val="both"/>
        <w:rPr>
          <w:rFonts w:ascii="Arial" w:eastAsia="Ink Free" w:hAnsi="Arial" w:cs="Arial"/>
          <w:color w:val="auto"/>
          <w:sz w:val="18"/>
          <w:szCs w:val="18"/>
          <w:lang w:eastAsia="en-GB"/>
        </w:rPr>
      </w:pPr>
    </w:p>
    <w:p w14:paraId="19B9A0C0" w14:textId="21860F86" w:rsidR="003A74C1" w:rsidRPr="000C707E" w:rsidRDefault="003A74C1" w:rsidP="00690B51">
      <w:pPr>
        <w:ind w:left="1080" w:right="0" w:hanging="540"/>
        <w:outlineLvl w:val="3"/>
        <w:rPr>
          <w:rFonts w:ascii="Arial" w:eastAsia="Ink Free" w:hAnsi="Arial" w:cs="Arial"/>
          <w:color w:val="CF4A02"/>
          <w:sz w:val="18"/>
          <w:szCs w:val="18"/>
          <w:lang w:eastAsia="en-GB"/>
        </w:rPr>
      </w:pPr>
      <w:r w:rsidRPr="000C707E">
        <w:rPr>
          <w:rFonts w:ascii="Arial" w:eastAsia="Ink Free" w:hAnsi="Arial" w:cs="Arial"/>
          <w:color w:val="CF4A02"/>
          <w:sz w:val="18"/>
          <w:szCs w:val="18"/>
          <w:lang w:eastAsia="en-GB"/>
        </w:rPr>
        <w:t>b)</w:t>
      </w:r>
      <w:r w:rsidRPr="000C707E">
        <w:rPr>
          <w:rFonts w:ascii="Arial" w:eastAsia="Ink Free" w:hAnsi="Arial" w:cs="Arial"/>
          <w:color w:val="CF4A02"/>
          <w:sz w:val="18"/>
          <w:szCs w:val="18"/>
          <w:lang w:eastAsia="en-GB"/>
        </w:rPr>
        <w:tab/>
        <w:t>Recognition and derecognition</w:t>
      </w:r>
    </w:p>
    <w:p w14:paraId="71D19EC3" w14:textId="77777777" w:rsidR="00690B51" w:rsidRPr="000C707E" w:rsidRDefault="00690B51" w:rsidP="005F39C8">
      <w:pPr>
        <w:ind w:left="1080" w:right="0"/>
        <w:jc w:val="both"/>
        <w:rPr>
          <w:rFonts w:ascii="Arial" w:eastAsia="Ink Free" w:hAnsi="Arial" w:cs="Arial"/>
          <w:color w:val="auto"/>
          <w:sz w:val="18"/>
          <w:szCs w:val="18"/>
          <w:lang w:eastAsia="en-GB"/>
        </w:rPr>
      </w:pPr>
    </w:p>
    <w:p w14:paraId="0158AF09" w14:textId="20FF00E2" w:rsidR="003A74C1" w:rsidRPr="000C707E" w:rsidRDefault="003A74C1" w:rsidP="005F39C8">
      <w:pPr>
        <w:ind w:left="1080" w:right="0"/>
        <w:jc w:val="both"/>
        <w:rPr>
          <w:rFonts w:ascii="Arial" w:eastAsia="Ink Free" w:hAnsi="Arial" w:cs="Arial"/>
          <w:color w:val="auto"/>
          <w:sz w:val="18"/>
          <w:szCs w:val="18"/>
          <w:lang w:eastAsia="en-GB"/>
        </w:rPr>
      </w:pPr>
      <w:proofErr w:type="gramStart"/>
      <w:r w:rsidRPr="000C707E">
        <w:rPr>
          <w:rFonts w:ascii="Arial" w:eastAsia="Ink Free" w:hAnsi="Arial" w:cs="Arial"/>
          <w:color w:val="auto"/>
          <w:sz w:val="18"/>
          <w:szCs w:val="18"/>
          <w:lang w:eastAsia="en-GB"/>
        </w:rPr>
        <w:t>Regular way purchases,</w:t>
      </w:r>
      <w:proofErr w:type="gramEnd"/>
      <w:r w:rsidRPr="000C707E">
        <w:rPr>
          <w:rFonts w:ascii="Arial" w:eastAsia="Ink Free" w:hAnsi="Arial" w:cs="Arial"/>
          <w:color w:val="auto"/>
          <w:sz w:val="18"/>
          <w:szCs w:val="18"/>
          <w:lang w:eastAsia="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3F921C" w14:textId="77777777" w:rsidR="003A74C1" w:rsidRPr="000C707E" w:rsidRDefault="003A74C1" w:rsidP="005F39C8">
      <w:pPr>
        <w:ind w:left="1080" w:right="0"/>
        <w:jc w:val="both"/>
        <w:rPr>
          <w:rFonts w:ascii="Arial" w:eastAsia="Ink Free" w:hAnsi="Arial" w:cs="Arial"/>
          <w:color w:val="auto"/>
          <w:sz w:val="18"/>
          <w:szCs w:val="18"/>
          <w:lang w:eastAsia="en-GB"/>
        </w:rPr>
      </w:pPr>
    </w:p>
    <w:p w14:paraId="1BD50B99" w14:textId="77777777" w:rsidR="003A74C1" w:rsidRPr="000C707E" w:rsidRDefault="003A74C1" w:rsidP="003A74C1">
      <w:pPr>
        <w:ind w:left="1080" w:right="0" w:hanging="540"/>
        <w:outlineLvl w:val="3"/>
        <w:rPr>
          <w:rFonts w:ascii="Arial" w:eastAsia="Ink Free" w:hAnsi="Arial" w:cs="Arial"/>
          <w:color w:val="CF4A02"/>
          <w:sz w:val="18"/>
          <w:szCs w:val="18"/>
          <w:lang w:val="en-US" w:eastAsia="en-GB"/>
        </w:rPr>
      </w:pPr>
      <w:r w:rsidRPr="000C707E">
        <w:rPr>
          <w:rFonts w:ascii="Arial" w:eastAsia="Ink Free" w:hAnsi="Arial" w:cs="Arial"/>
          <w:color w:val="CF4A02"/>
          <w:sz w:val="18"/>
          <w:szCs w:val="18"/>
          <w:lang w:eastAsia="en-GB"/>
        </w:rPr>
        <w:t>c)</w:t>
      </w:r>
      <w:r w:rsidRPr="000C707E">
        <w:rPr>
          <w:rFonts w:ascii="Arial" w:eastAsia="Ink Free" w:hAnsi="Arial" w:cs="Arial"/>
          <w:color w:val="CF4A02"/>
          <w:sz w:val="18"/>
          <w:szCs w:val="18"/>
          <w:lang w:eastAsia="en-GB"/>
        </w:rPr>
        <w:tab/>
      </w:r>
      <w:r w:rsidRPr="000C707E">
        <w:rPr>
          <w:rFonts w:ascii="Arial" w:eastAsia="Ink Free" w:hAnsi="Arial" w:cs="Arial"/>
          <w:color w:val="CF4A02"/>
          <w:sz w:val="18"/>
          <w:szCs w:val="18"/>
          <w:lang w:val="en-US" w:eastAsia="en-GB"/>
        </w:rPr>
        <w:t>Measurement</w:t>
      </w:r>
    </w:p>
    <w:p w14:paraId="572AC033" w14:textId="77777777" w:rsidR="003A74C1" w:rsidRPr="005F39C8" w:rsidRDefault="003A74C1" w:rsidP="005F39C8">
      <w:pPr>
        <w:ind w:left="1080" w:right="0"/>
        <w:jc w:val="both"/>
        <w:rPr>
          <w:rFonts w:ascii="Arial" w:eastAsia="Ink Free" w:hAnsi="Arial" w:cs="Arial"/>
          <w:color w:val="auto"/>
          <w:sz w:val="18"/>
          <w:szCs w:val="18"/>
          <w:lang w:eastAsia="en-GB"/>
        </w:rPr>
      </w:pPr>
    </w:p>
    <w:p w14:paraId="1E1C59A5" w14:textId="77777777" w:rsidR="003A74C1" w:rsidRPr="000C707E" w:rsidRDefault="003A74C1" w:rsidP="005F39C8">
      <w:pPr>
        <w:ind w:left="1080" w:right="0"/>
        <w:jc w:val="both"/>
        <w:rPr>
          <w:rFonts w:ascii="Arial" w:eastAsia="Ink Free" w:hAnsi="Arial" w:cs="Arial"/>
          <w:color w:val="auto"/>
          <w:sz w:val="18"/>
          <w:szCs w:val="18"/>
          <w:lang w:eastAsia="en-GB"/>
        </w:rPr>
      </w:pPr>
      <w:r w:rsidRPr="000C707E">
        <w:rPr>
          <w:rFonts w:ascii="Arial" w:eastAsia="Ink Free" w:hAnsi="Arial" w:cs="Arial"/>
          <w:color w:val="auto"/>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0A7BEBF" w14:textId="77777777" w:rsidR="003A74C1" w:rsidRPr="000C707E" w:rsidRDefault="003A74C1" w:rsidP="005F39C8">
      <w:pPr>
        <w:ind w:left="1080" w:right="0"/>
        <w:jc w:val="both"/>
        <w:rPr>
          <w:rFonts w:ascii="Arial" w:eastAsia="Ink Free" w:hAnsi="Arial" w:cs="Arial"/>
          <w:color w:val="auto"/>
          <w:sz w:val="18"/>
          <w:szCs w:val="18"/>
          <w:lang w:eastAsia="en-GB"/>
        </w:rPr>
      </w:pPr>
    </w:p>
    <w:p w14:paraId="7E4D7AE0" w14:textId="77777777" w:rsidR="003A74C1" w:rsidRPr="000C707E" w:rsidRDefault="003A74C1" w:rsidP="005F39C8">
      <w:pPr>
        <w:ind w:left="1080" w:right="0"/>
        <w:jc w:val="both"/>
        <w:rPr>
          <w:rFonts w:ascii="Arial" w:eastAsia="Ink Free" w:hAnsi="Arial" w:cs="Arial"/>
          <w:color w:val="auto"/>
          <w:sz w:val="18"/>
          <w:szCs w:val="18"/>
          <w:lang w:eastAsia="en-GB"/>
        </w:rPr>
      </w:pPr>
      <w:r w:rsidRPr="000C707E">
        <w:rPr>
          <w:rFonts w:ascii="Arial" w:eastAsia="Ink Free" w:hAnsi="Arial" w:cs="Arial"/>
          <w:color w:val="auto"/>
          <w:sz w:val="18"/>
          <w:szCs w:val="18"/>
          <w:lang w:eastAsia="en-GB"/>
        </w:rPr>
        <w:t xml:space="preserve">Financial assets with embedded derivatives are considered in their entirety when determining whether the cash flows are solely payment of principal and interest. </w:t>
      </w:r>
    </w:p>
    <w:p w14:paraId="7D6FED3D" w14:textId="77777777" w:rsidR="006F302F" w:rsidRPr="000C707E" w:rsidRDefault="006F302F" w:rsidP="005F39C8">
      <w:pPr>
        <w:ind w:left="1080" w:right="0"/>
        <w:jc w:val="both"/>
        <w:rPr>
          <w:rFonts w:ascii="Arial" w:eastAsia="Ink Free" w:hAnsi="Arial" w:cs="Arial"/>
          <w:color w:val="auto"/>
          <w:sz w:val="18"/>
          <w:szCs w:val="18"/>
          <w:lang w:eastAsia="en-GB"/>
        </w:rPr>
      </w:pPr>
    </w:p>
    <w:p w14:paraId="49ED45C1" w14:textId="77777777" w:rsidR="006F302F" w:rsidRPr="000C707E" w:rsidRDefault="006F302F" w:rsidP="006F302F">
      <w:pPr>
        <w:ind w:left="1080" w:right="0" w:hanging="540"/>
        <w:outlineLvl w:val="3"/>
        <w:rPr>
          <w:rFonts w:ascii="Arial" w:eastAsia="Ink Free" w:hAnsi="Arial" w:cs="Arial"/>
          <w:color w:val="CF4A02"/>
          <w:sz w:val="18"/>
          <w:szCs w:val="18"/>
          <w:lang w:val="en-US" w:eastAsia="en-GB"/>
        </w:rPr>
      </w:pPr>
      <w:r w:rsidRPr="000C707E">
        <w:rPr>
          <w:rFonts w:ascii="Arial" w:eastAsia="Ink Free" w:hAnsi="Arial" w:cs="Arial"/>
          <w:color w:val="CF4A02"/>
          <w:sz w:val="18"/>
          <w:szCs w:val="18"/>
          <w:lang w:eastAsia="en-GB"/>
        </w:rPr>
        <w:t>d)</w:t>
      </w:r>
      <w:r w:rsidRPr="000C707E">
        <w:rPr>
          <w:rFonts w:ascii="Arial" w:eastAsia="Ink Free" w:hAnsi="Arial" w:cs="Arial"/>
          <w:color w:val="CF4A02"/>
          <w:sz w:val="18"/>
          <w:szCs w:val="18"/>
          <w:lang w:eastAsia="en-GB"/>
        </w:rPr>
        <w:tab/>
      </w:r>
      <w:r w:rsidRPr="000C707E">
        <w:rPr>
          <w:rFonts w:ascii="Arial" w:eastAsia="Ink Free" w:hAnsi="Arial" w:cs="Arial"/>
          <w:color w:val="CF4A02"/>
          <w:sz w:val="18"/>
          <w:szCs w:val="18"/>
          <w:lang w:val="en-US" w:eastAsia="en-GB"/>
        </w:rPr>
        <w:t>Debt instruments</w:t>
      </w:r>
    </w:p>
    <w:p w14:paraId="2E99DC0C" w14:textId="77777777" w:rsidR="006F302F" w:rsidRPr="005F39C8" w:rsidRDefault="006F302F" w:rsidP="005F39C8">
      <w:pPr>
        <w:ind w:left="1080" w:right="0"/>
        <w:jc w:val="both"/>
        <w:rPr>
          <w:rFonts w:ascii="Arial" w:eastAsia="Ink Free" w:hAnsi="Arial" w:cs="Arial"/>
          <w:color w:val="auto"/>
          <w:sz w:val="18"/>
          <w:szCs w:val="18"/>
          <w:lang w:eastAsia="en-GB"/>
        </w:rPr>
      </w:pPr>
    </w:p>
    <w:p w14:paraId="5F9B9784" w14:textId="77777777" w:rsidR="006F302F" w:rsidRPr="005F39C8" w:rsidRDefault="006F302F" w:rsidP="005F39C8">
      <w:pPr>
        <w:ind w:left="1080" w:right="0"/>
        <w:jc w:val="both"/>
        <w:rPr>
          <w:rFonts w:ascii="Arial" w:eastAsia="Ink Free" w:hAnsi="Arial" w:cs="Arial"/>
          <w:color w:val="auto"/>
          <w:sz w:val="18"/>
          <w:szCs w:val="18"/>
          <w:lang w:eastAsia="en-GB"/>
        </w:rPr>
      </w:pPr>
      <w:r w:rsidRPr="005F39C8">
        <w:rPr>
          <w:rFonts w:ascii="Arial" w:eastAsia="Ink Free" w:hAnsi="Arial" w:cs="Arial"/>
          <w:color w:val="auto"/>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F109704" w14:textId="77777777" w:rsidR="006F302F" w:rsidRPr="005F39C8" w:rsidRDefault="006F302F" w:rsidP="005F39C8">
      <w:pPr>
        <w:ind w:left="1080" w:right="0"/>
        <w:jc w:val="both"/>
        <w:rPr>
          <w:rFonts w:ascii="Arial" w:eastAsia="Ink Free" w:hAnsi="Arial" w:cs="Arial"/>
          <w:color w:val="auto"/>
          <w:sz w:val="18"/>
          <w:szCs w:val="18"/>
          <w:lang w:eastAsia="en-GB"/>
        </w:rPr>
      </w:pPr>
    </w:p>
    <w:p w14:paraId="6A7E5C27" w14:textId="77777777" w:rsidR="006F302F" w:rsidRPr="000C707E"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proofErr w:type="spellStart"/>
      <w:r w:rsidRPr="000C707E">
        <w:rPr>
          <w:rFonts w:ascii="Arial" w:eastAsia="Cambria" w:hAnsi="Arial" w:cs="Arial"/>
          <w:color w:val="auto"/>
          <w:sz w:val="18"/>
          <w:szCs w:val="18"/>
          <w:lang w:val="en-US" w:bidi="ar-SA"/>
        </w:rPr>
        <w:t>Amortised</w:t>
      </w:r>
      <w:proofErr w:type="spellEnd"/>
      <w:r w:rsidRPr="000C707E">
        <w:rPr>
          <w:rFonts w:ascii="Arial" w:eastAsia="Cambria" w:hAnsi="Arial" w:cs="Arial"/>
          <w:color w:val="auto"/>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0C707E">
        <w:rPr>
          <w:rFonts w:ascii="Arial" w:eastAsia="Cambria" w:hAnsi="Arial" w:cs="Arial"/>
          <w:color w:val="auto"/>
          <w:sz w:val="18"/>
          <w:szCs w:val="18"/>
          <w:lang w:val="en-US" w:bidi="ar-SA"/>
        </w:rPr>
        <w:t>amortised</w:t>
      </w:r>
      <w:proofErr w:type="spellEnd"/>
      <w:r w:rsidRPr="000C707E">
        <w:rPr>
          <w:rFonts w:ascii="Arial" w:eastAsia="Cambria" w:hAnsi="Arial" w:cs="Arial"/>
          <w:color w:val="auto"/>
          <w:sz w:val="18"/>
          <w:szCs w:val="18"/>
          <w:lang w:val="en-US" w:bidi="ar-SA"/>
        </w:rPr>
        <w:t xml:space="preserve"> cost. Interest income from these financial assets is included in finance income using the effective interest rate method. Any gain or loss arising on derecognition is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0CA22CFF" w14:textId="77777777" w:rsidR="006F302F" w:rsidRPr="000C707E" w:rsidRDefault="006F302F" w:rsidP="005F39C8">
      <w:pPr>
        <w:tabs>
          <w:tab w:val="left" w:pos="1440"/>
        </w:tabs>
        <w:ind w:left="1440" w:right="0" w:hanging="360"/>
        <w:jc w:val="both"/>
        <w:rPr>
          <w:rFonts w:ascii="Arial" w:eastAsia="Cambria" w:hAnsi="Arial" w:cs="Arial"/>
          <w:color w:val="auto"/>
          <w:sz w:val="18"/>
          <w:szCs w:val="18"/>
          <w:lang w:val="en-US" w:bidi="ar-SA"/>
        </w:rPr>
      </w:pPr>
    </w:p>
    <w:p w14:paraId="44A4EA89" w14:textId="43907294" w:rsidR="006F302F" w:rsidRPr="000C707E"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FVOCI: Financial assets that are held for </w:t>
      </w:r>
      <w:proofErr w:type="spellStart"/>
      <w:r w:rsidRPr="000C707E">
        <w:rPr>
          <w:rFonts w:ascii="Arial" w:eastAsia="Cambria" w:hAnsi="Arial" w:cs="Arial"/>
          <w:color w:val="auto"/>
          <w:sz w:val="18"/>
          <w:szCs w:val="18"/>
          <w:lang w:val="en-US" w:bidi="ar-SA"/>
        </w:rPr>
        <w:t>i</w:t>
      </w:r>
      <w:proofErr w:type="spellEnd"/>
      <w:r w:rsidRPr="000C707E">
        <w:rPr>
          <w:rFonts w:ascii="Arial" w:eastAsia="Cambria" w:hAnsi="Arial" w:cs="Arial"/>
          <w:color w:val="auto"/>
          <w:sz w:val="18"/>
          <w:szCs w:val="18"/>
          <w:lang w:val="en-US" w:bidi="ar-SA"/>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0C707E">
        <w:rPr>
          <w:rFonts w:ascii="Arial" w:eastAsia="Cambria" w:hAnsi="Arial" w:cs="Arial"/>
          <w:color w:val="auto"/>
          <w:sz w:val="18"/>
          <w:szCs w:val="18"/>
          <w:lang w:val="en-US" w:bidi="ar-SA"/>
        </w:rPr>
        <w:t>cept</w:t>
      </w:r>
      <w:r w:rsidRPr="000C707E">
        <w:rPr>
          <w:rFonts w:ascii="Arial" w:eastAsia="Cambria" w:hAnsi="Arial" w:cs="Arial"/>
          <w:color w:val="auto"/>
          <w:sz w:val="18"/>
          <w:szCs w:val="18"/>
          <w:lang w:val="en-US" w:bidi="ar-SA"/>
        </w:rPr>
        <w:t xml:space="preserve"> for the recognition of impairment gains or losses, interest income using the effective interest method, and foreign exchange gains and losses which are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in profit or loss. When the financial assets </w:t>
      </w:r>
      <w:proofErr w:type="gramStart"/>
      <w:r w:rsidRPr="000C707E">
        <w:rPr>
          <w:rFonts w:ascii="Arial" w:eastAsia="Cambria" w:hAnsi="Arial" w:cs="Arial"/>
          <w:color w:val="auto"/>
          <w:sz w:val="18"/>
          <w:szCs w:val="18"/>
          <w:lang w:val="en-US" w:bidi="ar-SA"/>
        </w:rPr>
        <w:t>is</w:t>
      </w:r>
      <w:proofErr w:type="gramEnd"/>
      <w:r w:rsidRPr="000C707E">
        <w:rPr>
          <w:rFonts w:ascii="Arial" w:eastAsia="Cambria" w:hAnsi="Arial" w:cs="Arial"/>
          <w:color w:val="auto"/>
          <w:sz w:val="18"/>
          <w:szCs w:val="18"/>
          <w:lang w:val="en-US" w:bidi="ar-SA"/>
        </w:rPr>
        <w:t xml:space="preserve"> </w:t>
      </w:r>
      <w:proofErr w:type="spellStart"/>
      <w:r w:rsidRPr="000C707E">
        <w:rPr>
          <w:rFonts w:ascii="Arial" w:eastAsia="Cambria" w:hAnsi="Arial" w:cs="Arial"/>
          <w:color w:val="auto"/>
          <w:sz w:val="18"/>
          <w:szCs w:val="18"/>
          <w:lang w:val="en-US" w:bidi="ar-SA"/>
        </w:rPr>
        <w:t>derecognised</w:t>
      </w:r>
      <w:proofErr w:type="spellEnd"/>
      <w:r w:rsidRPr="000C707E">
        <w:rPr>
          <w:rFonts w:ascii="Arial" w:eastAsia="Cambria" w:hAnsi="Arial" w:cs="Arial"/>
          <w:color w:val="auto"/>
          <w:sz w:val="18"/>
          <w:szCs w:val="18"/>
          <w:lang w:val="en-US" w:bidi="ar-SA"/>
        </w:rPr>
        <w:t xml:space="preserve">, the cumulative gain or loss previously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in OCI is reclassified from equity to profit or loss and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in other gains</w:t>
      </w:r>
      <w:r w:rsidR="001D5B3A" w:rsidRPr="000C707E">
        <w:rPr>
          <w:rFonts w:ascii="Arial" w:eastAsia="Cambria" w:hAnsi="Arial" w:cs="Arial"/>
          <w:color w:val="auto"/>
          <w:sz w:val="18"/>
          <w:szCs w:val="18"/>
          <w:lang w:val="en-US" w:bidi="ar-SA"/>
        </w:rPr>
        <w:t xml:space="preserve"> </w:t>
      </w:r>
      <w:r w:rsidRPr="000C707E">
        <w:rPr>
          <w:rFonts w:ascii="Arial" w:eastAsia="Cambria" w:hAnsi="Arial" w:cs="Arial"/>
          <w:color w:val="auto"/>
          <w:sz w:val="18"/>
          <w:szCs w:val="18"/>
          <w:lang w:val="en-US" w:bidi="ar-SA"/>
        </w:rPr>
        <w:t>(losses). Interest income is included in</w:t>
      </w:r>
      <w:r w:rsidR="000D73A9" w:rsidRPr="000C707E">
        <w:rPr>
          <w:rFonts w:ascii="Arial" w:eastAsia="Cambria" w:hAnsi="Arial" w:cs="Arial"/>
          <w:color w:val="auto"/>
          <w:sz w:val="18"/>
          <w:szCs w:val="18"/>
          <w:lang w:val="en-US" w:bidi="ar-SA"/>
        </w:rPr>
        <w:t xml:space="preserve"> </w:t>
      </w:r>
      <w:r w:rsidRPr="000C707E">
        <w:rPr>
          <w:rFonts w:ascii="Arial" w:eastAsia="Cambria" w:hAnsi="Arial" w:cs="Arial"/>
          <w:color w:val="auto"/>
          <w:sz w:val="18"/>
          <w:szCs w:val="18"/>
          <w:lang w:val="en-US" w:bidi="ar-SA"/>
        </w:rPr>
        <w:t>finance incom</w:t>
      </w:r>
      <w:r w:rsidR="000D73A9" w:rsidRPr="000C707E">
        <w:rPr>
          <w:rFonts w:ascii="Arial" w:eastAsia="Cambria" w:hAnsi="Arial" w:cs="Arial"/>
          <w:color w:val="auto"/>
          <w:sz w:val="18"/>
          <w:szCs w:val="18"/>
          <w:lang w:val="en-US" w:bidi="ar-SA"/>
        </w:rPr>
        <w:t>e</w:t>
      </w:r>
      <w:r w:rsidRPr="000C707E">
        <w:rPr>
          <w:rFonts w:ascii="Arial" w:eastAsia="Cambria" w:hAnsi="Arial" w:cs="Arial"/>
          <w:color w:val="auto"/>
          <w:sz w:val="18"/>
          <w:szCs w:val="18"/>
          <w:lang w:val="en-US" w:bidi="ar-SA"/>
        </w:rPr>
        <w:t>. Impairment expenses are presented separately in the statement of comprehensive income.</w:t>
      </w:r>
    </w:p>
    <w:p w14:paraId="05C65095" w14:textId="77777777" w:rsidR="006F302F" w:rsidRPr="000C707E" w:rsidRDefault="006F302F" w:rsidP="005F39C8">
      <w:pPr>
        <w:tabs>
          <w:tab w:val="left" w:pos="1440"/>
        </w:tabs>
        <w:ind w:left="1440" w:right="0" w:hanging="360"/>
        <w:contextualSpacing/>
        <w:rPr>
          <w:rFonts w:ascii="Arial" w:eastAsia="Cambria" w:hAnsi="Arial" w:cs="Arial"/>
          <w:color w:val="auto"/>
          <w:sz w:val="18"/>
          <w:szCs w:val="18"/>
          <w:lang w:val="en-US" w:bidi="ar-SA"/>
        </w:rPr>
      </w:pPr>
    </w:p>
    <w:p w14:paraId="240E0A32" w14:textId="4E7B8088" w:rsidR="006F302F" w:rsidRPr="000C707E" w:rsidRDefault="006F302F" w:rsidP="005F39C8">
      <w:pPr>
        <w:numPr>
          <w:ilvl w:val="0"/>
          <w:numId w:val="5"/>
        </w:numPr>
        <w:tabs>
          <w:tab w:val="left" w:pos="1440"/>
        </w:tabs>
        <w:ind w:left="14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FVPL: Financial assets that do not meet the criteria for </w:t>
      </w:r>
      <w:proofErr w:type="spellStart"/>
      <w:r w:rsidRPr="000C707E">
        <w:rPr>
          <w:rFonts w:ascii="Arial" w:eastAsia="Cambria" w:hAnsi="Arial" w:cs="Arial"/>
          <w:color w:val="auto"/>
          <w:sz w:val="18"/>
          <w:szCs w:val="18"/>
          <w:lang w:val="en-US" w:bidi="ar-SA"/>
        </w:rPr>
        <w:t>amortised</w:t>
      </w:r>
      <w:proofErr w:type="spellEnd"/>
      <w:r w:rsidRPr="000C707E">
        <w:rPr>
          <w:rFonts w:ascii="Arial" w:eastAsia="Cambria" w:hAnsi="Arial" w:cs="Arial"/>
          <w:color w:val="auto"/>
          <w:sz w:val="18"/>
          <w:szCs w:val="18"/>
          <w:lang w:val="en-US" w:bidi="ar-SA"/>
        </w:rPr>
        <w:t xml:space="preserve"> cost or FVOCI are measured at FVPL. A gain or loss on a debt investment that is subsequently measured at FVPL is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in profit or loss and presented net within other gains</w:t>
      </w:r>
      <w:r w:rsidR="001D5B3A" w:rsidRPr="000C707E">
        <w:rPr>
          <w:rFonts w:ascii="Arial" w:eastAsia="Cambria" w:hAnsi="Arial" w:cs="Arial"/>
          <w:color w:val="auto"/>
          <w:sz w:val="18"/>
          <w:szCs w:val="18"/>
          <w:lang w:val="en-US" w:bidi="ar-SA"/>
        </w:rPr>
        <w:t xml:space="preserve"> </w:t>
      </w:r>
      <w:r w:rsidRPr="000C707E">
        <w:rPr>
          <w:rFonts w:ascii="Arial" w:eastAsia="Cambria" w:hAnsi="Arial" w:cs="Arial"/>
          <w:color w:val="auto"/>
          <w:sz w:val="18"/>
          <w:szCs w:val="18"/>
          <w:lang w:val="en-US" w:bidi="ar-SA"/>
        </w:rPr>
        <w:t>(losses) in the period in which it arises.</w:t>
      </w:r>
    </w:p>
    <w:p w14:paraId="583B8435" w14:textId="77777777" w:rsidR="00CE02A5" w:rsidRPr="000C707E" w:rsidRDefault="00690B51" w:rsidP="00690B51">
      <w:pPr>
        <w:ind w:left="1080" w:right="0" w:hanging="540"/>
        <w:outlineLvl w:val="3"/>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br w:type="page"/>
      </w:r>
    </w:p>
    <w:p w14:paraId="14BB7A26" w14:textId="264C4D3A" w:rsidR="006F302F" w:rsidRPr="000C707E" w:rsidRDefault="006F302F" w:rsidP="00690B51">
      <w:pPr>
        <w:ind w:left="1080" w:right="0" w:hanging="540"/>
        <w:outlineLvl w:val="3"/>
        <w:rPr>
          <w:rFonts w:ascii="Arial" w:eastAsia="Ink Free" w:hAnsi="Arial" w:cs="Arial"/>
          <w:color w:val="CF4A02"/>
          <w:sz w:val="18"/>
          <w:szCs w:val="18"/>
          <w:lang w:val="en-US" w:eastAsia="en-GB"/>
        </w:rPr>
      </w:pPr>
      <w:r w:rsidRPr="000C707E">
        <w:rPr>
          <w:rFonts w:ascii="Arial" w:eastAsia="Ink Free" w:hAnsi="Arial" w:cs="Arial"/>
          <w:color w:val="CF4A02"/>
          <w:sz w:val="18"/>
          <w:szCs w:val="18"/>
          <w:lang w:eastAsia="en-GB"/>
        </w:rPr>
        <w:t>e)</w:t>
      </w:r>
      <w:r w:rsidRPr="000C707E">
        <w:rPr>
          <w:rFonts w:ascii="Arial" w:eastAsia="Ink Free" w:hAnsi="Arial" w:cs="Arial"/>
          <w:color w:val="CF4A02"/>
          <w:sz w:val="18"/>
          <w:szCs w:val="18"/>
          <w:lang w:eastAsia="en-GB"/>
        </w:rPr>
        <w:tab/>
      </w:r>
      <w:r w:rsidRPr="000C707E">
        <w:rPr>
          <w:rFonts w:ascii="Arial" w:eastAsia="Ink Free" w:hAnsi="Arial" w:cs="Arial"/>
          <w:color w:val="CF4A02"/>
          <w:sz w:val="18"/>
          <w:szCs w:val="18"/>
          <w:lang w:val="en-US" w:eastAsia="en-GB"/>
        </w:rPr>
        <w:t>Equity instruments</w:t>
      </w:r>
    </w:p>
    <w:p w14:paraId="7749B554" w14:textId="77777777" w:rsidR="006F302F" w:rsidRPr="000C707E" w:rsidRDefault="006F302F" w:rsidP="00690B51">
      <w:pPr>
        <w:ind w:left="1080" w:right="0"/>
        <w:jc w:val="both"/>
        <w:rPr>
          <w:rFonts w:ascii="Arial" w:eastAsia="Arial" w:hAnsi="Arial" w:cs="Arial"/>
          <w:color w:val="auto"/>
          <w:sz w:val="18"/>
          <w:szCs w:val="18"/>
          <w:lang w:val="en-US" w:eastAsia="en-GB"/>
        </w:rPr>
      </w:pPr>
    </w:p>
    <w:p w14:paraId="61BE5A30" w14:textId="77777777" w:rsidR="006F302F" w:rsidRPr="000C707E" w:rsidRDefault="006F302F" w:rsidP="00690B51">
      <w:pPr>
        <w:ind w:left="1080"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C707E">
        <w:rPr>
          <w:rFonts w:ascii="Arial" w:eastAsia="Arial" w:hAnsi="Arial" w:cs="Arial"/>
          <w:color w:val="auto"/>
          <w:sz w:val="18"/>
          <w:szCs w:val="18"/>
          <w:lang w:val="en-US" w:eastAsia="en-GB"/>
        </w:rPr>
        <w:t>recognised</w:t>
      </w:r>
      <w:proofErr w:type="spellEnd"/>
      <w:r w:rsidRPr="000C707E">
        <w:rPr>
          <w:rFonts w:ascii="Arial" w:eastAsia="Arial" w:hAnsi="Arial" w:cs="Arial"/>
          <w:color w:val="auto"/>
          <w:sz w:val="18"/>
          <w:szCs w:val="18"/>
          <w:lang w:val="en-US" w:eastAsia="en-GB"/>
        </w:rPr>
        <w:t xml:space="preserve"> in profit or loss as other income when the right to receive payments is established. </w:t>
      </w:r>
    </w:p>
    <w:p w14:paraId="5C65EABC" w14:textId="77777777" w:rsidR="006F302F" w:rsidRPr="000C707E" w:rsidRDefault="006F302F" w:rsidP="00690B51">
      <w:pPr>
        <w:spacing w:line="259" w:lineRule="auto"/>
        <w:ind w:left="1080" w:right="0"/>
        <w:rPr>
          <w:rFonts w:ascii="Arial" w:eastAsia="Arial Unicode MS" w:hAnsi="Arial" w:cs="Arial"/>
          <w:color w:val="auto"/>
          <w:sz w:val="18"/>
          <w:szCs w:val="18"/>
        </w:rPr>
      </w:pPr>
    </w:p>
    <w:p w14:paraId="4CEB08E2" w14:textId="4B39690A" w:rsidR="006F302F" w:rsidRPr="000C707E" w:rsidRDefault="009949B7" w:rsidP="006F302F">
      <w:pPr>
        <w:ind w:left="1080" w:right="0" w:hanging="540"/>
        <w:outlineLvl w:val="3"/>
        <w:rPr>
          <w:rFonts w:ascii="Arial" w:eastAsia="Ink Free" w:hAnsi="Arial" w:cs="Arial"/>
          <w:color w:val="CF4A02"/>
          <w:sz w:val="18"/>
          <w:szCs w:val="18"/>
          <w:lang w:eastAsia="en-GB"/>
        </w:rPr>
      </w:pPr>
      <w:r w:rsidRPr="000C707E">
        <w:rPr>
          <w:rFonts w:ascii="Arial" w:eastAsia="Ink Free" w:hAnsi="Arial" w:cs="Arial"/>
          <w:color w:val="CF4A02"/>
          <w:sz w:val="18"/>
          <w:szCs w:val="18"/>
          <w:lang w:eastAsia="en-GB"/>
        </w:rPr>
        <w:t>f</w:t>
      </w:r>
      <w:r w:rsidR="006F302F" w:rsidRPr="000C707E">
        <w:rPr>
          <w:rFonts w:ascii="Arial" w:eastAsia="Ink Free" w:hAnsi="Arial" w:cs="Arial"/>
          <w:color w:val="CF4A02"/>
          <w:sz w:val="18"/>
          <w:szCs w:val="18"/>
          <w:lang w:eastAsia="en-GB"/>
        </w:rPr>
        <w:t>)</w:t>
      </w:r>
      <w:r w:rsidR="006F302F" w:rsidRPr="000C707E">
        <w:rPr>
          <w:rFonts w:ascii="Arial" w:eastAsia="Ink Free" w:hAnsi="Arial" w:cs="Arial"/>
          <w:color w:val="CF4A02"/>
          <w:sz w:val="18"/>
          <w:szCs w:val="18"/>
          <w:lang w:eastAsia="en-GB"/>
        </w:rPr>
        <w:tab/>
        <w:t>Impairment</w:t>
      </w:r>
    </w:p>
    <w:p w14:paraId="78DF8814" w14:textId="77777777" w:rsidR="00314684" w:rsidRPr="000C707E" w:rsidRDefault="00314684" w:rsidP="00690B51">
      <w:pPr>
        <w:ind w:left="1080" w:right="0"/>
        <w:jc w:val="both"/>
        <w:rPr>
          <w:rFonts w:ascii="Arial" w:eastAsia="Arial" w:hAnsi="Arial" w:cs="Arial"/>
          <w:color w:val="auto"/>
          <w:sz w:val="18"/>
          <w:szCs w:val="18"/>
          <w:lang w:val="en-US" w:eastAsia="en-GB"/>
        </w:rPr>
      </w:pPr>
    </w:p>
    <w:p w14:paraId="4F3CEA43" w14:textId="61223887" w:rsidR="006F302F" w:rsidRPr="000C707E" w:rsidRDefault="0091375E" w:rsidP="00690B51">
      <w:pPr>
        <w:ind w:left="1080"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T</w:t>
      </w:r>
      <w:r w:rsidR="006F302F" w:rsidRPr="000C707E">
        <w:rPr>
          <w:rFonts w:ascii="Arial" w:eastAsia="Arial" w:hAnsi="Arial" w:cs="Arial"/>
          <w:color w:val="auto"/>
          <w:sz w:val="18"/>
          <w:szCs w:val="18"/>
          <w:lang w:val="en-US" w:eastAsia="en-GB"/>
        </w:rPr>
        <w:t xml:space="preserve">he Group applies the TFRS 9 simplified approach in measuring the impairment of </w:t>
      </w:r>
      <w:r w:rsidR="006F302F" w:rsidRPr="000C707E">
        <w:rPr>
          <w:rFonts w:ascii="Arial" w:eastAsia="Arial Unicode MS" w:hAnsi="Arial" w:cs="Arial"/>
          <w:color w:val="auto"/>
          <w:sz w:val="18"/>
          <w:szCs w:val="18"/>
          <w:lang w:val="en-US" w:eastAsia="en-GB"/>
        </w:rPr>
        <w:t>trade receivables</w:t>
      </w:r>
      <w:r w:rsidR="00070061" w:rsidRPr="000C707E">
        <w:rPr>
          <w:rFonts w:ascii="Arial" w:eastAsia="Arial Unicode MS" w:hAnsi="Arial" w:cs="Arial"/>
          <w:color w:val="auto"/>
          <w:sz w:val="18"/>
          <w:szCs w:val="18"/>
          <w:lang w:val="en-US" w:eastAsia="en-GB"/>
        </w:rPr>
        <w:t xml:space="preserve"> </w:t>
      </w:r>
      <w:r w:rsidR="00111969" w:rsidRPr="000C707E">
        <w:rPr>
          <w:rFonts w:ascii="Arial" w:eastAsia="Arial Unicode MS" w:hAnsi="Arial" w:cs="Arial"/>
          <w:color w:val="auto"/>
          <w:sz w:val="18"/>
          <w:szCs w:val="18"/>
          <w:lang w:val="en-US" w:eastAsia="en-GB"/>
        </w:rPr>
        <w:t>and ac</w:t>
      </w:r>
      <w:r w:rsidR="00111969" w:rsidRPr="005F39C8">
        <w:rPr>
          <w:rFonts w:ascii="Arial" w:eastAsia="Arial Unicode MS" w:hAnsi="Arial" w:cs="Arial"/>
          <w:color w:val="auto"/>
          <w:spacing w:val="-4"/>
          <w:sz w:val="18"/>
          <w:szCs w:val="18"/>
          <w:lang w:val="en-US" w:eastAsia="en-GB"/>
        </w:rPr>
        <w:t xml:space="preserve">crued income </w:t>
      </w:r>
      <w:r w:rsidR="006F302F" w:rsidRPr="005F39C8">
        <w:rPr>
          <w:rFonts w:ascii="Arial" w:eastAsia="Arial" w:hAnsi="Arial" w:cs="Arial"/>
          <w:color w:val="auto"/>
          <w:spacing w:val="-4"/>
          <w:sz w:val="18"/>
          <w:szCs w:val="18"/>
          <w:lang w:val="en-US" w:eastAsia="en-GB"/>
        </w:rPr>
        <w:t xml:space="preserve">which applies lifetime expected credit loss, from initial recognition, for all </w:t>
      </w:r>
      <w:r w:rsidR="006F302F" w:rsidRPr="005F39C8">
        <w:rPr>
          <w:rFonts w:ascii="Arial" w:eastAsia="Arial Unicode MS" w:hAnsi="Arial" w:cs="Arial"/>
          <w:color w:val="auto"/>
          <w:spacing w:val="-4"/>
          <w:sz w:val="18"/>
          <w:szCs w:val="18"/>
          <w:lang w:val="en-US" w:eastAsia="en-GB"/>
        </w:rPr>
        <w:t>trade receivables</w:t>
      </w:r>
      <w:r w:rsidR="00070061" w:rsidRPr="005F39C8">
        <w:rPr>
          <w:rFonts w:ascii="Arial" w:eastAsia="Arial Unicode MS" w:hAnsi="Arial" w:cs="Arial"/>
          <w:color w:val="auto"/>
          <w:spacing w:val="-4"/>
          <w:sz w:val="18"/>
          <w:szCs w:val="18"/>
          <w:lang w:val="en-US" w:eastAsia="en-GB"/>
        </w:rPr>
        <w:t>.</w:t>
      </w:r>
      <w:r w:rsidR="006F302F" w:rsidRPr="000C707E">
        <w:rPr>
          <w:rFonts w:ascii="Arial" w:eastAsia="Arial" w:hAnsi="Arial" w:cs="Arial"/>
          <w:color w:val="auto"/>
          <w:sz w:val="18"/>
          <w:szCs w:val="18"/>
          <w:lang w:val="en-US" w:eastAsia="en-GB"/>
        </w:rPr>
        <w:t xml:space="preserve"> </w:t>
      </w:r>
    </w:p>
    <w:p w14:paraId="389399C1" w14:textId="77777777" w:rsidR="00314684" w:rsidRPr="000C707E" w:rsidRDefault="00314684" w:rsidP="003E4248">
      <w:pPr>
        <w:ind w:left="1080" w:right="0"/>
        <w:jc w:val="both"/>
        <w:rPr>
          <w:rFonts w:ascii="Arial" w:eastAsia="Arial" w:hAnsi="Arial" w:cs="Arial"/>
          <w:color w:val="auto"/>
          <w:sz w:val="18"/>
          <w:szCs w:val="18"/>
          <w:lang w:val="en-US" w:eastAsia="en-GB"/>
        </w:rPr>
      </w:pPr>
    </w:p>
    <w:p w14:paraId="3F688711" w14:textId="6812E978" w:rsidR="006F302F" w:rsidRPr="000C707E" w:rsidRDefault="006F302F" w:rsidP="00690B51">
      <w:pPr>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val="en-US" w:eastAsia="en-GB"/>
        </w:rPr>
        <w:t xml:space="preserve">For other financial assets carried at </w:t>
      </w:r>
      <w:proofErr w:type="spellStart"/>
      <w:r w:rsidRPr="000C707E">
        <w:rPr>
          <w:rFonts w:ascii="Arial" w:eastAsia="Arial" w:hAnsi="Arial" w:cs="Arial"/>
          <w:color w:val="auto"/>
          <w:sz w:val="18"/>
          <w:szCs w:val="18"/>
          <w:lang w:val="en-US" w:eastAsia="en-GB"/>
        </w:rPr>
        <w:t>amortised</w:t>
      </w:r>
      <w:proofErr w:type="spellEnd"/>
      <w:r w:rsidRPr="000C707E">
        <w:rPr>
          <w:rFonts w:ascii="Arial" w:eastAsia="Arial" w:hAnsi="Arial" w:cs="Arial"/>
          <w:color w:val="auto"/>
          <w:sz w:val="18"/>
          <w:szCs w:val="18"/>
          <w:lang w:val="en-US" w:eastAsia="en-GB"/>
        </w:rPr>
        <w:t xml:space="preserve"> cost and FVOCI, the Group applies TFRS 9 general approach in measuring the impairment of</w:t>
      </w:r>
      <w:r w:rsidRPr="000C707E">
        <w:rPr>
          <w:rFonts w:ascii="Arial" w:eastAsia="Arial" w:hAnsi="Arial" w:cs="Angsana New"/>
          <w:color w:val="auto"/>
          <w:sz w:val="18"/>
          <w:szCs w:val="18"/>
          <w:cs/>
          <w:lang w:val="en-US" w:eastAsia="en-GB"/>
        </w:rPr>
        <w:t xml:space="preserve"> </w:t>
      </w:r>
      <w:r w:rsidRPr="000C707E">
        <w:rPr>
          <w:rFonts w:ascii="Arial" w:eastAsia="Arial" w:hAnsi="Arial" w:cs="Arial"/>
          <w:color w:val="auto"/>
          <w:sz w:val="18"/>
          <w:szCs w:val="18"/>
          <w:lang w:eastAsia="en-GB"/>
        </w:rPr>
        <w:t xml:space="preserve">those financial assets. Under the general approach, the 12-month or the lifetime expected credit loss is applied depending on whether there </w:t>
      </w:r>
      <w:r w:rsidRPr="000C707E">
        <w:rPr>
          <w:rFonts w:ascii="Arial" w:eastAsia="Arial" w:hAnsi="Arial" w:cs="Arial"/>
          <w:color w:val="auto"/>
          <w:sz w:val="18"/>
          <w:szCs w:val="18"/>
          <w:lang w:val="en-US" w:eastAsia="en-GB"/>
        </w:rPr>
        <w:t xml:space="preserve">has been a significant increase in credit risk since the initial recognition. </w:t>
      </w:r>
    </w:p>
    <w:p w14:paraId="28125CA3" w14:textId="77777777" w:rsidR="006F302F" w:rsidRPr="000C707E" w:rsidRDefault="006F302F" w:rsidP="00690B51">
      <w:pPr>
        <w:ind w:left="1080" w:right="0"/>
        <w:jc w:val="both"/>
        <w:rPr>
          <w:rFonts w:ascii="Arial" w:eastAsia="Arial" w:hAnsi="Arial" w:cs="Arial"/>
          <w:color w:val="auto"/>
          <w:sz w:val="18"/>
          <w:szCs w:val="18"/>
          <w:lang w:val="en-US" w:eastAsia="en-GB"/>
        </w:rPr>
      </w:pPr>
    </w:p>
    <w:p w14:paraId="63789B4D" w14:textId="77777777" w:rsidR="006F302F" w:rsidRPr="000C707E" w:rsidRDefault="006F302F" w:rsidP="00690B51">
      <w:pPr>
        <w:ind w:left="108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The significant increase in credit risk (from initial recognition) assessment is performed every end of reporting period by comparing </w:t>
      </w:r>
      <w:proofErr w:type="spellStart"/>
      <w:r w:rsidRPr="000C707E">
        <w:rPr>
          <w:rFonts w:ascii="Arial" w:eastAsia="Arial" w:hAnsi="Arial" w:cs="Arial"/>
          <w:color w:val="auto"/>
          <w:sz w:val="18"/>
          <w:szCs w:val="18"/>
          <w:lang w:eastAsia="en-GB"/>
        </w:rPr>
        <w:t>i</w:t>
      </w:r>
      <w:proofErr w:type="spellEnd"/>
      <w:r w:rsidRPr="000C707E">
        <w:rPr>
          <w:rFonts w:ascii="Arial" w:eastAsia="Arial" w:hAnsi="Arial" w:cs="Arial"/>
          <w:color w:val="auto"/>
          <w:sz w:val="18"/>
          <w:szCs w:val="18"/>
          <w:lang w:eastAsia="en-GB"/>
        </w:rPr>
        <w:t xml:space="preserve">) expected risk of default as of the reporting date and ii) estimated risk of default on the date of initial recognition. </w:t>
      </w:r>
    </w:p>
    <w:p w14:paraId="24EABAC2" w14:textId="77777777" w:rsidR="006F302F" w:rsidRPr="000C707E" w:rsidRDefault="006F302F" w:rsidP="00690B51">
      <w:pPr>
        <w:spacing w:line="276" w:lineRule="auto"/>
        <w:ind w:left="1080" w:right="0"/>
        <w:rPr>
          <w:rFonts w:ascii="Arial" w:eastAsia="Arial" w:hAnsi="Arial" w:cs="Arial"/>
          <w:color w:val="auto"/>
          <w:sz w:val="20"/>
          <w:szCs w:val="20"/>
          <w:lang w:val="en-US" w:eastAsia="en-GB"/>
        </w:rPr>
      </w:pPr>
    </w:p>
    <w:p w14:paraId="5C0B5986" w14:textId="12519AA6" w:rsidR="006F302F" w:rsidRPr="000C707E" w:rsidRDefault="006F302F" w:rsidP="00690B51">
      <w:pPr>
        <w:ind w:left="1080"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Impairment and reversal of impairment losses are </w:t>
      </w:r>
      <w:proofErr w:type="spellStart"/>
      <w:r w:rsidRPr="000C707E">
        <w:rPr>
          <w:rFonts w:ascii="Arial" w:eastAsia="Arial" w:hAnsi="Arial" w:cs="Arial"/>
          <w:color w:val="auto"/>
          <w:sz w:val="18"/>
          <w:szCs w:val="18"/>
          <w:lang w:val="en-US" w:eastAsia="en-GB"/>
        </w:rPr>
        <w:t>recognised</w:t>
      </w:r>
      <w:proofErr w:type="spellEnd"/>
      <w:r w:rsidRPr="000C707E">
        <w:rPr>
          <w:rFonts w:ascii="Arial" w:eastAsia="Arial" w:hAnsi="Arial" w:cs="Arial"/>
          <w:color w:val="auto"/>
          <w:sz w:val="18"/>
          <w:szCs w:val="18"/>
          <w:lang w:val="en-US" w:eastAsia="en-GB"/>
        </w:rPr>
        <w:t xml:space="preserve"> in profit or loss as a separate line item.</w:t>
      </w:r>
    </w:p>
    <w:p w14:paraId="46B99E87" w14:textId="77777777" w:rsidR="00690B51" w:rsidRPr="000C707E" w:rsidRDefault="00690B51" w:rsidP="00690B51">
      <w:pPr>
        <w:pBdr>
          <w:top w:val="nil"/>
          <w:left w:val="nil"/>
          <w:bottom w:val="nil"/>
          <w:right w:val="nil"/>
          <w:between w:val="nil"/>
        </w:pBdr>
        <w:ind w:left="567" w:right="0"/>
        <w:jc w:val="both"/>
        <w:rPr>
          <w:rFonts w:ascii="Arial" w:eastAsia="Arial" w:hAnsi="Arial" w:cs="Arial"/>
          <w:sz w:val="18"/>
          <w:szCs w:val="18"/>
          <w:lang w:eastAsia="en-GB"/>
        </w:rPr>
      </w:pPr>
    </w:p>
    <w:p w14:paraId="4F50EBB6" w14:textId="67A8AB1A" w:rsidR="006F302F" w:rsidRPr="000C707E" w:rsidRDefault="007938D5" w:rsidP="006F302F">
      <w:pPr>
        <w:keepNext/>
        <w:keepLines/>
        <w:tabs>
          <w:tab w:val="left" w:pos="567"/>
        </w:tabs>
        <w:ind w:right="0"/>
        <w:outlineLvl w:val="1"/>
        <w:rPr>
          <w:rFonts w:ascii="Arial" w:eastAsia="Arial" w:hAnsi="Arial" w:cs="Arial"/>
          <w:b/>
          <w:color w:val="CF4A02"/>
          <w:sz w:val="18"/>
          <w:szCs w:val="18"/>
          <w:lang w:eastAsia="en-GB"/>
        </w:rPr>
      </w:pPr>
      <w:bookmarkStart w:id="9" w:name="_Toc48736022"/>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.8</w:t>
      </w:r>
      <w:r w:rsidR="006F302F" w:rsidRPr="000C707E">
        <w:rPr>
          <w:rFonts w:ascii="Arial" w:eastAsia="Arial" w:hAnsi="Arial" w:cs="Arial"/>
          <w:b/>
          <w:color w:val="CF4A02"/>
          <w:sz w:val="18"/>
          <w:szCs w:val="18"/>
          <w:lang w:eastAsia="en-GB"/>
        </w:rPr>
        <w:tab/>
      </w:r>
      <w:r w:rsidR="00723F76" w:rsidRPr="000C707E">
        <w:rPr>
          <w:rFonts w:ascii="Arial" w:eastAsia="Arial" w:hAnsi="Arial" w:cs="Arial"/>
          <w:b/>
          <w:color w:val="CF4A02"/>
          <w:sz w:val="18"/>
          <w:szCs w:val="18"/>
          <w:lang w:eastAsia="en-GB"/>
        </w:rPr>
        <w:t>N</w:t>
      </w:r>
      <w:r w:rsidR="006F302F" w:rsidRPr="000C707E">
        <w:rPr>
          <w:rFonts w:ascii="Arial" w:eastAsia="Arial" w:hAnsi="Arial" w:cs="Arial"/>
          <w:b/>
          <w:color w:val="CF4A02"/>
          <w:sz w:val="18"/>
          <w:szCs w:val="18"/>
          <w:lang w:eastAsia="en-GB"/>
        </w:rPr>
        <w:t>on-current assets held-for-sale</w:t>
      </w:r>
      <w:bookmarkEnd w:id="9"/>
    </w:p>
    <w:p w14:paraId="6E6F82ED"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46FEA7D2"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2790885"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68489900"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0C707E">
        <w:rPr>
          <w:rFonts w:ascii="Arial" w:eastAsia="Arial" w:hAnsi="Arial" w:cs="Arial"/>
          <w:sz w:val="18"/>
          <w:szCs w:val="18"/>
          <w:lang w:eastAsia="en-GB"/>
        </w:rPr>
        <w:t>in excess of</w:t>
      </w:r>
      <w:proofErr w:type="gramEnd"/>
      <w:r w:rsidRPr="000C707E">
        <w:rPr>
          <w:rFonts w:ascii="Arial" w:eastAsia="Arial" w:hAnsi="Arial" w:cs="Arial"/>
          <w:sz w:val="18"/>
          <w:szCs w:val="18"/>
          <w:lang w:eastAsia="en-GB"/>
        </w:rPr>
        <w:t xml:space="preserve"> any cumulative impairment loss previously recognised. </w:t>
      </w:r>
    </w:p>
    <w:p w14:paraId="4422882A"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7BCE9410"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Non-current assets (including those that are part of a disposal group) are not depreciated or amortised. </w:t>
      </w:r>
    </w:p>
    <w:p w14:paraId="2D0F3651" w14:textId="51A52C3F"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3BA38FA7" w14:textId="6CD820C5" w:rsidR="006F302F" w:rsidRPr="000C707E" w:rsidRDefault="007938D5" w:rsidP="00690B51">
      <w:pPr>
        <w:keepNext/>
        <w:keepLines/>
        <w:tabs>
          <w:tab w:val="left" w:pos="567"/>
        </w:tabs>
        <w:ind w:right="0"/>
        <w:outlineLvl w:val="1"/>
        <w:rPr>
          <w:rFonts w:ascii="Arial" w:eastAsia="Arial" w:hAnsi="Arial" w:cs="Arial"/>
          <w:b/>
          <w:color w:val="CF4A02"/>
          <w:sz w:val="18"/>
          <w:szCs w:val="18"/>
          <w:lang w:eastAsia="en-GB"/>
        </w:rPr>
      </w:pPr>
      <w:bookmarkStart w:id="10" w:name="_Toc48736023"/>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.9</w:t>
      </w:r>
      <w:r w:rsidR="006F302F" w:rsidRPr="000C707E">
        <w:rPr>
          <w:rFonts w:ascii="Arial" w:eastAsia="Arial" w:hAnsi="Arial" w:cs="Arial"/>
          <w:b/>
          <w:color w:val="CF4A02"/>
          <w:sz w:val="18"/>
          <w:szCs w:val="18"/>
          <w:lang w:eastAsia="en-GB"/>
        </w:rPr>
        <w:tab/>
        <w:t>Investment property</w:t>
      </w:r>
      <w:bookmarkEnd w:id="10"/>
      <w:r w:rsidR="006F302F" w:rsidRPr="000C707E">
        <w:rPr>
          <w:rFonts w:ascii="Arial" w:eastAsia="Arial" w:hAnsi="Arial" w:cs="Arial"/>
          <w:b/>
          <w:color w:val="CF4A02"/>
          <w:sz w:val="18"/>
          <w:szCs w:val="18"/>
          <w:lang w:eastAsia="en-GB"/>
        </w:rPr>
        <w:t xml:space="preserve"> </w:t>
      </w:r>
    </w:p>
    <w:p w14:paraId="0CCAC56D"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5A048C36"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color w:val="auto"/>
          <w:spacing w:val="-2"/>
          <w:sz w:val="18"/>
          <w:szCs w:val="18"/>
        </w:rPr>
        <w:t>Property that is held for long-term rental yields or for capital appreciation or both, and that is not</w:t>
      </w:r>
      <w:r w:rsidRPr="000C707E">
        <w:rPr>
          <w:rFonts w:ascii="Arial" w:hAnsi="Arial" w:cs="Angsana New"/>
          <w:color w:val="auto"/>
          <w:spacing w:val="-2"/>
          <w:sz w:val="18"/>
          <w:szCs w:val="18"/>
          <w:cs/>
        </w:rPr>
        <w:t xml:space="preserve"> </w:t>
      </w:r>
      <w:r w:rsidRPr="000C707E">
        <w:rPr>
          <w:rFonts w:ascii="Arial" w:hAnsi="Arial" w:cs="Arial"/>
          <w:color w:val="auto"/>
          <w:spacing w:val="-2"/>
          <w:sz w:val="18"/>
          <w:szCs w:val="18"/>
        </w:rPr>
        <w:t>occupied by the companies in the consolidated Group, is classified as investment property. Investment property also includes property that is being constructed or developed for future use as investment property.</w:t>
      </w:r>
      <w:r w:rsidRPr="000C707E">
        <w:rPr>
          <w:rFonts w:ascii="Arial" w:hAnsi="Arial" w:cs="Arial"/>
          <w:spacing w:val="-2"/>
          <w:sz w:val="18"/>
          <w:szCs w:val="18"/>
        </w:rPr>
        <w:t xml:space="preserve"> </w:t>
      </w:r>
    </w:p>
    <w:p w14:paraId="7B83D47F" w14:textId="77777777" w:rsidR="003D453F" w:rsidRPr="000C707E" w:rsidRDefault="003D453F" w:rsidP="00690B51">
      <w:pPr>
        <w:ind w:left="540" w:right="0"/>
        <w:jc w:val="both"/>
        <w:rPr>
          <w:rFonts w:ascii="Arial" w:hAnsi="Arial" w:cs="Arial"/>
          <w:spacing w:val="-2"/>
          <w:sz w:val="18"/>
          <w:szCs w:val="18"/>
        </w:rPr>
      </w:pPr>
    </w:p>
    <w:p w14:paraId="0B7C0706"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spacing w:val="-2"/>
          <w:sz w:val="18"/>
          <w:szCs w:val="18"/>
        </w:rPr>
        <w:t xml:space="preserve">Investment property is measured initially at cost, including directly attributable </w:t>
      </w:r>
      <w:proofErr w:type="gramStart"/>
      <w:r w:rsidRPr="000C707E">
        <w:rPr>
          <w:rFonts w:ascii="Arial" w:hAnsi="Arial" w:cs="Arial"/>
          <w:spacing w:val="-2"/>
          <w:sz w:val="18"/>
          <w:szCs w:val="18"/>
        </w:rPr>
        <w:t>costs</w:t>
      </w:r>
      <w:proofErr w:type="gramEnd"/>
      <w:r w:rsidRPr="000C707E">
        <w:rPr>
          <w:rFonts w:ascii="Arial" w:hAnsi="Arial" w:cs="Arial"/>
          <w:spacing w:val="-2"/>
          <w:sz w:val="18"/>
          <w:szCs w:val="18"/>
        </w:rPr>
        <w:t xml:space="preserve"> and borrowing costs.</w:t>
      </w:r>
    </w:p>
    <w:p w14:paraId="30262076" w14:textId="77777777" w:rsidR="003D453F" w:rsidRPr="000C707E" w:rsidRDefault="003D453F" w:rsidP="00690B51">
      <w:pPr>
        <w:ind w:left="540" w:right="0"/>
        <w:jc w:val="both"/>
        <w:rPr>
          <w:rFonts w:ascii="Arial" w:hAnsi="Arial" w:cs="Arial"/>
          <w:spacing w:val="-2"/>
          <w:sz w:val="18"/>
          <w:szCs w:val="18"/>
        </w:rPr>
      </w:pPr>
    </w:p>
    <w:p w14:paraId="41B819F2"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spacing w:val="-2"/>
          <w:sz w:val="18"/>
          <w:szCs w:val="18"/>
        </w:rPr>
        <w:t xml:space="preserve">Subsequently, they are carried at cost less accumulated depreciation and impairment. </w:t>
      </w:r>
    </w:p>
    <w:p w14:paraId="4EC832E7" w14:textId="77777777" w:rsidR="003D453F" w:rsidRPr="000C707E" w:rsidRDefault="003D453F" w:rsidP="00690B51">
      <w:pPr>
        <w:ind w:left="540" w:right="0"/>
        <w:jc w:val="both"/>
        <w:rPr>
          <w:rFonts w:ascii="Arial" w:hAnsi="Arial" w:cs="Arial"/>
          <w:spacing w:val="-2"/>
          <w:sz w:val="18"/>
          <w:szCs w:val="18"/>
        </w:rPr>
      </w:pPr>
    </w:p>
    <w:p w14:paraId="7155A786" w14:textId="77777777" w:rsidR="003D453F" w:rsidRPr="000C707E" w:rsidRDefault="003D453F" w:rsidP="00690B51">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E08B730" w14:textId="77777777" w:rsidR="003D453F" w:rsidRPr="000C707E" w:rsidRDefault="003D453F" w:rsidP="00690B51">
      <w:pPr>
        <w:ind w:left="540" w:right="0"/>
        <w:jc w:val="both"/>
        <w:rPr>
          <w:rFonts w:ascii="Arial" w:hAnsi="Arial" w:cs="Arial"/>
          <w:spacing w:val="-2"/>
          <w:sz w:val="18"/>
          <w:szCs w:val="18"/>
        </w:rPr>
      </w:pPr>
    </w:p>
    <w:p w14:paraId="2F68A1DA"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14:paraId="5C15F3F2" w14:textId="77777777" w:rsidR="003D453F" w:rsidRPr="000C707E" w:rsidRDefault="003D453F" w:rsidP="00690B51">
      <w:pPr>
        <w:ind w:left="540" w:right="0"/>
        <w:jc w:val="both"/>
        <w:rPr>
          <w:rFonts w:ascii="Arial" w:hAnsi="Arial" w:cs="Arial"/>
          <w:spacing w:val="-2"/>
          <w:sz w:val="18"/>
          <w:szCs w:val="18"/>
        </w:rPr>
      </w:pPr>
    </w:p>
    <w:p w14:paraId="513C7D41" w14:textId="77777777" w:rsidR="003D453F" w:rsidRPr="000C707E" w:rsidRDefault="003D453F" w:rsidP="003D453F">
      <w:pPr>
        <w:pStyle w:val="ListParagraph"/>
        <w:tabs>
          <w:tab w:val="right" w:pos="9450"/>
        </w:tabs>
        <w:spacing w:after="0" w:line="240" w:lineRule="auto"/>
        <w:ind w:left="540"/>
        <w:jc w:val="both"/>
        <w:rPr>
          <w:rFonts w:ascii="Arial" w:hAnsi="Arial" w:cs="Arial"/>
          <w:spacing w:val="-2"/>
          <w:sz w:val="18"/>
          <w:szCs w:val="18"/>
        </w:rPr>
      </w:pPr>
      <w:r w:rsidRPr="000C707E">
        <w:rPr>
          <w:rFonts w:ascii="Arial" w:hAnsi="Arial" w:cs="Arial"/>
          <w:spacing w:val="-2"/>
          <w:sz w:val="18"/>
          <w:szCs w:val="18"/>
        </w:rPr>
        <w:t>Buildings</w:t>
      </w:r>
      <w:r w:rsidRPr="000C707E">
        <w:rPr>
          <w:rFonts w:ascii="Arial" w:hAnsi="Arial" w:cs="Arial"/>
          <w:spacing w:val="-2"/>
          <w:sz w:val="18"/>
          <w:szCs w:val="18"/>
        </w:rPr>
        <w:tab/>
        <w:t>20 years</w:t>
      </w:r>
    </w:p>
    <w:p w14:paraId="189E0780" w14:textId="77777777" w:rsidR="003D453F" w:rsidRPr="000C707E" w:rsidRDefault="003D453F" w:rsidP="003D453F">
      <w:pPr>
        <w:pStyle w:val="ListParagraph"/>
        <w:tabs>
          <w:tab w:val="right" w:pos="9450"/>
        </w:tabs>
        <w:spacing w:after="0" w:line="240" w:lineRule="auto"/>
        <w:ind w:left="540"/>
        <w:jc w:val="both"/>
        <w:rPr>
          <w:rFonts w:ascii="Arial" w:hAnsi="Arial" w:cs="Arial"/>
          <w:spacing w:val="-2"/>
          <w:sz w:val="18"/>
          <w:szCs w:val="18"/>
        </w:rPr>
      </w:pPr>
      <w:r w:rsidRPr="000C707E">
        <w:rPr>
          <w:rFonts w:ascii="Arial" w:hAnsi="Arial" w:cs="Arial"/>
          <w:spacing w:val="-2"/>
          <w:sz w:val="18"/>
          <w:szCs w:val="18"/>
        </w:rPr>
        <w:t>Building improvement</w:t>
      </w:r>
      <w:r w:rsidRPr="000C707E">
        <w:rPr>
          <w:rFonts w:ascii="Arial" w:hAnsi="Arial" w:cs="Arial"/>
          <w:spacing w:val="-2"/>
          <w:sz w:val="18"/>
          <w:szCs w:val="18"/>
        </w:rPr>
        <w:tab/>
        <w:t>5 and 15 years</w:t>
      </w:r>
    </w:p>
    <w:p w14:paraId="019267A9" w14:textId="293910A9" w:rsidR="006F302F" w:rsidRPr="000C707E" w:rsidRDefault="00314684" w:rsidP="00094A5C">
      <w:pPr>
        <w:ind w:left="540" w:right="0"/>
        <w:jc w:val="both"/>
        <w:rPr>
          <w:rFonts w:ascii="Arial" w:hAnsi="Arial" w:cs="Arial"/>
          <w:spacing w:val="-2"/>
          <w:sz w:val="18"/>
          <w:szCs w:val="18"/>
        </w:rPr>
      </w:pPr>
      <w:r w:rsidRPr="000C707E">
        <w:rPr>
          <w:rFonts w:ascii="Arial" w:hAnsi="Arial" w:cs="Arial"/>
          <w:spacing w:val="-2"/>
          <w:sz w:val="18"/>
          <w:szCs w:val="18"/>
        </w:rPr>
        <w:br w:type="page"/>
      </w:r>
    </w:p>
    <w:p w14:paraId="689F6DAC" w14:textId="2F38A1E7" w:rsidR="006F302F" w:rsidRPr="000C707E" w:rsidRDefault="007938D5" w:rsidP="006F302F">
      <w:pPr>
        <w:keepNext/>
        <w:keepLines/>
        <w:tabs>
          <w:tab w:val="left" w:pos="567"/>
        </w:tabs>
        <w:ind w:right="0"/>
        <w:outlineLvl w:val="1"/>
        <w:rPr>
          <w:rFonts w:ascii="Arial" w:eastAsia="Arial" w:hAnsi="Arial" w:cs="Arial"/>
          <w:b/>
          <w:color w:val="CF4A02"/>
          <w:sz w:val="18"/>
          <w:szCs w:val="18"/>
          <w:lang w:eastAsia="en-GB"/>
        </w:rPr>
      </w:pPr>
      <w:bookmarkStart w:id="11" w:name="_Toc48736024"/>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.10</w:t>
      </w:r>
      <w:r w:rsidR="006F302F" w:rsidRPr="000C707E">
        <w:rPr>
          <w:rFonts w:ascii="Arial" w:eastAsia="Arial" w:hAnsi="Arial" w:cs="Arial"/>
          <w:b/>
          <w:color w:val="CF4A02"/>
          <w:sz w:val="18"/>
          <w:szCs w:val="18"/>
          <w:lang w:eastAsia="en-GB"/>
        </w:rPr>
        <w:tab/>
        <w:t xml:space="preserve">Property, </w:t>
      </w:r>
      <w:proofErr w:type="gramStart"/>
      <w:r w:rsidR="006F302F" w:rsidRPr="000C707E">
        <w:rPr>
          <w:rFonts w:ascii="Arial" w:eastAsia="Arial" w:hAnsi="Arial" w:cs="Arial"/>
          <w:b/>
          <w:color w:val="CF4A02"/>
          <w:sz w:val="18"/>
          <w:szCs w:val="18"/>
          <w:lang w:eastAsia="en-GB"/>
        </w:rPr>
        <w:t>plant</w:t>
      </w:r>
      <w:proofErr w:type="gramEnd"/>
      <w:r w:rsidR="006F302F" w:rsidRPr="000C707E">
        <w:rPr>
          <w:rFonts w:ascii="Arial" w:eastAsia="Arial" w:hAnsi="Arial" w:cs="Arial"/>
          <w:b/>
          <w:color w:val="CF4A02"/>
          <w:sz w:val="18"/>
          <w:szCs w:val="18"/>
          <w:lang w:eastAsia="en-GB"/>
        </w:rPr>
        <w:t xml:space="preserve"> and equipment</w:t>
      </w:r>
      <w:bookmarkEnd w:id="11"/>
    </w:p>
    <w:p w14:paraId="332D9B3B" w14:textId="77777777" w:rsidR="00690B51" w:rsidRPr="000C707E" w:rsidRDefault="00690B51" w:rsidP="003D453F">
      <w:pPr>
        <w:ind w:left="540" w:right="0"/>
        <w:jc w:val="both"/>
        <w:rPr>
          <w:rFonts w:ascii="Arial" w:hAnsi="Arial" w:cs="Arial"/>
          <w:spacing w:val="-2"/>
          <w:sz w:val="18"/>
          <w:szCs w:val="18"/>
        </w:rPr>
      </w:pPr>
    </w:p>
    <w:p w14:paraId="6310798C" w14:textId="5857964B" w:rsidR="003D453F" w:rsidRPr="000C707E" w:rsidRDefault="003D453F" w:rsidP="003D453F">
      <w:pPr>
        <w:ind w:left="540" w:right="0"/>
        <w:jc w:val="both"/>
        <w:rPr>
          <w:rFonts w:ascii="Arial" w:hAnsi="Arial" w:cs="Arial"/>
          <w:spacing w:val="-2"/>
          <w:sz w:val="18"/>
          <w:szCs w:val="18"/>
        </w:rPr>
      </w:pPr>
      <w:r w:rsidRPr="000C707E">
        <w:rPr>
          <w:rFonts w:ascii="Arial" w:hAnsi="Arial" w:cs="Arial"/>
          <w:spacing w:val="-2"/>
          <w:sz w:val="18"/>
          <w:szCs w:val="18"/>
        </w:rPr>
        <w:t>Land is stated at historical cost less any accumulated impairment losses</w:t>
      </w:r>
      <w:r w:rsidR="001D5B3A" w:rsidRPr="000C707E">
        <w:rPr>
          <w:rFonts w:ascii="Arial" w:hAnsi="Arial" w:cs="Arial"/>
          <w:spacing w:val="-2"/>
          <w:sz w:val="18"/>
          <w:szCs w:val="18"/>
        </w:rPr>
        <w:t xml:space="preserve"> (if any)</w:t>
      </w:r>
      <w:r w:rsidRPr="000C707E">
        <w:rPr>
          <w:rFonts w:ascii="Arial" w:hAnsi="Arial" w:cs="Arial"/>
          <w:spacing w:val="-2"/>
          <w:sz w:val="18"/>
          <w:szCs w:val="18"/>
        </w:rPr>
        <w:t>. Other property, plant and equipment are stated at historical cost less accumulated depreciation and any accumulated impairment losses</w:t>
      </w:r>
      <w:r w:rsidR="001D5B3A" w:rsidRPr="000C707E">
        <w:rPr>
          <w:rFonts w:ascii="Arial" w:hAnsi="Arial" w:cs="Arial"/>
          <w:spacing w:val="-2"/>
          <w:sz w:val="18"/>
          <w:szCs w:val="18"/>
        </w:rPr>
        <w:t xml:space="preserve"> (if any)</w:t>
      </w:r>
      <w:r w:rsidRPr="000C707E">
        <w:rPr>
          <w:rFonts w:ascii="Arial" w:hAnsi="Arial" w:cs="Arial"/>
          <w:spacing w:val="-2"/>
          <w:sz w:val="18"/>
          <w:szCs w:val="18"/>
        </w:rPr>
        <w:t>. Historical cost includes expenditure that is directly attributable to the acquisition of the items.</w:t>
      </w:r>
    </w:p>
    <w:p w14:paraId="0A13EDD1" w14:textId="77777777" w:rsidR="003D453F" w:rsidRPr="000C707E" w:rsidRDefault="003D453F" w:rsidP="003D453F">
      <w:pPr>
        <w:ind w:left="540" w:right="0"/>
        <w:jc w:val="both"/>
        <w:rPr>
          <w:rFonts w:ascii="Arial" w:hAnsi="Arial" w:cs="Arial"/>
          <w:spacing w:val="-2"/>
          <w:sz w:val="18"/>
          <w:szCs w:val="18"/>
        </w:rPr>
      </w:pPr>
    </w:p>
    <w:p w14:paraId="39972B5D" w14:textId="04D9F5E0" w:rsidR="003D453F" w:rsidRPr="000C707E" w:rsidRDefault="003D453F" w:rsidP="003D453F">
      <w:pPr>
        <w:ind w:left="540" w:right="0"/>
        <w:jc w:val="both"/>
        <w:rPr>
          <w:rFonts w:ascii="Arial" w:hAnsi="Arial" w:cs="Arial"/>
          <w:spacing w:val="-2"/>
          <w:sz w:val="18"/>
          <w:szCs w:val="18"/>
        </w:rPr>
      </w:pPr>
      <w:r w:rsidRPr="000C707E">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 The carrying amount of the replaced part is derecognised. </w:t>
      </w:r>
    </w:p>
    <w:p w14:paraId="776770B7" w14:textId="77777777" w:rsidR="003D453F" w:rsidRPr="000C707E" w:rsidRDefault="003D453F" w:rsidP="003D453F">
      <w:pPr>
        <w:ind w:left="540" w:right="0"/>
        <w:jc w:val="both"/>
        <w:rPr>
          <w:rFonts w:ascii="Arial" w:hAnsi="Arial" w:cs="Arial"/>
          <w:spacing w:val="-2"/>
          <w:sz w:val="18"/>
          <w:szCs w:val="18"/>
        </w:rPr>
      </w:pPr>
    </w:p>
    <w:p w14:paraId="565C05D4" w14:textId="77777777" w:rsidR="003D453F" w:rsidRPr="000C707E" w:rsidRDefault="003D453F" w:rsidP="003D453F">
      <w:pPr>
        <w:ind w:left="540" w:right="0"/>
        <w:jc w:val="both"/>
        <w:rPr>
          <w:rFonts w:ascii="Arial" w:hAnsi="Arial" w:cs="Arial"/>
          <w:spacing w:val="-2"/>
          <w:sz w:val="18"/>
          <w:szCs w:val="18"/>
        </w:rPr>
      </w:pPr>
      <w:r w:rsidRPr="000C707E">
        <w:rPr>
          <w:rFonts w:ascii="Arial" w:hAnsi="Arial" w:cs="Arial"/>
          <w:spacing w:val="-2"/>
          <w:sz w:val="18"/>
          <w:szCs w:val="18"/>
        </w:rPr>
        <w:t>All other repairs and maintenance are charged to profit or loss when incurred.</w:t>
      </w:r>
    </w:p>
    <w:p w14:paraId="23587ED8" w14:textId="77777777" w:rsidR="003D453F" w:rsidRPr="000C707E" w:rsidRDefault="003D453F" w:rsidP="003D453F">
      <w:pPr>
        <w:ind w:left="540" w:right="0"/>
        <w:jc w:val="both"/>
        <w:rPr>
          <w:rFonts w:ascii="Arial" w:hAnsi="Arial" w:cs="Arial"/>
          <w:spacing w:val="-2"/>
          <w:sz w:val="18"/>
          <w:szCs w:val="18"/>
        </w:rPr>
      </w:pPr>
    </w:p>
    <w:p w14:paraId="1506DC5E" w14:textId="77777777" w:rsidR="003D453F" w:rsidRPr="000C707E" w:rsidRDefault="003D453F" w:rsidP="003D453F">
      <w:pPr>
        <w:ind w:left="540" w:right="0"/>
        <w:jc w:val="both"/>
        <w:rPr>
          <w:rFonts w:ascii="Arial" w:hAnsi="Arial" w:cs="Arial"/>
          <w:spacing w:val="-2"/>
          <w:sz w:val="18"/>
          <w:szCs w:val="18"/>
        </w:rPr>
      </w:pPr>
      <w:r w:rsidRPr="000C707E">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4340C8F5" w14:textId="77777777" w:rsidR="003D453F" w:rsidRPr="000C707E" w:rsidRDefault="003D453F" w:rsidP="003D453F">
      <w:pPr>
        <w:ind w:left="540" w:right="0"/>
        <w:jc w:val="both"/>
        <w:rPr>
          <w:rFonts w:ascii="Arial" w:hAnsi="Arial" w:cs="Arial"/>
          <w:spacing w:val="-2"/>
          <w:sz w:val="18"/>
          <w:szCs w:val="18"/>
        </w:rPr>
      </w:pPr>
    </w:p>
    <w:p w14:paraId="276A2B6F"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Buildings</w:t>
      </w:r>
      <w:r w:rsidRPr="000C707E">
        <w:rPr>
          <w:rFonts w:ascii="Arial" w:hAnsi="Arial" w:cs="Arial"/>
          <w:color w:val="auto"/>
          <w:spacing w:val="-2"/>
          <w:sz w:val="18"/>
          <w:szCs w:val="18"/>
        </w:rPr>
        <w:tab/>
        <w:t>20 years</w:t>
      </w:r>
    </w:p>
    <w:p w14:paraId="2F10FF4B"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Building improvement</w:t>
      </w:r>
      <w:r w:rsidRPr="000C707E">
        <w:rPr>
          <w:rFonts w:ascii="Arial" w:hAnsi="Arial" w:cs="Arial"/>
          <w:color w:val="auto"/>
          <w:spacing w:val="-2"/>
          <w:sz w:val="18"/>
          <w:szCs w:val="18"/>
        </w:rPr>
        <w:tab/>
        <w:t>5, 6 and 10 years</w:t>
      </w:r>
    </w:p>
    <w:p w14:paraId="3A1E9C0A"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Tool and equipment</w:t>
      </w:r>
      <w:r w:rsidRPr="000C707E">
        <w:rPr>
          <w:rFonts w:ascii="Arial" w:hAnsi="Arial" w:cs="Arial"/>
          <w:color w:val="auto"/>
          <w:spacing w:val="-2"/>
          <w:sz w:val="18"/>
          <w:szCs w:val="18"/>
        </w:rPr>
        <w:tab/>
        <w:t>5 and 10 years</w:t>
      </w:r>
    </w:p>
    <w:p w14:paraId="43550386"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Vehicles and equipment</w:t>
      </w:r>
      <w:r w:rsidRPr="000C707E">
        <w:rPr>
          <w:rFonts w:ascii="Arial" w:hAnsi="Arial" w:cs="Arial"/>
          <w:color w:val="auto"/>
          <w:spacing w:val="-2"/>
          <w:sz w:val="18"/>
          <w:szCs w:val="18"/>
        </w:rPr>
        <w:tab/>
        <w:t>5 and 10 years</w:t>
      </w:r>
    </w:p>
    <w:p w14:paraId="2F7507FE"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Furniture and fixtures</w:t>
      </w:r>
      <w:r w:rsidRPr="000C707E">
        <w:rPr>
          <w:rFonts w:ascii="Arial" w:hAnsi="Arial" w:cs="Arial"/>
          <w:color w:val="auto"/>
          <w:spacing w:val="-2"/>
          <w:sz w:val="18"/>
          <w:szCs w:val="18"/>
        </w:rPr>
        <w:tab/>
        <w:t>5 and 10 years</w:t>
      </w:r>
    </w:p>
    <w:p w14:paraId="37C06CB9" w14:textId="77777777" w:rsidR="003D453F" w:rsidRPr="000C707E" w:rsidRDefault="003D453F" w:rsidP="003D453F">
      <w:pPr>
        <w:tabs>
          <w:tab w:val="right" w:pos="9450"/>
        </w:tabs>
        <w:suppressAutoHyphens/>
        <w:ind w:left="540" w:right="0"/>
        <w:jc w:val="both"/>
        <w:rPr>
          <w:rFonts w:ascii="Arial" w:hAnsi="Arial" w:cs="Arial"/>
          <w:color w:val="auto"/>
          <w:spacing w:val="-2"/>
          <w:sz w:val="18"/>
          <w:szCs w:val="18"/>
        </w:rPr>
      </w:pPr>
      <w:r w:rsidRPr="000C707E">
        <w:rPr>
          <w:rFonts w:ascii="Arial" w:hAnsi="Arial" w:cs="Arial"/>
          <w:color w:val="auto"/>
          <w:spacing w:val="-2"/>
          <w:sz w:val="18"/>
          <w:szCs w:val="18"/>
        </w:rPr>
        <w:t>Office equipment</w:t>
      </w:r>
      <w:r w:rsidRPr="000C707E">
        <w:rPr>
          <w:rFonts w:ascii="Arial" w:hAnsi="Arial" w:cs="Arial"/>
          <w:color w:val="auto"/>
          <w:spacing w:val="-2"/>
          <w:sz w:val="18"/>
          <w:szCs w:val="18"/>
        </w:rPr>
        <w:tab/>
        <w:t>5 and 10 years</w:t>
      </w:r>
    </w:p>
    <w:p w14:paraId="6C17B9B0" w14:textId="77777777" w:rsidR="003D453F" w:rsidRPr="000C707E" w:rsidRDefault="003D453F" w:rsidP="00690B51">
      <w:pPr>
        <w:ind w:left="540" w:right="0"/>
        <w:jc w:val="both"/>
        <w:rPr>
          <w:rFonts w:ascii="Arial" w:hAnsi="Arial" w:cs="Arial"/>
          <w:spacing w:val="-2"/>
          <w:sz w:val="18"/>
          <w:szCs w:val="18"/>
        </w:rPr>
      </w:pPr>
    </w:p>
    <w:p w14:paraId="653B95E3"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spacing w:val="-2"/>
          <w:sz w:val="18"/>
          <w:szCs w:val="18"/>
        </w:rPr>
        <w:t>The assets’ residual values and useful lives are reviewed, and adjusted if appropriate, at the end of each reporting period.</w:t>
      </w:r>
    </w:p>
    <w:p w14:paraId="39F21688" w14:textId="77777777" w:rsidR="003D453F" w:rsidRPr="000C707E" w:rsidRDefault="003D453F" w:rsidP="00690B51">
      <w:pPr>
        <w:ind w:left="540" w:right="0"/>
        <w:jc w:val="both"/>
        <w:rPr>
          <w:rFonts w:ascii="Arial" w:hAnsi="Arial" w:cs="Arial"/>
          <w:spacing w:val="-2"/>
          <w:sz w:val="18"/>
          <w:szCs w:val="18"/>
        </w:rPr>
      </w:pPr>
    </w:p>
    <w:p w14:paraId="17573CEB" w14:textId="77777777" w:rsidR="003D453F" w:rsidRPr="000C707E" w:rsidRDefault="003D453F" w:rsidP="00690B51">
      <w:pPr>
        <w:ind w:left="540" w:right="0"/>
        <w:jc w:val="both"/>
        <w:rPr>
          <w:rFonts w:ascii="Arial" w:hAnsi="Arial" w:cs="Arial"/>
          <w:spacing w:val="-2"/>
          <w:sz w:val="18"/>
          <w:szCs w:val="18"/>
        </w:rPr>
      </w:pPr>
      <w:r w:rsidRPr="000C707E">
        <w:rPr>
          <w:rFonts w:ascii="Arial" w:hAnsi="Arial" w:cs="Arial"/>
          <w:spacing w:val="-2"/>
          <w:sz w:val="18"/>
          <w:szCs w:val="18"/>
        </w:rPr>
        <w:t>Gains or losses on disposals are determined by comparing the proceeds with the carrying amount and are recognised in profit or loss.</w:t>
      </w:r>
    </w:p>
    <w:p w14:paraId="08C8D13A" w14:textId="79E87341" w:rsidR="006F302F" w:rsidRPr="000C707E" w:rsidRDefault="006F302F" w:rsidP="00690B51">
      <w:pPr>
        <w:ind w:left="540" w:right="0"/>
        <w:jc w:val="both"/>
        <w:rPr>
          <w:rFonts w:ascii="Arial" w:eastAsia="Arial" w:hAnsi="Arial" w:cs="Arial"/>
          <w:color w:val="auto"/>
          <w:sz w:val="18"/>
          <w:szCs w:val="18"/>
          <w:lang w:eastAsia="en-GB"/>
        </w:rPr>
      </w:pPr>
    </w:p>
    <w:p w14:paraId="26B9D3BC" w14:textId="5D6A64B5" w:rsidR="006F302F" w:rsidRPr="000C707E" w:rsidRDefault="00052D84" w:rsidP="006F302F">
      <w:pPr>
        <w:keepNext/>
        <w:keepLines/>
        <w:tabs>
          <w:tab w:val="left" w:pos="567"/>
        </w:tabs>
        <w:ind w:right="0"/>
        <w:outlineLvl w:val="1"/>
        <w:rPr>
          <w:rFonts w:ascii="Arial" w:eastAsia="Arial" w:hAnsi="Arial" w:cs="Arial"/>
          <w:b/>
          <w:color w:val="A44E00"/>
          <w:sz w:val="18"/>
          <w:szCs w:val="18"/>
          <w:lang w:eastAsia="en-GB"/>
        </w:rPr>
      </w:pPr>
      <w:bookmarkStart w:id="12" w:name="_Toc48736026"/>
      <w:r w:rsidRPr="000C707E">
        <w:rPr>
          <w:rFonts w:ascii="Arial" w:eastAsia="Arial" w:hAnsi="Arial" w:cs="Browallia New"/>
          <w:b/>
          <w:color w:val="CF4A02"/>
          <w:sz w:val="18"/>
          <w:szCs w:val="22"/>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1</w:t>
      </w:r>
      <w:r w:rsidR="006F302F" w:rsidRPr="000C707E">
        <w:rPr>
          <w:rFonts w:ascii="Arial" w:eastAsia="Arial" w:hAnsi="Arial" w:cs="Arial"/>
          <w:b/>
          <w:color w:val="CF4A02"/>
          <w:sz w:val="18"/>
          <w:szCs w:val="18"/>
          <w:lang w:eastAsia="en-GB"/>
        </w:rPr>
        <w:tab/>
        <w:t>Intangible assets</w:t>
      </w:r>
      <w:bookmarkEnd w:id="12"/>
    </w:p>
    <w:p w14:paraId="41FC9BFA" w14:textId="77777777" w:rsidR="006F302F" w:rsidRPr="000C707E"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12F8A701" w14:textId="77777777" w:rsidR="00202A76" w:rsidRPr="000C707E" w:rsidRDefault="00202A76" w:rsidP="00690B51">
      <w:pPr>
        <w:ind w:left="567" w:right="0"/>
        <w:jc w:val="both"/>
        <w:rPr>
          <w:rFonts w:ascii="Arial" w:hAnsi="Arial" w:cs="Arial"/>
          <w:spacing w:val="-2"/>
          <w:sz w:val="18"/>
          <w:szCs w:val="18"/>
        </w:rPr>
      </w:pPr>
      <w:r w:rsidRPr="000C707E">
        <w:rPr>
          <w:rFonts w:ascii="Arial" w:hAnsi="Arial" w:cs="Arial"/>
          <w:spacing w:val="-2"/>
          <w:sz w:val="18"/>
          <w:szCs w:val="18"/>
        </w:rPr>
        <w:t xml:space="preserve">Expenditure on acquired computer software is capitalised as intangible asset </w:t>
      </w:r>
      <w:proofErr w:type="gramStart"/>
      <w:r w:rsidRPr="000C707E">
        <w:rPr>
          <w:rFonts w:ascii="Arial" w:hAnsi="Arial" w:cs="Arial"/>
          <w:spacing w:val="-2"/>
          <w:sz w:val="18"/>
          <w:szCs w:val="18"/>
        </w:rPr>
        <w:t>on the basis of</w:t>
      </w:r>
      <w:proofErr w:type="gramEnd"/>
      <w:r w:rsidRPr="000C707E">
        <w:rPr>
          <w:rFonts w:ascii="Arial" w:hAnsi="Arial" w:cs="Arial"/>
          <w:spacing w:val="-2"/>
          <w:sz w:val="18"/>
          <w:szCs w:val="18"/>
        </w:rPr>
        <w:t xml:space="preserve"> the costs incurred to acquire and bring to use the specific software. These costs are amortised using the straight-line method over its estimated useful lives of 5 years.</w:t>
      </w:r>
    </w:p>
    <w:p w14:paraId="682B9B64" w14:textId="77777777" w:rsidR="00202A76" w:rsidRPr="000C707E" w:rsidRDefault="00202A76" w:rsidP="00690B51">
      <w:pPr>
        <w:ind w:left="567" w:right="0"/>
        <w:jc w:val="both"/>
        <w:rPr>
          <w:rFonts w:ascii="Arial" w:hAnsi="Arial" w:cs="Arial"/>
          <w:spacing w:val="-2"/>
          <w:sz w:val="18"/>
          <w:szCs w:val="18"/>
        </w:rPr>
      </w:pPr>
    </w:p>
    <w:p w14:paraId="6BF536D9" w14:textId="77777777" w:rsidR="00202A76" w:rsidRPr="000C707E" w:rsidRDefault="00202A76" w:rsidP="00690B51">
      <w:pPr>
        <w:ind w:left="567" w:right="0"/>
        <w:jc w:val="both"/>
        <w:rPr>
          <w:rFonts w:ascii="Arial" w:hAnsi="Arial" w:cs="Arial"/>
          <w:spacing w:val="-2"/>
          <w:sz w:val="18"/>
          <w:szCs w:val="18"/>
        </w:rPr>
      </w:pPr>
      <w:r w:rsidRPr="000C707E">
        <w:rPr>
          <w:rFonts w:ascii="Arial" w:hAnsi="Arial" w:cs="Arial"/>
          <w:spacing w:val="-2"/>
          <w:sz w:val="18"/>
          <w:szCs w:val="18"/>
        </w:rPr>
        <w:t>Cost of maintenance are recognised as an expense as incurred.</w:t>
      </w:r>
    </w:p>
    <w:p w14:paraId="394615C6" w14:textId="77A8F40E" w:rsidR="006F302F" w:rsidRPr="000C707E"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50BE18FB" w14:textId="773775FB" w:rsidR="006F302F" w:rsidRPr="000C707E" w:rsidRDefault="00052D84" w:rsidP="00690B51">
      <w:pPr>
        <w:keepNext/>
        <w:keepLines/>
        <w:tabs>
          <w:tab w:val="left" w:pos="567"/>
        </w:tabs>
        <w:ind w:right="0"/>
        <w:outlineLvl w:val="1"/>
        <w:rPr>
          <w:rFonts w:ascii="Arial" w:eastAsia="Arial" w:hAnsi="Arial" w:cs="Arial"/>
          <w:b/>
          <w:color w:val="CF4A02"/>
          <w:sz w:val="18"/>
          <w:szCs w:val="18"/>
          <w:lang w:eastAsia="en-GB"/>
        </w:rPr>
      </w:pPr>
      <w:bookmarkStart w:id="13" w:name="_Toc48736027"/>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2</w:t>
      </w:r>
      <w:r w:rsidR="006F302F" w:rsidRPr="000C707E">
        <w:rPr>
          <w:rFonts w:ascii="Arial" w:eastAsia="Arial" w:hAnsi="Arial" w:cs="Arial"/>
          <w:b/>
          <w:color w:val="CF4A02"/>
          <w:sz w:val="18"/>
          <w:szCs w:val="18"/>
          <w:lang w:eastAsia="en-GB"/>
        </w:rPr>
        <w:tab/>
        <w:t>Impairment of assets</w:t>
      </w:r>
      <w:bookmarkEnd w:id="13"/>
    </w:p>
    <w:p w14:paraId="27D13D09"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7278EB05" w14:textId="77777777" w:rsidR="00107B9F" w:rsidRDefault="00202A76" w:rsidP="00107B9F">
      <w:pPr>
        <w:ind w:left="540" w:right="0"/>
        <w:jc w:val="both"/>
        <w:rPr>
          <w:rFonts w:ascii="Arial" w:hAnsi="Arial" w:cs="Arial"/>
          <w:color w:val="FF0000"/>
          <w:spacing w:val="-2"/>
          <w:sz w:val="18"/>
          <w:szCs w:val="18"/>
        </w:rPr>
      </w:pPr>
      <w:r w:rsidRPr="000C707E">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w:t>
      </w:r>
      <w:r w:rsidR="007A4B09" w:rsidRPr="000C707E">
        <w:rPr>
          <w:rFonts w:ascii="Arial" w:hAnsi="Arial" w:cs="Arial"/>
          <w:spacing w:val="-2"/>
          <w:sz w:val="18"/>
          <w:szCs w:val="18"/>
        </w:rPr>
        <w:t>will be</w:t>
      </w:r>
      <w:r w:rsidR="00A702A8" w:rsidRPr="000C707E">
        <w:rPr>
          <w:rFonts w:ascii="Arial" w:hAnsi="Arial" w:cs="Arial"/>
          <w:spacing w:val="-2"/>
          <w:sz w:val="18"/>
          <w:szCs w:val="18"/>
        </w:rPr>
        <w:t xml:space="preserve"> </w:t>
      </w:r>
      <w:r w:rsidRPr="000C707E">
        <w:rPr>
          <w:rFonts w:ascii="Arial" w:hAnsi="Arial" w:cs="Arial"/>
          <w:spacing w:val="-2"/>
          <w:sz w:val="18"/>
          <w:szCs w:val="18"/>
        </w:rPr>
        <w:t>reversed</w:t>
      </w:r>
      <w:r w:rsidRPr="000C707E">
        <w:rPr>
          <w:rFonts w:ascii="Arial" w:hAnsi="Arial" w:cs="Arial"/>
          <w:color w:val="FF0000"/>
          <w:spacing w:val="-2"/>
          <w:sz w:val="18"/>
          <w:szCs w:val="18"/>
        </w:rPr>
        <w:t>.</w:t>
      </w:r>
      <w:r w:rsidR="00D40F7C" w:rsidRPr="000C707E">
        <w:rPr>
          <w:rFonts w:ascii="Arial" w:hAnsi="Arial" w:cs="Arial"/>
          <w:color w:val="FF0000"/>
          <w:spacing w:val="-2"/>
          <w:sz w:val="18"/>
          <w:szCs w:val="18"/>
        </w:rPr>
        <w:t xml:space="preserve"> </w:t>
      </w:r>
    </w:p>
    <w:p w14:paraId="706CD49B" w14:textId="77777777" w:rsidR="00107B9F" w:rsidRDefault="00107B9F" w:rsidP="00107B9F">
      <w:pPr>
        <w:ind w:left="540" w:right="0"/>
        <w:jc w:val="both"/>
        <w:rPr>
          <w:rFonts w:ascii="Arial" w:hAnsi="Arial" w:cs="Arial"/>
          <w:color w:val="FF0000"/>
          <w:spacing w:val="-2"/>
          <w:sz w:val="18"/>
          <w:szCs w:val="18"/>
        </w:rPr>
      </w:pPr>
    </w:p>
    <w:p w14:paraId="7CB06CA2" w14:textId="23DD009A" w:rsidR="00202A76" w:rsidRPr="00107B9F" w:rsidRDefault="00D40F7C" w:rsidP="00107B9F">
      <w:pPr>
        <w:ind w:left="540" w:right="0"/>
        <w:jc w:val="both"/>
        <w:rPr>
          <w:rFonts w:ascii="Arial" w:hAnsi="Arial" w:cs="Arial"/>
          <w:spacing w:val="-2"/>
          <w:sz w:val="18"/>
          <w:szCs w:val="18"/>
          <w:cs/>
        </w:rPr>
      </w:pPr>
      <w:r w:rsidRPr="000C707E">
        <w:rPr>
          <w:rFonts w:ascii="Arial" w:hAnsi="Arial" w:cs="Arial"/>
          <w:color w:val="auto"/>
          <w:spacing w:val="-2"/>
          <w:sz w:val="18"/>
          <w:szCs w:val="18"/>
        </w:rPr>
        <w:t xml:space="preserve">Goodwill </w:t>
      </w:r>
      <w:r w:rsidR="007A4B09" w:rsidRPr="000C707E">
        <w:rPr>
          <w:rFonts w:ascii="Arial" w:hAnsi="Arial" w:cs="Arial"/>
          <w:color w:val="auto"/>
          <w:spacing w:val="-2"/>
          <w:sz w:val="18"/>
          <w:szCs w:val="18"/>
        </w:rPr>
        <w:t xml:space="preserve">included in investments in associates and joint ventures is </w:t>
      </w:r>
      <w:r w:rsidR="00647F17" w:rsidRPr="000C707E">
        <w:rPr>
          <w:rFonts w:ascii="Arial" w:hAnsi="Arial" w:cs="Arial"/>
          <w:color w:val="auto"/>
          <w:spacing w:val="-2"/>
          <w:sz w:val="18"/>
          <w:szCs w:val="18"/>
        </w:rPr>
        <w:t xml:space="preserve">a </w:t>
      </w:r>
      <w:r w:rsidR="007A4B09" w:rsidRPr="000C707E">
        <w:rPr>
          <w:rFonts w:ascii="Arial" w:hAnsi="Arial" w:cs="Arial"/>
          <w:color w:val="auto"/>
          <w:spacing w:val="-2"/>
          <w:sz w:val="18"/>
          <w:szCs w:val="18"/>
        </w:rPr>
        <w:t xml:space="preserve">part of investment. Hence, there is no separate impairment </w:t>
      </w:r>
      <w:r w:rsidR="000D7DAD" w:rsidRPr="000C707E">
        <w:rPr>
          <w:rFonts w:ascii="Arial" w:hAnsi="Arial" w:cs="Arial"/>
          <w:color w:val="auto"/>
          <w:spacing w:val="-2"/>
          <w:sz w:val="18"/>
          <w:szCs w:val="18"/>
        </w:rPr>
        <w:t xml:space="preserve">test, but the impairment will be tested when there is </w:t>
      </w:r>
      <w:r w:rsidR="004762CF" w:rsidRPr="000C707E">
        <w:rPr>
          <w:rFonts w:ascii="Arial" w:hAnsi="Arial" w:cs="Arial"/>
          <w:color w:val="auto"/>
          <w:spacing w:val="-2"/>
          <w:sz w:val="18"/>
          <w:szCs w:val="18"/>
        </w:rPr>
        <w:t xml:space="preserve">an indication of </w:t>
      </w:r>
      <w:r w:rsidR="000D7DAD" w:rsidRPr="000C707E">
        <w:rPr>
          <w:rFonts w:ascii="Arial" w:hAnsi="Arial" w:cs="Arial"/>
          <w:color w:val="auto"/>
          <w:spacing w:val="-2"/>
          <w:sz w:val="18"/>
          <w:szCs w:val="18"/>
        </w:rPr>
        <w:t>impairment for investment.</w:t>
      </w:r>
    </w:p>
    <w:p w14:paraId="17446E9A" w14:textId="77777777" w:rsidR="006F302F" w:rsidRPr="000C707E" w:rsidRDefault="006F302F" w:rsidP="00690B51">
      <w:pPr>
        <w:ind w:left="540" w:right="0"/>
        <w:jc w:val="thaiDistribute"/>
        <w:rPr>
          <w:rFonts w:ascii="Arial" w:eastAsia="Arial Unicode MS" w:hAnsi="Arial" w:cs="Arial"/>
          <w:color w:val="0070C0"/>
          <w:sz w:val="18"/>
          <w:szCs w:val="18"/>
          <w:lang w:eastAsia="en-GB"/>
        </w:rPr>
      </w:pPr>
    </w:p>
    <w:p w14:paraId="5DD0E3CC" w14:textId="77777777" w:rsidR="006F302F" w:rsidRPr="000C707E" w:rsidRDefault="006F302F" w:rsidP="00690B51">
      <w:pPr>
        <w:pBdr>
          <w:top w:val="nil"/>
          <w:left w:val="nil"/>
          <w:bottom w:val="nil"/>
          <w:right w:val="nil"/>
          <w:between w:val="nil"/>
        </w:pBdr>
        <w:ind w:left="540" w:right="0"/>
        <w:jc w:val="both"/>
        <w:rPr>
          <w:rFonts w:ascii="Arial" w:eastAsia="Arial" w:hAnsi="Arial" w:cs="Arial"/>
          <w:color w:val="auto"/>
          <w:sz w:val="18"/>
          <w:szCs w:val="18"/>
          <w:lang w:eastAsia="en-GB"/>
        </w:rPr>
      </w:pPr>
    </w:p>
    <w:p w14:paraId="167257DC" w14:textId="6CC19BF7"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4" w:name="_Toc48736028"/>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3</w:t>
      </w:r>
      <w:r w:rsidR="006F302F" w:rsidRPr="000C707E">
        <w:rPr>
          <w:rFonts w:ascii="Arial" w:eastAsia="Arial" w:hAnsi="Arial" w:cs="Arial"/>
          <w:b/>
          <w:color w:val="CF4A02"/>
          <w:sz w:val="18"/>
          <w:szCs w:val="18"/>
          <w:lang w:eastAsia="en-GB"/>
        </w:rPr>
        <w:tab/>
        <w:t>Leases</w:t>
      </w:r>
      <w:bookmarkEnd w:id="14"/>
    </w:p>
    <w:p w14:paraId="3BA14B45"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23C5A8C6" w14:textId="77777777" w:rsidR="006F302F" w:rsidRPr="000C707E" w:rsidRDefault="006F302F" w:rsidP="00690B51">
      <w:pPr>
        <w:keepNext/>
        <w:keepLines/>
        <w:ind w:left="540" w:right="0"/>
        <w:outlineLvl w:val="3"/>
        <w:rPr>
          <w:rFonts w:ascii="Arial" w:eastAsia="Arial" w:hAnsi="Arial" w:cs="Arial"/>
          <w:bCs/>
          <w:color w:val="CF4A02"/>
          <w:sz w:val="18"/>
          <w:szCs w:val="18"/>
          <w:lang w:eastAsia="en-GB"/>
        </w:rPr>
      </w:pPr>
      <w:r w:rsidRPr="000C707E">
        <w:rPr>
          <w:rFonts w:ascii="Arial" w:eastAsia="Arial" w:hAnsi="Arial" w:cs="Arial"/>
          <w:bCs/>
          <w:color w:val="CF4A02"/>
          <w:sz w:val="18"/>
          <w:szCs w:val="18"/>
          <w:lang w:eastAsia="en-GB"/>
        </w:rPr>
        <w:t>Leases - where the Group is the lessee</w:t>
      </w:r>
    </w:p>
    <w:p w14:paraId="70E880F4"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p>
    <w:p w14:paraId="22A8065B"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Leases are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C707E">
        <w:rPr>
          <w:rFonts w:ascii="Arial" w:eastAsia="Cambria" w:hAnsi="Arial" w:cs="Arial"/>
          <w:color w:val="auto"/>
          <w:sz w:val="18"/>
          <w:szCs w:val="18"/>
          <w:lang w:val="en-US" w:bidi="ar-SA"/>
        </w:rPr>
        <w:t>so as to</w:t>
      </w:r>
      <w:proofErr w:type="gramEnd"/>
      <w:r w:rsidRPr="000C707E">
        <w:rPr>
          <w:rFonts w:ascii="Arial" w:eastAsia="Cambria" w:hAnsi="Arial" w:cs="Arial"/>
          <w:color w:val="auto"/>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23089253"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p>
    <w:p w14:paraId="1AE235A6"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330DD52" w14:textId="1B1733EF" w:rsidR="006F302F" w:rsidRPr="000C707E" w:rsidRDefault="00314684" w:rsidP="00690B51">
      <w:pPr>
        <w:ind w:left="540" w:right="0"/>
        <w:contextualSpacing/>
        <w:jc w:val="both"/>
        <w:rPr>
          <w:rFonts w:ascii="Arial" w:eastAsia="Cambria" w:hAnsi="Arial" w:cs="Arial"/>
          <w:color w:val="auto"/>
          <w:sz w:val="18"/>
          <w:szCs w:val="18"/>
          <w:lang w:bidi="ar-SA"/>
        </w:rPr>
      </w:pPr>
      <w:r w:rsidRPr="000C707E">
        <w:rPr>
          <w:rFonts w:ascii="Arial" w:eastAsia="Cambria" w:hAnsi="Arial" w:cs="Arial"/>
          <w:color w:val="auto"/>
          <w:sz w:val="18"/>
          <w:szCs w:val="18"/>
          <w:lang w:bidi="ar-SA"/>
        </w:rPr>
        <w:br w:type="page"/>
      </w:r>
    </w:p>
    <w:p w14:paraId="34A77F96"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Assets and liabilities arising from a lease are initially measured on a present value basis. Lease liabilities include the net present value of the following lease payments:</w:t>
      </w:r>
    </w:p>
    <w:p w14:paraId="18D66D72"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p>
    <w:p w14:paraId="75315A9E"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fixed payments (including in-substance fixed payments), less any lease incentives receivable</w:t>
      </w:r>
    </w:p>
    <w:p w14:paraId="016E660C"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variable lease payment that are based on an index or a rate</w:t>
      </w:r>
    </w:p>
    <w:p w14:paraId="034D9D93"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amounts expected to be payable by the lessee under residual value guarantees</w:t>
      </w:r>
    </w:p>
    <w:p w14:paraId="53A2C142"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the exercise price of a purchase option if the lessee is reasonably certain to exercise that option, and</w:t>
      </w:r>
    </w:p>
    <w:p w14:paraId="25DCD070"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payments of penalties for terminating the lease, if the lease term reflects the lessee exercising that option.</w:t>
      </w:r>
    </w:p>
    <w:p w14:paraId="3DB7B302" w14:textId="77777777" w:rsidR="00690B51" w:rsidRPr="000C707E" w:rsidRDefault="00690B51" w:rsidP="006F302F">
      <w:pPr>
        <w:ind w:left="540" w:right="0"/>
        <w:contextualSpacing/>
        <w:jc w:val="both"/>
        <w:rPr>
          <w:rFonts w:ascii="Arial" w:eastAsia="Cambria" w:hAnsi="Arial" w:cs="Arial"/>
          <w:color w:val="auto"/>
          <w:sz w:val="18"/>
          <w:szCs w:val="18"/>
          <w:lang w:val="en-US" w:bidi="ar-SA"/>
        </w:rPr>
      </w:pPr>
    </w:p>
    <w:p w14:paraId="482E55C1" w14:textId="46CCE69B" w:rsidR="006F302F" w:rsidRPr="000C707E" w:rsidRDefault="006F302F" w:rsidP="00690B51">
      <w:pPr>
        <w:ind w:left="540"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Lease payments to be made under reasonably certain extension options are also included in the measurement of the liability.</w:t>
      </w:r>
    </w:p>
    <w:p w14:paraId="349C9E1D"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p>
    <w:p w14:paraId="776A7F92" w14:textId="64BBCC08" w:rsidR="006F302F" w:rsidRPr="000C707E" w:rsidRDefault="006F302F" w:rsidP="00690B51">
      <w:pPr>
        <w:ind w:left="540"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38F3C28" w14:textId="77777777" w:rsidR="0078301A" w:rsidRPr="000C707E" w:rsidRDefault="0078301A" w:rsidP="00690B51">
      <w:pPr>
        <w:ind w:left="540" w:right="0"/>
        <w:jc w:val="both"/>
        <w:rPr>
          <w:rFonts w:ascii="Arial" w:eastAsia="Arial" w:hAnsi="Arial" w:cs="Arial"/>
          <w:color w:val="auto"/>
          <w:sz w:val="18"/>
          <w:szCs w:val="18"/>
          <w:lang w:val="en-US" w:eastAsia="en-GB"/>
        </w:rPr>
      </w:pPr>
    </w:p>
    <w:p w14:paraId="459A2684" w14:textId="77777777" w:rsidR="006F302F" w:rsidRPr="000C707E" w:rsidRDefault="006F302F" w:rsidP="00690B51">
      <w:pPr>
        <w:ind w:left="540"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Right-of-use assets are measured at cost comprising the following:</w:t>
      </w:r>
    </w:p>
    <w:p w14:paraId="45C4623B" w14:textId="77777777" w:rsidR="006F302F" w:rsidRPr="000C707E" w:rsidRDefault="006F302F" w:rsidP="00690B51">
      <w:pPr>
        <w:ind w:left="540" w:right="0"/>
        <w:jc w:val="both"/>
        <w:rPr>
          <w:rFonts w:ascii="Arial" w:eastAsia="Arial" w:hAnsi="Arial" w:cs="Arial"/>
          <w:color w:val="auto"/>
          <w:sz w:val="18"/>
          <w:szCs w:val="18"/>
          <w:lang w:val="en-US" w:eastAsia="en-GB"/>
        </w:rPr>
      </w:pPr>
    </w:p>
    <w:p w14:paraId="19F947D4"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the amount of the initial measurement of lease liability</w:t>
      </w:r>
    </w:p>
    <w:p w14:paraId="0B45540E"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any lease payments made at or before the commencement date less any lease incentives received</w:t>
      </w:r>
    </w:p>
    <w:p w14:paraId="7DB64DDC"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any initial direct costs, and</w:t>
      </w:r>
    </w:p>
    <w:p w14:paraId="55D5FAA4" w14:textId="77777777" w:rsidR="006F302F" w:rsidRPr="000C707E" w:rsidRDefault="006F302F" w:rsidP="0073777B">
      <w:pPr>
        <w:numPr>
          <w:ilvl w:val="0"/>
          <w:numId w:val="4"/>
        </w:numPr>
        <w:tabs>
          <w:tab w:val="left" w:pos="810"/>
        </w:tabs>
        <w:ind w:left="810"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restoration costs. </w:t>
      </w:r>
    </w:p>
    <w:p w14:paraId="0CFD3A07" w14:textId="77777777" w:rsidR="006F302F" w:rsidRPr="000C707E" w:rsidRDefault="006F302F" w:rsidP="00690B51">
      <w:pPr>
        <w:ind w:left="540" w:right="0"/>
        <w:contextualSpacing/>
        <w:jc w:val="both"/>
        <w:rPr>
          <w:rFonts w:ascii="Arial" w:eastAsia="Cambria" w:hAnsi="Arial" w:cs="Arial"/>
          <w:color w:val="auto"/>
          <w:sz w:val="18"/>
          <w:szCs w:val="18"/>
          <w:lang w:val="en-US" w:bidi="ar-SA"/>
        </w:rPr>
      </w:pPr>
    </w:p>
    <w:p w14:paraId="69A7C6DA" w14:textId="13E81F48" w:rsidR="006F302F" w:rsidRPr="000C707E" w:rsidRDefault="006F302F" w:rsidP="00690B51">
      <w:pPr>
        <w:ind w:left="54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Payments associated with short-term leases and leases of low-value assets are recognised on a straight-line basis as an expense in profit or loss. Short-term leases are leases with a lease term of 12 months or less. Low-value assets comprise </w:t>
      </w:r>
      <w:r w:rsidR="005B18AA" w:rsidRPr="000C707E">
        <w:rPr>
          <w:rFonts w:ascii="Arial" w:eastAsia="Arial" w:hAnsi="Arial" w:cs="Arial"/>
          <w:color w:val="auto"/>
          <w:sz w:val="18"/>
          <w:szCs w:val="18"/>
          <w:lang w:eastAsia="en-GB"/>
        </w:rPr>
        <w:t>copy machine</w:t>
      </w:r>
      <w:r w:rsidRPr="000C707E">
        <w:rPr>
          <w:rFonts w:ascii="Arial" w:eastAsia="Arial" w:hAnsi="Arial" w:cs="Arial"/>
          <w:color w:val="auto"/>
          <w:sz w:val="18"/>
          <w:szCs w:val="18"/>
          <w:lang w:eastAsia="en-GB"/>
        </w:rPr>
        <w:t>.</w:t>
      </w:r>
    </w:p>
    <w:p w14:paraId="64848EC2" w14:textId="77777777" w:rsidR="006F302F" w:rsidRPr="000C707E" w:rsidRDefault="006F302F" w:rsidP="00690B51">
      <w:pPr>
        <w:ind w:left="540" w:right="0"/>
        <w:jc w:val="both"/>
        <w:rPr>
          <w:rFonts w:ascii="Arial" w:eastAsia="Arial" w:hAnsi="Arial" w:cs="Arial"/>
          <w:color w:val="auto"/>
          <w:sz w:val="18"/>
          <w:szCs w:val="18"/>
          <w:lang w:val="en-US" w:eastAsia="en-GB"/>
        </w:rPr>
      </w:pPr>
    </w:p>
    <w:p w14:paraId="4C658217" w14:textId="42378CE1" w:rsidR="006F302F" w:rsidRPr="000C707E" w:rsidRDefault="006F302F" w:rsidP="00690B51">
      <w:pPr>
        <w:keepNext/>
        <w:keepLines/>
        <w:ind w:left="540" w:right="0"/>
        <w:outlineLvl w:val="3"/>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Leases - where the Group is the lessor</w:t>
      </w:r>
    </w:p>
    <w:p w14:paraId="6D3C8F7C" w14:textId="77777777" w:rsidR="006F302F" w:rsidRPr="000C707E" w:rsidRDefault="006F302F" w:rsidP="00690B51">
      <w:pPr>
        <w:ind w:left="540" w:right="0"/>
        <w:jc w:val="both"/>
        <w:rPr>
          <w:rFonts w:ascii="Arial" w:eastAsia="Times New Roman" w:hAnsi="Arial" w:cs="Arial"/>
          <w:color w:val="auto"/>
          <w:sz w:val="18"/>
          <w:szCs w:val="18"/>
          <w:lang w:val="en-US"/>
        </w:rPr>
      </w:pPr>
    </w:p>
    <w:p w14:paraId="47596DCD" w14:textId="77777777" w:rsidR="006F302F" w:rsidRPr="000C707E" w:rsidRDefault="006F302F" w:rsidP="00690B51">
      <w:pPr>
        <w:ind w:left="540" w:right="0"/>
        <w:contextualSpacing/>
        <w:jc w:val="both"/>
        <w:rPr>
          <w:rFonts w:ascii="Arial" w:eastAsia="Cambria" w:hAnsi="Arial" w:cs="Arial"/>
          <w:spacing w:val="-2"/>
          <w:sz w:val="18"/>
          <w:szCs w:val="18"/>
          <w:lang w:val="en-US" w:bidi="ar-SA"/>
        </w:rPr>
      </w:pPr>
      <w:r w:rsidRPr="000C707E">
        <w:rPr>
          <w:rFonts w:ascii="Arial" w:eastAsia="Cambria" w:hAnsi="Arial" w:cs="Arial"/>
          <w:spacing w:val="-2"/>
          <w:sz w:val="18"/>
          <w:szCs w:val="18"/>
          <w:lang w:val="en-US" w:bidi="ar-SA"/>
        </w:rPr>
        <w:t xml:space="preserve">When assets are leased out under a finance lease, the present value of the lease payments is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as a receivable. The difference between the gross receivable and the present value of the receivable is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as unearned finance income. Lease income is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over the lease term.</w:t>
      </w:r>
    </w:p>
    <w:p w14:paraId="4CD61EB9" w14:textId="77777777" w:rsidR="006F302F" w:rsidRPr="000C707E" w:rsidRDefault="006F302F" w:rsidP="00690B51">
      <w:pPr>
        <w:ind w:left="540" w:right="0"/>
        <w:contextualSpacing/>
        <w:jc w:val="both"/>
        <w:rPr>
          <w:rFonts w:ascii="Arial" w:eastAsia="Cambria" w:hAnsi="Arial" w:cs="Arial"/>
          <w:spacing w:val="-2"/>
          <w:sz w:val="18"/>
          <w:szCs w:val="18"/>
          <w:lang w:val="en-US" w:bidi="ar-SA"/>
        </w:rPr>
      </w:pPr>
    </w:p>
    <w:p w14:paraId="4D658376" w14:textId="77777777" w:rsidR="006F302F" w:rsidRPr="000C707E" w:rsidRDefault="006F302F" w:rsidP="00690B51">
      <w:pPr>
        <w:ind w:left="540" w:right="0"/>
        <w:contextualSpacing/>
        <w:jc w:val="both"/>
        <w:rPr>
          <w:rFonts w:ascii="Arial" w:eastAsia="Cambria" w:hAnsi="Arial" w:cs="Arial"/>
          <w:spacing w:val="-2"/>
          <w:sz w:val="18"/>
          <w:szCs w:val="18"/>
          <w:lang w:val="en-US" w:bidi="ar-SA"/>
        </w:rPr>
      </w:pPr>
      <w:r w:rsidRPr="000C707E">
        <w:rPr>
          <w:rFonts w:ascii="Arial" w:eastAsia="Cambria" w:hAnsi="Arial" w:cs="Arial"/>
          <w:spacing w:val="-2"/>
          <w:sz w:val="18"/>
          <w:szCs w:val="18"/>
          <w:lang w:val="en-US" w:bidi="ar-SA"/>
        </w:rPr>
        <w:t xml:space="preserve">Rental income under operating leases (net of any incentives given to lessees) is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0C707E">
        <w:rPr>
          <w:rFonts w:ascii="Arial" w:eastAsia="Cambria" w:hAnsi="Arial" w:cs="Arial"/>
          <w:spacing w:val="-2"/>
          <w:sz w:val="18"/>
          <w:szCs w:val="18"/>
          <w:lang w:val="en-US" w:bidi="ar-SA"/>
        </w:rPr>
        <w:t>recognised</w:t>
      </w:r>
      <w:proofErr w:type="spellEnd"/>
      <w:r w:rsidRPr="000C707E">
        <w:rPr>
          <w:rFonts w:ascii="Arial" w:eastAsia="Cambria" w:hAnsi="Arial" w:cs="Arial"/>
          <w:spacing w:val="-2"/>
          <w:sz w:val="18"/>
          <w:szCs w:val="18"/>
          <w:lang w:val="en-US" w:bidi="ar-SA"/>
        </w:rPr>
        <w:t xml:space="preserve"> as expense over the lease term on the same basis as lease income. The respective leased assets are included in the statement of financial position based on their nature. </w:t>
      </w:r>
    </w:p>
    <w:p w14:paraId="4A71210E" w14:textId="77777777" w:rsidR="006F302F" w:rsidRPr="000C707E" w:rsidRDefault="006F302F" w:rsidP="00690B51">
      <w:pPr>
        <w:ind w:left="540" w:right="0"/>
        <w:jc w:val="both"/>
        <w:rPr>
          <w:rFonts w:ascii="Arial" w:eastAsia="Arial" w:hAnsi="Arial" w:cs="Arial"/>
          <w:color w:val="auto"/>
          <w:sz w:val="18"/>
          <w:szCs w:val="18"/>
          <w:lang w:eastAsia="en-GB"/>
        </w:rPr>
      </w:pPr>
    </w:p>
    <w:p w14:paraId="09EA546E" w14:textId="719051A2" w:rsidR="006F302F" w:rsidRPr="000C707E" w:rsidRDefault="00052D84" w:rsidP="006F302F">
      <w:pPr>
        <w:keepNext/>
        <w:keepLines/>
        <w:tabs>
          <w:tab w:val="left" w:pos="567"/>
        </w:tabs>
        <w:ind w:right="0"/>
        <w:outlineLvl w:val="1"/>
        <w:rPr>
          <w:rFonts w:ascii="Arial" w:eastAsia="Arial" w:hAnsi="Arial" w:cs="Arial"/>
          <w:bCs/>
          <w:color w:val="CF4A02"/>
          <w:sz w:val="18"/>
          <w:szCs w:val="18"/>
          <w:lang w:eastAsia="en-GB"/>
        </w:rPr>
      </w:pPr>
      <w:bookmarkStart w:id="15" w:name="_Toc48736031"/>
      <w:r w:rsidRPr="000C707E">
        <w:rPr>
          <w:rFonts w:ascii="Arial" w:eastAsia="Arial" w:hAnsi="Arial" w:cs="Arial"/>
          <w:b/>
          <w:bCs/>
          <w:color w:val="CF4A02"/>
          <w:sz w:val="18"/>
          <w:szCs w:val="18"/>
          <w:lang w:eastAsia="en-GB"/>
        </w:rPr>
        <w:t>5</w:t>
      </w:r>
      <w:r w:rsidR="006F302F" w:rsidRPr="000C707E">
        <w:rPr>
          <w:rFonts w:ascii="Arial" w:eastAsia="Arial" w:hAnsi="Arial" w:cs="Arial"/>
          <w:b/>
          <w:bCs/>
          <w:color w:val="CF4A02"/>
          <w:sz w:val="18"/>
          <w:szCs w:val="18"/>
          <w:lang w:eastAsia="en-GB"/>
        </w:rPr>
        <w:t>.1</w:t>
      </w:r>
      <w:r w:rsidR="00111969" w:rsidRPr="000C707E">
        <w:rPr>
          <w:rFonts w:ascii="Arial" w:eastAsia="Arial" w:hAnsi="Arial" w:cs="Arial"/>
          <w:b/>
          <w:bCs/>
          <w:color w:val="CF4A02"/>
          <w:sz w:val="18"/>
          <w:szCs w:val="18"/>
          <w:lang w:eastAsia="en-GB"/>
        </w:rPr>
        <w:t>4</w:t>
      </w:r>
      <w:r w:rsidR="006F302F" w:rsidRPr="000C707E">
        <w:rPr>
          <w:rFonts w:ascii="Arial" w:eastAsia="Arial" w:hAnsi="Arial" w:cs="Arial"/>
          <w:b/>
          <w:bCs/>
          <w:color w:val="CF4A02"/>
          <w:sz w:val="18"/>
          <w:szCs w:val="18"/>
          <w:lang w:eastAsia="en-GB"/>
        </w:rPr>
        <w:tab/>
        <w:t>Financial liabilities</w:t>
      </w:r>
      <w:bookmarkEnd w:id="15"/>
    </w:p>
    <w:p w14:paraId="001E3A9A" w14:textId="77777777" w:rsidR="006F302F" w:rsidRPr="000C707E" w:rsidRDefault="006F302F" w:rsidP="006F302F">
      <w:pPr>
        <w:ind w:left="538" w:right="0"/>
        <w:jc w:val="both"/>
        <w:rPr>
          <w:rFonts w:ascii="Arial" w:eastAsia="Arial" w:hAnsi="Arial"/>
          <w:color w:val="auto"/>
          <w:sz w:val="18"/>
          <w:szCs w:val="18"/>
          <w:u w:val="single"/>
          <w:lang w:eastAsia="en-GB"/>
        </w:rPr>
      </w:pPr>
    </w:p>
    <w:p w14:paraId="22BAD7DA" w14:textId="09F806BF" w:rsidR="006F302F" w:rsidRPr="000C707E" w:rsidRDefault="00CE02A5" w:rsidP="00CE02A5">
      <w:pPr>
        <w:ind w:left="1080" w:right="0" w:hanging="540"/>
        <w:rPr>
          <w:rFonts w:ascii="Arial" w:eastAsia="Ink Free" w:hAnsi="Arial" w:cs="Arial"/>
          <w:color w:val="CF4A02"/>
          <w:sz w:val="18"/>
          <w:szCs w:val="18"/>
          <w:lang w:val="en-US" w:eastAsia="en-GB"/>
        </w:rPr>
      </w:pPr>
      <w:r w:rsidRPr="000C707E">
        <w:rPr>
          <w:rFonts w:ascii="Arial" w:eastAsia="Ink Free" w:hAnsi="Arial" w:cs="Arial"/>
          <w:color w:val="CF4A02"/>
          <w:sz w:val="18"/>
          <w:szCs w:val="18"/>
          <w:lang w:val="en-US" w:eastAsia="en-GB"/>
        </w:rPr>
        <w:t>a)</w:t>
      </w:r>
      <w:r w:rsidR="00E9175A" w:rsidRPr="000C707E">
        <w:rPr>
          <w:rFonts w:ascii="Arial" w:eastAsia="Ink Free" w:hAnsi="Arial" w:cs="Angsana New"/>
          <w:color w:val="CF4A02"/>
          <w:sz w:val="18"/>
          <w:szCs w:val="18"/>
          <w:cs/>
          <w:lang w:val="en-US" w:eastAsia="en-GB"/>
        </w:rPr>
        <w:t xml:space="preserve"> </w:t>
      </w:r>
      <w:r w:rsidRPr="000C707E">
        <w:rPr>
          <w:rFonts w:ascii="Arial" w:eastAsia="Ink Free" w:hAnsi="Arial" w:cs="Arial"/>
          <w:color w:val="CF4A02"/>
          <w:sz w:val="18"/>
          <w:szCs w:val="18"/>
          <w:lang w:val="en-US" w:eastAsia="en-GB"/>
        </w:rPr>
        <w:tab/>
      </w:r>
      <w:r w:rsidR="006F302F" w:rsidRPr="000C707E">
        <w:rPr>
          <w:rFonts w:ascii="Arial" w:eastAsia="Ink Free" w:hAnsi="Arial" w:cs="Arial"/>
          <w:color w:val="CF4A02"/>
          <w:sz w:val="18"/>
          <w:szCs w:val="18"/>
          <w:lang w:val="en-US" w:eastAsia="en-GB"/>
        </w:rPr>
        <w:t>Classification</w:t>
      </w:r>
    </w:p>
    <w:p w14:paraId="74F7789F" w14:textId="77777777" w:rsidR="006F302F" w:rsidRPr="000C707E" w:rsidRDefault="006F302F" w:rsidP="00CE02A5">
      <w:pPr>
        <w:ind w:left="1080" w:right="0"/>
        <w:rPr>
          <w:rFonts w:ascii="Arial" w:eastAsia="Ink Free" w:hAnsi="Arial" w:cs="Arial"/>
          <w:color w:val="auto"/>
          <w:sz w:val="18"/>
          <w:szCs w:val="18"/>
          <w:lang w:val="en-US" w:eastAsia="en-GB"/>
        </w:rPr>
      </w:pPr>
    </w:p>
    <w:p w14:paraId="54DB5D5A" w14:textId="77777777" w:rsidR="006F302F" w:rsidRPr="000C707E" w:rsidRDefault="006F302F" w:rsidP="00CE02A5">
      <w:pPr>
        <w:ind w:left="1080" w:right="0"/>
        <w:jc w:val="thaiDistribute"/>
        <w:rPr>
          <w:rFonts w:ascii="Arial" w:eastAsia="Ink Free" w:hAnsi="Arial" w:cs="Arial"/>
          <w:color w:val="auto"/>
          <w:sz w:val="18"/>
          <w:szCs w:val="18"/>
          <w:lang w:val="en-US" w:eastAsia="en-GB"/>
        </w:rPr>
      </w:pPr>
      <w:r w:rsidRPr="000C707E">
        <w:rPr>
          <w:rFonts w:ascii="Arial" w:eastAsia="Ink Free" w:hAnsi="Arial" w:cs="Arial"/>
          <w:color w:val="auto"/>
          <w:sz w:val="18"/>
          <w:szCs w:val="18"/>
          <w:lang w:val="en-US" w:eastAsia="en-GB"/>
        </w:rPr>
        <w:t>Financial instruments issued by the Group are classified as either financial liabilities or equity securities by considering contractual obligations.</w:t>
      </w:r>
    </w:p>
    <w:p w14:paraId="7E992D9E" w14:textId="77777777" w:rsidR="006F302F" w:rsidRPr="000C707E" w:rsidRDefault="006F302F" w:rsidP="00CE02A5">
      <w:pPr>
        <w:ind w:left="1080" w:right="0"/>
        <w:rPr>
          <w:rFonts w:ascii="Arial" w:eastAsia="Ink Free" w:hAnsi="Arial" w:cs="Arial"/>
          <w:color w:val="00B050"/>
          <w:sz w:val="18"/>
          <w:szCs w:val="18"/>
          <w:lang w:val="en-US" w:eastAsia="en-GB"/>
        </w:rPr>
      </w:pPr>
    </w:p>
    <w:p w14:paraId="55780421" w14:textId="77777777" w:rsidR="006F302F" w:rsidRPr="000C707E" w:rsidRDefault="006F302F" w:rsidP="0073777B">
      <w:pPr>
        <w:numPr>
          <w:ilvl w:val="0"/>
          <w:numId w:val="12"/>
        </w:numPr>
        <w:tabs>
          <w:tab w:val="left" w:pos="1440"/>
        </w:tabs>
        <w:ind w:left="1418" w:right="0"/>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8433808" w14:textId="77777777" w:rsidR="006F302F" w:rsidRPr="000C707E" w:rsidRDefault="006F302F" w:rsidP="006F302F">
      <w:pPr>
        <w:tabs>
          <w:tab w:val="left" w:pos="1440"/>
        </w:tabs>
        <w:ind w:left="1418" w:right="0" w:hanging="284"/>
        <w:contextualSpacing/>
        <w:jc w:val="both"/>
        <w:rPr>
          <w:rFonts w:ascii="Arial" w:eastAsia="Cambria" w:hAnsi="Arial" w:cs="Arial"/>
          <w:color w:val="auto"/>
          <w:sz w:val="18"/>
          <w:szCs w:val="18"/>
          <w:lang w:val="en-US" w:bidi="ar-SA"/>
        </w:rPr>
      </w:pPr>
    </w:p>
    <w:p w14:paraId="45C98723" w14:textId="77777777" w:rsidR="006F302F" w:rsidRPr="000C707E" w:rsidRDefault="006F302F" w:rsidP="0073777B">
      <w:pPr>
        <w:numPr>
          <w:ilvl w:val="0"/>
          <w:numId w:val="12"/>
        </w:numPr>
        <w:tabs>
          <w:tab w:val="left" w:pos="1440"/>
        </w:tabs>
        <w:ind w:left="1418" w:right="0"/>
        <w:contextualSpacing/>
        <w:jc w:val="both"/>
        <w:rPr>
          <w:rFonts w:ascii="Arial" w:eastAsia="Cambria" w:hAnsi="Arial" w:cs="Arial"/>
          <w:color w:val="0070C0"/>
          <w:spacing w:val="-4"/>
          <w:sz w:val="18"/>
          <w:szCs w:val="18"/>
          <w:lang w:val="en-US" w:bidi="ar-SA"/>
        </w:rPr>
      </w:pPr>
      <w:r w:rsidRPr="000C707E">
        <w:rPr>
          <w:rFonts w:ascii="Arial" w:eastAsia="Cambria" w:hAnsi="Arial" w:cs="Arial"/>
          <w:color w:val="auto"/>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06B7F516" w14:textId="77777777" w:rsidR="00690B51" w:rsidRPr="000C707E" w:rsidRDefault="00690B51" w:rsidP="00CE02A5">
      <w:pPr>
        <w:pBdr>
          <w:top w:val="nil"/>
          <w:left w:val="nil"/>
          <w:bottom w:val="nil"/>
          <w:right w:val="nil"/>
          <w:between w:val="nil"/>
        </w:pBdr>
        <w:ind w:left="1080" w:right="0"/>
        <w:jc w:val="both"/>
        <w:rPr>
          <w:rFonts w:ascii="Arial" w:eastAsia="Arial" w:hAnsi="Arial" w:cs="Arial"/>
          <w:sz w:val="18"/>
          <w:szCs w:val="18"/>
          <w:lang w:eastAsia="en-GB"/>
        </w:rPr>
      </w:pPr>
    </w:p>
    <w:p w14:paraId="6E1C4564" w14:textId="75422CA7" w:rsidR="006F302F" w:rsidRPr="000C707E" w:rsidRDefault="006F302F" w:rsidP="00CE02A5">
      <w:pPr>
        <w:pBdr>
          <w:top w:val="nil"/>
          <w:left w:val="nil"/>
          <w:bottom w:val="nil"/>
          <w:right w:val="nil"/>
          <w:between w:val="nil"/>
        </w:pBdr>
        <w:ind w:left="1080" w:right="0"/>
        <w:jc w:val="both"/>
        <w:rPr>
          <w:rFonts w:ascii="Arial" w:eastAsia="Arial" w:hAnsi="Arial" w:cs="Arial"/>
          <w:sz w:val="20"/>
          <w:szCs w:val="20"/>
          <w:lang w:eastAsia="en-GB"/>
        </w:rPr>
      </w:pPr>
      <w:r w:rsidRPr="000C707E">
        <w:rPr>
          <w:rFonts w:ascii="Arial" w:eastAsia="Arial" w:hAnsi="Arial" w:cs="Arial"/>
          <w:sz w:val="18"/>
          <w:szCs w:val="18"/>
          <w:lang w:eastAsia="en-GB"/>
        </w:rPr>
        <w:t>Borrowings are classified as current liabilities unless the Group has an unconditional right to defer settlement of the liability for at least 12 months after the reporting date.</w:t>
      </w:r>
    </w:p>
    <w:p w14:paraId="1E2E54CC" w14:textId="77777777" w:rsidR="001A17C4" w:rsidRPr="000C707E" w:rsidRDefault="00690B51" w:rsidP="00690B51">
      <w:pPr>
        <w:ind w:left="1080" w:right="0" w:hanging="540"/>
        <w:rPr>
          <w:rFonts w:ascii="Arial" w:eastAsia="Cambria" w:hAnsi="Arial" w:cs="Arial"/>
          <w:color w:val="auto"/>
          <w:sz w:val="18"/>
          <w:szCs w:val="18"/>
          <w:lang w:bidi="ar-SA"/>
        </w:rPr>
      </w:pPr>
      <w:r w:rsidRPr="000C707E">
        <w:rPr>
          <w:rFonts w:ascii="Arial" w:eastAsia="Cambria" w:hAnsi="Arial" w:cs="Arial"/>
          <w:color w:val="auto"/>
          <w:sz w:val="18"/>
          <w:szCs w:val="18"/>
          <w:lang w:bidi="ar-SA"/>
        </w:rPr>
        <w:br w:type="page"/>
      </w:r>
    </w:p>
    <w:p w14:paraId="69A32E7B" w14:textId="5D083035" w:rsidR="006F302F" w:rsidRPr="000C707E" w:rsidRDefault="006F302F" w:rsidP="00690B51">
      <w:pPr>
        <w:ind w:left="1080" w:right="0" w:hanging="540"/>
        <w:rPr>
          <w:rFonts w:ascii="Arial" w:eastAsia="Ink Free" w:hAnsi="Arial" w:cs="Arial"/>
          <w:color w:val="CF4A02"/>
          <w:sz w:val="18"/>
          <w:szCs w:val="18"/>
          <w:lang w:val="en-US" w:eastAsia="en-GB"/>
        </w:rPr>
      </w:pPr>
      <w:r w:rsidRPr="000C707E">
        <w:rPr>
          <w:rFonts w:ascii="Arial" w:eastAsia="Ink Free" w:hAnsi="Arial" w:cs="Arial"/>
          <w:color w:val="CF4A02"/>
          <w:sz w:val="18"/>
          <w:szCs w:val="18"/>
          <w:lang w:eastAsia="en-GB"/>
        </w:rPr>
        <w:t>b)</w:t>
      </w:r>
      <w:r w:rsidRPr="000C707E">
        <w:rPr>
          <w:rFonts w:ascii="Arial" w:eastAsia="Ink Free" w:hAnsi="Arial" w:cs="Arial"/>
          <w:color w:val="CF4A02"/>
          <w:sz w:val="18"/>
          <w:szCs w:val="18"/>
          <w:lang w:eastAsia="en-GB"/>
        </w:rPr>
        <w:tab/>
      </w:r>
      <w:r w:rsidRPr="000C707E">
        <w:rPr>
          <w:rFonts w:ascii="Arial" w:eastAsia="Ink Free" w:hAnsi="Arial" w:cs="Arial"/>
          <w:color w:val="CF4A02"/>
          <w:sz w:val="18"/>
          <w:szCs w:val="18"/>
          <w:lang w:val="en-US" w:eastAsia="en-GB"/>
        </w:rPr>
        <w:t>Measurement</w:t>
      </w:r>
    </w:p>
    <w:p w14:paraId="343B027F" w14:textId="77777777" w:rsidR="006F302F" w:rsidRPr="000C707E" w:rsidRDefault="006F302F" w:rsidP="00690B51">
      <w:pPr>
        <w:ind w:left="1080" w:right="0"/>
        <w:jc w:val="thaiDistribute"/>
        <w:rPr>
          <w:rFonts w:ascii="Arial" w:eastAsia="Arial" w:hAnsi="Arial" w:cs="Arial"/>
          <w:color w:val="auto"/>
          <w:sz w:val="18"/>
          <w:szCs w:val="18"/>
          <w:lang w:eastAsia="en-GB"/>
        </w:rPr>
      </w:pPr>
    </w:p>
    <w:p w14:paraId="56DB857F" w14:textId="33023CCB" w:rsidR="007A1996" w:rsidRPr="000C707E" w:rsidRDefault="006F302F" w:rsidP="00690B51">
      <w:pPr>
        <w:ind w:left="1080" w:right="0"/>
        <w:jc w:val="thaiDistribute"/>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Financial liabilities are initially recognised at fair value and are subsequently measured at amortised cost. </w:t>
      </w:r>
    </w:p>
    <w:p w14:paraId="3E9D3E4A" w14:textId="77777777" w:rsidR="007A1996" w:rsidRPr="000C707E" w:rsidRDefault="007A1996" w:rsidP="00690B51">
      <w:pPr>
        <w:ind w:left="1080" w:right="0"/>
        <w:jc w:val="thaiDistribute"/>
        <w:rPr>
          <w:rFonts w:ascii="Arial" w:eastAsia="Arial" w:hAnsi="Arial" w:cs="Arial"/>
          <w:color w:val="auto"/>
          <w:sz w:val="18"/>
          <w:szCs w:val="18"/>
          <w:lang w:eastAsia="en-GB"/>
        </w:rPr>
      </w:pPr>
    </w:p>
    <w:p w14:paraId="316B7EF7" w14:textId="77777777" w:rsidR="006F302F" w:rsidRPr="000C707E" w:rsidRDefault="006F302F" w:rsidP="006F302F">
      <w:pPr>
        <w:ind w:left="1080" w:right="0" w:hanging="540"/>
        <w:rPr>
          <w:rFonts w:ascii="Arial" w:eastAsia="Ink Free" w:hAnsi="Arial" w:cs="Arial"/>
          <w:color w:val="CF4A02"/>
          <w:sz w:val="18"/>
          <w:szCs w:val="18"/>
          <w:lang w:eastAsia="en-GB"/>
        </w:rPr>
      </w:pPr>
      <w:r w:rsidRPr="000C707E">
        <w:rPr>
          <w:rFonts w:ascii="Arial" w:eastAsia="Ink Free" w:hAnsi="Arial" w:cs="Arial"/>
          <w:color w:val="CF4A02"/>
          <w:sz w:val="18"/>
          <w:szCs w:val="18"/>
          <w:lang w:eastAsia="en-GB"/>
        </w:rPr>
        <w:t>c)</w:t>
      </w:r>
      <w:r w:rsidRPr="000C707E">
        <w:rPr>
          <w:rFonts w:ascii="Arial" w:eastAsia="Ink Free" w:hAnsi="Arial" w:cs="Arial"/>
          <w:color w:val="CF4A02"/>
          <w:sz w:val="18"/>
          <w:szCs w:val="18"/>
          <w:lang w:eastAsia="en-GB"/>
        </w:rPr>
        <w:tab/>
        <w:t>Derecognition</w:t>
      </w:r>
      <w:r w:rsidRPr="000C707E">
        <w:rPr>
          <w:rFonts w:ascii="Arial" w:eastAsia="Ink Free" w:hAnsi="Arial" w:cs="Angsana New"/>
          <w:color w:val="CF4A02"/>
          <w:sz w:val="18"/>
          <w:szCs w:val="18"/>
          <w:cs/>
          <w:lang w:eastAsia="en-GB"/>
        </w:rPr>
        <w:t xml:space="preserve"> </w:t>
      </w:r>
      <w:r w:rsidRPr="000C707E">
        <w:rPr>
          <w:rFonts w:ascii="Arial" w:eastAsia="Ink Free" w:hAnsi="Arial" w:cs="Arial"/>
          <w:color w:val="CF4A02"/>
          <w:sz w:val="18"/>
          <w:szCs w:val="18"/>
          <w:lang w:eastAsia="en-GB"/>
        </w:rPr>
        <w:t xml:space="preserve">and modification </w:t>
      </w:r>
    </w:p>
    <w:p w14:paraId="03F29AA8" w14:textId="77777777" w:rsidR="006F302F" w:rsidRPr="000C707E" w:rsidRDefault="006F302F" w:rsidP="00690B51">
      <w:pPr>
        <w:ind w:left="1080" w:right="0"/>
        <w:rPr>
          <w:rFonts w:ascii="Arial" w:eastAsia="Ink Free" w:hAnsi="Arial" w:cs="Arial"/>
          <w:color w:val="CF4A02"/>
          <w:sz w:val="18"/>
          <w:szCs w:val="18"/>
          <w:lang w:eastAsia="en-GB"/>
        </w:rPr>
      </w:pPr>
    </w:p>
    <w:p w14:paraId="0D23D91B" w14:textId="77777777" w:rsidR="006F302F" w:rsidRPr="000C707E" w:rsidRDefault="006F302F" w:rsidP="00690B51">
      <w:pPr>
        <w:ind w:left="1080" w:right="0"/>
        <w:jc w:val="thaiDistribute"/>
        <w:rPr>
          <w:rFonts w:ascii="Arial" w:eastAsia="Ink Free" w:hAnsi="Arial" w:cs="Arial"/>
          <w:color w:val="auto"/>
          <w:sz w:val="18"/>
          <w:szCs w:val="18"/>
          <w:lang w:eastAsia="en-GB"/>
        </w:rPr>
      </w:pPr>
      <w:r w:rsidRPr="000C707E">
        <w:rPr>
          <w:rFonts w:ascii="Arial" w:eastAsia="Ink Free" w:hAnsi="Arial" w:cs="Arial"/>
          <w:color w:val="auto"/>
          <w:sz w:val="18"/>
          <w:szCs w:val="18"/>
          <w:lang w:eastAsia="en-GB"/>
        </w:rPr>
        <w:t xml:space="preserve">Financial liabilities are derecognised when the obligation specified in the contract is discharged, cancelled, or expired. </w:t>
      </w:r>
    </w:p>
    <w:p w14:paraId="334C8B85" w14:textId="77777777" w:rsidR="006F302F" w:rsidRPr="000C707E" w:rsidRDefault="006F302F" w:rsidP="00690B51">
      <w:pPr>
        <w:ind w:left="1080" w:right="0"/>
        <w:jc w:val="thaiDistribute"/>
        <w:rPr>
          <w:rFonts w:ascii="Arial" w:eastAsia="Ink Free" w:hAnsi="Arial" w:cs="Arial"/>
          <w:color w:val="auto"/>
          <w:sz w:val="18"/>
          <w:szCs w:val="18"/>
          <w:lang w:eastAsia="en-GB"/>
        </w:rPr>
      </w:pPr>
    </w:p>
    <w:p w14:paraId="1A913553" w14:textId="2F87BE97" w:rsidR="006F302F" w:rsidRPr="000C707E" w:rsidRDefault="006F302F" w:rsidP="00690B51">
      <w:pPr>
        <w:ind w:left="1080" w:right="0"/>
        <w:jc w:val="thaiDistribute"/>
        <w:rPr>
          <w:rFonts w:ascii="Arial" w:eastAsia="Ink Free" w:hAnsi="Arial" w:cs="Arial"/>
          <w:color w:val="auto"/>
          <w:sz w:val="18"/>
          <w:szCs w:val="18"/>
          <w:lang w:eastAsia="en-GB"/>
        </w:rPr>
      </w:pPr>
      <w:r w:rsidRPr="000C707E">
        <w:rPr>
          <w:rFonts w:ascii="Arial" w:eastAsia="Ink Free" w:hAnsi="Arial" w:cs="Arial"/>
          <w:color w:val="auto"/>
          <w:sz w:val="18"/>
          <w:szCs w:val="18"/>
          <w:lang w:eastAsia="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1D5B3A" w:rsidRPr="000C707E">
        <w:rPr>
          <w:rFonts w:ascii="Arial" w:eastAsia="Ink Free" w:hAnsi="Arial" w:cs="Arial"/>
          <w:color w:val="auto"/>
          <w:sz w:val="18"/>
          <w:szCs w:val="18"/>
          <w:lang w:eastAsia="en-GB"/>
        </w:rPr>
        <w:t xml:space="preserve"> </w:t>
      </w:r>
      <w:r w:rsidRPr="000C707E">
        <w:rPr>
          <w:rFonts w:ascii="Arial" w:eastAsia="Ink Free" w:hAnsi="Arial" w:cs="Arial"/>
          <w:color w:val="auto"/>
          <w:sz w:val="18"/>
          <w:szCs w:val="18"/>
          <w:lang w:eastAsia="en-GB"/>
        </w:rPr>
        <w:t xml:space="preserve">(losses) in profit or loss. </w:t>
      </w:r>
    </w:p>
    <w:p w14:paraId="4FB779FB" w14:textId="77777777" w:rsidR="006F302F" w:rsidRPr="000C707E" w:rsidRDefault="006F302F" w:rsidP="00690B51">
      <w:pPr>
        <w:ind w:left="1080" w:right="0"/>
        <w:jc w:val="thaiDistribute"/>
        <w:rPr>
          <w:rFonts w:ascii="Arial" w:eastAsia="Ink Free" w:hAnsi="Arial" w:cs="Arial"/>
          <w:color w:val="auto"/>
          <w:sz w:val="18"/>
          <w:szCs w:val="18"/>
          <w:lang w:eastAsia="en-GB"/>
        </w:rPr>
      </w:pPr>
    </w:p>
    <w:p w14:paraId="4CCF814D" w14:textId="01D3AE73" w:rsidR="006F302F" w:rsidRPr="000C707E" w:rsidRDefault="006F302F" w:rsidP="00690B51">
      <w:pPr>
        <w:ind w:left="1080" w:right="0"/>
        <w:jc w:val="thaiDistribute"/>
        <w:rPr>
          <w:rFonts w:ascii="Arial" w:eastAsia="Ink Free" w:hAnsi="Arial" w:cs="Arial"/>
          <w:color w:val="auto"/>
          <w:sz w:val="18"/>
          <w:szCs w:val="18"/>
          <w:lang w:eastAsia="en-GB"/>
        </w:rPr>
      </w:pPr>
      <w:r w:rsidRPr="000C707E">
        <w:rPr>
          <w:rFonts w:ascii="Arial" w:eastAsia="Ink Free" w:hAnsi="Arial" w:cs="Arial"/>
          <w:color w:val="auto"/>
          <w:sz w:val="18"/>
          <w:szCs w:val="18"/>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1D5B3A" w:rsidRPr="000C707E">
        <w:rPr>
          <w:rFonts w:ascii="Arial" w:eastAsia="Ink Free" w:hAnsi="Arial" w:cs="Arial"/>
          <w:color w:val="auto"/>
          <w:sz w:val="18"/>
          <w:szCs w:val="18"/>
          <w:lang w:eastAsia="en-GB"/>
        </w:rPr>
        <w:t xml:space="preserve"> </w:t>
      </w:r>
      <w:r w:rsidRPr="000C707E">
        <w:rPr>
          <w:rFonts w:ascii="Arial" w:eastAsia="Ink Free" w:hAnsi="Arial" w:cs="Arial"/>
          <w:color w:val="auto"/>
          <w:sz w:val="18"/>
          <w:szCs w:val="18"/>
          <w:lang w:eastAsia="en-GB"/>
        </w:rPr>
        <w:t xml:space="preserve">(losses) in profit or loss. </w:t>
      </w:r>
    </w:p>
    <w:p w14:paraId="4FA04F1F" w14:textId="77777777" w:rsidR="006F302F" w:rsidRPr="000C707E" w:rsidRDefault="006F302F" w:rsidP="00690B51">
      <w:pPr>
        <w:ind w:left="1080" w:right="0"/>
        <w:jc w:val="both"/>
        <w:rPr>
          <w:rFonts w:ascii="Arial" w:eastAsia="Arial" w:hAnsi="Arial" w:cs="Arial"/>
          <w:color w:val="auto"/>
          <w:sz w:val="18"/>
          <w:szCs w:val="18"/>
          <w:u w:val="single"/>
          <w:lang w:eastAsia="en-GB"/>
        </w:rPr>
      </w:pPr>
    </w:p>
    <w:p w14:paraId="4CF43F47" w14:textId="77777777" w:rsidR="0078301A" w:rsidRPr="000C707E" w:rsidRDefault="0078301A" w:rsidP="0078301A">
      <w:pPr>
        <w:pBdr>
          <w:top w:val="nil"/>
          <w:left w:val="nil"/>
          <w:bottom w:val="nil"/>
          <w:right w:val="nil"/>
          <w:between w:val="nil"/>
        </w:pBdr>
        <w:ind w:right="0"/>
        <w:jc w:val="both"/>
        <w:rPr>
          <w:rFonts w:ascii="Arial" w:eastAsia="Arial" w:hAnsi="Arial"/>
          <w:color w:val="E0301E"/>
          <w:sz w:val="20"/>
          <w:szCs w:val="20"/>
          <w:lang w:eastAsia="en-GB"/>
        </w:rPr>
      </w:pPr>
    </w:p>
    <w:p w14:paraId="620BF1EB" w14:textId="0A8884CA"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6" w:name="_Toc48736032"/>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ab/>
        <w:t>Borrowing costs</w:t>
      </w:r>
      <w:bookmarkEnd w:id="16"/>
    </w:p>
    <w:p w14:paraId="7F4C9CC8"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3927B1BF" w14:textId="77777777" w:rsidR="006F302F" w:rsidRPr="000C707E"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General and specific borrowing costs directly attributable to the acquisition, </w:t>
      </w:r>
      <w:proofErr w:type="gramStart"/>
      <w:r w:rsidRPr="000C707E">
        <w:rPr>
          <w:rFonts w:ascii="Arial" w:eastAsia="Arial" w:hAnsi="Arial" w:cs="Arial"/>
          <w:sz w:val="18"/>
          <w:szCs w:val="18"/>
          <w:lang w:eastAsia="en-GB"/>
        </w:rPr>
        <w:t>construction</w:t>
      </w:r>
      <w:proofErr w:type="gramEnd"/>
      <w:r w:rsidRPr="000C707E">
        <w:rPr>
          <w:rFonts w:ascii="Arial" w:eastAsia="Arial" w:hAnsi="Arial" w:cs="Arial"/>
          <w:sz w:val="18"/>
          <w:szCs w:val="18"/>
          <w:lang w:eastAsia="en-GB"/>
        </w:rPr>
        <w:t xml:space="preserve"> or production of qualifying assets (assets that take</w:t>
      </w:r>
      <w:r w:rsidR="00005412" w:rsidRPr="000C707E">
        <w:rPr>
          <w:rFonts w:ascii="Arial" w:eastAsia="Arial" w:hAnsi="Arial" w:cs="Arial"/>
          <w:sz w:val="18"/>
          <w:szCs w:val="18"/>
          <w:lang w:eastAsia="en-GB"/>
        </w:rPr>
        <w:t xml:space="preserve"> long time</w:t>
      </w:r>
      <w:r w:rsidRPr="000C707E">
        <w:rPr>
          <w:rFonts w:ascii="Arial" w:eastAsia="Arial" w:hAnsi="Arial" w:cs="Arial"/>
          <w:sz w:val="18"/>
          <w:szCs w:val="18"/>
          <w:lang w:eastAsia="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DAC76D" w14:textId="77777777" w:rsidR="006F302F" w:rsidRPr="000C707E"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p>
    <w:p w14:paraId="5E216EAC" w14:textId="77777777" w:rsidR="006F302F" w:rsidRPr="000C707E"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r w:rsidRPr="000C707E">
        <w:rPr>
          <w:rFonts w:ascii="Arial" w:eastAsia="Arial" w:hAnsi="Arial" w:cs="Arial"/>
          <w:sz w:val="18"/>
          <w:szCs w:val="18"/>
          <w:lang w:eastAsia="en-GB"/>
        </w:rPr>
        <w:t>Other borrowing costs are expensed in the period in which they are incurred.</w:t>
      </w:r>
    </w:p>
    <w:p w14:paraId="439FA0AA"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5DE36DFA" w14:textId="1900933E"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7" w:name="_Toc48736033"/>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6</w:t>
      </w:r>
      <w:r w:rsidR="006F302F" w:rsidRPr="000C707E">
        <w:rPr>
          <w:rFonts w:ascii="Arial" w:eastAsia="Arial" w:hAnsi="Arial" w:cs="Arial"/>
          <w:b/>
          <w:color w:val="CF4A02"/>
          <w:sz w:val="18"/>
          <w:szCs w:val="18"/>
          <w:lang w:eastAsia="en-GB"/>
        </w:rPr>
        <w:tab/>
        <w:t>Current and deferred income taxes</w:t>
      </w:r>
      <w:bookmarkEnd w:id="17"/>
    </w:p>
    <w:p w14:paraId="78FEEFF3"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67483F33"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59AD8688"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710EE4AC" w14:textId="77777777" w:rsidR="006F302F" w:rsidRPr="000C707E" w:rsidRDefault="006F302F"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sidRPr="000C707E">
        <w:rPr>
          <w:rFonts w:ascii="Arial" w:eastAsia="Arial" w:hAnsi="Arial" w:cs="Arial"/>
          <w:i/>
          <w:color w:val="CF4A02"/>
          <w:sz w:val="18"/>
          <w:szCs w:val="18"/>
          <w:lang w:eastAsia="en-GB"/>
        </w:rPr>
        <w:t>Current tax</w:t>
      </w:r>
    </w:p>
    <w:p w14:paraId="63678F72"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16F6F716" w14:textId="77777777" w:rsidR="006F302F" w:rsidRPr="000C707E" w:rsidRDefault="006F302F" w:rsidP="006F302F">
      <w:pPr>
        <w:ind w:left="540" w:right="0"/>
        <w:jc w:val="both"/>
        <w:rPr>
          <w:rFonts w:ascii="Arial" w:eastAsia="Arial" w:hAnsi="Arial" w:cs="Arial"/>
          <w:sz w:val="18"/>
          <w:szCs w:val="18"/>
          <w:lang w:eastAsia="en-GB"/>
        </w:rPr>
      </w:pPr>
      <w:r w:rsidRPr="000C707E">
        <w:rPr>
          <w:rFonts w:ascii="Arial" w:eastAsia="Arial" w:hAnsi="Arial" w:cs="Arial"/>
          <w:color w:val="auto"/>
          <w:sz w:val="18"/>
          <w:szCs w:val="18"/>
          <w:lang w:eastAsia="en-GB"/>
        </w:rPr>
        <w:t xml:space="preserve">The current income tax is calculated </w:t>
      </w:r>
      <w:proofErr w:type="gramStart"/>
      <w:r w:rsidRPr="000C707E">
        <w:rPr>
          <w:rFonts w:ascii="Arial" w:eastAsia="Arial" w:hAnsi="Arial" w:cs="Arial"/>
          <w:color w:val="auto"/>
          <w:sz w:val="18"/>
          <w:szCs w:val="18"/>
          <w:lang w:eastAsia="en-GB"/>
        </w:rPr>
        <w:t>on the basis of</w:t>
      </w:r>
      <w:proofErr w:type="gramEnd"/>
      <w:r w:rsidRPr="000C707E">
        <w:rPr>
          <w:rFonts w:ascii="Arial" w:eastAsia="Arial" w:hAnsi="Arial" w:cs="Arial"/>
          <w:color w:val="auto"/>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C707E">
        <w:rPr>
          <w:rFonts w:ascii="Arial" w:eastAsia="Arial" w:hAnsi="Arial" w:cs="Arial"/>
          <w:color w:val="auto"/>
          <w:sz w:val="18"/>
          <w:szCs w:val="18"/>
          <w:lang w:eastAsia="en-GB"/>
        </w:rPr>
        <w:t>on the basis of</w:t>
      </w:r>
      <w:proofErr w:type="gramEnd"/>
      <w:r w:rsidRPr="000C707E">
        <w:rPr>
          <w:rFonts w:ascii="Arial" w:eastAsia="Arial" w:hAnsi="Arial" w:cs="Arial"/>
          <w:color w:val="auto"/>
          <w:sz w:val="18"/>
          <w:szCs w:val="18"/>
          <w:lang w:eastAsia="en-GB"/>
        </w:rPr>
        <w:t xml:space="preserve"> amounts expected to be paid to the tax authorities. </w:t>
      </w:r>
    </w:p>
    <w:p w14:paraId="1B71C556" w14:textId="3E5B6D4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76AC2C83" w14:textId="7277CD07" w:rsidR="006F302F" w:rsidRPr="000C707E" w:rsidRDefault="006F302F"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sidRPr="000C707E">
        <w:rPr>
          <w:rFonts w:ascii="Arial" w:eastAsia="Arial" w:hAnsi="Arial" w:cs="Arial"/>
          <w:i/>
          <w:color w:val="CF4A02"/>
          <w:sz w:val="18"/>
          <w:szCs w:val="18"/>
          <w:lang w:eastAsia="en-GB"/>
        </w:rPr>
        <w:t>Deferred income tax</w:t>
      </w:r>
    </w:p>
    <w:p w14:paraId="4634873D"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68350D7E" w14:textId="77777777" w:rsidR="006F302F" w:rsidRPr="000C707E"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538EE9" w14:textId="77777777" w:rsidR="006F302F" w:rsidRPr="000C707E"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5E9E6F50" w14:textId="77777777" w:rsidR="006F302F" w:rsidRPr="000C707E" w:rsidRDefault="006F302F" w:rsidP="0073777B">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C707E">
        <w:rPr>
          <w:rFonts w:ascii="Arial" w:eastAsia="Arial" w:hAnsi="Arial" w:cs="Arial"/>
          <w:sz w:val="18"/>
          <w:szCs w:val="18"/>
          <w:lang w:eastAsia="en-GB"/>
        </w:rPr>
        <w:t>initial recognition of an asset or liability in a transaction other than a business combination that affects neither accounting nor taxable profit or loss is not recognised</w:t>
      </w:r>
    </w:p>
    <w:p w14:paraId="7F2134C3" w14:textId="77777777" w:rsidR="006F302F" w:rsidRPr="000C707E" w:rsidRDefault="006F302F" w:rsidP="0073777B">
      <w:pPr>
        <w:numPr>
          <w:ilvl w:val="0"/>
          <w:numId w:val="3"/>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investments in subsidiaries, </w:t>
      </w:r>
      <w:proofErr w:type="gramStart"/>
      <w:r w:rsidRPr="000C707E">
        <w:rPr>
          <w:rFonts w:ascii="Arial" w:eastAsia="Arial" w:hAnsi="Arial" w:cs="Arial"/>
          <w:sz w:val="18"/>
          <w:szCs w:val="18"/>
          <w:lang w:eastAsia="en-GB"/>
        </w:rPr>
        <w:t>associates</w:t>
      </w:r>
      <w:proofErr w:type="gramEnd"/>
      <w:r w:rsidRPr="000C707E">
        <w:rPr>
          <w:rFonts w:ascii="Arial" w:eastAsia="Arial" w:hAnsi="Arial" w:cs="Arial"/>
          <w:sz w:val="18"/>
          <w:szCs w:val="18"/>
          <w:lang w:eastAsia="en-GB"/>
        </w:rPr>
        <w:t xml:space="preserve"> and joint arrangements where the timing of the reversal of the temporary difference is controlled by the Group and it is probable that the temporary difference will not reverse in the foreseeable future.</w:t>
      </w:r>
    </w:p>
    <w:p w14:paraId="37F221D7" w14:textId="77777777" w:rsidR="006F302F" w:rsidRPr="000C707E"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5F08F877"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7630D261"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4A03DBAF"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Deferred tax assets are recognised only to the extent that it is probable that future taxable profit will be available against which the temporary differences can be utilised. </w:t>
      </w:r>
    </w:p>
    <w:p w14:paraId="110F9993"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1E835D71"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cs/>
          <w:lang w:eastAsia="en-GB"/>
        </w:rPr>
      </w:pPr>
      <w:r w:rsidRPr="000C707E">
        <w:rPr>
          <w:rFonts w:ascii="Arial" w:eastAsia="Arial" w:hAnsi="Arial" w:cs="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C8D47B2" w14:textId="188486EB" w:rsidR="006F302F" w:rsidRPr="000C707E" w:rsidRDefault="00B179BC" w:rsidP="003E4248">
      <w:pPr>
        <w:ind w:right="0"/>
        <w:jc w:val="both"/>
        <w:rPr>
          <w:rFonts w:ascii="Arial" w:eastAsia="Arial" w:hAnsi="Arial" w:cs="Arial"/>
          <w:color w:val="auto"/>
          <w:sz w:val="18"/>
          <w:szCs w:val="18"/>
          <w:u w:val="single"/>
          <w:lang w:eastAsia="en-GB"/>
        </w:rPr>
      </w:pPr>
      <w:r w:rsidRPr="000C707E">
        <w:rPr>
          <w:rFonts w:ascii="Arial" w:eastAsia="Arial" w:hAnsi="Arial" w:cs="Arial"/>
          <w:sz w:val="18"/>
          <w:szCs w:val="18"/>
          <w:u w:val="single"/>
          <w:lang w:eastAsia="en-GB"/>
        </w:rPr>
        <w:br w:type="page"/>
      </w:r>
    </w:p>
    <w:p w14:paraId="1304522E" w14:textId="71341D1C"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8" w:name="_Toc48736034"/>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7</w:t>
      </w:r>
      <w:r w:rsidR="006F302F" w:rsidRPr="000C707E">
        <w:rPr>
          <w:rFonts w:ascii="Arial" w:eastAsia="Arial" w:hAnsi="Arial" w:cs="Arial"/>
          <w:b/>
          <w:color w:val="CF4A02"/>
          <w:sz w:val="18"/>
          <w:szCs w:val="18"/>
          <w:lang w:eastAsia="en-GB"/>
        </w:rPr>
        <w:tab/>
        <w:t>Employee benefits</w:t>
      </w:r>
      <w:bookmarkEnd w:id="18"/>
    </w:p>
    <w:p w14:paraId="27D1725F" w14:textId="77777777" w:rsidR="006F302F" w:rsidRPr="000C707E" w:rsidRDefault="006F302F" w:rsidP="006F302F">
      <w:pPr>
        <w:pBdr>
          <w:top w:val="nil"/>
          <w:left w:val="nil"/>
          <w:bottom w:val="nil"/>
          <w:right w:val="nil"/>
          <w:between w:val="nil"/>
        </w:pBdr>
        <w:ind w:left="567" w:right="0" w:hanging="567"/>
        <w:jc w:val="both"/>
        <w:rPr>
          <w:rFonts w:ascii="Arial" w:eastAsia="Arial" w:hAnsi="Arial" w:cs="Arial"/>
          <w:color w:val="A44E00"/>
          <w:sz w:val="20"/>
          <w:szCs w:val="20"/>
          <w:lang w:eastAsia="en-GB"/>
        </w:rPr>
      </w:pPr>
    </w:p>
    <w:p w14:paraId="291D812D" w14:textId="77777777" w:rsidR="00005412" w:rsidRPr="000C707E" w:rsidRDefault="00005412" w:rsidP="00005412">
      <w:pPr>
        <w:pStyle w:val="ListParagraph"/>
        <w:spacing w:after="0" w:line="240" w:lineRule="auto"/>
        <w:ind w:left="1080" w:hanging="540"/>
        <w:jc w:val="both"/>
        <w:rPr>
          <w:rFonts w:ascii="Arial" w:eastAsia="Arial Unicode MS" w:hAnsi="Arial" w:cs="Arial"/>
          <w:color w:val="CF4A02"/>
          <w:sz w:val="18"/>
          <w:szCs w:val="18"/>
        </w:rPr>
      </w:pPr>
      <w:r w:rsidRPr="000C707E">
        <w:rPr>
          <w:rFonts w:ascii="Arial" w:eastAsia="Arial Unicode MS" w:hAnsi="Arial" w:cs="Arial"/>
          <w:color w:val="CF4A02"/>
          <w:sz w:val="18"/>
          <w:szCs w:val="18"/>
        </w:rPr>
        <w:t>a)</w:t>
      </w:r>
      <w:r w:rsidRPr="000C707E">
        <w:rPr>
          <w:rFonts w:ascii="Arial" w:eastAsia="Arial Unicode MS" w:hAnsi="Arial" w:cs="Arial"/>
          <w:color w:val="CF4A02"/>
          <w:sz w:val="18"/>
          <w:szCs w:val="18"/>
        </w:rPr>
        <w:tab/>
        <w:t>Short-term employee benefits</w:t>
      </w:r>
    </w:p>
    <w:p w14:paraId="6BF16CF1" w14:textId="77777777" w:rsidR="00005412" w:rsidRPr="000C707E"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27ED5256"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567C7F96" w14:textId="77777777" w:rsidR="00005412" w:rsidRPr="000C707E"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01378F3D" w14:textId="77777777" w:rsidR="00005412" w:rsidRPr="000C707E" w:rsidRDefault="00005412" w:rsidP="00005412">
      <w:pPr>
        <w:ind w:left="1080" w:hanging="567"/>
        <w:jc w:val="both"/>
        <w:rPr>
          <w:rFonts w:ascii="Arial" w:eastAsia="Arial Unicode MS" w:hAnsi="Arial" w:cs="Arial"/>
          <w:color w:val="CF4A02"/>
          <w:sz w:val="18"/>
          <w:szCs w:val="18"/>
        </w:rPr>
      </w:pPr>
      <w:r w:rsidRPr="000C707E">
        <w:rPr>
          <w:rFonts w:ascii="Arial" w:hAnsi="Arial" w:cs="Arial"/>
          <w:color w:val="CF4A02"/>
          <w:spacing w:val="-2"/>
          <w:sz w:val="18"/>
          <w:szCs w:val="18"/>
        </w:rPr>
        <w:t>b)</w:t>
      </w:r>
      <w:r w:rsidRPr="000C707E">
        <w:rPr>
          <w:rFonts w:ascii="Arial" w:hAnsi="Arial" w:cs="Arial"/>
          <w:color w:val="CF4A02"/>
          <w:spacing w:val="-2"/>
          <w:sz w:val="18"/>
          <w:szCs w:val="18"/>
        </w:rPr>
        <w:tab/>
        <w:t>Defined contribution plan</w:t>
      </w:r>
    </w:p>
    <w:p w14:paraId="4B7EC04C"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p>
    <w:p w14:paraId="58A3F2BC"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 xml:space="preserve">The Group pays contributions to a separate fund in accordance with the provident fund Act B.E. 2530. The Group has no further payment obligations once the contributions have been paid. The contributions are recognised as employee benefit expense when they are due. </w:t>
      </w:r>
    </w:p>
    <w:p w14:paraId="24A3F469" w14:textId="25D4F8F5" w:rsidR="00005412" w:rsidRPr="000C707E" w:rsidRDefault="00005412" w:rsidP="00005412">
      <w:pPr>
        <w:pStyle w:val="ListParagraph"/>
        <w:spacing w:after="0" w:line="240" w:lineRule="auto"/>
        <w:ind w:left="1080" w:right="9"/>
        <w:jc w:val="both"/>
        <w:rPr>
          <w:rFonts w:ascii="Arial" w:eastAsia="Arial Unicode MS" w:hAnsi="Arial"/>
          <w:sz w:val="18"/>
          <w:szCs w:val="18"/>
        </w:rPr>
      </w:pPr>
    </w:p>
    <w:p w14:paraId="765F8FAA" w14:textId="77777777" w:rsidR="00094A5C" w:rsidRPr="000C707E" w:rsidRDefault="00094A5C" w:rsidP="00005412">
      <w:pPr>
        <w:pStyle w:val="ListParagraph"/>
        <w:spacing w:after="0" w:line="240" w:lineRule="auto"/>
        <w:ind w:left="1080" w:right="9"/>
        <w:jc w:val="both"/>
        <w:rPr>
          <w:rFonts w:ascii="Arial" w:eastAsia="Arial Unicode MS" w:hAnsi="Arial" w:cs="Arial"/>
          <w:sz w:val="18"/>
          <w:szCs w:val="18"/>
        </w:rPr>
      </w:pPr>
    </w:p>
    <w:p w14:paraId="40E41904" w14:textId="77777777" w:rsidR="00005412" w:rsidRPr="000C707E" w:rsidRDefault="00005412" w:rsidP="00005412">
      <w:pPr>
        <w:ind w:left="1080" w:hanging="567"/>
        <w:jc w:val="both"/>
        <w:rPr>
          <w:rFonts w:ascii="Arial" w:hAnsi="Arial" w:cs="Arial"/>
          <w:color w:val="CF4A02"/>
          <w:spacing w:val="-2"/>
          <w:sz w:val="18"/>
          <w:szCs w:val="18"/>
        </w:rPr>
      </w:pPr>
      <w:r w:rsidRPr="000C707E">
        <w:rPr>
          <w:rFonts w:ascii="Arial" w:eastAsia="Arial Unicode MS" w:hAnsi="Arial" w:cs="Arial"/>
          <w:color w:val="CF4A02"/>
          <w:sz w:val="18"/>
          <w:szCs w:val="18"/>
        </w:rPr>
        <w:t>c)</w:t>
      </w:r>
      <w:r w:rsidRPr="000C707E">
        <w:rPr>
          <w:rFonts w:ascii="Arial" w:eastAsia="Arial Unicode MS" w:hAnsi="Arial" w:cs="Arial"/>
          <w:color w:val="CF4A02"/>
          <w:sz w:val="18"/>
          <w:szCs w:val="18"/>
        </w:rPr>
        <w:tab/>
      </w:r>
      <w:r w:rsidRPr="000C707E">
        <w:rPr>
          <w:rFonts w:ascii="Arial" w:hAnsi="Arial" w:cs="Arial"/>
          <w:color w:val="CF4A02"/>
          <w:spacing w:val="-2"/>
          <w:sz w:val="18"/>
          <w:szCs w:val="18"/>
        </w:rPr>
        <w:t>Defined benefit plans</w:t>
      </w:r>
    </w:p>
    <w:p w14:paraId="09A08320"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p>
    <w:p w14:paraId="6DD31FD7"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 xml:space="preserve">Amount of retirement benefits is defined by the agreed benefits the employees will receive after the </w:t>
      </w:r>
      <w:r w:rsidRPr="000C707E">
        <w:rPr>
          <w:rFonts w:ascii="Arial" w:eastAsia="Arial Unicode MS" w:hAnsi="Arial" w:cs="Arial"/>
          <w:spacing w:val="-4"/>
          <w:sz w:val="18"/>
          <w:szCs w:val="18"/>
        </w:rPr>
        <w:t>completion of employment. It usually depends on factors such as age, years of service and an employee’s</w:t>
      </w:r>
      <w:r w:rsidRPr="000C707E">
        <w:rPr>
          <w:rFonts w:ascii="Arial" w:eastAsia="Arial Unicode MS" w:hAnsi="Arial" w:cs="Arial"/>
          <w:sz w:val="18"/>
          <w:szCs w:val="18"/>
        </w:rPr>
        <w:t xml:space="preserve"> latest compensation at retirement. </w:t>
      </w:r>
    </w:p>
    <w:p w14:paraId="5779644E"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p>
    <w:p w14:paraId="6709DF12"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BFB479"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p>
    <w:p w14:paraId="557B2DE5"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19C7CE9"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p>
    <w:p w14:paraId="1B70F055" w14:textId="77777777" w:rsidR="00005412" w:rsidRPr="000C707E" w:rsidRDefault="00005412" w:rsidP="00005412">
      <w:pPr>
        <w:pStyle w:val="ListParagraph"/>
        <w:spacing w:after="0" w:line="240" w:lineRule="auto"/>
        <w:ind w:left="1080" w:right="9"/>
        <w:jc w:val="both"/>
        <w:rPr>
          <w:rFonts w:ascii="Arial" w:eastAsia="Arial Unicode MS" w:hAnsi="Arial" w:cs="Arial"/>
          <w:sz w:val="18"/>
          <w:szCs w:val="18"/>
        </w:rPr>
      </w:pPr>
      <w:r w:rsidRPr="000C707E">
        <w:rPr>
          <w:rFonts w:ascii="Arial" w:eastAsia="Arial Unicode MS" w:hAnsi="Arial" w:cs="Arial"/>
          <w:sz w:val="18"/>
          <w:szCs w:val="18"/>
        </w:rPr>
        <w:t>Past-service costs are recognised immediately in profit or loss.</w:t>
      </w:r>
    </w:p>
    <w:p w14:paraId="56C09FC1" w14:textId="4AC2E3BC" w:rsidR="00005412" w:rsidRPr="000C707E" w:rsidRDefault="00005412" w:rsidP="00005412">
      <w:pPr>
        <w:pStyle w:val="ListParagraph"/>
        <w:spacing w:after="0" w:line="240" w:lineRule="auto"/>
        <w:ind w:left="1080"/>
        <w:jc w:val="both"/>
        <w:rPr>
          <w:rFonts w:ascii="Arial" w:eastAsia="Arial Unicode MS" w:hAnsi="Arial" w:cs="Arial"/>
          <w:sz w:val="18"/>
          <w:szCs w:val="18"/>
        </w:rPr>
      </w:pPr>
    </w:p>
    <w:p w14:paraId="36BD95C4" w14:textId="04E4CF02" w:rsidR="00005412" w:rsidRPr="000C707E" w:rsidRDefault="00005412" w:rsidP="00690B51">
      <w:pPr>
        <w:ind w:left="1080" w:hanging="540"/>
        <w:jc w:val="both"/>
        <w:rPr>
          <w:rFonts w:ascii="Arial" w:eastAsia="Arial Unicode MS" w:hAnsi="Arial" w:cs="Arial"/>
          <w:color w:val="CF4A02"/>
          <w:sz w:val="18"/>
          <w:szCs w:val="18"/>
        </w:rPr>
      </w:pPr>
      <w:r w:rsidRPr="000C707E">
        <w:rPr>
          <w:rFonts w:ascii="Arial" w:eastAsia="Arial Unicode MS" w:hAnsi="Arial" w:cs="Arial"/>
          <w:color w:val="CF4A02"/>
          <w:sz w:val="18"/>
          <w:szCs w:val="18"/>
        </w:rPr>
        <w:t>d</w:t>
      </w:r>
      <w:r w:rsidRPr="000C707E">
        <w:rPr>
          <w:rFonts w:ascii="Arial" w:hAnsi="Arial" w:cs="Arial"/>
          <w:color w:val="CF4A02"/>
          <w:spacing w:val="-2"/>
          <w:sz w:val="18"/>
          <w:szCs w:val="18"/>
        </w:rPr>
        <w:t>)</w:t>
      </w:r>
      <w:r w:rsidRPr="000C707E">
        <w:rPr>
          <w:rFonts w:ascii="Arial" w:hAnsi="Arial" w:cs="Arial"/>
          <w:color w:val="CF4A02"/>
          <w:spacing w:val="-2"/>
          <w:sz w:val="18"/>
          <w:szCs w:val="18"/>
        </w:rPr>
        <w:tab/>
        <w:t>Other long-term benefits</w:t>
      </w:r>
    </w:p>
    <w:p w14:paraId="22275433" w14:textId="77777777" w:rsidR="00005412" w:rsidRPr="000C707E" w:rsidRDefault="00005412" w:rsidP="00005412">
      <w:pPr>
        <w:ind w:left="1080" w:right="9"/>
        <w:jc w:val="both"/>
        <w:rPr>
          <w:rFonts w:ascii="Arial" w:eastAsia="Arial Unicode MS" w:hAnsi="Arial" w:cs="Arial"/>
          <w:i/>
          <w:iCs/>
          <w:color w:val="auto"/>
          <w:sz w:val="18"/>
          <w:szCs w:val="18"/>
        </w:rPr>
      </w:pPr>
    </w:p>
    <w:p w14:paraId="59D5F3C1" w14:textId="77777777" w:rsidR="00005412" w:rsidRPr="000C707E" w:rsidRDefault="00005412" w:rsidP="00005412">
      <w:pPr>
        <w:ind w:left="1080" w:right="9"/>
        <w:jc w:val="both"/>
        <w:rPr>
          <w:rFonts w:ascii="Arial" w:hAnsi="Arial" w:cs="Arial"/>
          <w:color w:val="auto"/>
          <w:spacing w:val="-2"/>
          <w:sz w:val="18"/>
          <w:szCs w:val="18"/>
        </w:rPr>
      </w:pPr>
      <w:r w:rsidRPr="000C707E">
        <w:rPr>
          <w:rFonts w:ascii="Arial" w:hAnsi="Arial" w:cs="Arial"/>
          <w:color w:val="auto"/>
          <w:spacing w:val="-2"/>
          <w:sz w:val="18"/>
          <w:szCs w:val="18"/>
        </w:rPr>
        <w:t>The Group gives money rewards to employees when they have worked for the Group and completed the service years according to the Group’s policy.</w:t>
      </w:r>
    </w:p>
    <w:p w14:paraId="7FF51B09" w14:textId="77777777" w:rsidR="00005412" w:rsidRPr="000C707E" w:rsidRDefault="00005412" w:rsidP="00005412">
      <w:pPr>
        <w:ind w:left="1080" w:right="9"/>
        <w:jc w:val="both"/>
        <w:rPr>
          <w:rFonts w:ascii="Arial" w:hAnsi="Arial" w:cs="Arial"/>
          <w:spacing w:val="-2"/>
          <w:sz w:val="18"/>
          <w:szCs w:val="18"/>
        </w:rPr>
      </w:pPr>
    </w:p>
    <w:p w14:paraId="791B25FF" w14:textId="77777777" w:rsidR="00005412" w:rsidRPr="000C707E" w:rsidRDefault="00005412" w:rsidP="00005412">
      <w:pPr>
        <w:ind w:left="1080" w:right="9"/>
        <w:jc w:val="both"/>
        <w:rPr>
          <w:rFonts w:ascii="Arial" w:eastAsia="Arial Unicode MS" w:hAnsi="Arial" w:cs="Arial"/>
          <w:sz w:val="18"/>
          <w:szCs w:val="18"/>
        </w:rPr>
      </w:pPr>
      <w:r w:rsidRPr="000C707E">
        <w:rPr>
          <w:rFonts w:ascii="Arial" w:hAnsi="Arial" w:cs="Arial"/>
          <w:spacing w:val="-2"/>
          <w:sz w:val="18"/>
          <w:szCs w:val="18"/>
        </w:rPr>
        <w:t xml:space="preserve">These obligations are measured </w:t>
      </w:r>
      <w:proofErr w:type="gramStart"/>
      <w:r w:rsidRPr="000C707E">
        <w:rPr>
          <w:rFonts w:ascii="Arial" w:hAnsi="Arial" w:cs="Arial"/>
          <w:spacing w:val="-2"/>
          <w:sz w:val="18"/>
          <w:szCs w:val="18"/>
        </w:rPr>
        <w:t>similar to</w:t>
      </w:r>
      <w:proofErr w:type="gramEnd"/>
      <w:r w:rsidRPr="000C707E">
        <w:rPr>
          <w:rFonts w:ascii="Arial" w:hAnsi="Arial" w:cs="Arial"/>
          <w:spacing w:val="-2"/>
          <w:sz w:val="18"/>
          <w:szCs w:val="18"/>
        </w:rPr>
        <w:t xml:space="preserve"> defined benefit plans except r</w:t>
      </w:r>
      <w:r w:rsidRPr="000C707E">
        <w:rPr>
          <w:rFonts w:ascii="Arial" w:eastAsia="Arial Unicode MS" w:hAnsi="Arial" w:cs="Arial"/>
          <w:sz w:val="18"/>
          <w:szCs w:val="18"/>
        </w:rPr>
        <w:t>emeasurement gains and losses that are charged to profit or loss.</w:t>
      </w:r>
    </w:p>
    <w:p w14:paraId="218DA00C" w14:textId="77777777" w:rsidR="00005412" w:rsidRPr="000C707E" w:rsidRDefault="00005412" w:rsidP="00005412">
      <w:pPr>
        <w:ind w:left="1080" w:right="9"/>
        <w:jc w:val="both"/>
        <w:rPr>
          <w:rFonts w:ascii="Arial" w:eastAsia="Arial Unicode MS" w:hAnsi="Arial" w:cs="Arial"/>
          <w:sz w:val="18"/>
          <w:szCs w:val="18"/>
        </w:rPr>
      </w:pPr>
    </w:p>
    <w:p w14:paraId="5141C24D" w14:textId="77777777" w:rsidR="00005412" w:rsidRPr="000C707E" w:rsidRDefault="00005412" w:rsidP="00005412">
      <w:pPr>
        <w:ind w:left="1080" w:hanging="540"/>
        <w:jc w:val="both"/>
        <w:rPr>
          <w:rFonts w:ascii="Arial" w:eastAsia="Arial Unicode MS" w:hAnsi="Arial" w:cs="Arial"/>
          <w:color w:val="CF4A02"/>
          <w:sz w:val="18"/>
          <w:szCs w:val="18"/>
        </w:rPr>
      </w:pPr>
      <w:r w:rsidRPr="000C707E">
        <w:rPr>
          <w:rFonts w:ascii="Arial" w:eastAsia="Arial Unicode MS" w:hAnsi="Arial" w:cs="Arial"/>
          <w:color w:val="CF4A02"/>
          <w:sz w:val="18"/>
          <w:szCs w:val="18"/>
        </w:rPr>
        <w:t>e</w:t>
      </w:r>
      <w:r w:rsidRPr="000C707E">
        <w:rPr>
          <w:rFonts w:ascii="Arial" w:hAnsi="Arial" w:cs="Arial"/>
          <w:color w:val="CF4A02"/>
          <w:spacing w:val="-2"/>
          <w:sz w:val="18"/>
          <w:szCs w:val="18"/>
        </w:rPr>
        <w:t xml:space="preserve">) </w:t>
      </w:r>
      <w:r w:rsidRPr="000C707E">
        <w:rPr>
          <w:rFonts w:ascii="Arial" w:hAnsi="Arial" w:cs="Arial"/>
          <w:color w:val="CF4A02"/>
          <w:spacing w:val="-2"/>
          <w:sz w:val="18"/>
          <w:szCs w:val="18"/>
        </w:rPr>
        <w:tab/>
        <w:t>Termination benefits</w:t>
      </w:r>
    </w:p>
    <w:p w14:paraId="62C7EAEC" w14:textId="77777777" w:rsidR="00005412" w:rsidRPr="000C707E" w:rsidRDefault="00005412" w:rsidP="00005412">
      <w:pPr>
        <w:ind w:left="1080" w:right="9"/>
        <w:jc w:val="both"/>
        <w:rPr>
          <w:rFonts w:ascii="Arial" w:eastAsia="Arial Unicode MS" w:hAnsi="Arial" w:cs="Arial"/>
          <w:i/>
          <w:iCs/>
          <w:color w:val="323E4F"/>
          <w:sz w:val="18"/>
          <w:szCs w:val="18"/>
        </w:rPr>
      </w:pPr>
    </w:p>
    <w:p w14:paraId="2A8C4F9B" w14:textId="77777777" w:rsidR="00005412" w:rsidRPr="000C707E" w:rsidRDefault="00005412" w:rsidP="00005412">
      <w:pPr>
        <w:ind w:left="1080" w:right="9"/>
        <w:jc w:val="both"/>
        <w:rPr>
          <w:rFonts w:ascii="Arial" w:hAnsi="Arial" w:cs="Arial"/>
          <w:spacing w:val="-2"/>
          <w:sz w:val="18"/>
          <w:szCs w:val="18"/>
        </w:rPr>
      </w:pPr>
      <w:r w:rsidRPr="000C707E">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63D6A80D" w14:textId="77777777" w:rsidR="006F302F" w:rsidRPr="000C707E" w:rsidRDefault="006F302F" w:rsidP="006F302F">
      <w:pPr>
        <w:ind w:right="0"/>
        <w:rPr>
          <w:rFonts w:ascii="Arial" w:eastAsia="Arial" w:hAnsi="Arial" w:cs="Arial"/>
          <w:color w:val="auto"/>
          <w:sz w:val="18"/>
          <w:szCs w:val="18"/>
          <w:lang w:eastAsia="en-GB"/>
        </w:rPr>
      </w:pPr>
    </w:p>
    <w:p w14:paraId="3CF9E426" w14:textId="7879AD51"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19" w:name="_Toc48736035"/>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.1</w:t>
      </w:r>
      <w:r w:rsidR="00111969" w:rsidRPr="000C707E">
        <w:rPr>
          <w:rFonts w:ascii="Arial" w:eastAsia="Arial" w:hAnsi="Arial" w:cs="Arial"/>
          <w:b/>
          <w:color w:val="CF4A02"/>
          <w:sz w:val="18"/>
          <w:szCs w:val="18"/>
          <w:lang w:eastAsia="en-GB"/>
        </w:rPr>
        <w:t>8</w:t>
      </w:r>
      <w:r w:rsidR="006F302F" w:rsidRPr="000C707E">
        <w:rPr>
          <w:rFonts w:ascii="Arial" w:eastAsia="Arial" w:hAnsi="Arial" w:cs="Arial"/>
          <w:b/>
          <w:color w:val="CF4A02"/>
          <w:sz w:val="18"/>
          <w:szCs w:val="18"/>
          <w:lang w:eastAsia="en-GB"/>
        </w:rPr>
        <w:tab/>
        <w:t>Share-based payment</w:t>
      </w:r>
      <w:bookmarkEnd w:id="19"/>
      <w:r w:rsidR="006F302F" w:rsidRPr="000C707E">
        <w:rPr>
          <w:rFonts w:ascii="Arial" w:eastAsia="Arial" w:hAnsi="Arial" w:cs="Arial"/>
          <w:b/>
          <w:color w:val="CF4A02"/>
          <w:sz w:val="18"/>
          <w:szCs w:val="18"/>
          <w:lang w:eastAsia="en-GB"/>
        </w:rPr>
        <w:t xml:space="preserve"> </w:t>
      </w:r>
    </w:p>
    <w:p w14:paraId="59B24F15" w14:textId="77777777" w:rsidR="006F302F" w:rsidRPr="000C707E" w:rsidRDefault="006F302F" w:rsidP="006F302F">
      <w:pPr>
        <w:ind w:left="539" w:right="0"/>
        <w:jc w:val="both"/>
        <w:rPr>
          <w:rFonts w:ascii="Arial" w:eastAsia="Arial" w:hAnsi="Arial" w:cs="Arial"/>
          <w:color w:val="auto"/>
          <w:sz w:val="18"/>
          <w:szCs w:val="18"/>
          <w:lang w:eastAsia="en-GB"/>
        </w:rPr>
      </w:pPr>
    </w:p>
    <w:p w14:paraId="2890CB32" w14:textId="77777777" w:rsidR="00051238" w:rsidRPr="000C707E" w:rsidRDefault="00051238" w:rsidP="00051238">
      <w:pPr>
        <w:ind w:left="540" w:right="0"/>
        <w:jc w:val="both"/>
        <w:rPr>
          <w:rFonts w:ascii="Arial" w:hAnsi="Arial" w:cs="Arial"/>
          <w:color w:val="auto"/>
          <w:spacing w:val="-2"/>
          <w:sz w:val="18"/>
          <w:szCs w:val="18"/>
        </w:rPr>
      </w:pPr>
      <w:r w:rsidRPr="000C707E">
        <w:rPr>
          <w:rFonts w:ascii="Arial" w:hAnsi="Arial" w:cs="Arial"/>
          <w:color w:val="auto"/>
          <w:spacing w:val="-2"/>
          <w:sz w:val="18"/>
          <w:szCs w:val="18"/>
          <w:lang w:val="en-US"/>
        </w:rPr>
        <w:t xml:space="preserve">The Company operated </w:t>
      </w:r>
      <w:proofErr w:type="gramStart"/>
      <w:r w:rsidRPr="000C707E">
        <w:rPr>
          <w:rFonts w:ascii="Arial" w:hAnsi="Arial" w:cs="Arial"/>
          <w:color w:val="auto"/>
          <w:spacing w:val="-2"/>
          <w:sz w:val="18"/>
          <w:szCs w:val="18"/>
          <w:lang w:val="en-US"/>
        </w:rPr>
        <w:t>a number of</w:t>
      </w:r>
      <w:proofErr w:type="gramEnd"/>
      <w:r w:rsidRPr="000C707E">
        <w:rPr>
          <w:rFonts w:ascii="Arial" w:hAnsi="Arial" w:cs="Arial"/>
          <w:color w:val="auto"/>
          <w:spacing w:val="-2"/>
          <w:sz w:val="18"/>
          <w:szCs w:val="18"/>
          <w:lang w:val="en-US"/>
        </w:rPr>
        <w:t xml:space="preserve"> equity-settled, share-based compensation plans in exchange for past performance of the management of the Group</w:t>
      </w:r>
      <w:r w:rsidRPr="000C707E">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14:paraId="55D00C96" w14:textId="77777777" w:rsidR="00051238" w:rsidRPr="000C707E" w:rsidRDefault="00051238" w:rsidP="00051238">
      <w:pPr>
        <w:ind w:left="1080" w:right="0" w:hanging="540"/>
        <w:jc w:val="both"/>
        <w:rPr>
          <w:rFonts w:ascii="Arial" w:hAnsi="Arial" w:cs="Arial"/>
          <w:color w:val="auto"/>
          <w:spacing w:val="-2"/>
          <w:sz w:val="18"/>
          <w:szCs w:val="18"/>
        </w:rPr>
      </w:pPr>
    </w:p>
    <w:p w14:paraId="297FC503" w14:textId="77777777" w:rsidR="00051238" w:rsidRPr="000C707E"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0C707E">
        <w:rPr>
          <w:rFonts w:ascii="Arial" w:hAnsi="Arial" w:cs="Arial"/>
          <w:spacing w:val="-2"/>
          <w:sz w:val="18"/>
          <w:szCs w:val="18"/>
        </w:rPr>
        <w:t xml:space="preserve">including any market performance </w:t>
      </w:r>
      <w:proofErr w:type="gramStart"/>
      <w:r w:rsidRPr="000C707E">
        <w:rPr>
          <w:rFonts w:ascii="Arial" w:hAnsi="Arial" w:cs="Arial"/>
          <w:spacing w:val="-2"/>
          <w:sz w:val="18"/>
          <w:szCs w:val="18"/>
        </w:rPr>
        <w:t>conditions;</w:t>
      </w:r>
      <w:proofErr w:type="gramEnd"/>
    </w:p>
    <w:p w14:paraId="25B5DADC" w14:textId="77777777" w:rsidR="00051238" w:rsidRPr="000C707E"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0C707E">
        <w:rPr>
          <w:rFonts w:ascii="Arial" w:hAnsi="Arial" w:cs="Arial"/>
          <w:spacing w:val="-2"/>
          <w:sz w:val="18"/>
          <w:szCs w:val="18"/>
        </w:rPr>
        <w:t>excluding the impact of any service and non-market performance vesting conditions and</w:t>
      </w:r>
    </w:p>
    <w:p w14:paraId="4C99EA6F" w14:textId="77777777" w:rsidR="00051238" w:rsidRPr="000C707E" w:rsidRDefault="00051238" w:rsidP="00051238">
      <w:pPr>
        <w:pStyle w:val="ListParagraph"/>
        <w:numPr>
          <w:ilvl w:val="0"/>
          <w:numId w:val="1"/>
        </w:numPr>
        <w:tabs>
          <w:tab w:val="left" w:pos="900"/>
        </w:tabs>
        <w:spacing w:after="0" w:line="240" w:lineRule="auto"/>
        <w:ind w:left="900" w:right="0"/>
        <w:jc w:val="both"/>
        <w:rPr>
          <w:rFonts w:ascii="Arial" w:hAnsi="Arial" w:cs="Arial"/>
          <w:spacing w:val="-4"/>
          <w:sz w:val="18"/>
          <w:szCs w:val="18"/>
        </w:rPr>
      </w:pPr>
      <w:r w:rsidRPr="000C707E">
        <w:rPr>
          <w:rFonts w:ascii="Arial" w:hAnsi="Arial" w:cs="Arial"/>
          <w:spacing w:val="-4"/>
          <w:sz w:val="18"/>
          <w:szCs w:val="18"/>
        </w:rPr>
        <w:t>excluding the impact of any non-vesting conditions.</w:t>
      </w:r>
    </w:p>
    <w:p w14:paraId="47C38D39" w14:textId="244BF3FD" w:rsidR="00051238" w:rsidRPr="000C707E" w:rsidRDefault="00B179BC" w:rsidP="00051238">
      <w:pPr>
        <w:ind w:left="540" w:right="0"/>
        <w:jc w:val="both"/>
        <w:rPr>
          <w:rFonts w:ascii="Arial" w:hAnsi="Arial" w:cs="Arial"/>
          <w:color w:val="auto"/>
          <w:spacing w:val="-2"/>
          <w:sz w:val="18"/>
          <w:szCs w:val="18"/>
        </w:rPr>
      </w:pPr>
      <w:r w:rsidRPr="000C707E">
        <w:rPr>
          <w:rFonts w:ascii="Arial" w:hAnsi="Arial" w:cs="Arial"/>
          <w:color w:val="auto"/>
          <w:spacing w:val="-2"/>
          <w:sz w:val="18"/>
          <w:szCs w:val="18"/>
        </w:rPr>
        <w:br w:type="page"/>
      </w:r>
    </w:p>
    <w:p w14:paraId="340DA8F0" w14:textId="77777777" w:rsidR="00051238" w:rsidRPr="000C707E" w:rsidRDefault="00051238" w:rsidP="00051238">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 xml:space="preserve">Non-market performance and service conditions are included in assumptions about the number of options that are expected to vest. The total expense is recognised over the vesting period, which is the period over which </w:t>
      </w:r>
      <w:proofErr w:type="gramStart"/>
      <w:r w:rsidRPr="000C707E">
        <w:rPr>
          <w:rFonts w:ascii="Arial" w:hAnsi="Arial" w:cs="Arial"/>
          <w:color w:val="auto"/>
          <w:spacing w:val="-2"/>
          <w:sz w:val="18"/>
          <w:szCs w:val="18"/>
        </w:rPr>
        <w:t>all of</w:t>
      </w:r>
      <w:proofErr w:type="gramEnd"/>
      <w:r w:rsidRPr="000C707E">
        <w:rPr>
          <w:rFonts w:ascii="Arial" w:hAnsi="Arial" w:cs="Arial"/>
          <w:color w:val="auto"/>
          <w:spacing w:val="-2"/>
          <w:sz w:val="18"/>
          <w:szCs w:val="18"/>
        </w:rPr>
        <w:t xml:space="preserve">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14:paraId="0B16C1E1" w14:textId="77777777" w:rsidR="00051238" w:rsidRPr="000C707E" w:rsidRDefault="00051238" w:rsidP="00051238">
      <w:pPr>
        <w:ind w:left="540" w:right="0"/>
        <w:jc w:val="both"/>
        <w:rPr>
          <w:rFonts w:ascii="Arial" w:hAnsi="Arial" w:cs="Arial"/>
          <w:color w:val="auto"/>
          <w:spacing w:val="-2"/>
          <w:sz w:val="16"/>
          <w:szCs w:val="16"/>
        </w:rPr>
      </w:pPr>
    </w:p>
    <w:p w14:paraId="03187B2E" w14:textId="77777777" w:rsidR="00051238" w:rsidRPr="000C707E" w:rsidRDefault="00051238" w:rsidP="00051238">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14:paraId="5D3A4E27" w14:textId="77777777" w:rsidR="00051238" w:rsidRPr="000C707E" w:rsidRDefault="00051238" w:rsidP="00051238">
      <w:pPr>
        <w:ind w:left="540" w:right="0"/>
        <w:jc w:val="both"/>
        <w:rPr>
          <w:rFonts w:ascii="Arial" w:hAnsi="Arial" w:cs="Arial"/>
          <w:color w:val="auto"/>
          <w:spacing w:val="-2"/>
          <w:sz w:val="16"/>
          <w:szCs w:val="16"/>
        </w:rPr>
      </w:pPr>
    </w:p>
    <w:p w14:paraId="20D52216" w14:textId="77777777" w:rsidR="00051238" w:rsidRPr="000C707E" w:rsidRDefault="00051238" w:rsidP="00051238">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14:paraId="2B897066" w14:textId="77777777" w:rsidR="006F302F" w:rsidRPr="000C707E" w:rsidRDefault="006F302F" w:rsidP="00B179BC">
      <w:pPr>
        <w:ind w:left="540" w:right="0"/>
        <w:jc w:val="both"/>
        <w:rPr>
          <w:rFonts w:ascii="Arial" w:hAnsi="Arial" w:cs="Arial"/>
          <w:color w:val="auto"/>
          <w:spacing w:val="-2"/>
          <w:sz w:val="16"/>
          <w:szCs w:val="16"/>
        </w:rPr>
      </w:pPr>
    </w:p>
    <w:p w14:paraId="52A9BAB1" w14:textId="2BEE92EE"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20" w:name="_Toc48736036"/>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w:t>
      </w:r>
      <w:r w:rsidR="00111969" w:rsidRPr="000C707E">
        <w:rPr>
          <w:rFonts w:ascii="Arial" w:eastAsia="Arial" w:hAnsi="Arial" w:cs="Arial"/>
          <w:b/>
          <w:color w:val="CF4A02"/>
          <w:sz w:val="18"/>
          <w:szCs w:val="18"/>
          <w:lang w:eastAsia="en-GB"/>
        </w:rPr>
        <w:t>19</w:t>
      </w:r>
      <w:r w:rsidR="006F302F" w:rsidRPr="000C707E">
        <w:rPr>
          <w:rFonts w:ascii="Arial" w:eastAsia="Arial" w:hAnsi="Arial" w:cs="Arial"/>
          <w:b/>
          <w:color w:val="CF4A02"/>
          <w:sz w:val="18"/>
          <w:szCs w:val="18"/>
          <w:lang w:eastAsia="en-GB"/>
        </w:rPr>
        <w:tab/>
        <w:t>Provisions</w:t>
      </w:r>
      <w:bookmarkEnd w:id="20"/>
    </w:p>
    <w:p w14:paraId="546BF6A2" w14:textId="77777777" w:rsidR="006F302F" w:rsidRPr="000C707E" w:rsidRDefault="006F302F" w:rsidP="00B179BC">
      <w:pPr>
        <w:ind w:left="540" w:right="0"/>
        <w:jc w:val="both"/>
        <w:rPr>
          <w:rFonts w:ascii="Arial" w:hAnsi="Arial" w:cs="Arial"/>
          <w:color w:val="auto"/>
          <w:spacing w:val="-2"/>
          <w:sz w:val="16"/>
          <w:szCs w:val="16"/>
        </w:rPr>
      </w:pPr>
    </w:p>
    <w:p w14:paraId="4CE198FD" w14:textId="77777777" w:rsidR="006F302F" w:rsidRPr="000C707E"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Provisions are recognised when the Group has a present legal or constructive obligation </w:t>
      </w:r>
      <w:proofErr w:type="gramStart"/>
      <w:r w:rsidRPr="000C707E">
        <w:rPr>
          <w:rFonts w:ascii="Arial" w:eastAsia="Arial" w:hAnsi="Arial" w:cs="Arial"/>
          <w:sz w:val="18"/>
          <w:szCs w:val="18"/>
          <w:lang w:eastAsia="en-GB"/>
        </w:rPr>
        <w:t>as a result of</w:t>
      </w:r>
      <w:proofErr w:type="gramEnd"/>
      <w:r w:rsidRPr="000C707E">
        <w:rPr>
          <w:rFonts w:ascii="Arial" w:eastAsia="Arial" w:hAnsi="Arial" w:cs="Arial"/>
          <w:sz w:val="18"/>
          <w:szCs w:val="18"/>
          <w:lang w:eastAsia="en-GB"/>
        </w:rPr>
        <w:t xml:space="preserve"> past events; it is probable that an outflow of resources will be required to settle the obligation; and the amount has been reliably estimated. </w:t>
      </w:r>
    </w:p>
    <w:p w14:paraId="05B71095" w14:textId="77777777" w:rsidR="006F302F" w:rsidRPr="000C707E" w:rsidRDefault="006F302F" w:rsidP="00B179BC">
      <w:pPr>
        <w:ind w:left="540" w:right="0"/>
        <w:jc w:val="both"/>
        <w:rPr>
          <w:rFonts w:ascii="Arial" w:hAnsi="Arial" w:cs="Arial"/>
          <w:color w:val="auto"/>
          <w:spacing w:val="-2"/>
          <w:sz w:val="16"/>
          <w:szCs w:val="16"/>
        </w:rPr>
      </w:pPr>
    </w:p>
    <w:p w14:paraId="5B03E278" w14:textId="77777777" w:rsidR="006F302F" w:rsidRPr="000C707E" w:rsidRDefault="006F302F" w:rsidP="00690B51">
      <w:pPr>
        <w:pBdr>
          <w:top w:val="nil"/>
          <w:left w:val="nil"/>
          <w:bottom w:val="nil"/>
          <w:right w:val="nil"/>
          <w:between w:val="nil"/>
        </w:pBdr>
        <w:ind w:left="540" w:right="0"/>
        <w:jc w:val="both"/>
        <w:rPr>
          <w:rFonts w:ascii="Arial" w:eastAsia="Arial" w:hAnsi="Arial" w:cs="Arial"/>
          <w:b/>
          <w:sz w:val="18"/>
          <w:szCs w:val="18"/>
          <w:lang w:eastAsia="en-GB"/>
        </w:rPr>
      </w:pPr>
      <w:r w:rsidRPr="000C707E">
        <w:rPr>
          <w:rFonts w:ascii="Arial" w:eastAsia="Arial" w:hAnsi="Arial" w:cs="Arial"/>
          <w:sz w:val="18"/>
          <w:szCs w:val="18"/>
          <w:lang w:eastAsia="en-GB"/>
        </w:rPr>
        <w:t>Provisions are measured at the present value of the expenditures expected to be required to settle the obligation. The increase in the provision due to passage of time is recognised as interest expense.</w:t>
      </w:r>
    </w:p>
    <w:p w14:paraId="3F13F43B" w14:textId="77777777" w:rsidR="006F302F" w:rsidRPr="000C707E" w:rsidRDefault="006F302F" w:rsidP="00B179BC">
      <w:pPr>
        <w:ind w:left="540" w:right="0"/>
        <w:jc w:val="both"/>
        <w:rPr>
          <w:rFonts w:ascii="Arial" w:hAnsi="Arial" w:cs="Arial"/>
          <w:color w:val="auto"/>
          <w:spacing w:val="-2"/>
          <w:sz w:val="16"/>
          <w:szCs w:val="16"/>
        </w:rPr>
      </w:pPr>
    </w:p>
    <w:p w14:paraId="74ABF707" w14:textId="0F350446" w:rsidR="006F302F" w:rsidRPr="000C707E" w:rsidRDefault="00052D84" w:rsidP="006F302F">
      <w:pPr>
        <w:keepNext/>
        <w:keepLines/>
        <w:tabs>
          <w:tab w:val="left" w:pos="567"/>
        </w:tabs>
        <w:ind w:right="0"/>
        <w:outlineLvl w:val="1"/>
        <w:rPr>
          <w:rFonts w:ascii="Arial" w:eastAsia="Arial" w:hAnsi="Arial" w:cs="Arial"/>
          <w:b/>
          <w:color w:val="CF4A02"/>
          <w:sz w:val="18"/>
          <w:szCs w:val="18"/>
          <w:lang w:eastAsia="en-GB"/>
        </w:rPr>
      </w:pPr>
      <w:bookmarkStart w:id="21" w:name="_Toc48736038"/>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.2</w:t>
      </w:r>
      <w:r w:rsidR="00111969" w:rsidRPr="000C707E">
        <w:rPr>
          <w:rFonts w:ascii="Arial" w:eastAsia="Arial" w:hAnsi="Arial" w:cs="Arial"/>
          <w:b/>
          <w:color w:val="CF4A02"/>
          <w:sz w:val="18"/>
          <w:szCs w:val="18"/>
          <w:lang w:eastAsia="en-GB"/>
        </w:rPr>
        <w:t>0</w:t>
      </w:r>
      <w:r w:rsidR="006F302F" w:rsidRPr="000C707E">
        <w:rPr>
          <w:rFonts w:ascii="Arial" w:eastAsia="Arial" w:hAnsi="Arial" w:cs="Arial"/>
          <w:b/>
          <w:color w:val="CF4A02"/>
          <w:sz w:val="18"/>
          <w:szCs w:val="18"/>
          <w:lang w:eastAsia="en-GB"/>
        </w:rPr>
        <w:tab/>
        <w:t>Share capital</w:t>
      </w:r>
      <w:bookmarkEnd w:id="21"/>
    </w:p>
    <w:p w14:paraId="0430ADD3" w14:textId="77777777" w:rsidR="006F302F" w:rsidRPr="000C707E" w:rsidRDefault="006F302F" w:rsidP="00B179BC">
      <w:pPr>
        <w:ind w:left="540" w:right="0"/>
        <w:jc w:val="both"/>
        <w:rPr>
          <w:rFonts w:ascii="Arial" w:hAnsi="Arial" w:cs="Arial"/>
          <w:color w:val="auto"/>
          <w:spacing w:val="-2"/>
          <w:sz w:val="16"/>
          <w:szCs w:val="16"/>
        </w:rPr>
      </w:pPr>
    </w:p>
    <w:p w14:paraId="5A8928E1" w14:textId="77777777" w:rsidR="003E1D69" w:rsidRPr="000C707E" w:rsidRDefault="003E1D69" w:rsidP="00690B51">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 xml:space="preserve">Ordinary shares with discretionary dividends are classified as equity. </w:t>
      </w:r>
    </w:p>
    <w:p w14:paraId="5AF2268A" w14:textId="77777777" w:rsidR="003E1D69" w:rsidRPr="000C707E" w:rsidRDefault="003E1D69" w:rsidP="00690B51">
      <w:pPr>
        <w:ind w:left="540" w:right="0"/>
        <w:jc w:val="both"/>
        <w:rPr>
          <w:rFonts w:ascii="Arial" w:hAnsi="Arial" w:cs="Arial"/>
          <w:color w:val="auto"/>
          <w:spacing w:val="-2"/>
          <w:sz w:val="16"/>
          <w:szCs w:val="16"/>
        </w:rPr>
      </w:pPr>
    </w:p>
    <w:p w14:paraId="16BD5E11" w14:textId="77777777" w:rsidR="003E1D69" w:rsidRPr="000C707E" w:rsidRDefault="003E1D69" w:rsidP="00690B51">
      <w:pPr>
        <w:ind w:left="540" w:right="0"/>
        <w:jc w:val="both"/>
        <w:rPr>
          <w:rFonts w:ascii="Arial" w:hAnsi="Arial" w:cs="Arial"/>
          <w:color w:val="auto"/>
          <w:spacing w:val="-7"/>
          <w:sz w:val="18"/>
          <w:szCs w:val="18"/>
        </w:rPr>
      </w:pPr>
      <w:r w:rsidRPr="000C707E">
        <w:rPr>
          <w:rFonts w:ascii="Arial" w:hAnsi="Arial" w:cs="Arial"/>
          <w:color w:val="auto"/>
          <w:spacing w:val="-7"/>
          <w:sz w:val="18"/>
          <w:szCs w:val="18"/>
        </w:rPr>
        <w:t>Incremental costs directly attributable to the issue of new shares or options (net of tax) are shown as a deduction in equity.</w:t>
      </w:r>
    </w:p>
    <w:p w14:paraId="79CE7529" w14:textId="77777777" w:rsidR="006F302F" w:rsidRPr="000C707E" w:rsidRDefault="006F302F" w:rsidP="00B179BC">
      <w:pPr>
        <w:ind w:left="540" w:right="0"/>
        <w:jc w:val="both"/>
        <w:rPr>
          <w:rFonts w:ascii="Arial" w:hAnsi="Arial" w:cs="Arial"/>
          <w:color w:val="auto"/>
          <w:spacing w:val="-2"/>
          <w:sz w:val="16"/>
          <w:szCs w:val="16"/>
        </w:rPr>
      </w:pPr>
    </w:p>
    <w:p w14:paraId="00718E93" w14:textId="77777777" w:rsidR="006F302F" w:rsidRPr="000C707E" w:rsidRDefault="006F302F" w:rsidP="00690B51">
      <w:pPr>
        <w:ind w:left="540" w:right="0"/>
        <w:jc w:val="both"/>
        <w:rPr>
          <w:rFonts w:ascii="Arial" w:eastAsia="Arial" w:hAnsi="Arial" w:cs="Arial"/>
          <w:i/>
          <w:color w:val="CF4A02"/>
          <w:sz w:val="18"/>
          <w:szCs w:val="18"/>
          <w:lang w:eastAsia="en-GB"/>
        </w:rPr>
      </w:pPr>
      <w:r w:rsidRPr="000C707E">
        <w:rPr>
          <w:rFonts w:ascii="Arial" w:eastAsia="Arial" w:hAnsi="Arial" w:cs="Arial"/>
          <w:i/>
          <w:color w:val="CF4A02"/>
          <w:sz w:val="18"/>
          <w:szCs w:val="18"/>
          <w:lang w:eastAsia="en-GB"/>
        </w:rPr>
        <w:t>Treasury share</w:t>
      </w:r>
    </w:p>
    <w:p w14:paraId="1F774770" w14:textId="77777777" w:rsidR="006F302F" w:rsidRPr="000C707E" w:rsidRDefault="006F302F" w:rsidP="00690B51">
      <w:pPr>
        <w:ind w:left="540" w:right="0"/>
        <w:jc w:val="both"/>
        <w:rPr>
          <w:rFonts w:ascii="Arial" w:hAnsi="Arial" w:cs="Arial"/>
          <w:color w:val="auto"/>
          <w:spacing w:val="-2"/>
          <w:sz w:val="16"/>
          <w:szCs w:val="16"/>
        </w:rPr>
      </w:pPr>
    </w:p>
    <w:p w14:paraId="3DFC69B5" w14:textId="6B714FF1" w:rsidR="006F302F" w:rsidRPr="000C707E" w:rsidRDefault="006F302F" w:rsidP="00690B51">
      <w:pPr>
        <w:ind w:left="540"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Where any companies within the Group repurchases its shares, the consideration paid, including any directly attributable incremental costs (net of taxes) is deducted from equity</w:t>
      </w:r>
      <w:r w:rsidR="00305AA5" w:rsidRPr="000C707E">
        <w:rPr>
          <w:rFonts w:ascii="Arial" w:eastAsia="Arial" w:hAnsi="Arial" w:cs="Arial"/>
          <w:color w:val="auto"/>
          <w:sz w:val="18"/>
          <w:szCs w:val="18"/>
          <w:lang w:eastAsia="en-GB"/>
        </w:rPr>
        <w:t>, presented next to retained earnings,</w:t>
      </w:r>
      <w:r w:rsidRPr="000C707E">
        <w:rPr>
          <w:rFonts w:ascii="Arial" w:eastAsia="Arial" w:hAnsi="Arial" w:cs="Arial"/>
          <w:color w:val="auto"/>
          <w:sz w:val="18"/>
          <w:szCs w:val="18"/>
          <w:lang w:eastAsia="en-GB"/>
        </w:rPr>
        <w:t xml:space="preserve"> until the shares are cancelled or reissued. Where such shares are subsequently reissued, any consideration received, net of any directly attributable incremental transaction costs and the related income tax effects, is included in equity.</w:t>
      </w:r>
    </w:p>
    <w:p w14:paraId="177017D1" w14:textId="1856AC17" w:rsidR="006F302F" w:rsidRPr="000C707E" w:rsidRDefault="006F302F" w:rsidP="00B179BC">
      <w:pPr>
        <w:ind w:left="540" w:right="0"/>
        <w:jc w:val="both"/>
        <w:rPr>
          <w:rFonts w:ascii="Arial" w:hAnsi="Arial" w:cs="Arial"/>
          <w:color w:val="auto"/>
          <w:spacing w:val="-2"/>
          <w:sz w:val="16"/>
          <w:szCs w:val="16"/>
        </w:rPr>
      </w:pPr>
    </w:p>
    <w:p w14:paraId="424E5AA2" w14:textId="4DB52856" w:rsidR="006F302F" w:rsidRPr="000C707E" w:rsidRDefault="00052D84" w:rsidP="00690B51">
      <w:pPr>
        <w:pBdr>
          <w:top w:val="nil"/>
          <w:left w:val="nil"/>
          <w:bottom w:val="nil"/>
          <w:right w:val="nil"/>
          <w:between w:val="nil"/>
        </w:pBdr>
        <w:ind w:left="540" w:right="0" w:hanging="540"/>
        <w:jc w:val="both"/>
        <w:rPr>
          <w:rFonts w:ascii="Arial" w:eastAsia="Arial" w:hAnsi="Arial" w:cs="Arial"/>
          <w:b/>
          <w:color w:val="CF4A02"/>
          <w:sz w:val="18"/>
          <w:szCs w:val="18"/>
          <w:lang w:eastAsia="en-GB"/>
        </w:rPr>
      </w:pPr>
      <w:bookmarkStart w:id="22" w:name="_17dp8vu" w:colFirst="0" w:colLast="0"/>
      <w:bookmarkStart w:id="23" w:name="_Toc48736039"/>
      <w:bookmarkEnd w:id="22"/>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.2</w:t>
      </w:r>
      <w:r w:rsidR="00111969" w:rsidRPr="000C707E">
        <w:rPr>
          <w:rFonts w:ascii="Arial" w:eastAsia="Arial" w:hAnsi="Arial" w:cs="Arial"/>
          <w:b/>
          <w:color w:val="CF4A02"/>
          <w:sz w:val="18"/>
          <w:szCs w:val="18"/>
          <w:lang w:eastAsia="en-GB"/>
        </w:rPr>
        <w:t>1</w:t>
      </w:r>
      <w:r w:rsidR="006F302F" w:rsidRPr="000C707E">
        <w:rPr>
          <w:rFonts w:ascii="Arial" w:eastAsia="Arial" w:hAnsi="Arial" w:cs="Arial"/>
          <w:b/>
          <w:color w:val="CF4A02"/>
          <w:sz w:val="18"/>
          <w:szCs w:val="18"/>
          <w:lang w:eastAsia="en-GB"/>
        </w:rPr>
        <w:tab/>
        <w:t>Revenue recognition</w:t>
      </w:r>
      <w:bookmarkEnd w:id="23"/>
      <w:r w:rsidR="006F302F" w:rsidRPr="000C707E">
        <w:rPr>
          <w:rFonts w:ascii="Arial" w:eastAsia="Arial" w:hAnsi="Arial" w:cs="Arial"/>
          <w:b/>
          <w:color w:val="CF4A02"/>
          <w:sz w:val="18"/>
          <w:szCs w:val="18"/>
          <w:lang w:eastAsia="en-GB"/>
        </w:rPr>
        <w:t xml:space="preserve"> </w:t>
      </w:r>
    </w:p>
    <w:p w14:paraId="73EC027F" w14:textId="77777777" w:rsidR="00690B51" w:rsidRPr="000C707E" w:rsidRDefault="00690B51" w:rsidP="003E1D69">
      <w:pPr>
        <w:ind w:left="540" w:right="0"/>
        <w:jc w:val="both"/>
        <w:rPr>
          <w:rFonts w:ascii="Arial" w:hAnsi="Arial" w:cs="Arial"/>
          <w:color w:val="auto"/>
          <w:spacing w:val="-2"/>
          <w:sz w:val="16"/>
          <w:szCs w:val="16"/>
        </w:rPr>
      </w:pPr>
    </w:p>
    <w:p w14:paraId="07356F2B" w14:textId="4698EDEA" w:rsidR="003E1D69" w:rsidRPr="000C707E" w:rsidRDefault="003E1D69" w:rsidP="003E1D69">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 xml:space="preserve">Revenue </w:t>
      </w:r>
      <w:proofErr w:type="gramStart"/>
      <w:r w:rsidRPr="000C707E">
        <w:rPr>
          <w:rFonts w:ascii="Arial" w:hAnsi="Arial" w:cs="Arial"/>
          <w:color w:val="auto"/>
          <w:spacing w:val="-2"/>
          <w:sz w:val="18"/>
          <w:szCs w:val="18"/>
        </w:rPr>
        <w:t>include</w:t>
      </w:r>
      <w:proofErr w:type="gramEnd"/>
      <w:r w:rsidRPr="000C707E">
        <w:rPr>
          <w:rFonts w:ascii="Arial" w:hAnsi="Arial" w:cs="Arial"/>
          <w:color w:val="auto"/>
          <w:spacing w:val="-2"/>
          <w:sz w:val="18"/>
          <w:szCs w:val="18"/>
        </w:rPr>
        <w:t xml:space="preserve"> all revenues from ordinary business activities. All ancillary income in connection with the delivery of goods and rendering of services </w:t>
      </w:r>
      <w:proofErr w:type="gramStart"/>
      <w:r w:rsidRPr="000C707E">
        <w:rPr>
          <w:rFonts w:ascii="Arial" w:hAnsi="Arial" w:cs="Arial"/>
          <w:color w:val="auto"/>
          <w:spacing w:val="-2"/>
          <w:sz w:val="18"/>
          <w:szCs w:val="18"/>
        </w:rPr>
        <w:t>in the course of</w:t>
      </w:r>
      <w:proofErr w:type="gramEnd"/>
      <w:r w:rsidRPr="000C707E">
        <w:rPr>
          <w:rFonts w:ascii="Arial" w:hAnsi="Arial" w:cs="Arial"/>
          <w:color w:val="auto"/>
          <w:spacing w:val="-2"/>
          <w:sz w:val="18"/>
          <w:szCs w:val="18"/>
        </w:rPr>
        <w:t xml:space="preserve"> the Group’s ordinary activities is also presented as revenue.</w:t>
      </w:r>
    </w:p>
    <w:p w14:paraId="27F67600" w14:textId="77777777" w:rsidR="003E1D69" w:rsidRPr="000C707E" w:rsidRDefault="003E1D69" w:rsidP="003E1D69">
      <w:pPr>
        <w:ind w:left="540" w:right="0"/>
        <w:jc w:val="both"/>
        <w:rPr>
          <w:rFonts w:ascii="Arial" w:hAnsi="Arial" w:cs="Arial"/>
          <w:color w:val="auto"/>
          <w:spacing w:val="-2"/>
          <w:sz w:val="16"/>
          <w:szCs w:val="16"/>
        </w:rPr>
      </w:pPr>
    </w:p>
    <w:p w14:paraId="3519AC60" w14:textId="77777777" w:rsidR="003E1D69" w:rsidRPr="000C707E" w:rsidRDefault="003E1D69" w:rsidP="003E1D69">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 xml:space="preserve">Revenue </w:t>
      </w:r>
      <w:proofErr w:type="gramStart"/>
      <w:r w:rsidRPr="000C707E">
        <w:rPr>
          <w:rFonts w:ascii="Arial" w:hAnsi="Arial" w:cs="Arial"/>
          <w:color w:val="auto"/>
          <w:spacing w:val="-2"/>
          <w:sz w:val="18"/>
          <w:szCs w:val="18"/>
        </w:rPr>
        <w:t>are</w:t>
      </w:r>
      <w:proofErr w:type="gramEnd"/>
      <w:r w:rsidRPr="000C707E">
        <w:rPr>
          <w:rFonts w:ascii="Arial" w:hAnsi="Arial" w:cs="Arial"/>
          <w:color w:val="auto"/>
          <w:spacing w:val="-2"/>
          <w:sz w:val="18"/>
          <w:szCs w:val="18"/>
        </w:rPr>
        <w:t xml:space="preserve"> recognised in accordance with the provision of goods or services, provided that </w:t>
      </w:r>
      <w:proofErr w:type="spellStart"/>
      <w:r w:rsidRPr="000C707E">
        <w:rPr>
          <w:rFonts w:ascii="Arial" w:hAnsi="Arial" w:cs="Arial"/>
          <w:color w:val="auto"/>
          <w:spacing w:val="-2"/>
          <w:sz w:val="18"/>
          <w:szCs w:val="18"/>
        </w:rPr>
        <w:t>collectibility</w:t>
      </w:r>
      <w:proofErr w:type="spellEnd"/>
      <w:r w:rsidRPr="000C707E">
        <w:rPr>
          <w:rFonts w:ascii="Arial" w:hAnsi="Arial" w:cs="Arial"/>
          <w:color w:val="auto"/>
          <w:spacing w:val="-2"/>
          <w:sz w:val="18"/>
          <w:szCs w:val="18"/>
        </w:rPr>
        <w:t xml:space="preserve"> of the consideration is probable.</w:t>
      </w:r>
    </w:p>
    <w:p w14:paraId="34F6B891" w14:textId="77777777" w:rsidR="003E1D69" w:rsidRPr="000C707E" w:rsidRDefault="003E1D69" w:rsidP="003E1D69">
      <w:pPr>
        <w:ind w:left="540" w:right="0"/>
        <w:jc w:val="both"/>
        <w:rPr>
          <w:rFonts w:ascii="Arial" w:hAnsi="Arial" w:cs="Arial"/>
          <w:color w:val="auto"/>
          <w:spacing w:val="-2"/>
          <w:sz w:val="16"/>
          <w:szCs w:val="16"/>
        </w:rPr>
      </w:pPr>
    </w:p>
    <w:p w14:paraId="78135668" w14:textId="7D877C1E" w:rsidR="003E1D69" w:rsidRPr="000C707E" w:rsidRDefault="003E1D69" w:rsidP="003E1D69">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EC5A48" w:rsidRPr="000C707E">
        <w:rPr>
          <w:rFonts w:ascii="Arial" w:hAnsi="Arial" w:cs="Arial"/>
          <w:color w:val="auto"/>
          <w:spacing w:val="-2"/>
          <w:sz w:val="18"/>
          <w:szCs w:val="18"/>
        </w:rPr>
        <w:t>fulfilment</w:t>
      </w:r>
      <w:r w:rsidRPr="000C707E">
        <w:rPr>
          <w:rFonts w:ascii="Arial" w:hAnsi="Arial" w:cs="Arial"/>
          <w:color w:val="auto"/>
          <w:spacing w:val="-2"/>
          <w:sz w:val="18"/>
          <w:szCs w:val="18"/>
        </w:rPr>
        <w:t xml:space="preserve"> of the obligation to the customer.</w:t>
      </w:r>
    </w:p>
    <w:p w14:paraId="18E6DBC7" w14:textId="77777777" w:rsidR="003E1D69" w:rsidRPr="000C707E" w:rsidRDefault="003E1D69" w:rsidP="003E1D69">
      <w:pPr>
        <w:ind w:left="540" w:right="0"/>
        <w:jc w:val="both"/>
        <w:rPr>
          <w:rFonts w:ascii="Arial" w:hAnsi="Arial" w:cs="Arial"/>
          <w:color w:val="auto"/>
          <w:spacing w:val="-2"/>
          <w:sz w:val="16"/>
          <w:szCs w:val="16"/>
        </w:rPr>
      </w:pPr>
    </w:p>
    <w:p w14:paraId="6B8A2ED7" w14:textId="77777777" w:rsidR="003E1D69" w:rsidRPr="000C707E" w:rsidRDefault="003E1D69" w:rsidP="003E1D69">
      <w:pPr>
        <w:ind w:left="540" w:right="0"/>
        <w:jc w:val="both"/>
        <w:rPr>
          <w:rFonts w:ascii="Arial" w:hAnsi="Arial" w:cs="Arial"/>
          <w:color w:val="auto"/>
          <w:sz w:val="18"/>
          <w:szCs w:val="18"/>
          <w:u w:val="single"/>
        </w:rPr>
      </w:pPr>
      <w:r w:rsidRPr="000C707E">
        <w:rPr>
          <w:rFonts w:ascii="Arial" w:hAnsi="Arial" w:cs="Arial"/>
          <w:color w:val="auto"/>
          <w:sz w:val="18"/>
          <w:szCs w:val="18"/>
          <w:u w:val="single"/>
        </w:rPr>
        <w:t>Logistics management revenues</w:t>
      </w:r>
    </w:p>
    <w:p w14:paraId="2F33EE3C" w14:textId="77777777" w:rsidR="003E1D69" w:rsidRPr="000C707E" w:rsidRDefault="003E1D69" w:rsidP="003E1D69">
      <w:pPr>
        <w:ind w:left="540" w:right="0"/>
        <w:jc w:val="both"/>
        <w:rPr>
          <w:rFonts w:ascii="Arial" w:hAnsi="Arial" w:cs="Arial"/>
          <w:color w:val="auto"/>
          <w:sz w:val="16"/>
          <w:szCs w:val="16"/>
        </w:rPr>
      </w:pPr>
    </w:p>
    <w:p w14:paraId="76473EA6" w14:textId="77777777" w:rsidR="003E1D69" w:rsidRPr="000C707E" w:rsidRDefault="003E1D69" w:rsidP="003E1D69">
      <w:pPr>
        <w:ind w:left="540" w:right="0"/>
        <w:jc w:val="both"/>
        <w:rPr>
          <w:rFonts w:ascii="Arial" w:hAnsi="Arial" w:cs="Arial"/>
          <w:color w:val="auto"/>
          <w:sz w:val="18"/>
          <w:szCs w:val="18"/>
        </w:rPr>
      </w:pPr>
      <w:r w:rsidRPr="000C707E">
        <w:rPr>
          <w:rFonts w:ascii="Arial" w:hAnsi="Arial" w:cs="Arial"/>
          <w:color w:val="auto"/>
          <w:spacing w:val="-4"/>
          <w:sz w:val="18"/>
          <w:szCs w:val="18"/>
        </w:rPr>
        <w:t>The Group recognised revenues from logistics at the point in time when control of service was transferre</w:t>
      </w:r>
      <w:r w:rsidRPr="000C707E">
        <w:rPr>
          <w:rFonts w:ascii="Arial" w:hAnsi="Arial" w:cs="Arial"/>
          <w:color w:val="auto"/>
          <w:sz w:val="18"/>
          <w:szCs w:val="18"/>
        </w:rPr>
        <w:t>d to the customer. Revenues from warehousing services are recognised over the contract term.</w:t>
      </w:r>
    </w:p>
    <w:p w14:paraId="263B51C1" w14:textId="77777777" w:rsidR="003E1D69" w:rsidRPr="000C707E" w:rsidRDefault="003E1D69" w:rsidP="003E1D69">
      <w:pPr>
        <w:ind w:left="540" w:right="0"/>
        <w:jc w:val="both"/>
        <w:rPr>
          <w:rFonts w:ascii="Arial" w:hAnsi="Arial" w:cs="Arial"/>
          <w:color w:val="auto"/>
          <w:sz w:val="16"/>
          <w:szCs w:val="16"/>
        </w:rPr>
      </w:pPr>
    </w:p>
    <w:p w14:paraId="4CBC1EDF" w14:textId="77777777" w:rsidR="003E1D69" w:rsidRPr="000C707E" w:rsidRDefault="003E1D69" w:rsidP="003E1D69">
      <w:pPr>
        <w:ind w:left="540" w:right="0"/>
        <w:jc w:val="both"/>
        <w:rPr>
          <w:rFonts w:ascii="Arial" w:hAnsi="Arial" w:cs="Arial"/>
          <w:color w:val="auto"/>
          <w:sz w:val="18"/>
          <w:szCs w:val="18"/>
          <w:u w:val="single"/>
        </w:rPr>
      </w:pPr>
      <w:r w:rsidRPr="000C707E">
        <w:rPr>
          <w:rFonts w:ascii="Arial" w:hAnsi="Arial" w:cs="Arial"/>
          <w:color w:val="auto"/>
          <w:sz w:val="18"/>
          <w:szCs w:val="18"/>
          <w:u w:val="single"/>
        </w:rPr>
        <w:t>Freight forwarding revenues</w:t>
      </w:r>
    </w:p>
    <w:p w14:paraId="67F92EF8" w14:textId="77777777" w:rsidR="003E1D69" w:rsidRPr="000C707E" w:rsidRDefault="003E1D69" w:rsidP="003E1D69">
      <w:pPr>
        <w:ind w:left="540" w:right="0"/>
        <w:jc w:val="both"/>
        <w:rPr>
          <w:rFonts w:ascii="Arial" w:hAnsi="Arial" w:cs="Arial"/>
          <w:color w:val="auto"/>
          <w:sz w:val="16"/>
          <w:szCs w:val="16"/>
        </w:rPr>
      </w:pPr>
    </w:p>
    <w:p w14:paraId="5D8BD7C1" w14:textId="77777777" w:rsidR="003E1D69" w:rsidRPr="000C707E" w:rsidRDefault="003E1D69" w:rsidP="003E1D69">
      <w:pPr>
        <w:ind w:left="540" w:right="0"/>
        <w:jc w:val="both"/>
        <w:rPr>
          <w:rFonts w:ascii="Arial" w:hAnsi="Arial" w:cs="Arial"/>
          <w:color w:val="auto"/>
          <w:sz w:val="18"/>
          <w:szCs w:val="18"/>
        </w:rPr>
      </w:pPr>
      <w:r w:rsidRPr="000C707E">
        <w:rPr>
          <w:rFonts w:ascii="Arial" w:hAnsi="Arial" w:cs="Arial"/>
          <w:color w:val="auto"/>
          <w:spacing w:val="-2"/>
          <w:sz w:val="18"/>
          <w:szCs w:val="18"/>
        </w:rPr>
        <w:t>T</w:t>
      </w:r>
      <w:r w:rsidRPr="000C707E">
        <w:rPr>
          <w:rFonts w:ascii="Arial" w:hAnsi="Arial" w:cs="Arial"/>
          <w:color w:val="auto"/>
          <w:sz w:val="18"/>
          <w:szCs w:val="18"/>
        </w:rPr>
        <w:t>he Group recognised revenues from the freight forwarding services over the contract term.</w:t>
      </w:r>
    </w:p>
    <w:p w14:paraId="58E0E406" w14:textId="77777777" w:rsidR="003E1D69" w:rsidRPr="000C707E" w:rsidRDefault="003E1D69" w:rsidP="003E1D69">
      <w:pPr>
        <w:ind w:left="540" w:right="0"/>
        <w:jc w:val="both"/>
        <w:rPr>
          <w:rFonts w:ascii="Arial" w:hAnsi="Arial" w:cs="Arial"/>
          <w:color w:val="auto"/>
          <w:sz w:val="16"/>
          <w:szCs w:val="16"/>
        </w:rPr>
      </w:pPr>
    </w:p>
    <w:p w14:paraId="46989D03" w14:textId="77777777" w:rsidR="003E1D69" w:rsidRPr="000C707E" w:rsidRDefault="003E1D69" w:rsidP="003E1D69">
      <w:pPr>
        <w:ind w:left="540" w:right="0"/>
        <w:jc w:val="both"/>
        <w:rPr>
          <w:rFonts w:ascii="Arial" w:hAnsi="Arial" w:cs="Arial"/>
          <w:color w:val="auto"/>
          <w:sz w:val="18"/>
          <w:szCs w:val="18"/>
          <w:u w:val="single"/>
        </w:rPr>
      </w:pPr>
      <w:r w:rsidRPr="000C707E">
        <w:rPr>
          <w:rFonts w:ascii="Arial" w:hAnsi="Arial" w:cs="Arial"/>
          <w:color w:val="auto"/>
          <w:sz w:val="18"/>
          <w:szCs w:val="18"/>
          <w:u w:val="single"/>
        </w:rPr>
        <w:t>Sales of goods</w:t>
      </w:r>
    </w:p>
    <w:p w14:paraId="67CC45F8" w14:textId="77777777" w:rsidR="003E1D69" w:rsidRPr="000C707E" w:rsidRDefault="003E1D69" w:rsidP="003E1D69">
      <w:pPr>
        <w:ind w:left="540" w:right="0"/>
        <w:jc w:val="both"/>
        <w:rPr>
          <w:rFonts w:ascii="Arial" w:hAnsi="Arial" w:cs="Arial"/>
          <w:color w:val="auto"/>
          <w:sz w:val="16"/>
          <w:szCs w:val="16"/>
        </w:rPr>
      </w:pPr>
    </w:p>
    <w:p w14:paraId="22A518AE" w14:textId="77777777" w:rsidR="003E1D69" w:rsidRPr="000C707E" w:rsidRDefault="003E1D69" w:rsidP="003E1D69">
      <w:pPr>
        <w:ind w:left="540" w:right="0"/>
        <w:jc w:val="both"/>
        <w:rPr>
          <w:rFonts w:ascii="Arial" w:hAnsi="Arial" w:cs="Arial"/>
          <w:color w:val="auto"/>
          <w:sz w:val="18"/>
          <w:szCs w:val="18"/>
        </w:rPr>
      </w:pPr>
      <w:r w:rsidRPr="000C707E">
        <w:rPr>
          <w:rFonts w:ascii="Arial" w:hAnsi="Arial" w:cs="Arial"/>
          <w:color w:val="auto"/>
          <w:sz w:val="18"/>
          <w:szCs w:val="18"/>
        </w:rPr>
        <w:t>T</w:t>
      </w:r>
      <w:r w:rsidRPr="000C707E">
        <w:rPr>
          <w:rFonts w:ascii="Arial" w:hAnsi="Arial" w:cs="Arial"/>
          <w:color w:val="auto"/>
          <w:spacing w:val="-6"/>
          <w:sz w:val="18"/>
          <w:szCs w:val="18"/>
        </w:rPr>
        <w:t xml:space="preserve">he Group recognised revenues from sales of goods when control of goods </w:t>
      </w:r>
      <w:proofErr w:type="gramStart"/>
      <w:r w:rsidRPr="000C707E">
        <w:rPr>
          <w:rFonts w:ascii="Arial" w:hAnsi="Arial" w:cs="Arial"/>
          <w:color w:val="auto"/>
          <w:spacing w:val="-6"/>
          <w:sz w:val="18"/>
          <w:szCs w:val="18"/>
        </w:rPr>
        <w:t>were</w:t>
      </w:r>
      <w:proofErr w:type="gramEnd"/>
      <w:r w:rsidRPr="000C707E">
        <w:rPr>
          <w:rFonts w:ascii="Arial" w:hAnsi="Arial" w:cs="Arial"/>
          <w:color w:val="auto"/>
          <w:spacing w:val="-6"/>
          <w:sz w:val="18"/>
          <w:szCs w:val="18"/>
        </w:rPr>
        <w:t xml:space="preserve"> transferred to the customer</w:t>
      </w:r>
      <w:r w:rsidRPr="000C707E">
        <w:rPr>
          <w:rFonts w:ascii="Arial" w:hAnsi="Arial" w:cs="Arial"/>
          <w:color w:val="auto"/>
          <w:sz w:val="18"/>
          <w:szCs w:val="18"/>
        </w:rPr>
        <w:t xml:space="preserve">. </w:t>
      </w:r>
    </w:p>
    <w:p w14:paraId="32B0A008" w14:textId="77777777" w:rsidR="003E1D69" w:rsidRPr="000C707E" w:rsidRDefault="003E1D69" w:rsidP="003E1D69">
      <w:pPr>
        <w:ind w:left="540" w:right="0"/>
        <w:jc w:val="both"/>
        <w:rPr>
          <w:rFonts w:ascii="Arial" w:hAnsi="Arial" w:cs="Arial"/>
          <w:color w:val="auto"/>
          <w:spacing w:val="-2"/>
          <w:sz w:val="16"/>
          <w:szCs w:val="16"/>
        </w:rPr>
      </w:pPr>
    </w:p>
    <w:p w14:paraId="3CF81E0F" w14:textId="77777777" w:rsidR="003E1D69" w:rsidRPr="000C707E" w:rsidRDefault="003E1D69" w:rsidP="003E1D69">
      <w:pPr>
        <w:ind w:left="540" w:right="0"/>
        <w:jc w:val="both"/>
        <w:rPr>
          <w:rFonts w:ascii="Arial" w:hAnsi="Arial" w:cs="Arial"/>
          <w:color w:val="auto"/>
          <w:sz w:val="18"/>
          <w:szCs w:val="18"/>
          <w:u w:val="single"/>
        </w:rPr>
      </w:pPr>
      <w:r w:rsidRPr="000C707E">
        <w:rPr>
          <w:rFonts w:ascii="Arial" w:hAnsi="Arial" w:cs="Arial"/>
          <w:color w:val="auto"/>
          <w:sz w:val="18"/>
          <w:szCs w:val="18"/>
          <w:u w:val="single"/>
        </w:rPr>
        <w:t>Other income</w:t>
      </w:r>
    </w:p>
    <w:p w14:paraId="15A60669" w14:textId="77777777" w:rsidR="003E1D69" w:rsidRPr="000C707E" w:rsidRDefault="003E1D69" w:rsidP="003E1D69">
      <w:pPr>
        <w:ind w:left="540" w:right="0"/>
        <w:jc w:val="both"/>
        <w:rPr>
          <w:rFonts w:ascii="Arial" w:hAnsi="Arial" w:cs="Arial"/>
          <w:color w:val="auto"/>
          <w:sz w:val="16"/>
          <w:szCs w:val="16"/>
        </w:rPr>
      </w:pPr>
    </w:p>
    <w:p w14:paraId="1D509F45" w14:textId="0C3FA9EA" w:rsidR="003E1D69" w:rsidRPr="000C707E" w:rsidRDefault="003E1D69" w:rsidP="003E1D69">
      <w:pPr>
        <w:ind w:left="540" w:right="0"/>
        <w:jc w:val="both"/>
        <w:rPr>
          <w:rFonts w:ascii="Arial" w:hAnsi="Arial" w:cs="Arial"/>
          <w:color w:val="auto"/>
          <w:sz w:val="18"/>
          <w:szCs w:val="18"/>
        </w:rPr>
      </w:pPr>
      <w:r w:rsidRPr="000C707E">
        <w:rPr>
          <w:rFonts w:ascii="Arial" w:hAnsi="Arial" w:cs="Arial"/>
          <w:color w:val="auto"/>
          <w:sz w:val="18"/>
          <w:szCs w:val="18"/>
        </w:rPr>
        <w:t xml:space="preserve">Interest income </w:t>
      </w:r>
      <w:r w:rsidR="00D40F7C" w:rsidRPr="000C707E">
        <w:rPr>
          <w:rFonts w:ascii="Arial" w:hAnsi="Arial" w:cs="Arial"/>
          <w:color w:val="auto"/>
          <w:sz w:val="18"/>
          <w:szCs w:val="18"/>
        </w:rPr>
        <w:t xml:space="preserve">is recognised by effective interest rate </w:t>
      </w:r>
      <w:r w:rsidRPr="000C707E">
        <w:rPr>
          <w:rFonts w:ascii="Arial" w:hAnsi="Arial" w:cs="Arial"/>
          <w:color w:val="auto"/>
          <w:sz w:val="18"/>
          <w:szCs w:val="18"/>
        </w:rPr>
        <w:t xml:space="preserve">and other income </w:t>
      </w:r>
      <w:r w:rsidR="00D40F7C" w:rsidRPr="000C707E">
        <w:rPr>
          <w:rFonts w:ascii="Arial" w:hAnsi="Arial" w:cs="Arial"/>
          <w:color w:val="auto"/>
          <w:sz w:val="18"/>
          <w:szCs w:val="18"/>
        </w:rPr>
        <w:t>is</w:t>
      </w:r>
      <w:r w:rsidRPr="000C707E">
        <w:rPr>
          <w:rFonts w:ascii="Arial" w:hAnsi="Arial" w:cs="Arial"/>
          <w:color w:val="auto"/>
          <w:sz w:val="18"/>
          <w:szCs w:val="18"/>
        </w:rPr>
        <w:t xml:space="preserve"> recognised on an accrual basis in accordance with the substance of the relevant agreements. </w:t>
      </w:r>
    </w:p>
    <w:p w14:paraId="38FAEB97" w14:textId="77777777" w:rsidR="003E1D69" w:rsidRPr="000C707E" w:rsidRDefault="003E1D69" w:rsidP="003E1D69">
      <w:pPr>
        <w:ind w:left="540" w:right="0"/>
        <w:jc w:val="both"/>
        <w:rPr>
          <w:rFonts w:ascii="Arial" w:hAnsi="Arial" w:cs="Arial"/>
          <w:color w:val="auto"/>
          <w:sz w:val="16"/>
          <w:szCs w:val="16"/>
        </w:rPr>
      </w:pPr>
    </w:p>
    <w:p w14:paraId="0D2CCB50" w14:textId="46017885" w:rsidR="00B179BC" w:rsidRPr="000C707E" w:rsidRDefault="003E1D69" w:rsidP="003E1D69">
      <w:pPr>
        <w:ind w:left="540" w:right="0"/>
        <w:jc w:val="both"/>
        <w:rPr>
          <w:rFonts w:ascii="Arial" w:hAnsi="Arial" w:cs="Arial"/>
          <w:color w:val="auto"/>
          <w:sz w:val="18"/>
          <w:szCs w:val="18"/>
        </w:rPr>
      </w:pPr>
      <w:r w:rsidRPr="000C707E">
        <w:rPr>
          <w:rFonts w:ascii="Arial" w:hAnsi="Arial" w:cs="Arial"/>
          <w:color w:val="auto"/>
          <w:sz w:val="18"/>
          <w:szCs w:val="18"/>
        </w:rPr>
        <w:t>Dividend income is recognised upon entitlement.</w:t>
      </w:r>
    </w:p>
    <w:p w14:paraId="0A806C2C" w14:textId="417963AD" w:rsidR="006F302F" w:rsidRPr="000C707E" w:rsidRDefault="00B179BC" w:rsidP="00B179BC">
      <w:pPr>
        <w:ind w:left="540" w:right="0"/>
        <w:jc w:val="both"/>
        <w:rPr>
          <w:rFonts w:ascii="Arial" w:eastAsia="Arial" w:hAnsi="Arial" w:cs="Arial"/>
          <w:sz w:val="20"/>
          <w:szCs w:val="20"/>
          <w:lang w:eastAsia="en-GB"/>
        </w:rPr>
      </w:pPr>
      <w:r w:rsidRPr="000C707E">
        <w:rPr>
          <w:rFonts w:ascii="Arial" w:hAnsi="Arial" w:cs="Arial"/>
          <w:color w:val="auto"/>
          <w:sz w:val="18"/>
          <w:szCs w:val="18"/>
        </w:rPr>
        <w:br w:type="page"/>
      </w:r>
    </w:p>
    <w:p w14:paraId="6E9A6525" w14:textId="624430D8" w:rsidR="006F302F" w:rsidRPr="000C707E" w:rsidRDefault="00052D84" w:rsidP="006F302F">
      <w:pPr>
        <w:keepNext/>
        <w:keepLines/>
        <w:tabs>
          <w:tab w:val="left" w:pos="567"/>
        </w:tabs>
        <w:ind w:right="0"/>
        <w:outlineLvl w:val="1"/>
        <w:rPr>
          <w:rFonts w:ascii="Arial" w:eastAsia="Arial" w:hAnsi="Arial" w:cs="Arial"/>
          <w:b/>
          <w:color w:val="A44E00"/>
          <w:sz w:val="18"/>
          <w:szCs w:val="18"/>
          <w:lang w:eastAsia="en-GB"/>
        </w:rPr>
      </w:pPr>
      <w:bookmarkStart w:id="24" w:name="_Toc48736040"/>
      <w:r w:rsidRPr="000C707E">
        <w:rPr>
          <w:rFonts w:ascii="Arial" w:eastAsia="Arial" w:hAnsi="Arial" w:cs="Arial"/>
          <w:b/>
          <w:color w:val="CF4A02"/>
          <w:sz w:val="18"/>
          <w:szCs w:val="18"/>
          <w:lang w:eastAsia="en-GB"/>
        </w:rPr>
        <w:t>5</w:t>
      </w:r>
      <w:r w:rsidR="006F302F" w:rsidRPr="000C707E">
        <w:rPr>
          <w:rFonts w:ascii="Arial" w:eastAsia="Arial" w:hAnsi="Arial" w:cs="Arial"/>
          <w:b/>
          <w:color w:val="CF4A02"/>
          <w:sz w:val="18"/>
          <w:szCs w:val="18"/>
          <w:lang w:eastAsia="en-GB"/>
        </w:rPr>
        <w:t>.2</w:t>
      </w:r>
      <w:r w:rsidR="00111969" w:rsidRPr="000C707E">
        <w:rPr>
          <w:rFonts w:ascii="Arial" w:eastAsia="Arial" w:hAnsi="Arial" w:cs="Arial"/>
          <w:b/>
          <w:color w:val="CF4A02"/>
          <w:sz w:val="18"/>
          <w:szCs w:val="18"/>
          <w:lang w:eastAsia="en-GB"/>
        </w:rPr>
        <w:t>2</w:t>
      </w:r>
      <w:r w:rsidR="006F302F" w:rsidRPr="000C707E">
        <w:rPr>
          <w:rFonts w:ascii="Arial" w:eastAsia="Arial" w:hAnsi="Arial" w:cs="Arial"/>
          <w:b/>
          <w:color w:val="CF4A02"/>
          <w:sz w:val="18"/>
          <w:szCs w:val="18"/>
          <w:lang w:eastAsia="en-GB"/>
        </w:rPr>
        <w:tab/>
        <w:t>Dividend distribution</w:t>
      </w:r>
      <w:bookmarkEnd w:id="24"/>
    </w:p>
    <w:p w14:paraId="73EE5538" w14:textId="77777777" w:rsidR="00690B51" w:rsidRPr="000C707E" w:rsidRDefault="00690B51" w:rsidP="006F302F">
      <w:pPr>
        <w:pBdr>
          <w:top w:val="nil"/>
          <w:left w:val="nil"/>
          <w:bottom w:val="nil"/>
          <w:right w:val="nil"/>
          <w:between w:val="nil"/>
        </w:pBdr>
        <w:ind w:left="540" w:right="0"/>
        <w:jc w:val="both"/>
        <w:rPr>
          <w:rFonts w:ascii="Arial" w:eastAsia="Arial Unicode MS" w:hAnsi="Arial" w:cs="Arial"/>
          <w:sz w:val="18"/>
          <w:szCs w:val="18"/>
        </w:rPr>
      </w:pPr>
    </w:p>
    <w:p w14:paraId="5C0A08D5" w14:textId="4028AFD5" w:rsidR="006F302F" w:rsidRPr="000C707E" w:rsidRDefault="003E1D69" w:rsidP="006F302F">
      <w:pPr>
        <w:pBdr>
          <w:top w:val="nil"/>
          <w:left w:val="nil"/>
          <w:bottom w:val="nil"/>
          <w:right w:val="nil"/>
          <w:between w:val="nil"/>
        </w:pBdr>
        <w:ind w:left="540" w:right="0"/>
        <w:jc w:val="both"/>
        <w:rPr>
          <w:rFonts w:ascii="Arial" w:eastAsia="Arial Unicode MS" w:hAnsi="Arial" w:cs="Arial"/>
          <w:sz w:val="18"/>
          <w:szCs w:val="18"/>
        </w:rPr>
      </w:pPr>
      <w:r w:rsidRPr="000C707E">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0801ACD9" w14:textId="77777777" w:rsidR="003E1D69" w:rsidRPr="000C707E" w:rsidRDefault="003E1D69" w:rsidP="006F302F">
      <w:pPr>
        <w:pBdr>
          <w:top w:val="nil"/>
          <w:left w:val="nil"/>
          <w:bottom w:val="nil"/>
          <w:right w:val="nil"/>
          <w:between w:val="nil"/>
        </w:pBdr>
        <w:ind w:left="540" w:right="0"/>
        <w:jc w:val="both"/>
        <w:rPr>
          <w:rFonts w:ascii="Arial" w:eastAsia="Arial" w:hAnsi="Arial" w:cs="Arial"/>
          <w:sz w:val="18"/>
          <w:szCs w:val="18"/>
          <w:lang w:eastAsia="en-GB"/>
        </w:rPr>
      </w:pPr>
    </w:p>
    <w:p w14:paraId="07734487" w14:textId="0444DD08" w:rsidR="00CF26F2" w:rsidRPr="000C707E" w:rsidRDefault="00052D84" w:rsidP="00CF26F2">
      <w:pPr>
        <w:keepNext/>
        <w:keepLines/>
        <w:tabs>
          <w:tab w:val="left" w:pos="567"/>
        </w:tabs>
        <w:outlineLvl w:val="1"/>
        <w:rPr>
          <w:rFonts w:ascii="Arial" w:eastAsia="Arial" w:hAnsi="Arial" w:cs="Arial"/>
          <w:b/>
          <w:color w:val="CF4A02"/>
          <w:sz w:val="18"/>
          <w:szCs w:val="18"/>
          <w:lang w:eastAsia="en-GB"/>
        </w:rPr>
      </w:pPr>
      <w:bookmarkStart w:id="25" w:name="_Toc48736041"/>
      <w:r w:rsidRPr="000C707E">
        <w:rPr>
          <w:rFonts w:ascii="Arial" w:eastAsia="Arial" w:hAnsi="Arial" w:cs="Arial"/>
          <w:b/>
          <w:color w:val="CF4A02"/>
          <w:sz w:val="18"/>
          <w:szCs w:val="18"/>
          <w:lang w:eastAsia="en-GB"/>
        </w:rPr>
        <w:t>5</w:t>
      </w:r>
      <w:r w:rsidR="00CF26F2" w:rsidRPr="000C707E">
        <w:rPr>
          <w:rFonts w:ascii="Arial" w:eastAsia="Arial" w:hAnsi="Arial" w:cs="Arial"/>
          <w:b/>
          <w:color w:val="CF4A02"/>
          <w:sz w:val="18"/>
          <w:szCs w:val="18"/>
          <w:lang w:eastAsia="en-GB"/>
        </w:rPr>
        <w:t>.2</w:t>
      </w:r>
      <w:r w:rsidR="00111969" w:rsidRPr="000C707E">
        <w:rPr>
          <w:rFonts w:ascii="Arial" w:eastAsia="Arial" w:hAnsi="Arial" w:cs="Arial"/>
          <w:b/>
          <w:color w:val="CF4A02"/>
          <w:sz w:val="18"/>
          <w:szCs w:val="18"/>
          <w:lang w:eastAsia="en-GB"/>
        </w:rPr>
        <w:t>3</w:t>
      </w:r>
      <w:r w:rsidR="00CF26F2" w:rsidRPr="000C707E">
        <w:rPr>
          <w:rFonts w:ascii="Arial" w:eastAsia="Arial" w:hAnsi="Arial" w:cs="Arial"/>
          <w:b/>
          <w:color w:val="CF4A02"/>
          <w:sz w:val="18"/>
          <w:szCs w:val="18"/>
          <w:lang w:eastAsia="en-GB"/>
        </w:rPr>
        <w:tab/>
        <w:t>Derivatives and hedging activities</w:t>
      </w:r>
      <w:bookmarkEnd w:id="25"/>
    </w:p>
    <w:p w14:paraId="6C18B2D1" w14:textId="77777777" w:rsidR="00CF26F2" w:rsidRPr="000C707E" w:rsidRDefault="00CF26F2" w:rsidP="00CF26F2">
      <w:pPr>
        <w:ind w:left="540"/>
        <w:jc w:val="both"/>
        <w:rPr>
          <w:rFonts w:ascii="Arial" w:eastAsia="Arial" w:hAnsi="Arial" w:cs="Arial"/>
          <w:color w:val="CF4A02"/>
          <w:sz w:val="18"/>
          <w:szCs w:val="18"/>
          <w:cs/>
          <w:lang w:eastAsia="en-GB"/>
        </w:rPr>
      </w:pPr>
    </w:p>
    <w:p w14:paraId="0A90E4DB" w14:textId="526DA7F9" w:rsidR="00CF26F2" w:rsidRPr="000C707E" w:rsidRDefault="00CF26F2" w:rsidP="0073777B">
      <w:pPr>
        <w:numPr>
          <w:ilvl w:val="0"/>
          <w:numId w:val="13"/>
        </w:numPr>
        <w:rPr>
          <w:rFonts w:ascii="Arial" w:eastAsia="Ink Free" w:hAnsi="Arial" w:cs="Arial"/>
          <w:color w:val="CF4A02"/>
          <w:sz w:val="18"/>
          <w:szCs w:val="18"/>
          <w:lang w:eastAsia="en-GB"/>
        </w:rPr>
      </w:pPr>
      <w:r w:rsidRPr="000C707E">
        <w:rPr>
          <w:rFonts w:ascii="Arial" w:eastAsia="Ink Free" w:hAnsi="Arial" w:cs="Arial"/>
          <w:color w:val="CF4A02"/>
          <w:sz w:val="18"/>
          <w:szCs w:val="22"/>
          <w:lang w:eastAsia="en-GB"/>
        </w:rPr>
        <w:t>D</w:t>
      </w:r>
      <w:r w:rsidRPr="000C707E">
        <w:rPr>
          <w:rFonts w:ascii="Arial" w:eastAsia="Ink Free" w:hAnsi="Arial" w:cs="Arial"/>
          <w:color w:val="CF4A02"/>
          <w:sz w:val="18"/>
          <w:szCs w:val="18"/>
          <w:lang w:eastAsia="en-GB"/>
        </w:rPr>
        <w:t>erivatives that do not qualify for hedge accounting</w:t>
      </w:r>
    </w:p>
    <w:p w14:paraId="73A86BEA" w14:textId="77777777" w:rsidR="00CF26F2" w:rsidRPr="000C707E" w:rsidRDefault="00CF26F2" w:rsidP="00B179BC">
      <w:pPr>
        <w:ind w:left="540" w:right="0"/>
        <w:jc w:val="both"/>
        <w:rPr>
          <w:rFonts w:ascii="Arial" w:hAnsi="Arial" w:cs="Arial"/>
          <w:color w:val="auto"/>
          <w:sz w:val="18"/>
          <w:szCs w:val="18"/>
        </w:rPr>
      </w:pPr>
    </w:p>
    <w:p w14:paraId="5042F360" w14:textId="77777777" w:rsidR="003A3723" w:rsidRDefault="00C009F8" w:rsidP="003A3723">
      <w:pPr>
        <w:ind w:left="720" w:right="0" w:firstLine="195"/>
        <w:jc w:val="both"/>
        <w:rPr>
          <w:rFonts w:ascii="Arial" w:hAnsi="Arial" w:cs="Arial"/>
          <w:color w:val="auto"/>
          <w:sz w:val="18"/>
          <w:szCs w:val="18"/>
        </w:rPr>
      </w:pPr>
      <w:r w:rsidRPr="000C707E">
        <w:rPr>
          <w:rFonts w:ascii="Arial" w:hAnsi="Arial" w:cs="Arial"/>
          <w:color w:val="auto"/>
          <w:sz w:val="18"/>
          <w:szCs w:val="18"/>
        </w:rPr>
        <w:t>D</w:t>
      </w:r>
      <w:r w:rsidR="00CF26F2" w:rsidRPr="000C707E">
        <w:rPr>
          <w:rFonts w:ascii="Arial" w:hAnsi="Arial" w:cs="Arial"/>
          <w:color w:val="auto"/>
          <w:sz w:val="18"/>
          <w:szCs w:val="18"/>
        </w:rPr>
        <w:t xml:space="preserve">erivatives that do not qualify for hedge accounting is initially recognised at fair value. Changes in the fair </w:t>
      </w:r>
    </w:p>
    <w:p w14:paraId="1F40DF5B" w14:textId="0936BD79" w:rsidR="00CF26F2" w:rsidRDefault="00CF26F2" w:rsidP="003A3723">
      <w:pPr>
        <w:ind w:left="720" w:right="0" w:firstLine="195"/>
        <w:jc w:val="both"/>
        <w:rPr>
          <w:rFonts w:ascii="Arial" w:hAnsi="Arial" w:cs="Arial"/>
          <w:color w:val="auto"/>
          <w:sz w:val="18"/>
          <w:szCs w:val="18"/>
        </w:rPr>
      </w:pPr>
      <w:r w:rsidRPr="000C707E">
        <w:rPr>
          <w:rFonts w:ascii="Arial" w:hAnsi="Arial" w:cs="Arial"/>
          <w:color w:val="auto"/>
          <w:sz w:val="18"/>
          <w:szCs w:val="18"/>
        </w:rPr>
        <w:t xml:space="preserve">value </w:t>
      </w:r>
      <w:proofErr w:type="gramStart"/>
      <w:r w:rsidRPr="000C707E">
        <w:rPr>
          <w:rFonts w:ascii="Arial" w:hAnsi="Arial" w:cs="Arial"/>
          <w:color w:val="auto"/>
          <w:sz w:val="18"/>
          <w:szCs w:val="18"/>
        </w:rPr>
        <w:t>are</w:t>
      </w:r>
      <w:proofErr w:type="gramEnd"/>
      <w:r w:rsidRPr="000C707E">
        <w:rPr>
          <w:rFonts w:ascii="Arial" w:hAnsi="Arial" w:cs="Arial"/>
          <w:color w:val="auto"/>
          <w:sz w:val="18"/>
          <w:szCs w:val="18"/>
        </w:rPr>
        <w:t xml:space="preserve"> included in </w:t>
      </w:r>
      <w:r w:rsidR="00C009F8" w:rsidRPr="000C707E">
        <w:rPr>
          <w:rFonts w:ascii="Arial" w:hAnsi="Arial" w:cs="Arial"/>
          <w:color w:val="auto"/>
          <w:sz w:val="18"/>
          <w:szCs w:val="18"/>
        </w:rPr>
        <w:t>other gains(losses).</w:t>
      </w:r>
    </w:p>
    <w:p w14:paraId="140F79CA" w14:textId="77777777" w:rsidR="003A3723" w:rsidRPr="000C707E" w:rsidRDefault="003A3723" w:rsidP="003A3723">
      <w:pPr>
        <w:ind w:left="720" w:right="0" w:firstLine="195"/>
        <w:jc w:val="both"/>
        <w:rPr>
          <w:rFonts w:ascii="Arial" w:hAnsi="Arial" w:cs="Arial"/>
          <w:color w:val="auto"/>
          <w:sz w:val="18"/>
          <w:szCs w:val="18"/>
        </w:rPr>
      </w:pPr>
    </w:p>
    <w:p w14:paraId="2B95B39E" w14:textId="2481235F" w:rsidR="00CF26F2" w:rsidRPr="000C707E" w:rsidRDefault="003A3723" w:rsidP="003A3723">
      <w:pPr>
        <w:ind w:firstLine="567"/>
        <w:jc w:val="both"/>
        <w:rPr>
          <w:rFonts w:ascii="Arial" w:eastAsia="Arial" w:hAnsi="Arial" w:cs="Arial"/>
          <w:color w:val="auto"/>
          <w:sz w:val="18"/>
          <w:szCs w:val="18"/>
          <w:lang w:eastAsia="en-GB"/>
        </w:rPr>
      </w:pPr>
      <w:r>
        <w:rPr>
          <w:rFonts w:ascii="Arial" w:hAnsi="Arial" w:cs="Arial"/>
          <w:color w:val="auto"/>
          <w:sz w:val="18"/>
          <w:szCs w:val="18"/>
        </w:rPr>
        <w:t xml:space="preserve">       </w:t>
      </w:r>
      <w:r w:rsidR="00CF26F2" w:rsidRPr="000C707E">
        <w:rPr>
          <w:rFonts w:ascii="Arial" w:eastAsia="Arial" w:hAnsi="Arial" w:cs="Arial"/>
          <w:color w:val="auto"/>
          <w:sz w:val="18"/>
          <w:szCs w:val="18"/>
          <w:lang w:eastAsia="en-GB"/>
        </w:rPr>
        <w:t xml:space="preserve">Fair value of derivatives is classified as a current or non-current following its remaining maturity. </w:t>
      </w:r>
    </w:p>
    <w:p w14:paraId="291872D1" w14:textId="77777777" w:rsidR="00CF26F2" w:rsidRPr="000C707E" w:rsidRDefault="00CF26F2" w:rsidP="00690B51">
      <w:pPr>
        <w:ind w:left="900"/>
        <w:jc w:val="both"/>
        <w:rPr>
          <w:rFonts w:ascii="Arial" w:eastAsia="Arial" w:hAnsi="Arial" w:cs="Arial"/>
          <w:color w:val="CF4A02"/>
          <w:sz w:val="18"/>
          <w:szCs w:val="18"/>
          <w:lang w:eastAsia="en-GB"/>
        </w:rPr>
      </w:pPr>
    </w:p>
    <w:p w14:paraId="29F97B2B" w14:textId="422C4AEA" w:rsidR="00CF26F2" w:rsidRPr="000C707E" w:rsidRDefault="00CF26F2" w:rsidP="0073777B">
      <w:pPr>
        <w:numPr>
          <w:ilvl w:val="0"/>
          <w:numId w:val="13"/>
        </w:numPr>
        <w:jc w:val="both"/>
        <w:rPr>
          <w:rFonts w:ascii="Arial" w:eastAsia="Ink Free" w:hAnsi="Arial" w:cs="Arial"/>
          <w:color w:val="CF4A02"/>
          <w:sz w:val="18"/>
          <w:szCs w:val="18"/>
          <w:lang w:eastAsia="en-GB"/>
        </w:rPr>
      </w:pPr>
      <w:r w:rsidRPr="000C707E">
        <w:rPr>
          <w:rFonts w:ascii="Arial" w:eastAsia="Ink Free" w:hAnsi="Arial" w:cs="Arial"/>
          <w:color w:val="CF4A02"/>
          <w:sz w:val="18"/>
          <w:szCs w:val="22"/>
          <w:lang w:eastAsia="en-GB"/>
        </w:rPr>
        <w:t xml:space="preserve">Interest rate swap and </w:t>
      </w:r>
      <w:r w:rsidRPr="000C707E">
        <w:rPr>
          <w:rFonts w:ascii="Arial" w:eastAsia="Ink Free" w:hAnsi="Arial" w:cs="Arial"/>
          <w:color w:val="CF4A02"/>
          <w:sz w:val="18"/>
          <w:szCs w:val="18"/>
          <w:lang w:eastAsia="en-GB"/>
        </w:rPr>
        <w:t>hedge accounting</w:t>
      </w:r>
    </w:p>
    <w:p w14:paraId="62F6DFC9" w14:textId="77777777" w:rsidR="00CF26F2" w:rsidRPr="000C707E" w:rsidRDefault="00CF26F2" w:rsidP="00B179BC">
      <w:pPr>
        <w:ind w:left="900" w:right="0"/>
        <w:jc w:val="both"/>
        <w:rPr>
          <w:rFonts w:ascii="Arial" w:hAnsi="Arial" w:cs="Arial"/>
          <w:color w:val="auto"/>
          <w:spacing w:val="-4"/>
          <w:sz w:val="18"/>
          <w:szCs w:val="18"/>
        </w:rPr>
      </w:pPr>
    </w:p>
    <w:p w14:paraId="33F40095" w14:textId="77777777" w:rsidR="00CF26F2" w:rsidRPr="000C707E" w:rsidRDefault="00CF26F2" w:rsidP="00B179BC">
      <w:pPr>
        <w:ind w:left="900" w:right="0"/>
        <w:jc w:val="both"/>
        <w:rPr>
          <w:rFonts w:ascii="Arial" w:hAnsi="Arial" w:cs="Arial"/>
          <w:color w:val="auto"/>
          <w:spacing w:val="-4"/>
          <w:sz w:val="18"/>
          <w:szCs w:val="18"/>
        </w:rPr>
      </w:pPr>
      <w:r w:rsidRPr="000C707E">
        <w:rPr>
          <w:rFonts w:ascii="Arial" w:hAnsi="Arial" w:cs="Arial"/>
          <w:color w:val="auto"/>
          <w:spacing w:val="-4"/>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 either:</w:t>
      </w:r>
    </w:p>
    <w:p w14:paraId="32C71073" w14:textId="77777777" w:rsidR="00CF26F2" w:rsidRPr="000C707E" w:rsidRDefault="00CF26F2" w:rsidP="00B179BC">
      <w:pPr>
        <w:ind w:left="900" w:right="0"/>
        <w:jc w:val="both"/>
        <w:rPr>
          <w:rFonts w:ascii="Arial" w:hAnsi="Arial" w:cs="Arial"/>
          <w:color w:val="auto"/>
          <w:spacing w:val="-4"/>
          <w:sz w:val="18"/>
          <w:szCs w:val="18"/>
        </w:rPr>
      </w:pPr>
    </w:p>
    <w:p w14:paraId="19CEC7B9" w14:textId="33AFEBF8" w:rsidR="00CF26F2" w:rsidRPr="000C707E" w:rsidRDefault="00CF26F2" w:rsidP="00B179BC">
      <w:pPr>
        <w:numPr>
          <w:ilvl w:val="1"/>
          <w:numId w:val="27"/>
        </w:numPr>
        <w:tabs>
          <w:tab w:val="left" w:pos="1260"/>
        </w:tabs>
        <w:ind w:left="1260" w:right="0"/>
        <w:jc w:val="both"/>
        <w:rPr>
          <w:rFonts w:ascii="Arial" w:eastAsia="Arial Unicode MS" w:hAnsi="Arial" w:cs="Arial"/>
          <w:sz w:val="18"/>
          <w:szCs w:val="18"/>
        </w:rPr>
      </w:pPr>
      <w:r w:rsidRPr="000C707E">
        <w:rPr>
          <w:rFonts w:ascii="Arial" w:eastAsia="Arial Unicode MS" w:hAnsi="Arial" w:cs="Arial"/>
          <w:sz w:val="18"/>
          <w:szCs w:val="18"/>
        </w:rPr>
        <w:t>hedges of a particular risk associated with the cash flows of recognised assets and liabilities and highly probable forecast transactions (cash flow hedges).</w:t>
      </w:r>
    </w:p>
    <w:p w14:paraId="2CD0C3AC" w14:textId="77777777" w:rsidR="00CF26F2" w:rsidRPr="000C707E" w:rsidRDefault="00CF26F2" w:rsidP="00B179BC">
      <w:pPr>
        <w:ind w:left="900" w:right="0"/>
        <w:jc w:val="both"/>
        <w:rPr>
          <w:rFonts w:ascii="Arial" w:hAnsi="Arial" w:cs="Arial"/>
          <w:color w:val="auto"/>
          <w:spacing w:val="-4"/>
          <w:sz w:val="18"/>
          <w:szCs w:val="18"/>
        </w:rPr>
      </w:pPr>
    </w:p>
    <w:p w14:paraId="5FEF718D" w14:textId="77777777" w:rsidR="00CF26F2" w:rsidRPr="000C707E" w:rsidRDefault="00CF26F2" w:rsidP="00B179BC">
      <w:pPr>
        <w:ind w:left="900" w:right="0"/>
        <w:jc w:val="both"/>
        <w:rPr>
          <w:rFonts w:ascii="Arial" w:hAnsi="Arial" w:cs="Arial"/>
          <w:color w:val="auto"/>
          <w:spacing w:val="-4"/>
          <w:sz w:val="18"/>
          <w:szCs w:val="18"/>
        </w:rPr>
      </w:pPr>
      <w:r w:rsidRPr="000C707E">
        <w:rPr>
          <w:rFonts w:ascii="Arial" w:hAnsi="Arial" w:cs="Arial"/>
          <w:color w:val="auto"/>
          <w:spacing w:val="-4"/>
          <w:sz w:val="18"/>
          <w:szCs w:val="18"/>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Trading derivative is classified as a non-current asset or liability when the remaining maturity of the hedged item is more than 12 months; it is classified as a current asset or liability when the remaining maturity of the hedged item is less than 12 months.</w:t>
      </w:r>
    </w:p>
    <w:p w14:paraId="58217D8C" w14:textId="77777777" w:rsidR="00B179BC" w:rsidRPr="000C707E" w:rsidRDefault="00B179BC" w:rsidP="00B179BC">
      <w:pPr>
        <w:ind w:left="900" w:right="0"/>
        <w:jc w:val="both"/>
        <w:rPr>
          <w:rFonts w:ascii="Arial" w:hAnsi="Arial" w:cs="Arial"/>
          <w:color w:val="auto"/>
          <w:spacing w:val="-4"/>
          <w:sz w:val="18"/>
          <w:szCs w:val="18"/>
        </w:rPr>
      </w:pPr>
    </w:p>
    <w:p w14:paraId="6EB0AA75" w14:textId="473F07F8" w:rsidR="00CF26F2" w:rsidRPr="000C707E" w:rsidRDefault="00CF26F2" w:rsidP="00B179BC">
      <w:pPr>
        <w:ind w:left="900" w:right="0"/>
        <w:jc w:val="both"/>
        <w:rPr>
          <w:rFonts w:ascii="Arial" w:hAnsi="Arial" w:cs="Arial"/>
          <w:color w:val="auto"/>
          <w:spacing w:val="-4"/>
          <w:sz w:val="18"/>
          <w:szCs w:val="18"/>
        </w:rPr>
      </w:pPr>
      <w:r w:rsidRPr="000C707E">
        <w:rPr>
          <w:rFonts w:ascii="Arial" w:hAnsi="Arial" w:cs="Arial"/>
          <w:color w:val="auto"/>
          <w:spacing w:val="-4"/>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w:t>
      </w:r>
    </w:p>
    <w:p w14:paraId="0A88489D" w14:textId="77777777" w:rsidR="00CF26F2" w:rsidRPr="000C707E" w:rsidRDefault="00CF26F2" w:rsidP="00B179BC">
      <w:pPr>
        <w:ind w:left="900" w:right="0"/>
        <w:jc w:val="both"/>
        <w:rPr>
          <w:rFonts w:ascii="Arial" w:hAnsi="Arial" w:cs="Arial"/>
          <w:color w:val="auto"/>
          <w:spacing w:val="-4"/>
          <w:sz w:val="18"/>
          <w:szCs w:val="18"/>
        </w:rPr>
      </w:pPr>
    </w:p>
    <w:p w14:paraId="29565720" w14:textId="77777777" w:rsidR="00CF26F2" w:rsidRPr="000C707E" w:rsidRDefault="00CF26F2" w:rsidP="00690B51">
      <w:pPr>
        <w:ind w:left="900"/>
        <w:jc w:val="both"/>
        <w:rPr>
          <w:rFonts w:ascii="Arial" w:eastAsia="Arial Unicode MS" w:hAnsi="Arial" w:cs="Arial"/>
          <w:spacing w:val="-1"/>
          <w:sz w:val="18"/>
          <w:szCs w:val="18"/>
        </w:rPr>
      </w:pPr>
      <w:r w:rsidRPr="000C707E">
        <w:rPr>
          <w:rFonts w:ascii="Arial" w:eastAsia="Arial Unicode MS" w:hAnsi="Arial" w:cs="Arial"/>
          <w:spacing w:val="-1"/>
          <w:sz w:val="18"/>
          <w:szCs w:val="18"/>
        </w:rPr>
        <w:t>Amounts accumulated in equity are reclassified in the periods when the hedged item affects profit or loss.</w:t>
      </w:r>
    </w:p>
    <w:p w14:paraId="705920EB" w14:textId="77777777" w:rsidR="00CF26F2" w:rsidRPr="000C707E" w:rsidRDefault="00CF26F2" w:rsidP="00690B51">
      <w:pPr>
        <w:ind w:left="900"/>
        <w:jc w:val="both"/>
        <w:rPr>
          <w:rFonts w:ascii="Arial" w:eastAsia="Arial Unicode MS" w:hAnsi="Arial" w:cs="Arial"/>
          <w:sz w:val="18"/>
          <w:szCs w:val="18"/>
        </w:rPr>
      </w:pPr>
    </w:p>
    <w:p w14:paraId="2650BD5A" w14:textId="77777777" w:rsidR="00CF26F2" w:rsidRPr="000C707E" w:rsidRDefault="00CF26F2" w:rsidP="00B179BC">
      <w:pPr>
        <w:ind w:left="900" w:right="9"/>
        <w:jc w:val="both"/>
        <w:rPr>
          <w:rFonts w:ascii="Arial" w:eastAsia="Arial Unicode MS" w:hAnsi="Arial" w:cs="Arial"/>
          <w:sz w:val="18"/>
          <w:szCs w:val="18"/>
        </w:rPr>
      </w:pPr>
      <w:r w:rsidRPr="000C707E">
        <w:rPr>
          <w:rFonts w:ascii="Arial" w:eastAsia="Arial Unicode MS"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027CE16B" w14:textId="77777777" w:rsidR="00CF26F2" w:rsidRPr="000C707E" w:rsidRDefault="00CF26F2" w:rsidP="00B179BC">
      <w:pPr>
        <w:ind w:left="900" w:right="9"/>
        <w:jc w:val="both"/>
        <w:rPr>
          <w:rFonts w:ascii="Arial" w:eastAsia="Arial Unicode MS" w:hAnsi="Arial" w:cs="Arial"/>
          <w:sz w:val="18"/>
          <w:szCs w:val="18"/>
        </w:rPr>
      </w:pPr>
    </w:p>
    <w:p w14:paraId="0BE0706F" w14:textId="707C6326" w:rsidR="00CF26F2" w:rsidRPr="000C707E" w:rsidRDefault="00CF26F2" w:rsidP="00690B51">
      <w:pPr>
        <w:ind w:left="900"/>
        <w:jc w:val="thaiDistribute"/>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The fair values of derivative financial instruments designated in hedge relationships are disclosed in </w:t>
      </w:r>
      <w:r w:rsidR="00F43B2F">
        <w:rPr>
          <w:rFonts w:ascii="Arial" w:eastAsia="Arial" w:hAnsi="Arial" w:cs="Arial"/>
          <w:color w:val="auto"/>
          <w:sz w:val="18"/>
          <w:szCs w:val="18"/>
          <w:lang w:eastAsia="en-GB"/>
        </w:rPr>
        <w:t>N</w:t>
      </w:r>
      <w:r w:rsidRPr="000C707E">
        <w:rPr>
          <w:rFonts w:ascii="Arial" w:eastAsia="Arial" w:hAnsi="Arial" w:cs="Arial"/>
          <w:color w:val="auto"/>
          <w:sz w:val="18"/>
          <w:szCs w:val="18"/>
          <w:lang w:eastAsia="en-GB"/>
        </w:rPr>
        <w:t>ote</w:t>
      </w:r>
      <w:r w:rsidR="00845011" w:rsidRPr="000C707E">
        <w:rPr>
          <w:rFonts w:ascii="Arial" w:eastAsia="Arial" w:hAnsi="Arial" w:cs="Arial"/>
          <w:color w:val="auto"/>
          <w:sz w:val="18"/>
          <w:szCs w:val="18"/>
          <w:lang w:eastAsia="en-GB"/>
        </w:rPr>
        <w:t xml:space="preserve"> </w:t>
      </w:r>
      <w:r w:rsidR="00D76577" w:rsidRPr="000C707E">
        <w:rPr>
          <w:rFonts w:ascii="Arial" w:eastAsia="Arial" w:hAnsi="Arial" w:cs="Arial"/>
          <w:color w:val="auto"/>
          <w:sz w:val="18"/>
          <w:szCs w:val="18"/>
          <w:lang w:eastAsia="en-GB"/>
        </w:rPr>
        <w:t>7</w:t>
      </w:r>
      <w:r w:rsidRPr="000C707E">
        <w:rPr>
          <w:rFonts w:ascii="Arial" w:eastAsia="Arial" w:hAnsi="Arial" w:cs="Arial"/>
          <w:color w:val="auto"/>
          <w:sz w:val="18"/>
          <w:szCs w:val="18"/>
          <w:lang w:eastAsia="en-GB"/>
        </w:rPr>
        <w:t xml:space="preserve">. </w:t>
      </w:r>
    </w:p>
    <w:p w14:paraId="3C460C66" w14:textId="77777777" w:rsidR="00CF26F2" w:rsidRPr="000C707E" w:rsidRDefault="00CF26F2" w:rsidP="00690B51">
      <w:pPr>
        <w:ind w:left="900"/>
        <w:jc w:val="both"/>
        <w:rPr>
          <w:rFonts w:ascii="Arial" w:eastAsia="Arial" w:hAnsi="Arial" w:cs="Arial"/>
          <w:color w:val="auto"/>
          <w:sz w:val="18"/>
          <w:szCs w:val="18"/>
          <w:lang w:eastAsia="en-GB"/>
        </w:rPr>
      </w:pPr>
    </w:p>
    <w:p w14:paraId="665666C1" w14:textId="2664C68F" w:rsidR="00CF26F2" w:rsidRPr="000C707E" w:rsidRDefault="00CF26F2" w:rsidP="00690B51">
      <w:pPr>
        <w:ind w:left="900"/>
        <w:jc w:val="both"/>
        <w:rPr>
          <w:rFonts w:ascii="Arial" w:eastAsia="Arial" w:hAnsi="Arial" w:cs="Arial"/>
          <w:b/>
          <w:bCs/>
          <w:color w:val="CF4A02"/>
          <w:sz w:val="18"/>
          <w:szCs w:val="18"/>
          <w:lang w:eastAsia="en-GB"/>
        </w:rPr>
      </w:pPr>
      <w:r w:rsidRPr="000C707E">
        <w:rPr>
          <w:rFonts w:ascii="Arial" w:eastAsia="Arial" w:hAnsi="Arial" w:cs="Arial"/>
          <w:color w:val="auto"/>
          <w:sz w:val="18"/>
          <w:szCs w:val="18"/>
          <w:lang w:eastAsia="en-GB"/>
        </w:rPr>
        <w:t>The Group d</w:t>
      </w:r>
      <w:r w:rsidR="00107B9F">
        <w:rPr>
          <w:rFonts w:ascii="Arial" w:eastAsia="Arial" w:hAnsi="Arial" w:cs="Arial"/>
          <w:color w:val="auto"/>
          <w:sz w:val="18"/>
          <w:szCs w:val="18"/>
          <w:lang w:eastAsia="en-GB"/>
        </w:rPr>
        <w:t>oes not</w:t>
      </w:r>
      <w:r w:rsidRPr="000C707E">
        <w:rPr>
          <w:rFonts w:ascii="Arial" w:eastAsia="Arial" w:hAnsi="Arial" w:cs="Arial"/>
          <w:color w:val="auto"/>
          <w:sz w:val="18"/>
          <w:szCs w:val="18"/>
          <w:lang w:eastAsia="en-GB"/>
        </w:rPr>
        <w:t xml:space="preserve"> apply hedge accounting in fair value hedges and net investment hedges</w:t>
      </w:r>
    </w:p>
    <w:p w14:paraId="17E0B249" w14:textId="77777777" w:rsidR="003E1D69" w:rsidRPr="000C707E" w:rsidRDefault="003E1D69" w:rsidP="00690B51">
      <w:pPr>
        <w:ind w:left="900" w:right="0"/>
        <w:jc w:val="both"/>
        <w:rPr>
          <w:rFonts w:ascii="Arial" w:eastAsia="Arial" w:hAnsi="Arial" w:cs="Arial"/>
          <w:color w:val="auto"/>
          <w:sz w:val="18"/>
          <w:szCs w:val="18"/>
          <w:lang w:eastAsia="en-GB"/>
        </w:rPr>
      </w:pPr>
    </w:p>
    <w:p w14:paraId="666F1A32" w14:textId="15807D84" w:rsidR="006F302F" w:rsidRPr="000C707E" w:rsidRDefault="00052D84" w:rsidP="006F302F">
      <w:pPr>
        <w:keepNext/>
        <w:keepLines/>
        <w:tabs>
          <w:tab w:val="left" w:pos="567"/>
        </w:tabs>
        <w:ind w:right="0"/>
        <w:outlineLvl w:val="1"/>
        <w:rPr>
          <w:rFonts w:ascii="Arial" w:eastAsia="Arial" w:hAnsi="Arial" w:cs="Arial"/>
          <w:bCs/>
          <w:color w:val="CF4A02"/>
          <w:sz w:val="18"/>
          <w:szCs w:val="18"/>
          <w:lang w:val="en-US" w:eastAsia="en-GB"/>
        </w:rPr>
      </w:pPr>
      <w:bookmarkStart w:id="26" w:name="_Toc48736042"/>
      <w:r w:rsidRPr="000C707E">
        <w:rPr>
          <w:rFonts w:ascii="Arial" w:eastAsia="Arial" w:hAnsi="Arial" w:cs="Arial"/>
          <w:b/>
          <w:bCs/>
          <w:color w:val="CF4A02"/>
          <w:sz w:val="18"/>
          <w:szCs w:val="18"/>
          <w:lang w:val="en-US" w:eastAsia="en-GB"/>
        </w:rPr>
        <w:t>5</w:t>
      </w:r>
      <w:r w:rsidR="006F302F" w:rsidRPr="000C707E">
        <w:rPr>
          <w:rFonts w:ascii="Arial" w:eastAsia="Arial" w:hAnsi="Arial" w:cs="Arial"/>
          <w:b/>
          <w:bCs/>
          <w:color w:val="CF4A02"/>
          <w:sz w:val="18"/>
          <w:szCs w:val="18"/>
          <w:lang w:val="en-US" w:eastAsia="en-GB"/>
        </w:rPr>
        <w:t>.2</w:t>
      </w:r>
      <w:r w:rsidR="00111969" w:rsidRPr="000C707E">
        <w:rPr>
          <w:rFonts w:ascii="Arial" w:eastAsia="Arial" w:hAnsi="Arial" w:cs="Arial"/>
          <w:b/>
          <w:bCs/>
          <w:color w:val="CF4A02"/>
          <w:sz w:val="18"/>
          <w:szCs w:val="18"/>
          <w:lang w:val="en-US" w:eastAsia="en-GB"/>
        </w:rPr>
        <w:t>4</w:t>
      </w:r>
      <w:r w:rsidR="006F302F" w:rsidRPr="000C707E">
        <w:rPr>
          <w:rFonts w:ascii="Arial" w:eastAsia="Arial" w:hAnsi="Arial" w:cs="Arial"/>
          <w:b/>
          <w:bCs/>
          <w:color w:val="CF4A02"/>
          <w:sz w:val="18"/>
          <w:szCs w:val="18"/>
          <w:lang w:val="en-US" w:eastAsia="en-GB"/>
        </w:rPr>
        <w:tab/>
        <w:t>Financial guarantee contracts</w:t>
      </w:r>
      <w:bookmarkEnd w:id="26"/>
    </w:p>
    <w:p w14:paraId="4F4CCD13" w14:textId="77777777" w:rsidR="006F302F" w:rsidRPr="000C707E" w:rsidRDefault="006F302F" w:rsidP="006F302F">
      <w:pPr>
        <w:ind w:left="540" w:right="0"/>
        <w:jc w:val="both"/>
        <w:rPr>
          <w:rFonts w:ascii="Arial" w:eastAsia="Arial" w:hAnsi="Arial" w:cs="Arial"/>
          <w:color w:val="auto"/>
          <w:sz w:val="18"/>
          <w:szCs w:val="18"/>
          <w:lang w:val="en-US" w:eastAsia="en-GB"/>
        </w:rPr>
      </w:pPr>
    </w:p>
    <w:p w14:paraId="506434BB" w14:textId="6FBF9AD4" w:rsidR="006F302F" w:rsidRPr="000C707E" w:rsidRDefault="006F302F" w:rsidP="006F302F">
      <w:pPr>
        <w:ind w:left="567"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Financial guarantee contracts are </w:t>
      </w:r>
      <w:proofErr w:type="spellStart"/>
      <w:r w:rsidRPr="000C707E">
        <w:rPr>
          <w:rFonts w:ascii="Arial" w:eastAsia="Arial" w:hAnsi="Arial" w:cs="Arial"/>
          <w:color w:val="auto"/>
          <w:sz w:val="18"/>
          <w:szCs w:val="18"/>
          <w:lang w:val="en-US" w:eastAsia="en-GB"/>
        </w:rPr>
        <w:t>recognised</w:t>
      </w:r>
      <w:proofErr w:type="spellEnd"/>
      <w:r w:rsidRPr="000C707E">
        <w:rPr>
          <w:rFonts w:ascii="Arial" w:eastAsia="Arial" w:hAnsi="Arial" w:cs="Arial"/>
          <w:color w:val="auto"/>
          <w:sz w:val="18"/>
          <w:szCs w:val="18"/>
          <w:lang w:val="en-US" w:eastAsia="en-GB"/>
        </w:rPr>
        <w:t xml:space="preserve"> as a financial liability at the time the guarantee is issued. </w:t>
      </w:r>
      <w:r w:rsidR="00B179BC" w:rsidRPr="000C707E">
        <w:rPr>
          <w:rFonts w:ascii="Arial" w:eastAsia="Arial" w:hAnsi="Arial" w:cs="Arial"/>
          <w:color w:val="auto"/>
          <w:sz w:val="18"/>
          <w:szCs w:val="18"/>
          <w:lang w:val="en-US" w:eastAsia="en-GB"/>
        </w:rPr>
        <w:br/>
      </w:r>
      <w:r w:rsidRPr="000C707E">
        <w:rPr>
          <w:rFonts w:ascii="Arial" w:eastAsia="Arial" w:hAnsi="Arial" w:cs="Arial"/>
          <w:color w:val="auto"/>
          <w:sz w:val="18"/>
          <w:szCs w:val="18"/>
          <w:lang w:val="en-US" w:eastAsia="en-GB"/>
        </w:rPr>
        <w:t>The liability is initially measured at fair value and subsequently at the higher of:</w:t>
      </w:r>
    </w:p>
    <w:p w14:paraId="2F47DA2D" w14:textId="77777777" w:rsidR="006F302F" w:rsidRPr="000C707E" w:rsidRDefault="006F302F" w:rsidP="006F302F">
      <w:pPr>
        <w:ind w:left="567" w:right="0"/>
        <w:jc w:val="both"/>
        <w:rPr>
          <w:rFonts w:ascii="Arial" w:eastAsia="Arial" w:hAnsi="Arial" w:cs="Arial"/>
          <w:color w:val="auto"/>
          <w:sz w:val="18"/>
          <w:szCs w:val="18"/>
          <w:lang w:val="en-US" w:eastAsia="en-GB"/>
        </w:rPr>
      </w:pPr>
    </w:p>
    <w:p w14:paraId="7289CDEE" w14:textId="77777777" w:rsidR="006F302F" w:rsidRPr="000C707E" w:rsidRDefault="006F302F" w:rsidP="0073777B">
      <w:pPr>
        <w:numPr>
          <w:ilvl w:val="0"/>
          <w:numId w:val="6"/>
        </w:numPr>
        <w:tabs>
          <w:tab w:val="left" w:pos="851"/>
        </w:tabs>
        <w:ind w:left="851"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the amount determined in accordance with the expected credit loss model under TFRS 9; and  </w:t>
      </w:r>
    </w:p>
    <w:p w14:paraId="2BAE1EA5" w14:textId="77777777" w:rsidR="006F302F" w:rsidRPr="000C707E" w:rsidRDefault="006F302F" w:rsidP="0073777B">
      <w:pPr>
        <w:numPr>
          <w:ilvl w:val="0"/>
          <w:numId w:val="6"/>
        </w:numPr>
        <w:tabs>
          <w:tab w:val="left" w:pos="851"/>
        </w:tabs>
        <w:ind w:left="851" w:right="0" w:hanging="284"/>
        <w:contextualSpacing/>
        <w:jc w:val="both"/>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 xml:space="preserve">the amount initially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less the cumulative amount of income </w:t>
      </w:r>
      <w:proofErr w:type="spellStart"/>
      <w:r w:rsidRPr="000C707E">
        <w:rPr>
          <w:rFonts w:ascii="Arial" w:eastAsia="Cambria" w:hAnsi="Arial" w:cs="Arial"/>
          <w:color w:val="auto"/>
          <w:sz w:val="18"/>
          <w:szCs w:val="18"/>
          <w:lang w:val="en-US" w:bidi="ar-SA"/>
        </w:rPr>
        <w:t>recognised</w:t>
      </w:r>
      <w:proofErr w:type="spellEnd"/>
      <w:r w:rsidRPr="000C707E">
        <w:rPr>
          <w:rFonts w:ascii="Arial" w:eastAsia="Cambria" w:hAnsi="Arial" w:cs="Arial"/>
          <w:color w:val="auto"/>
          <w:sz w:val="18"/>
          <w:szCs w:val="18"/>
          <w:lang w:val="en-US" w:bidi="ar-SA"/>
        </w:rPr>
        <w:t xml:space="preserve"> in accordance with the principles of TFRS 15. </w:t>
      </w:r>
    </w:p>
    <w:p w14:paraId="51DA6B18" w14:textId="77777777" w:rsidR="006F302F" w:rsidRPr="000C707E" w:rsidRDefault="006F302F" w:rsidP="006F302F">
      <w:pPr>
        <w:ind w:left="567" w:right="0"/>
        <w:jc w:val="both"/>
        <w:rPr>
          <w:rFonts w:ascii="Arial" w:eastAsia="Arial" w:hAnsi="Arial" w:cs="Arial"/>
          <w:color w:val="auto"/>
          <w:sz w:val="18"/>
          <w:szCs w:val="18"/>
          <w:lang w:val="en-US" w:eastAsia="en-GB"/>
        </w:rPr>
      </w:pPr>
    </w:p>
    <w:p w14:paraId="434B58AD" w14:textId="77777777" w:rsidR="006F302F" w:rsidRPr="000C707E" w:rsidRDefault="006F302F" w:rsidP="006F302F">
      <w:pPr>
        <w:ind w:left="567"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C95C056" w14:textId="77777777" w:rsidR="006F302F" w:rsidRPr="000C707E" w:rsidRDefault="006F302F" w:rsidP="006F302F">
      <w:pPr>
        <w:ind w:left="567" w:right="0"/>
        <w:jc w:val="both"/>
        <w:rPr>
          <w:rFonts w:ascii="Arial" w:eastAsia="Arial" w:hAnsi="Arial" w:cs="Arial"/>
          <w:color w:val="auto"/>
          <w:sz w:val="18"/>
          <w:szCs w:val="18"/>
          <w:lang w:val="en-US" w:eastAsia="en-GB"/>
        </w:rPr>
      </w:pPr>
    </w:p>
    <w:p w14:paraId="580074C3" w14:textId="77777777" w:rsidR="006F302F" w:rsidRPr="000C707E" w:rsidRDefault="006F302F" w:rsidP="006F302F">
      <w:pPr>
        <w:ind w:left="567"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Where guarantees in relation to loans or other payables of associates are provided for no compensation, the fair values are accounted for as contributions and </w:t>
      </w:r>
      <w:proofErr w:type="spellStart"/>
      <w:r w:rsidRPr="000C707E">
        <w:rPr>
          <w:rFonts w:ascii="Arial" w:eastAsia="Arial" w:hAnsi="Arial" w:cs="Arial"/>
          <w:color w:val="auto"/>
          <w:sz w:val="18"/>
          <w:szCs w:val="18"/>
          <w:lang w:val="en-US" w:eastAsia="en-GB"/>
        </w:rPr>
        <w:t>recognised</w:t>
      </w:r>
      <w:proofErr w:type="spellEnd"/>
      <w:r w:rsidRPr="000C707E">
        <w:rPr>
          <w:rFonts w:ascii="Arial" w:eastAsia="Arial" w:hAnsi="Arial" w:cs="Arial"/>
          <w:color w:val="auto"/>
          <w:sz w:val="18"/>
          <w:szCs w:val="18"/>
          <w:lang w:val="en-US" w:eastAsia="en-GB"/>
        </w:rPr>
        <w:t xml:space="preserve"> as part of the cost of the investment.</w:t>
      </w:r>
    </w:p>
    <w:p w14:paraId="35B25980" w14:textId="34436FDA" w:rsidR="00805948" w:rsidRPr="000C707E" w:rsidRDefault="00B179BC" w:rsidP="00B179BC">
      <w:pPr>
        <w:ind w:right="0"/>
        <w:jc w:val="thaiDistribute"/>
        <w:rPr>
          <w:rFonts w:ascii="Arial" w:eastAsia="Arial" w:hAnsi="Arial" w:cs="Arial"/>
          <w:color w:val="auto"/>
          <w:sz w:val="18"/>
          <w:szCs w:val="18"/>
          <w:lang w:eastAsia="en-GB"/>
        </w:rPr>
      </w:pPr>
      <w:r w:rsidRPr="000C707E">
        <w:rPr>
          <w:rFonts w:ascii="Arial" w:hAnsi="Arial" w:cs="Arial"/>
          <w:color w:val="auto"/>
          <w:sz w:val="18"/>
          <w:szCs w:val="18"/>
          <w:lang w:val="en-US"/>
        </w:rPr>
        <w:br w:type="page"/>
      </w:r>
    </w:p>
    <w:tbl>
      <w:tblPr>
        <w:tblW w:w="0" w:type="auto"/>
        <w:tblInd w:w="108" w:type="dxa"/>
        <w:shd w:val="clear" w:color="auto" w:fill="EB8C00"/>
        <w:tblLook w:val="04A0" w:firstRow="1" w:lastRow="0" w:firstColumn="1" w:lastColumn="0" w:noHBand="0" w:noVBand="1"/>
      </w:tblPr>
      <w:tblGrid>
        <w:gridCol w:w="9458"/>
      </w:tblGrid>
      <w:tr w:rsidR="00805948" w:rsidRPr="000C707E" w14:paraId="70707DE2" w14:textId="77777777" w:rsidTr="00094A5C">
        <w:trPr>
          <w:trHeight w:val="371"/>
        </w:trPr>
        <w:tc>
          <w:tcPr>
            <w:tcW w:w="9458" w:type="dxa"/>
            <w:shd w:val="clear" w:color="auto" w:fill="FFA543"/>
            <w:vAlign w:val="center"/>
            <w:hideMark/>
          </w:tcPr>
          <w:p w14:paraId="16204E82" w14:textId="49CFDC33" w:rsidR="00805948" w:rsidRPr="000C707E" w:rsidRDefault="00052D84" w:rsidP="00805948">
            <w:pPr>
              <w:keepNext/>
              <w:tabs>
                <w:tab w:val="left" w:pos="576"/>
              </w:tabs>
              <w:ind w:right="0"/>
              <w:outlineLvl w:val="0"/>
              <w:rPr>
                <w:rFonts w:ascii="Arial" w:eastAsia="Times" w:hAnsi="Arial" w:cs="Arial"/>
                <w:b/>
                <w:color w:val="FFFFFF"/>
                <w:sz w:val="18"/>
                <w:szCs w:val="18"/>
                <w:lang w:val="en-US" w:eastAsia="en-GB"/>
              </w:rPr>
            </w:pPr>
            <w:bookmarkStart w:id="27" w:name="_Toc48736043"/>
            <w:bookmarkStart w:id="28" w:name="_Hlk42500813"/>
            <w:r w:rsidRPr="000C707E">
              <w:rPr>
                <w:rFonts w:ascii="Arial" w:eastAsia="Times" w:hAnsi="Arial" w:cs="Arial"/>
                <w:b/>
                <w:color w:val="FFFFFF"/>
                <w:sz w:val="18"/>
                <w:szCs w:val="18"/>
                <w:lang w:val="en-US" w:eastAsia="en-GB"/>
              </w:rPr>
              <w:t>6</w:t>
            </w:r>
            <w:r w:rsidR="00805948" w:rsidRPr="000C707E">
              <w:rPr>
                <w:rFonts w:ascii="Arial" w:eastAsia="Times" w:hAnsi="Arial" w:cs="Arial"/>
                <w:b/>
                <w:color w:val="FFFFFF"/>
                <w:sz w:val="18"/>
                <w:szCs w:val="18"/>
                <w:lang w:val="en-US" w:eastAsia="en-GB"/>
              </w:rPr>
              <w:tab/>
              <w:t>Financial risk management</w:t>
            </w:r>
            <w:bookmarkEnd w:id="27"/>
          </w:p>
        </w:tc>
      </w:tr>
      <w:bookmarkEnd w:id="28"/>
    </w:tbl>
    <w:p w14:paraId="269A2AD5" w14:textId="77777777" w:rsidR="00805948" w:rsidRPr="000C707E" w:rsidRDefault="00805948" w:rsidP="00805948">
      <w:pPr>
        <w:ind w:right="0"/>
        <w:jc w:val="both"/>
        <w:rPr>
          <w:rFonts w:ascii="Arial" w:eastAsia="Times New Roman" w:hAnsi="Arial" w:cs="Arial"/>
          <w:color w:val="auto"/>
          <w:sz w:val="18"/>
          <w:szCs w:val="18"/>
        </w:rPr>
      </w:pPr>
    </w:p>
    <w:p w14:paraId="0369FE3B" w14:textId="0C9DCA45" w:rsidR="00805948" w:rsidRPr="000C707E" w:rsidRDefault="00052D84" w:rsidP="00805948">
      <w:pPr>
        <w:keepNext/>
        <w:keepLines/>
        <w:tabs>
          <w:tab w:val="left" w:pos="567"/>
        </w:tabs>
        <w:ind w:right="0"/>
        <w:outlineLvl w:val="1"/>
        <w:rPr>
          <w:rFonts w:ascii="Arial" w:eastAsia="Arial" w:hAnsi="Arial" w:cs="Arial"/>
          <w:b/>
          <w:color w:val="CF4A02"/>
          <w:sz w:val="18"/>
          <w:szCs w:val="18"/>
          <w:lang w:val="en-US" w:eastAsia="en-GB"/>
        </w:rPr>
      </w:pPr>
      <w:bookmarkStart w:id="29" w:name="_Toc48736044"/>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.1</w:t>
      </w:r>
      <w:r w:rsidR="00805948" w:rsidRPr="000C707E">
        <w:rPr>
          <w:rFonts w:ascii="Arial" w:eastAsia="Arial" w:hAnsi="Arial" w:cs="Angsana New"/>
          <w:b/>
          <w:color w:val="CF4A02"/>
          <w:sz w:val="18"/>
          <w:szCs w:val="18"/>
          <w:cs/>
          <w:lang w:val="en-US" w:eastAsia="en-GB"/>
        </w:rPr>
        <w:tab/>
      </w:r>
      <w:r w:rsidR="00805948" w:rsidRPr="000C707E">
        <w:rPr>
          <w:rFonts w:ascii="Arial" w:eastAsia="Arial" w:hAnsi="Arial" w:cs="Arial"/>
          <w:b/>
          <w:color w:val="CF4A02"/>
          <w:sz w:val="18"/>
          <w:szCs w:val="18"/>
          <w:lang w:val="en-US" w:eastAsia="en-GB"/>
        </w:rPr>
        <w:t>Financial risk</w:t>
      </w:r>
      <w:bookmarkEnd w:id="29"/>
      <w:r w:rsidR="00805948" w:rsidRPr="000C707E">
        <w:rPr>
          <w:rFonts w:ascii="Arial" w:eastAsia="Arial" w:hAnsi="Arial" w:cs="Arial"/>
          <w:b/>
          <w:color w:val="CF4A02"/>
          <w:sz w:val="18"/>
          <w:szCs w:val="18"/>
          <w:lang w:val="en-US" w:eastAsia="en-GB"/>
        </w:rPr>
        <w:t xml:space="preserve"> </w:t>
      </w:r>
    </w:p>
    <w:p w14:paraId="4445875D" w14:textId="77777777" w:rsidR="00805948" w:rsidRPr="000C707E" w:rsidRDefault="00805948" w:rsidP="00E9175A">
      <w:pPr>
        <w:ind w:right="0"/>
        <w:jc w:val="both"/>
        <w:rPr>
          <w:rFonts w:ascii="Arial" w:eastAsia="Times New Roman" w:hAnsi="Arial"/>
          <w:b/>
          <w:bCs/>
          <w:color w:val="auto"/>
          <w:sz w:val="18"/>
          <w:szCs w:val="18"/>
          <w:cs/>
        </w:rPr>
      </w:pPr>
    </w:p>
    <w:p w14:paraId="3A66C723" w14:textId="77777777" w:rsidR="00805948" w:rsidRPr="000C707E" w:rsidRDefault="00805948" w:rsidP="00805948">
      <w:pPr>
        <w:ind w:left="567" w:right="0"/>
        <w:jc w:val="both"/>
        <w:rPr>
          <w:rFonts w:ascii="Arial" w:eastAsia="Times New Roman" w:hAnsi="Arial" w:cs="Arial"/>
          <w:color w:val="auto"/>
          <w:sz w:val="18"/>
          <w:szCs w:val="18"/>
        </w:rPr>
      </w:pPr>
      <w:r w:rsidRPr="000C707E">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3F26714" w14:textId="77777777" w:rsidR="00805948" w:rsidRPr="000C707E" w:rsidRDefault="00805948" w:rsidP="00805948">
      <w:pPr>
        <w:ind w:left="567" w:right="0"/>
        <w:jc w:val="both"/>
        <w:rPr>
          <w:rFonts w:ascii="Arial" w:eastAsia="Times New Roman" w:hAnsi="Arial" w:cs="Arial"/>
          <w:color w:val="auto"/>
          <w:sz w:val="18"/>
          <w:szCs w:val="18"/>
        </w:rPr>
      </w:pPr>
    </w:p>
    <w:p w14:paraId="55692A2E" w14:textId="34F599E3" w:rsidR="00805948" w:rsidRPr="000C707E" w:rsidRDefault="00805948" w:rsidP="00805948">
      <w:pPr>
        <w:ind w:left="567" w:right="0"/>
        <w:jc w:val="both"/>
        <w:rPr>
          <w:rFonts w:ascii="Arial" w:eastAsia="Times New Roman" w:hAnsi="Arial" w:cs="Arial"/>
          <w:color w:val="auto"/>
          <w:sz w:val="18"/>
          <w:szCs w:val="18"/>
        </w:rPr>
      </w:pPr>
      <w:r w:rsidRPr="000C707E">
        <w:rPr>
          <w:rFonts w:ascii="Arial" w:eastAsia="Times New Roman" w:hAnsi="Arial" w:cs="Arial"/>
          <w:color w:val="auto"/>
          <w:sz w:val="18"/>
          <w:szCs w:val="18"/>
        </w:rPr>
        <w:t>Financial risk management is carried out by the Group Treasury Committee. The Group’s policy includes areas such as foreign exchange risk, interest rate risk,</w:t>
      </w:r>
      <w:r w:rsidRPr="000C707E">
        <w:rPr>
          <w:rFonts w:ascii="Arial" w:eastAsia="Times New Roman" w:hAnsi="Arial" w:cs="Angsana New"/>
          <w:color w:val="auto"/>
          <w:sz w:val="18"/>
          <w:szCs w:val="18"/>
          <w:cs/>
        </w:rPr>
        <w:t xml:space="preserve"> </w:t>
      </w:r>
      <w:r w:rsidRPr="000C707E">
        <w:rPr>
          <w:rFonts w:ascii="Arial" w:eastAsia="Times New Roman" w:hAnsi="Arial" w:cs="Arial"/>
          <w:color w:val="auto"/>
          <w:sz w:val="18"/>
          <w:szCs w:val="18"/>
        </w:rPr>
        <w:t xml:space="preserve">price risk, credit risk and liquidity risk. The framework parameters are approved by the Board of Directors and uses as the key communication and control tools for Treasury team </w:t>
      </w:r>
      <w:r w:rsidR="00305AA5" w:rsidRPr="000C707E">
        <w:rPr>
          <w:rFonts w:ascii="Arial" w:eastAsia="Times New Roman" w:hAnsi="Arial" w:cs="Arial"/>
          <w:color w:val="auto"/>
          <w:sz w:val="18"/>
          <w:szCs w:val="18"/>
        </w:rPr>
        <w:t>of the Group</w:t>
      </w:r>
      <w:r w:rsidRPr="000C707E">
        <w:rPr>
          <w:rFonts w:ascii="Arial" w:eastAsia="Times New Roman" w:hAnsi="Arial" w:cs="Arial"/>
          <w:color w:val="auto"/>
          <w:sz w:val="18"/>
          <w:szCs w:val="18"/>
        </w:rPr>
        <w:t>.</w:t>
      </w:r>
    </w:p>
    <w:p w14:paraId="34D2E502" w14:textId="36A57549" w:rsidR="001A17C4" w:rsidRPr="000C707E" w:rsidRDefault="001A17C4" w:rsidP="00690B51">
      <w:pPr>
        <w:ind w:left="567" w:right="0" w:hanging="567"/>
        <w:jc w:val="both"/>
        <w:rPr>
          <w:rFonts w:ascii="Arial" w:eastAsia="Times New Roman" w:hAnsi="Arial" w:cs="Arial"/>
          <w:color w:val="auto"/>
          <w:sz w:val="18"/>
          <w:szCs w:val="18"/>
        </w:rPr>
      </w:pPr>
      <w:bookmarkStart w:id="30" w:name="_Toc48736045"/>
    </w:p>
    <w:p w14:paraId="513BDB71" w14:textId="78BA30E8" w:rsidR="00805948" w:rsidRPr="000C707E" w:rsidRDefault="00052D84" w:rsidP="00052D84">
      <w:pPr>
        <w:keepNext/>
        <w:keepLines/>
        <w:tabs>
          <w:tab w:val="left" w:pos="567"/>
        </w:tabs>
        <w:ind w:right="0"/>
        <w:outlineLvl w:val="1"/>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 xml:space="preserve">.1.1 </w:t>
      </w:r>
      <w:r w:rsidR="00805948" w:rsidRPr="000C707E">
        <w:rPr>
          <w:rFonts w:ascii="Arial" w:eastAsia="Arial" w:hAnsi="Arial" w:cs="Arial"/>
          <w:b/>
          <w:color w:val="CF4A02"/>
          <w:sz w:val="18"/>
          <w:szCs w:val="18"/>
          <w:lang w:val="en-US" w:eastAsia="en-GB"/>
        </w:rPr>
        <w:tab/>
        <w:t>Market risk</w:t>
      </w:r>
      <w:bookmarkEnd w:id="30"/>
    </w:p>
    <w:p w14:paraId="005E57E5" w14:textId="77777777" w:rsidR="00805948" w:rsidRPr="000C707E" w:rsidRDefault="00805948" w:rsidP="00690B51">
      <w:pPr>
        <w:ind w:left="540" w:right="0"/>
        <w:rPr>
          <w:rFonts w:ascii="Arial" w:eastAsia="Arial" w:hAnsi="Arial" w:cs="Arial"/>
          <w:color w:val="CF4A02"/>
          <w:sz w:val="18"/>
          <w:szCs w:val="18"/>
          <w:lang w:val="en-US" w:eastAsia="en-GB"/>
        </w:rPr>
      </w:pPr>
    </w:p>
    <w:p w14:paraId="335EB302" w14:textId="582282D4" w:rsidR="00805948" w:rsidRPr="000C707E" w:rsidRDefault="00805948" w:rsidP="00690B51">
      <w:pPr>
        <w:keepNext/>
        <w:keepLines/>
        <w:ind w:left="1080" w:right="0" w:hanging="513"/>
        <w:outlineLvl w:val="3"/>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a)</w:t>
      </w:r>
      <w:r w:rsidRPr="000C707E">
        <w:rPr>
          <w:rFonts w:ascii="Arial" w:eastAsia="Arial" w:hAnsi="Arial" w:cs="Arial"/>
          <w:b/>
          <w:color w:val="CF4A02"/>
          <w:sz w:val="18"/>
          <w:szCs w:val="18"/>
          <w:lang w:val="en-US" w:eastAsia="en-GB"/>
        </w:rPr>
        <w:tab/>
        <w:t>Foreign exchange risk</w:t>
      </w:r>
    </w:p>
    <w:p w14:paraId="3A7E98DA" w14:textId="77777777" w:rsidR="00805948" w:rsidRPr="000C707E" w:rsidRDefault="00805948" w:rsidP="00690B51">
      <w:pPr>
        <w:ind w:left="1080" w:right="0"/>
        <w:jc w:val="both"/>
        <w:rPr>
          <w:rFonts w:ascii="Arial" w:eastAsia="Times New Roman" w:hAnsi="Arial" w:cs="Arial"/>
          <w:sz w:val="18"/>
          <w:szCs w:val="18"/>
        </w:rPr>
      </w:pPr>
    </w:p>
    <w:p w14:paraId="25BABCBD" w14:textId="77777777" w:rsidR="00805948" w:rsidRPr="000C707E" w:rsidRDefault="00805948"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Group are exposed to foreign exchange risk from future commercial transactions, net investments in foreign operations, and net monetary assets and liabilities that are denominated in a currency that is not the entity’s functional currency.</w:t>
      </w:r>
    </w:p>
    <w:p w14:paraId="2DC1A0DA" w14:textId="77777777" w:rsidR="00805948" w:rsidRPr="000C707E" w:rsidRDefault="00805948" w:rsidP="00690B51">
      <w:pPr>
        <w:ind w:left="1080" w:right="-40"/>
        <w:jc w:val="thaiDistribute"/>
        <w:rPr>
          <w:rFonts w:ascii="Arial" w:eastAsia="Times New Roman" w:hAnsi="Arial" w:cs="Arial"/>
          <w:sz w:val="18"/>
          <w:szCs w:val="18"/>
        </w:rPr>
      </w:pPr>
    </w:p>
    <w:p w14:paraId="780CAF06" w14:textId="77777777" w:rsidR="00805948" w:rsidRPr="000C707E" w:rsidRDefault="00805948" w:rsidP="00690B51">
      <w:pPr>
        <w:ind w:left="1080" w:right="0"/>
        <w:jc w:val="both"/>
        <w:rPr>
          <w:rFonts w:ascii="Arial" w:eastAsia="Times New Roman" w:hAnsi="Arial" w:cs="Arial"/>
          <w:i/>
          <w:iCs/>
          <w:color w:val="auto"/>
          <w:spacing w:val="-2"/>
          <w:sz w:val="18"/>
          <w:szCs w:val="18"/>
        </w:rPr>
      </w:pPr>
      <w:r w:rsidRPr="000C707E">
        <w:rPr>
          <w:rFonts w:ascii="Arial" w:eastAsia="Times New Roman" w:hAnsi="Arial" w:cs="Arial"/>
          <w:i/>
          <w:iCs/>
          <w:color w:val="auto"/>
          <w:spacing w:val="-2"/>
          <w:sz w:val="18"/>
          <w:szCs w:val="18"/>
        </w:rPr>
        <w:t>Exposure</w:t>
      </w:r>
    </w:p>
    <w:p w14:paraId="19A36335" w14:textId="77777777" w:rsidR="00805948" w:rsidRPr="000C707E" w:rsidRDefault="00805948" w:rsidP="00690B51">
      <w:pPr>
        <w:ind w:left="1080" w:right="0"/>
        <w:jc w:val="both"/>
        <w:rPr>
          <w:rFonts w:ascii="Arial" w:eastAsia="Times New Roman" w:hAnsi="Arial" w:cs="Arial"/>
          <w:i/>
          <w:iCs/>
          <w:color w:val="auto"/>
          <w:spacing w:val="-2"/>
          <w:sz w:val="18"/>
          <w:szCs w:val="18"/>
        </w:rPr>
      </w:pPr>
    </w:p>
    <w:p w14:paraId="2C219CA1" w14:textId="28E90AB9" w:rsidR="00805948" w:rsidRPr="000C707E" w:rsidRDefault="00805948" w:rsidP="00690B51">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The Group’s </w:t>
      </w:r>
      <w:r w:rsidR="00FE09BA" w:rsidRPr="000C707E">
        <w:rPr>
          <w:rFonts w:ascii="Arial" w:eastAsia="Times New Roman" w:hAnsi="Arial" w:cs="Arial"/>
          <w:color w:val="auto"/>
          <w:spacing w:val="-2"/>
          <w:sz w:val="18"/>
          <w:szCs w:val="18"/>
        </w:rPr>
        <w:t xml:space="preserve">and the Company’s </w:t>
      </w:r>
      <w:r w:rsidRPr="000C707E">
        <w:rPr>
          <w:rFonts w:ascii="Arial" w:eastAsia="Times New Roman" w:hAnsi="Arial" w:cs="Arial"/>
          <w:color w:val="auto"/>
          <w:spacing w:val="-2"/>
          <w:sz w:val="18"/>
          <w:szCs w:val="18"/>
        </w:rPr>
        <w:t>exposure to foreign currency risk at the end of the reporting period, expressed in Baht are as follows:</w:t>
      </w:r>
    </w:p>
    <w:p w14:paraId="2082A50E" w14:textId="2F8FE907" w:rsidR="00805948" w:rsidRPr="000C707E" w:rsidRDefault="00805948" w:rsidP="00690B51">
      <w:pPr>
        <w:ind w:left="1080" w:right="0"/>
        <w:jc w:val="both"/>
        <w:rPr>
          <w:rFonts w:ascii="Arial" w:eastAsia="Times New Roman" w:hAnsi="Arial"/>
          <w:color w:val="auto"/>
          <w:sz w:val="18"/>
          <w:szCs w:val="18"/>
        </w:rPr>
      </w:pPr>
    </w:p>
    <w:tbl>
      <w:tblPr>
        <w:tblW w:w="8438" w:type="dxa"/>
        <w:tblInd w:w="1138" w:type="dxa"/>
        <w:tblLayout w:type="fixed"/>
        <w:tblLook w:val="04A0" w:firstRow="1" w:lastRow="0" w:firstColumn="1" w:lastColumn="0" w:noHBand="0" w:noVBand="1"/>
      </w:tblPr>
      <w:tblGrid>
        <w:gridCol w:w="3830"/>
        <w:gridCol w:w="1152"/>
        <w:gridCol w:w="1152"/>
        <w:gridCol w:w="1152"/>
        <w:gridCol w:w="1152"/>
      </w:tblGrid>
      <w:tr w:rsidR="0073777B" w:rsidRPr="000C707E" w14:paraId="65E57156" w14:textId="77777777" w:rsidTr="00B179BC">
        <w:trPr>
          <w:trHeight w:val="66"/>
        </w:trPr>
        <w:tc>
          <w:tcPr>
            <w:tcW w:w="3830" w:type="dxa"/>
            <w:shd w:val="clear" w:color="auto" w:fill="auto"/>
          </w:tcPr>
          <w:p w14:paraId="57F76890" w14:textId="77777777" w:rsidR="00C03C15" w:rsidRPr="000C707E" w:rsidRDefault="00C03C15" w:rsidP="00B179BC">
            <w:pPr>
              <w:ind w:left="-60"/>
              <w:rPr>
                <w:rFonts w:ascii="Arial" w:eastAsia="Times New Roman" w:hAnsi="Arial" w:cs="Arial"/>
                <w:sz w:val="18"/>
                <w:szCs w:val="18"/>
              </w:rPr>
            </w:pPr>
          </w:p>
        </w:tc>
        <w:tc>
          <w:tcPr>
            <w:tcW w:w="4608" w:type="dxa"/>
            <w:gridSpan w:val="4"/>
            <w:tcBorders>
              <w:bottom w:val="single" w:sz="4" w:space="0" w:color="auto"/>
            </w:tcBorders>
            <w:shd w:val="clear" w:color="auto" w:fill="auto"/>
          </w:tcPr>
          <w:p w14:paraId="49734330" w14:textId="40C62AAF" w:rsidR="00C03C15" w:rsidRPr="000C707E" w:rsidRDefault="00C03C15" w:rsidP="00B179BC">
            <w:pPr>
              <w:jc w:val="center"/>
              <w:rPr>
                <w:rFonts w:ascii="Arial" w:eastAsia="Times New Roman" w:hAnsi="Arial" w:cs="Arial"/>
                <w:b/>
                <w:bCs/>
                <w:sz w:val="18"/>
                <w:szCs w:val="18"/>
                <w:cs/>
              </w:rPr>
            </w:pPr>
            <w:r w:rsidRPr="000C707E">
              <w:rPr>
                <w:rFonts w:ascii="Arial" w:eastAsia="Times New Roman" w:hAnsi="Arial" w:cs="Arial"/>
                <w:b/>
                <w:bCs/>
                <w:sz w:val="18"/>
                <w:szCs w:val="18"/>
              </w:rPr>
              <w:t>Consolidated financial statements</w:t>
            </w:r>
          </w:p>
        </w:tc>
      </w:tr>
      <w:tr w:rsidR="0073777B" w:rsidRPr="000C707E" w14:paraId="310E8C39" w14:textId="77777777" w:rsidTr="00B179BC">
        <w:trPr>
          <w:trHeight w:val="56"/>
        </w:trPr>
        <w:tc>
          <w:tcPr>
            <w:tcW w:w="3830" w:type="dxa"/>
            <w:shd w:val="clear" w:color="auto" w:fill="auto"/>
          </w:tcPr>
          <w:p w14:paraId="52737CE0" w14:textId="77777777" w:rsidR="00C03C15" w:rsidRPr="000C707E" w:rsidRDefault="00C03C15" w:rsidP="00B179BC">
            <w:pPr>
              <w:ind w:left="-60"/>
              <w:rPr>
                <w:rFonts w:ascii="Arial" w:eastAsia="Times New Roman" w:hAnsi="Arial" w:cs="Arial"/>
                <w:sz w:val="18"/>
                <w:szCs w:val="18"/>
              </w:rPr>
            </w:pPr>
          </w:p>
        </w:tc>
        <w:tc>
          <w:tcPr>
            <w:tcW w:w="1152" w:type="dxa"/>
            <w:tcBorders>
              <w:top w:val="single" w:sz="4" w:space="0" w:color="auto"/>
            </w:tcBorders>
            <w:shd w:val="clear" w:color="auto" w:fill="auto"/>
            <w:vAlign w:val="bottom"/>
          </w:tcPr>
          <w:p w14:paraId="6276A5DE" w14:textId="4FD3A4BE" w:rsidR="00C03C15" w:rsidRPr="000C707E" w:rsidRDefault="00C03C15" w:rsidP="00B179BC">
            <w:pPr>
              <w:jc w:val="right"/>
              <w:rPr>
                <w:rFonts w:ascii="Arial" w:eastAsia="Times New Roman" w:hAnsi="Arial" w:cs="Arial"/>
                <w:b/>
                <w:bCs/>
                <w:sz w:val="18"/>
                <w:szCs w:val="18"/>
              </w:rPr>
            </w:pPr>
            <w:r w:rsidRPr="000C707E">
              <w:rPr>
                <w:rFonts w:ascii="Arial" w:eastAsia="Arial" w:hAnsi="Arial" w:cs="Arial"/>
                <w:b/>
                <w:bCs/>
                <w:color w:val="auto"/>
                <w:sz w:val="18"/>
                <w:szCs w:val="18"/>
                <w:lang w:val="en-US" w:eastAsia="en-GB"/>
              </w:rPr>
              <w:t>US Dollar</w:t>
            </w:r>
          </w:p>
        </w:tc>
        <w:tc>
          <w:tcPr>
            <w:tcW w:w="1152" w:type="dxa"/>
            <w:tcBorders>
              <w:top w:val="single" w:sz="4" w:space="0" w:color="auto"/>
            </w:tcBorders>
            <w:shd w:val="clear" w:color="auto" w:fill="auto"/>
          </w:tcPr>
          <w:p w14:paraId="7CC61002" w14:textId="665CE9C8" w:rsidR="00C03C15" w:rsidRPr="000C707E" w:rsidRDefault="00C03C15" w:rsidP="00B179BC">
            <w:pPr>
              <w:jc w:val="right"/>
              <w:rPr>
                <w:rFonts w:ascii="Arial" w:eastAsia="Times New Roman" w:hAnsi="Arial" w:cs="Arial"/>
                <w:b/>
                <w:bCs/>
                <w:sz w:val="18"/>
                <w:szCs w:val="18"/>
              </w:rPr>
            </w:pPr>
            <w:r w:rsidRPr="000C707E">
              <w:rPr>
                <w:rFonts w:ascii="Arial" w:eastAsia="Arial" w:hAnsi="Arial" w:cs="Arial"/>
                <w:b/>
                <w:bCs/>
                <w:color w:val="auto"/>
                <w:sz w:val="18"/>
                <w:szCs w:val="18"/>
                <w:lang w:val="en-US" w:eastAsia="en-GB"/>
              </w:rPr>
              <w:t>Singapore Dollar</w:t>
            </w:r>
          </w:p>
        </w:tc>
        <w:tc>
          <w:tcPr>
            <w:tcW w:w="1152" w:type="dxa"/>
            <w:tcBorders>
              <w:top w:val="single" w:sz="4" w:space="0" w:color="auto"/>
            </w:tcBorders>
            <w:shd w:val="clear" w:color="auto" w:fill="auto"/>
            <w:vAlign w:val="bottom"/>
          </w:tcPr>
          <w:p w14:paraId="09F5E455" w14:textId="306DB08A" w:rsidR="00C03C15" w:rsidRPr="000C707E" w:rsidRDefault="00C03C15" w:rsidP="00B179BC">
            <w:pPr>
              <w:jc w:val="right"/>
              <w:rPr>
                <w:rFonts w:ascii="Arial" w:eastAsia="Times New Roman" w:hAnsi="Arial" w:cs="Arial"/>
                <w:b/>
                <w:bCs/>
                <w:sz w:val="18"/>
                <w:szCs w:val="18"/>
              </w:rPr>
            </w:pPr>
            <w:r w:rsidRPr="000C707E">
              <w:rPr>
                <w:rFonts w:ascii="Arial" w:eastAsia="Arial" w:hAnsi="Arial" w:cs="Arial"/>
                <w:b/>
                <w:bCs/>
                <w:color w:val="auto"/>
                <w:sz w:val="18"/>
                <w:szCs w:val="18"/>
                <w:lang w:val="en-US" w:eastAsia="en-GB"/>
              </w:rPr>
              <w:t>US Dollar</w:t>
            </w:r>
          </w:p>
        </w:tc>
        <w:tc>
          <w:tcPr>
            <w:tcW w:w="1152" w:type="dxa"/>
            <w:tcBorders>
              <w:top w:val="single" w:sz="4" w:space="0" w:color="auto"/>
            </w:tcBorders>
            <w:shd w:val="clear" w:color="auto" w:fill="auto"/>
          </w:tcPr>
          <w:p w14:paraId="39454255" w14:textId="4128E0C0" w:rsidR="00C03C15" w:rsidRPr="000C707E" w:rsidRDefault="00C03C15" w:rsidP="00B179BC">
            <w:pPr>
              <w:jc w:val="right"/>
              <w:rPr>
                <w:rFonts w:ascii="Arial" w:eastAsia="Times New Roman" w:hAnsi="Arial" w:cs="Arial"/>
                <w:b/>
                <w:bCs/>
                <w:sz w:val="18"/>
                <w:szCs w:val="18"/>
                <w:cs/>
              </w:rPr>
            </w:pPr>
            <w:r w:rsidRPr="000C707E">
              <w:rPr>
                <w:rFonts w:ascii="Arial" w:eastAsia="Arial" w:hAnsi="Arial" w:cs="Arial"/>
                <w:b/>
                <w:bCs/>
                <w:color w:val="auto"/>
                <w:sz w:val="18"/>
                <w:szCs w:val="18"/>
                <w:lang w:val="en-US" w:eastAsia="en-GB"/>
              </w:rPr>
              <w:t>Singapore Dollar</w:t>
            </w:r>
          </w:p>
        </w:tc>
      </w:tr>
      <w:tr w:rsidR="0073777B" w:rsidRPr="000C707E" w14:paraId="517276C9" w14:textId="77777777" w:rsidTr="00B179BC">
        <w:trPr>
          <w:trHeight w:val="66"/>
        </w:trPr>
        <w:tc>
          <w:tcPr>
            <w:tcW w:w="3830" w:type="dxa"/>
            <w:shd w:val="clear" w:color="auto" w:fill="auto"/>
          </w:tcPr>
          <w:p w14:paraId="25F2889E" w14:textId="77777777" w:rsidR="00C03C15" w:rsidRPr="000C707E" w:rsidRDefault="00C03C15" w:rsidP="00B179BC">
            <w:pPr>
              <w:ind w:left="-60"/>
              <w:rPr>
                <w:rFonts w:ascii="Arial" w:eastAsia="Times New Roman" w:hAnsi="Arial" w:cs="Arial"/>
                <w:sz w:val="18"/>
                <w:szCs w:val="18"/>
              </w:rPr>
            </w:pPr>
          </w:p>
        </w:tc>
        <w:tc>
          <w:tcPr>
            <w:tcW w:w="1152" w:type="dxa"/>
            <w:tcBorders>
              <w:bottom w:val="single" w:sz="4" w:space="0" w:color="auto"/>
            </w:tcBorders>
            <w:shd w:val="clear" w:color="auto" w:fill="auto"/>
          </w:tcPr>
          <w:p w14:paraId="646FDDA1" w14:textId="71B620C7" w:rsidR="00C03C15" w:rsidRPr="000C707E" w:rsidRDefault="00C03C15" w:rsidP="00B179BC">
            <w:pPr>
              <w:jc w:val="right"/>
              <w:rPr>
                <w:rFonts w:ascii="Arial" w:eastAsia="Times New Roman" w:hAnsi="Arial" w:cs="Arial"/>
                <w:b/>
                <w:bCs/>
                <w:sz w:val="18"/>
                <w:szCs w:val="18"/>
                <w:cs/>
              </w:rPr>
            </w:pPr>
            <w:r w:rsidRPr="000C707E">
              <w:rPr>
                <w:rFonts w:ascii="Arial" w:eastAsia="Arial" w:hAnsi="Arial" w:cs="Arial"/>
                <w:b/>
                <w:bCs/>
                <w:color w:val="auto"/>
                <w:sz w:val="18"/>
                <w:szCs w:val="18"/>
                <w:lang w:val="en-US" w:eastAsia="en-GB"/>
              </w:rPr>
              <w:t>Thousand Baht</w:t>
            </w:r>
          </w:p>
        </w:tc>
        <w:tc>
          <w:tcPr>
            <w:tcW w:w="1152" w:type="dxa"/>
            <w:tcBorders>
              <w:bottom w:val="single" w:sz="4" w:space="0" w:color="auto"/>
            </w:tcBorders>
            <w:shd w:val="clear" w:color="auto" w:fill="auto"/>
          </w:tcPr>
          <w:p w14:paraId="3296473A" w14:textId="73146980" w:rsidR="00C03C15" w:rsidRPr="000C707E" w:rsidRDefault="00C03C15" w:rsidP="00B179BC">
            <w:pPr>
              <w:jc w:val="right"/>
              <w:rPr>
                <w:rFonts w:ascii="Arial" w:eastAsia="Times New Roman" w:hAnsi="Arial" w:cs="Arial"/>
                <w:b/>
                <w:bCs/>
                <w:sz w:val="18"/>
                <w:szCs w:val="18"/>
                <w:cs/>
              </w:rPr>
            </w:pPr>
            <w:r w:rsidRPr="000C707E">
              <w:rPr>
                <w:rFonts w:ascii="Arial" w:eastAsia="Arial" w:hAnsi="Arial" w:cs="Arial"/>
                <w:b/>
                <w:bCs/>
                <w:color w:val="auto"/>
                <w:sz w:val="18"/>
                <w:szCs w:val="18"/>
                <w:lang w:val="en-US" w:eastAsia="en-GB"/>
              </w:rPr>
              <w:t>Thousand Baht</w:t>
            </w:r>
          </w:p>
        </w:tc>
        <w:tc>
          <w:tcPr>
            <w:tcW w:w="1152" w:type="dxa"/>
            <w:tcBorders>
              <w:bottom w:val="single" w:sz="4" w:space="0" w:color="auto"/>
            </w:tcBorders>
            <w:shd w:val="clear" w:color="auto" w:fill="auto"/>
          </w:tcPr>
          <w:p w14:paraId="4A373876" w14:textId="71205366" w:rsidR="00C03C15" w:rsidRPr="000C707E" w:rsidRDefault="00C03C15" w:rsidP="00B179BC">
            <w:pPr>
              <w:jc w:val="right"/>
              <w:rPr>
                <w:rFonts w:ascii="Arial" w:eastAsia="Times New Roman" w:hAnsi="Arial" w:cs="Arial"/>
                <w:b/>
                <w:bCs/>
                <w:sz w:val="18"/>
                <w:szCs w:val="18"/>
                <w:cs/>
              </w:rPr>
            </w:pPr>
            <w:r w:rsidRPr="000C707E">
              <w:rPr>
                <w:rFonts w:ascii="Arial" w:eastAsia="Arial" w:hAnsi="Arial" w:cs="Arial"/>
                <w:b/>
                <w:bCs/>
                <w:color w:val="auto"/>
                <w:sz w:val="18"/>
                <w:szCs w:val="18"/>
                <w:lang w:val="en-US" w:eastAsia="en-GB"/>
              </w:rPr>
              <w:t>Thousand Baht</w:t>
            </w:r>
          </w:p>
        </w:tc>
        <w:tc>
          <w:tcPr>
            <w:tcW w:w="1152" w:type="dxa"/>
            <w:tcBorders>
              <w:bottom w:val="single" w:sz="4" w:space="0" w:color="auto"/>
            </w:tcBorders>
            <w:shd w:val="clear" w:color="auto" w:fill="auto"/>
          </w:tcPr>
          <w:p w14:paraId="437DF024" w14:textId="002C72A9" w:rsidR="00C03C15" w:rsidRPr="000C707E" w:rsidRDefault="00C03C15" w:rsidP="00B179BC">
            <w:pPr>
              <w:jc w:val="right"/>
              <w:rPr>
                <w:rFonts w:ascii="Arial" w:eastAsia="Times New Roman" w:hAnsi="Arial" w:cs="Arial"/>
                <w:b/>
                <w:bCs/>
                <w:sz w:val="18"/>
                <w:szCs w:val="18"/>
                <w:cs/>
              </w:rPr>
            </w:pPr>
            <w:r w:rsidRPr="000C707E">
              <w:rPr>
                <w:rFonts w:ascii="Arial" w:eastAsia="Arial" w:hAnsi="Arial" w:cs="Arial"/>
                <w:b/>
                <w:bCs/>
                <w:color w:val="auto"/>
                <w:sz w:val="18"/>
                <w:szCs w:val="18"/>
                <w:lang w:val="en-US" w:eastAsia="en-GB"/>
              </w:rPr>
              <w:t>Thousand Baht</w:t>
            </w:r>
          </w:p>
        </w:tc>
      </w:tr>
      <w:tr w:rsidR="00B179BC" w:rsidRPr="000C707E" w14:paraId="220A40BC" w14:textId="77777777" w:rsidTr="00C04F57">
        <w:trPr>
          <w:trHeight w:val="56"/>
        </w:trPr>
        <w:tc>
          <w:tcPr>
            <w:tcW w:w="3830" w:type="dxa"/>
            <w:shd w:val="clear" w:color="auto" w:fill="auto"/>
          </w:tcPr>
          <w:p w14:paraId="5CC479FD" w14:textId="77777777" w:rsidR="00B179BC" w:rsidRPr="000C707E" w:rsidRDefault="00B179BC" w:rsidP="00B179BC">
            <w:pPr>
              <w:ind w:left="-60"/>
              <w:rPr>
                <w:rFonts w:ascii="Arial" w:eastAsia="Times New Roman" w:hAnsi="Arial" w:cs="Arial"/>
                <w:sz w:val="18"/>
                <w:szCs w:val="18"/>
              </w:rPr>
            </w:pPr>
          </w:p>
        </w:tc>
        <w:tc>
          <w:tcPr>
            <w:tcW w:w="1152" w:type="dxa"/>
            <w:shd w:val="clear" w:color="auto" w:fill="FAFAFA"/>
          </w:tcPr>
          <w:p w14:paraId="7888D7B1" w14:textId="77777777" w:rsidR="00B179BC" w:rsidRPr="000C707E" w:rsidRDefault="00B179BC" w:rsidP="00B179BC">
            <w:pPr>
              <w:jc w:val="right"/>
              <w:rPr>
                <w:rFonts w:ascii="Arial" w:eastAsia="Arial" w:hAnsi="Arial" w:cs="Arial"/>
                <w:b/>
                <w:bCs/>
                <w:color w:val="auto"/>
                <w:sz w:val="18"/>
                <w:szCs w:val="18"/>
                <w:lang w:val="en-US" w:eastAsia="en-GB"/>
              </w:rPr>
            </w:pPr>
          </w:p>
        </w:tc>
        <w:tc>
          <w:tcPr>
            <w:tcW w:w="1152" w:type="dxa"/>
            <w:shd w:val="clear" w:color="auto" w:fill="FAFAFA"/>
          </w:tcPr>
          <w:p w14:paraId="34C79A03" w14:textId="77777777" w:rsidR="00B179BC" w:rsidRPr="000C707E" w:rsidRDefault="00B179BC" w:rsidP="00B179BC">
            <w:pPr>
              <w:jc w:val="right"/>
              <w:rPr>
                <w:rFonts w:ascii="Arial" w:eastAsia="Arial" w:hAnsi="Arial" w:cs="Arial"/>
                <w:b/>
                <w:bCs/>
                <w:color w:val="auto"/>
                <w:sz w:val="18"/>
                <w:szCs w:val="18"/>
                <w:lang w:val="en-US" w:eastAsia="en-GB"/>
              </w:rPr>
            </w:pPr>
          </w:p>
        </w:tc>
        <w:tc>
          <w:tcPr>
            <w:tcW w:w="1152" w:type="dxa"/>
            <w:shd w:val="clear" w:color="auto" w:fill="FFFFFF"/>
          </w:tcPr>
          <w:p w14:paraId="686C308A" w14:textId="77777777" w:rsidR="00B179BC" w:rsidRPr="00F4349D" w:rsidRDefault="00B179BC" w:rsidP="00B179BC">
            <w:pPr>
              <w:jc w:val="right"/>
              <w:rPr>
                <w:rFonts w:ascii="Arial" w:eastAsia="Arial" w:hAnsi="Arial" w:cs="Arial"/>
                <w:b/>
                <w:bCs/>
                <w:color w:val="auto"/>
                <w:sz w:val="18"/>
                <w:szCs w:val="18"/>
                <w:lang w:val="en-US" w:eastAsia="en-GB"/>
              </w:rPr>
            </w:pPr>
          </w:p>
        </w:tc>
        <w:tc>
          <w:tcPr>
            <w:tcW w:w="1152" w:type="dxa"/>
            <w:shd w:val="clear" w:color="auto" w:fill="FFFFFF"/>
          </w:tcPr>
          <w:p w14:paraId="198F1AF7" w14:textId="77777777" w:rsidR="00B179BC" w:rsidRPr="00F4349D" w:rsidRDefault="00B179BC" w:rsidP="00B179BC">
            <w:pPr>
              <w:jc w:val="right"/>
              <w:rPr>
                <w:rFonts w:ascii="Arial" w:eastAsia="Arial" w:hAnsi="Arial" w:cs="Arial"/>
                <w:b/>
                <w:bCs/>
                <w:color w:val="auto"/>
                <w:sz w:val="18"/>
                <w:szCs w:val="18"/>
                <w:lang w:val="en-US" w:eastAsia="en-GB"/>
              </w:rPr>
            </w:pPr>
          </w:p>
        </w:tc>
      </w:tr>
      <w:tr w:rsidR="00857123" w:rsidRPr="0034288F" w14:paraId="428FA0F2" w14:textId="77777777" w:rsidTr="00C04F57">
        <w:trPr>
          <w:trHeight w:val="66"/>
        </w:trPr>
        <w:tc>
          <w:tcPr>
            <w:tcW w:w="3830" w:type="dxa"/>
            <w:shd w:val="clear" w:color="auto" w:fill="auto"/>
            <w:vAlign w:val="bottom"/>
          </w:tcPr>
          <w:p w14:paraId="16263C47" w14:textId="31460C1E" w:rsidR="00857123" w:rsidRPr="0034288F" w:rsidRDefault="00857123" w:rsidP="00B179BC">
            <w:pPr>
              <w:autoSpaceDE w:val="0"/>
              <w:autoSpaceDN w:val="0"/>
              <w:ind w:left="-60"/>
              <w:rPr>
                <w:rFonts w:ascii="Arial" w:eastAsia="Arial" w:hAnsi="Arial" w:cs="Arial"/>
                <w:sz w:val="18"/>
                <w:szCs w:val="18"/>
                <w:cs/>
              </w:rPr>
            </w:pPr>
            <w:r w:rsidRPr="0034288F">
              <w:rPr>
                <w:rFonts w:ascii="Arial" w:eastAsia="Arial" w:hAnsi="Arial" w:cs="Arial"/>
                <w:color w:val="auto"/>
                <w:sz w:val="18"/>
                <w:szCs w:val="18"/>
                <w:lang w:val="en-US" w:eastAsia="en-GB"/>
              </w:rPr>
              <w:t>Cash and cash equivalents</w:t>
            </w:r>
          </w:p>
        </w:tc>
        <w:tc>
          <w:tcPr>
            <w:tcW w:w="1152" w:type="dxa"/>
            <w:shd w:val="clear" w:color="auto" w:fill="FAFAFA"/>
            <w:vAlign w:val="bottom"/>
          </w:tcPr>
          <w:p w14:paraId="53E333E7" w14:textId="2A03CF8B"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111,274</w:t>
            </w:r>
            <w:r w:rsidRPr="0034288F">
              <w:rPr>
                <w:rFonts w:ascii="Arial" w:eastAsia="Cambria" w:hAnsi="Arial" w:cs="Arial"/>
                <w:sz w:val="18"/>
                <w:szCs w:val="18"/>
              </w:rPr>
              <w:t xml:space="preserve"> </w:t>
            </w:r>
          </w:p>
        </w:tc>
        <w:tc>
          <w:tcPr>
            <w:tcW w:w="1152" w:type="dxa"/>
            <w:shd w:val="clear" w:color="auto" w:fill="FAFAFA"/>
            <w:vAlign w:val="bottom"/>
          </w:tcPr>
          <w:p w14:paraId="4E4B0307" w14:textId="173DF5C9"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274</w:t>
            </w:r>
            <w:r w:rsidRPr="0034288F">
              <w:rPr>
                <w:rFonts w:ascii="Arial" w:eastAsia="Cambria" w:hAnsi="Arial" w:cs="Arial"/>
                <w:sz w:val="18"/>
                <w:szCs w:val="18"/>
              </w:rPr>
              <w:t xml:space="preserve"> </w:t>
            </w:r>
          </w:p>
        </w:tc>
        <w:tc>
          <w:tcPr>
            <w:tcW w:w="1152" w:type="dxa"/>
            <w:shd w:val="clear" w:color="auto" w:fill="FFFFFF"/>
            <w:vAlign w:val="bottom"/>
          </w:tcPr>
          <w:p w14:paraId="2EC002C7" w14:textId="687A6DCF"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2</w:t>
            </w:r>
          </w:p>
        </w:tc>
        <w:tc>
          <w:tcPr>
            <w:tcW w:w="1152" w:type="dxa"/>
            <w:shd w:val="clear" w:color="auto" w:fill="FFFFFF"/>
          </w:tcPr>
          <w:p w14:paraId="173760F7" w14:textId="77777777" w:rsidR="00857123" w:rsidRPr="0034288F" w:rsidRDefault="00857123" w:rsidP="00B179BC">
            <w:pPr>
              <w:jc w:val="right"/>
              <w:rPr>
                <w:rFonts w:ascii="Arial" w:eastAsia="Times New Roman" w:hAnsi="Arial" w:cs="Arial"/>
                <w:sz w:val="18"/>
                <w:szCs w:val="18"/>
              </w:rPr>
            </w:pPr>
            <w:r w:rsidRPr="0034288F">
              <w:rPr>
                <w:rFonts w:ascii="Arial" w:eastAsia="Cambria" w:hAnsi="Arial" w:cs="Arial"/>
                <w:sz w:val="18"/>
                <w:szCs w:val="18"/>
              </w:rPr>
              <w:t>768</w:t>
            </w:r>
          </w:p>
        </w:tc>
      </w:tr>
      <w:tr w:rsidR="00857123" w:rsidRPr="0034288F" w14:paraId="7E534447" w14:textId="77777777" w:rsidTr="00B179BC">
        <w:trPr>
          <w:trHeight w:val="66"/>
        </w:trPr>
        <w:tc>
          <w:tcPr>
            <w:tcW w:w="3830" w:type="dxa"/>
            <w:shd w:val="clear" w:color="auto" w:fill="auto"/>
            <w:vAlign w:val="bottom"/>
          </w:tcPr>
          <w:p w14:paraId="1B1E4D1E" w14:textId="5B426C49" w:rsidR="00857123" w:rsidRPr="0034288F" w:rsidRDefault="00857123" w:rsidP="00B179BC">
            <w:pPr>
              <w:autoSpaceDE w:val="0"/>
              <w:autoSpaceDN w:val="0"/>
              <w:ind w:left="-60"/>
              <w:rPr>
                <w:rFonts w:ascii="Arial" w:eastAsia="Arial" w:hAnsi="Arial" w:cs="Arial"/>
                <w:sz w:val="18"/>
                <w:szCs w:val="18"/>
                <w:lang w:val="en-US"/>
              </w:rPr>
            </w:pPr>
            <w:r w:rsidRPr="0034288F">
              <w:rPr>
                <w:rFonts w:ascii="Arial" w:eastAsia="Arial" w:hAnsi="Arial" w:cs="Arial"/>
                <w:color w:val="auto"/>
                <w:sz w:val="18"/>
                <w:szCs w:val="18"/>
                <w:lang w:val="en-US" w:eastAsia="en-GB"/>
              </w:rPr>
              <w:t>Trade and other receivables, net</w:t>
            </w:r>
          </w:p>
        </w:tc>
        <w:tc>
          <w:tcPr>
            <w:tcW w:w="1152" w:type="dxa"/>
            <w:shd w:val="clear" w:color="auto" w:fill="FAFAFA"/>
            <w:vAlign w:val="bottom"/>
          </w:tcPr>
          <w:p w14:paraId="74812C45" w14:textId="690709CE"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80,625</w:t>
            </w:r>
            <w:r w:rsidRPr="0034288F">
              <w:rPr>
                <w:rFonts w:ascii="Arial" w:eastAsia="Cambria" w:hAnsi="Arial" w:cs="Arial"/>
                <w:sz w:val="18"/>
                <w:szCs w:val="18"/>
              </w:rPr>
              <w:t xml:space="preserve"> </w:t>
            </w:r>
          </w:p>
        </w:tc>
        <w:tc>
          <w:tcPr>
            <w:tcW w:w="1152" w:type="dxa"/>
            <w:shd w:val="clear" w:color="auto" w:fill="FAFAFA"/>
            <w:vAlign w:val="bottom"/>
          </w:tcPr>
          <w:p w14:paraId="1A8C51FF" w14:textId="3D152DC2"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 </w:t>
            </w:r>
          </w:p>
        </w:tc>
        <w:tc>
          <w:tcPr>
            <w:tcW w:w="1152" w:type="dxa"/>
            <w:shd w:val="clear" w:color="auto" w:fill="auto"/>
            <w:vAlign w:val="bottom"/>
          </w:tcPr>
          <w:p w14:paraId="14327217" w14:textId="5DD31EFC"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6,069</w:t>
            </w:r>
          </w:p>
        </w:tc>
        <w:tc>
          <w:tcPr>
            <w:tcW w:w="1152" w:type="dxa"/>
            <w:shd w:val="clear" w:color="auto" w:fill="auto"/>
          </w:tcPr>
          <w:p w14:paraId="6E4F96A6" w14:textId="77777777" w:rsidR="00857123" w:rsidRPr="0034288F" w:rsidRDefault="00857123" w:rsidP="00B179BC">
            <w:pPr>
              <w:jc w:val="right"/>
              <w:rPr>
                <w:rFonts w:ascii="Arial" w:eastAsia="Times New Roman" w:hAnsi="Arial" w:cs="Arial"/>
                <w:sz w:val="18"/>
                <w:szCs w:val="18"/>
              </w:rPr>
            </w:pPr>
            <w:r w:rsidRPr="0034288F">
              <w:rPr>
                <w:rFonts w:ascii="Arial" w:eastAsia="Cambria" w:hAnsi="Arial" w:cs="Arial"/>
                <w:sz w:val="18"/>
                <w:szCs w:val="18"/>
              </w:rPr>
              <w:t>-</w:t>
            </w:r>
          </w:p>
        </w:tc>
      </w:tr>
      <w:tr w:rsidR="00857123" w:rsidRPr="0034288F" w14:paraId="78F3474E" w14:textId="77777777" w:rsidTr="00B179BC">
        <w:trPr>
          <w:trHeight w:val="66"/>
        </w:trPr>
        <w:tc>
          <w:tcPr>
            <w:tcW w:w="3830" w:type="dxa"/>
            <w:shd w:val="clear" w:color="auto" w:fill="auto"/>
            <w:vAlign w:val="bottom"/>
          </w:tcPr>
          <w:p w14:paraId="5B6F603C" w14:textId="3EC352EC" w:rsidR="00857123" w:rsidRPr="0034288F" w:rsidRDefault="00857123" w:rsidP="00B179BC">
            <w:pPr>
              <w:autoSpaceDE w:val="0"/>
              <w:autoSpaceDN w:val="0"/>
              <w:ind w:left="-60"/>
              <w:rPr>
                <w:rFonts w:ascii="Arial" w:eastAsia="Arial" w:hAnsi="Arial" w:cs="Arial"/>
                <w:sz w:val="18"/>
                <w:szCs w:val="18"/>
                <w:lang w:val="en-US"/>
              </w:rPr>
            </w:pPr>
            <w:r w:rsidRPr="0034288F">
              <w:rPr>
                <w:rFonts w:ascii="Arial" w:eastAsia="Arial" w:hAnsi="Arial" w:cs="Arial"/>
                <w:color w:val="auto"/>
                <w:sz w:val="18"/>
                <w:szCs w:val="18"/>
                <w:lang w:val="en-US" w:eastAsia="en-GB"/>
              </w:rPr>
              <w:t>Trade and other payables</w:t>
            </w:r>
          </w:p>
        </w:tc>
        <w:tc>
          <w:tcPr>
            <w:tcW w:w="1152" w:type="dxa"/>
            <w:shd w:val="clear" w:color="auto" w:fill="FAFAFA"/>
            <w:vAlign w:val="bottom"/>
          </w:tcPr>
          <w:p w14:paraId="5ACBD528" w14:textId="31A06DC2"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9,498</w:t>
            </w:r>
            <w:r w:rsidRPr="0034288F">
              <w:rPr>
                <w:rFonts w:ascii="Arial" w:eastAsia="Cambria" w:hAnsi="Arial" w:cs="Arial"/>
                <w:sz w:val="18"/>
                <w:szCs w:val="18"/>
              </w:rPr>
              <w:t>)</w:t>
            </w:r>
          </w:p>
        </w:tc>
        <w:tc>
          <w:tcPr>
            <w:tcW w:w="1152" w:type="dxa"/>
            <w:shd w:val="clear" w:color="auto" w:fill="FAFAFA"/>
            <w:vAlign w:val="bottom"/>
          </w:tcPr>
          <w:p w14:paraId="58BD46EE" w14:textId="11F294AF"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1,143</w:t>
            </w:r>
            <w:r w:rsidRPr="0034288F">
              <w:rPr>
                <w:rFonts w:ascii="Arial" w:eastAsia="Cambria" w:hAnsi="Arial" w:cs="Arial"/>
                <w:sz w:val="18"/>
                <w:szCs w:val="18"/>
              </w:rPr>
              <w:t>)</w:t>
            </w:r>
          </w:p>
        </w:tc>
        <w:tc>
          <w:tcPr>
            <w:tcW w:w="1152" w:type="dxa"/>
            <w:shd w:val="clear" w:color="auto" w:fill="auto"/>
            <w:vAlign w:val="bottom"/>
          </w:tcPr>
          <w:p w14:paraId="70570BC6" w14:textId="1AAB4D0D"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(8,810)</w:t>
            </w:r>
          </w:p>
        </w:tc>
        <w:tc>
          <w:tcPr>
            <w:tcW w:w="1152" w:type="dxa"/>
            <w:shd w:val="clear" w:color="auto" w:fill="auto"/>
          </w:tcPr>
          <w:p w14:paraId="566B99AC" w14:textId="77777777" w:rsidR="00857123" w:rsidRPr="0034288F" w:rsidRDefault="00857123" w:rsidP="00B179BC">
            <w:pPr>
              <w:jc w:val="right"/>
              <w:rPr>
                <w:rFonts w:ascii="Arial" w:eastAsia="Times New Roman" w:hAnsi="Arial" w:cs="Arial"/>
                <w:sz w:val="18"/>
                <w:szCs w:val="18"/>
              </w:rPr>
            </w:pPr>
            <w:r w:rsidRPr="0034288F">
              <w:rPr>
                <w:rFonts w:ascii="Arial" w:eastAsia="Cambria" w:hAnsi="Arial" w:cs="Arial"/>
                <w:sz w:val="18"/>
                <w:szCs w:val="18"/>
              </w:rPr>
              <w:t>(619)</w:t>
            </w:r>
          </w:p>
        </w:tc>
      </w:tr>
      <w:tr w:rsidR="00857123" w:rsidRPr="0034288F" w14:paraId="18E73974" w14:textId="77777777" w:rsidTr="00B179BC">
        <w:trPr>
          <w:trHeight w:val="66"/>
        </w:trPr>
        <w:tc>
          <w:tcPr>
            <w:tcW w:w="3830" w:type="dxa"/>
            <w:shd w:val="clear" w:color="auto" w:fill="auto"/>
          </w:tcPr>
          <w:p w14:paraId="148AE007" w14:textId="03B63EE6" w:rsidR="00857123" w:rsidRPr="0034288F" w:rsidRDefault="00857123" w:rsidP="00B179BC">
            <w:pPr>
              <w:autoSpaceDE w:val="0"/>
              <w:autoSpaceDN w:val="0"/>
              <w:ind w:left="-60"/>
              <w:rPr>
                <w:rFonts w:ascii="Arial" w:eastAsia="Arial" w:hAnsi="Arial" w:cs="Arial"/>
                <w:color w:val="auto"/>
                <w:sz w:val="18"/>
                <w:szCs w:val="18"/>
                <w:lang w:val="en-US" w:eastAsia="en-GB"/>
              </w:rPr>
            </w:pPr>
            <w:r w:rsidRPr="0034288F">
              <w:rPr>
                <w:rFonts w:ascii="Arial" w:eastAsia="Arial" w:hAnsi="Arial" w:cs="Arial"/>
                <w:color w:val="auto"/>
                <w:sz w:val="18"/>
                <w:szCs w:val="18"/>
                <w:lang w:val="en-US" w:eastAsia="en-GB"/>
              </w:rPr>
              <w:t>Foreign currency forwards</w:t>
            </w:r>
          </w:p>
        </w:tc>
        <w:tc>
          <w:tcPr>
            <w:tcW w:w="1152" w:type="dxa"/>
            <w:shd w:val="clear" w:color="auto" w:fill="FAFAFA"/>
            <w:vAlign w:val="bottom"/>
          </w:tcPr>
          <w:p w14:paraId="2EC12BEF" w14:textId="77777777" w:rsidR="00857123" w:rsidRPr="0034288F" w:rsidRDefault="00857123" w:rsidP="00B179BC">
            <w:pPr>
              <w:jc w:val="right"/>
              <w:rPr>
                <w:rFonts w:ascii="Arial" w:eastAsia="Cambria" w:hAnsi="Arial" w:cs="Arial"/>
                <w:sz w:val="18"/>
                <w:szCs w:val="18"/>
              </w:rPr>
            </w:pPr>
          </w:p>
        </w:tc>
        <w:tc>
          <w:tcPr>
            <w:tcW w:w="1152" w:type="dxa"/>
            <w:shd w:val="clear" w:color="auto" w:fill="FAFAFA"/>
            <w:vAlign w:val="bottom"/>
          </w:tcPr>
          <w:p w14:paraId="43BF3CED" w14:textId="77777777" w:rsidR="00857123" w:rsidRPr="0034288F" w:rsidRDefault="00857123" w:rsidP="00B179BC">
            <w:pPr>
              <w:jc w:val="right"/>
              <w:rPr>
                <w:rFonts w:ascii="Arial" w:eastAsia="Cambria" w:hAnsi="Arial" w:cs="Arial"/>
                <w:sz w:val="18"/>
                <w:szCs w:val="18"/>
              </w:rPr>
            </w:pPr>
          </w:p>
        </w:tc>
        <w:tc>
          <w:tcPr>
            <w:tcW w:w="1152" w:type="dxa"/>
            <w:shd w:val="clear" w:color="auto" w:fill="auto"/>
            <w:vAlign w:val="bottom"/>
          </w:tcPr>
          <w:p w14:paraId="1A91266B" w14:textId="77777777" w:rsidR="00857123" w:rsidRPr="0034288F" w:rsidRDefault="00857123" w:rsidP="00B179BC">
            <w:pPr>
              <w:jc w:val="right"/>
              <w:rPr>
                <w:rFonts w:ascii="Arial" w:eastAsia="Cambria" w:hAnsi="Arial" w:cs="Arial"/>
                <w:sz w:val="18"/>
                <w:szCs w:val="18"/>
              </w:rPr>
            </w:pPr>
          </w:p>
        </w:tc>
        <w:tc>
          <w:tcPr>
            <w:tcW w:w="1152" w:type="dxa"/>
            <w:shd w:val="clear" w:color="auto" w:fill="auto"/>
          </w:tcPr>
          <w:p w14:paraId="4D7B93F0" w14:textId="77777777" w:rsidR="00857123" w:rsidRPr="0034288F" w:rsidRDefault="00857123" w:rsidP="00B179BC">
            <w:pPr>
              <w:jc w:val="right"/>
              <w:rPr>
                <w:rFonts w:ascii="Arial" w:eastAsia="Cambria" w:hAnsi="Arial" w:cs="Arial"/>
                <w:sz w:val="18"/>
                <w:szCs w:val="18"/>
              </w:rPr>
            </w:pPr>
          </w:p>
        </w:tc>
      </w:tr>
      <w:tr w:rsidR="00857123" w:rsidRPr="0034288F" w14:paraId="71DDCA63" w14:textId="77777777" w:rsidTr="00B179BC">
        <w:trPr>
          <w:trHeight w:val="227"/>
        </w:trPr>
        <w:tc>
          <w:tcPr>
            <w:tcW w:w="3830" w:type="dxa"/>
            <w:shd w:val="clear" w:color="auto" w:fill="auto"/>
            <w:vAlign w:val="bottom"/>
          </w:tcPr>
          <w:p w14:paraId="4A1A73DD" w14:textId="0C3A257F" w:rsidR="00857123" w:rsidRPr="0034288F" w:rsidRDefault="00014994" w:rsidP="00B179BC">
            <w:pPr>
              <w:autoSpaceDE w:val="0"/>
              <w:autoSpaceDN w:val="0"/>
              <w:ind w:left="-60"/>
              <w:rPr>
                <w:rFonts w:ascii="Arial" w:eastAsia="Arial" w:hAnsi="Arial" w:cs="Arial"/>
                <w:color w:val="auto"/>
                <w:sz w:val="18"/>
                <w:szCs w:val="18"/>
                <w:lang w:val="en-US" w:eastAsia="en-GB"/>
              </w:rPr>
            </w:pPr>
            <w:r w:rsidRPr="0034288F">
              <w:rPr>
                <w:rFonts w:ascii="Arial" w:eastAsia="Arial" w:hAnsi="Arial" w:cs="Arial"/>
                <w:color w:val="auto"/>
                <w:sz w:val="18"/>
                <w:szCs w:val="18"/>
                <w:lang w:val="en-US" w:eastAsia="en-GB"/>
              </w:rPr>
              <w:t xml:space="preserve">  </w:t>
            </w:r>
            <w:r w:rsidR="00857123" w:rsidRPr="0034288F">
              <w:rPr>
                <w:rFonts w:ascii="Arial" w:eastAsia="Arial" w:hAnsi="Arial" w:cs="Arial"/>
                <w:color w:val="auto"/>
                <w:sz w:val="18"/>
                <w:szCs w:val="18"/>
                <w:lang w:val="en-US" w:eastAsia="en-GB"/>
              </w:rPr>
              <w:t xml:space="preserve"> - Purchase of foreign currency trading</w:t>
            </w:r>
          </w:p>
        </w:tc>
        <w:tc>
          <w:tcPr>
            <w:tcW w:w="1152" w:type="dxa"/>
            <w:shd w:val="clear" w:color="auto" w:fill="FAFAFA"/>
            <w:vAlign w:val="bottom"/>
          </w:tcPr>
          <w:p w14:paraId="73DBC484" w14:textId="44304D39"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1,442</w:t>
            </w:r>
            <w:r w:rsidRPr="0034288F">
              <w:rPr>
                <w:rFonts w:ascii="Arial" w:eastAsia="Cambria" w:hAnsi="Arial" w:cs="Arial"/>
                <w:sz w:val="18"/>
                <w:szCs w:val="18"/>
              </w:rPr>
              <w:t>)</w:t>
            </w:r>
          </w:p>
        </w:tc>
        <w:tc>
          <w:tcPr>
            <w:tcW w:w="1152" w:type="dxa"/>
            <w:shd w:val="clear" w:color="auto" w:fill="FAFAFA"/>
            <w:vAlign w:val="bottom"/>
          </w:tcPr>
          <w:p w14:paraId="510EF6FC" w14:textId="7BDB513A"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 xml:space="preserve"> - </w:t>
            </w:r>
          </w:p>
        </w:tc>
        <w:tc>
          <w:tcPr>
            <w:tcW w:w="1152" w:type="dxa"/>
            <w:shd w:val="clear" w:color="auto" w:fill="auto"/>
            <w:vAlign w:val="bottom"/>
          </w:tcPr>
          <w:p w14:paraId="46260520" w14:textId="27C80F97"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w:t>
            </w:r>
          </w:p>
        </w:tc>
        <w:tc>
          <w:tcPr>
            <w:tcW w:w="1152" w:type="dxa"/>
            <w:shd w:val="clear" w:color="auto" w:fill="auto"/>
          </w:tcPr>
          <w:p w14:paraId="3B9F85D3" w14:textId="35D801B7" w:rsidR="00857123" w:rsidRPr="0034288F" w:rsidRDefault="00857123" w:rsidP="00B179BC">
            <w:pPr>
              <w:jc w:val="right"/>
              <w:rPr>
                <w:rFonts w:ascii="Arial" w:eastAsia="Cambria" w:hAnsi="Arial" w:cs="Arial"/>
                <w:sz w:val="18"/>
                <w:szCs w:val="18"/>
              </w:rPr>
            </w:pPr>
            <w:r w:rsidRPr="0034288F">
              <w:rPr>
                <w:rFonts w:ascii="Arial" w:eastAsia="Cambria" w:hAnsi="Arial" w:cs="Arial"/>
                <w:sz w:val="18"/>
                <w:szCs w:val="18"/>
              </w:rPr>
              <w:t>-</w:t>
            </w:r>
          </w:p>
        </w:tc>
      </w:tr>
    </w:tbl>
    <w:p w14:paraId="756215B0" w14:textId="4EE6E903" w:rsidR="00C03C15" w:rsidRPr="0034288F" w:rsidRDefault="00C03C15" w:rsidP="00690B51">
      <w:pPr>
        <w:ind w:left="1080" w:right="0"/>
        <w:jc w:val="both"/>
        <w:rPr>
          <w:rFonts w:ascii="Arial" w:eastAsia="Times New Roman" w:hAnsi="Arial" w:cs="Arial"/>
          <w:color w:val="auto"/>
          <w:sz w:val="18"/>
          <w:szCs w:val="18"/>
        </w:rPr>
      </w:pPr>
    </w:p>
    <w:tbl>
      <w:tblPr>
        <w:tblW w:w="8459" w:type="dxa"/>
        <w:tblInd w:w="1098" w:type="dxa"/>
        <w:tblLook w:val="04A0" w:firstRow="1" w:lastRow="0" w:firstColumn="1" w:lastColumn="0" w:noHBand="0" w:noVBand="1"/>
      </w:tblPr>
      <w:tblGrid>
        <w:gridCol w:w="5040"/>
        <w:gridCol w:w="1710"/>
        <w:gridCol w:w="1709"/>
      </w:tblGrid>
      <w:tr w:rsidR="00014994" w:rsidRPr="0034288F" w14:paraId="41941004" w14:textId="77777777" w:rsidTr="00014994">
        <w:tc>
          <w:tcPr>
            <w:tcW w:w="5040" w:type="dxa"/>
            <w:shd w:val="clear" w:color="auto" w:fill="auto"/>
          </w:tcPr>
          <w:p w14:paraId="49E6D1B4" w14:textId="77777777"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3419" w:type="dxa"/>
            <w:gridSpan w:val="2"/>
            <w:tcBorders>
              <w:top w:val="single" w:sz="4" w:space="0" w:color="auto"/>
              <w:bottom w:val="single" w:sz="4" w:space="0" w:color="auto"/>
            </w:tcBorders>
            <w:shd w:val="clear" w:color="auto" w:fill="auto"/>
          </w:tcPr>
          <w:p w14:paraId="3707CEC4" w14:textId="4531C280"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34288F">
              <w:rPr>
                <w:rFonts w:ascii="Arial" w:hAnsi="Arial" w:cs="Arial"/>
                <w:b/>
                <w:bCs/>
                <w:sz w:val="18"/>
                <w:szCs w:val="18"/>
              </w:rPr>
              <w:t>Separate financial statements</w:t>
            </w:r>
          </w:p>
        </w:tc>
      </w:tr>
      <w:tr w:rsidR="00014994" w:rsidRPr="0034288F" w14:paraId="15B682BE" w14:textId="77777777" w:rsidTr="00014994">
        <w:tc>
          <w:tcPr>
            <w:tcW w:w="5040" w:type="dxa"/>
            <w:shd w:val="clear" w:color="auto" w:fill="auto"/>
          </w:tcPr>
          <w:p w14:paraId="6D665737" w14:textId="15C27962"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shd w:val="clear" w:color="auto" w:fill="auto"/>
          </w:tcPr>
          <w:p w14:paraId="0A2CD870" w14:textId="173300E6"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34288F">
              <w:rPr>
                <w:rFonts w:ascii="Arial" w:eastAsia="Arial" w:hAnsi="Arial" w:cs="Arial"/>
                <w:b/>
                <w:bCs/>
                <w:sz w:val="18"/>
                <w:szCs w:val="18"/>
                <w:lang w:val="en-US" w:eastAsia="en-GB"/>
              </w:rPr>
              <w:t>US Dollar</w:t>
            </w:r>
          </w:p>
        </w:tc>
        <w:tc>
          <w:tcPr>
            <w:tcW w:w="1709" w:type="dxa"/>
          </w:tcPr>
          <w:p w14:paraId="7577F31C" w14:textId="1AB637FF"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34288F">
              <w:rPr>
                <w:rFonts w:ascii="Arial" w:eastAsia="Arial" w:hAnsi="Arial" w:cs="Arial"/>
                <w:b/>
                <w:bCs/>
                <w:sz w:val="18"/>
                <w:szCs w:val="18"/>
                <w:lang w:val="en-US" w:eastAsia="en-GB"/>
              </w:rPr>
              <w:t>US Dollar</w:t>
            </w:r>
          </w:p>
        </w:tc>
      </w:tr>
      <w:tr w:rsidR="00014994" w:rsidRPr="0034288F" w14:paraId="16294C94" w14:textId="77777777" w:rsidTr="00014994">
        <w:trPr>
          <w:trHeight w:val="66"/>
        </w:trPr>
        <w:tc>
          <w:tcPr>
            <w:tcW w:w="5040" w:type="dxa"/>
            <w:shd w:val="clear" w:color="auto" w:fill="auto"/>
          </w:tcPr>
          <w:p w14:paraId="37ED91E2" w14:textId="496B9704"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bottom w:val="single" w:sz="4" w:space="0" w:color="auto"/>
            </w:tcBorders>
            <w:shd w:val="clear" w:color="auto" w:fill="auto"/>
          </w:tcPr>
          <w:p w14:paraId="30025D13" w14:textId="5B8EED34"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34288F">
              <w:rPr>
                <w:rFonts w:ascii="Arial" w:eastAsia="Arial" w:hAnsi="Arial" w:cs="Arial"/>
                <w:b/>
                <w:bCs/>
                <w:sz w:val="18"/>
                <w:szCs w:val="18"/>
                <w:lang w:val="en-US" w:eastAsia="en-GB"/>
              </w:rPr>
              <w:t>Thousand Baht</w:t>
            </w:r>
          </w:p>
        </w:tc>
        <w:tc>
          <w:tcPr>
            <w:tcW w:w="1709" w:type="dxa"/>
            <w:tcBorders>
              <w:bottom w:val="single" w:sz="4" w:space="0" w:color="auto"/>
            </w:tcBorders>
          </w:tcPr>
          <w:p w14:paraId="65B970CD" w14:textId="152ECD3E"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34288F">
              <w:rPr>
                <w:rFonts w:ascii="Arial" w:eastAsia="Arial" w:hAnsi="Arial" w:cs="Arial"/>
                <w:b/>
                <w:bCs/>
                <w:sz w:val="18"/>
                <w:szCs w:val="18"/>
                <w:lang w:val="en-US" w:eastAsia="en-GB"/>
              </w:rPr>
              <w:t>Thousand Baht</w:t>
            </w:r>
          </w:p>
        </w:tc>
      </w:tr>
      <w:tr w:rsidR="00014994" w:rsidRPr="0034288F" w14:paraId="273073E9" w14:textId="77777777" w:rsidTr="00014994">
        <w:trPr>
          <w:trHeight w:val="56"/>
        </w:trPr>
        <w:tc>
          <w:tcPr>
            <w:tcW w:w="5040" w:type="dxa"/>
            <w:shd w:val="clear" w:color="auto" w:fill="auto"/>
            <w:vAlign w:val="bottom"/>
          </w:tcPr>
          <w:p w14:paraId="0405A1D0" w14:textId="633BEA0D" w:rsidR="00014994" w:rsidRPr="0034288F" w:rsidRDefault="00014994" w:rsidP="00014994">
            <w:pPr>
              <w:autoSpaceDE w:val="0"/>
              <w:autoSpaceDN w:val="0"/>
              <w:ind w:hanging="411"/>
              <w:rPr>
                <w:rFonts w:ascii="Arial" w:hAnsi="Arial" w:cs="Arial"/>
                <w:color w:val="auto"/>
                <w:sz w:val="18"/>
                <w:szCs w:val="18"/>
                <w:lang w:val="en-US"/>
              </w:rPr>
            </w:pPr>
          </w:p>
        </w:tc>
        <w:tc>
          <w:tcPr>
            <w:tcW w:w="1710" w:type="dxa"/>
            <w:tcBorders>
              <w:top w:val="single" w:sz="4" w:space="0" w:color="auto"/>
            </w:tcBorders>
            <w:shd w:val="clear" w:color="auto" w:fill="FAFAFA"/>
          </w:tcPr>
          <w:p w14:paraId="671D55BE" w14:textId="77777777"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709" w:type="dxa"/>
            <w:tcBorders>
              <w:top w:val="single" w:sz="4" w:space="0" w:color="auto"/>
            </w:tcBorders>
            <w:shd w:val="clear" w:color="auto" w:fill="auto"/>
          </w:tcPr>
          <w:p w14:paraId="6B6F482A" w14:textId="77777777"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014994" w:rsidRPr="0034288F" w14:paraId="02286874" w14:textId="77777777" w:rsidTr="00513FA3">
        <w:tc>
          <w:tcPr>
            <w:tcW w:w="5040" w:type="dxa"/>
            <w:shd w:val="clear" w:color="auto" w:fill="auto"/>
            <w:vAlign w:val="bottom"/>
          </w:tcPr>
          <w:p w14:paraId="08DB86D7" w14:textId="49B1E8FB"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34288F">
              <w:rPr>
                <w:rFonts w:ascii="Arial" w:eastAsia="Arial" w:hAnsi="Arial" w:cs="Arial"/>
                <w:sz w:val="18"/>
                <w:szCs w:val="18"/>
                <w:lang w:val="en-US" w:eastAsia="en-GB"/>
              </w:rPr>
              <w:t>Cash and cash equivalents</w:t>
            </w:r>
          </w:p>
        </w:tc>
        <w:tc>
          <w:tcPr>
            <w:tcW w:w="1710" w:type="dxa"/>
            <w:shd w:val="clear" w:color="auto" w:fill="FAFAFA"/>
          </w:tcPr>
          <w:p w14:paraId="68D0ADBC" w14:textId="23609455"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922</w:t>
            </w:r>
            <w:r w:rsidRPr="0034288F">
              <w:rPr>
                <w:rFonts w:ascii="Arial" w:eastAsia="Cambria" w:hAnsi="Arial" w:cs="Arial"/>
                <w:sz w:val="18"/>
                <w:szCs w:val="18"/>
              </w:rPr>
              <w:t xml:space="preserve"> </w:t>
            </w:r>
          </w:p>
        </w:tc>
        <w:tc>
          <w:tcPr>
            <w:tcW w:w="1709" w:type="dxa"/>
            <w:shd w:val="clear" w:color="auto" w:fill="auto"/>
          </w:tcPr>
          <w:p w14:paraId="28A5F804" w14:textId="47D031AB"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34288F">
              <w:rPr>
                <w:rFonts w:ascii="Arial" w:eastAsia="Cambria" w:hAnsi="Arial" w:cs="Arial"/>
                <w:sz w:val="18"/>
                <w:szCs w:val="18"/>
              </w:rPr>
              <w:t>2</w:t>
            </w:r>
          </w:p>
        </w:tc>
      </w:tr>
      <w:tr w:rsidR="00014994" w:rsidRPr="0034288F" w14:paraId="7DF31CBB" w14:textId="77777777" w:rsidTr="00513FA3">
        <w:tc>
          <w:tcPr>
            <w:tcW w:w="5040" w:type="dxa"/>
            <w:shd w:val="clear" w:color="auto" w:fill="auto"/>
            <w:vAlign w:val="bottom"/>
          </w:tcPr>
          <w:p w14:paraId="61CCC3EA" w14:textId="72A2308F"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34288F">
              <w:rPr>
                <w:rFonts w:ascii="Arial" w:eastAsia="Arial" w:hAnsi="Arial" w:cs="Arial"/>
                <w:sz w:val="18"/>
                <w:szCs w:val="18"/>
                <w:lang w:val="en-US" w:eastAsia="en-GB"/>
              </w:rPr>
              <w:t>Trade and other receivables, net</w:t>
            </w:r>
          </w:p>
        </w:tc>
        <w:tc>
          <w:tcPr>
            <w:tcW w:w="1710" w:type="dxa"/>
            <w:shd w:val="clear" w:color="auto" w:fill="FAFAFA"/>
          </w:tcPr>
          <w:p w14:paraId="0784DAE0" w14:textId="7AF2A7D9"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4,548</w:t>
            </w:r>
            <w:r w:rsidRPr="0034288F">
              <w:rPr>
                <w:rFonts w:ascii="Arial" w:eastAsia="Cambria" w:hAnsi="Arial" w:cs="Arial"/>
                <w:sz w:val="18"/>
                <w:szCs w:val="18"/>
              </w:rPr>
              <w:t xml:space="preserve"> </w:t>
            </w:r>
          </w:p>
        </w:tc>
        <w:tc>
          <w:tcPr>
            <w:tcW w:w="1709" w:type="dxa"/>
            <w:shd w:val="clear" w:color="auto" w:fill="auto"/>
          </w:tcPr>
          <w:p w14:paraId="0ECD8850" w14:textId="64E00793"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1,59</w:t>
            </w:r>
            <w:r w:rsidR="007869DF" w:rsidRPr="0034288F">
              <w:rPr>
                <w:rFonts w:ascii="Arial" w:eastAsia="Cambria" w:hAnsi="Arial" w:cs="Arial"/>
                <w:sz w:val="18"/>
                <w:szCs w:val="18"/>
              </w:rPr>
              <w:t>1</w:t>
            </w:r>
          </w:p>
        </w:tc>
      </w:tr>
      <w:tr w:rsidR="00014994" w:rsidRPr="0034288F" w14:paraId="2BD0C885" w14:textId="77777777" w:rsidTr="00513FA3">
        <w:tc>
          <w:tcPr>
            <w:tcW w:w="5040" w:type="dxa"/>
            <w:shd w:val="clear" w:color="auto" w:fill="auto"/>
            <w:vAlign w:val="bottom"/>
          </w:tcPr>
          <w:p w14:paraId="154EF79B" w14:textId="03A95CF1"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34288F">
              <w:rPr>
                <w:rFonts w:ascii="Arial" w:eastAsia="Arial" w:hAnsi="Arial" w:cs="Arial"/>
                <w:sz w:val="18"/>
                <w:szCs w:val="18"/>
                <w:lang w:val="en-US" w:eastAsia="en-GB"/>
              </w:rPr>
              <w:t>Trade and other payables</w:t>
            </w:r>
          </w:p>
        </w:tc>
        <w:tc>
          <w:tcPr>
            <w:tcW w:w="1710" w:type="dxa"/>
            <w:shd w:val="clear" w:color="auto" w:fill="FAFAFA"/>
          </w:tcPr>
          <w:p w14:paraId="117DB69D" w14:textId="10FDC543"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4,624</w:t>
            </w:r>
            <w:r w:rsidRPr="0034288F">
              <w:rPr>
                <w:rFonts w:ascii="Arial" w:eastAsia="Cambria" w:hAnsi="Arial" w:cs="Arial"/>
                <w:sz w:val="18"/>
                <w:szCs w:val="18"/>
              </w:rPr>
              <w:t>)</w:t>
            </w:r>
          </w:p>
        </w:tc>
        <w:tc>
          <w:tcPr>
            <w:tcW w:w="1709" w:type="dxa"/>
            <w:shd w:val="clear" w:color="auto" w:fill="auto"/>
          </w:tcPr>
          <w:p w14:paraId="1ED350D5" w14:textId="45F60B53"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(2,479)</w:t>
            </w:r>
          </w:p>
        </w:tc>
      </w:tr>
      <w:tr w:rsidR="00014994" w:rsidRPr="0034288F" w14:paraId="1B88A704" w14:textId="77777777" w:rsidTr="00513FA3">
        <w:tc>
          <w:tcPr>
            <w:tcW w:w="5040" w:type="dxa"/>
            <w:shd w:val="clear" w:color="auto" w:fill="auto"/>
          </w:tcPr>
          <w:p w14:paraId="4DD9BFAA" w14:textId="647C0C75"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34288F">
              <w:rPr>
                <w:rFonts w:ascii="Arial" w:eastAsia="Arial" w:hAnsi="Arial" w:cs="Arial"/>
                <w:sz w:val="18"/>
                <w:szCs w:val="18"/>
                <w:lang w:val="en-US" w:eastAsia="en-GB"/>
              </w:rPr>
              <w:t>Foreign currency forwards</w:t>
            </w:r>
          </w:p>
        </w:tc>
        <w:tc>
          <w:tcPr>
            <w:tcW w:w="1710" w:type="dxa"/>
            <w:shd w:val="clear" w:color="auto" w:fill="FAFAFA"/>
          </w:tcPr>
          <w:p w14:paraId="359AADAE" w14:textId="77777777"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c>
          <w:tcPr>
            <w:tcW w:w="1709" w:type="dxa"/>
            <w:shd w:val="clear" w:color="auto" w:fill="auto"/>
          </w:tcPr>
          <w:p w14:paraId="0A05CCA6" w14:textId="77777777"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r>
      <w:tr w:rsidR="00014994" w:rsidRPr="000C707E" w14:paraId="45650ADC" w14:textId="77777777" w:rsidTr="00513FA3">
        <w:tc>
          <w:tcPr>
            <w:tcW w:w="5040" w:type="dxa"/>
            <w:shd w:val="clear" w:color="auto" w:fill="auto"/>
            <w:vAlign w:val="bottom"/>
          </w:tcPr>
          <w:p w14:paraId="6730FD1B" w14:textId="4B854A4E"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34288F">
              <w:rPr>
                <w:rFonts w:ascii="Arial" w:eastAsia="Arial" w:hAnsi="Arial" w:cs="Arial"/>
                <w:sz w:val="18"/>
                <w:szCs w:val="18"/>
                <w:lang w:val="en-US" w:eastAsia="en-GB"/>
              </w:rPr>
              <w:t xml:space="preserve">   - Purchase of foreign currency trading</w:t>
            </w:r>
          </w:p>
        </w:tc>
        <w:tc>
          <w:tcPr>
            <w:tcW w:w="1710" w:type="dxa"/>
            <w:shd w:val="clear" w:color="auto" w:fill="FAFAFA"/>
          </w:tcPr>
          <w:p w14:paraId="5D6AE0B4" w14:textId="762BFC70" w:rsidR="00014994" w:rsidRPr="0034288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 xml:space="preserve"> (</w:t>
            </w:r>
            <w:r w:rsidR="00A87105" w:rsidRPr="0034288F">
              <w:rPr>
                <w:rFonts w:ascii="Arial" w:eastAsia="Cambria" w:hAnsi="Arial" w:cs="Arial"/>
                <w:sz w:val="18"/>
                <w:szCs w:val="18"/>
              </w:rPr>
              <w:t>1,442</w:t>
            </w:r>
            <w:r w:rsidRPr="0034288F">
              <w:rPr>
                <w:rFonts w:ascii="Arial" w:eastAsia="Cambria" w:hAnsi="Arial" w:cs="Arial"/>
                <w:sz w:val="18"/>
                <w:szCs w:val="18"/>
              </w:rPr>
              <w:t>)</w:t>
            </w:r>
          </w:p>
        </w:tc>
        <w:tc>
          <w:tcPr>
            <w:tcW w:w="1709" w:type="dxa"/>
            <w:shd w:val="clear" w:color="auto" w:fill="auto"/>
          </w:tcPr>
          <w:p w14:paraId="683B48CF" w14:textId="0C182924" w:rsidR="00014994" w:rsidRPr="007869D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34288F">
              <w:rPr>
                <w:rFonts w:ascii="Arial" w:eastAsia="Cambria" w:hAnsi="Arial" w:cs="Arial"/>
                <w:sz w:val="18"/>
                <w:szCs w:val="18"/>
              </w:rPr>
              <w:t>-</w:t>
            </w:r>
          </w:p>
        </w:tc>
      </w:tr>
    </w:tbl>
    <w:p w14:paraId="0B85FD79" w14:textId="2E59B538" w:rsidR="00C03C15" w:rsidRPr="000C707E" w:rsidRDefault="00C03C15" w:rsidP="00690B51">
      <w:pPr>
        <w:ind w:left="1080" w:right="0"/>
        <w:jc w:val="both"/>
        <w:rPr>
          <w:rFonts w:ascii="Arial" w:eastAsia="Times New Roman" w:hAnsi="Arial" w:cs="Arial"/>
          <w:color w:val="auto"/>
          <w:sz w:val="18"/>
          <w:szCs w:val="18"/>
        </w:rPr>
      </w:pPr>
    </w:p>
    <w:p w14:paraId="0F4D5CE6" w14:textId="075F070F" w:rsidR="00352A6F" w:rsidRPr="000C707E" w:rsidRDefault="00352A6F" w:rsidP="00690B51">
      <w:pPr>
        <w:ind w:left="1080" w:right="0"/>
        <w:jc w:val="both"/>
        <w:rPr>
          <w:rFonts w:ascii="Arial" w:eastAsia="Times New Roman" w:hAnsi="Arial" w:cs="Arial"/>
          <w:color w:val="auto"/>
          <w:sz w:val="18"/>
          <w:szCs w:val="18"/>
        </w:rPr>
      </w:pPr>
      <w:r w:rsidRPr="000C707E">
        <w:rPr>
          <w:rFonts w:ascii="Arial" w:eastAsia="Times New Roman" w:hAnsi="Arial" w:cs="Arial"/>
          <w:color w:val="auto"/>
          <w:sz w:val="18"/>
          <w:szCs w:val="18"/>
        </w:rPr>
        <w:t xml:space="preserve">The changes in exchange rate do not </w:t>
      </w:r>
      <w:r w:rsidR="0043066A" w:rsidRPr="000C707E">
        <w:rPr>
          <w:rFonts w:ascii="Arial" w:eastAsia="Times New Roman" w:hAnsi="Arial" w:cs="Arial"/>
          <w:color w:val="auto"/>
          <w:sz w:val="18"/>
          <w:szCs w:val="18"/>
        </w:rPr>
        <w:t>have significant impact to</w:t>
      </w:r>
      <w:r w:rsidRPr="000C707E">
        <w:rPr>
          <w:rFonts w:ascii="Arial" w:eastAsia="Times New Roman" w:hAnsi="Arial" w:cs="Arial"/>
          <w:color w:val="auto"/>
          <w:sz w:val="18"/>
          <w:szCs w:val="18"/>
        </w:rPr>
        <w:t xml:space="preserve"> the Group’s net profit.</w:t>
      </w:r>
    </w:p>
    <w:p w14:paraId="3F0B2D49" w14:textId="6A06C307" w:rsidR="00352A6F" w:rsidRPr="000C707E" w:rsidRDefault="00014994" w:rsidP="00690B51">
      <w:pPr>
        <w:ind w:left="1080" w:right="0"/>
        <w:jc w:val="both"/>
        <w:rPr>
          <w:rFonts w:ascii="Arial" w:eastAsia="Times New Roman" w:hAnsi="Arial" w:cs="Arial"/>
          <w:color w:val="auto"/>
          <w:sz w:val="18"/>
          <w:szCs w:val="18"/>
        </w:rPr>
      </w:pPr>
      <w:r w:rsidRPr="000C707E">
        <w:rPr>
          <w:rFonts w:ascii="Arial" w:eastAsia="Times New Roman" w:hAnsi="Arial" w:cs="Arial"/>
          <w:color w:val="auto"/>
          <w:sz w:val="18"/>
          <w:szCs w:val="18"/>
        </w:rPr>
        <w:br w:type="page"/>
      </w:r>
    </w:p>
    <w:p w14:paraId="778E49A9" w14:textId="34BBA71E" w:rsidR="00805948" w:rsidRPr="000C707E" w:rsidRDefault="00805948" w:rsidP="00A01058">
      <w:pPr>
        <w:keepNext/>
        <w:keepLines/>
        <w:ind w:left="1080" w:right="0" w:hanging="513"/>
        <w:outlineLvl w:val="3"/>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b)</w:t>
      </w:r>
      <w:r w:rsidRPr="000C707E">
        <w:rPr>
          <w:rFonts w:ascii="Arial" w:eastAsia="Arial" w:hAnsi="Arial" w:cs="Arial"/>
          <w:b/>
          <w:color w:val="CF4A02"/>
          <w:sz w:val="18"/>
          <w:szCs w:val="18"/>
          <w:lang w:val="en-US" w:eastAsia="en-GB"/>
        </w:rPr>
        <w:tab/>
      </w:r>
      <w:r w:rsidR="00352A6F" w:rsidRPr="000C707E">
        <w:rPr>
          <w:rFonts w:ascii="Arial" w:eastAsia="Arial" w:hAnsi="Arial" w:cs="Arial"/>
          <w:b/>
          <w:color w:val="CF4A02"/>
          <w:sz w:val="18"/>
          <w:szCs w:val="18"/>
          <w:lang w:val="en-US" w:eastAsia="en-GB"/>
        </w:rPr>
        <w:t>I</w:t>
      </w:r>
      <w:r w:rsidRPr="000C707E">
        <w:rPr>
          <w:rFonts w:ascii="Arial" w:eastAsia="Arial" w:hAnsi="Arial" w:cs="Arial"/>
          <w:b/>
          <w:color w:val="CF4A02"/>
          <w:sz w:val="18"/>
          <w:szCs w:val="18"/>
          <w:lang w:val="en-US" w:eastAsia="en-GB"/>
        </w:rPr>
        <w:t>nterest rate risk</w:t>
      </w:r>
    </w:p>
    <w:p w14:paraId="28ACE27D" w14:textId="77777777" w:rsidR="00805948" w:rsidRPr="000C707E" w:rsidRDefault="00805948" w:rsidP="00014994">
      <w:pPr>
        <w:ind w:left="1080" w:right="0"/>
        <w:jc w:val="both"/>
        <w:rPr>
          <w:rFonts w:ascii="Arial" w:eastAsia="Times New Roman" w:hAnsi="Arial" w:cs="Arial"/>
          <w:color w:val="auto"/>
          <w:spacing w:val="-2"/>
          <w:sz w:val="18"/>
          <w:szCs w:val="18"/>
        </w:rPr>
      </w:pPr>
    </w:p>
    <w:p w14:paraId="0B79A643" w14:textId="1CBCA50A" w:rsidR="00805948" w:rsidRPr="000C707E" w:rsidRDefault="00805948"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The Group monitors interest rate exposure </w:t>
      </w:r>
      <w:proofErr w:type="gramStart"/>
      <w:r w:rsidRPr="000C707E">
        <w:rPr>
          <w:rFonts w:ascii="Arial" w:eastAsia="Times New Roman" w:hAnsi="Arial" w:cs="Arial"/>
          <w:color w:val="auto"/>
          <w:spacing w:val="-2"/>
          <w:sz w:val="18"/>
          <w:szCs w:val="18"/>
        </w:rPr>
        <w:t>on a monthly basis</w:t>
      </w:r>
      <w:proofErr w:type="gramEnd"/>
      <w:r w:rsidRPr="000C707E">
        <w:rPr>
          <w:rFonts w:ascii="Arial" w:eastAsia="Times New Roman" w:hAnsi="Arial" w:cs="Arial"/>
          <w:color w:val="auto"/>
          <w:spacing w:val="-2"/>
          <w:sz w:val="18"/>
          <w:szCs w:val="18"/>
        </w:rPr>
        <w:t xml:space="preserve"> by currency and business unit, taking into consideration proposed financing and hedging arrangements.</w:t>
      </w:r>
    </w:p>
    <w:p w14:paraId="54EC0B71" w14:textId="77777777" w:rsidR="00805948" w:rsidRPr="000C707E" w:rsidRDefault="00805948" w:rsidP="00014994">
      <w:pPr>
        <w:ind w:left="1080" w:right="0"/>
        <w:jc w:val="both"/>
        <w:rPr>
          <w:rFonts w:ascii="Arial" w:eastAsia="Times New Roman" w:hAnsi="Arial" w:cs="Arial"/>
          <w:color w:val="auto"/>
          <w:spacing w:val="-2"/>
          <w:sz w:val="18"/>
          <w:szCs w:val="18"/>
        </w:rPr>
      </w:pPr>
    </w:p>
    <w:p w14:paraId="60CA2DAB" w14:textId="5C803822" w:rsidR="00805948" w:rsidRPr="000C707E" w:rsidRDefault="00805948"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w:t>
      </w:r>
      <w:r w:rsidR="009876CC" w:rsidRPr="000C707E">
        <w:rPr>
          <w:rFonts w:ascii="Arial" w:eastAsia="Times New Roman" w:hAnsi="Arial" w:cs="Arial"/>
          <w:color w:val="auto"/>
          <w:spacing w:val="-2"/>
          <w:sz w:val="18"/>
          <w:szCs w:val="18"/>
        </w:rPr>
        <w:t>swaps converting</w:t>
      </w:r>
      <w:r w:rsidRPr="000C707E">
        <w:rPr>
          <w:rFonts w:ascii="Arial" w:eastAsia="Times New Roman" w:hAnsi="Arial" w:cs="Arial"/>
          <w:color w:val="auto"/>
          <w:spacing w:val="-2"/>
          <w:sz w:val="18"/>
          <w:szCs w:val="18"/>
        </w:rPr>
        <w:t xml:space="preserve"> borrowings from floating rate to fixed rate.</w:t>
      </w:r>
    </w:p>
    <w:p w14:paraId="3DF64E63" w14:textId="2D2A043B" w:rsidR="00E77137" w:rsidRPr="000C707E" w:rsidRDefault="00E77137" w:rsidP="00014994">
      <w:pPr>
        <w:ind w:left="1080" w:right="0"/>
        <w:jc w:val="both"/>
        <w:rPr>
          <w:rFonts w:ascii="Arial" w:eastAsia="Times New Roman" w:hAnsi="Arial" w:cs="Arial"/>
          <w:color w:val="auto"/>
          <w:spacing w:val="-2"/>
          <w:sz w:val="18"/>
          <w:szCs w:val="18"/>
        </w:rPr>
      </w:pPr>
    </w:p>
    <w:p w14:paraId="3FF12439" w14:textId="210781EA" w:rsidR="00E77137" w:rsidRPr="000C707E" w:rsidRDefault="00E77137"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0C707E">
        <w:rPr>
          <w:rFonts w:ascii="Arial" w:eastAsia="Times New Roman" w:hAnsi="Arial" w:cs="Arial"/>
          <w:color w:val="auto"/>
          <w:spacing w:val="-2"/>
          <w:sz w:val="18"/>
          <w:szCs w:val="18"/>
        </w:rPr>
        <w:t>entering into</w:t>
      </w:r>
      <w:proofErr w:type="gramEnd"/>
      <w:r w:rsidRPr="000C707E">
        <w:rPr>
          <w:rFonts w:ascii="Arial" w:eastAsia="Times New Roman" w:hAnsi="Arial" w:cs="Arial"/>
          <w:color w:val="auto"/>
          <w:spacing w:val="-2"/>
          <w:sz w:val="18"/>
          <w:szCs w:val="18"/>
        </w:rPr>
        <w:t xml:space="preserve"> interest rate swaps which have the effect of converting borrowings from fixed rate to floating rate, to maintain the Group’s fixed rate instruments within the Group’s guideline.</w:t>
      </w:r>
    </w:p>
    <w:p w14:paraId="4ECF748F" w14:textId="07B767AC" w:rsidR="00E540E1" w:rsidRPr="000C707E" w:rsidRDefault="00E540E1" w:rsidP="00014994">
      <w:pPr>
        <w:ind w:left="1080" w:right="0"/>
        <w:jc w:val="both"/>
        <w:rPr>
          <w:rFonts w:ascii="Arial" w:eastAsia="Times New Roman" w:hAnsi="Arial" w:cs="Arial"/>
          <w:color w:val="auto"/>
          <w:spacing w:val="-2"/>
          <w:sz w:val="18"/>
          <w:szCs w:val="18"/>
        </w:rPr>
      </w:pPr>
    </w:p>
    <w:p w14:paraId="2DA05375" w14:textId="6D7C76A0" w:rsidR="00BC1045" w:rsidRPr="000C707E" w:rsidRDefault="00BC1045" w:rsidP="00014994">
      <w:pPr>
        <w:pStyle w:val="BlockText"/>
        <w:tabs>
          <w:tab w:val="clear" w:pos="1418"/>
          <w:tab w:val="clear" w:pos="3402"/>
          <w:tab w:val="clear" w:pos="4536"/>
          <w:tab w:val="clear" w:pos="5670"/>
          <w:tab w:val="clear" w:pos="6804"/>
          <w:tab w:val="clear" w:pos="7655"/>
        </w:tabs>
        <w:ind w:left="1080" w:right="0"/>
        <w:jc w:val="both"/>
        <w:rPr>
          <w:rFonts w:ascii="Arial" w:hAnsi="Arial" w:cs="Arial"/>
          <w:i/>
          <w:iCs/>
          <w:color w:val="CF4A02"/>
          <w:sz w:val="18"/>
          <w:szCs w:val="18"/>
        </w:rPr>
      </w:pPr>
      <w:r w:rsidRPr="000C707E">
        <w:rPr>
          <w:rFonts w:ascii="Arial" w:hAnsi="Arial" w:cs="Arial"/>
          <w:i/>
          <w:iCs/>
          <w:color w:val="CF4A02"/>
          <w:sz w:val="18"/>
          <w:szCs w:val="18"/>
        </w:rPr>
        <w:t>Instruments used by the Group</w:t>
      </w:r>
    </w:p>
    <w:p w14:paraId="4D585866" w14:textId="4435C93C" w:rsidR="00BC1045" w:rsidRPr="000C707E" w:rsidRDefault="00BC1045" w:rsidP="00014994">
      <w:pPr>
        <w:ind w:left="1080" w:right="0"/>
        <w:jc w:val="both"/>
        <w:rPr>
          <w:rFonts w:ascii="Arial" w:eastAsia="Times New Roman" w:hAnsi="Arial" w:cs="Arial"/>
          <w:color w:val="auto"/>
          <w:spacing w:val="-2"/>
          <w:sz w:val="18"/>
          <w:szCs w:val="18"/>
        </w:rPr>
      </w:pPr>
    </w:p>
    <w:p w14:paraId="6D390CE1" w14:textId="1B2B5428" w:rsidR="00BC1045" w:rsidRPr="000C707E" w:rsidRDefault="00BC1045" w:rsidP="00014994">
      <w:pPr>
        <w:ind w:left="1080" w:right="0"/>
        <w:jc w:val="both"/>
        <w:rPr>
          <w:rFonts w:ascii="Arial" w:eastAsia="Times New Roman" w:hAnsi="Arial" w:cs="Arial"/>
          <w:color w:val="auto"/>
          <w:spacing w:val="-2"/>
          <w:sz w:val="18"/>
          <w:szCs w:val="18"/>
          <w:cs/>
        </w:rPr>
      </w:pPr>
      <w:r w:rsidRPr="000C707E">
        <w:rPr>
          <w:rFonts w:ascii="Arial" w:eastAsia="Times New Roman" w:hAnsi="Arial" w:cs="Arial"/>
          <w:color w:val="auto"/>
          <w:spacing w:val="-2"/>
          <w:sz w:val="18"/>
          <w:szCs w:val="18"/>
        </w:rPr>
        <w:t xml:space="preserve">The Company </w:t>
      </w:r>
      <w:proofErr w:type="gramStart"/>
      <w:r w:rsidRPr="000C707E">
        <w:rPr>
          <w:rFonts w:ascii="Arial" w:eastAsia="Times New Roman" w:hAnsi="Arial" w:cs="Arial"/>
          <w:color w:val="auto"/>
          <w:spacing w:val="-2"/>
          <w:sz w:val="18"/>
          <w:szCs w:val="18"/>
        </w:rPr>
        <w:t>entered into</w:t>
      </w:r>
      <w:proofErr w:type="gramEnd"/>
      <w:r w:rsidRPr="000C707E">
        <w:rPr>
          <w:rFonts w:ascii="Arial" w:eastAsia="Times New Roman" w:hAnsi="Arial" w:cs="Arial"/>
          <w:color w:val="auto"/>
          <w:spacing w:val="-2"/>
          <w:sz w:val="18"/>
          <w:szCs w:val="18"/>
        </w:rPr>
        <w:t xml:space="preserve"> interest rate swaps covering the principal of loans with floating rate. The fixed interest rate of the swaps is 4.1% and the variable rates of the loans are 1.6% above THBFIX 6M. At the end of the reporting period, the </w:t>
      </w:r>
      <w:r w:rsidR="008A766D" w:rsidRPr="000C707E">
        <w:rPr>
          <w:rFonts w:ascii="Arial" w:eastAsia="Times New Roman" w:hAnsi="Arial" w:cs="Arial"/>
          <w:color w:val="auto"/>
          <w:spacing w:val="-2"/>
          <w:sz w:val="18"/>
          <w:szCs w:val="18"/>
        </w:rPr>
        <w:t xml:space="preserve">interest rate </w:t>
      </w:r>
      <w:r w:rsidRPr="000C707E">
        <w:rPr>
          <w:rFonts w:ascii="Arial" w:eastAsia="Times New Roman" w:hAnsi="Arial" w:cs="Arial"/>
          <w:color w:val="auto"/>
          <w:spacing w:val="-2"/>
          <w:sz w:val="18"/>
          <w:szCs w:val="18"/>
        </w:rPr>
        <w:t xml:space="preserve">is </w:t>
      </w:r>
      <w:r w:rsidR="00D76577" w:rsidRPr="000C707E">
        <w:rPr>
          <w:rFonts w:ascii="Arial" w:eastAsia="Times New Roman" w:hAnsi="Arial" w:cs="Arial"/>
          <w:color w:val="auto"/>
          <w:spacing w:val="-2"/>
          <w:sz w:val="18"/>
          <w:szCs w:val="18"/>
        </w:rPr>
        <w:t>2.00</w:t>
      </w:r>
      <w:r w:rsidRPr="000C707E">
        <w:rPr>
          <w:rFonts w:ascii="Arial" w:eastAsia="Times New Roman" w:hAnsi="Arial" w:cs="Arial"/>
          <w:color w:val="auto"/>
          <w:spacing w:val="-2"/>
          <w:sz w:val="18"/>
          <w:szCs w:val="18"/>
        </w:rPr>
        <w:t>%.</w:t>
      </w:r>
    </w:p>
    <w:p w14:paraId="40B0167D" w14:textId="77777777" w:rsidR="00BC1045" w:rsidRPr="000C707E" w:rsidRDefault="00BC1045" w:rsidP="00014994">
      <w:pPr>
        <w:ind w:left="1080" w:right="0"/>
        <w:jc w:val="both"/>
        <w:rPr>
          <w:rFonts w:ascii="Arial" w:eastAsia="Times New Roman" w:hAnsi="Arial" w:cs="Arial"/>
          <w:color w:val="auto"/>
          <w:spacing w:val="-2"/>
          <w:sz w:val="18"/>
          <w:szCs w:val="18"/>
        </w:rPr>
      </w:pPr>
    </w:p>
    <w:p w14:paraId="3E5B91E7" w14:textId="237F60BF" w:rsidR="00BC1045" w:rsidRPr="000C707E" w:rsidRDefault="00BC1045"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swap contracts require settlement of net interest receivable or payable every 30 days. The settlement dates coincide with the dates on which interest is payable on the underlying debt.</w:t>
      </w:r>
    </w:p>
    <w:p w14:paraId="1C872FAF" w14:textId="77777777" w:rsidR="005078AB" w:rsidRPr="000C707E" w:rsidRDefault="005078AB" w:rsidP="00014994">
      <w:pPr>
        <w:ind w:left="1080" w:right="0"/>
        <w:jc w:val="both"/>
        <w:rPr>
          <w:rFonts w:ascii="Arial" w:eastAsia="Times New Roman" w:hAnsi="Arial" w:cs="Arial"/>
          <w:color w:val="auto"/>
          <w:spacing w:val="-2"/>
          <w:sz w:val="18"/>
          <w:szCs w:val="18"/>
        </w:rPr>
      </w:pPr>
    </w:p>
    <w:p w14:paraId="59779C31" w14:textId="19A85552" w:rsidR="00BC1045" w:rsidRPr="000C707E" w:rsidRDefault="00BC1045" w:rsidP="00014994">
      <w:pPr>
        <w:pStyle w:val="BlockText"/>
        <w:tabs>
          <w:tab w:val="clear" w:pos="1418"/>
          <w:tab w:val="clear" w:pos="3402"/>
          <w:tab w:val="clear" w:pos="4536"/>
          <w:tab w:val="clear" w:pos="5670"/>
          <w:tab w:val="clear" w:pos="6804"/>
          <w:tab w:val="clear" w:pos="7655"/>
        </w:tabs>
        <w:ind w:left="1080" w:right="0"/>
        <w:jc w:val="both"/>
        <w:rPr>
          <w:rFonts w:ascii="Arial" w:hAnsi="Arial" w:cs="Arial"/>
          <w:i/>
          <w:iCs/>
          <w:color w:val="CF4A02"/>
          <w:sz w:val="18"/>
          <w:szCs w:val="18"/>
        </w:rPr>
      </w:pPr>
      <w:r w:rsidRPr="000C707E">
        <w:rPr>
          <w:rFonts w:ascii="Arial" w:hAnsi="Arial" w:cs="Arial"/>
          <w:i/>
          <w:iCs/>
          <w:color w:val="CF4A02"/>
          <w:sz w:val="18"/>
          <w:szCs w:val="18"/>
        </w:rPr>
        <w:t>Effect of hedge accounting on the financial position and performance</w:t>
      </w:r>
    </w:p>
    <w:p w14:paraId="5CAFD77F" w14:textId="77777777" w:rsidR="00BC1045" w:rsidRPr="000C707E" w:rsidRDefault="00BC1045" w:rsidP="00014994">
      <w:pPr>
        <w:ind w:left="1080" w:right="0"/>
        <w:jc w:val="both"/>
        <w:rPr>
          <w:rFonts w:ascii="Arial" w:eastAsia="Times New Roman" w:hAnsi="Arial" w:cs="Arial"/>
          <w:color w:val="auto"/>
          <w:spacing w:val="-2"/>
          <w:sz w:val="18"/>
          <w:szCs w:val="18"/>
        </w:rPr>
      </w:pPr>
    </w:p>
    <w:p w14:paraId="60EAF8DA" w14:textId="77777777" w:rsidR="00BC1045" w:rsidRPr="000C707E" w:rsidRDefault="00BC1045"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effects of the interest rate-related hedging instruments on the Group and the Company’s financial position and performance are as follows:</w:t>
      </w:r>
    </w:p>
    <w:tbl>
      <w:tblPr>
        <w:tblW w:w="8459" w:type="dxa"/>
        <w:tblInd w:w="1098" w:type="dxa"/>
        <w:tblLook w:val="04A0" w:firstRow="1" w:lastRow="0" w:firstColumn="1" w:lastColumn="0" w:noHBand="0" w:noVBand="1"/>
      </w:tblPr>
      <w:tblGrid>
        <w:gridCol w:w="5040"/>
        <w:gridCol w:w="1710"/>
        <w:gridCol w:w="1709"/>
      </w:tblGrid>
      <w:tr w:rsidR="00014994" w:rsidRPr="000C707E" w14:paraId="6E35C55D" w14:textId="77777777" w:rsidTr="00513FA3">
        <w:tc>
          <w:tcPr>
            <w:tcW w:w="5040" w:type="dxa"/>
            <w:shd w:val="clear" w:color="auto" w:fill="auto"/>
          </w:tcPr>
          <w:p w14:paraId="1DB4FBC4"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3419" w:type="dxa"/>
            <w:gridSpan w:val="2"/>
            <w:tcBorders>
              <w:top w:val="single" w:sz="4" w:space="0" w:color="auto"/>
              <w:bottom w:val="single" w:sz="4" w:space="0" w:color="auto"/>
            </w:tcBorders>
            <w:shd w:val="clear" w:color="auto" w:fill="auto"/>
          </w:tcPr>
          <w:p w14:paraId="6268E8AA"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0C707E">
              <w:rPr>
                <w:rFonts w:ascii="Arial" w:hAnsi="Arial" w:cs="Arial"/>
                <w:b/>
                <w:bCs/>
                <w:sz w:val="18"/>
                <w:szCs w:val="18"/>
              </w:rPr>
              <w:t xml:space="preserve">Consolidated and Separate </w:t>
            </w:r>
          </w:p>
          <w:p w14:paraId="432B4653" w14:textId="1ADB195E"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0C707E">
              <w:rPr>
                <w:rFonts w:ascii="Arial" w:hAnsi="Arial" w:cs="Arial"/>
                <w:b/>
                <w:bCs/>
                <w:sz w:val="18"/>
                <w:szCs w:val="18"/>
              </w:rPr>
              <w:t>financial statements</w:t>
            </w:r>
          </w:p>
        </w:tc>
      </w:tr>
      <w:tr w:rsidR="00014994" w:rsidRPr="000C707E" w14:paraId="40038E1C" w14:textId="77777777" w:rsidTr="00513FA3">
        <w:tc>
          <w:tcPr>
            <w:tcW w:w="5040" w:type="dxa"/>
            <w:shd w:val="clear" w:color="auto" w:fill="auto"/>
          </w:tcPr>
          <w:p w14:paraId="1FE175D3"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top w:val="single" w:sz="4" w:space="0" w:color="auto"/>
            </w:tcBorders>
            <w:shd w:val="clear" w:color="auto" w:fill="auto"/>
          </w:tcPr>
          <w:p w14:paraId="2771EF01" w14:textId="032220F6"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hAnsi="Arial" w:cs="Arial"/>
                <w:b/>
                <w:bCs/>
                <w:sz w:val="18"/>
                <w:szCs w:val="18"/>
              </w:rPr>
              <w:t>2021</w:t>
            </w:r>
          </w:p>
        </w:tc>
        <w:tc>
          <w:tcPr>
            <w:tcW w:w="1709" w:type="dxa"/>
            <w:tcBorders>
              <w:top w:val="single" w:sz="4" w:space="0" w:color="auto"/>
            </w:tcBorders>
          </w:tcPr>
          <w:p w14:paraId="58EABA8D" w14:textId="4F573C02"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hAnsi="Arial" w:cs="Arial"/>
                <w:b/>
                <w:bCs/>
                <w:sz w:val="18"/>
                <w:szCs w:val="18"/>
              </w:rPr>
              <w:t>2020</w:t>
            </w:r>
          </w:p>
        </w:tc>
      </w:tr>
      <w:tr w:rsidR="00014994" w:rsidRPr="000C707E" w14:paraId="7EF08CA7" w14:textId="77777777" w:rsidTr="00513FA3">
        <w:trPr>
          <w:trHeight w:val="66"/>
        </w:trPr>
        <w:tc>
          <w:tcPr>
            <w:tcW w:w="5040" w:type="dxa"/>
            <w:shd w:val="clear" w:color="auto" w:fill="auto"/>
          </w:tcPr>
          <w:p w14:paraId="22B4F582"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bottom w:val="single" w:sz="4" w:space="0" w:color="auto"/>
            </w:tcBorders>
            <w:shd w:val="clear" w:color="auto" w:fill="auto"/>
          </w:tcPr>
          <w:p w14:paraId="133B50F9"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eastAsia="Arial" w:hAnsi="Arial" w:cs="Arial"/>
                <w:b/>
                <w:bCs/>
                <w:sz w:val="18"/>
                <w:szCs w:val="18"/>
                <w:lang w:val="en-US" w:eastAsia="en-GB"/>
              </w:rPr>
              <w:t>Thousand Baht</w:t>
            </w:r>
          </w:p>
        </w:tc>
        <w:tc>
          <w:tcPr>
            <w:tcW w:w="1709" w:type="dxa"/>
            <w:tcBorders>
              <w:bottom w:val="single" w:sz="4" w:space="0" w:color="auto"/>
            </w:tcBorders>
          </w:tcPr>
          <w:p w14:paraId="659E24A4"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eastAsia="Arial" w:hAnsi="Arial" w:cs="Arial"/>
                <w:b/>
                <w:bCs/>
                <w:sz w:val="18"/>
                <w:szCs w:val="18"/>
                <w:lang w:val="en-US" w:eastAsia="en-GB"/>
              </w:rPr>
              <w:t>Thousand Baht</w:t>
            </w:r>
          </w:p>
        </w:tc>
      </w:tr>
      <w:tr w:rsidR="00014994" w:rsidRPr="000C707E" w14:paraId="53E11546" w14:textId="77777777" w:rsidTr="00513FA3">
        <w:trPr>
          <w:trHeight w:val="56"/>
        </w:trPr>
        <w:tc>
          <w:tcPr>
            <w:tcW w:w="5040" w:type="dxa"/>
            <w:shd w:val="clear" w:color="auto" w:fill="auto"/>
            <w:vAlign w:val="bottom"/>
          </w:tcPr>
          <w:p w14:paraId="6D50E424" w14:textId="77777777" w:rsidR="00014994" w:rsidRPr="000C707E" w:rsidRDefault="00014994" w:rsidP="00014994">
            <w:pPr>
              <w:autoSpaceDE w:val="0"/>
              <w:autoSpaceDN w:val="0"/>
              <w:ind w:hanging="411"/>
              <w:rPr>
                <w:rFonts w:ascii="Arial" w:hAnsi="Arial" w:cs="Arial"/>
                <w:color w:val="auto"/>
                <w:sz w:val="18"/>
                <w:szCs w:val="18"/>
                <w:lang w:val="en-US"/>
              </w:rPr>
            </w:pPr>
          </w:p>
        </w:tc>
        <w:tc>
          <w:tcPr>
            <w:tcW w:w="1710" w:type="dxa"/>
            <w:tcBorders>
              <w:top w:val="single" w:sz="4" w:space="0" w:color="auto"/>
            </w:tcBorders>
            <w:shd w:val="clear" w:color="auto" w:fill="FAFAFA"/>
          </w:tcPr>
          <w:p w14:paraId="534D347C"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709" w:type="dxa"/>
            <w:tcBorders>
              <w:top w:val="single" w:sz="4" w:space="0" w:color="auto"/>
            </w:tcBorders>
            <w:shd w:val="clear" w:color="auto" w:fill="auto"/>
          </w:tcPr>
          <w:p w14:paraId="53E3592E"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014994" w:rsidRPr="000C707E" w14:paraId="3286594D" w14:textId="77777777" w:rsidTr="00513FA3">
        <w:tc>
          <w:tcPr>
            <w:tcW w:w="5040" w:type="dxa"/>
            <w:shd w:val="clear" w:color="auto" w:fill="auto"/>
            <w:vAlign w:val="bottom"/>
          </w:tcPr>
          <w:p w14:paraId="7CF9F6EB" w14:textId="6ED03A2E"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i/>
                <w:iCs/>
                <w:sz w:val="18"/>
                <w:szCs w:val="18"/>
              </w:rPr>
              <w:t>Interest rate swaps</w:t>
            </w:r>
          </w:p>
        </w:tc>
        <w:tc>
          <w:tcPr>
            <w:tcW w:w="1710" w:type="dxa"/>
            <w:shd w:val="clear" w:color="auto" w:fill="FAFAFA"/>
          </w:tcPr>
          <w:p w14:paraId="1C828312" w14:textId="78C2E5D8"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709" w:type="dxa"/>
            <w:shd w:val="clear" w:color="auto" w:fill="auto"/>
          </w:tcPr>
          <w:p w14:paraId="55EAFA04" w14:textId="6DB2A0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014994" w:rsidRPr="000C707E" w14:paraId="2674AD74" w14:textId="77777777" w:rsidTr="00513FA3">
        <w:tc>
          <w:tcPr>
            <w:tcW w:w="5040" w:type="dxa"/>
            <w:shd w:val="clear" w:color="auto" w:fill="auto"/>
          </w:tcPr>
          <w:p w14:paraId="671C9D63" w14:textId="4554E934"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0C707E">
              <w:rPr>
                <w:rFonts w:ascii="Arial" w:hAnsi="Arial" w:cs="Arial"/>
                <w:sz w:val="18"/>
                <w:szCs w:val="18"/>
              </w:rPr>
              <w:t>Carrying amount (liability)</w:t>
            </w:r>
          </w:p>
        </w:tc>
        <w:tc>
          <w:tcPr>
            <w:tcW w:w="1710" w:type="dxa"/>
            <w:shd w:val="clear" w:color="auto" w:fill="FAFAFA"/>
          </w:tcPr>
          <w:p w14:paraId="4FCEC491" w14:textId="5C386D74"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4,640</w:t>
            </w:r>
          </w:p>
        </w:tc>
        <w:tc>
          <w:tcPr>
            <w:tcW w:w="1709" w:type="dxa"/>
            <w:shd w:val="clear" w:color="auto" w:fill="auto"/>
          </w:tcPr>
          <w:p w14:paraId="4A57D434" w14:textId="6A0C5751"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9,46</w:t>
            </w:r>
            <w:r w:rsidR="00107B9F">
              <w:rPr>
                <w:rFonts w:ascii="Arial" w:hAnsi="Arial" w:cs="Arial"/>
                <w:sz w:val="18"/>
                <w:szCs w:val="18"/>
              </w:rPr>
              <w:t>2</w:t>
            </w:r>
          </w:p>
        </w:tc>
      </w:tr>
      <w:tr w:rsidR="00014994" w:rsidRPr="000C707E" w14:paraId="13EA4C9E" w14:textId="77777777" w:rsidTr="00513FA3">
        <w:tc>
          <w:tcPr>
            <w:tcW w:w="5040" w:type="dxa"/>
            <w:shd w:val="clear" w:color="auto" w:fill="auto"/>
          </w:tcPr>
          <w:p w14:paraId="652EF775" w14:textId="310D8911"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0C707E">
              <w:rPr>
                <w:rFonts w:ascii="Arial" w:hAnsi="Arial" w:cs="Arial"/>
                <w:sz w:val="18"/>
                <w:szCs w:val="18"/>
              </w:rPr>
              <w:t>Notional amount</w:t>
            </w:r>
          </w:p>
        </w:tc>
        <w:tc>
          <w:tcPr>
            <w:tcW w:w="1710" w:type="dxa"/>
            <w:shd w:val="clear" w:color="auto" w:fill="FAFAFA"/>
          </w:tcPr>
          <w:p w14:paraId="55D825CF" w14:textId="0EBD5F1F"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300,000</w:t>
            </w:r>
          </w:p>
        </w:tc>
        <w:tc>
          <w:tcPr>
            <w:tcW w:w="1709" w:type="dxa"/>
            <w:shd w:val="clear" w:color="auto" w:fill="auto"/>
          </w:tcPr>
          <w:p w14:paraId="602F5C06" w14:textId="4D5F3530"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300,000</w:t>
            </w:r>
          </w:p>
        </w:tc>
      </w:tr>
      <w:tr w:rsidR="00014994" w:rsidRPr="000C707E" w14:paraId="58A6374B" w14:textId="77777777" w:rsidTr="00513FA3">
        <w:tc>
          <w:tcPr>
            <w:tcW w:w="5040" w:type="dxa"/>
            <w:shd w:val="clear" w:color="auto" w:fill="auto"/>
          </w:tcPr>
          <w:p w14:paraId="1E89F53C" w14:textId="2BC052B9"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0C707E">
              <w:rPr>
                <w:rFonts w:ascii="Arial" w:hAnsi="Arial" w:cs="Arial"/>
                <w:sz w:val="18"/>
                <w:szCs w:val="18"/>
              </w:rPr>
              <w:t>Maturity date</w:t>
            </w:r>
          </w:p>
        </w:tc>
        <w:tc>
          <w:tcPr>
            <w:tcW w:w="1710" w:type="dxa"/>
            <w:shd w:val="clear" w:color="auto" w:fill="FAFAFA"/>
          </w:tcPr>
          <w:p w14:paraId="2D91BC3D" w14:textId="0C3257F4"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2024</w:t>
            </w:r>
          </w:p>
        </w:tc>
        <w:tc>
          <w:tcPr>
            <w:tcW w:w="1709" w:type="dxa"/>
            <w:shd w:val="clear" w:color="auto" w:fill="auto"/>
          </w:tcPr>
          <w:p w14:paraId="4AEF47E7" w14:textId="0264EFD4"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2024</w:t>
            </w:r>
          </w:p>
        </w:tc>
      </w:tr>
      <w:tr w:rsidR="00014994" w:rsidRPr="000C707E" w14:paraId="580C25A0" w14:textId="77777777" w:rsidTr="00513FA3">
        <w:tc>
          <w:tcPr>
            <w:tcW w:w="5040" w:type="dxa"/>
            <w:shd w:val="clear" w:color="auto" w:fill="auto"/>
          </w:tcPr>
          <w:p w14:paraId="7BA411EF" w14:textId="755156BA"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0C707E">
              <w:rPr>
                <w:rFonts w:ascii="Arial" w:hAnsi="Arial" w:cs="Arial"/>
                <w:sz w:val="18"/>
                <w:szCs w:val="18"/>
              </w:rPr>
              <w:t>Hedge ratio</w:t>
            </w:r>
          </w:p>
        </w:tc>
        <w:tc>
          <w:tcPr>
            <w:tcW w:w="1710" w:type="dxa"/>
            <w:shd w:val="clear" w:color="auto" w:fill="FAFAFA"/>
          </w:tcPr>
          <w:p w14:paraId="6050E7EC" w14:textId="4C791F0C"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1:1</w:t>
            </w:r>
          </w:p>
        </w:tc>
        <w:tc>
          <w:tcPr>
            <w:tcW w:w="1709" w:type="dxa"/>
            <w:shd w:val="clear" w:color="auto" w:fill="auto"/>
          </w:tcPr>
          <w:p w14:paraId="1ADE2A5E" w14:textId="5DA8FB7B"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0C707E">
              <w:rPr>
                <w:rFonts w:ascii="Arial" w:hAnsi="Arial" w:cs="Arial"/>
                <w:sz w:val="18"/>
                <w:szCs w:val="18"/>
              </w:rPr>
              <w:t>1:1</w:t>
            </w:r>
          </w:p>
        </w:tc>
      </w:tr>
      <w:tr w:rsidR="00014994" w:rsidRPr="000C707E" w14:paraId="7832DCD3" w14:textId="77777777" w:rsidTr="00513FA3">
        <w:tc>
          <w:tcPr>
            <w:tcW w:w="5040" w:type="dxa"/>
            <w:shd w:val="clear" w:color="auto" w:fill="auto"/>
          </w:tcPr>
          <w:p w14:paraId="5A5B42A3"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Change in fair value of outstanding hedge instruments</w:t>
            </w:r>
          </w:p>
          <w:p w14:paraId="663B7C5E" w14:textId="10451F19"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   since 1 January </w:t>
            </w:r>
          </w:p>
        </w:tc>
        <w:tc>
          <w:tcPr>
            <w:tcW w:w="1710" w:type="dxa"/>
            <w:shd w:val="clear" w:color="auto" w:fill="FAFAFA"/>
            <w:vAlign w:val="bottom"/>
          </w:tcPr>
          <w:p w14:paraId="131F1265" w14:textId="21DD738E"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962D4F">
              <w:rPr>
                <w:rFonts w:ascii="Arial" w:hAnsi="Arial" w:cs="Arial"/>
                <w:sz w:val="18"/>
                <w:szCs w:val="18"/>
              </w:rPr>
              <w:t>4,82</w:t>
            </w:r>
            <w:r w:rsidR="00962D4F" w:rsidRPr="00962D4F">
              <w:rPr>
                <w:rFonts w:ascii="Arial" w:hAnsi="Arial" w:cs="Arial"/>
                <w:sz w:val="18"/>
                <w:szCs w:val="18"/>
              </w:rPr>
              <w:t>2</w:t>
            </w:r>
          </w:p>
        </w:tc>
        <w:tc>
          <w:tcPr>
            <w:tcW w:w="1709" w:type="dxa"/>
            <w:shd w:val="clear" w:color="auto" w:fill="auto"/>
            <w:vAlign w:val="bottom"/>
          </w:tcPr>
          <w:p w14:paraId="64820F1F" w14:textId="77777777"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p w14:paraId="2A1163EA" w14:textId="78FD44B7"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962D4F">
              <w:rPr>
                <w:rFonts w:ascii="Arial" w:hAnsi="Arial" w:cs="Arial"/>
                <w:sz w:val="18"/>
                <w:szCs w:val="18"/>
              </w:rPr>
              <w:t>(58</w:t>
            </w:r>
            <w:r w:rsidR="00107B9F" w:rsidRPr="00962D4F">
              <w:rPr>
                <w:rFonts w:ascii="Arial" w:hAnsi="Arial" w:cs="Arial"/>
                <w:sz w:val="18"/>
                <w:szCs w:val="18"/>
              </w:rPr>
              <w:t>1</w:t>
            </w:r>
            <w:r w:rsidRPr="00962D4F">
              <w:rPr>
                <w:rFonts w:ascii="Arial" w:hAnsi="Arial" w:cs="Arial"/>
                <w:sz w:val="18"/>
                <w:szCs w:val="18"/>
              </w:rPr>
              <w:t>)</w:t>
            </w:r>
          </w:p>
        </w:tc>
      </w:tr>
      <w:tr w:rsidR="00014994" w:rsidRPr="000C707E" w14:paraId="4C3BC6EF" w14:textId="77777777" w:rsidTr="00513FA3">
        <w:tc>
          <w:tcPr>
            <w:tcW w:w="5040" w:type="dxa"/>
            <w:shd w:val="clear" w:color="auto" w:fill="auto"/>
          </w:tcPr>
          <w:p w14:paraId="51F20AC4"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Change in value of hedged item used to </w:t>
            </w:r>
          </w:p>
          <w:p w14:paraId="5ACF8198" w14:textId="1721E2CA"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   determine hedge effectiveness</w:t>
            </w:r>
          </w:p>
        </w:tc>
        <w:tc>
          <w:tcPr>
            <w:tcW w:w="1710" w:type="dxa"/>
            <w:shd w:val="clear" w:color="auto" w:fill="FAFAFA"/>
            <w:vAlign w:val="bottom"/>
          </w:tcPr>
          <w:p w14:paraId="696657DC" w14:textId="77777777"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p w14:paraId="65AB9CB4" w14:textId="7685B1AC"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962D4F">
              <w:rPr>
                <w:rFonts w:ascii="Arial" w:hAnsi="Arial" w:cs="Arial"/>
                <w:sz w:val="18"/>
                <w:szCs w:val="18"/>
              </w:rPr>
              <w:t>(4,822)</w:t>
            </w:r>
          </w:p>
        </w:tc>
        <w:tc>
          <w:tcPr>
            <w:tcW w:w="1709" w:type="dxa"/>
            <w:shd w:val="clear" w:color="auto" w:fill="auto"/>
            <w:vAlign w:val="bottom"/>
          </w:tcPr>
          <w:p w14:paraId="05F086E3" w14:textId="77777777"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p w14:paraId="03A7823B" w14:textId="34191380" w:rsidR="00014994" w:rsidRPr="00962D4F" w:rsidRDefault="00014994" w:rsidP="0001499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962D4F">
              <w:rPr>
                <w:rFonts w:ascii="Arial" w:hAnsi="Arial" w:cs="Arial"/>
                <w:sz w:val="18"/>
                <w:szCs w:val="18"/>
              </w:rPr>
              <w:t>58</w:t>
            </w:r>
            <w:r w:rsidR="00107B9F" w:rsidRPr="00962D4F">
              <w:rPr>
                <w:rFonts w:ascii="Arial" w:hAnsi="Arial" w:cs="Arial"/>
                <w:sz w:val="18"/>
                <w:szCs w:val="18"/>
              </w:rPr>
              <w:t>1</w:t>
            </w:r>
          </w:p>
        </w:tc>
      </w:tr>
      <w:tr w:rsidR="00014994" w:rsidRPr="000C707E" w14:paraId="5AA631DE" w14:textId="77777777" w:rsidTr="00513FA3">
        <w:tc>
          <w:tcPr>
            <w:tcW w:w="5040" w:type="dxa"/>
            <w:shd w:val="clear" w:color="auto" w:fill="auto"/>
          </w:tcPr>
          <w:p w14:paraId="2897F65E"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Weighted average strike rate for </w:t>
            </w:r>
          </w:p>
          <w:p w14:paraId="32296348" w14:textId="045E59B4"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   outstanding hedging instruments</w:t>
            </w:r>
          </w:p>
        </w:tc>
        <w:tc>
          <w:tcPr>
            <w:tcW w:w="1710" w:type="dxa"/>
            <w:shd w:val="clear" w:color="auto" w:fill="FAFAFA"/>
          </w:tcPr>
          <w:p w14:paraId="78D29C91" w14:textId="41798685"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0C707E">
              <w:rPr>
                <w:rFonts w:ascii="Arial" w:hAnsi="Arial" w:cs="Arial"/>
                <w:sz w:val="18"/>
                <w:szCs w:val="18"/>
              </w:rPr>
              <w:t>4.1%</w:t>
            </w:r>
          </w:p>
        </w:tc>
        <w:tc>
          <w:tcPr>
            <w:tcW w:w="1709" w:type="dxa"/>
            <w:shd w:val="clear" w:color="auto" w:fill="auto"/>
          </w:tcPr>
          <w:p w14:paraId="42CD5798" w14:textId="6E2A8450"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C707E">
              <w:rPr>
                <w:rFonts w:ascii="Arial" w:hAnsi="Arial" w:cs="Arial"/>
                <w:sz w:val="18"/>
                <w:szCs w:val="18"/>
              </w:rPr>
              <w:t>4.1%</w:t>
            </w:r>
          </w:p>
        </w:tc>
      </w:tr>
    </w:tbl>
    <w:p w14:paraId="48F4993A" w14:textId="6AA72082" w:rsidR="00014994" w:rsidRPr="000C707E" w:rsidRDefault="00014994" w:rsidP="00014994">
      <w:pPr>
        <w:ind w:left="1080" w:right="0"/>
        <w:jc w:val="both"/>
        <w:rPr>
          <w:rFonts w:ascii="Arial" w:eastAsia="Times New Roman" w:hAnsi="Arial" w:cs="Arial"/>
          <w:color w:val="auto"/>
          <w:spacing w:val="-2"/>
          <w:sz w:val="18"/>
          <w:szCs w:val="18"/>
        </w:rPr>
      </w:pPr>
    </w:p>
    <w:p w14:paraId="6ECBECCF" w14:textId="78E44944" w:rsidR="009E419D" w:rsidRPr="000C707E" w:rsidRDefault="009E419D" w:rsidP="00014994">
      <w:pPr>
        <w:ind w:left="1080" w:right="0"/>
        <w:jc w:val="both"/>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reconciliations of</w:t>
      </w:r>
      <w:r w:rsidRPr="000C707E">
        <w:rPr>
          <w:rFonts w:ascii="Arial" w:eastAsia="Times New Roman" w:hAnsi="Arial" w:cs="Angsana New"/>
          <w:color w:val="auto"/>
          <w:spacing w:val="-2"/>
          <w:sz w:val="18"/>
          <w:szCs w:val="18"/>
          <w:cs/>
        </w:rPr>
        <w:t xml:space="preserve"> </w:t>
      </w:r>
      <w:r w:rsidRPr="000C707E">
        <w:rPr>
          <w:rFonts w:ascii="Arial" w:eastAsia="Times New Roman" w:hAnsi="Arial" w:cs="Arial"/>
          <w:color w:val="auto"/>
          <w:spacing w:val="-2"/>
          <w:sz w:val="18"/>
          <w:szCs w:val="18"/>
        </w:rPr>
        <w:t>cash flow hedge reserves</w:t>
      </w:r>
      <w:r w:rsidR="00F038AE" w:rsidRPr="000C707E">
        <w:rPr>
          <w:rFonts w:ascii="Arial" w:eastAsia="Times New Roman" w:hAnsi="Arial" w:cs="Angsana New"/>
          <w:color w:val="auto"/>
          <w:spacing w:val="-2"/>
          <w:sz w:val="18"/>
          <w:szCs w:val="18"/>
          <w:cs/>
        </w:rPr>
        <w:t xml:space="preserve"> </w:t>
      </w:r>
      <w:r w:rsidR="00F038AE" w:rsidRPr="000C707E">
        <w:rPr>
          <w:rFonts w:ascii="Arial" w:eastAsia="Times New Roman" w:hAnsi="Arial" w:cs="Arial"/>
          <w:color w:val="auto"/>
          <w:spacing w:val="-2"/>
          <w:sz w:val="18"/>
          <w:szCs w:val="18"/>
        </w:rPr>
        <w:t>which show in</w:t>
      </w:r>
      <w:r w:rsidRPr="000C707E">
        <w:rPr>
          <w:rFonts w:ascii="Arial" w:eastAsia="Times New Roman" w:hAnsi="Arial" w:cs="Arial"/>
          <w:color w:val="auto"/>
          <w:spacing w:val="-2"/>
          <w:sz w:val="18"/>
          <w:szCs w:val="18"/>
        </w:rPr>
        <w:t xml:space="preserve"> </w:t>
      </w:r>
      <w:r w:rsidR="00F038AE" w:rsidRPr="000C707E">
        <w:rPr>
          <w:rFonts w:ascii="Arial" w:eastAsia="Times New Roman" w:hAnsi="Arial" w:cs="Arial"/>
          <w:color w:val="auto"/>
          <w:spacing w:val="-2"/>
          <w:sz w:val="18"/>
          <w:szCs w:val="18"/>
        </w:rPr>
        <w:t xml:space="preserve">other components of equity </w:t>
      </w:r>
      <w:r w:rsidRPr="000C707E">
        <w:rPr>
          <w:rFonts w:ascii="Arial" w:eastAsia="Times New Roman" w:hAnsi="Arial" w:cs="Arial"/>
          <w:color w:val="auto"/>
          <w:spacing w:val="-2"/>
          <w:sz w:val="18"/>
          <w:szCs w:val="18"/>
        </w:rPr>
        <w:t>for the year ended 31 December are as follows:</w:t>
      </w:r>
    </w:p>
    <w:tbl>
      <w:tblPr>
        <w:tblW w:w="8459" w:type="dxa"/>
        <w:tblInd w:w="1098" w:type="dxa"/>
        <w:tblLook w:val="04A0" w:firstRow="1" w:lastRow="0" w:firstColumn="1" w:lastColumn="0" w:noHBand="0" w:noVBand="1"/>
      </w:tblPr>
      <w:tblGrid>
        <w:gridCol w:w="5040"/>
        <w:gridCol w:w="1710"/>
        <w:gridCol w:w="1709"/>
      </w:tblGrid>
      <w:tr w:rsidR="00014994" w:rsidRPr="000C707E" w14:paraId="5FFF5634" w14:textId="77777777" w:rsidTr="00513FA3">
        <w:tc>
          <w:tcPr>
            <w:tcW w:w="5040" w:type="dxa"/>
            <w:shd w:val="clear" w:color="auto" w:fill="auto"/>
          </w:tcPr>
          <w:p w14:paraId="084D7D44"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3419" w:type="dxa"/>
            <w:gridSpan w:val="2"/>
            <w:tcBorders>
              <w:top w:val="single" w:sz="4" w:space="0" w:color="auto"/>
              <w:bottom w:val="single" w:sz="4" w:space="0" w:color="auto"/>
            </w:tcBorders>
            <w:shd w:val="clear" w:color="auto" w:fill="auto"/>
          </w:tcPr>
          <w:p w14:paraId="1FCB4371"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0C707E">
              <w:rPr>
                <w:rFonts w:ascii="Arial" w:hAnsi="Arial" w:cs="Arial"/>
                <w:b/>
                <w:bCs/>
                <w:sz w:val="18"/>
                <w:szCs w:val="18"/>
              </w:rPr>
              <w:t xml:space="preserve">Consolidated and Separate </w:t>
            </w:r>
          </w:p>
          <w:p w14:paraId="53E70032"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0C707E">
              <w:rPr>
                <w:rFonts w:ascii="Arial" w:hAnsi="Arial" w:cs="Arial"/>
                <w:b/>
                <w:bCs/>
                <w:sz w:val="18"/>
                <w:szCs w:val="18"/>
              </w:rPr>
              <w:t>financial statements</w:t>
            </w:r>
          </w:p>
        </w:tc>
      </w:tr>
      <w:tr w:rsidR="00014994" w:rsidRPr="000C707E" w14:paraId="35BF5DA9" w14:textId="77777777" w:rsidTr="00513FA3">
        <w:tc>
          <w:tcPr>
            <w:tcW w:w="5040" w:type="dxa"/>
            <w:shd w:val="clear" w:color="auto" w:fill="auto"/>
          </w:tcPr>
          <w:p w14:paraId="619AF323"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top w:val="single" w:sz="4" w:space="0" w:color="auto"/>
            </w:tcBorders>
            <w:shd w:val="clear" w:color="auto" w:fill="auto"/>
          </w:tcPr>
          <w:p w14:paraId="106E7549" w14:textId="0D65A8AD"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hAnsi="Arial" w:cs="Arial"/>
                <w:b/>
                <w:bCs/>
                <w:sz w:val="18"/>
                <w:szCs w:val="18"/>
              </w:rPr>
              <w:t>2021</w:t>
            </w:r>
          </w:p>
        </w:tc>
        <w:tc>
          <w:tcPr>
            <w:tcW w:w="1709" w:type="dxa"/>
            <w:tcBorders>
              <w:top w:val="single" w:sz="4" w:space="0" w:color="auto"/>
            </w:tcBorders>
          </w:tcPr>
          <w:p w14:paraId="789636C0" w14:textId="4A9F5EEF"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hAnsi="Arial" w:cs="Arial"/>
                <w:b/>
                <w:bCs/>
                <w:sz w:val="18"/>
                <w:szCs w:val="18"/>
              </w:rPr>
              <w:t>2020</w:t>
            </w:r>
          </w:p>
        </w:tc>
      </w:tr>
      <w:tr w:rsidR="00014994" w:rsidRPr="000C707E" w14:paraId="56C79E27" w14:textId="77777777" w:rsidTr="00513FA3">
        <w:trPr>
          <w:trHeight w:val="66"/>
        </w:trPr>
        <w:tc>
          <w:tcPr>
            <w:tcW w:w="5040" w:type="dxa"/>
            <w:shd w:val="clear" w:color="auto" w:fill="auto"/>
          </w:tcPr>
          <w:p w14:paraId="55E070FE"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bottom w:val="single" w:sz="4" w:space="0" w:color="auto"/>
            </w:tcBorders>
            <w:shd w:val="clear" w:color="auto" w:fill="auto"/>
          </w:tcPr>
          <w:p w14:paraId="1E5BAAE6"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eastAsia="Arial" w:hAnsi="Arial" w:cs="Arial"/>
                <w:b/>
                <w:bCs/>
                <w:sz w:val="18"/>
                <w:szCs w:val="18"/>
                <w:lang w:val="en-US" w:eastAsia="en-GB"/>
              </w:rPr>
              <w:t>Thousand Baht</w:t>
            </w:r>
          </w:p>
        </w:tc>
        <w:tc>
          <w:tcPr>
            <w:tcW w:w="1709" w:type="dxa"/>
            <w:tcBorders>
              <w:bottom w:val="single" w:sz="4" w:space="0" w:color="auto"/>
            </w:tcBorders>
          </w:tcPr>
          <w:p w14:paraId="3DB7FF3D"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0C707E">
              <w:rPr>
                <w:rFonts w:ascii="Arial" w:eastAsia="Arial" w:hAnsi="Arial" w:cs="Arial"/>
                <w:b/>
                <w:bCs/>
                <w:sz w:val="18"/>
                <w:szCs w:val="18"/>
                <w:lang w:val="en-US" w:eastAsia="en-GB"/>
              </w:rPr>
              <w:t>Thousand Baht</w:t>
            </w:r>
          </w:p>
        </w:tc>
      </w:tr>
      <w:tr w:rsidR="00014994" w:rsidRPr="000C707E" w14:paraId="6F35C7AC" w14:textId="77777777" w:rsidTr="00513FA3">
        <w:trPr>
          <w:trHeight w:val="56"/>
        </w:trPr>
        <w:tc>
          <w:tcPr>
            <w:tcW w:w="5040" w:type="dxa"/>
            <w:shd w:val="clear" w:color="auto" w:fill="auto"/>
            <w:vAlign w:val="bottom"/>
          </w:tcPr>
          <w:p w14:paraId="430B1396" w14:textId="77777777" w:rsidR="00014994" w:rsidRPr="000C707E" w:rsidRDefault="00014994" w:rsidP="00513FA3">
            <w:pPr>
              <w:autoSpaceDE w:val="0"/>
              <w:autoSpaceDN w:val="0"/>
              <w:ind w:hanging="411"/>
              <w:rPr>
                <w:rFonts w:ascii="Arial" w:hAnsi="Arial" w:cs="Arial"/>
                <w:color w:val="auto"/>
                <w:sz w:val="18"/>
                <w:szCs w:val="18"/>
                <w:lang w:val="en-US"/>
              </w:rPr>
            </w:pPr>
          </w:p>
        </w:tc>
        <w:tc>
          <w:tcPr>
            <w:tcW w:w="1710" w:type="dxa"/>
            <w:tcBorders>
              <w:top w:val="single" w:sz="4" w:space="0" w:color="auto"/>
            </w:tcBorders>
            <w:shd w:val="clear" w:color="auto" w:fill="FAFAFA"/>
          </w:tcPr>
          <w:p w14:paraId="1AFB3E08"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709" w:type="dxa"/>
            <w:tcBorders>
              <w:top w:val="single" w:sz="4" w:space="0" w:color="auto"/>
            </w:tcBorders>
            <w:shd w:val="clear" w:color="auto" w:fill="auto"/>
          </w:tcPr>
          <w:p w14:paraId="338778E5" w14:textId="77777777" w:rsidR="00014994" w:rsidRPr="000C707E" w:rsidRDefault="00014994" w:rsidP="00513FA3">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014994" w:rsidRPr="000C707E" w14:paraId="4CA7C8FA" w14:textId="77777777" w:rsidTr="00513FA3">
        <w:tc>
          <w:tcPr>
            <w:tcW w:w="5040" w:type="dxa"/>
            <w:shd w:val="clear" w:color="auto" w:fill="auto"/>
          </w:tcPr>
          <w:p w14:paraId="7D3A138E" w14:textId="786075D0"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Opening balance 1 January </w:t>
            </w:r>
          </w:p>
        </w:tc>
        <w:tc>
          <w:tcPr>
            <w:tcW w:w="1710" w:type="dxa"/>
            <w:shd w:val="clear" w:color="auto" w:fill="FAFAFA"/>
          </w:tcPr>
          <w:p w14:paraId="380D3B61" w14:textId="72AB976F"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F4349D">
              <w:rPr>
                <w:rFonts w:ascii="Arial" w:hAnsi="Arial" w:cs="Arial"/>
                <w:sz w:val="18"/>
                <w:szCs w:val="18"/>
              </w:rPr>
              <w:t>(7,5</w:t>
            </w:r>
            <w:r w:rsidR="00107B9F">
              <w:rPr>
                <w:rFonts w:ascii="Arial" w:hAnsi="Arial" w:cs="Arial"/>
                <w:sz w:val="18"/>
                <w:szCs w:val="18"/>
              </w:rPr>
              <w:t>70</w:t>
            </w:r>
            <w:r w:rsidRPr="00F4349D">
              <w:rPr>
                <w:rFonts w:ascii="Arial" w:hAnsi="Arial" w:cs="Arial"/>
                <w:sz w:val="18"/>
                <w:szCs w:val="18"/>
              </w:rPr>
              <w:t>)</w:t>
            </w:r>
          </w:p>
        </w:tc>
        <w:tc>
          <w:tcPr>
            <w:tcW w:w="1709" w:type="dxa"/>
            <w:shd w:val="clear" w:color="auto" w:fill="auto"/>
          </w:tcPr>
          <w:p w14:paraId="6EABB766" w14:textId="5D6F7BCE"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F4349D">
              <w:rPr>
                <w:rFonts w:ascii="Arial" w:hAnsi="Arial" w:cs="Arial"/>
                <w:sz w:val="18"/>
                <w:szCs w:val="18"/>
              </w:rPr>
              <w:t>(7,10</w:t>
            </w:r>
            <w:r w:rsidR="00107B9F">
              <w:rPr>
                <w:rFonts w:ascii="Arial" w:hAnsi="Arial" w:cs="Arial"/>
                <w:sz w:val="18"/>
                <w:szCs w:val="18"/>
              </w:rPr>
              <w:t>5</w:t>
            </w:r>
            <w:r w:rsidRPr="00F4349D">
              <w:rPr>
                <w:rFonts w:ascii="Arial" w:hAnsi="Arial" w:cs="Arial"/>
                <w:sz w:val="18"/>
                <w:szCs w:val="18"/>
              </w:rPr>
              <w:t>)</w:t>
            </w:r>
          </w:p>
        </w:tc>
      </w:tr>
      <w:tr w:rsidR="00014994" w:rsidRPr="000C707E" w14:paraId="36AFB73C" w14:textId="77777777" w:rsidTr="00513FA3">
        <w:tc>
          <w:tcPr>
            <w:tcW w:w="5040" w:type="dxa"/>
            <w:shd w:val="clear" w:color="auto" w:fill="auto"/>
          </w:tcPr>
          <w:p w14:paraId="5BD601A6" w14:textId="7F12C90A"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p>
        </w:tc>
        <w:tc>
          <w:tcPr>
            <w:tcW w:w="1710" w:type="dxa"/>
            <w:shd w:val="clear" w:color="auto" w:fill="FAFAFA"/>
          </w:tcPr>
          <w:p w14:paraId="3C0A2D8C" w14:textId="0B48B34A"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c>
          <w:tcPr>
            <w:tcW w:w="1709" w:type="dxa"/>
            <w:shd w:val="clear" w:color="auto" w:fill="auto"/>
          </w:tcPr>
          <w:p w14:paraId="6D823171" w14:textId="60DCA23C"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p>
        </w:tc>
      </w:tr>
      <w:tr w:rsidR="00014994" w:rsidRPr="000C707E" w14:paraId="0BC9E1AA" w14:textId="77777777" w:rsidTr="00513FA3">
        <w:tc>
          <w:tcPr>
            <w:tcW w:w="5040" w:type="dxa"/>
            <w:shd w:val="clear" w:color="auto" w:fill="auto"/>
          </w:tcPr>
          <w:p w14:paraId="2D435DE9"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pacing w:val="-4"/>
                <w:sz w:val="18"/>
                <w:szCs w:val="18"/>
              </w:rPr>
            </w:pPr>
            <w:r w:rsidRPr="000C707E">
              <w:rPr>
                <w:rFonts w:ascii="Arial" w:hAnsi="Arial" w:cs="Arial"/>
                <w:sz w:val="18"/>
                <w:szCs w:val="18"/>
              </w:rPr>
              <w:t xml:space="preserve">Less: </w:t>
            </w:r>
            <w:r w:rsidRPr="000C707E">
              <w:rPr>
                <w:rFonts w:ascii="Arial" w:hAnsi="Arial" w:cs="Arial"/>
                <w:spacing w:val="-4"/>
                <w:sz w:val="18"/>
                <w:szCs w:val="18"/>
              </w:rPr>
              <w:t>Change in fair value of hedging instrument</w:t>
            </w:r>
          </w:p>
          <w:p w14:paraId="0A8930DA" w14:textId="233D68A5"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Arial" w:hAnsi="Arial" w:cs="Arial"/>
                <w:sz w:val="18"/>
                <w:szCs w:val="18"/>
                <w:lang w:val="en-US" w:eastAsia="en-GB"/>
              </w:rPr>
            </w:pPr>
            <w:r w:rsidRPr="000C707E">
              <w:rPr>
                <w:rFonts w:ascii="Arial" w:hAnsi="Arial" w:cs="Arial"/>
                <w:spacing w:val="-4"/>
                <w:sz w:val="18"/>
                <w:szCs w:val="18"/>
              </w:rPr>
              <w:t xml:space="preserve">   recognised in OCI</w:t>
            </w:r>
            <w:r w:rsidRPr="000C707E">
              <w:rPr>
                <w:rFonts w:ascii="Arial" w:hAnsi="Arial" w:cs="Arial"/>
                <w:sz w:val="18"/>
                <w:szCs w:val="18"/>
              </w:rPr>
              <w:t xml:space="preserve"> </w:t>
            </w:r>
          </w:p>
        </w:tc>
        <w:tc>
          <w:tcPr>
            <w:tcW w:w="1710" w:type="dxa"/>
            <w:shd w:val="clear" w:color="auto" w:fill="FAFAFA"/>
            <w:vAlign w:val="bottom"/>
          </w:tcPr>
          <w:p w14:paraId="4C23DB2F" w14:textId="31C78F6F"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F4349D">
              <w:rPr>
                <w:rFonts w:ascii="Arial" w:hAnsi="Arial" w:cs="Arial"/>
                <w:sz w:val="18"/>
                <w:szCs w:val="18"/>
                <w:cs/>
              </w:rPr>
              <w:t>4</w:t>
            </w:r>
            <w:r w:rsidRPr="00F4349D">
              <w:rPr>
                <w:rFonts w:ascii="Arial" w:hAnsi="Arial" w:cs="Arial"/>
                <w:sz w:val="18"/>
                <w:szCs w:val="18"/>
              </w:rPr>
              <w:t>,</w:t>
            </w:r>
            <w:r w:rsidRPr="00F4349D">
              <w:rPr>
                <w:rFonts w:ascii="Arial" w:hAnsi="Arial" w:cs="Arial"/>
                <w:sz w:val="18"/>
                <w:szCs w:val="18"/>
                <w:cs/>
              </w:rPr>
              <w:t>822</w:t>
            </w:r>
          </w:p>
        </w:tc>
        <w:tc>
          <w:tcPr>
            <w:tcW w:w="1709" w:type="dxa"/>
            <w:shd w:val="clear" w:color="auto" w:fill="auto"/>
            <w:vAlign w:val="bottom"/>
          </w:tcPr>
          <w:p w14:paraId="169C7890" w14:textId="4916CBD4"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Cambria" w:hAnsi="Arial" w:cs="Arial"/>
                <w:sz w:val="18"/>
                <w:szCs w:val="18"/>
              </w:rPr>
            </w:pPr>
            <w:r w:rsidRPr="00F4349D">
              <w:rPr>
                <w:rFonts w:ascii="Arial" w:hAnsi="Arial" w:cs="Arial"/>
                <w:sz w:val="18"/>
                <w:szCs w:val="18"/>
              </w:rPr>
              <w:t>(5,800)</w:t>
            </w:r>
          </w:p>
        </w:tc>
      </w:tr>
      <w:tr w:rsidR="00014994" w:rsidRPr="000C707E" w14:paraId="75BDAB69" w14:textId="77777777" w:rsidTr="00014994">
        <w:tc>
          <w:tcPr>
            <w:tcW w:w="5040" w:type="dxa"/>
            <w:shd w:val="clear" w:color="auto" w:fill="auto"/>
          </w:tcPr>
          <w:p w14:paraId="3119A200" w14:textId="0865D4C2"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 xml:space="preserve">Add: Reclassified from OCI to profit or loss </w:t>
            </w:r>
          </w:p>
        </w:tc>
        <w:tc>
          <w:tcPr>
            <w:tcW w:w="1710" w:type="dxa"/>
            <w:shd w:val="clear" w:color="auto" w:fill="FAFAFA"/>
            <w:vAlign w:val="bottom"/>
          </w:tcPr>
          <w:p w14:paraId="3F68AD2C" w14:textId="459FC276"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r w:rsidRPr="00F4349D">
              <w:rPr>
                <w:rFonts w:ascii="Arial" w:hAnsi="Arial" w:cs="Arial"/>
                <w:sz w:val="18"/>
                <w:szCs w:val="18"/>
              </w:rPr>
              <w:t>-</w:t>
            </w:r>
          </w:p>
        </w:tc>
        <w:tc>
          <w:tcPr>
            <w:tcW w:w="1709" w:type="dxa"/>
            <w:shd w:val="clear" w:color="auto" w:fill="auto"/>
            <w:vAlign w:val="bottom"/>
          </w:tcPr>
          <w:p w14:paraId="2DC83C4A" w14:textId="17601FFA"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F4349D">
              <w:rPr>
                <w:rFonts w:ascii="Arial" w:hAnsi="Arial" w:cs="Arial"/>
                <w:sz w:val="18"/>
                <w:szCs w:val="18"/>
              </w:rPr>
              <w:t>5,219</w:t>
            </w:r>
          </w:p>
        </w:tc>
      </w:tr>
      <w:tr w:rsidR="00014994" w:rsidRPr="000C707E" w14:paraId="4778E318" w14:textId="77777777" w:rsidTr="00014994">
        <w:tc>
          <w:tcPr>
            <w:tcW w:w="5040" w:type="dxa"/>
            <w:shd w:val="clear" w:color="auto" w:fill="auto"/>
          </w:tcPr>
          <w:p w14:paraId="1A7EF941" w14:textId="34570D75"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sz w:val="18"/>
                <w:szCs w:val="18"/>
              </w:rPr>
              <w:t>Add:</w:t>
            </w:r>
            <w:r w:rsidRPr="000C707E">
              <w:rPr>
                <w:rFonts w:ascii="Arial" w:hAnsi="Arial"/>
                <w:sz w:val="18"/>
                <w:szCs w:val="18"/>
                <w:cs/>
              </w:rPr>
              <w:t xml:space="preserve"> </w:t>
            </w:r>
            <w:r w:rsidRPr="000C707E">
              <w:rPr>
                <w:rFonts w:ascii="Arial" w:hAnsi="Arial" w:cs="Arial"/>
                <w:sz w:val="18"/>
                <w:szCs w:val="18"/>
              </w:rPr>
              <w:t>Deferred tax</w:t>
            </w:r>
          </w:p>
        </w:tc>
        <w:tc>
          <w:tcPr>
            <w:tcW w:w="1710" w:type="dxa"/>
            <w:tcBorders>
              <w:bottom w:val="single" w:sz="4" w:space="0" w:color="auto"/>
            </w:tcBorders>
            <w:shd w:val="clear" w:color="auto" w:fill="FAFAFA"/>
          </w:tcPr>
          <w:p w14:paraId="142CF1A2" w14:textId="0D02E6EB"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F4349D">
              <w:rPr>
                <w:rFonts w:ascii="Arial" w:hAnsi="Arial" w:cs="Arial"/>
                <w:sz w:val="18"/>
                <w:szCs w:val="18"/>
                <w:cs/>
              </w:rPr>
              <w:t>(964)</w:t>
            </w:r>
          </w:p>
        </w:tc>
        <w:tc>
          <w:tcPr>
            <w:tcW w:w="1709" w:type="dxa"/>
            <w:tcBorders>
              <w:bottom w:val="single" w:sz="4" w:space="0" w:color="auto"/>
            </w:tcBorders>
            <w:shd w:val="clear" w:color="auto" w:fill="auto"/>
          </w:tcPr>
          <w:p w14:paraId="1B3E7E1D" w14:textId="62E119AD"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F4349D">
              <w:rPr>
                <w:rFonts w:ascii="Arial" w:hAnsi="Arial" w:cs="Arial"/>
                <w:sz w:val="18"/>
                <w:szCs w:val="18"/>
              </w:rPr>
              <w:t>116</w:t>
            </w:r>
          </w:p>
        </w:tc>
      </w:tr>
      <w:tr w:rsidR="00014994" w:rsidRPr="000C707E" w14:paraId="1D0D8C78" w14:textId="77777777" w:rsidTr="00014994">
        <w:tc>
          <w:tcPr>
            <w:tcW w:w="5040" w:type="dxa"/>
            <w:shd w:val="clear" w:color="auto" w:fill="auto"/>
          </w:tcPr>
          <w:p w14:paraId="561E571E" w14:textId="7777777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c>
        <w:tc>
          <w:tcPr>
            <w:tcW w:w="1710" w:type="dxa"/>
            <w:tcBorders>
              <w:top w:val="single" w:sz="4" w:space="0" w:color="auto"/>
            </w:tcBorders>
            <w:shd w:val="clear" w:color="auto" w:fill="FAFAFA"/>
          </w:tcPr>
          <w:p w14:paraId="65010A37" w14:textId="77777777"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p>
        </w:tc>
        <w:tc>
          <w:tcPr>
            <w:tcW w:w="1709" w:type="dxa"/>
            <w:tcBorders>
              <w:top w:val="single" w:sz="4" w:space="0" w:color="auto"/>
            </w:tcBorders>
            <w:shd w:val="clear" w:color="auto" w:fill="auto"/>
          </w:tcPr>
          <w:p w14:paraId="73F1C488" w14:textId="77777777" w:rsidR="00014994" w:rsidRPr="00F4349D"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r>
      <w:tr w:rsidR="00014994" w:rsidRPr="000C707E" w14:paraId="4961C285" w14:textId="77777777" w:rsidTr="00014994">
        <w:tc>
          <w:tcPr>
            <w:tcW w:w="5040" w:type="dxa"/>
            <w:shd w:val="clear" w:color="auto" w:fill="auto"/>
          </w:tcPr>
          <w:p w14:paraId="4BC2E43E" w14:textId="46704587"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r w:rsidRPr="000C707E">
              <w:rPr>
                <w:rFonts w:ascii="Arial" w:hAnsi="Arial" w:cs="Arial"/>
                <w:b/>
                <w:bCs/>
                <w:sz w:val="18"/>
                <w:szCs w:val="18"/>
              </w:rPr>
              <w:t>Closing balance 31 December</w:t>
            </w:r>
          </w:p>
        </w:tc>
        <w:tc>
          <w:tcPr>
            <w:tcW w:w="1710" w:type="dxa"/>
            <w:tcBorders>
              <w:bottom w:val="single" w:sz="4" w:space="0" w:color="auto"/>
            </w:tcBorders>
            <w:shd w:val="clear" w:color="auto" w:fill="FAFAFA"/>
          </w:tcPr>
          <w:p w14:paraId="0EBAFB5D" w14:textId="7E579069"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cs/>
              </w:rPr>
            </w:pPr>
            <w:r w:rsidRPr="000C707E">
              <w:rPr>
                <w:rFonts w:ascii="Arial" w:hAnsi="Arial" w:cs="Arial"/>
                <w:sz w:val="18"/>
                <w:szCs w:val="18"/>
              </w:rPr>
              <w:t>(3,712)</w:t>
            </w:r>
          </w:p>
        </w:tc>
        <w:tc>
          <w:tcPr>
            <w:tcW w:w="1709" w:type="dxa"/>
            <w:tcBorders>
              <w:bottom w:val="single" w:sz="4" w:space="0" w:color="auto"/>
            </w:tcBorders>
            <w:shd w:val="clear" w:color="auto" w:fill="auto"/>
          </w:tcPr>
          <w:p w14:paraId="3649D449" w14:textId="4E1F83D6" w:rsidR="00014994" w:rsidRPr="000C707E" w:rsidRDefault="00014994"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r w:rsidRPr="000C707E">
              <w:rPr>
                <w:rFonts w:ascii="Arial" w:hAnsi="Arial" w:cs="Arial"/>
                <w:sz w:val="18"/>
                <w:szCs w:val="18"/>
              </w:rPr>
              <w:t>(7,5</w:t>
            </w:r>
            <w:r w:rsidR="00107B9F">
              <w:rPr>
                <w:rFonts w:ascii="Arial" w:hAnsi="Arial" w:cs="Arial"/>
                <w:sz w:val="18"/>
                <w:szCs w:val="18"/>
              </w:rPr>
              <w:t>70</w:t>
            </w:r>
            <w:r w:rsidRPr="000C707E">
              <w:rPr>
                <w:rFonts w:ascii="Arial" w:hAnsi="Arial" w:cs="Arial"/>
                <w:sz w:val="18"/>
                <w:szCs w:val="18"/>
              </w:rPr>
              <w:t>)</w:t>
            </w:r>
          </w:p>
        </w:tc>
      </w:tr>
    </w:tbl>
    <w:p w14:paraId="2320AAA9" w14:textId="77777777" w:rsidR="00C723A3" w:rsidRPr="000C707E" w:rsidRDefault="00014994" w:rsidP="00014994">
      <w:pPr>
        <w:ind w:left="540" w:right="-40"/>
        <w:jc w:val="both"/>
        <w:rPr>
          <w:rFonts w:ascii="Arial" w:eastAsia="Times New Roman" w:hAnsi="Arial" w:cs="Arial"/>
          <w:sz w:val="18"/>
          <w:szCs w:val="18"/>
        </w:rPr>
      </w:pPr>
      <w:r w:rsidRPr="000C707E">
        <w:rPr>
          <w:rFonts w:ascii="Arial" w:eastAsia="Times New Roman" w:hAnsi="Arial" w:cs="Arial"/>
          <w:sz w:val="18"/>
          <w:szCs w:val="18"/>
        </w:rPr>
        <w:br w:type="page"/>
      </w:r>
    </w:p>
    <w:p w14:paraId="132443F0" w14:textId="19524843" w:rsidR="00805948" w:rsidRPr="000C707E" w:rsidRDefault="00805948" w:rsidP="00014994">
      <w:pPr>
        <w:ind w:left="540" w:right="0"/>
        <w:jc w:val="both"/>
        <w:rPr>
          <w:rFonts w:ascii="Arial" w:eastAsia="Times New Roman" w:hAnsi="Arial" w:cs="Arial"/>
          <w:sz w:val="18"/>
          <w:szCs w:val="18"/>
        </w:rPr>
      </w:pPr>
      <w:r w:rsidRPr="000C707E">
        <w:rPr>
          <w:rFonts w:ascii="Arial" w:eastAsia="Times New Roman" w:hAnsi="Arial" w:cs="Arial"/>
          <w:sz w:val="18"/>
          <w:szCs w:val="18"/>
        </w:rPr>
        <w:t>Significant financial assets and liabilities classified by type of interest rates are summarised in the table below.</w:t>
      </w:r>
    </w:p>
    <w:p w14:paraId="04AAFA80" w14:textId="77777777" w:rsidR="00094A5C" w:rsidRPr="000C707E" w:rsidRDefault="00094A5C" w:rsidP="00014994">
      <w:pPr>
        <w:ind w:left="540" w:right="0"/>
        <w:jc w:val="both"/>
        <w:rPr>
          <w:rFonts w:ascii="Arial" w:eastAsia="Times New Roman" w:hAnsi="Arial" w:cs="Arial"/>
          <w:sz w:val="18"/>
          <w:szCs w:val="18"/>
        </w:rPr>
      </w:pPr>
    </w:p>
    <w:tbl>
      <w:tblPr>
        <w:tblW w:w="9472" w:type="dxa"/>
        <w:tblInd w:w="108" w:type="dxa"/>
        <w:tblLayout w:type="fixed"/>
        <w:tblLook w:val="04A0" w:firstRow="1" w:lastRow="0" w:firstColumn="1" w:lastColumn="0" w:noHBand="0" w:noVBand="1"/>
      </w:tblPr>
      <w:tblGrid>
        <w:gridCol w:w="1710"/>
        <w:gridCol w:w="851"/>
        <w:gridCol w:w="850"/>
        <w:gridCol w:w="851"/>
        <w:gridCol w:w="850"/>
        <w:gridCol w:w="851"/>
        <w:gridCol w:w="850"/>
        <w:gridCol w:w="851"/>
        <w:gridCol w:w="850"/>
        <w:gridCol w:w="958"/>
      </w:tblGrid>
      <w:tr w:rsidR="00094A5C" w:rsidRPr="000C707E" w14:paraId="67C2C99A" w14:textId="77777777" w:rsidTr="00014994">
        <w:tc>
          <w:tcPr>
            <w:tcW w:w="1710" w:type="dxa"/>
            <w:shd w:val="clear" w:color="auto" w:fill="auto"/>
          </w:tcPr>
          <w:p w14:paraId="714F0DE0" w14:textId="77777777" w:rsidR="00805948" w:rsidRPr="000C707E" w:rsidRDefault="00805948" w:rsidP="00014994">
            <w:pPr>
              <w:ind w:left="-104" w:right="0"/>
              <w:rPr>
                <w:rFonts w:ascii="Arial" w:eastAsia="Times New Roman" w:hAnsi="Arial" w:cs="Arial"/>
                <w:b/>
                <w:bCs/>
                <w:spacing w:val="-4"/>
                <w:sz w:val="16"/>
                <w:szCs w:val="16"/>
              </w:rPr>
            </w:pPr>
          </w:p>
        </w:tc>
        <w:tc>
          <w:tcPr>
            <w:tcW w:w="7762" w:type="dxa"/>
            <w:gridSpan w:val="9"/>
            <w:tcBorders>
              <w:top w:val="single" w:sz="4" w:space="0" w:color="auto"/>
              <w:bottom w:val="single" w:sz="4" w:space="0" w:color="auto"/>
            </w:tcBorders>
            <w:shd w:val="clear" w:color="auto" w:fill="auto"/>
          </w:tcPr>
          <w:p w14:paraId="00D4335B" w14:textId="77777777" w:rsidR="00805948" w:rsidRPr="000C707E" w:rsidRDefault="00805948" w:rsidP="008440F7">
            <w:pPr>
              <w:jc w:val="center"/>
              <w:rPr>
                <w:rFonts w:ascii="Arial" w:eastAsia="Times New Roman" w:hAnsi="Arial" w:cs="Arial"/>
                <w:b/>
                <w:bCs/>
                <w:spacing w:val="-4"/>
                <w:sz w:val="16"/>
                <w:szCs w:val="16"/>
              </w:rPr>
            </w:pPr>
            <w:r w:rsidRPr="000C707E">
              <w:rPr>
                <w:rFonts w:ascii="Arial" w:eastAsia="Times New Roman" w:hAnsi="Arial" w:cs="Arial"/>
                <w:b/>
                <w:bCs/>
                <w:spacing w:val="-4"/>
                <w:sz w:val="16"/>
                <w:szCs w:val="16"/>
              </w:rPr>
              <w:t>Consolidated financial statements</w:t>
            </w:r>
          </w:p>
        </w:tc>
      </w:tr>
      <w:tr w:rsidR="00094A5C" w:rsidRPr="000C707E" w14:paraId="7B9DEFC8" w14:textId="77777777" w:rsidTr="00014994">
        <w:tc>
          <w:tcPr>
            <w:tcW w:w="1710" w:type="dxa"/>
            <w:shd w:val="clear" w:color="auto" w:fill="auto"/>
          </w:tcPr>
          <w:p w14:paraId="36BD04D8" w14:textId="77777777" w:rsidR="00805948" w:rsidRPr="000C707E" w:rsidRDefault="00805948" w:rsidP="00014994">
            <w:pPr>
              <w:ind w:left="-104" w:right="0"/>
              <w:rPr>
                <w:rFonts w:ascii="Arial" w:eastAsia="Times New Roman" w:hAnsi="Arial" w:cs="Arial"/>
                <w:b/>
                <w:bCs/>
                <w:spacing w:val="-4"/>
                <w:sz w:val="16"/>
                <w:szCs w:val="16"/>
              </w:rPr>
            </w:pPr>
          </w:p>
        </w:tc>
        <w:tc>
          <w:tcPr>
            <w:tcW w:w="2552" w:type="dxa"/>
            <w:gridSpan w:val="3"/>
            <w:tcBorders>
              <w:top w:val="single" w:sz="4" w:space="0" w:color="auto"/>
              <w:bottom w:val="single" w:sz="4" w:space="0" w:color="auto"/>
            </w:tcBorders>
            <w:shd w:val="clear" w:color="auto" w:fill="auto"/>
          </w:tcPr>
          <w:p w14:paraId="0C6FA6FE" w14:textId="77777777" w:rsidR="00805948" w:rsidRPr="000C707E" w:rsidRDefault="00805948" w:rsidP="008440F7">
            <w:pPr>
              <w:jc w:val="center"/>
              <w:rPr>
                <w:rFonts w:ascii="Arial" w:eastAsia="Times New Roman" w:hAnsi="Arial" w:cs="Arial"/>
                <w:b/>
                <w:bCs/>
                <w:spacing w:val="-4"/>
                <w:sz w:val="16"/>
                <w:szCs w:val="16"/>
              </w:rPr>
            </w:pPr>
            <w:r w:rsidRPr="000C707E">
              <w:rPr>
                <w:rFonts w:ascii="Arial" w:eastAsia="Times New Roman" w:hAnsi="Arial" w:cs="Arial"/>
                <w:b/>
                <w:bCs/>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32660D8E" w14:textId="77777777" w:rsidR="00805948" w:rsidRPr="000C707E" w:rsidRDefault="00805948" w:rsidP="008440F7">
            <w:pPr>
              <w:jc w:val="center"/>
              <w:rPr>
                <w:rFonts w:ascii="Arial" w:eastAsia="Times New Roman" w:hAnsi="Arial" w:cs="Arial"/>
                <w:b/>
                <w:bCs/>
                <w:spacing w:val="-4"/>
                <w:sz w:val="16"/>
                <w:szCs w:val="16"/>
              </w:rPr>
            </w:pPr>
            <w:r w:rsidRPr="000C707E">
              <w:rPr>
                <w:rFonts w:ascii="Arial" w:eastAsia="Times New Roman" w:hAnsi="Arial" w:cs="Arial"/>
                <w:b/>
                <w:bCs/>
                <w:spacing w:val="-4"/>
                <w:sz w:val="16"/>
                <w:szCs w:val="16"/>
              </w:rPr>
              <w:t>Floating interest rates</w:t>
            </w:r>
          </w:p>
        </w:tc>
        <w:tc>
          <w:tcPr>
            <w:tcW w:w="851" w:type="dxa"/>
            <w:tcBorders>
              <w:top w:val="single" w:sz="4" w:space="0" w:color="auto"/>
            </w:tcBorders>
            <w:shd w:val="clear" w:color="auto" w:fill="auto"/>
            <w:vAlign w:val="bottom"/>
          </w:tcPr>
          <w:p w14:paraId="1022CBAB" w14:textId="7806FFCC" w:rsidR="00805948" w:rsidRPr="000C707E" w:rsidRDefault="00805948" w:rsidP="008440F7">
            <w:pPr>
              <w:jc w:val="right"/>
              <w:rPr>
                <w:rFonts w:ascii="Arial" w:eastAsia="Times New Roman" w:hAnsi="Arial" w:cs="Arial"/>
                <w:b/>
                <w:bCs/>
                <w:spacing w:val="-4"/>
                <w:sz w:val="16"/>
                <w:szCs w:val="16"/>
              </w:rPr>
            </w:pPr>
          </w:p>
        </w:tc>
        <w:tc>
          <w:tcPr>
            <w:tcW w:w="850" w:type="dxa"/>
            <w:tcBorders>
              <w:top w:val="single" w:sz="4" w:space="0" w:color="auto"/>
            </w:tcBorders>
            <w:shd w:val="clear" w:color="auto" w:fill="auto"/>
            <w:vAlign w:val="bottom"/>
          </w:tcPr>
          <w:p w14:paraId="21EC12C0" w14:textId="77777777" w:rsidR="00805948" w:rsidRPr="000C707E" w:rsidRDefault="00805948" w:rsidP="008440F7">
            <w:pPr>
              <w:jc w:val="right"/>
              <w:rPr>
                <w:rFonts w:ascii="Arial" w:eastAsia="Times New Roman" w:hAnsi="Arial" w:cs="Arial"/>
                <w:b/>
                <w:bCs/>
                <w:spacing w:val="-4"/>
                <w:sz w:val="16"/>
                <w:szCs w:val="16"/>
              </w:rPr>
            </w:pPr>
          </w:p>
        </w:tc>
        <w:tc>
          <w:tcPr>
            <w:tcW w:w="958" w:type="dxa"/>
            <w:tcBorders>
              <w:top w:val="single" w:sz="4" w:space="0" w:color="auto"/>
            </w:tcBorders>
            <w:shd w:val="clear" w:color="auto" w:fill="auto"/>
            <w:vAlign w:val="bottom"/>
          </w:tcPr>
          <w:p w14:paraId="789808FE" w14:textId="77777777" w:rsidR="00805948" w:rsidRPr="000C707E" w:rsidRDefault="00805948" w:rsidP="008440F7">
            <w:pPr>
              <w:jc w:val="right"/>
              <w:rPr>
                <w:rFonts w:ascii="Arial" w:eastAsia="Times New Roman" w:hAnsi="Arial" w:cs="Arial"/>
                <w:b/>
                <w:bCs/>
                <w:spacing w:val="-4"/>
                <w:sz w:val="16"/>
                <w:szCs w:val="16"/>
              </w:rPr>
            </w:pPr>
          </w:p>
        </w:tc>
      </w:tr>
      <w:tr w:rsidR="00094A5C" w:rsidRPr="000C707E" w14:paraId="57448434" w14:textId="77777777" w:rsidTr="00014994">
        <w:tc>
          <w:tcPr>
            <w:tcW w:w="1710" w:type="dxa"/>
            <w:shd w:val="clear" w:color="auto" w:fill="auto"/>
            <w:vAlign w:val="bottom"/>
          </w:tcPr>
          <w:p w14:paraId="45B9BE05" w14:textId="77777777" w:rsidR="003148D4" w:rsidRPr="000C707E" w:rsidRDefault="00805948" w:rsidP="00014994">
            <w:pPr>
              <w:ind w:left="-104" w:right="0"/>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As </w:t>
            </w:r>
            <w:proofErr w:type="gramStart"/>
            <w:r w:rsidRPr="000C707E">
              <w:rPr>
                <w:rFonts w:ascii="Arial" w:eastAsia="Times New Roman" w:hAnsi="Arial" w:cs="Arial"/>
                <w:b/>
                <w:bCs/>
                <w:spacing w:val="-8"/>
                <w:sz w:val="16"/>
                <w:szCs w:val="16"/>
              </w:rPr>
              <w:t>at</w:t>
            </w:r>
            <w:proofErr w:type="gramEnd"/>
            <w:r w:rsidRPr="000C707E">
              <w:rPr>
                <w:rFonts w:ascii="Arial" w:eastAsia="Times New Roman" w:hAnsi="Arial" w:cs="Arial"/>
                <w:b/>
                <w:bCs/>
                <w:spacing w:val="-8"/>
                <w:sz w:val="16"/>
                <w:szCs w:val="16"/>
              </w:rPr>
              <w:t xml:space="preserve"> 31 December </w:t>
            </w:r>
          </w:p>
          <w:p w14:paraId="7504C111" w14:textId="4659E296" w:rsidR="00805948" w:rsidRPr="000C707E" w:rsidRDefault="003148D4" w:rsidP="00014994">
            <w:pPr>
              <w:ind w:left="-104" w:right="0"/>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w:t>
            </w:r>
            <w:r w:rsidR="00805948" w:rsidRPr="000C707E">
              <w:rPr>
                <w:rFonts w:ascii="Arial" w:eastAsia="Times New Roman" w:hAnsi="Arial" w:cs="Arial"/>
                <w:b/>
                <w:bCs/>
                <w:spacing w:val="-8"/>
                <w:sz w:val="16"/>
                <w:szCs w:val="16"/>
              </w:rPr>
              <w:t>202</w:t>
            </w:r>
            <w:r w:rsidR="00C37C76" w:rsidRPr="000C707E">
              <w:rPr>
                <w:rFonts w:ascii="Arial" w:eastAsia="Times New Roman" w:hAnsi="Arial" w:cs="Arial"/>
                <w:b/>
                <w:bCs/>
                <w:spacing w:val="-8"/>
                <w:sz w:val="16"/>
                <w:szCs w:val="16"/>
              </w:rPr>
              <w:t>1</w:t>
            </w:r>
          </w:p>
        </w:tc>
        <w:tc>
          <w:tcPr>
            <w:tcW w:w="851" w:type="dxa"/>
            <w:tcBorders>
              <w:top w:val="single" w:sz="4" w:space="0" w:color="auto"/>
              <w:bottom w:val="single" w:sz="4" w:space="0" w:color="auto"/>
            </w:tcBorders>
            <w:shd w:val="clear" w:color="auto" w:fill="auto"/>
            <w:vAlign w:val="bottom"/>
          </w:tcPr>
          <w:p w14:paraId="526F9B4A"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Within</w:t>
            </w:r>
          </w:p>
          <w:p w14:paraId="1EA5584D"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1 year</w:t>
            </w:r>
          </w:p>
          <w:p w14:paraId="48394376" w14:textId="77777777" w:rsidR="00805948" w:rsidRPr="000C707E" w:rsidRDefault="00805948" w:rsidP="008440F7">
            <w:pPr>
              <w:ind w:hanging="102"/>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57DDD644"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7471C4B8"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1 - 5</w:t>
            </w:r>
          </w:p>
          <w:p w14:paraId="4B94B4C3"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years</w:t>
            </w:r>
          </w:p>
          <w:p w14:paraId="22E788AA" w14:textId="77777777" w:rsidR="00805948" w:rsidRPr="000C707E" w:rsidRDefault="00805948" w:rsidP="008440F7">
            <w:pPr>
              <w:ind w:hanging="106"/>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2772A3D9"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7404773F"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Over 5</w:t>
            </w:r>
          </w:p>
          <w:p w14:paraId="6A5FADA9"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years</w:t>
            </w:r>
          </w:p>
          <w:p w14:paraId="73961D4F" w14:textId="77777777" w:rsidR="00805948" w:rsidRPr="000C707E" w:rsidRDefault="00805948" w:rsidP="008440F7">
            <w:pPr>
              <w:ind w:hanging="111"/>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60EF55A2"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850" w:type="dxa"/>
            <w:tcBorders>
              <w:top w:val="single" w:sz="4" w:space="0" w:color="auto"/>
              <w:bottom w:val="single" w:sz="4" w:space="0" w:color="auto"/>
            </w:tcBorders>
            <w:shd w:val="clear" w:color="auto" w:fill="auto"/>
            <w:vAlign w:val="bottom"/>
          </w:tcPr>
          <w:p w14:paraId="58B52475"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Within</w:t>
            </w:r>
          </w:p>
          <w:p w14:paraId="384478F7" w14:textId="77777777" w:rsidR="00805948" w:rsidRPr="000C707E" w:rsidRDefault="00805948" w:rsidP="008440F7">
            <w:pPr>
              <w:ind w:hanging="115"/>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1 year</w:t>
            </w:r>
          </w:p>
          <w:p w14:paraId="35E17B1D" w14:textId="77777777" w:rsidR="00805948" w:rsidRPr="000C707E" w:rsidRDefault="00805948" w:rsidP="008440F7">
            <w:pPr>
              <w:ind w:hanging="115"/>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263CEA25"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851" w:type="dxa"/>
            <w:tcBorders>
              <w:top w:val="single" w:sz="4" w:space="0" w:color="auto"/>
              <w:bottom w:val="single" w:sz="4" w:space="0" w:color="auto"/>
            </w:tcBorders>
            <w:shd w:val="clear" w:color="auto" w:fill="auto"/>
            <w:vAlign w:val="bottom"/>
          </w:tcPr>
          <w:p w14:paraId="09EF426B"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1 - 5 </w:t>
            </w:r>
          </w:p>
          <w:p w14:paraId="3AD3C675"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years</w:t>
            </w:r>
          </w:p>
          <w:p w14:paraId="69714A32" w14:textId="77777777" w:rsidR="00805948" w:rsidRPr="000C707E" w:rsidRDefault="00805948" w:rsidP="008440F7">
            <w:pPr>
              <w:ind w:hanging="105"/>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3A385C3F"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850" w:type="dxa"/>
            <w:tcBorders>
              <w:top w:val="single" w:sz="4" w:space="0" w:color="auto"/>
              <w:bottom w:val="single" w:sz="4" w:space="0" w:color="auto"/>
            </w:tcBorders>
            <w:shd w:val="clear" w:color="auto" w:fill="auto"/>
            <w:vAlign w:val="bottom"/>
          </w:tcPr>
          <w:p w14:paraId="1F37AEEF"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Over 5</w:t>
            </w:r>
          </w:p>
          <w:p w14:paraId="363EDCB1"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xml:space="preserve"> years</w:t>
            </w:r>
          </w:p>
          <w:p w14:paraId="24A55249" w14:textId="77777777" w:rsidR="00805948" w:rsidRPr="000C707E" w:rsidRDefault="00805948" w:rsidP="008440F7">
            <w:pPr>
              <w:ind w:hanging="109"/>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75528824"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851" w:type="dxa"/>
            <w:tcBorders>
              <w:bottom w:val="single" w:sz="4" w:space="0" w:color="auto"/>
            </w:tcBorders>
            <w:shd w:val="clear" w:color="auto" w:fill="auto"/>
            <w:vAlign w:val="bottom"/>
          </w:tcPr>
          <w:p w14:paraId="7A3DD42C" w14:textId="71E58115" w:rsidR="00805948" w:rsidRPr="000C707E" w:rsidRDefault="00D97915"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Non-</w:t>
            </w:r>
            <w:r w:rsidR="00805948" w:rsidRPr="000C707E">
              <w:rPr>
                <w:rFonts w:ascii="Arial" w:eastAsia="Times New Roman" w:hAnsi="Arial" w:cs="Arial"/>
                <w:b/>
                <w:bCs/>
                <w:spacing w:val="-8"/>
                <w:sz w:val="16"/>
                <w:szCs w:val="16"/>
              </w:rPr>
              <w:t>Interest</w:t>
            </w:r>
          </w:p>
          <w:p w14:paraId="31018902"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bearing</w:t>
            </w:r>
          </w:p>
          <w:p w14:paraId="22F1D04B" w14:textId="77777777" w:rsidR="00805948" w:rsidRPr="000C707E" w:rsidRDefault="00805948" w:rsidP="008440F7">
            <w:pPr>
              <w:ind w:hanging="114"/>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31D09A6C"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850" w:type="dxa"/>
            <w:tcBorders>
              <w:bottom w:val="single" w:sz="4" w:space="0" w:color="auto"/>
            </w:tcBorders>
            <w:shd w:val="clear" w:color="auto" w:fill="auto"/>
            <w:vAlign w:val="bottom"/>
          </w:tcPr>
          <w:p w14:paraId="2AC0FE86"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Total</w:t>
            </w:r>
          </w:p>
          <w:p w14:paraId="48F113A0" w14:textId="77777777" w:rsidR="00805948" w:rsidRPr="000C707E" w:rsidRDefault="00805948" w:rsidP="008440F7">
            <w:pPr>
              <w:ind w:hanging="103"/>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Thousand</w:t>
            </w:r>
          </w:p>
          <w:p w14:paraId="638ABCC3"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Baht</w:t>
            </w:r>
          </w:p>
        </w:tc>
        <w:tc>
          <w:tcPr>
            <w:tcW w:w="958" w:type="dxa"/>
            <w:tcBorders>
              <w:bottom w:val="single" w:sz="4" w:space="0" w:color="auto"/>
            </w:tcBorders>
            <w:shd w:val="clear" w:color="auto" w:fill="auto"/>
            <w:vAlign w:val="bottom"/>
          </w:tcPr>
          <w:p w14:paraId="5C78644C"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Interest</w:t>
            </w:r>
          </w:p>
          <w:p w14:paraId="11ACA130"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rate</w:t>
            </w:r>
          </w:p>
          <w:p w14:paraId="26B05F4B" w14:textId="77777777" w:rsidR="00805948" w:rsidRPr="000C707E" w:rsidRDefault="00805948" w:rsidP="008440F7">
            <w:pPr>
              <w:jc w:val="right"/>
              <w:rPr>
                <w:rFonts w:ascii="Arial" w:eastAsia="Times New Roman" w:hAnsi="Arial" w:cs="Arial"/>
                <w:b/>
                <w:bCs/>
                <w:spacing w:val="-8"/>
                <w:sz w:val="16"/>
                <w:szCs w:val="16"/>
              </w:rPr>
            </w:pPr>
            <w:r w:rsidRPr="000C707E">
              <w:rPr>
                <w:rFonts w:ascii="Arial" w:eastAsia="Times New Roman" w:hAnsi="Arial" w:cs="Arial"/>
                <w:b/>
                <w:bCs/>
                <w:spacing w:val="-8"/>
                <w:sz w:val="16"/>
                <w:szCs w:val="16"/>
              </w:rPr>
              <w:t>(% p.a.)</w:t>
            </w:r>
          </w:p>
        </w:tc>
      </w:tr>
      <w:tr w:rsidR="00094A5C" w:rsidRPr="000C707E" w14:paraId="7D255F8E" w14:textId="77777777" w:rsidTr="00014994">
        <w:tc>
          <w:tcPr>
            <w:tcW w:w="1710" w:type="dxa"/>
            <w:shd w:val="clear" w:color="auto" w:fill="auto"/>
          </w:tcPr>
          <w:p w14:paraId="7A90B56D" w14:textId="77777777" w:rsidR="00805948" w:rsidRPr="000C707E" w:rsidRDefault="00805948" w:rsidP="00014994">
            <w:pPr>
              <w:ind w:left="-104" w:right="0"/>
              <w:rPr>
                <w:rFonts w:ascii="Arial" w:eastAsia="Times New Roman" w:hAnsi="Arial" w:cs="Arial"/>
                <w:spacing w:val="-4"/>
                <w:sz w:val="16"/>
                <w:szCs w:val="16"/>
              </w:rPr>
            </w:pPr>
          </w:p>
        </w:tc>
        <w:tc>
          <w:tcPr>
            <w:tcW w:w="851" w:type="dxa"/>
            <w:tcBorders>
              <w:top w:val="single" w:sz="4" w:space="0" w:color="auto"/>
            </w:tcBorders>
            <w:shd w:val="clear" w:color="auto" w:fill="FAFAFA"/>
            <w:vAlign w:val="bottom"/>
          </w:tcPr>
          <w:p w14:paraId="1C8CFE13" w14:textId="77777777" w:rsidR="00805948" w:rsidRPr="000C707E" w:rsidRDefault="00805948" w:rsidP="008440F7">
            <w:pPr>
              <w:jc w:val="right"/>
              <w:rPr>
                <w:rFonts w:ascii="Arial" w:eastAsia="Times New Roman" w:hAnsi="Arial" w:cs="Arial"/>
                <w:spacing w:val="-4"/>
                <w:sz w:val="16"/>
                <w:szCs w:val="16"/>
              </w:rPr>
            </w:pPr>
          </w:p>
        </w:tc>
        <w:tc>
          <w:tcPr>
            <w:tcW w:w="850" w:type="dxa"/>
            <w:tcBorders>
              <w:top w:val="single" w:sz="4" w:space="0" w:color="auto"/>
            </w:tcBorders>
            <w:shd w:val="clear" w:color="auto" w:fill="FAFAFA"/>
            <w:vAlign w:val="bottom"/>
          </w:tcPr>
          <w:p w14:paraId="67FBF2E5" w14:textId="77777777" w:rsidR="00805948" w:rsidRPr="000C707E" w:rsidRDefault="00805948" w:rsidP="008440F7">
            <w:pPr>
              <w:jc w:val="right"/>
              <w:rPr>
                <w:rFonts w:ascii="Arial" w:eastAsia="Times New Roman" w:hAnsi="Arial" w:cs="Arial"/>
                <w:spacing w:val="-4"/>
                <w:sz w:val="16"/>
                <w:szCs w:val="16"/>
              </w:rPr>
            </w:pPr>
          </w:p>
        </w:tc>
        <w:tc>
          <w:tcPr>
            <w:tcW w:w="851" w:type="dxa"/>
            <w:tcBorders>
              <w:top w:val="single" w:sz="4" w:space="0" w:color="auto"/>
            </w:tcBorders>
            <w:shd w:val="clear" w:color="auto" w:fill="FAFAFA"/>
            <w:vAlign w:val="bottom"/>
          </w:tcPr>
          <w:p w14:paraId="47A22CC8" w14:textId="77777777" w:rsidR="00805948" w:rsidRPr="000C707E" w:rsidRDefault="00805948" w:rsidP="008440F7">
            <w:pPr>
              <w:jc w:val="right"/>
              <w:rPr>
                <w:rFonts w:ascii="Arial" w:eastAsia="Times New Roman" w:hAnsi="Arial" w:cs="Arial"/>
                <w:spacing w:val="-4"/>
                <w:sz w:val="16"/>
                <w:szCs w:val="16"/>
              </w:rPr>
            </w:pPr>
          </w:p>
        </w:tc>
        <w:tc>
          <w:tcPr>
            <w:tcW w:w="850" w:type="dxa"/>
            <w:tcBorders>
              <w:top w:val="single" w:sz="4" w:space="0" w:color="auto"/>
            </w:tcBorders>
            <w:shd w:val="clear" w:color="auto" w:fill="FAFAFA"/>
            <w:vAlign w:val="bottom"/>
          </w:tcPr>
          <w:p w14:paraId="339CDC95" w14:textId="77777777" w:rsidR="00805948" w:rsidRPr="000C707E" w:rsidRDefault="00805948" w:rsidP="008440F7">
            <w:pPr>
              <w:jc w:val="right"/>
              <w:rPr>
                <w:rFonts w:ascii="Arial" w:eastAsia="Times New Roman" w:hAnsi="Arial" w:cs="Arial"/>
                <w:spacing w:val="-4"/>
                <w:sz w:val="16"/>
                <w:szCs w:val="16"/>
              </w:rPr>
            </w:pPr>
          </w:p>
        </w:tc>
        <w:tc>
          <w:tcPr>
            <w:tcW w:w="851" w:type="dxa"/>
            <w:tcBorders>
              <w:top w:val="single" w:sz="4" w:space="0" w:color="auto"/>
            </w:tcBorders>
            <w:shd w:val="clear" w:color="auto" w:fill="FAFAFA"/>
            <w:vAlign w:val="bottom"/>
          </w:tcPr>
          <w:p w14:paraId="23C7177F" w14:textId="77777777" w:rsidR="00805948" w:rsidRPr="000C707E" w:rsidRDefault="00805948" w:rsidP="008440F7">
            <w:pPr>
              <w:jc w:val="right"/>
              <w:rPr>
                <w:rFonts w:ascii="Arial" w:eastAsia="Times New Roman" w:hAnsi="Arial" w:cs="Arial"/>
                <w:spacing w:val="-4"/>
                <w:sz w:val="16"/>
                <w:szCs w:val="16"/>
              </w:rPr>
            </w:pPr>
          </w:p>
        </w:tc>
        <w:tc>
          <w:tcPr>
            <w:tcW w:w="850" w:type="dxa"/>
            <w:tcBorders>
              <w:top w:val="single" w:sz="4" w:space="0" w:color="auto"/>
            </w:tcBorders>
            <w:shd w:val="clear" w:color="auto" w:fill="FAFAFA"/>
            <w:vAlign w:val="bottom"/>
          </w:tcPr>
          <w:p w14:paraId="27DD3509" w14:textId="77777777" w:rsidR="00805948" w:rsidRPr="000C707E" w:rsidRDefault="00805948" w:rsidP="008440F7">
            <w:pPr>
              <w:jc w:val="right"/>
              <w:rPr>
                <w:rFonts w:ascii="Arial" w:eastAsia="Times New Roman" w:hAnsi="Arial" w:cs="Arial"/>
                <w:spacing w:val="-4"/>
                <w:sz w:val="16"/>
                <w:szCs w:val="16"/>
              </w:rPr>
            </w:pPr>
          </w:p>
        </w:tc>
        <w:tc>
          <w:tcPr>
            <w:tcW w:w="851" w:type="dxa"/>
            <w:tcBorders>
              <w:top w:val="single" w:sz="4" w:space="0" w:color="auto"/>
            </w:tcBorders>
            <w:shd w:val="clear" w:color="auto" w:fill="FAFAFA"/>
            <w:vAlign w:val="bottom"/>
          </w:tcPr>
          <w:p w14:paraId="6C486233" w14:textId="77777777" w:rsidR="00805948" w:rsidRPr="000C707E" w:rsidRDefault="00805948" w:rsidP="008440F7">
            <w:pPr>
              <w:jc w:val="right"/>
              <w:rPr>
                <w:rFonts w:ascii="Arial" w:eastAsia="Times New Roman" w:hAnsi="Arial" w:cs="Arial"/>
                <w:spacing w:val="-4"/>
                <w:sz w:val="16"/>
                <w:szCs w:val="16"/>
              </w:rPr>
            </w:pPr>
          </w:p>
        </w:tc>
        <w:tc>
          <w:tcPr>
            <w:tcW w:w="850" w:type="dxa"/>
            <w:tcBorders>
              <w:top w:val="single" w:sz="4" w:space="0" w:color="auto"/>
            </w:tcBorders>
            <w:shd w:val="clear" w:color="auto" w:fill="FAFAFA"/>
            <w:vAlign w:val="bottom"/>
          </w:tcPr>
          <w:p w14:paraId="2FEC26C1" w14:textId="77777777" w:rsidR="00805948" w:rsidRPr="000C707E" w:rsidRDefault="00805948" w:rsidP="008440F7">
            <w:pPr>
              <w:jc w:val="right"/>
              <w:rPr>
                <w:rFonts w:ascii="Arial" w:eastAsia="Times New Roman" w:hAnsi="Arial" w:cs="Arial"/>
                <w:spacing w:val="-4"/>
                <w:sz w:val="16"/>
                <w:szCs w:val="16"/>
              </w:rPr>
            </w:pPr>
          </w:p>
        </w:tc>
        <w:tc>
          <w:tcPr>
            <w:tcW w:w="958" w:type="dxa"/>
            <w:tcBorders>
              <w:top w:val="single" w:sz="4" w:space="0" w:color="auto"/>
            </w:tcBorders>
            <w:shd w:val="clear" w:color="auto" w:fill="FAFAFA"/>
            <w:vAlign w:val="bottom"/>
          </w:tcPr>
          <w:p w14:paraId="11978711" w14:textId="77777777" w:rsidR="00805948" w:rsidRPr="000C707E" w:rsidRDefault="00805948" w:rsidP="008440F7">
            <w:pPr>
              <w:jc w:val="center"/>
              <w:rPr>
                <w:rFonts w:ascii="Arial" w:eastAsia="Times New Roman" w:hAnsi="Arial" w:cs="Arial"/>
                <w:spacing w:val="-4"/>
                <w:sz w:val="16"/>
                <w:szCs w:val="16"/>
              </w:rPr>
            </w:pPr>
          </w:p>
        </w:tc>
      </w:tr>
      <w:tr w:rsidR="00094A5C" w:rsidRPr="000C707E" w14:paraId="5131BE7B" w14:textId="77777777" w:rsidTr="00014994">
        <w:tc>
          <w:tcPr>
            <w:tcW w:w="1710" w:type="dxa"/>
            <w:shd w:val="clear" w:color="auto" w:fill="auto"/>
          </w:tcPr>
          <w:p w14:paraId="1DCFB643" w14:textId="77777777" w:rsidR="00805948" w:rsidRPr="000C707E" w:rsidRDefault="00805948" w:rsidP="00014994">
            <w:pPr>
              <w:ind w:left="-104" w:right="0"/>
              <w:rPr>
                <w:rFonts w:ascii="Arial" w:eastAsia="Times New Roman" w:hAnsi="Arial" w:cs="Arial"/>
                <w:b/>
                <w:bCs/>
                <w:spacing w:val="-4"/>
                <w:sz w:val="16"/>
                <w:szCs w:val="16"/>
              </w:rPr>
            </w:pPr>
            <w:r w:rsidRPr="000C707E">
              <w:rPr>
                <w:rFonts w:ascii="Arial" w:eastAsia="Times New Roman" w:hAnsi="Arial" w:cs="Arial"/>
                <w:b/>
                <w:bCs/>
                <w:spacing w:val="-4"/>
                <w:sz w:val="16"/>
                <w:szCs w:val="16"/>
              </w:rPr>
              <w:t>Financial assets</w:t>
            </w:r>
          </w:p>
        </w:tc>
        <w:tc>
          <w:tcPr>
            <w:tcW w:w="851" w:type="dxa"/>
            <w:shd w:val="clear" w:color="auto" w:fill="FAFAFA"/>
            <w:vAlign w:val="bottom"/>
          </w:tcPr>
          <w:p w14:paraId="448FDC91" w14:textId="77777777" w:rsidR="00805948" w:rsidRPr="000C707E"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5E0D714E" w14:textId="77777777" w:rsidR="00805948" w:rsidRPr="000C707E"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44C093E1" w14:textId="77777777" w:rsidR="00805948" w:rsidRPr="000C707E"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2AF5F0B6" w14:textId="77777777" w:rsidR="00805948" w:rsidRPr="000C707E"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38204504" w14:textId="77777777" w:rsidR="00805948" w:rsidRPr="000C707E"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49048E8F" w14:textId="77777777" w:rsidR="00805948" w:rsidRPr="000C707E"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4EDDD133" w14:textId="77777777" w:rsidR="00805948" w:rsidRPr="000C707E"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2EAF75C8" w14:textId="77777777" w:rsidR="00805948" w:rsidRPr="000C707E" w:rsidRDefault="00805948" w:rsidP="008440F7">
            <w:pPr>
              <w:jc w:val="right"/>
              <w:rPr>
                <w:rFonts w:ascii="Arial" w:eastAsia="Times New Roman" w:hAnsi="Arial" w:cs="Arial"/>
                <w:spacing w:val="-4"/>
                <w:sz w:val="16"/>
                <w:szCs w:val="16"/>
              </w:rPr>
            </w:pPr>
          </w:p>
        </w:tc>
        <w:tc>
          <w:tcPr>
            <w:tcW w:w="958" w:type="dxa"/>
            <w:shd w:val="clear" w:color="auto" w:fill="FAFAFA"/>
            <w:vAlign w:val="bottom"/>
          </w:tcPr>
          <w:p w14:paraId="1C4654D9" w14:textId="77777777" w:rsidR="00805948" w:rsidRPr="000C707E" w:rsidRDefault="00805948" w:rsidP="008440F7">
            <w:pPr>
              <w:jc w:val="right"/>
              <w:rPr>
                <w:rFonts w:ascii="Arial" w:eastAsia="Times New Roman" w:hAnsi="Arial" w:cs="Arial"/>
                <w:spacing w:val="-4"/>
                <w:sz w:val="16"/>
                <w:szCs w:val="16"/>
              </w:rPr>
            </w:pPr>
          </w:p>
        </w:tc>
      </w:tr>
      <w:tr w:rsidR="007A5013" w:rsidRPr="000C707E" w14:paraId="6FA13990" w14:textId="77777777" w:rsidTr="00014994">
        <w:tc>
          <w:tcPr>
            <w:tcW w:w="1710" w:type="dxa"/>
            <w:shd w:val="clear" w:color="auto" w:fill="auto"/>
          </w:tcPr>
          <w:p w14:paraId="2638B988" w14:textId="77777777" w:rsidR="007A5013" w:rsidRPr="000C707E" w:rsidRDefault="007A5013" w:rsidP="00014994">
            <w:pPr>
              <w:ind w:left="-104" w:right="0"/>
              <w:rPr>
                <w:rFonts w:ascii="Arial" w:eastAsia="Times New Roman" w:hAnsi="Arial" w:cs="Arial"/>
                <w:spacing w:val="-4"/>
                <w:sz w:val="16"/>
                <w:szCs w:val="16"/>
              </w:rPr>
            </w:pPr>
            <w:r w:rsidRPr="000C707E">
              <w:rPr>
                <w:rFonts w:ascii="Arial" w:eastAsia="Times New Roman" w:hAnsi="Arial" w:cs="Arial"/>
                <w:spacing w:val="-4"/>
                <w:sz w:val="16"/>
                <w:szCs w:val="16"/>
              </w:rPr>
              <w:t xml:space="preserve">Cash and cash </w:t>
            </w:r>
          </w:p>
          <w:p w14:paraId="7C65509E" w14:textId="47760B07" w:rsidR="007A5013" w:rsidRPr="000C707E" w:rsidRDefault="007A5013" w:rsidP="00014994">
            <w:pPr>
              <w:ind w:left="-104" w:right="0"/>
              <w:rPr>
                <w:rFonts w:ascii="Arial" w:eastAsia="Times New Roman" w:hAnsi="Arial" w:cs="Arial"/>
                <w:spacing w:val="-4"/>
                <w:sz w:val="16"/>
                <w:szCs w:val="16"/>
              </w:rPr>
            </w:pPr>
            <w:r w:rsidRPr="000C707E">
              <w:rPr>
                <w:rFonts w:ascii="Arial" w:eastAsia="Times New Roman" w:hAnsi="Arial" w:cs="Arial"/>
                <w:spacing w:val="-4"/>
                <w:sz w:val="16"/>
                <w:szCs w:val="16"/>
              </w:rPr>
              <w:t xml:space="preserve">   equivalents</w:t>
            </w:r>
          </w:p>
        </w:tc>
        <w:tc>
          <w:tcPr>
            <w:tcW w:w="851" w:type="dxa"/>
            <w:shd w:val="clear" w:color="auto" w:fill="FAFAFA"/>
            <w:vAlign w:val="bottom"/>
          </w:tcPr>
          <w:p w14:paraId="55D2B8BB" w14:textId="4310F007"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shd w:val="clear" w:color="auto" w:fill="FAFAFA"/>
            <w:vAlign w:val="bottom"/>
          </w:tcPr>
          <w:p w14:paraId="1005B72D" w14:textId="7BD5267D"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1" w:type="dxa"/>
            <w:shd w:val="clear" w:color="auto" w:fill="FAFAFA"/>
            <w:vAlign w:val="bottom"/>
          </w:tcPr>
          <w:p w14:paraId="4650F9A3" w14:textId="3B328378"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shd w:val="clear" w:color="auto" w:fill="FAFAFA"/>
          </w:tcPr>
          <w:p w14:paraId="6117E60D" w14:textId="71403898" w:rsidR="00621A0D" w:rsidRDefault="00621A0D" w:rsidP="007A5013">
            <w:pPr>
              <w:jc w:val="right"/>
              <w:rPr>
                <w:rFonts w:ascii="Arial" w:hAnsi="Arial" w:cs="Arial"/>
                <w:spacing w:val="-4"/>
                <w:sz w:val="16"/>
                <w:szCs w:val="16"/>
              </w:rPr>
            </w:pPr>
          </w:p>
          <w:p w14:paraId="2B85B636" w14:textId="47C81648" w:rsidR="007A5013" w:rsidRPr="000C707E" w:rsidRDefault="00621A0D" w:rsidP="00621A0D">
            <w:pPr>
              <w:jc w:val="right"/>
              <w:rPr>
                <w:rFonts w:ascii="Arial" w:eastAsia="Times New Roman" w:hAnsi="Arial" w:cs="Arial"/>
                <w:color w:val="auto"/>
                <w:spacing w:val="-4"/>
                <w:sz w:val="16"/>
                <w:szCs w:val="16"/>
              </w:rPr>
            </w:pPr>
            <w:r>
              <w:rPr>
                <w:rFonts w:ascii="Arial" w:hAnsi="Arial" w:cs="Arial"/>
                <w:spacing w:val="-4"/>
                <w:sz w:val="16"/>
                <w:szCs w:val="16"/>
              </w:rPr>
              <w:t>1</w:t>
            </w:r>
            <w:r w:rsidR="007A5013" w:rsidRPr="000C707E">
              <w:rPr>
                <w:rFonts w:ascii="Arial" w:hAnsi="Arial" w:cs="Arial"/>
                <w:spacing w:val="-4"/>
                <w:sz w:val="16"/>
                <w:szCs w:val="16"/>
              </w:rPr>
              <w:t>59,808</w:t>
            </w:r>
          </w:p>
        </w:tc>
        <w:tc>
          <w:tcPr>
            <w:tcW w:w="851" w:type="dxa"/>
            <w:shd w:val="clear" w:color="auto" w:fill="FAFAFA"/>
          </w:tcPr>
          <w:p w14:paraId="71305DE1" w14:textId="77777777" w:rsidR="00621A0D" w:rsidRDefault="00621A0D" w:rsidP="007A5013">
            <w:pPr>
              <w:jc w:val="right"/>
              <w:rPr>
                <w:rFonts w:ascii="Arial" w:hAnsi="Arial" w:cs="Arial"/>
                <w:spacing w:val="-4"/>
                <w:sz w:val="16"/>
                <w:szCs w:val="16"/>
              </w:rPr>
            </w:pPr>
          </w:p>
          <w:p w14:paraId="43AC00D8" w14:textId="620B93C2"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tcPr>
          <w:p w14:paraId="5D801721" w14:textId="77777777" w:rsidR="00621A0D" w:rsidRDefault="00621A0D" w:rsidP="007A5013">
            <w:pPr>
              <w:jc w:val="right"/>
              <w:rPr>
                <w:rFonts w:ascii="Arial" w:hAnsi="Arial" w:cs="Arial"/>
                <w:spacing w:val="-4"/>
                <w:sz w:val="16"/>
                <w:szCs w:val="16"/>
              </w:rPr>
            </w:pPr>
          </w:p>
          <w:p w14:paraId="38A94665" w14:textId="678E69DC"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shd w:val="clear" w:color="auto" w:fill="FAFAFA"/>
          </w:tcPr>
          <w:p w14:paraId="39CAF3BF" w14:textId="77777777" w:rsidR="00621A0D" w:rsidRDefault="00621A0D" w:rsidP="007A5013">
            <w:pPr>
              <w:jc w:val="right"/>
              <w:rPr>
                <w:rFonts w:ascii="Arial" w:hAnsi="Arial" w:cs="Arial"/>
                <w:spacing w:val="-4"/>
                <w:sz w:val="16"/>
                <w:szCs w:val="16"/>
              </w:rPr>
            </w:pPr>
          </w:p>
          <w:p w14:paraId="50FE680F" w14:textId="160430A5"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8,300 </w:t>
            </w:r>
          </w:p>
        </w:tc>
        <w:tc>
          <w:tcPr>
            <w:tcW w:w="850" w:type="dxa"/>
            <w:shd w:val="clear" w:color="auto" w:fill="FAFAFA"/>
          </w:tcPr>
          <w:p w14:paraId="2360A84E" w14:textId="77777777" w:rsidR="00621A0D" w:rsidRDefault="007A5013" w:rsidP="007A5013">
            <w:pPr>
              <w:jc w:val="right"/>
              <w:rPr>
                <w:rFonts w:ascii="Arial" w:hAnsi="Arial" w:cs="Arial"/>
                <w:spacing w:val="-4"/>
                <w:sz w:val="16"/>
                <w:szCs w:val="16"/>
              </w:rPr>
            </w:pPr>
            <w:r w:rsidRPr="000C707E">
              <w:rPr>
                <w:rFonts w:ascii="Arial" w:hAnsi="Arial" w:cs="Arial"/>
                <w:spacing w:val="-4"/>
                <w:sz w:val="16"/>
                <w:szCs w:val="16"/>
              </w:rPr>
              <w:t xml:space="preserve"> </w:t>
            </w:r>
          </w:p>
          <w:p w14:paraId="4AEAD958" w14:textId="39F5BD01"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168,108 </w:t>
            </w:r>
          </w:p>
        </w:tc>
        <w:tc>
          <w:tcPr>
            <w:tcW w:w="958" w:type="dxa"/>
            <w:shd w:val="clear" w:color="auto" w:fill="FAFAFA"/>
          </w:tcPr>
          <w:p w14:paraId="1023D404" w14:textId="77777777" w:rsidR="00621A0D" w:rsidRDefault="00621A0D" w:rsidP="007A5013">
            <w:pPr>
              <w:jc w:val="right"/>
              <w:rPr>
                <w:rFonts w:ascii="Arial" w:hAnsi="Arial" w:cs="Arial"/>
                <w:spacing w:val="-4"/>
                <w:sz w:val="16"/>
                <w:szCs w:val="16"/>
              </w:rPr>
            </w:pPr>
          </w:p>
          <w:p w14:paraId="2EA0F344" w14:textId="4E25831D"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0.05</w:t>
            </w:r>
            <w:r w:rsidR="00014994" w:rsidRPr="000C707E">
              <w:rPr>
                <w:rFonts w:ascii="Arial" w:hAnsi="Arial" w:cs="Arial"/>
                <w:spacing w:val="-4"/>
                <w:sz w:val="16"/>
                <w:szCs w:val="16"/>
              </w:rPr>
              <w:t xml:space="preserve"> </w:t>
            </w:r>
            <w:r w:rsidRPr="000C707E">
              <w:rPr>
                <w:rFonts w:ascii="Arial" w:hAnsi="Arial" w:cs="Arial"/>
                <w:spacing w:val="-4"/>
                <w:sz w:val="16"/>
                <w:szCs w:val="16"/>
              </w:rPr>
              <w:t>-</w:t>
            </w:r>
            <w:r w:rsidR="00014994" w:rsidRPr="000C707E">
              <w:rPr>
                <w:rFonts w:ascii="Arial" w:hAnsi="Arial" w:cs="Arial"/>
                <w:spacing w:val="-4"/>
                <w:sz w:val="16"/>
                <w:szCs w:val="16"/>
              </w:rPr>
              <w:t xml:space="preserve"> </w:t>
            </w:r>
            <w:r w:rsidRPr="000C707E">
              <w:rPr>
                <w:rFonts w:ascii="Arial" w:hAnsi="Arial" w:cs="Arial"/>
                <w:spacing w:val="-4"/>
                <w:sz w:val="16"/>
                <w:szCs w:val="16"/>
              </w:rPr>
              <w:t>0.50</w:t>
            </w:r>
          </w:p>
        </w:tc>
      </w:tr>
      <w:tr w:rsidR="007A5013" w:rsidRPr="000C707E" w14:paraId="571B182D" w14:textId="77777777" w:rsidTr="00014994">
        <w:tc>
          <w:tcPr>
            <w:tcW w:w="1710" w:type="dxa"/>
            <w:shd w:val="clear" w:color="auto" w:fill="auto"/>
          </w:tcPr>
          <w:p w14:paraId="76F9E82F" w14:textId="77777777" w:rsidR="007A5013" w:rsidRPr="000C707E" w:rsidRDefault="007A5013" w:rsidP="00014994">
            <w:pPr>
              <w:ind w:left="-104" w:right="0"/>
              <w:rPr>
                <w:rFonts w:ascii="Arial" w:eastAsia="Times New Roman" w:hAnsi="Arial" w:cs="Arial"/>
                <w:spacing w:val="-4"/>
                <w:sz w:val="16"/>
                <w:szCs w:val="16"/>
              </w:rPr>
            </w:pPr>
            <w:r w:rsidRPr="000C707E">
              <w:rPr>
                <w:rFonts w:ascii="Arial" w:eastAsia="Times New Roman" w:hAnsi="Arial" w:cs="Arial"/>
                <w:spacing w:val="-4"/>
                <w:sz w:val="16"/>
                <w:szCs w:val="16"/>
              </w:rPr>
              <w:t xml:space="preserve">Short-term loans to </w:t>
            </w:r>
          </w:p>
          <w:p w14:paraId="172A3C8E" w14:textId="52FF806F" w:rsidR="007A5013" w:rsidRPr="000C707E" w:rsidRDefault="007A5013" w:rsidP="00014994">
            <w:pPr>
              <w:ind w:left="-104" w:right="0"/>
              <w:rPr>
                <w:rFonts w:ascii="Arial" w:eastAsia="Times New Roman" w:hAnsi="Arial" w:cs="Arial"/>
                <w:spacing w:val="-4"/>
                <w:sz w:val="16"/>
                <w:szCs w:val="16"/>
              </w:rPr>
            </w:pPr>
            <w:r w:rsidRPr="000C707E">
              <w:rPr>
                <w:rFonts w:ascii="Arial" w:eastAsia="Times New Roman" w:hAnsi="Arial" w:cs="Arial"/>
                <w:spacing w:val="-4"/>
                <w:sz w:val="16"/>
                <w:szCs w:val="16"/>
              </w:rPr>
              <w:t xml:space="preserve">   related parties</w:t>
            </w:r>
          </w:p>
        </w:tc>
        <w:tc>
          <w:tcPr>
            <w:tcW w:w="851" w:type="dxa"/>
            <w:shd w:val="clear" w:color="auto" w:fill="FAFAFA"/>
            <w:vAlign w:val="bottom"/>
          </w:tcPr>
          <w:p w14:paraId="4A61D526" w14:textId="345D8CFA"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shd w:val="clear" w:color="auto" w:fill="FAFAFA"/>
            <w:vAlign w:val="bottom"/>
          </w:tcPr>
          <w:p w14:paraId="263AEA2C" w14:textId="03F62937"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1" w:type="dxa"/>
            <w:shd w:val="clear" w:color="auto" w:fill="FAFAFA"/>
            <w:vAlign w:val="bottom"/>
          </w:tcPr>
          <w:p w14:paraId="3D366BE2" w14:textId="1597E705"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shd w:val="clear" w:color="auto" w:fill="FAFAFA"/>
            <w:vAlign w:val="bottom"/>
          </w:tcPr>
          <w:p w14:paraId="6BD58508" w14:textId="3C0170EC"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w:t>
            </w:r>
            <w:r w:rsidRPr="005F39C8">
              <w:rPr>
                <w:rFonts w:ascii="Arial" w:hAnsi="Arial" w:cs="Arial"/>
                <w:spacing w:val="-4"/>
                <w:sz w:val="16"/>
                <w:szCs w:val="16"/>
              </w:rPr>
              <w:t>14,450</w:t>
            </w:r>
            <w:r w:rsidRPr="000C707E">
              <w:rPr>
                <w:rFonts w:ascii="Arial" w:hAnsi="Arial" w:cs="Arial"/>
                <w:spacing w:val="-4"/>
                <w:sz w:val="16"/>
                <w:szCs w:val="16"/>
              </w:rPr>
              <w:t xml:space="preserve"> </w:t>
            </w:r>
          </w:p>
        </w:tc>
        <w:tc>
          <w:tcPr>
            <w:tcW w:w="851" w:type="dxa"/>
            <w:shd w:val="clear" w:color="auto" w:fill="FAFAFA"/>
            <w:vAlign w:val="bottom"/>
          </w:tcPr>
          <w:p w14:paraId="795D6C21" w14:textId="600F2AAB"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vAlign w:val="bottom"/>
          </w:tcPr>
          <w:p w14:paraId="100A214E" w14:textId="24BA9F22"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shd w:val="clear" w:color="auto" w:fill="FAFAFA"/>
            <w:vAlign w:val="bottom"/>
          </w:tcPr>
          <w:p w14:paraId="6FAC75CA" w14:textId="557DF7DD"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vAlign w:val="bottom"/>
          </w:tcPr>
          <w:p w14:paraId="462FB906" w14:textId="39D31663"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14,450 </w:t>
            </w:r>
          </w:p>
        </w:tc>
        <w:tc>
          <w:tcPr>
            <w:tcW w:w="958" w:type="dxa"/>
            <w:shd w:val="clear" w:color="auto" w:fill="FAFAFA"/>
            <w:vAlign w:val="bottom"/>
          </w:tcPr>
          <w:p w14:paraId="2FD9F1B9" w14:textId="3756F335"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5.47</w:t>
            </w:r>
          </w:p>
        </w:tc>
      </w:tr>
      <w:tr w:rsidR="00805948" w:rsidRPr="000C707E" w14:paraId="38CEF331" w14:textId="77777777" w:rsidTr="00014994">
        <w:tc>
          <w:tcPr>
            <w:tcW w:w="1710" w:type="dxa"/>
            <w:shd w:val="clear" w:color="auto" w:fill="auto"/>
          </w:tcPr>
          <w:p w14:paraId="594E5EB6" w14:textId="77777777" w:rsidR="00805948" w:rsidRPr="000C707E" w:rsidRDefault="00805948" w:rsidP="00014994">
            <w:pPr>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2E9456AB"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BCD9CD7"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6A0698DA"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1A22DE9B"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6C29A01"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329AECF5"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7C814F9D"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7D8275C" w14:textId="77777777" w:rsidR="00805948" w:rsidRPr="000C707E" w:rsidRDefault="00805948" w:rsidP="008440F7">
            <w:pPr>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0A6AA880" w14:textId="77777777" w:rsidR="00805948" w:rsidRPr="000C707E" w:rsidRDefault="00805948" w:rsidP="008440F7">
            <w:pPr>
              <w:jc w:val="right"/>
              <w:rPr>
                <w:rFonts w:ascii="Arial" w:eastAsia="Times New Roman" w:hAnsi="Arial" w:cs="Arial"/>
                <w:color w:val="auto"/>
                <w:spacing w:val="-4"/>
                <w:sz w:val="16"/>
                <w:szCs w:val="16"/>
              </w:rPr>
            </w:pPr>
          </w:p>
        </w:tc>
      </w:tr>
      <w:tr w:rsidR="007A5013" w:rsidRPr="000C707E" w14:paraId="68F63849" w14:textId="77777777" w:rsidTr="00014994">
        <w:trPr>
          <w:trHeight w:val="66"/>
        </w:trPr>
        <w:tc>
          <w:tcPr>
            <w:tcW w:w="1710" w:type="dxa"/>
            <w:shd w:val="clear" w:color="auto" w:fill="auto"/>
          </w:tcPr>
          <w:p w14:paraId="76547D95" w14:textId="77777777" w:rsidR="007A5013" w:rsidRPr="000C707E" w:rsidRDefault="007A5013" w:rsidP="00014994">
            <w:pPr>
              <w:ind w:left="-104"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FAFAFA"/>
          </w:tcPr>
          <w:p w14:paraId="2262B4B7" w14:textId="4A92E858"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tcBorders>
              <w:bottom w:val="single" w:sz="4" w:space="0" w:color="auto"/>
            </w:tcBorders>
            <w:shd w:val="clear" w:color="auto" w:fill="FAFAFA"/>
          </w:tcPr>
          <w:p w14:paraId="3FBBA66C" w14:textId="00E8642B"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1" w:type="dxa"/>
            <w:tcBorders>
              <w:bottom w:val="single" w:sz="4" w:space="0" w:color="auto"/>
            </w:tcBorders>
            <w:shd w:val="clear" w:color="auto" w:fill="FAFAFA"/>
          </w:tcPr>
          <w:p w14:paraId="1CEC6430" w14:textId="6E57842F" w:rsidR="007A5013" w:rsidRPr="000C707E" w:rsidRDefault="007A5013" w:rsidP="007A5013">
            <w:pPr>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   </w:t>
            </w:r>
          </w:p>
        </w:tc>
        <w:tc>
          <w:tcPr>
            <w:tcW w:w="850" w:type="dxa"/>
            <w:tcBorders>
              <w:bottom w:val="single" w:sz="4" w:space="0" w:color="auto"/>
            </w:tcBorders>
            <w:shd w:val="clear" w:color="auto" w:fill="FAFAFA"/>
          </w:tcPr>
          <w:p w14:paraId="33CC4EF1" w14:textId="0E24558A" w:rsidR="007A5013" w:rsidRPr="000C707E" w:rsidRDefault="007A5013" w:rsidP="007A5013">
            <w:pPr>
              <w:jc w:val="right"/>
              <w:rPr>
                <w:rFonts w:ascii="Arial" w:eastAsia="Times New Roman" w:hAnsi="Arial" w:cs="Arial"/>
                <w:color w:val="auto"/>
                <w:spacing w:val="-4"/>
                <w:sz w:val="16"/>
                <w:szCs w:val="16"/>
                <w:cs/>
              </w:rPr>
            </w:pPr>
            <w:r w:rsidRPr="005F39C8">
              <w:rPr>
                <w:rFonts w:ascii="Arial" w:hAnsi="Arial" w:cs="Arial"/>
                <w:spacing w:val="-4"/>
                <w:sz w:val="16"/>
                <w:szCs w:val="16"/>
              </w:rPr>
              <w:t>174,258</w:t>
            </w:r>
          </w:p>
        </w:tc>
        <w:tc>
          <w:tcPr>
            <w:tcW w:w="851" w:type="dxa"/>
            <w:tcBorders>
              <w:bottom w:val="single" w:sz="4" w:space="0" w:color="auto"/>
            </w:tcBorders>
            <w:shd w:val="clear" w:color="auto" w:fill="FAFAFA"/>
          </w:tcPr>
          <w:p w14:paraId="3FFD54A8" w14:textId="43BE4329"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tcBorders>
              <w:bottom w:val="single" w:sz="4" w:space="0" w:color="auto"/>
            </w:tcBorders>
            <w:shd w:val="clear" w:color="auto" w:fill="FAFAFA"/>
          </w:tcPr>
          <w:p w14:paraId="74A59A74" w14:textId="69B0A70B"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tcBorders>
              <w:bottom w:val="single" w:sz="4" w:space="0" w:color="auto"/>
            </w:tcBorders>
            <w:shd w:val="clear" w:color="auto" w:fill="FAFAFA"/>
          </w:tcPr>
          <w:p w14:paraId="102343C9" w14:textId="16F59DA8"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8,300</w:t>
            </w:r>
          </w:p>
        </w:tc>
        <w:tc>
          <w:tcPr>
            <w:tcW w:w="850" w:type="dxa"/>
            <w:tcBorders>
              <w:bottom w:val="single" w:sz="4" w:space="0" w:color="auto"/>
            </w:tcBorders>
            <w:shd w:val="clear" w:color="auto" w:fill="FAFAFA"/>
          </w:tcPr>
          <w:p w14:paraId="33EC425F" w14:textId="19030DF3"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w:t>
            </w:r>
            <w:r w:rsidRPr="005F39C8">
              <w:rPr>
                <w:rFonts w:ascii="Arial" w:hAnsi="Arial" w:cs="Arial"/>
                <w:spacing w:val="-4"/>
                <w:sz w:val="16"/>
                <w:szCs w:val="16"/>
              </w:rPr>
              <w:t>182,558</w:t>
            </w:r>
            <w:r w:rsidRPr="000C707E">
              <w:rPr>
                <w:rFonts w:ascii="Arial" w:hAnsi="Arial" w:cs="Arial"/>
                <w:spacing w:val="-4"/>
                <w:sz w:val="16"/>
                <w:szCs w:val="16"/>
              </w:rPr>
              <w:t xml:space="preserve"> </w:t>
            </w:r>
          </w:p>
        </w:tc>
        <w:tc>
          <w:tcPr>
            <w:tcW w:w="958" w:type="dxa"/>
            <w:tcBorders>
              <w:bottom w:val="single" w:sz="4" w:space="0" w:color="auto"/>
            </w:tcBorders>
            <w:shd w:val="clear" w:color="auto" w:fill="FAFAFA"/>
          </w:tcPr>
          <w:p w14:paraId="09BB13E0" w14:textId="77777777" w:rsidR="007A5013" w:rsidRPr="000C707E" w:rsidRDefault="007A5013" w:rsidP="007A5013">
            <w:pPr>
              <w:jc w:val="right"/>
              <w:rPr>
                <w:rFonts w:ascii="Arial" w:eastAsia="Times New Roman" w:hAnsi="Arial" w:cs="Arial"/>
                <w:color w:val="auto"/>
                <w:spacing w:val="-4"/>
                <w:sz w:val="16"/>
                <w:szCs w:val="16"/>
              </w:rPr>
            </w:pPr>
          </w:p>
        </w:tc>
      </w:tr>
      <w:tr w:rsidR="00805948" w:rsidRPr="000C707E" w14:paraId="14E18680" w14:textId="77777777" w:rsidTr="00014994">
        <w:tc>
          <w:tcPr>
            <w:tcW w:w="1710" w:type="dxa"/>
            <w:shd w:val="clear" w:color="auto" w:fill="auto"/>
          </w:tcPr>
          <w:p w14:paraId="48DA4666" w14:textId="77777777" w:rsidR="00805948" w:rsidRPr="000C707E" w:rsidRDefault="00805948" w:rsidP="00014994">
            <w:pPr>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78CB96E3"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35686885"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17E7915"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BF7C808"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BC1DDF6"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776CD98A" w14:textId="77777777" w:rsidR="00805948" w:rsidRPr="000C707E"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25E285A9" w14:textId="77777777" w:rsidR="00805948" w:rsidRPr="000C707E"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7E2E680D" w14:textId="77777777" w:rsidR="00805948" w:rsidRPr="000C707E" w:rsidRDefault="00805948" w:rsidP="008440F7">
            <w:pPr>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555ABBC0" w14:textId="77777777" w:rsidR="00805948" w:rsidRPr="000C707E" w:rsidRDefault="00805948" w:rsidP="008440F7">
            <w:pPr>
              <w:jc w:val="right"/>
              <w:rPr>
                <w:rFonts w:ascii="Arial" w:eastAsia="Times New Roman" w:hAnsi="Arial" w:cs="Arial"/>
                <w:color w:val="auto"/>
                <w:spacing w:val="-4"/>
                <w:sz w:val="16"/>
                <w:szCs w:val="16"/>
              </w:rPr>
            </w:pPr>
          </w:p>
        </w:tc>
      </w:tr>
      <w:tr w:rsidR="007A5013" w:rsidRPr="000C707E" w14:paraId="388E2FAC" w14:textId="77777777" w:rsidTr="00014994">
        <w:tc>
          <w:tcPr>
            <w:tcW w:w="1710" w:type="dxa"/>
            <w:shd w:val="clear" w:color="auto" w:fill="auto"/>
          </w:tcPr>
          <w:p w14:paraId="2AF1967F" w14:textId="77777777" w:rsidR="007A5013" w:rsidRPr="000C707E" w:rsidRDefault="007A5013" w:rsidP="00014994">
            <w:pPr>
              <w:ind w:left="-104" w:right="0"/>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liabilities</w:t>
            </w:r>
          </w:p>
        </w:tc>
        <w:tc>
          <w:tcPr>
            <w:tcW w:w="851" w:type="dxa"/>
            <w:shd w:val="clear" w:color="auto" w:fill="FAFAFA"/>
            <w:vAlign w:val="center"/>
          </w:tcPr>
          <w:p w14:paraId="1127503E" w14:textId="77777777" w:rsidR="007A5013" w:rsidRPr="000C707E" w:rsidRDefault="007A5013" w:rsidP="007A5013">
            <w:pPr>
              <w:jc w:val="right"/>
              <w:rPr>
                <w:rFonts w:ascii="Arial" w:eastAsia="Times New Roman" w:hAnsi="Arial" w:cs="Arial"/>
                <w:color w:val="auto"/>
                <w:spacing w:val="-4"/>
                <w:sz w:val="16"/>
                <w:szCs w:val="16"/>
              </w:rPr>
            </w:pPr>
          </w:p>
        </w:tc>
        <w:tc>
          <w:tcPr>
            <w:tcW w:w="850" w:type="dxa"/>
            <w:shd w:val="clear" w:color="auto" w:fill="FAFAFA"/>
            <w:vAlign w:val="center"/>
          </w:tcPr>
          <w:p w14:paraId="2C3E26A7" w14:textId="77777777" w:rsidR="007A5013" w:rsidRPr="000C707E" w:rsidRDefault="007A5013" w:rsidP="007A5013">
            <w:pPr>
              <w:jc w:val="right"/>
              <w:rPr>
                <w:rFonts w:ascii="Arial" w:eastAsia="Times New Roman" w:hAnsi="Arial" w:cs="Arial"/>
                <w:color w:val="auto"/>
                <w:spacing w:val="-4"/>
                <w:sz w:val="16"/>
                <w:szCs w:val="16"/>
              </w:rPr>
            </w:pPr>
          </w:p>
        </w:tc>
        <w:tc>
          <w:tcPr>
            <w:tcW w:w="851" w:type="dxa"/>
            <w:shd w:val="clear" w:color="auto" w:fill="FAFAFA"/>
            <w:vAlign w:val="center"/>
          </w:tcPr>
          <w:p w14:paraId="675D9D1F" w14:textId="77777777" w:rsidR="007A5013" w:rsidRPr="000C707E" w:rsidRDefault="007A5013" w:rsidP="007A5013">
            <w:pPr>
              <w:jc w:val="right"/>
              <w:rPr>
                <w:rFonts w:ascii="Arial" w:eastAsia="Times New Roman" w:hAnsi="Arial" w:cs="Arial"/>
                <w:color w:val="auto"/>
                <w:spacing w:val="-4"/>
                <w:sz w:val="16"/>
                <w:szCs w:val="16"/>
              </w:rPr>
            </w:pPr>
          </w:p>
        </w:tc>
        <w:tc>
          <w:tcPr>
            <w:tcW w:w="850" w:type="dxa"/>
            <w:shd w:val="clear" w:color="auto" w:fill="FAFAFA"/>
            <w:vAlign w:val="center"/>
          </w:tcPr>
          <w:p w14:paraId="0D61A0E8" w14:textId="77777777" w:rsidR="007A5013" w:rsidRPr="000C707E" w:rsidRDefault="007A5013" w:rsidP="007A5013">
            <w:pPr>
              <w:jc w:val="right"/>
              <w:rPr>
                <w:rFonts w:ascii="Arial" w:eastAsia="Times New Roman" w:hAnsi="Arial" w:cs="Arial"/>
                <w:color w:val="auto"/>
                <w:spacing w:val="-4"/>
                <w:sz w:val="16"/>
                <w:szCs w:val="16"/>
              </w:rPr>
            </w:pPr>
          </w:p>
        </w:tc>
        <w:tc>
          <w:tcPr>
            <w:tcW w:w="851" w:type="dxa"/>
            <w:shd w:val="clear" w:color="auto" w:fill="FAFAFA"/>
            <w:vAlign w:val="center"/>
          </w:tcPr>
          <w:p w14:paraId="7566944F" w14:textId="77777777" w:rsidR="007A5013" w:rsidRPr="000C707E" w:rsidRDefault="007A5013" w:rsidP="007A5013">
            <w:pPr>
              <w:jc w:val="right"/>
              <w:rPr>
                <w:rFonts w:ascii="Arial" w:eastAsia="Times New Roman" w:hAnsi="Arial" w:cs="Arial"/>
                <w:color w:val="auto"/>
                <w:spacing w:val="-4"/>
                <w:sz w:val="16"/>
                <w:szCs w:val="16"/>
              </w:rPr>
            </w:pPr>
          </w:p>
        </w:tc>
        <w:tc>
          <w:tcPr>
            <w:tcW w:w="850" w:type="dxa"/>
            <w:shd w:val="clear" w:color="auto" w:fill="FAFAFA"/>
            <w:vAlign w:val="center"/>
          </w:tcPr>
          <w:p w14:paraId="7B548518" w14:textId="77777777" w:rsidR="007A5013" w:rsidRPr="000C707E" w:rsidRDefault="007A5013" w:rsidP="007A5013">
            <w:pPr>
              <w:jc w:val="right"/>
              <w:rPr>
                <w:rFonts w:ascii="Arial" w:eastAsia="Times New Roman" w:hAnsi="Arial" w:cs="Arial"/>
                <w:color w:val="auto"/>
                <w:spacing w:val="-4"/>
                <w:sz w:val="16"/>
                <w:szCs w:val="16"/>
              </w:rPr>
            </w:pPr>
          </w:p>
        </w:tc>
        <w:tc>
          <w:tcPr>
            <w:tcW w:w="851" w:type="dxa"/>
            <w:shd w:val="clear" w:color="auto" w:fill="FAFAFA"/>
            <w:vAlign w:val="center"/>
          </w:tcPr>
          <w:p w14:paraId="7482E739" w14:textId="77777777" w:rsidR="007A5013" w:rsidRPr="000C707E" w:rsidRDefault="007A5013" w:rsidP="007A5013">
            <w:pPr>
              <w:jc w:val="right"/>
              <w:rPr>
                <w:rFonts w:ascii="Arial" w:eastAsia="Times New Roman" w:hAnsi="Arial" w:cs="Arial"/>
                <w:color w:val="auto"/>
                <w:spacing w:val="-4"/>
                <w:sz w:val="16"/>
                <w:szCs w:val="16"/>
              </w:rPr>
            </w:pPr>
          </w:p>
        </w:tc>
        <w:tc>
          <w:tcPr>
            <w:tcW w:w="850" w:type="dxa"/>
            <w:shd w:val="clear" w:color="auto" w:fill="FAFAFA"/>
            <w:vAlign w:val="center"/>
          </w:tcPr>
          <w:p w14:paraId="5CED5923" w14:textId="77777777" w:rsidR="007A5013" w:rsidRPr="000C707E" w:rsidRDefault="007A5013" w:rsidP="007A5013">
            <w:pPr>
              <w:jc w:val="right"/>
              <w:rPr>
                <w:rFonts w:ascii="Arial" w:eastAsia="Times New Roman" w:hAnsi="Arial" w:cs="Arial"/>
                <w:color w:val="auto"/>
                <w:spacing w:val="-4"/>
                <w:sz w:val="16"/>
                <w:szCs w:val="16"/>
              </w:rPr>
            </w:pPr>
          </w:p>
        </w:tc>
        <w:tc>
          <w:tcPr>
            <w:tcW w:w="958" w:type="dxa"/>
            <w:shd w:val="clear" w:color="auto" w:fill="FAFAFA"/>
            <w:vAlign w:val="center"/>
          </w:tcPr>
          <w:p w14:paraId="18816F0E" w14:textId="77777777" w:rsidR="007A5013" w:rsidRPr="000C707E" w:rsidRDefault="007A5013" w:rsidP="007A5013">
            <w:pPr>
              <w:jc w:val="right"/>
              <w:rPr>
                <w:rFonts w:ascii="Arial" w:eastAsia="Times New Roman" w:hAnsi="Arial" w:cs="Arial"/>
                <w:color w:val="auto"/>
                <w:spacing w:val="-4"/>
                <w:sz w:val="16"/>
                <w:szCs w:val="16"/>
              </w:rPr>
            </w:pPr>
          </w:p>
        </w:tc>
      </w:tr>
      <w:tr w:rsidR="007A5013" w:rsidRPr="000C707E" w14:paraId="793B5AA6" w14:textId="77777777" w:rsidTr="00014994">
        <w:tc>
          <w:tcPr>
            <w:tcW w:w="1710" w:type="dxa"/>
            <w:shd w:val="clear" w:color="auto" w:fill="auto"/>
          </w:tcPr>
          <w:p w14:paraId="2C68BA23" w14:textId="26A8AE41"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w:t>
            </w:r>
          </w:p>
          <w:p w14:paraId="468D8A4F"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financial </w:t>
            </w:r>
          </w:p>
          <w:p w14:paraId="41C7AD2E" w14:textId="56DAB2CC"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institutions</w:t>
            </w:r>
          </w:p>
        </w:tc>
        <w:tc>
          <w:tcPr>
            <w:tcW w:w="851" w:type="dxa"/>
            <w:shd w:val="clear" w:color="auto" w:fill="FAFAFA"/>
          </w:tcPr>
          <w:p w14:paraId="6562DCCB" w14:textId="59030C55" w:rsidR="00014994" w:rsidRPr="000C707E" w:rsidRDefault="00014994" w:rsidP="007A5013">
            <w:pPr>
              <w:jc w:val="right"/>
              <w:rPr>
                <w:rFonts w:ascii="Arial" w:hAnsi="Arial" w:cs="Arial"/>
                <w:spacing w:val="-4"/>
                <w:sz w:val="16"/>
                <w:szCs w:val="16"/>
              </w:rPr>
            </w:pPr>
          </w:p>
          <w:p w14:paraId="64FCF27E" w14:textId="77777777" w:rsidR="00014994" w:rsidRPr="000C707E" w:rsidRDefault="00014994" w:rsidP="007A5013">
            <w:pPr>
              <w:jc w:val="right"/>
              <w:rPr>
                <w:rFonts w:ascii="Arial" w:hAnsi="Arial" w:cs="Arial"/>
                <w:spacing w:val="-4"/>
                <w:sz w:val="16"/>
                <w:szCs w:val="16"/>
              </w:rPr>
            </w:pPr>
          </w:p>
          <w:p w14:paraId="244B936E" w14:textId="1CBD3F39"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tcPr>
          <w:p w14:paraId="4415B9AC" w14:textId="77777777" w:rsidR="00014994" w:rsidRPr="000C707E" w:rsidRDefault="00014994" w:rsidP="007A5013">
            <w:pPr>
              <w:jc w:val="right"/>
              <w:rPr>
                <w:rFonts w:ascii="Arial" w:hAnsi="Arial" w:cs="Arial"/>
                <w:spacing w:val="-4"/>
                <w:sz w:val="16"/>
                <w:szCs w:val="16"/>
              </w:rPr>
            </w:pPr>
          </w:p>
          <w:p w14:paraId="379BF8CF" w14:textId="77777777" w:rsidR="00014994" w:rsidRPr="000C707E" w:rsidRDefault="00014994" w:rsidP="007A5013">
            <w:pPr>
              <w:jc w:val="right"/>
              <w:rPr>
                <w:rFonts w:ascii="Arial" w:hAnsi="Arial" w:cs="Arial"/>
                <w:spacing w:val="-4"/>
                <w:sz w:val="16"/>
                <w:szCs w:val="16"/>
              </w:rPr>
            </w:pPr>
          </w:p>
          <w:p w14:paraId="0263B503" w14:textId="1080C897"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shd w:val="clear" w:color="auto" w:fill="FAFAFA"/>
          </w:tcPr>
          <w:p w14:paraId="5615FBC0" w14:textId="77777777" w:rsidR="00014994" w:rsidRPr="000C707E" w:rsidRDefault="00014994" w:rsidP="007A5013">
            <w:pPr>
              <w:jc w:val="right"/>
              <w:rPr>
                <w:rFonts w:ascii="Arial" w:hAnsi="Arial" w:cs="Arial"/>
                <w:spacing w:val="-4"/>
                <w:sz w:val="16"/>
                <w:szCs w:val="16"/>
              </w:rPr>
            </w:pPr>
          </w:p>
          <w:p w14:paraId="3ED1B87E" w14:textId="77777777" w:rsidR="00014994" w:rsidRPr="000C707E" w:rsidRDefault="00014994" w:rsidP="007A5013">
            <w:pPr>
              <w:jc w:val="right"/>
              <w:rPr>
                <w:rFonts w:ascii="Arial" w:hAnsi="Arial" w:cs="Arial"/>
                <w:spacing w:val="-4"/>
                <w:sz w:val="16"/>
                <w:szCs w:val="16"/>
              </w:rPr>
            </w:pPr>
          </w:p>
          <w:p w14:paraId="4623E398" w14:textId="2467D7E2"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tcPr>
          <w:p w14:paraId="190615B2" w14:textId="77777777" w:rsidR="00014994" w:rsidRPr="000C707E" w:rsidRDefault="00014994" w:rsidP="007A5013">
            <w:pPr>
              <w:jc w:val="right"/>
              <w:rPr>
                <w:rFonts w:ascii="Arial" w:hAnsi="Arial" w:cs="Arial"/>
                <w:spacing w:val="-4"/>
                <w:sz w:val="16"/>
                <w:szCs w:val="16"/>
              </w:rPr>
            </w:pPr>
          </w:p>
          <w:p w14:paraId="20578333" w14:textId="77777777" w:rsidR="00014994" w:rsidRPr="000C707E" w:rsidRDefault="00014994" w:rsidP="007A5013">
            <w:pPr>
              <w:jc w:val="right"/>
              <w:rPr>
                <w:rFonts w:ascii="Arial" w:hAnsi="Arial" w:cs="Arial"/>
                <w:spacing w:val="-4"/>
                <w:sz w:val="16"/>
                <w:szCs w:val="16"/>
              </w:rPr>
            </w:pPr>
          </w:p>
          <w:p w14:paraId="69DF1E34" w14:textId="197B0ABC"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w:t>
            </w:r>
            <w:r w:rsidRPr="005F39C8">
              <w:rPr>
                <w:rFonts w:ascii="Arial" w:hAnsi="Arial" w:cs="Arial"/>
                <w:spacing w:val="-4"/>
                <w:sz w:val="16"/>
                <w:szCs w:val="16"/>
              </w:rPr>
              <w:t>120,000</w:t>
            </w:r>
            <w:r w:rsidRPr="000C707E">
              <w:rPr>
                <w:rFonts w:ascii="Arial" w:hAnsi="Arial" w:cs="Arial"/>
                <w:spacing w:val="-4"/>
                <w:sz w:val="16"/>
                <w:szCs w:val="16"/>
              </w:rPr>
              <w:t xml:space="preserve"> </w:t>
            </w:r>
          </w:p>
        </w:tc>
        <w:tc>
          <w:tcPr>
            <w:tcW w:w="851" w:type="dxa"/>
            <w:shd w:val="clear" w:color="auto" w:fill="FAFAFA"/>
          </w:tcPr>
          <w:p w14:paraId="354C7B42" w14:textId="77777777" w:rsidR="00014994" w:rsidRPr="000C707E" w:rsidRDefault="00014994" w:rsidP="007A5013">
            <w:pPr>
              <w:jc w:val="right"/>
              <w:rPr>
                <w:rFonts w:ascii="Arial" w:hAnsi="Arial" w:cs="Arial"/>
                <w:spacing w:val="-4"/>
                <w:sz w:val="16"/>
                <w:szCs w:val="16"/>
              </w:rPr>
            </w:pPr>
          </w:p>
          <w:p w14:paraId="66ABE75B" w14:textId="77777777" w:rsidR="00014994" w:rsidRPr="000C707E" w:rsidRDefault="00014994" w:rsidP="007A5013">
            <w:pPr>
              <w:jc w:val="right"/>
              <w:rPr>
                <w:rFonts w:ascii="Arial" w:hAnsi="Arial" w:cs="Arial"/>
                <w:spacing w:val="-4"/>
                <w:sz w:val="16"/>
                <w:szCs w:val="16"/>
              </w:rPr>
            </w:pPr>
          </w:p>
          <w:p w14:paraId="2F969585" w14:textId="52216852"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tcPr>
          <w:p w14:paraId="4437D784" w14:textId="77777777" w:rsidR="00014994" w:rsidRPr="000C707E" w:rsidRDefault="00014994" w:rsidP="007A5013">
            <w:pPr>
              <w:jc w:val="right"/>
              <w:rPr>
                <w:rFonts w:ascii="Arial" w:hAnsi="Arial" w:cs="Arial"/>
                <w:spacing w:val="-4"/>
                <w:sz w:val="16"/>
                <w:szCs w:val="16"/>
              </w:rPr>
            </w:pPr>
          </w:p>
          <w:p w14:paraId="014D801C" w14:textId="77777777" w:rsidR="00014994" w:rsidRPr="000C707E" w:rsidRDefault="00014994" w:rsidP="007A5013">
            <w:pPr>
              <w:jc w:val="right"/>
              <w:rPr>
                <w:rFonts w:ascii="Arial" w:hAnsi="Arial" w:cs="Arial"/>
                <w:spacing w:val="-4"/>
                <w:sz w:val="16"/>
                <w:szCs w:val="16"/>
              </w:rPr>
            </w:pPr>
          </w:p>
          <w:p w14:paraId="3EF2E6FC" w14:textId="2D53C230"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shd w:val="clear" w:color="auto" w:fill="FAFAFA"/>
          </w:tcPr>
          <w:p w14:paraId="3116122B" w14:textId="77777777" w:rsidR="00014994" w:rsidRPr="000C707E" w:rsidRDefault="00014994" w:rsidP="007A5013">
            <w:pPr>
              <w:jc w:val="right"/>
              <w:rPr>
                <w:rFonts w:ascii="Arial" w:hAnsi="Arial" w:cs="Arial"/>
                <w:spacing w:val="-4"/>
                <w:sz w:val="16"/>
                <w:szCs w:val="16"/>
              </w:rPr>
            </w:pPr>
          </w:p>
          <w:p w14:paraId="0DFCDE5B" w14:textId="77777777" w:rsidR="00014994" w:rsidRPr="000C707E" w:rsidRDefault="00014994" w:rsidP="007A5013">
            <w:pPr>
              <w:jc w:val="right"/>
              <w:rPr>
                <w:rFonts w:ascii="Arial" w:hAnsi="Arial" w:cs="Arial"/>
                <w:spacing w:val="-4"/>
                <w:sz w:val="16"/>
                <w:szCs w:val="16"/>
              </w:rPr>
            </w:pPr>
          </w:p>
          <w:p w14:paraId="079418F5" w14:textId="36C3BB80"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tcPr>
          <w:p w14:paraId="283A98B6" w14:textId="77777777" w:rsidR="00014994" w:rsidRPr="000C707E" w:rsidRDefault="00014994" w:rsidP="007A5013">
            <w:pPr>
              <w:jc w:val="right"/>
              <w:rPr>
                <w:rFonts w:ascii="Arial" w:hAnsi="Arial" w:cs="Arial"/>
                <w:spacing w:val="-4"/>
                <w:sz w:val="16"/>
                <w:szCs w:val="16"/>
              </w:rPr>
            </w:pPr>
          </w:p>
          <w:p w14:paraId="2D8F8411" w14:textId="77777777" w:rsidR="00014994" w:rsidRPr="000C707E" w:rsidRDefault="00014994" w:rsidP="007A5013">
            <w:pPr>
              <w:jc w:val="right"/>
              <w:rPr>
                <w:rFonts w:ascii="Arial" w:hAnsi="Arial" w:cs="Arial"/>
                <w:spacing w:val="-4"/>
                <w:sz w:val="16"/>
                <w:szCs w:val="16"/>
              </w:rPr>
            </w:pPr>
          </w:p>
          <w:p w14:paraId="578E2673" w14:textId="6B0157BB"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w:t>
            </w:r>
            <w:r w:rsidRPr="005F39C8">
              <w:rPr>
                <w:rFonts w:ascii="Arial" w:hAnsi="Arial" w:cs="Arial"/>
                <w:spacing w:val="-4"/>
                <w:sz w:val="16"/>
                <w:szCs w:val="16"/>
              </w:rPr>
              <w:t>120,000</w:t>
            </w:r>
            <w:r w:rsidRPr="000C707E">
              <w:rPr>
                <w:rFonts w:ascii="Arial" w:hAnsi="Arial" w:cs="Arial"/>
                <w:spacing w:val="-4"/>
                <w:sz w:val="16"/>
                <w:szCs w:val="16"/>
              </w:rPr>
              <w:t xml:space="preserve"> </w:t>
            </w:r>
          </w:p>
        </w:tc>
        <w:tc>
          <w:tcPr>
            <w:tcW w:w="958" w:type="dxa"/>
            <w:shd w:val="clear" w:color="auto" w:fill="FAFAFA"/>
          </w:tcPr>
          <w:p w14:paraId="6AF84AA5" w14:textId="77777777" w:rsidR="00014994" w:rsidRPr="000C707E" w:rsidRDefault="00014994" w:rsidP="007A5013">
            <w:pPr>
              <w:jc w:val="right"/>
              <w:rPr>
                <w:rFonts w:ascii="Arial" w:hAnsi="Arial" w:cs="Arial"/>
                <w:spacing w:val="-4"/>
                <w:sz w:val="16"/>
                <w:szCs w:val="16"/>
              </w:rPr>
            </w:pPr>
          </w:p>
          <w:p w14:paraId="11D79620" w14:textId="77777777" w:rsidR="00014994" w:rsidRPr="000C707E" w:rsidRDefault="00014994" w:rsidP="007A5013">
            <w:pPr>
              <w:jc w:val="right"/>
              <w:rPr>
                <w:rFonts w:ascii="Arial" w:hAnsi="Arial" w:cs="Arial"/>
                <w:spacing w:val="-4"/>
                <w:sz w:val="16"/>
                <w:szCs w:val="16"/>
              </w:rPr>
            </w:pPr>
          </w:p>
          <w:p w14:paraId="0365F381" w14:textId="1EC745F0"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2.33</w:t>
            </w:r>
            <w:r w:rsidR="00014994" w:rsidRPr="000C707E">
              <w:rPr>
                <w:rFonts w:ascii="Arial" w:hAnsi="Arial" w:cs="Arial"/>
                <w:spacing w:val="-4"/>
                <w:sz w:val="16"/>
                <w:szCs w:val="16"/>
              </w:rPr>
              <w:t xml:space="preserve"> </w:t>
            </w:r>
            <w:r w:rsidRPr="000C707E">
              <w:rPr>
                <w:rFonts w:ascii="Arial" w:hAnsi="Arial" w:cs="Arial"/>
                <w:spacing w:val="-4"/>
                <w:sz w:val="16"/>
                <w:szCs w:val="16"/>
              </w:rPr>
              <w:t>-</w:t>
            </w:r>
            <w:r w:rsidR="00014994" w:rsidRPr="000C707E">
              <w:rPr>
                <w:rFonts w:ascii="Arial" w:hAnsi="Arial" w:cs="Arial"/>
                <w:spacing w:val="-4"/>
                <w:sz w:val="16"/>
                <w:szCs w:val="16"/>
              </w:rPr>
              <w:t xml:space="preserve"> </w:t>
            </w:r>
            <w:r w:rsidRPr="000C707E">
              <w:rPr>
                <w:rFonts w:ascii="Arial" w:hAnsi="Arial" w:cs="Arial"/>
                <w:spacing w:val="-4"/>
                <w:sz w:val="16"/>
                <w:szCs w:val="16"/>
              </w:rPr>
              <w:t>2.35</w:t>
            </w:r>
          </w:p>
        </w:tc>
      </w:tr>
      <w:tr w:rsidR="007A5013" w:rsidRPr="000C707E" w14:paraId="63458742" w14:textId="77777777" w:rsidTr="00014994">
        <w:tc>
          <w:tcPr>
            <w:tcW w:w="1710" w:type="dxa"/>
            <w:shd w:val="clear" w:color="auto" w:fill="auto"/>
          </w:tcPr>
          <w:p w14:paraId="60B3E00D"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Long-term loans </w:t>
            </w:r>
          </w:p>
          <w:p w14:paraId="66F47923"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a financial </w:t>
            </w:r>
          </w:p>
          <w:p w14:paraId="2AF350F3" w14:textId="7FCA0049"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w:t>
            </w:r>
          </w:p>
        </w:tc>
        <w:tc>
          <w:tcPr>
            <w:tcW w:w="851" w:type="dxa"/>
            <w:shd w:val="clear" w:color="auto" w:fill="FAFAFA"/>
            <w:vAlign w:val="bottom"/>
          </w:tcPr>
          <w:p w14:paraId="537535D8" w14:textId="53175DBF"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60,000 </w:t>
            </w:r>
          </w:p>
        </w:tc>
        <w:tc>
          <w:tcPr>
            <w:tcW w:w="850" w:type="dxa"/>
            <w:shd w:val="clear" w:color="auto" w:fill="FAFAFA"/>
            <w:vAlign w:val="bottom"/>
          </w:tcPr>
          <w:p w14:paraId="529F88D1" w14:textId="04C97275"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120,000</w:t>
            </w:r>
          </w:p>
        </w:tc>
        <w:tc>
          <w:tcPr>
            <w:tcW w:w="851" w:type="dxa"/>
            <w:shd w:val="clear" w:color="auto" w:fill="FAFAFA"/>
            <w:vAlign w:val="bottom"/>
          </w:tcPr>
          <w:p w14:paraId="4D50A29A" w14:textId="7A784909"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vAlign w:val="bottom"/>
          </w:tcPr>
          <w:p w14:paraId="297ABE45" w14:textId="7BAB5341"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45,750 </w:t>
            </w:r>
          </w:p>
        </w:tc>
        <w:tc>
          <w:tcPr>
            <w:tcW w:w="851" w:type="dxa"/>
            <w:shd w:val="clear" w:color="auto" w:fill="FAFAFA"/>
            <w:vAlign w:val="bottom"/>
          </w:tcPr>
          <w:p w14:paraId="64E22C1D" w14:textId="527F17BF"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149,250 </w:t>
            </w:r>
          </w:p>
        </w:tc>
        <w:tc>
          <w:tcPr>
            <w:tcW w:w="850" w:type="dxa"/>
            <w:shd w:val="clear" w:color="auto" w:fill="FAFAFA"/>
            <w:vAlign w:val="bottom"/>
          </w:tcPr>
          <w:p w14:paraId="53C34693" w14:textId="62CC9328"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shd w:val="clear" w:color="auto" w:fill="FAFAFA"/>
            <w:vAlign w:val="bottom"/>
          </w:tcPr>
          <w:p w14:paraId="057760C7" w14:textId="06EA5D03"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shd w:val="clear" w:color="auto" w:fill="FAFAFA"/>
            <w:vAlign w:val="bottom"/>
          </w:tcPr>
          <w:p w14:paraId="4FC870EF" w14:textId="3B8C9016"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375,000</w:t>
            </w:r>
          </w:p>
        </w:tc>
        <w:tc>
          <w:tcPr>
            <w:tcW w:w="958" w:type="dxa"/>
            <w:shd w:val="clear" w:color="auto" w:fill="FAFAFA"/>
            <w:vAlign w:val="bottom"/>
          </w:tcPr>
          <w:p w14:paraId="57A154F8" w14:textId="5F859B6F"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4.10</w:t>
            </w:r>
            <w:r w:rsidR="00014994" w:rsidRPr="000C707E">
              <w:rPr>
                <w:rFonts w:ascii="Arial" w:hAnsi="Arial" w:cs="Arial"/>
                <w:spacing w:val="-4"/>
                <w:sz w:val="16"/>
                <w:szCs w:val="16"/>
              </w:rPr>
              <w:t xml:space="preserve"> </w:t>
            </w:r>
            <w:r w:rsidRPr="000C707E">
              <w:rPr>
                <w:rFonts w:ascii="Arial" w:hAnsi="Arial" w:cs="Arial"/>
                <w:spacing w:val="-4"/>
                <w:sz w:val="16"/>
                <w:szCs w:val="16"/>
              </w:rPr>
              <w:t>-</w:t>
            </w:r>
            <w:r w:rsidR="00014994" w:rsidRPr="000C707E">
              <w:rPr>
                <w:rFonts w:ascii="Arial" w:hAnsi="Arial" w:cs="Arial"/>
                <w:spacing w:val="-4"/>
                <w:sz w:val="16"/>
                <w:szCs w:val="16"/>
              </w:rPr>
              <w:t xml:space="preserve"> </w:t>
            </w:r>
            <w:r w:rsidRPr="000C707E">
              <w:rPr>
                <w:rFonts w:ascii="Arial" w:hAnsi="Arial" w:cs="Arial"/>
                <w:spacing w:val="-4"/>
                <w:sz w:val="16"/>
                <w:szCs w:val="16"/>
              </w:rPr>
              <w:t>4.13</w:t>
            </w:r>
          </w:p>
        </w:tc>
      </w:tr>
      <w:tr w:rsidR="007A5013" w:rsidRPr="000C707E" w14:paraId="7A3EEABE" w14:textId="77777777" w:rsidTr="00014994">
        <w:tc>
          <w:tcPr>
            <w:tcW w:w="1710" w:type="dxa"/>
            <w:shd w:val="clear" w:color="auto" w:fill="auto"/>
          </w:tcPr>
          <w:p w14:paraId="79F0934D"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FAFAFA"/>
          </w:tcPr>
          <w:p w14:paraId="1D4FF0BA" w14:textId="60FF1134"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44,324 </w:t>
            </w:r>
          </w:p>
        </w:tc>
        <w:tc>
          <w:tcPr>
            <w:tcW w:w="850" w:type="dxa"/>
            <w:tcBorders>
              <w:bottom w:val="single" w:sz="4" w:space="0" w:color="auto"/>
            </w:tcBorders>
            <w:shd w:val="clear" w:color="auto" w:fill="FAFAFA"/>
          </w:tcPr>
          <w:p w14:paraId="1ED2DDDF" w14:textId="2881483A"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77,530 </w:t>
            </w:r>
          </w:p>
        </w:tc>
        <w:tc>
          <w:tcPr>
            <w:tcW w:w="851" w:type="dxa"/>
            <w:tcBorders>
              <w:bottom w:val="single" w:sz="4" w:space="0" w:color="auto"/>
            </w:tcBorders>
            <w:shd w:val="clear" w:color="auto" w:fill="FAFAFA"/>
          </w:tcPr>
          <w:p w14:paraId="1A9686BC" w14:textId="1C22A694"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tcBorders>
              <w:bottom w:val="single" w:sz="4" w:space="0" w:color="auto"/>
            </w:tcBorders>
            <w:shd w:val="clear" w:color="auto" w:fill="FAFAFA"/>
          </w:tcPr>
          <w:p w14:paraId="1BBBA228" w14:textId="2B1538C0"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w:t>
            </w:r>
          </w:p>
        </w:tc>
        <w:tc>
          <w:tcPr>
            <w:tcW w:w="851" w:type="dxa"/>
            <w:tcBorders>
              <w:bottom w:val="single" w:sz="4" w:space="0" w:color="auto"/>
            </w:tcBorders>
            <w:shd w:val="clear" w:color="auto" w:fill="FAFAFA"/>
          </w:tcPr>
          <w:p w14:paraId="0848936E" w14:textId="6A760933"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w:t>
            </w:r>
          </w:p>
        </w:tc>
        <w:tc>
          <w:tcPr>
            <w:tcW w:w="850" w:type="dxa"/>
            <w:tcBorders>
              <w:bottom w:val="single" w:sz="4" w:space="0" w:color="auto"/>
            </w:tcBorders>
            <w:shd w:val="clear" w:color="auto" w:fill="FAFAFA"/>
          </w:tcPr>
          <w:p w14:paraId="634C8D98" w14:textId="742FFE28"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tcBorders>
              <w:bottom w:val="single" w:sz="4" w:space="0" w:color="auto"/>
            </w:tcBorders>
            <w:shd w:val="clear" w:color="auto" w:fill="FAFAFA"/>
          </w:tcPr>
          <w:p w14:paraId="0AE0E7A0" w14:textId="68D021E4"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tcBorders>
              <w:bottom w:val="single" w:sz="4" w:space="0" w:color="auto"/>
            </w:tcBorders>
            <w:shd w:val="clear" w:color="auto" w:fill="FAFAFA"/>
          </w:tcPr>
          <w:p w14:paraId="71228BB6" w14:textId="0DE0D203"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121,854 </w:t>
            </w:r>
          </w:p>
        </w:tc>
        <w:tc>
          <w:tcPr>
            <w:tcW w:w="958" w:type="dxa"/>
            <w:tcBorders>
              <w:bottom w:val="single" w:sz="4" w:space="0" w:color="auto"/>
            </w:tcBorders>
            <w:shd w:val="clear" w:color="auto" w:fill="FAFAFA"/>
          </w:tcPr>
          <w:p w14:paraId="5556B3DC" w14:textId="04E583C0"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4.10</w:t>
            </w:r>
          </w:p>
        </w:tc>
      </w:tr>
      <w:tr w:rsidR="00805948" w:rsidRPr="000C707E" w14:paraId="2EC11D00" w14:textId="77777777" w:rsidTr="00014994">
        <w:tc>
          <w:tcPr>
            <w:tcW w:w="1710" w:type="dxa"/>
            <w:shd w:val="clear" w:color="auto" w:fill="auto"/>
          </w:tcPr>
          <w:p w14:paraId="5AC06379" w14:textId="77777777" w:rsidR="00805948" w:rsidRPr="000C707E" w:rsidRDefault="00805948" w:rsidP="00014994">
            <w:pPr>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21B4FAE4" w14:textId="77777777" w:rsidR="00805948" w:rsidRPr="000C707E" w:rsidRDefault="00805948" w:rsidP="00857123">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3709BFD1" w14:textId="77777777" w:rsidR="00805948" w:rsidRPr="000C707E" w:rsidRDefault="00805948" w:rsidP="00857123">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C10773E" w14:textId="77777777" w:rsidR="00805948" w:rsidRPr="000C707E" w:rsidRDefault="00805948" w:rsidP="00857123">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EBB2F7B" w14:textId="77777777" w:rsidR="00805948" w:rsidRPr="000C707E" w:rsidRDefault="00805948" w:rsidP="00857123">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E197719" w14:textId="77777777" w:rsidR="00805948" w:rsidRPr="000C707E" w:rsidRDefault="00805948" w:rsidP="00857123">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51FAC5D5" w14:textId="77777777" w:rsidR="00805948" w:rsidRPr="000C707E" w:rsidRDefault="00805948" w:rsidP="00857123">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C846EB9" w14:textId="77777777" w:rsidR="00805948" w:rsidRPr="000C707E" w:rsidRDefault="00805948" w:rsidP="00857123">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1F9869BA" w14:textId="77777777" w:rsidR="00805948" w:rsidRPr="000C707E" w:rsidRDefault="00805948" w:rsidP="00857123">
            <w:pPr>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351CD917" w14:textId="77777777" w:rsidR="00805948" w:rsidRPr="000C707E" w:rsidRDefault="00805948" w:rsidP="00857123">
            <w:pPr>
              <w:jc w:val="right"/>
              <w:rPr>
                <w:rFonts w:ascii="Arial" w:eastAsia="Times New Roman" w:hAnsi="Arial" w:cs="Arial"/>
                <w:color w:val="auto"/>
                <w:spacing w:val="-4"/>
                <w:sz w:val="16"/>
                <w:szCs w:val="16"/>
              </w:rPr>
            </w:pPr>
          </w:p>
        </w:tc>
      </w:tr>
      <w:tr w:rsidR="007A5013" w:rsidRPr="000C707E" w14:paraId="34275B84" w14:textId="77777777" w:rsidTr="00014994">
        <w:tc>
          <w:tcPr>
            <w:tcW w:w="1710" w:type="dxa"/>
            <w:shd w:val="clear" w:color="auto" w:fill="auto"/>
          </w:tcPr>
          <w:p w14:paraId="41825414" w14:textId="77777777" w:rsidR="007A5013" w:rsidRPr="000C707E" w:rsidRDefault="007A5013" w:rsidP="00014994">
            <w:pPr>
              <w:ind w:left="-104" w:right="0"/>
              <w:rPr>
                <w:rFonts w:ascii="Arial" w:eastAsia="Times New Roman" w:hAnsi="Arial" w:cs="Arial"/>
                <w:color w:val="auto"/>
                <w:spacing w:val="-4"/>
                <w:sz w:val="16"/>
                <w:szCs w:val="16"/>
              </w:rPr>
            </w:pPr>
          </w:p>
        </w:tc>
        <w:tc>
          <w:tcPr>
            <w:tcW w:w="851" w:type="dxa"/>
            <w:tcBorders>
              <w:bottom w:val="single" w:sz="4" w:space="0" w:color="auto"/>
            </w:tcBorders>
            <w:shd w:val="clear" w:color="auto" w:fill="FAFAFA"/>
          </w:tcPr>
          <w:p w14:paraId="3FE05D41" w14:textId="52BA2F87"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104,324 </w:t>
            </w:r>
          </w:p>
        </w:tc>
        <w:tc>
          <w:tcPr>
            <w:tcW w:w="850" w:type="dxa"/>
            <w:tcBorders>
              <w:bottom w:val="single" w:sz="4" w:space="0" w:color="auto"/>
            </w:tcBorders>
            <w:shd w:val="clear" w:color="auto" w:fill="FAFAFA"/>
          </w:tcPr>
          <w:p w14:paraId="1D666639" w14:textId="5785EC5C"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197,530</w:t>
            </w:r>
          </w:p>
        </w:tc>
        <w:tc>
          <w:tcPr>
            <w:tcW w:w="851" w:type="dxa"/>
            <w:tcBorders>
              <w:bottom w:val="single" w:sz="4" w:space="0" w:color="auto"/>
            </w:tcBorders>
            <w:shd w:val="clear" w:color="auto" w:fill="FAFAFA"/>
          </w:tcPr>
          <w:p w14:paraId="7C6C69DA" w14:textId="16C7F771"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tcBorders>
              <w:bottom w:val="single" w:sz="4" w:space="0" w:color="auto"/>
            </w:tcBorders>
            <w:shd w:val="clear" w:color="auto" w:fill="FAFAFA"/>
          </w:tcPr>
          <w:p w14:paraId="6625C588" w14:textId="28F94DF5"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165,750 </w:t>
            </w:r>
          </w:p>
        </w:tc>
        <w:tc>
          <w:tcPr>
            <w:tcW w:w="851" w:type="dxa"/>
            <w:tcBorders>
              <w:bottom w:val="single" w:sz="4" w:space="0" w:color="auto"/>
            </w:tcBorders>
            <w:shd w:val="clear" w:color="auto" w:fill="FAFAFA"/>
          </w:tcPr>
          <w:p w14:paraId="5217DDA1" w14:textId="01845368"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 xml:space="preserve"> 149,250 </w:t>
            </w:r>
          </w:p>
        </w:tc>
        <w:tc>
          <w:tcPr>
            <w:tcW w:w="850" w:type="dxa"/>
            <w:tcBorders>
              <w:bottom w:val="single" w:sz="4" w:space="0" w:color="auto"/>
            </w:tcBorders>
            <w:shd w:val="clear" w:color="auto" w:fill="FAFAFA"/>
          </w:tcPr>
          <w:p w14:paraId="789E408D" w14:textId="77175D5F"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1" w:type="dxa"/>
            <w:tcBorders>
              <w:bottom w:val="single" w:sz="4" w:space="0" w:color="auto"/>
            </w:tcBorders>
            <w:shd w:val="clear" w:color="auto" w:fill="FAFAFA"/>
          </w:tcPr>
          <w:p w14:paraId="6A1F63F8" w14:textId="1F94D63B" w:rsidR="007A5013" w:rsidRPr="000C707E" w:rsidRDefault="007A5013" w:rsidP="007A5013">
            <w:pPr>
              <w:jc w:val="right"/>
              <w:rPr>
                <w:rFonts w:ascii="Arial" w:eastAsia="Times New Roman" w:hAnsi="Arial" w:cs="Arial"/>
                <w:color w:val="auto"/>
                <w:spacing w:val="-4"/>
                <w:sz w:val="16"/>
                <w:szCs w:val="16"/>
              </w:rPr>
            </w:pPr>
            <w:r w:rsidRPr="000C707E">
              <w:rPr>
                <w:rFonts w:ascii="Arial" w:hAnsi="Arial" w:cs="Arial"/>
                <w:spacing w:val="-4"/>
                <w:sz w:val="16"/>
                <w:szCs w:val="16"/>
              </w:rPr>
              <w:t xml:space="preserve"> -   </w:t>
            </w:r>
          </w:p>
        </w:tc>
        <w:tc>
          <w:tcPr>
            <w:tcW w:w="850" w:type="dxa"/>
            <w:tcBorders>
              <w:bottom w:val="single" w:sz="4" w:space="0" w:color="auto"/>
            </w:tcBorders>
            <w:shd w:val="clear" w:color="auto" w:fill="FAFAFA"/>
          </w:tcPr>
          <w:p w14:paraId="514B1FF2" w14:textId="0049D6ED" w:rsidR="007A5013" w:rsidRPr="000C707E" w:rsidRDefault="007A5013" w:rsidP="007A5013">
            <w:pPr>
              <w:jc w:val="right"/>
              <w:rPr>
                <w:rFonts w:ascii="Arial" w:eastAsia="Times New Roman" w:hAnsi="Arial" w:cs="Arial"/>
                <w:color w:val="auto"/>
                <w:spacing w:val="-4"/>
                <w:sz w:val="16"/>
                <w:szCs w:val="16"/>
              </w:rPr>
            </w:pPr>
            <w:r w:rsidRPr="005F39C8">
              <w:rPr>
                <w:rFonts w:ascii="Arial" w:hAnsi="Arial" w:cs="Arial"/>
                <w:spacing w:val="-4"/>
                <w:sz w:val="16"/>
                <w:szCs w:val="16"/>
              </w:rPr>
              <w:t>616,854</w:t>
            </w:r>
          </w:p>
        </w:tc>
        <w:tc>
          <w:tcPr>
            <w:tcW w:w="958" w:type="dxa"/>
            <w:tcBorders>
              <w:bottom w:val="single" w:sz="4" w:space="0" w:color="auto"/>
            </w:tcBorders>
            <w:shd w:val="clear" w:color="auto" w:fill="FAFAFA"/>
          </w:tcPr>
          <w:p w14:paraId="4A15749C" w14:textId="77777777" w:rsidR="007A5013" w:rsidRPr="000C707E" w:rsidRDefault="007A5013" w:rsidP="007A5013">
            <w:pPr>
              <w:jc w:val="right"/>
              <w:rPr>
                <w:rFonts w:ascii="Arial" w:eastAsia="Times New Roman" w:hAnsi="Arial" w:cs="Arial"/>
                <w:color w:val="auto"/>
                <w:spacing w:val="-4"/>
                <w:sz w:val="16"/>
                <w:szCs w:val="16"/>
              </w:rPr>
            </w:pPr>
          </w:p>
        </w:tc>
      </w:tr>
    </w:tbl>
    <w:p w14:paraId="3CB8081D" w14:textId="77777777" w:rsidR="00B53DC2" w:rsidRPr="000C707E" w:rsidRDefault="00B53DC2" w:rsidP="008F708D">
      <w:pPr>
        <w:ind w:right="-40"/>
        <w:jc w:val="both"/>
        <w:rPr>
          <w:rFonts w:ascii="Arial" w:eastAsia="Times New Roman" w:hAnsi="Arial" w:cs="Arial"/>
          <w:sz w:val="18"/>
          <w:szCs w:val="18"/>
        </w:rPr>
      </w:pPr>
    </w:p>
    <w:tbl>
      <w:tblPr>
        <w:tblW w:w="9472" w:type="dxa"/>
        <w:tblInd w:w="108" w:type="dxa"/>
        <w:tblLayout w:type="fixed"/>
        <w:tblLook w:val="04A0" w:firstRow="1" w:lastRow="0" w:firstColumn="1" w:lastColumn="0" w:noHBand="0" w:noVBand="1"/>
      </w:tblPr>
      <w:tblGrid>
        <w:gridCol w:w="1710"/>
        <w:gridCol w:w="851"/>
        <w:gridCol w:w="850"/>
        <w:gridCol w:w="851"/>
        <w:gridCol w:w="850"/>
        <w:gridCol w:w="851"/>
        <w:gridCol w:w="850"/>
        <w:gridCol w:w="851"/>
        <w:gridCol w:w="850"/>
        <w:gridCol w:w="958"/>
      </w:tblGrid>
      <w:tr w:rsidR="00805948" w:rsidRPr="000C707E" w14:paraId="3F463406" w14:textId="77777777" w:rsidTr="00014994">
        <w:trPr>
          <w:tblHeader/>
        </w:trPr>
        <w:tc>
          <w:tcPr>
            <w:tcW w:w="1710" w:type="dxa"/>
            <w:shd w:val="clear" w:color="auto" w:fill="auto"/>
          </w:tcPr>
          <w:p w14:paraId="22D4E40D" w14:textId="0F20D256" w:rsidR="00805948" w:rsidRPr="000C707E" w:rsidRDefault="008440F7"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color w:val="auto"/>
                <w:sz w:val="16"/>
                <w:szCs w:val="16"/>
              </w:rPr>
              <w:br w:type="page"/>
            </w:r>
            <w:r w:rsidR="00850497" w:rsidRPr="000C707E">
              <w:rPr>
                <w:rFonts w:ascii="Arial" w:eastAsia="Times New Roman" w:hAnsi="Arial" w:cs="Arial"/>
                <w:color w:val="auto"/>
                <w:sz w:val="16"/>
                <w:szCs w:val="16"/>
              </w:rPr>
              <w:br w:type="page"/>
            </w:r>
            <w:r w:rsidR="003148D4" w:rsidRPr="000C707E">
              <w:rPr>
                <w:rFonts w:ascii="Arial" w:eastAsia="Times New Roman" w:hAnsi="Arial" w:cs="Arial"/>
                <w:color w:val="auto"/>
                <w:sz w:val="16"/>
                <w:szCs w:val="16"/>
              </w:rPr>
              <w:br w:type="page"/>
            </w:r>
            <w:r w:rsidR="003148D4" w:rsidRPr="000C707E">
              <w:rPr>
                <w:rFonts w:ascii="Arial" w:eastAsia="Times New Roman" w:hAnsi="Arial" w:cs="Arial"/>
                <w:color w:val="auto"/>
                <w:sz w:val="16"/>
                <w:szCs w:val="16"/>
              </w:rPr>
              <w:br w:type="page"/>
            </w:r>
          </w:p>
        </w:tc>
        <w:tc>
          <w:tcPr>
            <w:tcW w:w="7762" w:type="dxa"/>
            <w:gridSpan w:val="9"/>
            <w:tcBorders>
              <w:top w:val="single" w:sz="4" w:space="0" w:color="auto"/>
              <w:bottom w:val="single" w:sz="4" w:space="0" w:color="auto"/>
            </w:tcBorders>
            <w:shd w:val="clear" w:color="auto" w:fill="auto"/>
          </w:tcPr>
          <w:p w14:paraId="5C3D85E3"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Consolidated financial statements</w:t>
            </w:r>
          </w:p>
        </w:tc>
      </w:tr>
      <w:tr w:rsidR="00805948" w:rsidRPr="000C707E" w14:paraId="45AADD36" w14:textId="77777777" w:rsidTr="00014994">
        <w:trPr>
          <w:tblHeader/>
        </w:trPr>
        <w:tc>
          <w:tcPr>
            <w:tcW w:w="1710" w:type="dxa"/>
            <w:shd w:val="clear" w:color="auto" w:fill="auto"/>
          </w:tcPr>
          <w:p w14:paraId="0346ACDD"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tcPr>
          <w:p w14:paraId="4962563A"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5C92D4E6"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07FE66A2" w14:textId="7934F63D" w:rsidR="00805948" w:rsidRPr="000C707E" w:rsidRDefault="00805948" w:rsidP="00850497">
            <w:pPr>
              <w:spacing w:line="180" w:lineRule="exact"/>
              <w:jc w:val="right"/>
              <w:rPr>
                <w:rFonts w:ascii="Arial" w:eastAsia="Times New Roman" w:hAnsi="Arial" w:cs="Arial"/>
                <w:b/>
                <w:bCs/>
                <w:color w:val="auto"/>
                <w:spacing w:val="-4"/>
                <w:sz w:val="16"/>
                <w:szCs w:val="16"/>
              </w:rPr>
            </w:pPr>
          </w:p>
        </w:tc>
        <w:tc>
          <w:tcPr>
            <w:tcW w:w="850" w:type="dxa"/>
            <w:tcBorders>
              <w:top w:val="single" w:sz="4" w:space="0" w:color="auto"/>
            </w:tcBorders>
            <w:shd w:val="clear" w:color="auto" w:fill="auto"/>
            <w:vAlign w:val="bottom"/>
          </w:tcPr>
          <w:p w14:paraId="45B3F79E"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242F4D07"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r>
      <w:tr w:rsidR="00805948" w:rsidRPr="000C707E" w14:paraId="0B074D90" w14:textId="77777777" w:rsidTr="00014994">
        <w:trPr>
          <w:tblHeader/>
        </w:trPr>
        <w:tc>
          <w:tcPr>
            <w:tcW w:w="1710" w:type="dxa"/>
            <w:shd w:val="clear" w:color="auto" w:fill="auto"/>
            <w:vAlign w:val="bottom"/>
          </w:tcPr>
          <w:p w14:paraId="55BE808D" w14:textId="77777777" w:rsidR="003148D4" w:rsidRPr="000C707E" w:rsidRDefault="00805948"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As </w:t>
            </w:r>
            <w:proofErr w:type="gramStart"/>
            <w:r w:rsidRPr="000C707E">
              <w:rPr>
                <w:rFonts w:ascii="Arial" w:eastAsia="Times New Roman" w:hAnsi="Arial" w:cs="Arial"/>
                <w:b/>
                <w:bCs/>
                <w:color w:val="auto"/>
                <w:spacing w:val="-8"/>
                <w:sz w:val="16"/>
                <w:szCs w:val="16"/>
              </w:rPr>
              <w:t>at</w:t>
            </w:r>
            <w:proofErr w:type="gramEnd"/>
            <w:r w:rsidRPr="000C707E">
              <w:rPr>
                <w:rFonts w:ascii="Arial" w:eastAsia="Times New Roman" w:hAnsi="Arial" w:cs="Arial"/>
                <w:b/>
                <w:bCs/>
                <w:color w:val="auto"/>
                <w:spacing w:val="-8"/>
                <w:sz w:val="16"/>
                <w:szCs w:val="16"/>
              </w:rPr>
              <w:t xml:space="preserve"> 31 December </w:t>
            </w:r>
          </w:p>
          <w:p w14:paraId="46F52806" w14:textId="38D415E0" w:rsidR="003148D4" w:rsidRPr="000C707E" w:rsidRDefault="003148D4"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w:t>
            </w:r>
            <w:r w:rsidR="00805948" w:rsidRPr="000C707E">
              <w:rPr>
                <w:rFonts w:ascii="Arial" w:eastAsia="Times New Roman" w:hAnsi="Arial" w:cs="Arial"/>
                <w:b/>
                <w:bCs/>
                <w:color w:val="auto"/>
                <w:spacing w:val="-8"/>
                <w:sz w:val="16"/>
                <w:szCs w:val="16"/>
              </w:rPr>
              <w:t>20</w:t>
            </w:r>
            <w:r w:rsidR="00C37C76" w:rsidRPr="000C707E">
              <w:rPr>
                <w:rFonts w:ascii="Arial" w:eastAsia="Times New Roman" w:hAnsi="Arial" w:cs="Arial"/>
                <w:b/>
                <w:bCs/>
                <w:color w:val="auto"/>
                <w:spacing w:val="-8"/>
                <w:sz w:val="16"/>
                <w:szCs w:val="16"/>
              </w:rPr>
              <w:t>20</w:t>
            </w:r>
          </w:p>
        </w:tc>
        <w:tc>
          <w:tcPr>
            <w:tcW w:w="851" w:type="dxa"/>
            <w:tcBorders>
              <w:top w:val="single" w:sz="4" w:space="0" w:color="auto"/>
              <w:bottom w:val="single" w:sz="4" w:space="0" w:color="auto"/>
            </w:tcBorders>
            <w:shd w:val="clear" w:color="auto" w:fill="auto"/>
            <w:vAlign w:val="bottom"/>
          </w:tcPr>
          <w:p w14:paraId="460D4BF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072912A3"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1 year</w:t>
            </w:r>
          </w:p>
          <w:p w14:paraId="4DBCB601" w14:textId="77777777" w:rsidR="00805948" w:rsidRPr="000C707E" w:rsidRDefault="00805948" w:rsidP="00850497">
            <w:pPr>
              <w:spacing w:line="180" w:lineRule="exact"/>
              <w:ind w:hanging="102"/>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5B9F2671"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0392B457"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1 - 5</w:t>
            </w:r>
          </w:p>
          <w:p w14:paraId="2E1D27A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2F87E8EC" w14:textId="77777777" w:rsidR="00805948" w:rsidRPr="000C707E" w:rsidRDefault="00805948" w:rsidP="00850497">
            <w:pPr>
              <w:spacing w:line="180" w:lineRule="exact"/>
              <w:ind w:hanging="106"/>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0BFF6DB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6121DAD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6AD5CC50"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270C0137" w14:textId="77777777" w:rsidR="00805948" w:rsidRPr="000C707E" w:rsidRDefault="00805948" w:rsidP="00850497">
            <w:pPr>
              <w:spacing w:line="180" w:lineRule="exact"/>
              <w:ind w:hanging="111"/>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1297610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5472901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4A0F1C9F"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year</w:t>
            </w:r>
          </w:p>
          <w:p w14:paraId="40C9DE2C"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1B5D12B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5CA4541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1 - 5 </w:t>
            </w:r>
          </w:p>
          <w:p w14:paraId="273BE7F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years</w:t>
            </w:r>
          </w:p>
          <w:p w14:paraId="403F3CEF" w14:textId="77777777" w:rsidR="00805948" w:rsidRPr="000C707E" w:rsidRDefault="00805948" w:rsidP="00850497">
            <w:pPr>
              <w:spacing w:line="180" w:lineRule="exact"/>
              <w:ind w:hanging="10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551171D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194A31B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4E61C159"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17434FF2" w14:textId="77777777" w:rsidR="00805948" w:rsidRPr="000C707E" w:rsidRDefault="00805948" w:rsidP="00850497">
            <w:pPr>
              <w:spacing w:line="180" w:lineRule="exact"/>
              <w:ind w:hanging="109"/>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0C5EBDE0"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29A6EE60" w14:textId="4E7EE0CE" w:rsidR="00805948" w:rsidRPr="000C707E" w:rsidRDefault="00D97915"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Non-</w:t>
            </w:r>
            <w:r w:rsidR="00805948" w:rsidRPr="000C707E">
              <w:rPr>
                <w:rFonts w:ascii="Arial" w:eastAsia="Times New Roman" w:hAnsi="Arial" w:cs="Arial"/>
                <w:b/>
                <w:bCs/>
                <w:color w:val="auto"/>
                <w:spacing w:val="-8"/>
                <w:sz w:val="16"/>
                <w:szCs w:val="16"/>
              </w:rPr>
              <w:t>Interest</w:t>
            </w:r>
          </w:p>
          <w:p w14:paraId="0413B4F7"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bearing</w:t>
            </w:r>
          </w:p>
          <w:p w14:paraId="03122447" w14:textId="77777777" w:rsidR="00805948" w:rsidRPr="000C707E" w:rsidRDefault="00805948" w:rsidP="00850497">
            <w:pPr>
              <w:spacing w:line="180" w:lineRule="exact"/>
              <w:ind w:hanging="114"/>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6A06624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11F51743"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Total</w:t>
            </w:r>
          </w:p>
          <w:p w14:paraId="028A2B2D" w14:textId="77777777" w:rsidR="00805948" w:rsidRPr="000C707E" w:rsidRDefault="00805948" w:rsidP="00850497">
            <w:pPr>
              <w:spacing w:line="180" w:lineRule="exact"/>
              <w:ind w:hanging="103"/>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09A71BE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6AE6AD2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Interest</w:t>
            </w:r>
          </w:p>
          <w:p w14:paraId="2E8ED85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rate</w:t>
            </w:r>
          </w:p>
          <w:p w14:paraId="390EE22B"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p.a.)</w:t>
            </w:r>
          </w:p>
        </w:tc>
      </w:tr>
      <w:tr w:rsidR="00805948" w:rsidRPr="000C707E" w14:paraId="05B0CB34" w14:textId="77777777" w:rsidTr="00014994">
        <w:trPr>
          <w:tblHeader/>
        </w:trPr>
        <w:tc>
          <w:tcPr>
            <w:tcW w:w="1710" w:type="dxa"/>
            <w:shd w:val="clear" w:color="auto" w:fill="auto"/>
          </w:tcPr>
          <w:p w14:paraId="32373ACC" w14:textId="77777777" w:rsidR="00805948" w:rsidRPr="000C707E" w:rsidRDefault="00805948" w:rsidP="00014994">
            <w:pPr>
              <w:ind w:left="-104" w:right="0"/>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0BD76167"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60C07638"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52843F53"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367E2C18"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216E5F80"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22526F9E"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4F90CA21"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00A723A4" w14:textId="77777777" w:rsidR="00805948" w:rsidRPr="000C707E" w:rsidRDefault="00805948" w:rsidP="007152F7">
            <w:pPr>
              <w:jc w:val="right"/>
              <w:rPr>
                <w:rFonts w:ascii="Arial" w:eastAsia="Times New Roman" w:hAnsi="Arial" w:cs="Arial"/>
                <w:color w:val="auto"/>
                <w:spacing w:val="-4"/>
                <w:sz w:val="12"/>
                <w:szCs w:val="12"/>
              </w:rPr>
            </w:pPr>
          </w:p>
        </w:tc>
        <w:tc>
          <w:tcPr>
            <w:tcW w:w="958" w:type="dxa"/>
            <w:tcBorders>
              <w:top w:val="single" w:sz="4" w:space="0" w:color="auto"/>
            </w:tcBorders>
            <w:shd w:val="clear" w:color="auto" w:fill="auto"/>
            <w:vAlign w:val="bottom"/>
          </w:tcPr>
          <w:p w14:paraId="270F0147" w14:textId="77777777" w:rsidR="00805948" w:rsidRPr="000C707E" w:rsidRDefault="00805948" w:rsidP="007152F7">
            <w:pPr>
              <w:jc w:val="center"/>
              <w:rPr>
                <w:rFonts w:ascii="Arial" w:eastAsia="Times New Roman" w:hAnsi="Arial" w:cs="Arial"/>
                <w:color w:val="auto"/>
                <w:spacing w:val="-4"/>
                <w:sz w:val="12"/>
                <w:szCs w:val="12"/>
              </w:rPr>
            </w:pPr>
          </w:p>
        </w:tc>
      </w:tr>
      <w:tr w:rsidR="00805948" w:rsidRPr="000C707E" w14:paraId="486BB4C0" w14:textId="77777777" w:rsidTr="00014994">
        <w:tc>
          <w:tcPr>
            <w:tcW w:w="1710" w:type="dxa"/>
            <w:shd w:val="clear" w:color="auto" w:fill="auto"/>
          </w:tcPr>
          <w:p w14:paraId="6A7030AA"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assets</w:t>
            </w:r>
          </w:p>
        </w:tc>
        <w:tc>
          <w:tcPr>
            <w:tcW w:w="851" w:type="dxa"/>
            <w:shd w:val="clear" w:color="auto" w:fill="auto"/>
            <w:vAlign w:val="bottom"/>
          </w:tcPr>
          <w:p w14:paraId="6D07D6BD"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0C6053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7C43401"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2D0BD658"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3A2AA87D"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18E97E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6675B1B"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61EE5E2"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4A660F74" w14:textId="77777777" w:rsidR="00805948" w:rsidRPr="000C707E" w:rsidRDefault="00805948" w:rsidP="00850497">
            <w:pPr>
              <w:spacing w:line="180" w:lineRule="exact"/>
              <w:jc w:val="center"/>
              <w:rPr>
                <w:rFonts w:ascii="Arial" w:eastAsia="Times New Roman" w:hAnsi="Arial" w:cs="Arial"/>
                <w:color w:val="auto"/>
                <w:spacing w:val="-4"/>
                <w:sz w:val="16"/>
                <w:szCs w:val="16"/>
              </w:rPr>
            </w:pPr>
          </w:p>
        </w:tc>
      </w:tr>
      <w:tr w:rsidR="00C37C76" w:rsidRPr="000C707E" w14:paraId="2449DE56" w14:textId="77777777" w:rsidTr="00014994">
        <w:tc>
          <w:tcPr>
            <w:tcW w:w="1710" w:type="dxa"/>
            <w:shd w:val="clear" w:color="auto" w:fill="auto"/>
          </w:tcPr>
          <w:p w14:paraId="7576F929" w14:textId="77777777" w:rsidR="00C37C76" w:rsidRPr="000C707E" w:rsidRDefault="00C37C76"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Cash and cash </w:t>
            </w:r>
          </w:p>
          <w:p w14:paraId="6701FAE5" w14:textId="50969FFA" w:rsidR="00C37C76" w:rsidRPr="000C707E" w:rsidRDefault="00C37C76"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equivalents</w:t>
            </w:r>
          </w:p>
        </w:tc>
        <w:tc>
          <w:tcPr>
            <w:tcW w:w="851" w:type="dxa"/>
            <w:shd w:val="clear" w:color="auto" w:fill="auto"/>
            <w:vAlign w:val="bottom"/>
          </w:tcPr>
          <w:p w14:paraId="52031887" w14:textId="26CB1947"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0" w:type="dxa"/>
            <w:shd w:val="clear" w:color="auto" w:fill="auto"/>
            <w:vAlign w:val="bottom"/>
          </w:tcPr>
          <w:p w14:paraId="5BD0DE1D" w14:textId="7886D7CD"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1" w:type="dxa"/>
            <w:shd w:val="clear" w:color="auto" w:fill="auto"/>
            <w:vAlign w:val="bottom"/>
          </w:tcPr>
          <w:p w14:paraId="76E5EE07" w14:textId="105C954D"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0" w:type="dxa"/>
            <w:shd w:val="clear" w:color="auto" w:fill="auto"/>
            <w:vAlign w:val="bottom"/>
          </w:tcPr>
          <w:p w14:paraId="6DE9672B" w14:textId="6D52696A"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107,259</w:t>
            </w:r>
          </w:p>
        </w:tc>
        <w:tc>
          <w:tcPr>
            <w:tcW w:w="851" w:type="dxa"/>
            <w:shd w:val="clear" w:color="auto" w:fill="auto"/>
            <w:vAlign w:val="bottom"/>
          </w:tcPr>
          <w:p w14:paraId="2E27DABA" w14:textId="42DBBDE5"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0" w:type="dxa"/>
            <w:shd w:val="clear" w:color="auto" w:fill="auto"/>
            <w:vAlign w:val="bottom"/>
          </w:tcPr>
          <w:p w14:paraId="49FEE005" w14:textId="38919DD8"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1" w:type="dxa"/>
            <w:shd w:val="clear" w:color="auto" w:fill="auto"/>
            <w:vAlign w:val="bottom"/>
          </w:tcPr>
          <w:p w14:paraId="51E50079" w14:textId="25B8A9D0"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3,2</w:t>
            </w:r>
            <w:r w:rsidR="00301397" w:rsidRPr="000C707E">
              <w:rPr>
                <w:rFonts w:ascii="Arial" w:eastAsia="Times New Roman" w:hAnsi="Arial" w:cs="Arial"/>
                <w:spacing w:val="-4"/>
                <w:sz w:val="16"/>
                <w:szCs w:val="16"/>
              </w:rPr>
              <w:t>29</w:t>
            </w:r>
          </w:p>
        </w:tc>
        <w:tc>
          <w:tcPr>
            <w:tcW w:w="850" w:type="dxa"/>
            <w:shd w:val="clear" w:color="auto" w:fill="auto"/>
            <w:vAlign w:val="bottom"/>
          </w:tcPr>
          <w:p w14:paraId="595007EF" w14:textId="219F72E9"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110,4</w:t>
            </w:r>
            <w:r w:rsidR="00301397" w:rsidRPr="000C707E">
              <w:rPr>
                <w:rFonts w:ascii="Arial" w:eastAsia="Times New Roman" w:hAnsi="Arial" w:cs="Arial"/>
                <w:spacing w:val="-4"/>
                <w:sz w:val="16"/>
                <w:szCs w:val="16"/>
              </w:rPr>
              <w:t>88</w:t>
            </w:r>
          </w:p>
        </w:tc>
        <w:tc>
          <w:tcPr>
            <w:tcW w:w="958" w:type="dxa"/>
            <w:shd w:val="clear" w:color="auto" w:fill="auto"/>
            <w:vAlign w:val="bottom"/>
          </w:tcPr>
          <w:p w14:paraId="6E4D3DD4" w14:textId="60B76109"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0.05 - 0.50</w:t>
            </w:r>
          </w:p>
        </w:tc>
      </w:tr>
      <w:tr w:rsidR="007A5013" w:rsidRPr="000C707E" w14:paraId="5BDD99ED" w14:textId="77777777" w:rsidTr="00014994">
        <w:tc>
          <w:tcPr>
            <w:tcW w:w="1710" w:type="dxa"/>
            <w:shd w:val="clear" w:color="auto" w:fill="auto"/>
          </w:tcPr>
          <w:p w14:paraId="12378670"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to </w:t>
            </w:r>
          </w:p>
          <w:p w14:paraId="40E34782" w14:textId="27862B20"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related parties</w:t>
            </w:r>
          </w:p>
        </w:tc>
        <w:tc>
          <w:tcPr>
            <w:tcW w:w="851" w:type="dxa"/>
            <w:shd w:val="clear" w:color="auto" w:fill="auto"/>
            <w:vAlign w:val="bottom"/>
          </w:tcPr>
          <w:p w14:paraId="6A3B1DE4" w14:textId="3DFEC15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0" w:type="dxa"/>
            <w:shd w:val="clear" w:color="auto" w:fill="auto"/>
            <w:vAlign w:val="bottom"/>
          </w:tcPr>
          <w:p w14:paraId="78F6A198" w14:textId="1AD6F90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1" w:type="dxa"/>
            <w:shd w:val="clear" w:color="auto" w:fill="auto"/>
            <w:vAlign w:val="bottom"/>
          </w:tcPr>
          <w:p w14:paraId="28A24865" w14:textId="7A35FEB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w:t>
            </w:r>
          </w:p>
        </w:tc>
        <w:tc>
          <w:tcPr>
            <w:tcW w:w="850" w:type="dxa"/>
            <w:shd w:val="clear" w:color="auto" w:fill="auto"/>
            <w:vAlign w:val="bottom"/>
          </w:tcPr>
          <w:p w14:paraId="74C00E0D" w14:textId="603610D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1,350</w:t>
            </w:r>
          </w:p>
        </w:tc>
        <w:tc>
          <w:tcPr>
            <w:tcW w:w="851" w:type="dxa"/>
            <w:shd w:val="clear" w:color="auto" w:fill="auto"/>
            <w:vAlign w:val="bottom"/>
          </w:tcPr>
          <w:p w14:paraId="06E7EDE1" w14:textId="0F5032F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0A9D8C9C" w14:textId="7937C4B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5927F52B" w14:textId="0CD4115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6CF54ACF" w14:textId="06803D5D"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1,350</w:t>
            </w:r>
          </w:p>
        </w:tc>
        <w:tc>
          <w:tcPr>
            <w:tcW w:w="958" w:type="dxa"/>
            <w:shd w:val="clear" w:color="auto" w:fill="auto"/>
            <w:vAlign w:val="bottom"/>
          </w:tcPr>
          <w:p w14:paraId="1943DF63" w14:textId="5306922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spacing w:val="-4"/>
                <w:sz w:val="16"/>
                <w:szCs w:val="16"/>
              </w:rPr>
              <w:t>5.47</w:t>
            </w:r>
          </w:p>
        </w:tc>
      </w:tr>
      <w:tr w:rsidR="00C37C76" w:rsidRPr="000C707E" w14:paraId="57C770C3" w14:textId="77777777" w:rsidTr="00014994">
        <w:tc>
          <w:tcPr>
            <w:tcW w:w="1710" w:type="dxa"/>
            <w:shd w:val="clear" w:color="auto" w:fill="auto"/>
          </w:tcPr>
          <w:p w14:paraId="1479679C" w14:textId="77777777" w:rsidR="00C37C76" w:rsidRPr="000C707E" w:rsidRDefault="00C37C76" w:rsidP="00014994">
            <w:pPr>
              <w:spacing w:line="180" w:lineRule="exact"/>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0889315"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27F4413"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76376A0"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DCABD47"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75CC2EDF"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52F184C"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6AC3FC0A"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BA90311"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DE7918C"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r>
      <w:tr w:rsidR="007A5013" w:rsidRPr="000C707E" w14:paraId="20D0BB5E" w14:textId="77777777" w:rsidTr="00014994">
        <w:trPr>
          <w:trHeight w:val="66"/>
        </w:trPr>
        <w:tc>
          <w:tcPr>
            <w:tcW w:w="1710" w:type="dxa"/>
            <w:shd w:val="clear" w:color="auto" w:fill="auto"/>
          </w:tcPr>
          <w:p w14:paraId="193DDEEE" w14:textId="77777777" w:rsidR="007A5013" w:rsidRPr="000C707E" w:rsidRDefault="007A5013" w:rsidP="00014994">
            <w:pPr>
              <w:spacing w:line="180" w:lineRule="exact"/>
              <w:ind w:left="-104"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auto"/>
            <w:vAlign w:val="bottom"/>
          </w:tcPr>
          <w:p w14:paraId="759E0E20" w14:textId="5C17C57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4B90CE45" w14:textId="73DDB21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0D461598" w14:textId="58A71BE6"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54B72A9B" w14:textId="7296FF4D" w:rsidR="007A5013" w:rsidRPr="000C707E" w:rsidRDefault="007A5013" w:rsidP="007A5013">
            <w:pPr>
              <w:spacing w:line="180" w:lineRule="exact"/>
              <w:jc w:val="right"/>
              <w:rPr>
                <w:rFonts w:ascii="Arial" w:eastAsia="Times New Roman" w:hAnsi="Arial" w:cs="Arial"/>
                <w:color w:val="auto"/>
                <w:spacing w:val="-4"/>
                <w:sz w:val="16"/>
                <w:szCs w:val="16"/>
                <w:cs/>
                <w:lang w:val="en-US"/>
              </w:rPr>
            </w:pPr>
            <w:r w:rsidRPr="005F39C8">
              <w:rPr>
                <w:rFonts w:ascii="Browallia New" w:hAnsi="Browallia New" w:cs="Browallia New"/>
                <w:spacing w:val="-4"/>
              </w:rPr>
              <w:t>108,609</w:t>
            </w:r>
          </w:p>
        </w:tc>
        <w:tc>
          <w:tcPr>
            <w:tcW w:w="851" w:type="dxa"/>
            <w:tcBorders>
              <w:bottom w:val="single" w:sz="4" w:space="0" w:color="auto"/>
            </w:tcBorders>
            <w:shd w:val="clear" w:color="auto" w:fill="auto"/>
            <w:vAlign w:val="bottom"/>
          </w:tcPr>
          <w:p w14:paraId="11EA539A" w14:textId="479653C6"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659605DF" w14:textId="64784C7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476C2E6D" w14:textId="035B4DA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3,2</w:t>
            </w:r>
            <w:r w:rsidR="00301397" w:rsidRPr="000C707E">
              <w:rPr>
                <w:rFonts w:ascii="Browallia New" w:hAnsi="Browallia New" w:cs="Browallia New"/>
                <w:spacing w:val="-4"/>
              </w:rPr>
              <w:t>29</w:t>
            </w:r>
          </w:p>
        </w:tc>
        <w:tc>
          <w:tcPr>
            <w:tcW w:w="850" w:type="dxa"/>
            <w:tcBorders>
              <w:bottom w:val="single" w:sz="4" w:space="0" w:color="auto"/>
            </w:tcBorders>
            <w:shd w:val="clear" w:color="auto" w:fill="auto"/>
            <w:vAlign w:val="bottom"/>
          </w:tcPr>
          <w:p w14:paraId="1C3DF373" w14:textId="573E5F08"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111,8</w:t>
            </w:r>
            <w:r w:rsidR="00301397" w:rsidRPr="000C707E">
              <w:rPr>
                <w:rFonts w:ascii="Browallia New" w:hAnsi="Browallia New" w:cs="Browallia New"/>
                <w:spacing w:val="-4"/>
              </w:rPr>
              <w:t>38</w:t>
            </w:r>
          </w:p>
        </w:tc>
        <w:tc>
          <w:tcPr>
            <w:tcW w:w="958" w:type="dxa"/>
            <w:tcBorders>
              <w:bottom w:val="single" w:sz="4" w:space="0" w:color="auto"/>
            </w:tcBorders>
            <w:shd w:val="clear" w:color="auto" w:fill="auto"/>
            <w:vAlign w:val="bottom"/>
          </w:tcPr>
          <w:p w14:paraId="0FB1532E" w14:textId="77777777" w:rsidR="007A5013" w:rsidRPr="000C707E" w:rsidRDefault="007A5013" w:rsidP="007A5013">
            <w:pPr>
              <w:spacing w:line="180" w:lineRule="exact"/>
              <w:jc w:val="right"/>
              <w:rPr>
                <w:rFonts w:ascii="Arial" w:eastAsia="Times New Roman" w:hAnsi="Arial" w:cs="Arial"/>
                <w:color w:val="auto"/>
                <w:spacing w:val="-4"/>
                <w:sz w:val="16"/>
                <w:szCs w:val="16"/>
              </w:rPr>
            </w:pPr>
          </w:p>
        </w:tc>
      </w:tr>
      <w:tr w:rsidR="00805948" w:rsidRPr="000C707E" w14:paraId="42EC7180" w14:textId="77777777" w:rsidTr="00014994">
        <w:tc>
          <w:tcPr>
            <w:tcW w:w="1710" w:type="dxa"/>
            <w:shd w:val="clear" w:color="auto" w:fill="auto"/>
          </w:tcPr>
          <w:p w14:paraId="02B0CCB6" w14:textId="77777777" w:rsidR="00805948" w:rsidRPr="000C707E" w:rsidRDefault="00805948" w:rsidP="00014994">
            <w:pPr>
              <w:spacing w:line="180" w:lineRule="exact"/>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53AA012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BFA7D3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3A1E41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4B7588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8CB687D"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E746784"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2B40035"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1E78AF26"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6E3F9A2"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r>
      <w:tr w:rsidR="00805948" w:rsidRPr="000C707E" w14:paraId="56765CB1" w14:textId="77777777" w:rsidTr="00014994">
        <w:tc>
          <w:tcPr>
            <w:tcW w:w="1710" w:type="dxa"/>
            <w:shd w:val="clear" w:color="auto" w:fill="auto"/>
          </w:tcPr>
          <w:p w14:paraId="03CB1771"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liabilities</w:t>
            </w:r>
          </w:p>
        </w:tc>
        <w:tc>
          <w:tcPr>
            <w:tcW w:w="851" w:type="dxa"/>
            <w:shd w:val="clear" w:color="auto" w:fill="auto"/>
            <w:vAlign w:val="bottom"/>
          </w:tcPr>
          <w:p w14:paraId="214EF8A9"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DA61E1E"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18DE63FB"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26AE4A0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075BEBE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C76D210"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565B064"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92CBA7A"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53FAC578"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r>
      <w:tr w:rsidR="007A5013" w:rsidRPr="000C707E" w14:paraId="3DD1DCC3" w14:textId="77777777" w:rsidTr="00014994">
        <w:tc>
          <w:tcPr>
            <w:tcW w:w="1710" w:type="dxa"/>
            <w:shd w:val="clear" w:color="auto" w:fill="auto"/>
          </w:tcPr>
          <w:p w14:paraId="29A1462A"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w:t>
            </w:r>
          </w:p>
          <w:p w14:paraId="2B0D77E6"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financial </w:t>
            </w:r>
          </w:p>
          <w:p w14:paraId="32178C99" w14:textId="3EBD86B3"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institutions</w:t>
            </w:r>
          </w:p>
        </w:tc>
        <w:tc>
          <w:tcPr>
            <w:tcW w:w="851" w:type="dxa"/>
            <w:shd w:val="clear" w:color="auto" w:fill="auto"/>
            <w:vAlign w:val="bottom"/>
          </w:tcPr>
          <w:p w14:paraId="4C798FB7" w14:textId="1575F4C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6E8B39EB" w14:textId="3617DDA3"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6E39CF6C" w14:textId="7A53F76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3AD76788" w14:textId="6F1B2138"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130,000</w:t>
            </w:r>
          </w:p>
        </w:tc>
        <w:tc>
          <w:tcPr>
            <w:tcW w:w="851" w:type="dxa"/>
            <w:shd w:val="clear" w:color="auto" w:fill="auto"/>
            <w:vAlign w:val="bottom"/>
          </w:tcPr>
          <w:p w14:paraId="74ABABA3" w14:textId="7E1EE68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78E4873E" w14:textId="2958FE3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72255F9D" w14:textId="20AA6EC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1ED20140" w14:textId="551EBDB4"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130,000</w:t>
            </w:r>
          </w:p>
        </w:tc>
        <w:tc>
          <w:tcPr>
            <w:tcW w:w="958" w:type="dxa"/>
            <w:shd w:val="clear" w:color="auto" w:fill="auto"/>
            <w:vAlign w:val="bottom"/>
          </w:tcPr>
          <w:p w14:paraId="7986A76C" w14:textId="6AF53BD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2.34 - 2.35</w:t>
            </w:r>
          </w:p>
        </w:tc>
      </w:tr>
      <w:tr w:rsidR="007A5013" w:rsidRPr="000C707E" w14:paraId="5C0E5A01" w14:textId="77777777" w:rsidTr="00014994">
        <w:tc>
          <w:tcPr>
            <w:tcW w:w="1710" w:type="dxa"/>
            <w:shd w:val="clear" w:color="auto" w:fill="auto"/>
          </w:tcPr>
          <w:p w14:paraId="07E55A32"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Long-term loans </w:t>
            </w:r>
          </w:p>
          <w:p w14:paraId="04C1E97D" w14:textId="77777777" w:rsidR="007A5013" w:rsidRPr="000C707E" w:rsidRDefault="007A5013" w:rsidP="00014994">
            <w:pPr>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a financial </w:t>
            </w:r>
          </w:p>
          <w:p w14:paraId="61B22545" w14:textId="1E27122A"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w:t>
            </w:r>
          </w:p>
        </w:tc>
        <w:tc>
          <w:tcPr>
            <w:tcW w:w="851" w:type="dxa"/>
            <w:shd w:val="clear" w:color="auto" w:fill="auto"/>
            <w:vAlign w:val="bottom"/>
          </w:tcPr>
          <w:p w14:paraId="0A4CB1B8" w14:textId="293E7649"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60,000</w:t>
            </w:r>
          </w:p>
        </w:tc>
        <w:tc>
          <w:tcPr>
            <w:tcW w:w="850" w:type="dxa"/>
            <w:shd w:val="clear" w:color="auto" w:fill="auto"/>
            <w:vAlign w:val="bottom"/>
          </w:tcPr>
          <w:p w14:paraId="3B4A97AA" w14:textId="01851E63"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180,000</w:t>
            </w:r>
          </w:p>
        </w:tc>
        <w:tc>
          <w:tcPr>
            <w:tcW w:w="851" w:type="dxa"/>
            <w:shd w:val="clear" w:color="auto" w:fill="auto"/>
            <w:vAlign w:val="bottom"/>
          </w:tcPr>
          <w:p w14:paraId="37A93AF6" w14:textId="63224A9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shd w:val="clear" w:color="auto" w:fill="auto"/>
            <w:vAlign w:val="bottom"/>
          </w:tcPr>
          <w:p w14:paraId="7247BFEA" w14:textId="3BF3C8DF"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60,000</w:t>
            </w:r>
          </w:p>
        </w:tc>
        <w:tc>
          <w:tcPr>
            <w:tcW w:w="851" w:type="dxa"/>
            <w:shd w:val="clear" w:color="auto" w:fill="auto"/>
            <w:vAlign w:val="bottom"/>
          </w:tcPr>
          <w:p w14:paraId="459A57F6" w14:textId="1F77699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90,000</w:t>
            </w:r>
          </w:p>
        </w:tc>
        <w:tc>
          <w:tcPr>
            <w:tcW w:w="850" w:type="dxa"/>
            <w:shd w:val="clear" w:color="auto" w:fill="auto"/>
            <w:vAlign w:val="bottom"/>
          </w:tcPr>
          <w:p w14:paraId="4D2D5E32" w14:textId="083823C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6083783B" w14:textId="5C5F29C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2EA867FF" w14:textId="3945963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390,000</w:t>
            </w:r>
          </w:p>
        </w:tc>
        <w:tc>
          <w:tcPr>
            <w:tcW w:w="958" w:type="dxa"/>
            <w:shd w:val="clear" w:color="auto" w:fill="auto"/>
            <w:vAlign w:val="bottom"/>
          </w:tcPr>
          <w:p w14:paraId="0DAA5F15" w14:textId="549AAB3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4.07 - 4.10</w:t>
            </w:r>
          </w:p>
        </w:tc>
      </w:tr>
      <w:tr w:rsidR="007A5013" w:rsidRPr="000C707E" w14:paraId="06C107C6" w14:textId="77777777" w:rsidTr="00014994">
        <w:tc>
          <w:tcPr>
            <w:tcW w:w="1710" w:type="dxa"/>
            <w:shd w:val="clear" w:color="auto" w:fill="auto"/>
          </w:tcPr>
          <w:p w14:paraId="3482EE1E"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Finance lease </w:t>
            </w:r>
          </w:p>
          <w:p w14:paraId="41DB1AC6" w14:textId="3C534B45"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liabilities</w:t>
            </w:r>
          </w:p>
        </w:tc>
        <w:tc>
          <w:tcPr>
            <w:tcW w:w="851" w:type="dxa"/>
            <w:tcBorders>
              <w:bottom w:val="single" w:sz="4" w:space="0" w:color="auto"/>
            </w:tcBorders>
            <w:shd w:val="clear" w:color="auto" w:fill="auto"/>
            <w:vAlign w:val="bottom"/>
          </w:tcPr>
          <w:p w14:paraId="0D9EEEEE" w14:textId="4CD9984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64,124</w:t>
            </w:r>
          </w:p>
        </w:tc>
        <w:tc>
          <w:tcPr>
            <w:tcW w:w="850" w:type="dxa"/>
            <w:tcBorders>
              <w:bottom w:val="single" w:sz="4" w:space="0" w:color="auto"/>
            </w:tcBorders>
            <w:shd w:val="clear" w:color="auto" w:fill="auto"/>
            <w:vAlign w:val="bottom"/>
          </w:tcPr>
          <w:p w14:paraId="2540E180" w14:textId="6EFC5A9A"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148,564</w:t>
            </w:r>
          </w:p>
        </w:tc>
        <w:tc>
          <w:tcPr>
            <w:tcW w:w="851" w:type="dxa"/>
            <w:tcBorders>
              <w:bottom w:val="single" w:sz="4" w:space="0" w:color="auto"/>
            </w:tcBorders>
            <w:shd w:val="clear" w:color="auto" w:fill="auto"/>
            <w:vAlign w:val="bottom"/>
          </w:tcPr>
          <w:p w14:paraId="4517B874" w14:textId="6B38EBD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3A0C0286" w14:textId="5490FD4E"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79C993FC" w14:textId="4AE8903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453F2B6C" w14:textId="0F3B4C7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2371B843" w14:textId="74F3768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5CB696A3" w14:textId="089676E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212,688</w:t>
            </w:r>
          </w:p>
        </w:tc>
        <w:tc>
          <w:tcPr>
            <w:tcW w:w="958" w:type="dxa"/>
            <w:tcBorders>
              <w:bottom w:val="single" w:sz="4" w:space="0" w:color="auto"/>
            </w:tcBorders>
            <w:shd w:val="clear" w:color="auto" w:fill="auto"/>
            <w:vAlign w:val="bottom"/>
          </w:tcPr>
          <w:p w14:paraId="63BDE32C" w14:textId="5D87B36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4.10</w:t>
            </w:r>
          </w:p>
        </w:tc>
      </w:tr>
      <w:tr w:rsidR="00C37C76" w:rsidRPr="000C707E" w14:paraId="02406308" w14:textId="77777777" w:rsidTr="00014994">
        <w:tc>
          <w:tcPr>
            <w:tcW w:w="1710" w:type="dxa"/>
            <w:shd w:val="clear" w:color="auto" w:fill="auto"/>
          </w:tcPr>
          <w:p w14:paraId="3653E2EA" w14:textId="77777777" w:rsidR="00C37C76" w:rsidRPr="000C707E" w:rsidRDefault="00C37C76" w:rsidP="00014994">
            <w:pPr>
              <w:spacing w:line="180" w:lineRule="exact"/>
              <w:ind w:left="-104" w:right="0"/>
              <w:rPr>
                <w:rFonts w:ascii="Arial" w:eastAsia="Times New Roman" w:hAnsi="Arial" w:cs="Arial"/>
                <w:color w:val="auto"/>
                <w:spacing w:val="-4"/>
                <w:sz w:val="18"/>
                <w:szCs w:val="18"/>
              </w:rPr>
            </w:pPr>
          </w:p>
        </w:tc>
        <w:tc>
          <w:tcPr>
            <w:tcW w:w="851" w:type="dxa"/>
            <w:tcBorders>
              <w:top w:val="single" w:sz="4" w:space="0" w:color="auto"/>
            </w:tcBorders>
            <w:shd w:val="clear" w:color="auto" w:fill="auto"/>
            <w:vAlign w:val="bottom"/>
          </w:tcPr>
          <w:p w14:paraId="4B34F663" w14:textId="79C99CD4"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9DD0377" w14:textId="531578D6"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EDABB5B" w14:textId="3FB30D64"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85264B4" w14:textId="1D862E83"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BEE34A4" w14:textId="32706958"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C665CF5" w14:textId="34BF857A"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E08F3A1" w14:textId="03D24576"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8772C0B" w14:textId="7311901B"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0EE1A9EB" w14:textId="000C4DCE" w:rsidR="00C37C76" w:rsidRPr="000C707E" w:rsidRDefault="00C37C76" w:rsidP="00C37C76">
            <w:pPr>
              <w:spacing w:line="180" w:lineRule="exact"/>
              <w:jc w:val="right"/>
              <w:rPr>
                <w:rFonts w:ascii="Arial" w:eastAsia="Times New Roman" w:hAnsi="Arial" w:cs="Arial"/>
                <w:color w:val="auto"/>
                <w:spacing w:val="-4"/>
                <w:sz w:val="16"/>
                <w:szCs w:val="16"/>
              </w:rPr>
            </w:pPr>
          </w:p>
        </w:tc>
      </w:tr>
      <w:tr w:rsidR="007A5013" w:rsidRPr="000C707E" w14:paraId="2390CDDF" w14:textId="77777777" w:rsidTr="00014994">
        <w:tc>
          <w:tcPr>
            <w:tcW w:w="1710" w:type="dxa"/>
            <w:shd w:val="clear" w:color="auto" w:fill="auto"/>
          </w:tcPr>
          <w:p w14:paraId="7B23E865" w14:textId="77777777" w:rsidR="007A5013" w:rsidRPr="000C707E" w:rsidRDefault="007A5013" w:rsidP="00014994">
            <w:pPr>
              <w:spacing w:line="180" w:lineRule="exact"/>
              <w:ind w:left="-104" w:right="0"/>
              <w:rPr>
                <w:rFonts w:ascii="Arial" w:eastAsia="Times New Roman" w:hAnsi="Arial" w:cs="Arial"/>
                <w:color w:val="auto"/>
                <w:spacing w:val="-4"/>
                <w:sz w:val="18"/>
                <w:szCs w:val="18"/>
              </w:rPr>
            </w:pPr>
          </w:p>
        </w:tc>
        <w:tc>
          <w:tcPr>
            <w:tcW w:w="851" w:type="dxa"/>
            <w:tcBorders>
              <w:bottom w:val="single" w:sz="4" w:space="0" w:color="auto"/>
            </w:tcBorders>
            <w:shd w:val="clear" w:color="auto" w:fill="auto"/>
            <w:vAlign w:val="bottom"/>
          </w:tcPr>
          <w:p w14:paraId="2B975744" w14:textId="38596986"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124,124</w:t>
            </w:r>
          </w:p>
        </w:tc>
        <w:tc>
          <w:tcPr>
            <w:tcW w:w="850" w:type="dxa"/>
            <w:tcBorders>
              <w:bottom w:val="single" w:sz="4" w:space="0" w:color="auto"/>
            </w:tcBorders>
            <w:shd w:val="clear" w:color="auto" w:fill="auto"/>
            <w:vAlign w:val="bottom"/>
          </w:tcPr>
          <w:p w14:paraId="67FB9DBF" w14:textId="6DC26DEA"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328,564</w:t>
            </w:r>
          </w:p>
        </w:tc>
        <w:tc>
          <w:tcPr>
            <w:tcW w:w="851" w:type="dxa"/>
            <w:tcBorders>
              <w:bottom w:val="single" w:sz="4" w:space="0" w:color="auto"/>
            </w:tcBorders>
            <w:shd w:val="clear" w:color="auto" w:fill="auto"/>
            <w:vAlign w:val="bottom"/>
          </w:tcPr>
          <w:p w14:paraId="3ADFA49E" w14:textId="254C382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30BB2162" w14:textId="2037084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190,000</w:t>
            </w:r>
          </w:p>
        </w:tc>
        <w:tc>
          <w:tcPr>
            <w:tcW w:w="851" w:type="dxa"/>
            <w:tcBorders>
              <w:bottom w:val="single" w:sz="4" w:space="0" w:color="auto"/>
            </w:tcBorders>
            <w:shd w:val="clear" w:color="auto" w:fill="auto"/>
            <w:vAlign w:val="bottom"/>
          </w:tcPr>
          <w:p w14:paraId="15FC7A3B" w14:textId="6D266055"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90,000</w:t>
            </w:r>
          </w:p>
        </w:tc>
        <w:tc>
          <w:tcPr>
            <w:tcW w:w="850" w:type="dxa"/>
            <w:tcBorders>
              <w:bottom w:val="single" w:sz="4" w:space="0" w:color="auto"/>
            </w:tcBorders>
            <w:shd w:val="clear" w:color="auto" w:fill="auto"/>
            <w:vAlign w:val="bottom"/>
          </w:tcPr>
          <w:p w14:paraId="11E9E3CE" w14:textId="687CB9C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1" w:type="dxa"/>
            <w:tcBorders>
              <w:bottom w:val="single" w:sz="4" w:space="0" w:color="auto"/>
            </w:tcBorders>
            <w:shd w:val="clear" w:color="auto" w:fill="auto"/>
            <w:vAlign w:val="bottom"/>
          </w:tcPr>
          <w:p w14:paraId="54D51C6B" w14:textId="1097E4B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0EB012C2" w14:textId="63A1EA8E"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732,688</w:t>
            </w:r>
          </w:p>
        </w:tc>
        <w:tc>
          <w:tcPr>
            <w:tcW w:w="958" w:type="dxa"/>
            <w:tcBorders>
              <w:bottom w:val="single" w:sz="4" w:space="0" w:color="auto"/>
            </w:tcBorders>
            <w:shd w:val="clear" w:color="auto" w:fill="auto"/>
            <w:vAlign w:val="center"/>
          </w:tcPr>
          <w:p w14:paraId="13CC66CF" w14:textId="58582359" w:rsidR="007A5013" w:rsidRPr="000C707E" w:rsidRDefault="007A5013" w:rsidP="007A5013">
            <w:pPr>
              <w:spacing w:line="180" w:lineRule="exact"/>
              <w:jc w:val="right"/>
              <w:rPr>
                <w:rFonts w:ascii="Arial" w:eastAsia="Times New Roman" w:hAnsi="Arial" w:cs="Arial"/>
                <w:color w:val="auto"/>
                <w:spacing w:val="-4"/>
                <w:sz w:val="16"/>
                <w:szCs w:val="16"/>
              </w:rPr>
            </w:pPr>
          </w:p>
        </w:tc>
      </w:tr>
    </w:tbl>
    <w:p w14:paraId="305508B9" w14:textId="3D31209B" w:rsidR="00014994" w:rsidRPr="000C707E" w:rsidRDefault="00014994" w:rsidP="00A23A46">
      <w:pPr>
        <w:ind w:right="0"/>
        <w:jc w:val="both"/>
        <w:rPr>
          <w:rFonts w:ascii="Arial" w:eastAsia="Times New Roman" w:hAnsi="Arial" w:cs="Arial"/>
          <w:color w:val="auto"/>
          <w:sz w:val="18"/>
          <w:szCs w:val="18"/>
        </w:rPr>
      </w:pPr>
    </w:p>
    <w:p w14:paraId="16023503" w14:textId="74123605" w:rsidR="00857123" w:rsidRPr="000C707E" w:rsidRDefault="00014994" w:rsidP="00A23A46">
      <w:pPr>
        <w:ind w:right="0"/>
        <w:jc w:val="both"/>
        <w:rPr>
          <w:rFonts w:ascii="Arial" w:eastAsia="Times New Roman" w:hAnsi="Arial" w:cs="Arial"/>
          <w:color w:val="auto"/>
          <w:sz w:val="18"/>
          <w:szCs w:val="18"/>
        </w:rPr>
      </w:pPr>
      <w:r w:rsidRPr="000C707E">
        <w:rPr>
          <w:rFonts w:ascii="Arial" w:eastAsia="Times New Roman" w:hAnsi="Arial" w:cs="Arial"/>
          <w:color w:val="auto"/>
          <w:sz w:val="18"/>
          <w:szCs w:val="18"/>
        </w:rPr>
        <w:br w:type="page"/>
      </w:r>
    </w:p>
    <w:tbl>
      <w:tblPr>
        <w:tblW w:w="9472" w:type="dxa"/>
        <w:tblInd w:w="108" w:type="dxa"/>
        <w:tblLayout w:type="fixed"/>
        <w:tblLook w:val="04A0" w:firstRow="1" w:lastRow="0" w:firstColumn="1" w:lastColumn="0" w:noHBand="0" w:noVBand="1"/>
      </w:tblPr>
      <w:tblGrid>
        <w:gridCol w:w="1710"/>
        <w:gridCol w:w="851"/>
        <w:gridCol w:w="850"/>
        <w:gridCol w:w="851"/>
        <w:gridCol w:w="850"/>
        <w:gridCol w:w="851"/>
        <w:gridCol w:w="850"/>
        <w:gridCol w:w="851"/>
        <w:gridCol w:w="850"/>
        <w:gridCol w:w="958"/>
      </w:tblGrid>
      <w:tr w:rsidR="00805948" w:rsidRPr="000C707E" w14:paraId="393A062F" w14:textId="77777777" w:rsidTr="00014994">
        <w:tc>
          <w:tcPr>
            <w:tcW w:w="1710" w:type="dxa"/>
            <w:shd w:val="clear" w:color="auto" w:fill="auto"/>
          </w:tcPr>
          <w:p w14:paraId="3C6D5872" w14:textId="77777777" w:rsidR="00805948" w:rsidRPr="000C707E" w:rsidRDefault="00805948" w:rsidP="00014994">
            <w:pPr>
              <w:spacing w:line="180" w:lineRule="exact"/>
              <w:ind w:left="-104" w:right="0"/>
              <w:jc w:val="both"/>
              <w:rPr>
                <w:rFonts w:ascii="Arial" w:eastAsia="Times New Roman" w:hAnsi="Arial" w:cs="Arial"/>
                <w:b/>
                <w:bCs/>
                <w:color w:val="auto"/>
                <w:spacing w:val="-4"/>
                <w:sz w:val="16"/>
                <w:szCs w:val="16"/>
              </w:rPr>
            </w:pPr>
          </w:p>
        </w:tc>
        <w:tc>
          <w:tcPr>
            <w:tcW w:w="7762" w:type="dxa"/>
            <w:gridSpan w:val="9"/>
            <w:tcBorders>
              <w:top w:val="single" w:sz="4" w:space="0" w:color="auto"/>
              <w:bottom w:val="single" w:sz="4" w:space="0" w:color="auto"/>
            </w:tcBorders>
            <w:shd w:val="clear" w:color="auto" w:fill="auto"/>
          </w:tcPr>
          <w:p w14:paraId="49E6E05C"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Separate financial statements</w:t>
            </w:r>
          </w:p>
        </w:tc>
      </w:tr>
      <w:tr w:rsidR="00805948" w:rsidRPr="000C707E" w14:paraId="331BA527" w14:textId="77777777" w:rsidTr="00014994">
        <w:tc>
          <w:tcPr>
            <w:tcW w:w="1710" w:type="dxa"/>
            <w:shd w:val="clear" w:color="auto" w:fill="auto"/>
          </w:tcPr>
          <w:p w14:paraId="020C0DF9" w14:textId="77777777" w:rsidR="00805948" w:rsidRPr="000C707E" w:rsidRDefault="00805948" w:rsidP="00014994">
            <w:pPr>
              <w:spacing w:line="180" w:lineRule="exact"/>
              <w:ind w:left="-104" w:right="0"/>
              <w:jc w:val="both"/>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tcPr>
          <w:p w14:paraId="2380B538"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1BB4DBD2"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0461D3CB" w14:textId="68933155" w:rsidR="00805948" w:rsidRPr="000C707E" w:rsidRDefault="00805948" w:rsidP="00850497">
            <w:pPr>
              <w:spacing w:line="180" w:lineRule="exact"/>
              <w:jc w:val="right"/>
              <w:rPr>
                <w:rFonts w:ascii="Arial" w:eastAsia="Times New Roman" w:hAnsi="Arial" w:cs="Arial"/>
                <w:b/>
                <w:bCs/>
                <w:color w:val="auto"/>
                <w:spacing w:val="-4"/>
                <w:sz w:val="16"/>
                <w:szCs w:val="16"/>
              </w:rPr>
            </w:pPr>
          </w:p>
        </w:tc>
        <w:tc>
          <w:tcPr>
            <w:tcW w:w="850" w:type="dxa"/>
            <w:tcBorders>
              <w:top w:val="single" w:sz="4" w:space="0" w:color="auto"/>
            </w:tcBorders>
            <w:shd w:val="clear" w:color="auto" w:fill="auto"/>
            <w:vAlign w:val="bottom"/>
          </w:tcPr>
          <w:p w14:paraId="3806D7AE"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798D0C3E"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r>
      <w:tr w:rsidR="00805948" w:rsidRPr="000C707E" w14:paraId="38C4AAA1" w14:textId="77777777" w:rsidTr="00014994">
        <w:tc>
          <w:tcPr>
            <w:tcW w:w="1710" w:type="dxa"/>
            <w:shd w:val="clear" w:color="auto" w:fill="auto"/>
            <w:vAlign w:val="bottom"/>
          </w:tcPr>
          <w:p w14:paraId="4ED98129" w14:textId="77777777" w:rsidR="003148D4" w:rsidRPr="000C707E" w:rsidRDefault="00805948"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As </w:t>
            </w:r>
            <w:proofErr w:type="gramStart"/>
            <w:r w:rsidRPr="000C707E">
              <w:rPr>
                <w:rFonts w:ascii="Arial" w:eastAsia="Times New Roman" w:hAnsi="Arial" w:cs="Arial"/>
                <w:b/>
                <w:bCs/>
                <w:color w:val="auto"/>
                <w:spacing w:val="-8"/>
                <w:sz w:val="16"/>
                <w:szCs w:val="16"/>
              </w:rPr>
              <w:t>at</w:t>
            </w:r>
            <w:proofErr w:type="gramEnd"/>
            <w:r w:rsidRPr="000C707E">
              <w:rPr>
                <w:rFonts w:ascii="Arial" w:eastAsia="Times New Roman" w:hAnsi="Arial" w:cs="Arial"/>
                <w:b/>
                <w:bCs/>
                <w:color w:val="auto"/>
                <w:spacing w:val="-8"/>
                <w:sz w:val="16"/>
                <w:szCs w:val="16"/>
              </w:rPr>
              <w:t xml:space="preserve"> 31 December </w:t>
            </w:r>
          </w:p>
          <w:p w14:paraId="469BA21C" w14:textId="5D891D01" w:rsidR="00805948" w:rsidRPr="000C707E" w:rsidRDefault="003148D4"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w:t>
            </w:r>
            <w:r w:rsidR="00805948" w:rsidRPr="000C707E">
              <w:rPr>
                <w:rFonts w:ascii="Arial" w:eastAsia="Times New Roman" w:hAnsi="Arial" w:cs="Arial"/>
                <w:b/>
                <w:bCs/>
                <w:color w:val="auto"/>
                <w:spacing w:val="-8"/>
                <w:sz w:val="16"/>
                <w:szCs w:val="16"/>
              </w:rPr>
              <w:t>202</w:t>
            </w:r>
            <w:r w:rsidR="00C37C76" w:rsidRPr="000C707E">
              <w:rPr>
                <w:rFonts w:ascii="Arial" w:eastAsia="Times New Roman" w:hAnsi="Arial" w:cs="Arial"/>
                <w:b/>
                <w:bCs/>
                <w:color w:val="auto"/>
                <w:spacing w:val="-8"/>
                <w:sz w:val="16"/>
                <w:szCs w:val="16"/>
              </w:rPr>
              <w:t>1</w:t>
            </w:r>
          </w:p>
        </w:tc>
        <w:tc>
          <w:tcPr>
            <w:tcW w:w="851" w:type="dxa"/>
            <w:tcBorders>
              <w:top w:val="single" w:sz="4" w:space="0" w:color="auto"/>
              <w:bottom w:val="single" w:sz="4" w:space="0" w:color="auto"/>
            </w:tcBorders>
            <w:shd w:val="clear" w:color="auto" w:fill="auto"/>
            <w:vAlign w:val="bottom"/>
          </w:tcPr>
          <w:p w14:paraId="5BA6D6F3"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2A910CC2"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1 year</w:t>
            </w:r>
          </w:p>
          <w:p w14:paraId="19A33835" w14:textId="77777777" w:rsidR="00805948" w:rsidRPr="000C707E" w:rsidRDefault="00805948" w:rsidP="00850497">
            <w:pPr>
              <w:spacing w:line="180" w:lineRule="exact"/>
              <w:ind w:hanging="102"/>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25B018E8"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6FB832F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1 - 5</w:t>
            </w:r>
          </w:p>
          <w:p w14:paraId="08889197"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7A460F90" w14:textId="77777777" w:rsidR="00805948" w:rsidRPr="000C707E" w:rsidRDefault="00805948" w:rsidP="00850497">
            <w:pPr>
              <w:spacing w:line="180" w:lineRule="exact"/>
              <w:ind w:hanging="106"/>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6CD012F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0574F0D8"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724830DC"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56875012" w14:textId="77777777" w:rsidR="00805948" w:rsidRPr="000C707E" w:rsidRDefault="00805948" w:rsidP="00850497">
            <w:pPr>
              <w:spacing w:line="180" w:lineRule="exact"/>
              <w:ind w:hanging="111"/>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2017AEF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479FE6D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5C6786EB"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year</w:t>
            </w:r>
          </w:p>
          <w:p w14:paraId="0AAFC3C9"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13F6A467"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780DC79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1 - 5 </w:t>
            </w:r>
          </w:p>
          <w:p w14:paraId="43AF440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years</w:t>
            </w:r>
          </w:p>
          <w:p w14:paraId="35D1755E" w14:textId="77777777" w:rsidR="00805948" w:rsidRPr="000C707E" w:rsidRDefault="00805948" w:rsidP="00850497">
            <w:pPr>
              <w:spacing w:line="180" w:lineRule="exact"/>
              <w:ind w:hanging="10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3F907329"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239EC7D5"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1D650B5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48712E6C" w14:textId="77777777" w:rsidR="00805948" w:rsidRPr="000C707E" w:rsidRDefault="00805948" w:rsidP="00850497">
            <w:pPr>
              <w:spacing w:line="180" w:lineRule="exact"/>
              <w:ind w:hanging="109"/>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390EBDF3"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0599EF85" w14:textId="2F9C80AA" w:rsidR="00805948" w:rsidRPr="000C707E" w:rsidRDefault="00D97915"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Non-</w:t>
            </w:r>
            <w:r w:rsidR="00805948" w:rsidRPr="000C707E">
              <w:rPr>
                <w:rFonts w:ascii="Arial" w:eastAsia="Times New Roman" w:hAnsi="Arial" w:cs="Arial"/>
                <w:b/>
                <w:bCs/>
                <w:color w:val="auto"/>
                <w:spacing w:val="-8"/>
                <w:sz w:val="16"/>
                <w:szCs w:val="16"/>
              </w:rPr>
              <w:t>Interest</w:t>
            </w:r>
          </w:p>
          <w:p w14:paraId="7D86656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bearing</w:t>
            </w:r>
          </w:p>
          <w:p w14:paraId="27EE1BEE" w14:textId="77777777" w:rsidR="00805948" w:rsidRPr="000C707E" w:rsidRDefault="00805948" w:rsidP="00850497">
            <w:pPr>
              <w:spacing w:line="180" w:lineRule="exact"/>
              <w:ind w:hanging="114"/>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74B253B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7843C1D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Total</w:t>
            </w:r>
          </w:p>
          <w:p w14:paraId="5A7148AC" w14:textId="77777777" w:rsidR="00805948" w:rsidRPr="000C707E" w:rsidRDefault="00805948" w:rsidP="00850497">
            <w:pPr>
              <w:spacing w:line="180" w:lineRule="exact"/>
              <w:ind w:hanging="103"/>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46FDE565"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155637A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Interest</w:t>
            </w:r>
          </w:p>
          <w:p w14:paraId="27A19A9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rate</w:t>
            </w:r>
          </w:p>
          <w:p w14:paraId="7DB58BE4"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p.a.)</w:t>
            </w:r>
          </w:p>
        </w:tc>
      </w:tr>
      <w:tr w:rsidR="00805948" w:rsidRPr="000C707E" w14:paraId="2A4F2DA6" w14:textId="77777777" w:rsidTr="00014994">
        <w:tc>
          <w:tcPr>
            <w:tcW w:w="1710" w:type="dxa"/>
            <w:shd w:val="clear" w:color="auto" w:fill="auto"/>
          </w:tcPr>
          <w:p w14:paraId="6BD2C59E" w14:textId="77777777" w:rsidR="00805948" w:rsidRPr="000C707E" w:rsidRDefault="00805948" w:rsidP="00014994">
            <w:pPr>
              <w:ind w:left="-104" w:right="0"/>
              <w:jc w:val="both"/>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0FF42428"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241BB96C"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56A52220"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181B00D1"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5EFB0793"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5F5E6E56"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44BBD493"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74D6E47D" w14:textId="77777777" w:rsidR="00805948" w:rsidRPr="000C707E" w:rsidRDefault="00805948" w:rsidP="007152F7">
            <w:pPr>
              <w:jc w:val="right"/>
              <w:rPr>
                <w:rFonts w:ascii="Arial" w:eastAsia="Times New Roman" w:hAnsi="Arial" w:cs="Arial"/>
                <w:color w:val="auto"/>
                <w:spacing w:val="-4"/>
                <w:sz w:val="12"/>
                <w:szCs w:val="12"/>
              </w:rPr>
            </w:pPr>
          </w:p>
        </w:tc>
        <w:tc>
          <w:tcPr>
            <w:tcW w:w="958" w:type="dxa"/>
            <w:tcBorders>
              <w:top w:val="single" w:sz="4" w:space="0" w:color="auto"/>
            </w:tcBorders>
            <w:shd w:val="clear" w:color="auto" w:fill="FAFAFA"/>
            <w:vAlign w:val="bottom"/>
          </w:tcPr>
          <w:p w14:paraId="73088E7C" w14:textId="77777777" w:rsidR="00805948" w:rsidRPr="000C707E" w:rsidRDefault="00805948" w:rsidP="007152F7">
            <w:pPr>
              <w:jc w:val="center"/>
              <w:rPr>
                <w:rFonts w:ascii="Arial" w:eastAsia="Times New Roman" w:hAnsi="Arial" w:cs="Arial"/>
                <w:color w:val="auto"/>
                <w:spacing w:val="-4"/>
                <w:sz w:val="12"/>
                <w:szCs w:val="12"/>
              </w:rPr>
            </w:pPr>
          </w:p>
        </w:tc>
      </w:tr>
      <w:tr w:rsidR="00805948" w:rsidRPr="000C707E" w14:paraId="1337BD57" w14:textId="77777777" w:rsidTr="00014994">
        <w:tc>
          <w:tcPr>
            <w:tcW w:w="1710" w:type="dxa"/>
            <w:shd w:val="clear" w:color="auto" w:fill="auto"/>
          </w:tcPr>
          <w:p w14:paraId="3A9703DC" w14:textId="77777777" w:rsidR="00805948" w:rsidRPr="000C707E" w:rsidRDefault="00805948" w:rsidP="00014994">
            <w:pPr>
              <w:spacing w:line="180" w:lineRule="exact"/>
              <w:ind w:left="-104" w:right="0"/>
              <w:jc w:val="both"/>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assets</w:t>
            </w:r>
          </w:p>
        </w:tc>
        <w:tc>
          <w:tcPr>
            <w:tcW w:w="851" w:type="dxa"/>
            <w:shd w:val="clear" w:color="auto" w:fill="FAFAFA"/>
            <w:vAlign w:val="bottom"/>
          </w:tcPr>
          <w:p w14:paraId="4E7BDE7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0113843C"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64C499F5"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655333A1"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43F094C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7F89A38F"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5E54A766"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70A6D708"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FAFAFA"/>
            <w:vAlign w:val="bottom"/>
          </w:tcPr>
          <w:p w14:paraId="4B944C16" w14:textId="77777777" w:rsidR="00805948" w:rsidRPr="000C707E" w:rsidRDefault="00805948" w:rsidP="00850497">
            <w:pPr>
              <w:spacing w:line="180" w:lineRule="exact"/>
              <w:jc w:val="center"/>
              <w:rPr>
                <w:rFonts w:ascii="Arial" w:eastAsia="Times New Roman" w:hAnsi="Arial" w:cs="Arial"/>
                <w:color w:val="auto"/>
                <w:spacing w:val="-4"/>
                <w:sz w:val="16"/>
                <w:szCs w:val="16"/>
              </w:rPr>
            </w:pPr>
          </w:p>
        </w:tc>
      </w:tr>
      <w:tr w:rsidR="007A5013" w:rsidRPr="000C707E" w14:paraId="57E86EAC" w14:textId="77777777" w:rsidTr="00014994">
        <w:tc>
          <w:tcPr>
            <w:tcW w:w="1710" w:type="dxa"/>
            <w:shd w:val="clear" w:color="auto" w:fill="auto"/>
          </w:tcPr>
          <w:p w14:paraId="34BA665E"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Cash and cash </w:t>
            </w:r>
          </w:p>
          <w:p w14:paraId="5C6761CF" w14:textId="66B1D67B"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equivalents</w:t>
            </w:r>
          </w:p>
        </w:tc>
        <w:tc>
          <w:tcPr>
            <w:tcW w:w="851" w:type="dxa"/>
            <w:shd w:val="clear" w:color="auto" w:fill="FAFAFA"/>
          </w:tcPr>
          <w:p w14:paraId="374845B9" w14:textId="77777777" w:rsidR="00621A0D" w:rsidRDefault="00621A0D" w:rsidP="007A5013">
            <w:pPr>
              <w:spacing w:line="180" w:lineRule="exact"/>
              <w:jc w:val="right"/>
              <w:rPr>
                <w:rFonts w:ascii="Browallia New" w:hAnsi="Browallia New" w:cs="Browallia New"/>
                <w:color w:val="auto"/>
                <w:spacing w:val="-4"/>
              </w:rPr>
            </w:pPr>
          </w:p>
          <w:p w14:paraId="05202CAD" w14:textId="4989672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tcPr>
          <w:p w14:paraId="3CC8CC79" w14:textId="77777777" w:rsidR="00621A0D" w:rsidRDefault="00621A0D" w:rsidP="007A5013">
            <w:pPr>
              <w:spacing w:line="180" w:lineRule="exact"/>
              <w:jc w:val="right"/>
              <w:rPr>
                <w:rFonts w:ascii="Browallia New" w:hAnsi="Browallia New" w:cs="Browallia New"/>
                <w:color w:val="auto"/>
                <w:spacing w:val="-4"/>
              </w:rPr>
            </w:pPr>
          </w:p>
          <w:p w14:paraId="3E5EA098" w14:textId="6AA7A74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tcPr>
          <w:p w14:paraId="3752488E" w14:textId="77777777" w:rsidR="00621A0D" w:rsidRDefault="00621A0D" w:rsidP="007A5013">
            <w:pPr>
              <w:spacing w:line="180" w:lineRule="exact"/>
              <w:jc w:val="right"/>
              <w:rPr>
                <w:rFonts w:ascii="Browallia New" w:hAnsi="Browallia New" w:cs="Browallia New"/>
                <w:color w:val="auto"/>
                <w:spacing w:val="-4"/>
              </w:rPr>
            </w:pPr>
          </w:p>
          <w:p w14:paraId="4F43C674" w14:textId="7E58FF9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tcPr>
          <w:p w14:paraId="6C5FC0F6" w14:textId="77777777" w:rsidR="00621A0D" w:rsidRDefault="007A5013" w:rsidP="007A5013">
            <w:pPr>
              <w:spacing w:line="180" w:lineRule="exact"/>
              <w:jc w:val="right"/>
              <w:rPr>
                <w:rFonts w:ascii="Browallia New" w:hAnsi="Browallia New" w:cs="Browallia New"/>
                <w:color w:val="auto"/>
                <w:spacing w:val="-4"/>
              </w:rPr>
            </w:pPr>
            <w:r w:rsidRPr="000C707E">
              <w:rPr>
                <w:rFonts w:ascii="Browallia New" w:hAnsi="Browallia New" w:cs="Browallia New"/>
                <w:color w:val="auto"/>
                <w:spacing w:val="-4"/>
              </w:rPr>
              <w:t xml:space="preserve"> </w:t>
            </w:r>
          </w:p>
          <w:p w14:paraId="762124CE" w14:textId="6AB63D6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53,915 </w:t>
            </w:r>
          </w:p>
        </w:tc>
        <w:tc>
          <w:tcPr>
            <w:tcW w:w="851" w:type="dxa"/>
            <w:shd w:val="clear" w:color="auto" w:fill="FAFAFA"/>
          </w:tcPr>
          <w:p w14:paraId="663EB25C" w14:textId="77777777" w:rsidR="00621A0D" w:rsidRDefault="00621A0D" w:rsidP="007A5013">
            <w:pPr>
              <w:spacing w:line="180" w:lineRule="exact"/>
              <w:jc w:val="right"/>
              <w:rPr>
                <w:rFonts w:ascii="Browallia New" w:hAnsi="Browallia New" w:cs="Browallia New"/>
                <w:color w:val="auto"/>
                <w:spacing w:val="-4"/>
              </w:rPr>
            </w:pPr>
          </w:p>
          <w:p w14:paraId="708DFCC7" w14:textId="307A7DF3"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tcPr>
          <w:p w14:paraId="497C93C6" w14:textId="77777777" w:rsidR="00621A0D" w:rsidRDefault="00621A0D" w:rsidP="007A5013">
            <w:pPr>
              <w:spacing w:line="180" w:lineRule="exact"/>
              <w:jc w:val="right"/>
              <w:rPr>
                <w:rFonts w:ascii="Browallia New" w:hAnsi="Browallia New" w:cs="Browallia New"/>
                <w:color w:val="auto"/>
                <w:spacing w:val="-4"/>
              </w:rPr>
            </w:pPr>
          </w:p>
          <w:p w14:paraId="12274792" w14:textId="0E4D6085"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tcPr>
          <w:p w14:paraId="23E19A06" w14:textId="77777777" w:rsidR="00621A0D" w:rsidRDefault="00621A0D" w:rsidP="007A5013">
            <w:pPr>
              <w:spacing w:line="180" w:lineRule="exact"/>
              <w:jc w:val="right"/>
              <w:rPr>
                <w:rFonts w:ascii="Browallia New" w:hAnsi="Browallia New" w:cs="Browallia New"/>
                <w:color w:val="auto"/>
                <w:spacing w:val="-4"/>
              </w:rPr>
            </w:pPr>
          </w:p>
          <w:p w14:paraId="07F16776" w14:textId="4B3DFB61"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tcPr>
          <w:p w14:paraId="14DCDAFD" w14:textId="77777777" w:rsidR="00621A0D" w:rsidRDefault="007A5013" w:rsidP="007A5013">
            <w:pPr>
              <w:spacing w:line="180" w:lineRule="exact"/>
              <w:jc w:val="right"/>
              <w:rPr>
                <w:rFonts w:ascii="Browallia New" w:hAnsi="Browallia New" w:cs="Browallia New"/>
                <w:color w:val="auto"/>
                <w:spacing w:val="-4"/>
              </w:rPr>
            </w:pPr>
            <w:r w:rsidRPr="000C707E">
              <w:rPr>
                <w:rFonts w:ascii="Browallia New" w:hAnsi="Browallia New" w:cs="Browallia New"/>
                <w:color w:val="auto"/>
                <w:spacing w:val="-4"/>
              </w:rPr>
              <w:t xml:space="preserve"> </w:t>
            </w:r>
          </w:p>
          <w:p w14:paraId="531ACEEA" w14:textId="20DE8D3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53,915 </w:t>
            </w:r>
          </w:p>
        </w:tc>
        <w:tc>
          <w:tcPr>
            <w:tcW w:w="958" w:type="dxa"/>
            <w:shd w:val="clear" w:color="auto" w:fill="FAFAFA"/>
            <w:vAlign w:val="bottom"/>
          </w:tcPr>
          <w:p w14:paraId="4680D7ED" w14:textId="581A4AE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0.10</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0.05</w:t>
            </w:r>
          </w:p>
        </w:tc>
      </w:tr>
      <w:tr w:rsidR="007A5013" w:rsidRPr="000C707E" w14:paraId="3A329C7B" w14:textId="77777777" w:rsidTr="00014994">
        <w:tc>
          <w:tcPr>
            <w:tcW w:w="1710" w:type="dxa"/>
            <w:shd w:val="clear" w:color="auto" w:fill="auto"/>
          </w:tcPr>
          <w:p w14:paraId="35F478FE"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to </w:t>
            </w:r>
          </w:p>
          <w:p w14:paraId="0AEA9295" w14:textId="4DA0D9AE"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related parties</w:t>
            </w:r>
          </w:p>
        </w:tc>
        <w:tc>
          <w:tcPr>
            <w:tcW w:w="851" w:type="dxa"/>
            <w:shd w:val="clear" w:color="auto" w:fill="FAFAFA"/>
            <w:vAlign w:val="bottom"/>
          </w:tcPr>
          <w:p w14:paraId="6406064A" w14:textId="27C3FA53"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181,000</w:t>
            </w:r>
            <w:r w:rsidRPr="000C707E">
              <w:rPr>
                <w:rFonts w:ascii="Browallia New" w:hAnsi="Browallia New" w:cs="Browallia New"/>
                <w:color w:val="auto"/>
                <w:spacing w:val="-4"/>
              </w:rPr>
              <w:t xml:space="preserve"> </w:t>
            </w:r>
          </w:p>
        </w:tc>
        <w:tc>
          <w:tcPr>
            <w:tcW w:w="850" w:type="dxa"/>
            <w:shd w:val="clear" w:color="auto" w:fill="FAFAFA"/>
            <w:vAlign w:val="bottom"/>
          </w:tcPr>
          <w:p w14:paraId="562C2C82" w14:textId="1DCA2913"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vAlign w:val="bottom"/>
          </w:tcPr>
          <w:p w14:paraId="77B45914" w14:textId="7D093F8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5CCA5D02" w14:textId="10ABB99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14,450</w:t>
            </w:r>
            <w:r w:rsidRPr="000C707E">
              <w:rPr>
                <w:rFonts w:ascii="Browallia New" w:hAnsi="Browallia New" w:cs="Browallia New"/>
                <w:color w:val="auto"/>
                <w:spacing w:val="-4"/>
              </w:rPr>
              <w:t xml:space="preserve"> </w:t>
            </w:r>
          </w:p>
        </w:tc>
        <w:tc>
          <w:tcPr>
            <w:tcW w:w="851" w:type="dxa"/>
            <w:shd w:val="clear" w:color="auto" w:fill="FAFAFA"/>
            <w:vAlign w:val="bottom"/>
          </w:tcPr>
          <w:p w14:paraId="5A5F0299" w14:textId="0954BCE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09F37E81" w14:textId="3A4C868E"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vAlign w:val="bottom"/>
          </w:tcPr>
          <w:p w14:paraId="5D48C2F3" w14:textId="43E5975E"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4B6BC4EF" w14:textId="6D1CF31B"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195,450</w:t>
            </w:r>
            <w:r w:rsidRPr="000C707E">
              <w:rPr>
                <w:rFonts w:ascii="Browallia New" w:hAnsi="Browallia New" w:cs="Browallia New"/>
                <w:color w:val="auto"/>
                <w:spacing w:val="-4"/>
              </w:rPr>
              <w:t xml:space="preserve"> </w:t>
            </w:r>
          </w:p>
        </w:tc>
        <w:tc>
          <w:tcPr>
            <w:tcW w:w="958" w:type="dxa"/>
            <w:shd w:val="clear" w:color="auto" w:fill="FAFAFA"/>
            <w:vAlign w:val="bottom"/>
          </w:tcPr>
          <w:p w14:paraId="006EEACE" w14:textId="2A6A850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4.10</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5.47</w:t>
            </w:r>
          </w:p>
        </w:tc>
      </w:tr>
      <w:tr w:rsidR="00857123" w:rsidRPr="000C707E" w14:paraId="28D91875" w14:textId="77777777" w:rsidTr="00014994">
        <w:tc>
          <w:tcPr>
            <w:tcW w:w="1710" w:type="dxa"/>
            <w:shd w:val="clear" w:color="auto" w:fill="auto"/>
          </w:tcPr>
          <w:p w14:paraId="5517F48C" w14:textId="77777777" w:rsidR="00857123" w:rsidRPr="000C707E" w:rsidRDefault="00857123" w:rsidP="00014994">
            <w:pPr>
              <w:spacing w:line="180" w:lineRule="exact"/>
              <w:ind w:left="-104"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30D6FEF" w14:textId="36C3104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58BEBD6" w14:textId="0BB1958E"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63E31335" w14:textId="68CC965E"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1964C760" w14:textId="65437AD8"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A416FA9" w14:textId="1A630F02"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B6592AA" w14:textId="79B7C73B"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2B86FA8" w14:textId="093963D6"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8A04916" w14:textId="2FEF4511"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4820AEA7"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r>
      <w:tr w:rsidR="007A5013" w:rsidRPr="000C707E" w14:paraId="53035C76" w14:textId="77777777" w:rsidTr="00014994">
        <w:trPr>
          <w:trHeight w:val="66"/>
        </w:trPr>
        <w:tc>
          <w:tcPr>
            <w:tcW w:w="1710" w:type="dxa"/>
            <w:shd w:val="clear" w:color="auto" w:fill="auto"/>
          </w:tcPr>
          <w:p w14:paraId="2B8C078A" w14:textId="77777777" w:rsidR="007A5013" w:rsidRPr="000C707E" w:rsidRDefault="007A5013" w:rsidP="00014994">
            <w:pPr>
              <w:spacing w:line="180" w:lineRule="exact"/>
              <w:ind w:left="-104" w:right="0"/>
              <w:jc w:val="both"/>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FAFAFA"/>
          </w:tcPr>
          <w:p w14:paraId="3609F41A" w14:textId="68CCB4E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181,000</w:t>
            </w:r>
            <w:r w:rsidRPr="000C707E">
              <w:rPr>
                <w:rFonts w:ascii="Browallia New" w:hAnsi="Browallia New" w:cs="Browallia New"/>
                <w:color w:val="auto"/>
                <w:spacing w:val="-4"/>
              </w:rPr>
              <w:t xml:space="preserve"> </w:t>
            </w:r>
          </w:p>
        </w:tc>
        <w:tc>
          <w:tcPr>
            <w:tcW w:w="850" w:type="dxa"/>
            <w:tcBorders>
              <w:bottom w:val="single" w:sz="4" w:space="0" w:color="auto"/>
            </w:tcBorders>
            <w:shd w:val="clear" w:color="auto" w:fill="FAFAFA"/>
          </w:tcPr>
          <w:p w14:paraId="36E66169" w14:textId="4543905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tcBorders>
              <w:bottom w:val="single" w:sz="4" w:space="0" w:color="auto"/>
            </w:tcBorders>
            <w:shd w:val="clear" w:color="auto" w:fill="FAFAFA"/>
          </w:tcPr>
          <w:p w14:paraId="3F33DC6D" w14:textId="03DA714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tcBorders>
              <w:bottom w:val="single" w:sz="4" w:space="0" w:color="auto"/>
            </w:tcBorders>
            <w:shd w:val="clear" w:color="auto" w:fill="FAFAFA"/>
          </w:tcPr>
          <w:p w14:paraId="439C0EEC" w14:textId="2F898C21" w:rsidR="007A5013" w:rsidRPr="000C707E" w:rsidRDefault="007A5013" w:rsidP="007A5013">
            <w:pPr>
              <w:spacing w:line="180" w:lineRule="exact"/>
              <w:jc w:val="right"/>
              <w:rPr>
                <w:rFonts w:ascii="Arial" w:eastAsia="Times New Roman" w:hAnsi="Arial" w:cs="Arial"/>
                <w:color w:val="auto"/>
                <w:spacing w:val="-4"/>
                <w:sz w:val="16"/>
                <w:szCs w:val="16"/>
                <w:cs/>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68,365</w:t>
            </w:r>
            <w:r w:rsidRPr="000C707E">
              <w:rPr>
                <w:rFonts w:ascii="Browallia New" w:hAnsi="Browallia New" w:cs="Browallia New"/>
                <w:color w:val="auto"/>
                <w:spacing w:val="-4"/>
              </w:rPr>
              <w:t xml:space="preserve"> </w:t>
            </w:r>
          </w:p>
        </w:tc>
        <w:tc>
          <w:tcPr>
            <w:tcW w:w="851" w:type="dxa"/>
            <w:tcBorders>
              <w:bottom w:val="single" w:sz="4" w:space="0" w:color="auto"/>
            </w:tcBorders>
            <w:shd w:val="clear" w:color="auto" w:fill="FAFAFA"/>
          </w:tcPr>
          <w:p w14:paraId="54F55EF5" w14:textId="6534E34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tcBorders>
              <w:bottom w:val="single" w:sz="4" w:space="0" w:color="auto"/>
            </w:tcBorders>
            <w:shd w:val="clear" w:color="auto" w:fill="FAFAFA"/>
          </w:tcPr>
          <w:p w14:paraId="6448B412" w14:textId="019DAE0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tcBorders>
              <w:bottom w:val="single" w:sz="4" w:space="0" w:color="auto"/>
            </w:tcBorders>
            <w:shd w:val="clear" w:color="auto" w:fill="FAFAFA"/>
          </w:tcPr>
          <w:p w14:paraId="5430F2ED" w14:textId="76F0109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tcBorders>
              <w:bottom w:val="single" w:sz="4" w:space="0" w:color="auto"/>
            </w:tcBorders>
            <w:shd w:val="clear" w:color="auto" w:fill="FAFAFA"/>
          </w:tcPr>
          <w:p w14:paraId="74E44683" w14:textId="53BAFA0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249,365</w:t>
            </w:r>
            <w:r w:rsidRPr="000C707E">
              <w:rPr>
                <w:rFonts w:ascii="Browallia New" w:hAnsi="Browallia New" w:cs="Browallia New"/>
                <w:color w:val="auto"/>
                <w:spacing w:val="-4"/>
              </w:rPr>
              <w:t xml:space="preserve"> </w:t>
            </w:r>
          </w:p>
        </w:tc>
        <w:tc>
          <w:tcPr>
            <w:tcW w:w="958" w:type="dxa"/>
            <w:tcBorders>
              <w:bottom w:val="single" w:sz="4" w:space="0" w:color="auto"/>
            </w:tcBorders>
            <w:shd w:val="clear" w:color="auto" w:fill="FAFAFA"/>
            <w:vAlign w:val="bottom"/>
          </w:tcPr>
          <w:p w14:paraId="7471F650" w14:textId="77777777" w:rsidR="007A5013" w:rsidRPr="000C707E" w:rsidRDefault="007A5013" w:rsidP="007A5013">
            <w:pPr>
              <w:spacing w:line="180" w:lineRule="exact"/>
              <w:jc w:val="right"/>
              <w:rPr>
                <w:rFonts w:ascii="Arial" w:eastAsia="Times New Roman" w:hAnsi="Arial" w:cs="Arial"/>
                <w:color w:val="auto"/>
                <w:spacing w:val="-4"/>
                <w:sz w:val="16"/>
                <w:szCs w:val="16"/>
              </w:rPr>
            </w:pPr>
          </w:p>
        </w:tc>
      </w:tr>
      <w:tr w:rsidR="00857123" w:rsidRPr="000C707E" w14:paraId="0B5D3E44" w14:textId="77777777" w:rsidTr="00014994">
        <w:tc>
          <w:tcPr>
            <w:tcW w:w="1710" w:type="dxa"/>
            <w:shd w:val="clear" w:color="auto" w:fill="auto"/>
          </w:tcPr>
          <w:p w14:paraId="42FF0F61" w14:textId="77777777" w:rsidR="00857123" w:rsidRPr="000C707E" w:rsidRDefault="00857123" w:rsidP="00014994">
            <w:pPr>
              <w:spacing w:line="180" w:lineRule="exact"/>
              <w:ind w:left="-104"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DFDE763"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20A29111"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7A3F353"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7BA68D5"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5547744"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47034E8"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3FAA93E1"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DF7F249"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7C16A24C" w14:textId="77777777" w:rsidR="00857123" w:rsidRPr="000C707E" w:rsidRDefault="00857123" w:rsidP="00857123">
            <w:pPr>
              <w:spacing w:line="180" w:lineRule="exact"/>
              <w:jc w:val="right"/>
              <w:rPr>
                <w:rFonts w:ascii="Arial" w:eastAsia="Times New Roman" w:hAnsi="Arial" w:cs="Arial"/>
                <w:color w:val="auto"/>
                <w:spacing w:val="-4"/>
                <w:sz w:val="16"/>
                <w:szCs w:val="16"/>
              </w:rPr>
            </w:pPr>
          </w:p>
        </w:tc>
      </w:tr>
      <w:tr w:rsidR="00857123" w:rsidRPr="000C707E" w14:paraId="6AB2F352" w14:textId="77777777" w:rsidTr="00014994">
        <w:tc>
          <w:tcPr>
            <w:tcW w:w="1710" w:type="dxa"/>
            <w:shd w:val="clear" w:color="auto" w:fill="auto"/>
          </w:tcPr>
          <w:p w14:paraId="132A6589" w14:textId="77777777" w:rsidR="00857123" w:rsidRPr="000C707E" w:rsidRDefault="00857123" w:rsidP="00014994">
            <w:pPr>
              <w:spacing w:line="180" w:lineRule="exact"/>
              <w:ind w:left="-104" w:right="0"/>
              <w:jc w:val="both"/>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liabilities</w:t>
            </w:r>
          </w:p>
        </w:tc>
        <w:tc>
          <w:tcPr>
            <w:tcW w:w="851" w:type="dxa"/>
            <w:shd w:val="clear" w:color="auto" w:fill="FAFAFA"/>
            <w:vAlign w:val="bottom"/>
          </w:tcPr>
          <w:p w14:paraId="5C860066" w14:textId="1A02A8D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1BCA3BC6" w14:textId="7E8045C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3863D1EE" w14:textId="19DAEB44"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6879575F" w14:textId="5BC46EC9"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1219D565" w14:textId="2AF6DE8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041C3D2A" w14:textId="34EAB38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4A6333F2" w14:textId="7E6CF472"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5ACCB3E3" w14:textId="61A47D6F"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958" w:type="dxa"/>
            <w:shd w:val="clear" w:color="auto" w:fill="FAFAFA"/>
            <w:vAlign w:val="bottom"/>
          </w:tcPr>
          <w:p w14:paraId="7A1DF7A8" w14:textId="06395CA9" w:rsidR="00857123" w:rsidRPr="000C707E" w:rsidRDefault="00857123" w:rsidP="00857123">
            <w:pPr>
              <w:spacing w:line="180" w:lineRule="exact"/>
              <w:jc w:val="right"/>
              <w:rPr>
                <w:rFonts w:ascii="Arial" w:eastAsia="Times New Roman" w:hAnsi="Arial" w:cs="Arial"/>
                <w:color w:val="auto"/>
                <w:spacing w:val="-4"/>
                <w:sz w:val="16"/>
                <w:szCs w:val="16"/>
              </w:rPr>
            </w:pPr>
          </w:p>
        </w:tc>
      </w:tr>
      <w:tr w:rsidR="007A5013" w:rsidRPr="000C707E" w14:paraId="4A5BF33B" w14:textId="77777777" w:rsidTr="00014994">
        <w:tc>
          <w:tcPr>
            <w:tcW w:w="1710" w:type="dxa"/>
            <w:shd w:val="clear" w:color="auto" w:fill="auto"/>
          </w:tcPr>
          <w:p w14:paraId="5AE2F2C1"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Bank overdrafts and </w:t>
            </w:r>
          </w:p>
          <w:p w14:paraId="3D70196B"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short-term loans </w:t>
            </w:r>
          </w:p>
          <w:p w14:paraId="46CCCCF5"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financial </w:t>
            </w:r>
          </w:p>
          <w:p w14:paraId="6E2D8467" w14:textId="3D96CBEC"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institutions</w:t>
            </w:r>
          </w:p>
        </w:tc>
        <w:tc>
          <w:tcPr>
            <w:tcW w:w="851" w:type="dxa"/>
            <w:shd w:val="clear" w:color="auto" w:fill="FAFAFA"/>
            <w:vAlign w:val="bottom"/>
          </w:tcPr>
          <w:p w14:paraId="633D47AC" w14:textId="637317B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40F36CD2" w14:textId="4F5EE3D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vAlign w:val="bottom"/>
          </w:tcPr>
          <w:p w14:paraId="55A29E3D" w14:textId="00151EBF"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5A9D5DDB" w14:textId="2384DA11"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120,000 </w:t>
            </w:r>
          </w:p>
        </w:tc>
        <w:tc>
          <w:tcPr>
            <w:tcW w:w="851" w:type="dxa"/>
            <w:shd w:val="clear" w:color="auto" w:fill="FAFAFA"/>
            <w:vAlign w:val="bottom"/>
          </w:tcPr>
          <w:p w14:paraId="62267046" w14:textId="537E4BFE"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   </w:t>
            </w:r>
          </w:p>
        </w:tc>
        <w:tc>
          <w:tcPr>
            <w:tcW w:w="850" w:type="dxa"/>
            <w:shd w:val="clear" w:color="auto" w:fill="FAFAFA"/>
            <w:vAlign w:val="bottom"/>
          </w:tcPr>
          <w:p w14:paraId="77AE25D6" w14:textId="4B72539B"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   </w:t>
            </w:r>
          </w:p>
        </w:tc>
        <w:tc>
          <w:tcPr>
            <w:tcW w:w="851" w:type="dxa"/>
            <w:shd w:val="clear" w:color="auto" w:fill="FAFAFA"/>
            <w:vAlign w:val="bottom"/>
          </w:tcPr>
          <w:p w14:paraId="6EEE7EF9" w14:textId="611F0A45"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   </w:t>
            </w:r>
          </w:p>
        </w:tc>
        <w:tc>
          <w:tcPr>
            <w:tcW w:w="850" w:type="dxa"/>
            <w:shd w:val="clear" w:color="auto" w:fill="FAFAFA"/>
            <w:vAlign w:val="bottom"/>
          </w:tcPr>
          <w:p w14:paraId="4E89F697" w14:textId="09D82DC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120,000 </w:t>
            </w:r>
          </w:p>
        </w:tc>
        <w:tc>
          <w:tcPr>
            <w:tcW w:w="958" w:type="dxa"/>
            <w:shd w:val="clear" w:color="auto" w:fill="FAFAFA"/>
            <w:vAlign w:val="bottom"/>
          </w:tcPr>
          <w:p w14:paraId="1DC5DA7F" w14:textId="31C27B5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2.33</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2.35</w:t>
            </w:r>
          </w:p>
        </w:tc>
      </w:tr>
      <w:tr w:rsidR="007A5013" w:rsidRPr="000C707E" w14:paraId="612B2062" w14:textId="77777777" w:rsidTr="00014994">
        <w:tc>
          <w:tcPr>
            <w:tcW w:w="1710" w:type="dxa"/>
            <w:shd w:val="clear" w:color="auto" w:fill="auto"/>
          </w:tcPr>
          <w:p w14:paraId="0533A945"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Long-term loans   </w:t>
            </w:r>
          </w:p>
          <w:p w14:paraId="5082FEE8"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a financial </w:t>
            </w:r>
          </w:p>
          <w:p w14:paraId="0A805A4C" w14:textId="5C123569"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w:t>
            </w:r>
          </w:p>
        </w:tc>
        <w:tc>
          <w:tcPr>
            <w:tcW w:w="851" w:type="dxa"/>
            <w:shd w:val="clear" w:color="auto" w:fill="FAFAFA"/>
            <w:vAlign w:val="bottom"/>
          </w:tcPr>
          <w:p w14:paraId="7914CC3B" w14:textId="321AE88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60,000 </w:t>
            </w:r>
          </w:p>
        </w:tc>
        <w:tc>
          <w:tcPr>
            <w:tcW w:w="850" w:type="dxa"/>
            <w:shd w:val="clear" w:color="auto" w:fill="FAFAFA"/>
            <w:vAlign w:val="bottom"/>
          </w:tcPr>
          <w:p w14:paraId="2DEBDD3C" w14:textId="472C9DE4"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120,000</w:t>
            </w:r>
          </w:p>
        </w:tc>
        <w:tc>
          <w:tcPr>
            <w:tcW w:w="851" w:type="dxa"/>
            <w:shd w:val="clear" w:color="auto" w:fill="FAFAFA"/>
            <w:vAlign w:val="bottom"/>
          </w:tcPr>
          <w:p w14:paraId="4C930C8E" w14:textId="6A72AE6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w:t>
            </w:r>
            <w:r w:rsidRPr="005F39C8">
              <w:rPr>
                <w:rFonts w:ascii="Browallia New" w:hAnsi="Browallia New" w:cs="Browallia New"/>
                <w:color w:val="auto"/>
                <w:spacing w:val="-4"/>
              </w:rPr>
              <w:t xml:space="preserve">   </w:t>
            </w:r>
          </w:p>
        </w:tc>
        <w:tc>
          <w:tcPr>
            <w:tcW w:w="850" w:type="dxa"/>
            <w:shd w:val="clear" w:color="auto" w:fill="FAFAFA"/>
            <w:vAlign w:val="bottom"/>
          </w:tcPr>
          <w:p w14:paraId="4055818C" w14:textId="48ED5243"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45,750 </w:t>
            </w:r>
          </w:p>
        </w:tc>
        <w:tc>
          <w:tcPr>
            <w:tcW w:w="851" w:type="dxa"/>
            <w:shd w:val="clear" w:color="auto" w:fill="FAFAFA"/>
            <w:vAlign w:val="bottom"/>
          </w:tcPr>
          <w:p w14:paraId="2B57A928" w14:textId="7F46DEEE"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149,250 </w:t>
            </w:r>
          </w:p>
        </w:tc>
        <w:tc>
          <w:tcPr>
            <w:tcW w:w="850" w:type="dxa"/>
            <w:shd w:val="clear" w:color="auto" w:fill="FAFAFA"/>
            <w:vAlign w:val="bottom"/>
          </w:tcPr>
          <w:p w14:paraId="5D014071" w14:textId="168C27A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shd w:val="clear" w:color="auto" w:fill="FAFAFA"/>
            <w:vAlign w:val="bottom"/>
          </w:tcPr>
          <w:p w14:paraId="141211E2" w14:textId="6A0195C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shd w:val="clear" w:color="auto" w:fill="FAFAFA"/>
            <w:vAlign w:val="bottom"/>
          </w:tcPr>
          <w:p w14:paraId="1444D4FC" w14:textId="39AAC08D"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375,000</w:t>
            </w:r>
          </w:p>
        </w:tc>
        <w:tc>
          <w:tcPr>
            <w:tcW w:w="958" w:type="dxa"/>
            <w:shd w:val="clear" w:color="auto" w:fill="FAFAFA"/>
            <w:vAlign w:val="bottom"/>
          </w:tcPr>
          <w:p w14:paraId="2FAB7EC5" w14:textId="4854264E"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4.10</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w:t>
            </w:r>
            <w:r w:rsidR="00014994" w:rsidRPr="000C707E">
              <w:rPr>
                <w:rFonts w:ascii="Arial" w:eastAsia="Times New Roman" w:hAnsi="Arial" w:cs="Arial"/>
                <w:color w:val="auto"/>
                <w:spacing w:val="-4"/>
                <w:sz w:val="16"/>
                <w:szCs w:val="16"/>
              </w:rPr>
              <w:t xml:space="preserve"> </w:t>
            </w:r>
            <w:r w:rsidRPr="000C707E">
              <w:rPr>
                <w:rFonts w:ascii="Arial" w:eastAsia="Times New Roman" w:hAnsi="Arial" w:cs="Arial"/>
                <w:color w:val="auto"/>
                <w:spacing w:val="-4"/>
                <w:sz w:val="16"/>
                <w:szCs w:val="16"/>
              </w:rPr>
              <w:t>4.13</w:t>
            </w:r>
          </w:p>
        </w:tc>
      </w:tr>
      <w:tr w:rsidR="007A5013" w:rsidRPr="000C707E" w14:paraId="72567E9B" w14:textId="77777777" w:rsidTr="00014994">
        <w:tc>
          <w:tcPr>
            <w:tcW w:w="1710" w:type="dxa"/>
            <w:shd w:val="clear" w:color="auto" w:fill="auto"/>
          </w:tcPr>
          <w:p w14:paraId="636C8403"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FAFAFA"/>
            <w:vAlign w:val="bottom"/>
          </w:tcPr>
          <w:p w14:paraId="55115BAD" w14:textId="18CD82BD"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1,012 </w:t>
            </w:r>
          </w:p>
        </w:tc>
        <w:tc>
          <w:tcPr>
            <w:tcW w:w="850" w:type="dxa"/>
            <w:tcBorders>
              <w:bottom w:val="single" w:sz="4" w:space="0" w:color="auto"/>
            </w:tcBorders>
            <w:shd w:val="clear" w:color="auto" w:fill="FAFAFA"/>
            <w:vAlign w:val="bottom"/>
          </w:tcPr>
          <w:p w14:paraId="15F6EDF7" w14:textId="3F7778CB"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 xml:space="preserve"> 2,991 </w:t>
            </w:r>
          </w:p>
        </w:tc>
        <w:tc>
          <w:tcPr>
            <w:tcW w:w="851" w:type="dxa"/>
            <w:tcBorders>
              <w:bottom w:val="single" w:sz="4" w:space="0" w:color="auto"/>
            </w:tcBorders>
            <w:shd w:val="clear" w:color="auto" w:fill="FAFAFA"/>
            <w:vAlign w:val="bottom"/>
          </w:tcPr>
          <w:p w14:paraId="3D13E8B5" w14:textId="7653771A"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tcBorders>
              <w:bottom w:val="single" w:sz="4" w:space="0" w:color="auto"/>
            </w:tcBorders>
            <w:shd w:val="clear" w:color="auto" w:fill="FAFAFA"/>
            <w:vAlign w:val="bottom"/>
          </w:tcPr>
          <w:p w14:paraId="3FD348A3" w14:textId="3F5D0CA3"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w:t>
            </w:r>
          </w:p>
        </w:tc>
        <w:tc>
          <w:tcPr>
            <w:tcW w:w="851" w:type="dxa"/>
            <w:tcBorders>
              <w:bottom w:val="single" w:sz="4" w:space="0" w:color="auto"/>
            </w:tcBorders>
            <w:shd w:val="clear" w:color="auto" w:fill="FAFAFA"/>
            <w:vAlign w:val="bottom"/>
          </w:tcPr>
          <w:p w14:paraId="279669BC" w14:textId="683608ED"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auto"/>
                <w:spacing w:val="-4"/>
              </w:rPr>
              <w:t>-</w:t>
            </w:r>
          </w:p>
        </w:tc>
        <w:tc>
          <w:tcPr>
            <w:tcW w:w="850" w:type="dxa"/>
            <w:tcBorders>
              <w:bottom w:val="single" w:sz="4" w:space="0" w:color="auto"/>
            </w:tcBorders>
            <w:shd w:val="clear" w:color="auto" w:fill="FAFAFA"/>
            <w:vAlign w:val="bottom"/>
          </w:tcPr>
          <w:p w14:paraId="506326F0" w14:textId="5A01418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1" w:type="dxa"/>
            <w:tcBorders>
              <w:bottom w:val="single" w:sz="4" w:space="0" w:color="auto"/>
            </w:tcBorders>
            <w:shd w:val="clear" w:color="auto" w:fill="FAFAFA"/>
            <w:vAlign w:val="bottom"/>
          </w:tcPr>
          <w:p w14:paraId="06D9B6A2" w14:textId="11B7BF2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   </w:t>
            </w:r>
          </w:p>
        </w:tc>
        <w:tc>
          <w:tcPr>
            <w:tcW w:w="850" w:type="dxa"/>
            <w:tcBorders>
              <w:bottom w:val="single" w:sz="4" w:space="0" w:color="auto"/>
            </w:tcBorders>
            <w:shd w:val="clear" w:color="auto" w:fill="FAFAFA"/>
            <w:vAlign w:val="bottom"/>
          </w:tcPr>
          <w:p w14:paraId="6940187A" w14:textId="44BD76C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auto"/>
                <w:spacing w:val="-4"/>
              </w:rPr>
              <w:t xml:space="preserve"> 4,003 </w:t>
            </w:r>
          </w:p>
        </w:tc>
        <w:tc>
          <w:tcPr>
            <w:tcW w:w="958" w:type="dxa"/>
            <w:tcBorders>
              <w:bottom w:val="single" w:sz="4" w:space="0" w:color="auto"/>
            </w:tcBorders>
            <w:shd w:val="clear" w:color="auto" w:fill="FAFAFA"/>
            <w:vAlign w:val="bottom"/>
          </w:tcPr>
          <w:p w14:paraId="5AF7DFED" w14:textId="22D376BE" w:rsidR="007A5013" w:rsidRPr="000C707E" w:rsidRDefault="007A5013" w:rsidP="007A5013">
            <w:pPr>
              <w:spacing w:line="180" w:lineRule="exact"/>
              <w:jc w:val="right"/>
              <w:rPr>
                <w:rFonts w:ascii="Arial" w:eastAsia="Times New Roman" w:hAnsi="Arial" w:cs="Arial"/>
                <w:color w:val="auto"/>
                <w:spacing w:val="-4"/>
                <w:sz w:val="16"/>
                <w:szCs w:val="16"/>
              </w:rPr>
            </w:pPr>
          </w:p>
        </w:tc>
      </w:tr>
      <w:tr w:rsidR="00857123" w:rsidRPr="000C707E" w14:paraId="7CBA70D3" w14:textId="77777777" w:rsidTr="00014994">
        <w:tc>
          <w:tcPr>
            <w:tcW w:w="1710" w:type="dxa"/>
            <w:shd w:val="clear" w:color="auto" w:fill="auto"/>
          </w:tcPr>
          <w:p w14:paraId="7B43F5A5" w14:textId="77777777" w:rsidR="00857123" w:rsidRPr="000C707E" w:rsidRDefault="00857123" w:rsidP="00014994">
            <w:pPr>
              <w:spacing w:line="180" w:lineRule="exact"/>
              <w:ind w:left="-104"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7933A629" w14:textId="378272AC"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D7A7066" w14:textId="58EDD7F3"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6D36DC7B" w14:textId="30EB9632"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CB55C4F" w14:textId="4EDDE01D"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4A325D5" w14:textId="3932045B"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1EF1BD9" w14:textId="4D7268F9"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D0C018A" w14:textId="4DFBBC44"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0A3DD54" w14:textId="140CE6B7" w:rsidR="00857123" w:rsidRPr="000C707E" w:rsidRDefault="00857123" w:rsidP="00857123">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096EDA54" w14:textId="2A4E2C79" w:rsidR="00857123" w:rsidRPr="000C707E" w:rsidRDefault="00857123" w:rsidP="00857123">
            <w:pPr>
              <w:spacing w:line="180" w:lineRule="exact"/>
              <w:jc w:val="right"/>
              <w:rPr>
                <w:rFonts w:ascii="Arial" w:eastAsia="Times New Roman" w:hAnsi="Arial" w:cs="Arial"/>
                <w:color w:val="auto"/>
                <w:spacing w:val="-4"/>
                <w:sz w:val="16"/>
                <w:szCs w:val="16"/>
              </w:rPr>
            </w:pPr>
          </w:p>
        </w:tc>
      </w:tr>
      <w:tr w:rsidR="007A5013" w:rsidRPr="000C707E" w14:paraId="3E05C8A2" w14:textId="77777777" w:rsidTr="00014994">
        <w:tc>
          <w:tcPr>
            <w:tcW w:w="1710" w:type="dxa"/>
            <w:shd w:val="clear" w:color="auto" w:fill="auto"/>
          </w:tcPr>
          <w:p w14:paraId="17874438" w14:textId="77777777" w:rsidR="007A5013" w:rsidRPr="000C707E" w:rsidRDefault="007A5013" w:rsidP="00014994">
            <w:pPr>
              <w:spacing w:line="180" w:lineRule="exact"/>
              <w:ind w:left="-104" w:right="0"/>
              <w:jc w:val="both"/>
              <w:rPr>
                <w:rFonts w:ascii="Arial" w:eastAsia="Times New Roman" w:hAnsi="Arial" w:cs="Arial"/>
                <w:color w:val="auto"/>
                <w:spacing w:val="-4"/>
                <w:sz w:val="16"/>
                <w:szCs w:val="16"/>
              </w:rPr>
            </w:pPr>
          </w:p>
        </w:tc>
        <w:tc>
          <w:tcPr>
            <w:tcW w:w="851" w:type="dxa"/>
            <w:tcBorders>
              <w:bottom w:val="single" w:sz="4" w:space="0" w:color="auto"/>
            </w:tcBorders>
            <w:shd w:val="clear" w:color="auto" w:fill="FAFAFA"/>
            <w:vAlign w:val="bottom"/>
          </w:tcPr>
          <w:p w14:paraId="3B50CBAC" w14:textId="080A0812"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 xml:space="preserve"> 61,012 </w:t>
            </w:r>
          </w:p>
        </w:tc>
        <w:tc>
          <w:tcPr>
            <w:tcW w:w="850" w:type="dxa"/>
            <w:tcBorders>
              <w:bottom w:val="single" w:sz="4" w:space="0" w:color="auto"/>
            </w:tcBorders>
            <w:shd w:val="clear" w:color="auto" w:fill="FAFAFA"/>
            <w:vAlign w:val="bottom"/>
          </w:tcPr>
          <w:p w14:paraId="25A24939" w14:textId="6B5AA10D"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122,991</w:t>
            </w:r>
          </w:p>
        </w:tc>
        <w:tc>
          <w:tcPr>
            <w:tcW w:w="851" w:type="dxa"/>
            <w:tcBorders>
              <w:bottom w:val="single" w:sz="4" w:space="0" w:color="auto"/>
            </w:tcBorders>
            <w:shd w:val="clear" w:color="auto" w:fill="FAFAFA"/>
            <w:vAlign w:val="bottom"/>
          </w:tcPr>
          <w:p w14:paraId="5DDFCAF9" w14:textId="75CF940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 xml:space="preserve"> -   </w:t>
            </w:r>
          </w:p>
        </w:tc>
        <w:tc>
          <w:tcPr>
            <w:tcW w:w="850" w:type="dxa"/>
            <w:tcBorders>
              <w:bottom w:val="single" w:sz="4" w:space="0" w:color="auto"/>
            </w:tcBorders>
            <w:shd w:val="clear" w:color="auto" w:fill="FAFAFA"/>
            <w:vAlign w:val="bottom"/>
          </w:tcPr>
          <w:p w14:paraId="6D7AA64B" w14:textId="3D125965"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 xml:space="preserve"> 165,750 </w:t>
            </w:r>
          </w:p>
        </w:tc>
        <w:tc>
          <w:tcPr>
            <w:tcW w:w="851" w:type="dxa"/>
            <w:tcBorders>
              <w:bottom w:val="single" w:sz="4" w:space="0" w:color="auto"/>
            </w:tcBorders>
            <w:shd w:val="clear" w:color="auto" w:fill="FAFAFA"/>
            <w:vAlign w:val="bottom"/>
          </w:tcPr>
          <w:p w14:paraId="154A8468" w14:textId="038E2C09"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 xml:space="preserve"> 149,250 </w:t>
            </w:r>
          </w:p>
        </w:tc>
        <w:tc>
          <w:tcPr>
            <w:tcW w:w="850" w:type="dxa"/>
            <w:tcBorders>
              <w:bottom w:val="single" w:sz="4" w:space="0" w:color="auto"/>
            </w:tcBorders>
            <w:shd w:val="clear" w:color="auto" w:fill="FAFAFA"/>
            <w:vAlign w:val="bottom"/>
          </w:tcPr>
          <w:p w14:paraId="66C658AE" w14:textId="1C19A2B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 xml:space="preserve"> -   </w:t>
            </w:r>
          </w:p>
        </w:tc>
        <w:tc>
          <w:tcPr>
            <w:tcW w:w="851" w:type="dxa"/>
            <w:tcBorders>
              <w:bottom w:val="single" w:sz="4" w:space="0" w:color="auto"/>
            </w:tcBorders>
            <w:shd w:val="clear" w:color="auto" w:fill="FAFAFA"/>
            <w:vAlign w:val="bottom"/>
          </w:tcPr>
          <w:p w14:paraId="6244EF50" w14:textId="222DE0C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 xml:space="preserve"> -   </w:t>
            </w:r>
          </w:p>
        </w:tc>
        <w:tc>
          <w:tcPr>
            <w:tcW w:w="850" w:type="dxa"/>
            <w:tcBorders>
              <w:bottom w:val="single" w:sz="4" w:space="0" w:color="auto"/>
            </w:tcBorders>
            <w:shd w:val="clear" w:color="auto" w:fill="FAFAFA"/>
            <w:vAlign w:val="bottom"/>
          </w:tcPr>
          <w:p w14:paraId="099DC3AE" w14:textId="3E18F3A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499,003</w:t>
            </w:r>
          </w:p>
        </w:tc>
        <w:tc>
          <w:tcPr>
            <w:tcW w:w="958" w:type="dxa"/>
            <w:tcBorders>
              <w:bottom w:val="single" w:sz="4" w:space="0" w:color="auto"/>
            </w:tcBorders>
            <w:shd w:val="clear" w:color="auto" w:fill="FAFAFA"/>
            <w:vAlign w:val="bottom"/>
          </w:tcPr>
          <w:p w14:paraId="0468A81B" w14:textId="227611D1" w:rsidR="007A5013" w:rsidRPr="000C707E" w:rsidRDefault="007A5013" w:rsidP="007A5013">
            <w:pPr>
              <w:spacing w:line="180" w:lineRule="exact"/>
              <w:jc w:val="right"/>
              <w:rPr>
                <w:rFonts w:ascii="Arial" w:eastAsia="Times New Roman" w:hAnsi="Arial" w:cs="Arial"/>
                <w:color w:val="auto"/>
                <w:spacing w:val="-4"/>
                <w:sz w:val="16"/>
                <w:szCs w:val="16"/>
              </w:rPr>
            </w:pPr>
          </w:p>
        </w:tc>
      </w:tr>
    </w:tbl>
    <w:p w14:paraId="29E95C39" w14:textId="36AA1007" w:rsidR="00B53DC2" w:rsidRPr="000C707E" w:rsidRDefault="00B53DC2" w:rsidP="00D97915">
      <w:pPr>
        <w:ind w:right="0"/>
        <w:jc w:val="both"/>
        <w:rPr>
          <w:rFonts w:ascii="Arial" w:eastAsia="Times New Roman" w:hAnsi="Arial" w:cs="Arial"/>
          <w:color w:val="auto"/>
          <w:sz w:val="18"/>
          <w:szCs w:val="18"/>
        </w:rPr>
      </w:pPr>
    </w:p>
    <w:tbl>
      <w:tblPr>
        <w:tblW w:w="9472" w:type="dxa"/>
        <w:tblInd w:w="108" w:type="dxa"/>
        <w:tblLayout w:type="fixed"/>
        <w:tblLook w:val="04A0" w:firstRow="1" w:lastRow="0" w:firstColumn="1" w:lastColumn="0" w:noHBand="0" w:noVBand="1"/>
      </w:tblPr>
      <w:tblGrid>
        <w:gridCol w:w="1710"/>
        <w:gridCol w:w="851"/>
        <w:gridCol w:w="850"/>
        <w:gridCol w:w="851"/>
        <w:gridCol w:w="850"/>
        <w:gridCol w:w="851"/>
        <w:gridCol w:w="850"/>
        <w:gridCol w:w="851"/>
        <w:gridCol w:w="850"/>
        <w:gridCol w:w="958"/>
      </w:tblGrid>
      <w:tr w:rsidR="00805948" w:rsidRPr="000C707E" w14:paraId="09242DF2" w14:textId="77777777" w:rsidTr="00014994">
        <w:tc>
          <w:tcPr>
            <w:tcW w:w="1710" w:type="dxa"/>
            <w:shd w:val="clear" w:color="auto" w:fill="auto"/>
            <w:vAlign w:val="bottom"/>
          </w:tcPr>
          <w:p w14:paraId="7883CBBF" w14:textId="3210F8B1" w:rsidR="00805948" w:rsidRPr="000C707E" w:rsidRDefault="003148D4"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color w:val="auto"/>
                <w:sz w:val="16"/>
                <w:szCs w:val="16"/>
              </w:rPr>
              <w:br w:type="page"/>
            </w:r>
          </w:p>
        </w:tc>
        <w:tc>
          <w:tcPr>
            <w:tcW w:w="7762" w:type="dxa"/>
            <w:gridSpan w:val="9"/>
            <w:tcBorders>
              <w:top w:val="single" w:sz="4" w:space="0" w:color="auto"/>
              <w:bottom w:val="single" w:sz="4" w:space="0" w:color="auto"/>
            </w:tcBorders>
            <w:shd w:val="clear" w:color="auto" w:fill="auto"/>
            <w:vAlign w:val="bottom"/>
          </w:tcPr>
          <w:p w14:paraId="732C64CE"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Separate financial statements</w:t>
            </w:r>
          </w:p>
        </w:tc>
      </w:tr>
      <w:tr w:rsidR="00805948" w:rsidRPr="000C707E" w14:paraId="6F9344C2" w14:textId="77777777" w:rsidTr="00014994">
        <w:tc>
          <w:tcPr>
            <w:tcW w:w="1710" w:type="dxa"/>
            <w:shd w:val="clear" w:color="auto" w:fill="auto"/>
            <w:vAlign w:val="bottom"/>
          </w:tcPr>
          <w:p w14:paraId="4C03612C"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vAlign w:val="bottom"/>
          </w:tcPr>
          <w:p w14:paraId="38B3C108"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vAlign w:val="bottom"/>
          </w:tcPr>
          <w:p w14:paraId="630126E5" w14:textId="77777777" w:rsidR="00805948" w:rsidRPr="000C707E" w:rsidRDefault="00805948" w:rsidP="00850497">
            <w:pPr>
              <w:spacing w:line="180" w:lineRule="exact"/>
              <w:jc w:val="center"/>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3E3E1AF9"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Non-</w:t>
            </w:r>
          </w:p>
        </w:tc>
        <w:tc>
          <w:tcPr>
            <w:tcW w:w="850" w:type="dxa"/>
            <w:tcBorders>
              <w:top w:val="single" w:sz="4" w:space="0" w:color="auto"/>
            </w:tcBorders>
            <w:shd w:val="clear" w:color="auto" w:fill="auto"/>
            <w:vAlign w:val="bottom"/>
          </w:tcPr>
          <w:p w14:paraId="6F9D9EFE"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0CE95CA1" w14:textId="77777777" w:rsidR="00805948" w:rsidRPr="000C707E" w:rsidRDefault="00805948" w:rsidP="00850497">
            <w:pPr>
              <w:spacing w:line="180" w:lineRule="exact"/>
              <w:jc w:val="right"/>
              <w:rPr>
                <w:rFonts w:ascii="Arial" w:eastAsia="Times New Roman" w:hAnsi="Arial" w:cs="Arial"/>
                <w:b/>
                <w:bCs/>
                <w:color w:val="auto"/>
                <w:spacing w:val="-4"/>
                <w:sz w:val="16"/>
                <w:szCs w:val="16"/>
              </w:rPr>
            </w:pPr>
          </w:p>
        </w:tc>
      </w:tr>
      <w:tr w:rsidR="00805948" w:rsidRPr="000C707E" w14:paraId="1C1341D2" w14:textId="77777777" w:rsidTr="00014994">
        <w:tc>
          <w:tcPr>
            <w:tcW w:w="1710" w:type="dxa"/>
            <w:shd w:val="clear" w:color="auto" w:fill="auto"/>
            <w:vAlign w:val="bottom"/>
          </w:tcPr>
          <w:p w14:paraId="2E94979D" w14:textId="77777777" w:rsidR="003148D4" w:rsidRPr="000C707E" w:rsidRDefault="00805948"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As </w:t>
            </w:r>
            <w:proofErr w:type="gramStart"/>
            <w:r w:rsidRPr="000C707E">
              <w:rPr>
                <w:rFonts w:ascii="Arial" w:eastAsia="Times New Roman" w:hAnsi="Arial" w:cs="Arial"/>
                <w:b/>
                <w:bCs/>
                <w:color w:val="auto"/>
                <w:spacing w:val="-8"/>
                <w:sz w:val="16"/>
                <w:szCs w:val="16"/>
              </w:rPr>
              <w:t>at</w:t>
            </w:r>
            <w:proofErr w:type="gramEnd"/>
            <w:r w:rsidRPr="000C707E">
              <w:rPr>
                <w:rFonts w:ascii="Arial" w:eastAsia="Times New Roman" w:hAnsi="Arial" w:cs="Arial"/>
                <w:b/>
                <w:bCs/>
                <w:color w:val="auto"/>
                <w:spacing w:val="-8"/>
                <w:sz w:val="16"/>
                <w:szCs w:val="16"/>
              </w:rPr>
              <w:t xml:space="preserve"> 31 December </w:t>
            </w:r>
          </w:p>
          <w:p w14:paraId="7FC1B01F" w14:textId="7431EBEF" w:rsidR="00805948" w:rsidRPr="000C707E" w:rsidRDefault="003148D4" w:rsidP="00014994">
            <w:pPr>
              <w:spacing w:line="180" w:lineRule="exact"/>
              <w:ind w:left="-104" w:right="0"/>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w:t>
            </w:r>
            <w:r w:rsidR="00805948" w:rsidRPr="000C707E">
              <w:rPr>
                <w:rFonts w:ascii="Arial" w:eastAsia="Times New Roman" w:hAnsi="Arial" w:cs="Arial"/>
                <w:b/>
                <w:bCs/>
                <w:color w:val="auto"/>
                <w:spacing w:val="-8"/>
                <w:sz w:val="16"/>
                <w:szCs w:val="16"/>
              </w:rPr>
              <w:t>20</w:t>
            </w:r>
            <w:r w:rsidR="00C37C76" w:rsidRPr="000C707E">
              <w:rPr>
                <w:rFonts w:ascii="Arial" w:eastAsia="Times New Roman" w:hAnsi="Arial" w:cs="Arial"/>
                <w:b/>
                <w:bCs/>
                <w:color w:val="auto"/>
                <w:spacing w:val="-8"/>
                <w:sz w:val="16"/>
                <w:szCs w:val="16"/>
              </w:rPr>
              <w:t>20</w:t>
            </w:r>
          </w:p>
        </w:tc>
        <w:tc>
          <w:tcPr>
            <w:tcW w:w="851" w:type="dxa"/>
            <w:tcBorders>
              <w:top w:val="single" w:sz="4" w:space="0" w:color="auto"/>
              <w:bottom w:val="single" w:sz="4" w:space="0" w:color="auto"/>
            </w:tcBorders>
            <w:shd w:val="clear" w:color="auto" w:fill="auto"/>
            <w:vAlign w:val="bottom"/>
          </w:tcPr>
          <w:p w14:paraId="448E99F6"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2DB54038"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1 year</w:t>
            </w:r>
          </w:p>
          <w:p w14:paraId="1D6D739F" w14:textId="77777777" w:rsidR="00805948" w:rsidRPr="000C707E" w:rsidRDefault="00805948" w:rsidP="00850497">
            <w:pPr>
              <w:spacing w:line="180" w:lineRule="exact"/>
              <w:ind w:hanging="102"/>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0AF954FC"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1A3E0032"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1 - 5</w:t>
            </w:r>
          </w:p>
          <w:p w14:paraId="579A3DE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53469D0A" w14:textId="77777777" w:rsidR="00805948" w:rsidRPr="000C707E" w:rsidRDefault="00805948" w:rsidP="00850497">
            <w:pPr>
              <w:spacing w:line="180" w:lineRule="exact"/>
              <w:ind w:hanging="106"/>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570370B5"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3A07B50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54B9CA1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768B367C" w14:textId="77777777" w:rsidR="00805948" w:rsidRPr="000C707E" w:rsidRDefault="00805948" w:rsidP="00850497">
            <w:pPr>
              <w:spacing w:line="180" w:lineRule="exact"/>
              <w:ind w:hanging="111"/>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55B63A97"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4AF2A353"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Within</w:t>
            </w:r>
          </w:p>
          <w:p w14:paraId="59707347"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1 year</w:t>
            </w:r>
          </w:p>
          <w:p w14:paraId="4A03599D" w14:textId="77777777" w:rsidR="00805948" w:rsidRPr="000C707E" w:rsidRDefault="00805948" w:rsidP="00850497">
            <w:pPr>
              <w:spacing w:line="180" w:lineRule="exact"/>
              <w:ind w:hanging="11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7D91A84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57F2DB74"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1 - 5 </w:t>
            </w:r>
          </w:p>
          <w:p w14:paraId="1AD9DB9E"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years</w:t>
            </w:r>
          </w:p>
          <w:p w14:paraId="32CAF425" w14:textId="77777777" w:rsidR="00805948" w:rsidRPr="000C707E" w:rsidRDefault="00805948" w:rsidP="00850497">
            <w:pPr>
              <w:spacing w:line="180" w:lineRule="exact"/>
              <w:ind w:hanging="105"/>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2F050EA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7010D784"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Over 5</w:t>
            </w:r>
          </w:p>
          <w:p w14:paraId="5128C688"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xml:space="preserve"> years</w:t>
            </w:r>
          </w:p>
          <w:p w14:paraId="245538AF" w14:textId="77777777" w:rsidR="00805948" w:rsidRPr="000C707E" w:rsidRDefault="00805948" w:rsidP="00850497">
            <w:pPr>
              <w:spacing w:line="180" w:lineRule="exact"/>
              <w:ind w:hanging="109"/>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746C4CEA"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79CFA7D0"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Interest</w:t>
            </w:r>
          </w:p>
          <w:p w14:paraId="2E65CBA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bearing</w:t>
            </w:r>
          </w:p>
          <w:p w14:paraId="12438218" w14:textId="77777777" w:rsidR="00805948" w:rsidRPr="000C707E" w:rsidRDefault="00805948" w:rsidP="00850497">
            <w:pPr>
              <w:spacing w:line="180" w:lineRule="exact"/>
              <w:ind w:hanging="114"/>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42E288D1"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07A79950"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Total</w:t>
            </w:r>
          </w:p>
          <w:p w14:paraId="43B14E4E" w14:textId="77777777" w:rsidR="00805948" w:rsidRPr="000C707E" w:rsidRDefault="00805948" w:rsidP="00850497">
            <w:pPr>
              <w:spacing w:line="180" w:lineRule="exact"/>
              <w:ind w:hanging="103"/>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Thousand</w:t>
            </w:r>
          </w:p>
          <w:p w14:paraId="0415E1AD"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567F6D6F"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Interest</w:t>
            </w:r>
          </w:p>
          <w:p w14:paraId="71960F04"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rate</w:t>
            </w:r>
          </w:p>
          <w:p w14:paraId="24CB0889" w14:textId="77777777" w:rsidR="00805948" w:rsidRPr="000C707E" w:rsidRDefault="00805948" w:rsidP="00850497">
            <w:pPr>
              <w:spacing w:line="180" w:lineRule="exact"/>
              <w:jc w:val="right"/>
              <w:rPr>
                <w:rFonts w:ascii="Arial" w:eastAsia="Times New Roman" w:hAnsi="Arial" w:cs="Arial"/>
                <w:b/>
                <w:bCs/>
                <w:color w:val="auto"/>
                <w:spacing w:val="-8"/>
                <w:sz w:val="16"/>
                <w:szCs w:val="16"/>
              </w:rPr>
            </w:pPr>
            <w:r w:rsidRPr="000C707E">
              <w:rPr>
                <w:rFonts w:ascii="Arial" w:eastAsia="Times New Roman" w:hAnsi="Arial" w:cs="Arial"/>
                <w:b/>
                <w:bCs/>
                <w:color w:val="auto"/>
                <w:spacing w:val="-8"/>
                <w:sz w:val="16"/>
                <w:szCs w:val="16"/>
              </w:rPr>
              <w:t>(% p.a.)</w:t>
            </w:r>
          </w:p>
        </w:tc>
      </w:tr>
      <w:tr w:rsidR="00805948" w:rsidRPr="000C707E" w14:paraId="649C01A4" w14:textId="77777777" w:rsidTr="00014994">
        <w:tc>
          <w:tcPr>
            <w:tcW w:w="1710" w:type="dxa"/>
            <w:shd w:val="clear" w:color="auto" w:fill="auto"/>
            <w:vAlign w:val="bottom"/>
          </w:tcPr>
          <w:p w14:paraId="29D0C4CC" w14:textId="77777777" w:rsidR="00805948" w:rsidRPr="000C707E" w:rsidRDefault="00805948" w:rsidP="00014994">
            <w:pPr>
              <w:ind w:left="-104" w:right="0"/>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491A7FBB"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18A2F690"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3ED9ACAF"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3FC27C28"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2321E86B"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66DE1B33" w14:textId="77777777" w:rsidR="00805948" w:rsidRPr="000C707E" w:rsidRDefault="00805948" w:rsidP="007152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auto"/>
            <w:vAlign w:val="bottom"/>
          </w:tcPr>
          <w:p w14:paraId="71C6548F" w14:textId="77777777" w:rsidR="00805948" w:rsidRPr="000C707E" w:rsidRDefault="00805948" w:rsidP="007152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auto"/>
            <w:vAlign w:val="bottom"/>
          </w:tcPr>
          <w:p w14:paraId="60A6D467" w14:textId="77777777" w:rsidR="00805948" w:rsidRPr="000C707E" w:rsidRDefault="00805948" w:rsidP="007152F7">
            <w:pPr>
              <w:jc w:val="right"/>
              <w:rPr>
                <w:rFonts w:ascii="Arial" w:eastAsia="Times New Roman" w:hAnsi="Arial" w:cs="Arial"/>
                <w:color w:val="auto"/>
                <w:spacing w:val="-4"/>
                <w:sz w:val="12"/>
                <w:szCs w:val="12"/>
              </w:rPr>
            </w:pPr>
          </w:p>
        </w:tc>
        <w:tc>
          <w:tcPr>
            <w:tcW w:w="958" w:type="dxa"/>
            <w:tcBorders>
              <w:top w:val="single" w:sz="4" w:space="0" w:color="auto"/>
            </w:tcBorders>
            <w:shd w:val="clear" w:color="auto" w:fill="auto"/>
            <w:vAlign w:val="bottom"/>
          </w:tcPr>
          <w:p w14:paraId="7B2F6754" w14:textId="77777777" w:rsidR="00805948" w:rsidRPr="000C707E" w:rsidRDefault="00805948" w:rsidP="007152F7">
            <w:pPr>
              <w:jc w:val="center"/>
              <w:rPr>
                <w:rFonts w:ascii="Arial" w:eastAsia="Times New Roman" w:hAnsi="Arial" w:cs="Arial"/>
                <w:color w:val="auto"/>
                <w:spacing w:val="-4"/>
                <w:sz w:val="12"/>
                <w:szCs w:val="12"/>
              </w:rPr>
            </w:pPr>
          </w:p>
        </w:tc>
      </w:tr>
      <w:tr w:rsidR="00805948" w:rsidRPr="000C707E" w14:paraId="1C950891" w14:textId="77777777" w:rsidTr="00014994">
        <w:tc>
          <w:tcPr>
            <w:tcW w:w="1710" w:type="dxa"/>
            <w:shd w:val="clear" w:color="auto" w:fill="auto"/>
            <w:vAlign w:val="bottom"/>
          </w:tcPr>
          <w:p w14:paraId="4FF7E1CB"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assets</w:t>
            </w:r>
          </w:p>
        </w:tc>
        <w:tc>
          <w:tcPr>
            <w:tcW w:w="851" w:type="dxa"/>
            <w:shd w:val="clear" w:color="auto" w:fill="auto"/>
            <w:vAlign w:val="bottom"/>
          </w:tcPr>
          <w:p w14:paraId="739E1431"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27987C7"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5B5A8707"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3AFAF80D"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490AE2C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1AA3D17"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3AF66490"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97CAD8D"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5F1AA767" w14:textId="77777777" w:rsidR="00805948" w:rsidRPr="000C707E" w:rsidRDefault="00805948" w:rsidP="00850497">
            <w:pPr>
              <w:spacing w:line="180" w:lineRule="exact"/>
              <w:jc w:val="center"/>
              <w:rPr>
                <w:rFonts w:ascii="Arial" w:eastAsia="Times New Roman" w:hAnsi="Arial" w:cs="Arial"/>
                <w:color w:val="auto"/>
                <w:spacing w:val="-4"/>
                <w:sz w:val="16"/>
                <w:szCs w:val="16"/>
              </w:rPr>
            </w:pPr>
          </w:p>
        </w:tc>
      </w:tr>
      <w:tr w:rsidR="00C37C76" w:rsidRPr="000C707E" w14:paraId="6A322B49" w14:textId="77777777" w:rsidTr="00014994">
        <w:tc>
          <w:tcPr>
            <w:tcW w:w="1710" w:type="dxa"/>
            <w:shd w:val="clear" w:color="auto" w:fill="auto"/>
            <w:vAlign w:val="bottom"/>
          </w:tcPr>
          <w:p w14:paraId="7C66AD74" w14:textId="77777777" w:rsidR="00C37C76" w:rsidRPr="000C707E" w:rsidRDefault="00C37C76"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Cash and cash </w:t>
            </w:r>
          </w:p>
          <w:p w14:paraId="1C76569B" w14:textId="51C2BE0D" w:rsidR="00C37C76" w:rsidRPr="000C707E" w:rsidRDefault="00C37C76"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equivalents</w:t>
            </w:r>
          </w:p>
        </w:tc>
        <w:tc>
          <w:tcPr>
            <w:tcW w:w="851" w:type="dxa"/>
            <w:shd w:val="clear" w:color="auto" w:fill="auto"/>
            <w:vAlign w:val="bottom"/>
          </w:tcPr>
          <w:p w14:paraId="02E52711" w14:textId="58FDD788"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shd w:val="clear" w:color="auto" w:fill="auto"/>
            <w:vAlign w:val="bottom"/>
          </w:tcPr>
          <w:p w14:paraId="2C1877D7" w14:textId="1920D074"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1" w:type="dxa"/>
            <w:shd w:val="clear" w:color="auto" w:fill="auto"/>
            <w:vAlign w:val="bottom"/>
          </w:tcPr>
          <w:p w14:paraId="41BA4395" w14:textId="10ABAE43"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shd w:val="clear" w:color="auto" w:fill="auto"/>
            <w:vAlign w:val="bottom"/>
          </w:tcPr>
          <w:p w14:paraId="21BF78C2" w14:textId="7D874A85"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34,021</w:t>
            </w:r>
          </w:p>
        </w:tc>
        <w:tc>
          <w:tcPr>
            <w:tcW w:w="851" w:type="dxa"/>
            <w:shd w:val="clear" w:color="auto" w:fill="auto"/>
            <w:vAlign w:val="bottom"/>
          </w:tcPr>
          <w:p w14:paraId="498864D8" w14:textId="0245F90C"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shd w:val="clear" w:color="auto" w:fill="auto"/>
            <w:vAlign w:val="bottom"/>
          </w:tcPr>
          <w:p w14:paraId="10919F6B" w14:textId="4F58642F"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1" w:type="dxa"/>
            <w:shd w:val="clear" w:color="auto" w:fill="auto"/>
            <w:vAlign w:val="bottom"/>
          </w:tcPr>
          <w:p w14:paraId="3D9D8365" w14:textId="0EEC8126"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w:t>
            </w:r>
          </w:p>
        </w:tc>
        <w:tc>
          <w:tcPr>
            <w:tcW w:w="850" w:type="dxa"/>
            <w:shd w:val="clear" w:color="auto" w:fill="auto"/>
            <w:vAlign w:val="bottom"/>
          </w:tcPr>
          <w:p w14:paraId="5EC68405" w14:textId="3FC37E08"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34,021</w:t>
            </w:r>
          </w:p>
        </w:tc>
        <w:tc>
          <w:tcPr>
            <w:tcW w:w="958" w:type="dxa"/>
            <w:shd w:val="clear" w:color="auto" w:fill="auto"/>
            <w:vAlign w:val="bottom"/>
          </w:tcPr>
          <w:p w14:paraId="00C394DA" w14:textId="6CD76C50" w:rsidR="00C37C76" w:rsidRPr="000C707E" w:rsidRDefault="00C37C76" w:rsidP="00C37C76">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0.05 - 0.10</w:t>
            </w:r>
          </w:p>
        </w:tc>
      </w:tr>
      <w:tr w:rsidR="007A5013" w:rsidRPr="000C707E" w14:paraId="389F566F" w14:textId="77777777" w:rsidTr="00014994">
        <w:tc>
          <w:tcPr>
            <w:tcW w:w="1710" w:type="dxa"/>
            <w:shd w:val="clear" w:color="auto" w:fill="auto"/>
            <w:vAlign w:val="bottom"/>
          </w:tcPr>
          <w:p w14:paraId="5A375B29"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to </w:t>
            </w:r>
          </w:p>
          <w:p w14:paraId="21B38349" w14:textId="490A16F2"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related parties</w:t>
            </w:r>
          </w:p>
        </w:tc>
        <w:tc>
          <w:tcPr>
            <w:tcW w:w="851" w:type="dxa"/>
            <w:shd w:val="clear" w:color="auto" w:fill="auto"/>
            <w:vAlign w:val="bottom"/>
          </w:tcPr>
          <w:p w14:paraId="7EC05ECF" w14:textId="32EF6530"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232,132</w:t>
            </w:r>
          </w:p>
        </w:tc>
        <w:tc>
          <w:tcPr>
            <w:tcW w:w="850" w:type="dxa"/>
            <w:shd w:val="clear" w:color="auto" w:fill="auto"/>
            <w:vAlign w:val="bottom"/>
          </w:tcPr>
          <w:p w14:paraId="35021C7E" w14:textId="027FF65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1" w:type="dxa"/>
            <w:shd w:val="clear" w:color="auto" w:fill="auto"/>
            <w:vAlign w:val="bottom"/>
          </w:tcPr>
          <w:p w14:paraId="2D0BD9D4" w14:textId="489D526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shd w:val="clear" w:color="auto" w:fill="auto"/>
            <w:vAlign w:val="bottom"/>
          </w:tcPr>
          <w:p w14:paraId="3AB05B81" w14:textId="22B22AF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1,424</w:t>
            </w:r>
          </w:p>
        </w:tc>
        <w:tc>
          <w:tcPr>
            <w:tcW w:w="851" w:type="dxa"/>
            <w:shd w:val="clear" w:color="auto" w:fill="auto"/>
            <w:vAlign w:val="bottom"/>
          </w:tcPr>
          <w:p w14:paraId="1AB33444" w14:textId="163CD50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67E8C45B" w14:textId="1FAACBF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67C1C4FA" w14:textId="2CEC307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0FAE9692" w14:textId="6772869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233,556</w:t>
            </w:r>
          </w:p>
        </w:tc>
        <w:tc>
          <w:tcPr>
            <w:tcW w:w="958" w:type="dxa"/>
            <w:shd w:val="clear" w:color="auto" w:fill="auto"/>
            <w:vAlign w:val="bottom"/>
          </w:tcPr>
          <w:p w14:paraId="37D31A29" w14:textId="24082FA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4.10 - 5.47</w:t>
            </w:r>
          </w:p>
        </w:tc>
      </w:tr>
      <w:tr w:rsidR="00C37C76" w:rsidRPr="000C707E" w14:paraId="227772D7" w14:textId="77777777" w:rsidTr="00014994">
        <w:tc>
          <w:tcPr>
            <w:tcW w:w="1710" w:type="dxa"/>
            <w:shd w:val="clear" w:color="auto" w:fill="auto"/>
            <w:vAlign w:val="bottom"/>
          </w:tcPr>
          <w:p w14:paraId="255AA5A3" w14:textId="77777777" w:rsidR="00C37C76" w:rsidRPr="000C707E" w:rsidRDefault="00C37C76" w:rsidP="00014994">
            <w:pPr>
              <w:spacing w:line="180" w:lineRule="exact"/>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1911AD6"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56BF3532"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0689483"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71614CB"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5289A39"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1B142D6"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85E0C8B"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B1413A1"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C41C6E1" w14:textId="77777777" w:rsidR="00C37C76" w:rsidRPr="000C707E" w:rsidRDefault="00C37C76" w:rsidP="00C37C76">
            <w:pPr>
              <w:spacing w:line="180" w:lineRule="exact"/>
              <w:jc w:val="right"/>
              <w:rPr>
                <w:rFonts w:ascii="Arial" w:eastAsia="Times New Roman" w:hAnsi="Arial" w:cs="Arial"/>
                <w:color w:val="auto"/>
                <w:spacing w:val="-4"/>
                <w:sz w:val="16"/>
                <w:szCs w:val="16"/>
              </w:rPr>
            </w:pPr>
          </w:p>
        </w:tc>
      </w:tr>
      <w:tr w:rsidR="007A5013" w:rsidRPr="000C707E" w14:paraId="7923D9A6" w14:textId="77777777" w:rsidTr="00014994">
        <w:trPr>
          <w:trHeight w:val="66"/>
        </w:trPr>
        <w:tc>
          <w:tcPr>
            <w:tcW w:w="1710" w:type="dxa"/>
            <w:shd w:val="clear" w:color="auto" w:fill="auto"/>
            <w:vAlign w:val="bottom"/>
          </w:tcPr>
          <w:p w14:paraId="5B7D786C" w14:textId="77777777" w:rsidR="007A5013" w:rsidRPr="000C707E" w:rsidRDefault="007A5013" w:rsidP="00014994">
            <w:pPr>
              <w:spacing w:line="180" w:lineRule="exact"/>
              <w:ind w:left="-104"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auto"/>
            <w:vAlign w:val="bottom"/>
          </w:tcPr>
          <w:p w14:paraId="7781AAA9" w14:textId="5C53A75F"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232,132</w:t>
            </w:r>
          </w:p>
        </w:tc>
        <w:tc>
          <w:tcPr>
            <w:tcW w:w="850" w:type="dxa"/>
            <w:tcBorders>
              <w:bottom w:val="single" w:sz="4" w:space="0" w:color="auto"/>
            </w:tcBorders>
            <w:shd w:val="clear" w:color="auto" w:fill="auto"/>
            <w:vAlign w:val="bottom"/>
          </w:tcPr>
          <w:p w14:paraId="447D1705" w14:textId="55534728"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1" w:type="dxa"/>
            <w:tcBorders>
              <w:bottom w:val="single" w:sz="4" w:space="0" w:color="auto"/>
            </w:tcBorders>
            <w:shd w:val="clear" w:color="auto" w:fill="auto"/>
            <w:vAlign w:val="bottom"/>
          </w:tcPr>
          <w:p w14:paraId="0DE8FDF3" w14:textId="2F4D0B2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3E6312AB" w14:textId="53BA3B21" w:rsidR="007A5013" w:rsidRPr="000C707E" w:rsidRDefault="007A5013" w:rsidP="007A5013">
            <w:pPr>
              <w:spacing w:line="180" w:lineRule="exact"/>
              <w:jc w:val="right"/>
              <w:rPr>
                <w:rFonts w:ascii="Arial" w:eastAsia="Times New Roman" w:hAnsi="Arial" w:cs="Arial"/>
                <w:color w:val="auto"/>
                <w:spacing w:val="-4"/>
                <w:sz w:val="16"/>
                <w:szCs w:val="16"/>
                <w:cs/>
                <w:lang w:val="en-US"/>
              </w:rPr>
            </w:pPr>
            <w:r w:rsidRPr="000C707E">
              <w:rPr>
                <w:rFonts w:ascii="Browallia New" w:hAnsi="Browallia New" w:cs="Browallia New"/>
                <w:color w:val="0D0D0D"/>
                <w:spacing w:val="-4"/>
              </w:rPr>
              <w:t>35,445</w:t>
            </w:r>
          </w:p>
        </w:tc>
        <w:tc>
          <w:tcPr>
            <w:tcW w:w="851" w:type="dxa"/>
            <w:tcBorders>
              <w:bottom w:val="single" w:sz="4" w:space="0" w:color="auto"/>
            </w:tcBorders>
            <w:shd w:val="clear" w:color="auto" w:fill="auto"/>
            <w:vAlign w:val="bottom"/>
          </w:tcPr>
          <w:p w14:paraId="79CFF738" w14:textId="53B7F24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3A4C1C06" w14:textId="6937D2B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14DBF59D" w14:textId="132DC43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556A3CEF" w14:textId="08AB707E"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267,577</w:t>
            </w:r>
          </w:p>
        </w:tc>
        <w:tc>
          <w:tcPr>
            <w:tcW w:w="958" w:type="dxa"/>
            <w:tcBorders>
              <w:bottom w:val="single" w:sz="4" w:space="0" w:color="auto"/>
            </w:tcBorders>
            <w:shd w:val="clear" w:color="auto" w:fill="auto"/>
            <w:vAlign w:val="bottom"/>
          </w:tcPr>
          <w:p w14:paraId="67B07FCD" w14:textId="77777777" w:rsidR="007A5013" w:rsidRPr="000C707E" w:rsidRDefault="007A5013" w:rsidP="007A5013">
            <w:pPr>
              <w:spacing w:line="180" w:lineRule="exact"/>
              <w:jc w:val="right"/>
              <w:rPr>
                <w:rFonts w:ascii="Arial" w:eastAsia="Times New Roman" w:hAnsi="Arial" w:cs="Arial"/>
                <w:color w:val="auto"/>
                <w:spacing w:val="-4"/>
                <w:sz w:val="16"/>
                <w:szCs w:val="16"/>
              </w:rPr>
            </w:pPr>
          </w:p>
        </w:tc>
      </w:tr>
      <w:tr w:rsidR="00805948" w:rsidRPr="000C707E" w14:paraId="0A60F911" w14:textId="77777777" w:rsidTr="00014994">
        <w:tc>
          <w:tcPr>
            <w:tcW w:w="1710" w:type="dxa"/>
            <w:shd w:val="clear" w:color="auto" w:fill="auto"/>
            <w:vAlign w:val="bottom"/>
          </w:tcPr>
          <w:p w14:paraId="6F61B102" w14:textId="77777777" w:rsidR="00805948" w:rsidRPr="000C707E" w:rsidRDefault="00805948" w:rsidP="00014994">
            <w:pPr>
              <w:spacing w:line="180" w:lineRule="exact"/>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1D095BC"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A0D1874"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36FD4BC"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4410BC8"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E6DEF8B"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A8B72F3"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62C5AABE"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54342C64"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7097CB59"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r>
      <w:tr w:rsidR="00805948" w:rsidRPr="000C707E" w14:paraId="2D0C95EC" w14:textId="77777777" w:rsidTr="00014994">
        <w:tc>
          <w:tcPr>
            <w:tcW w:w="1710" w:type="dxa"/>
            <w:shd w:val="clear" w:color="auto" w:fill="auto"/>
            <w:vAlign w:val="bottom"/>
          </w:tcPr>
          <w:p w14:paraId="453FABA9" w14:textId="77777777" w:rsidR="00805948" w:rsidRPr="000C707E" w:rsidRDefault="00805948" w:rsidP="00014994">
            <w:pPr>
              <w:spacing w:line="180" w:lineRule="exact"/>
              <w:ind w:left="-104" w:right="0"/>
              <w:rPr>
                <w:rFonts w:ascii="Arial" w:eastAsia="Times New Roman" w:hAnsi="Arial" w:cs="Arial"/>
                <w:b/>
                <w:bCs/>
                <w:color w:val="auto"/>
                <w:spacing w:val="-4"/>
                <w:sz w:val="16"/>
                <w:szCs w:val="16"/>
              </w:rPr>
            </w:pPr>
            <w:r w:rsidRPr="000C707E">
              <w:rPr>
                <w:rFonts w:ascii="Arial" w:eastAsia="Times New Roman" w:hAnsi="Arial" w:cs="Arial"/>
                <w:b/>
                <w:bCs/>
                <w:color w:val="auto"/>
                <w:spacing w:val="-4"/>
                <w:sz w:val="16"/>
                <w:szCs w:val="16"/>
              </w:rPr>
              <w:t>Financial liabilities</w:t>
            </w:r>
          </w:p>
        </w:tc>
        <w:tc>
          <w:tcPr>
            <w:tcW w:w="851" w:type="dxa"/>
            <w:shd w:val="clear" w:color="auto" w:fill="auto"/>
            <w:vAlign w:val="bottom"/>
          </w:tcPr>
          <w:p w14:paraId="36A94BDC"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7D00C1E"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36DA288"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00107C2"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02937AD7"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EDC4A04"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14107957"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570BA8CA"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75573156" w14:textId="77777777" w:rsidR="00805948" w:rsidRPr="000C707E" w:rsidRDefault="00805948" w:rsidP="00850497">
            <w:pPr>
              <w:spacing w:line="180" w:lineRule="exact"/>
              <w:jc w:val="right"/>
              <w:rPr>
                <w:rFonts w:ascii="Arial" w:eastAsia="Times New Roman" w:hAnsi="Arial" w:cs="Arial"/>
                <w:color w:val="auto"/>
                <w:spacing w:val="-4"/>
                <w:sz w:val="16"/>
                <w:szCs w:val="16"/>
              </w:rPr>
            </w:pPr>
          </w:p>
        </w:tc>
      </w:tr>
      <w:tr w:rsidR="007A5013" w:rsidRPr="000C707E" w14:paraId="2B422E13" w14:textId="77777777" w:rsidTr="00014994">
        <w:tc>
          <w:tcPr>
            <w:tcW w:w="1710" w:type="dxa"/>
            <w:shd w:val="clear" w:color="auto" w:fill="auto"/>
          </w:tcPr>
          <w:p w14:paraId="07B61342" w14:textId="53D1BE14"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Short-term loans </w:t>
            </w:r>
          </w:p>
          <w:p w14:paraId="6F0D6F17"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financial </w:t>
            </w:r>
          </w:p>
          <w:p w14:paraId="6A7AC1C4" w14:textId="716BB452"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institutions</w:t>
            </w:r>
          </w:p>
        </w:tc>
        <w:tc>
          <w:tcPr>
            <w:tcW w:w="851" w:type="dxa"/>
            <w:shd w:val="clear" w:color="auto" w:fill="auto"/>
            <w:vAlign w:val="bottom"/>
          </w:tcPr>
          <w:p w14:paraId="026862A2" w14:textId="6656219C"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799C9FF0" w14:textId="677DA74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08B0B826" w14:textId="0F42941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7E953AE1" w14:textId="04B3AA3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130,000</w:t>
            </w:r>
          </w:p>
        </w:tc>
        <w:tc>
          <w:tcPr>
            <w:tcW w:w="851" w:type="dxa"/>
            <w:shd w:val="clear" w:color="auto" w:fill="auto"/>
            <w:vAlign w:val="bottom"/>
          </w:tcPr>
          <w:p w14:paraId="3E00C8F8" w14:textId="54C8A20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3F2A960E" w14:textId="6577190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5FCB6742" w14:textId="65B8A9D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19453675" w14:textId="5B049D09"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130,000</w:t>
            </w:r>
          </w:p>
        </w:tc>
        <w:tc>
          <w:tcPr>
            <w:tcW w:w="958" w:type="dxa"/>
            <w:shd w:val="clear" w:color="auto" w:fill="auto"/>
            <w:vAlign w:val="bottom"/>
          </w:tcPr>
          <w:p w14:paraId="0F46D410" w14:textId="4F6A376B"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2.34 - 2.35</w:t>
            </w:r>
          </w:p>
        </w:tc>
      </w:tr>
      <w:tr w:rsidR="007A5013" w:rsidRPr="000C707E" w14:paraId="5997303B" w14:textId="77777777" w:rsidTr="00014994">
        <w:tc>
          <w:tcPr>
            <w:tcW w:w="1710" w:type="dxa"/>
            <w:shd w:val="clear" w:color="auto" w:fill="auto"/>
          </w:tcPr>
          <w:p w14:paraId="4BF1AE71" w14:textId="301E786D"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Long-term loans </w:t>
            </w:r>
          </w:p>
          <w:p w14:paraId="11BDFA3F"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from a financial </w:t>
            </w:r>
          </w:p>
          <w:p w14:paraId="7F8A259F" w14:textId="40360A85"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 xml:space="preserve">   institution</w:t>
            </w:r>
          </w:p>
        </w:tc>
        <w:tc>
          <w:tcPr>
            <w:tcW w:w="851" w:type="dxa"/>
            <w:shd w:val="clear" w:color="auto" w:fill="auto"/>
            <w:vAlign w:val="bottom"/>
          </w:tcPr>
          <w:p w14:paraId="71D2537F" w14:textId="0CAFCBB5"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60,000</w:t>
            </w:r>
          </w:p>
        </w:tc>
        <w:tc>
          <w:tcPr>
            <w:tcW w:w="850" w:type="dxa"/>
            <w:shd w:val="clear" w:color="auto" w:fill="auto"/>
            <w:vAlign w:val="bottom"/>
          </w:tcPr>
          <w:p w14:paraId="2CDA3064" w14:textId="18EF4EA3"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180,000</w:t>
            </w:r>
          </w:p>
        </w:tc>
        <w:tc>
          <w:tcPr>
            <w:tcW w:w="851" w:type="dxa"/>
            <w:shd w:val="clear" w:color="auto" w:fill="auto"/>
            <w:vAlign w:val="bottom"/>
          </w:tcPr>
          <w:p w14:paraId="497F2C8B" w14:textId="70DD87EE"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shd w:val="clear" w:color="auto" w:fill="auto"/>
            <w:vAlign w:val="bottom"/>
          </w:tcPr>
          <w:p w14:paraId="2EDC9D86" w14:textId="17345D52"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60,000</w:t>
            </w:r>
          </w:p>
        </w:tc>
        <w:tc>
          <w:tcPr>
            <w:tcW w:w="851" w:type="dxa"/>
            <w:shd w:val="clear" w:color="auto" w:fill="auto"/>
            <w:vAlign w:val="bottom"/>
          </w:tcPr>
          <w:p w14:paraId="6093ED07" w14:textId="6D482752"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90,000</w:t>
            </w:r>
          </w:p>
        </w:tc>
        <w:tc>
          <w:tcPr>
            <w:tcW w:w="850" w:type="dxa"/>
            <w:shd w:val="clear" w:color="auto" w:fill="auto"/>
            <w:vAlign w:val="bottom"/>
          </w:tcPr>
          <w:p w14:paraId="25F90D19" w14:textId="5C9C293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shd w:val="clear" w:color="auto" w:fill="auto"/>
            <w:vAlign w:val="bottom"/>
          </w:tcPr>
          <w:p w14:paraId="5E782C9B" w14:textId="109E274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shd w:val="clear" w:color="auto" w:fill="auto"/>
            <w:vAlign w:val="bottom"/>
          </w:tcPr>
          <w:p w14:paraId="43541CD0" w14:textId="77786CD6"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spacing w:val="-4"/>
              </w:rPr>
              <w:t>390,000</w:t>
            </w:r>
          </w:p>
        </w:tc>
        <w:tc>
          <w:tcPr>
            <w:tcW w:w="958" w:type="dxa"/>
            <w:shd w:val="clear" w:color="auto" w:fill="auto"/>
            <w:vAlign w:val="bottom"/>
          </w:tcPr>
          <w:p w14:paraId="0CE21DA0" w14:textId="1F8C7601"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4.07 - 4.10</w:t>
            </w:r>
          </w:p>
        </w:tc>
      </w:tr>
      <w:tr w:rsidR="007A5013" w:rsidRPr="000C707E" w14:paraId="7E73F88F" w14:textId="77777777" w:rsidTr="00014994">
        <w:tc>
          <w:tcPr>
            <w:tcW w:w="1710" w:type="dxa"/>
            <w:shd w:val="clear" w:color="auto" w:fill="auto"/>
            <w:vAlign w:val="bottom"/>
          </w:tcPr>
          <w:p w14:paraId="1143EC53"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auto"/>
            <w:vAlign w:val="bottom"/>
          </w:tcPr>
          <w:p w14:paraId="75CDDB21" w14:textId="75DA7D96"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2,272</w:t>
            </w:r>
          </w:p>
        </w:tc>
        <w:tc>
          <w:tcPr>
            <w:tcW w:w="850" w:type="dxa"/>
            <w:tcBorders>
              <w:bottom w:val="single" w:sz="4" w:space="0" w:color="auto"/>
            </w:tcBorders>
            <w:shd w:val="clear" w:color="auto" w:fill="auto"/>
            <w:vAlign w:val="bottom"/>
          </w:tcPr>
          <w:p w14:paraId="755C7CEB" w14:textId="54ED9622"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4,822</w:t>
            </w:r>
          </w:p>
        </w:tc>
        <w:tc>
          <w:tcPr>
            <w:tcW w:w="851" w:type="dxa"/>
            <w:tcBorders>
              <w:bottom w:val="single" w:sz="4" w:space="0" w:color="auto"/>
            </w:tcBorders>
            <w:shd w:val="clear" w:color="auto" w:fill="auto"/>
            <w:vAlign w:val="bottom"/>
          </w:tcPr>
          <w:p w14:paraId="78312DFE" w14:textId="1A2A00D9"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11BE5566" w14:textId="3E73D900"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4DDEE1BA" w14:textId="4D71E8B3"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7A8674D5" w14:textId="5D26DFAD"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1" w:type="dxa"/>
            <w:tcBorders>
              <w:bottom w:val="single" w:sz="4" w:space="0" w:color="auto"/>
            </w:tcBorders>
            <w:shd w:val="clear" w:color="auto" w:fill="auto"/>
            <w:vAlign w:val="bottom"/>
          </w:tcPr>
          <w:p w14:paraId="133D0E89" w14:textId="75B9FDB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w:t>
            </w:r>
          </w:p>
        </w:tc>
        <w:tc>
          <w:tcPr>
            <w:tcW w:w="850" w:type="dxa"/>
            <w:tcBorders>
              <w:bottom w:val="single" w:sz="4" w:space="0" w:color="auto"/>
            </w:tcBorders>
            <w:shd w:val="clear" w:color="auto" w:fill="auto"/>
            <w:vAlign w:val="bottom"/>
          </w:tcPr>
          <w:p w14:paraId="28635AB0" w14:textId="67D7855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spacing w:val="-4"/>
              </w:rPr>
              <w:t>7,094</w:t>
            </w:r>
          </w:p>
        </w:tc>
        <w:tc>
          <w:tcPr>
            <w:tcW w:w="958" w:type="dxa"/>
            <w:tcBorders>
              <w:bottom w:val="single" w:sz="4" w:space="0" w:color="auto"/>
            </w:tcBorders>
            <w:shd w:val="clear" w:color="auto" w:fill="auto"/>
            <w:vAlign w:val="bottom"/>
          </w:tcPr>
          <w:p w14:paraId="069ADF44" w14:textId="4CBCBA46"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Arial" w:eastAsia="Times New Roman" w:hAnsi="Arial" w:cs="Arial"/>
                <w:color w:val="auto"/>
                <w:spacing w:val="-4"/>
                <w:sz w:val="16"/>
                <w:szCs w:val="16"/>
              </w:rPr>
              <w:t>3.40 - 5.70</w:t>
            </w:r>
          </w:p>
        </w:tc>
      </w:tr>
      <w:tr w:rsidR="00B53DC2" w:rsidRPr="000C707E" w14:paraId="7B556C30" w14:textId="77777777" w:rsidTr="00014994">
        <w:tc>
          <w:tcPr>
            <w:tcW w:w="1710" w:type="dxa"/>
            <w:shd w:val="clear" w:color="auto" w:fill="auto"/>
            <w:vAlign w:val="bottom"/>
          </w:tcPr>
          <w:p w14:paraId="42138361" w14:textId="77777777" w:rsidR="00B53DC2" w:rsidRPr="000C707E" w:rsidRDefault="00B53DC2" w:rsidP="00014994">
            <w:pPr>
              <w:spacing w:line="180" w:lineRule="exact"/>
              <w:ind w:left="-104"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1A3FCC7"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B251E49"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A078EA5"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EF810CA"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DA90A76"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2903107C"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759C20B0"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19EF042"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4973D23E" w14:textId="77777777" w:rsidR="00B53DC2" w:rsidRPr="000C707E" w:rsidRDefault="00B53DC2" w:rsidP="00B53DC2">
            <w:pPr>
              <w:spacing w:line="180" w:lineRule="exact"/>
              <w:jc w:val="right"/>
              <w:rPr>
                <w:rFonts w:ascii="Arial" w:eastAsia="Times New Roman" w:hAnsi="Arial" w:cs="Arial"/>
                <w:color w:val="auto"/>
                <w:spacing w:val="-4"/>
                <w:sz w:val="16"/>
                <w:szCs w:val="16"/>
              </w:rPr>
            </w:pPr>
          </w:p>
        </w:tc>
      </w:tr>
      <w:tr w:rsidR="007A5013" w:rsidRPr="000C707E" w14:paraId="54AFD2F6" w14:textId="77777777" w:rsidTr="00014994">
        <w:tc>
          <w:tcPr>
            <w:tcW w:w="1710" w:type="dxa"/>
            <w:shd w:val="clear" w:color="auto" w:fill="auto"/>
            <w:vAlign w:val="bottom"/>
          </w:tcPr>
          <w:p w14:paraId="172466AD" w14:textId="77777777" w:rsidR="007A5013" w:rsidRPr="000C707E" w:rsidRDefault="007A5013" w:rsidP="00014994">
            <w:pPr>
              <w:spacing w:line="180" w:lineRule="exact"/>
              <w:ind w:left="-104" w:right="0"/>
              <w:rPr>
                <w:rFonts w:ascii="Arial" w:eastAsia="Times New Roman" w:hAnsi="Arial" w:cs="Arial"/>
                <w:color w:val="auto"/>
                <w:spacing w:val="-4"/>
                <w:sz w:val="16"/>
                <w:szCs w:val="16"/>
              </w:rPr>
            </w:pPr>
          </w:p>
        </w:tc>
        <w:tc>
          <w:tcPr>
            <w:tcW w:w="851" w:type="dxa"/>
            <w:tcBorders>
              <w:bottom w:val="single" w:sz="4" w:space="0" w:color="auto"/>
            </w:tcBorders>
            <w:shd w:val="clear" w:color="auto" w:fill="auto"/>
            <w:vAlign w:val="bottom"/>
          </w:tcPr>
          <w:p w14:paraId="6A83AA6D" w14:textId="7915E889"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62,272</w:t>
            </w:r>
          </w:p>
        </w:tc>
        <w:tc>
          <w:tcPr>
            <w:tcW w:w="850" w:type="dxa"/>
            <w:tcBorders>
              <w:bottom w:val="single" w:sz="4" w:space="0" w:color="auto"/>
            </w:tcBorders>
            <w:shd w:val="clear" w:color="auto" w:fill="auto"/>
            <w:vAlign w:val="bottom"/>
          </w:tcPr>
          <w:p w14:paraId="582DFE8C" w14:textId="44B7AE4B"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184,822</w:t>
            </w:r>
          </w:p>
        </w:tc>
        <w:tc>
          <w:tcPr>
            <w:tcW w:w="851" w:type="dxa"/>
            <w:tcBorders>
              <w:bottom w:val="single" w:sz="4" w:space="0" w:color="auto"/>
            </w:tcBorders>
            <w:shd w:val="clear" w:color="auto" w:fill="auto"/>
            <w:vAlign w:val="bottom"/>
          </w:tcPr>
          <w:p w14:paraId="778B30B9" w14:textId="67F6760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31D930AE" w14:textId="10457E0C"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190,000</w:t>
            </w:r>
          </w:p>
        </w:tc>
        <w:tc>
          <w:tcPr>
            <w:tcW w:w="851" w:type="dxa"/>
            <w:tcBorders>
              <w:bottom w:val="single" w:sz="4" w:space="0" w:color="auto"/>
            </w:tcBorders>
            <w:shd w:val="clear" w:color="auto" w:fill="auto"/>
            <w:vAlign w:val="bottom"/>
          </w:tcPr>
          <w:p w14:paraId="742D4645" w14:textId="2DE3A8C7"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90,000</w:t>
            </w:r>
          </w:p>
        </w:tc>
        <w:tc>
          <w:tcPr>
            <w:tcW w:w="850" w:type="dxa"/>
            <w:tcBorders>
              <w:bottom w:val="single" w:sz="4" w:space="0" w:color="auto"/>
            </w:tcBorders>
            <w:shd w:val="clear" w:color="auto" w:fill="auto"/>
            <w:vAlign w:val="bottom"/>
          </w:tcPr>
          <w:p w14:paraId="07EDB4B7" w14:textId="3DF8FB07"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1" w:type="dxa"/>
            <w:tcBorders>
              <w:bottom w:val="single" w:sz="4" w:space="0" w:color="auto"/>
            </w:tcBorders>
            <w:shd w:val="clear" w:color="auto" w:fill="auto"/>
            <w:vAlign w:val="bottom"/>
          </w:tcPr>
          <w:p w14:paraId="453A7678" w14:textId="403A49B4" w:rsidR="007A5013" w:rsidRPr="000C707E" w:rsidRDefault="007A5013" w:rsidP="007A5013">
            <w:pPr>
              <w:spacing w:line="180" w:lineRule="exact"/>
              <w:jc w:val="right"/>
              <w:rPr>
                <w:rFonts w:ascii="Arial" w:eastAsia="Times New Roman" w:hAnsi="Arial" w:cs="Arial"/>
                <w:color w:val="auto"/>
                <w:spacing w:val="-4"/>
                <w:sz w:val="16"/>
                <w:szCs w:val="16"/>
              </w:rPr>
            </w:pPr>
            <w:r w:rsidRPr="000C707E">
              <w:rPr>
                <w:rFonts w:ascii="Browallia New" w:hAnsi="Browallia New" w:cs="Browallia New"/>
                <w:color w:val="0D0D0D"/>
                <w:spacing w:val="-4"/>
              </w:rPr>
              <w:t>-</w:t>
            </w:r>
          </w:p>
        </w:tc>
        <w:tc>
          <w:tcPr>
            <w:tcW w:w="850" w:type="dxa"/>
            <w:tcBorders>
              <w:bottom w:val="single" w:sz="4" w:space="0" w:color="auto"/>
            </w:tcBorders>
            <w:shd w:val="clear" w:color="auto" w:fill="auto"/>
            <w:vAlign w:val="bottom"/>
          </w:tcPr>
          <w:p w14:paraId="6EDFB6F4" w14:textId="4C1ABD0A" w:rsidR="007A5013" w:rsidRPr="000C707E" w:rsidRDefault="007A5013" w:rsidP="007A5013">
            <w:pPr>
              <w:spacing w:line="180" w:lineRule="exact"/>
              <w:jc w:val="right"/>
              <w:rPr>
                <w:rFonts w:ascii="Arial" w:eastAsia="Times New Roman" w:hAnsi="Arial" w:cs="Arial"/>
                <w:color w:val="auto"/>
                <w:spacing w:val="-4"/>
                <w:sz w:val="16"/>
                <w:szCs w:val="16"/>
              </w:rPr>
            </w:pPr>
            <w:r w:rsidRPr="005F39C8">
              <w:rPr>
                <w:rFonts w:ascii="Browallia New" w:hAnsi="Browallia New" w:cs="Browallia New"/>
                <w:color w:val="0D0D0D"/>
                <w:spacing w:val="-4"/>
              </w:rPr>
              <w:t>527,094</w:t>
            </w:r>
          </w:p>
        </w:tc>
        <w:tc>
          <w:tcPr>
            <w:tcW w:w="958" w:type="dxa"/>
            <w:tcBorders>
              <w:bottom w:val="single" w:sz="4" w:space="0" w:color="auto"/>
            </w:tcBorders>
            <w:shd w:val="clear" w:color="auto" w:fill="auto"/>
            <w:vAlign w:val="bottom"/>
          </w:tcPr>
          <w:p w14:paraId="177A94EC" w14:textId="77777777" w:rsidR="007A5013" w:rsidRPr="000C707E" w:rsidRDefault="007A5013" w:rsidP="007A5013">
            <w:pPr>
              <w:spacing w:line="180" w:lineRule="exact"/>
              <w:jc w:val="right"/>
              <w:rPr>
                <w:rFonts w:ascii="Arial" w:eastAsia="Times New Roman" w:hAnsi="Arial" w:cs="Arial"/>
                <w:color w:val="auto"/>
                <w:spacing w:val="-4"/>
                <w:sz w:val="16"/>
                <w:szCs w:val="16"/>
              </w:rPr>
            </w:pPr>
          </w:p>
        </w:tc>
      </w:tr>
    </w:tbl>
    <w:p w14:paraId="3728D95B" w14:textId="2C973B7A" w:rsidR="001A17C4" w:rsidRPr="000C707E" w:rsidRDefault="001A17C4" w:rsidP="00014994">
      <w:pPr>
        <w:ind w:left="540" w:right="0"/>
        <w:jc w:val="both"/>
        <w:rPr>
          <w:rFonts w:ascii="Arial" w:eastAsia="Times New Roman" w:hAnsi="Arial" w:cs="Arial"/>
          <w:sz w:val="18"/>
          <w:szCs w:val="18"/>
        </w:rPr>
      </w:pPr>
    </w:p>
    <w:p w14:paraId="3C80B1EA" w14:textId="6BE123D7" w:rsidR="004719E2" w:rsidRPr="000C707E" w:rsidRDefault="004719E2" w:rsidP="00014994">
      <w:pPr>
        <w:ind w:left="540" w:right="0"/>
        <w:jc w:val="both"/>
        <w:rPr>
          <w:rFonts w:ascii="Arial" w:eastAsia="Times New Roman" w:hAnsi="Arial" w:cs="Arial"/>
          <w:i/>
          <w:iCs/>
          <w:sz w:val="18"/>
          <w:szCs w:val="18"/>
        </w:rPr>
      </w:pPr>
      <w:r w:rsidRPr="000C707E">
        <w:rPr>
          <w:rFonts w:ascii="Arial" w:eastAsia="Times New Roman" w:hAnsi="Arial" w:cs="Arial"/>
          <w:i/>
          <w:iCs/>
          <w:sz w:val="18"/>
          <w:szCs w:val="18"/>
        </w:rPr>
        <w:t>Sensitivity</w:t>
      </w:r>
    </w:p>
    <w:p w14:paraId="30363261" w14:textId="77777777" w:rsidR="004719E2" w:rsidRPr="000C707E" w:rsidRDefault="004719E2" w:rsidP="00014994">
      <w:pPr>
        <w:ind w:left="540" w:right="0"/>
        <w:jc w:val="both"/>
        <w:rPr>
          <w:rFonts w:ascii="Arial" w:eastAsia="Times New Roman" w:hAnsi="Arial" w:cs="Arial"/>
          <w:sz w:val="18"/>
          <w:szCs w:val="18"/>
        </w:rPr>
      </w:pPr>
    </w:p>
    <w:p w14:paraId="2A377AF2" w14:textId="77777777" w:rsidR="004719E2" w:rsidRPr="000C707E" w:rsidRDefault="004719E2" w:rsidP="00014994">
      <w:pPr>
        <w:ind w:left="540" w:right="0"/>
        <w:jc w:val="both"/>
        <w:rPr>
          <w:rFonts w:ascii="Arial" w:eastAsia="Times New Roman" w:hAnsi="Arial" w:cs="Arial"/>
          <w:sz w:val="18"/>
          <w:szCs w:val="18"/>
        </w:rPr>
      </w:pPr>
      <w:r w:rsidRPr="000C707E">
        <w:rPr>
          <w:rFonts w:ascii="Arial" w:eastAsia="Times New Roman" w:hAnsi="Arial" w:cs="Arial"/>
          <w:sz w:val="18"/>
          <w:szCs w:val="18"/>
        </w:rPr>
        <w:t xml:space="preserve">Profit or loss is sensitive </w:t>
      </w:r>
      <w:proofErr w:type="gramStart"/>
      <w:r w:rsidRPr="000C707E">
        <w:rPr>
          <w:rFonts w:ascii="Arial" w:eastAsia="Times New Roman" w:hAnsi="Arial" w:cs="Arial"/>
          <w:sz w:val="18"/>
          <w:szCs w:val="18"/>
        </w:rPr>
        <w:t>as a result of</w:t>
      </w:r>
      <w:proofErr w:type="gramEnd"/>
      <w:r w:rsidRPr="000C707E">
        <w:rPr>
          <w:rFonts w:ascii="Arial" w:eastAsia="Times New Roman" w:hAnsi="Arial" w:cs="Arial"/>
          <w:sz w:val="18"/>
          <w:szCs w:val="18"/>
        </w:rPr>
        <w:t xml:space="preserve"> changes in interest rates</w:t>
      </w:r>
      <w:r w:rsidRPr="000C707E">
        <w:rPr>
          <w:rFonts w:ascii="Arial" w:eastAsia="Times New Roman" w:hAnsi="Arial" w:cs="Angsana New"/>
          <w:sz w:val="18"/>
          <w:szCs w:val="18"/>
          <w:cs/>
        </w:rPr>
        <w:t xml:space="preserve"> </w:t>
      </w:r>
      <w:r w:rsidRPr="000C707E">
        <w:rPr>
          <w:rFonts w:ascii="Arial" w:eastAsia="Times New Roman" w:hAnsi="Arial" w:cs="Arial"/>
          <w:sz w:val="18"/>
          <w:szCs w:val="18"/>
        </w:rPr>
        <w:t>as follows:</w:t>
      </w:r>
    </w:p>
    <w:p w14:paraId="2D74693C" w14:textId="77777777" w:rsidR="004719E2" w:rsidRPr="000C707E" w:rsidRDefault="004719E2" w:rsidP="00014994">
      <w:pPr>
        <w:ind w:left="540" w:right="0"/>
        <w:jc w:val="both"/>
        <w:rPr>
          <w:rFonts w:ascii="Arial" w:eastAsia="Times New Roman" w:hAnsi="Arial" w:cs="Arial"/>
          <w:sz w:val="18"/>
          <w:szCs w:val="18"/>
        </w:rPr>
      </w:pPr>
    </w:p>
    <w:tbl>
      <w:tblPr>
        <w:tblW w:w="9008" w:type="dxa"/>
        <w:tblInd w:w="562" w:type="dxa"/>
        <w:tblLook w:val="04A0" w:firstRow="1" w:lastRow="0" w:firstColumn="1" w:lastColumn="0" w:noHBand="0" w:noVBand="1"/>
      </w:tblPr>
      <w:tblGrid>
        <w:gridCol w:w="3802"/>
        <w:gridCol w:w="1301"/>
        <w:gridCol w:w="1302"/>
        <w:gridCol w:w="1301"/>
        <w:gridCol w:w="1302"/>
      </w:tblGrid>
      <w:tr w:rsidR="004719E2" w:rsidRPr="000C707E" w14:paraId="39E5F0BB" w14:textId="77777777" w:rsidTr="00967F5B">
        <w:tc>
          <w:tcPr>
            <w:tcW w:w="3802" w:type="dxa"/>
          </w:tcPr>
          <w:p w14:paraId="65F5FC09" w14:textId="77777777" w:rsidR="004719E2" w:rsidRPr="000C707E" w:rsidRDefault="004719E2" w:rsidP="004719E2">
            <w:pPr>
              <w:jc w:val="both"/>
              <w:rPr>
                <w:rFonts w:ascii="Arial" w:hAnsi="Arial" w:cs="Arial"/>
                <w:sz w:val="18"/>
                <w:szCs w:val="18"/>
                <w:lang w:eastAsia="en-GB"/>
              </w:rPr>
            </w:pPr>
          </w:p>
        </w:tc>
        <w:tc>
          <w:tcPr>
            <w:tcW w:w="5206" w:type="dxa"/>
            <w:gridSpan w:val="4"/>
            <w:tcBorders>
              <w:top w:val="single" w:sz="4" w:space="0" w:color="auto"/>
              <w:left w:val="nil"/>
              <w:bottom w:val="single" w:sz="4" w:space="0" w:color="auto"/>
              <w:right w:val="nil"/>
            </w:tcBorders>
            <w:hideMark/>
          </w:tcPr>
          <w:p w14:paraId="28D2CBEC" w14:textId="77777777" w:rsidR="004719E2" w:rsidRPr="000C707E" w:rsidRDefault="004719E2" w:rsidP="004719E2">
            <w:pPr>
              <w:jc w:val="center"/>
              <w:rPr>
                <w:rFonts w:ascii="Arial" w:hAnsi="Arial" w:cs="Arial"/>
                <w:b/>
                <w:bCs/>
                <w:sz w:val="18"/>
                <w:szCs w:val="18"/>
                <w:lang w:eastAsia="en-GB"/>
              </w:rPr>
            </w:pPr>
            <w:r w:rsidRPr="000C707E">
              <w:rPr>
                <w:rFonts w:ascii="Arial" w:hAnsi="Arial" w:cs="Arial"/>
                <w:b/>
                <w:bCs/>
                <w:sz w:val="18"/>
                <w:szCs w:val="18"/>
                <w:lang w:eastAsia="en-GB"/>
              </w:rPr>
              <w:t>Impact to net profit</w:t>
            </w:r>
          </w:p>
        </w:tc>
      </w:tr>
      <w:tr w:rsidR="004719E2" w:rsidRPr="000C707E" w14:paraId="69AC008D" w14:textId="77777777" w:rsidTr="00967F5B">
        <w:tc>
          <w:tcPr>
            <w:tcW w:w="3802" w:type="dxa"/>
          </w:tcPr>
          <w:p w14:paraId="45510129" w14:textId="77777777" w:rsidR="004719E2" w:rsidRPr="000C707E" w:rsidRDefault="004719E2" w:rsidP="004719E2">
            <w:pPr>
              <w:jc w:val="both"/>
              <w:rPr>
                <w:rFonts w:ascii="Arial" w:hAnsi="Arial" w:cs="Arial"/>
                <w:sz w:val="18"/>
                <w:szCs w:val="18"/>
                <w:cs/>
                <w:lang w:eastAsia="en-GB"/>
              </w:rPr>
            </w:pPr>
          </w:p>
        </w:tc>
        <w:tc>
          <w:tcPr>
            <w:tcW w:w="2603" w:type="dxa"/>
            <w:gridSpan w:val="2"/>
            <w:tcBorders>
              <w:top w:val="single" w:sz="4" w:space="0" w:color="auto"/>
              <w:left w:val="nil"/>
              <w:bottom w:val="single" w:sz="4" w:space="0" w:color="auto"/>
              <w:right w:val="nil"/>
            </w:tcBorders>
            <w:hideMark/>
          </w:tcPr>
          <w:p w14:paraId="4FA669D2" w14:textId="77777777" w:rsidR="004719E2" w:rsidRPr="000C707E" w:rsidRDefault="004719E2" w:rsidP="004719E2">
            <w:pPr>
              <w:jc w:val="center"/>
              <w:rPr>
                <w:rFonts w:ascii="Arial" w:hAnsi="Arial" w:cs="Arial"/>
                <w:b/>
                <w:bCs/>
                <w:sz w:val="18"/>
                <w:szCs w:val="18"/>
                <w:lang w:eastAsia="en-GB"/>
              </w:rPr>
            </w:pPr>
            <w:r w:rsidRPr="000C707E">
              <w:rPr>
                <w:rFonts w:ascii="Arial" w:hAnsi="Arial" w:cs="Arial"/>
                <w:b/>
                <w:bCs/>
                <w:sz w:val="18"/>
                <w:szCs w:val="18"/>
                <w:lang w:eastAsia="en-GB"/>
              </w:rPr>
              <w:t xml:space="preserve">Consolidated </w:t>
            </w:r>
          </w:p>
          <w:p w14:paraId="3E3674A8" w14:textId="77777777" w:rsidR="004719E2" w:rsidRPr="000C707E" w:rsidRDefault="004719E2" w:rsidP="004719E2">
            <w:pPr>
              <w:jc w:val="center"/>
              <w:rPr>
                <w:rFonts w:ascii="Arial" w:hAnsi="Arial" w:cs="Arial"/>
                <w:b/>
                <w:bCs/>
                <w:sz w:val="18"/>
                <w:szCs w:val="18"/>
                <w:lang w:eastAsia="en-GB"/>
              </w:rPr>
            </w:pPr>
            <w:r w:rsidRPr="000C707E">
              <w:rPr>
                <w:rFonts w:ascii="Arial" w:hAnsi="Arial" w:cs="Arial"/>
                <w:b/>
                <w:bCs/>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4A2622ED" w14:textId="77777777" w:rsidR="004719E2" w:rsidRPr="000C707E" w:rsidRDefault="004719E2" w:rsidP="004719E2">
            <w:pPr>
              <w:jc w:val="center"/>
              <w:rPr>
                <w:rFonts w:ascii="Arial" w:hAnsi="Arial" w:cs="Arial"/>
                <w:b/>
                <w:bCs/>
                <w:sz w:val="18"/>
                <w:szCs w:val="18"/>
                <w:lang w:eastAsia="en-GB"/>
              </w:rPr>
            </w:pPr>
            <w:r w:rsidRPr="000C707E">
              <w:rPr>
                <w:rFonts w:ascii="Arial" w:hAnsi="Arial" w:cs="Arial"/>
                <w:b/>
                <w:bCs/>
                <w:sz w:val="18"/>
                <w:szCs w:val="18"/>
                <w:lang w:eastAsia="en-GB"/>
              </w:rPr>
              <w:t xml:space="preserve">Separate </w:t>
            </w:r>
          </w:p>
          <w:p w14:paraId="3416CC65" w14:textId="77777777" w:rsidR="004719E2" w:rsidRPr="000C707E" w:rsidRDefault="004719E2" w:rsidP="004719E2">
            <w:pPr>
              <w:jc w:val="center"/>
              <w:rPr>
                <w:rFonts w:ascii="Arial" w:hAnsi="Arial" w:cs="Arial"/>
                <w:b/>
                <w:bCs/>
                <w:sz w:val="18"/>
                <w:szCs w:val="18"/>
                <w:lang w:eastAsia="en-GB"/>
              </w:rPr>
            </w:pPr>
            <w:r w:rsidRPr="000C707E">
              <w:rPr>
                <w:rFonts w:ascii="Arial" w:hAnsi="Arial" w:cs="Arial"/>
                <w:b/>
                <w:bCs/>
                <w:sz w:val="18"/>
                <w:szCs w:val="18"/>
                <w:lang w:eastAsia="en-GB"/>
              </w:rPr>
              <w:t>financial statements</w:t>
            </w:r>
          </w:p>
        </w:tc>
      </w:tr>
      <w:tr w:rsidR="004719E2" w:rsidRPr="000C707E" w14:paraId="6554DF63" w14:textId="77777777" w:rsidTr="00967F5B">
        <w:tc>
          <w:tcPr>
            <w:tcW w:w="3802" w:type="dxa"/>
          </w:tcPr>
          <w:p w14:paraId="069E1477" w14:textId="77777777" w:rsidR="004719E2" w:rsidRPr="000C707E" w:rsidRDefault="004719E2" w:rsidP="004719E2">
            <w:pPr>
              <w:jc w:val="both"/>
              <w:rPr>
                <w:rFonts w:ascii="Arial" w:hAnsi="Arial" w:cs="Arial"/>
                <w:sz w:val="18"/>
                <w:szCs w:val="18"/>
                <w:lang w:eastAsia="en-GB"/>
              </w:rPr>
            </w:pPr>
          </w:p>
        </w:tc>
        <w:tc>
          <w:tcPr>
            <w:tcW w:w="1301" w:type="dxa"/>
            <w:tcBorders>
              <w:top w:val="single" w:sz="4" w:space="0" w:color="auto"/>
              <w:left w:val="nil"/>
              <w:bottom w:val="single" w:sz="4" w:space="0" w:color="auto"/>
              <w:right w:val="nil"/>
            </w:tcBorders>
            <w:hideMark/>
          </w:tcPr>
          <w:p w14:paraId="7983DAA4" w14:textId="682C349A"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202</w:t>
            </w:r>
            <w:r w:rsidR="00B53DC2" w:rsidRPr="000C707E">
              <w:rPr>
                <w:rFonts w:ascii="Arial" w:hAnsi="Arial" w:cs="Arial"/>
                <w:b/>
                <w:bCs/>
                <w:sz w:val="18"/>
                <w:szCs w:val="18"/>
                <w:lang w:eastAsia="en-GB"/>
              </w:rPr>
              <w:t>1</w:t>
            </w:r>
          </w:p>
          <w:p w14:paraId="5267B55F" w14:textId="2B98D944"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Thousand Baht</w:t>
            </w:r>
          </w:p>
        </w:tc>
        <w:tc>
          <w:tcPr>
            <w:tcW w:w="1302" w:type="dxa"/>
            <w:tcBorders>
              <w:top w:val="single" w:sz="4" w:space="0" w:color="auto"/>
              <w:left w:val="nil"/>
              <w:bottom w:val="single" w:sz="4" w:space="0" w:color="auto"/>
              <w:right w:val="nil"/>
            </w:tcBorders>
            <w:hideMark/>
          </w:tcPr>
          <w:p w14:paraId="6FA5D7A6" w14:textId="7E2E05BD"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20</w:t>
            </w:r>
            <w:r w:rsidR="00B53DC2" w:rsidRPr="000C707E">
              <w:rPr>
                <w:rFonts w:ascii="Arial" w:hAnsi="Arial" w:cs="Arial"/>
                <w:b/>
                <w:bCs/>
                <w:sz w:val="18"/>
                <w:szCs w:val="18"/>
                <w:lang w:eastAsia="en-GB"/>
              </w:rPr>
              <w:t>20</w:t>
            </w:r>
          </w:p>
          <w:p w14:paraId="11189900" w14:textId="77777777"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Thousand</w:t>
            </w:r>
          </w:p>
          <w:p w14:paraId="484EE8DA" w14:textId="10470F09"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Baht</w:t>
            </w:r>
          </w:p>
        </w:tc>
        <w:tc>
          <w:tcPr>
            <w:tcW w:w="1301" w:type="dxa"/>
            <w:tcBorders>
              <w:top w:val="single" w:sz="4" w:space="0" w:color="auto"/>
              <w:left w:val="nil"/>
              <w:bottom w:val="single" w:sz="4" w:space="0" w:color="auto"/>
              <w:right w:val="nil"/>
            </w:tcBorders>
            <w:hideMark/>
          </w:tcPr>
          <w:p w14:paraId="1647BC41" w14:textId="63C4F4B8"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202</w:t>
            </w:r>
            <w:r w:rsidR="00B53DC2" w:rsidRPr="000C707E">
              <w:rPr>
                <w:rFonts w:ascii="Arial" w:hAnsi="Arial" w:cs="Arial"/>
                <w:b/>
                <w:bCs/>
                <w:sz w:val="18"/>
                <w:szCs w:val="18"/>
                <w:lang w:eastAsia="en-GB"/>
              </w:rPr>
              <w:t>1</w:t>
            </w:r>
          </w:p>
          <w:p w14:paraId="26635148" w14:textId="77777777"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Thousand</w:t>
            </w:r>
          </w:p>
          <w:p w14:paraId="590DC0E9" w14:textId="2BBA5533"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Baht</w:t>
            </w:r>
          </w:p>
        </w:tc>
        <w:tc>
          <w:tcPr>
            <w:tcW w:w="1302" w:type="dxa"/>
            <w:tcBorders>
              <w:top w:val="single" w:sz="4" w:space="0" w:color="auto"/>
              <w:left w:val="nil"/>
              <w:bottom w:val="single" w:sz="4" w:space="0" w:color="auto"/>
              <w:right w:val="nil"/>
            </w:tcBorders>
            <w:hideMark/>
          </w:tcPr>
          <w:p w14:paraId="7FAE866E" w14:textId="7A8F4E68"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20</w:t>
            </w:r>
            <w:r w:rsidR="00B53DC2" w:rsidRPr="000C707E">
              <w:rPr>
                <w:rFonts w:ascii="Arial" w:hAnsi="Arial" w:cs="Arial"/>
                <w:b/>
                <w:bCs/>
                <w:sz w:val="18"/>
                <w:szCs w:val="18"/>
                <w:lang w:eastAsia="en-GB"/>
              </w:rPr>
              <w:t>20</w:t>
            </w:r>
          </w:p>
          <w:p w14:paraId="0447F3FB" w14:textId="77777777"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Thousand</w:t>
            </w:r>
          </w:p>
          <w:p w14:paraId="6568175B" w14:textId="092C74FC" w:rsidR="004719E2" w:rsidRPr="000C707E" w:rsidRDefault="004719E2" w:rsidP="004719E2">
            <w:pPr>
              <w:jc w:val="right"/>
              <w:rPr>
                <w:rFonts w:ascii="Arial" w:hAnsi="Arial" w:cs="Arial"/>
                <w:b/>
                <w:bCs/>
                <w:sz w:val="18"/>
                <w:szCs w:val="18"/>
                <w:lang w:eastAsia="en-GB"/>
              </w:rPr>
            </w:pPr>
            <w:r w:rsidRPr="000C707E">
              <w:rPr>
                <w:rFonts w:ascii="Arial" w:hAnsi="Arial" w:cs="Arial"/>
                <w:b/>
                <w:bCs/>
                <w:sz w:val="18"/>
                <w:szCs w:val="18"/>
                <w:lang w:eastAsia="en-GB"/>
              </w:rPr>
              <w:t>Baht</w:t>
            </w:r>
          </w:p>
        </w:tc>
      </w:tr>
      <w:tr w:rsidR="004719E2" w:rsidRPr="000C707E" w14:paraId="07200D28" w14:textId="77777777" w:rsidTr="00967F5B">
        <w:tc>
          <w:tcPr>
            <w:tcW w:w="3802" w:type="dxa"/>
          </w:tcPr>
          <w:p w14:paraId="040AD74C" w14:textId="77777777" w:rsidR="004719E2" w:rsidRPr="000C707E" w:rsidRDefault="004719E2" w:rsidP="004719E2">
            <w:pPr>
              <w:ind w:left="177" w:hanging="177"/>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2EF23B87" w14:textId="77777777" w:rsidR="004719E2" w:rsidRPr="000C707E"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1DE2775F" w14:textId="77777777" w:rsidR="004719E2" w:rsidRPr="000C707E" w:rsidRDefault="004719E2" w:rsidP="004719E2">
            <w:pPr>
              <w:ind w:left="177" w:hanging="177"/>
              <w:jc w:val="right"/>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140A3C60" w14:textId="77777777" w:rsidR="004719E2" w:rsidRPr="000C707E"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67BADF94" w14:textId="77777777" w:rsidR="004719E2" w:rsidRPr="000C707E" w:rsidRDefault="004719E2" w:rsidP="004719E2">
            <w:pPr>
              <w:ind w:left="177" w:hanging="177"/>
              <w:jc w:val="right"/>
              <w:rPr>
                <w:rFonts w:ascii="Arial" w:hAnsi="Arial" w:cs="Arial"/>
                <w:spacing w:val="-8"/>
                <w:sz w:val="18"/>
                <w:szCs w:val="18"/>
                <w:lang w:eastAsia="en-GB"/>
              </w:rPr>
            </w:pPr>
          </w:p>
        </w:tc>
      </w:tr>
      <w:tr w:rsidR="002B769D" w:rsidRPr="000C707E" w14:paraId="492C9694" w14:textId="77777777" w:rsidTr="00B53DC2">
        <w:tc>
          <w:tcPr>
            <w:tcW w:w="3802" w:type="dxa"/>
            <w:hideMark/>
          </w:tcPr>
          <w:p w14:paraId="73A56995" w14:textId="5ECECA52" w:rsidR="002B769D" w:rsidRPr="000C707E" w:rsidRDefault="002B769D" w:rsidP="00C723A3">
            <w:pPr>
              <w:ind w:left="177" w:hanging="177"/>
              <w:rPr>
                <w:rFonts w:ascii="Arial" w:hAnsi="Arial" w:cs="Arial"/>
                <w:spacing w:val="-8"/>
                <w:sz w:val="18"/>
                <w:szCs w:val="18"/>
                <w:lang w:eastAsia="en-GB"/>
              </w:rPr>
            </w:pPr>
            <w:r w:rsidRPr="000C707E">
              <w:rPr>
                <w:rFonts w:ascii="Arial" w:hAnsi="Arial" w:cs="Arial"/>
                <w:spacing w:val="-8"/>
                <w:sz w:val="18"/>
                <w:szCs w:val="18"/>
                <w:lang w:eastAsia="en-GB"/>
              </w:rPr>
              <w:t>Interest rate - increase 1</w:t>
            </w:r>
            <w:r w:rsidRPr="000C707E">
              <w:rPr>
                <w:rFonts w:ascii="Arial" w:hAnsi="Arial" w:cs="Angsana New"/>
                <w:spacing w:val="-8"/>
                <w:sz w:val="18"/>
                <w:szCs w:val="18"/>
                <w:cs/>
                <w:lang w:eastAsia="en-GB"/>
              </w:rPr>
              <w:t xml:space="preserve">% </w:t>
            </w:r>
          </w:p>
        </w:tc>
        <w:tc>
          <w:tcPr>
            <w:tcW w:w="1301" w:type="dxa"/>
            <w:tcBorders>
              <w:left w:val="nil"/>
              <w:bottom w:val="nil"/>
              <w:right w:val="nil"/>
            </w:tcBorders>
            <w:shd w:val="clear" w:color="auto" w:fill="FAFAFA"/>
          </w:tcPr>
          <w:p w14:paraId="2BD05FDB" w14:textId="22204A0C"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 xml:space="preserve"> 2,986 </w:t>
            </w:r>
          </w:p>
        </w:tc>
        <w:tc>
          <w:tcPr>
            <w:tcW w:w="1302" w:type="dxa"/>
            <w:tcBorders>
              <w:left w:val="nil"/>
              <w:bottom w:val="nil"/>
              <w:right w:val="nil"/>
            </w:tcBorders>
            <w:hideMark/>
          </w:tcPr>
          <w:p w14:paraId="73FA2F98" w14:textId="4AEB8EB0"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(1,528)</w:t>
            </w:r>
          </w:p>
        </w:tc>
        <w:tc>
          <w:tcPr>
            <w:tcW w:w="1301" w:type="dxa"/>
            <w:tcBorders>
              <w:left w:val="nil"/>
              <w:bottom w:val="nil"/>
              <w:right w:val="nil"/>
            </w:tcBorders>
            <w:shd w:val="clear" w:color="auto" w:fill="FAFAFA"/>
          </w:tcPr>
          <w:p w14:paraId="6000CEA8" w14:textId="75F6A91C"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3,578</w:t>
            </w:r>
          </w:p>
        </w:tc>
        <w:tc>
          <w:tcPr>
            <w:tcW w:w="1302" w:type="dxa"/>
            <w:tcBorders>
              <w:left w:val="nil"/>
              <w:bottom w:val="nil"/>
              <w:right w:val="nil"/>
            </w:tcBorders>
            <w:hideMark/>
          </w:tcPr>
          <w:p w14:paraId="1A04E75D" w14:textId="4CCE221A"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 xml:space="preserve">  (2,078)</w:t>
            </w:r>
          </w:p>
        </w:tc>
      </w:tr>
      <w:tr w:rsidR="002B769D" w:rsidRPr="000C707E" w14:paraId="1DD817D4" w14:textId="77777777" w:rsidTr="00B53DC2">
        <w:tc>
          <w:tcPr>
            <w:tcW w:w="3802" w:type="dxa"/>
            <w:hideMark/>
          </w:tcPr>
          <w:p w14:paraId="4E9983A8" w14:textId="3E349C68" w:rsidR="002B769D" w:rsidRPr="000C707E" w:rsidRDefault="002B769D" w:rsidP="00C723A3">
            <w:pPr>
              <w:ind w:left="177" w:hanging="177"/>
              <w:rPr>
                <w:rFonts w:ascii="Arial" w:hAnsi="Arial" w:cs="Arial"/>
                <w:spacing w:val="-8"/>
                <w:sz w:val="18"/>
                <w:szCs w:val="18"/>
                <w:lang w:eastAsia="en-GB"/>
              </w:rPr>
            </w:pPr>
            <w:r w:rsidRPr="000C707E">
              <w:rPr>
                <w:rFonts w:ascii="Arial" w:hAnsi="Arial" w:cs="Arial"/>
                <w:spacing w:val="-8"/>
                <w:sz w:val="18"/>
                <w:szCs w:val="18"/>
                <w:lang w:eastAsia="en-GB"/>
              </w:rPr>
              <w:t>Interest rate - decrease 1</w:t>
            </w:r>
            <w:r w:rsidRPr="000C707E">
              <w:rPr>
                <w:rFonts w:ascii="Arial" w:hAnsi="Arial" w:cs="Angsana New"/>
                <w:spacing w:val="-8"/>
                <w:sz w:val="18"/>
                <w:szCs w:val="18"/>
                <w:cs/>
                <w:lang w:eastAsia="en-GB"/>
              </w:rPr>
              <w:t xml:space="preserve">% </w:t>
            </w:r>
          </w:p>
        </w:tc>
        <w:tc>
          <w:tcPr>
            <w:tcW w:w="1301" w:type="dxa"/>
            <w:shd w:val="clear" w:color="auto" w:fill="FAFAFA"/>
          </w:tcPr>
          <w:p w14:paraId="725CA057" w14:textId="4BC57E9B"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(2,986)</w:t>
            </w:r>
          </w:p>
        </w:tc>
        <w:tc>
          <w:tcPr>
            <w:tcW w:w="1302" w:type="dxa"/>
            <w:hideMark/>
          </w:tcPr>
          <w:p w14:paraId="6680216A" w14:textId="77E25460"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1,528</w:t>
            </w:r>
          </w:p>
        </w:tc>
        <w:tc>
          <w:tcPr>
            <w:tcW w:w="1301" w:type="dxa"/>
            <w:shd w:val="clear" w:color="auto" w:fill="FAFAFA"/>
          </w:tcPr>
          <w:p w14:paraId="5C8ECA6E" w14:textId="12C28AF0"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(3,578)</w:t>
            </w:r>
          </w:p>
        </w:tc>
        <w:tc>
          <w:tcPr>
            <w:tcW w:w="1302" w:type="dxa"/>
            <w:hideMark/>
          </w:tcPr>
          <w:p w14:paraId="6CF8BF84" w14:textId="4848CDE1" w:rsidR="002B769D" w:rsidRPr="000C707E" w:rsidRDefault="002B769D" w:rsidP="002B769D">
            <w:pPr>
              <w:ind w:left="177" w:hanging="177"/>
              <w:jc w:val="right"/>
              <w:rPr>
                <w:rFonts w:ascii="Arial" w:hAnsi="Arial" w:cs="Arial"/>
                <w:spacing w:val="-8"/>
                <w:sz w:val="18"/>
                <w:szCs w:val="18"/>
                <w:lang w:eastAsia="en-GB"/>
              </w:rPr>
            </w:pPr>
            <w:r w:rsidRPr="000C707E">
              <w:rPr>
                <w:rFonts w:ascii="Arial" w:hAnsi="Arial" w:cs="Arial"/>
                <w:spacing w:val="-8"/>
                <w:sz w:val="18"/>
                <w:szCs w:val="18"/>
                <w:lang w:eastAsia="en-GB"/>
              </w:rPr>
              <w:t xml:space="preserve">  2,078 </w:t>
            </w:r>
          </w:p>
        </w:tc>
      </w:tr>
    </w:tbl>
    <w:p w14:paraId="436C60D0" w14:textId="21B34B3C" w:rsidR="00621A0D" w:rsidRDefault="00621A0D" w:rsidP="00621A0D">
      <w:pPr>
        <w:ind w:right="0" w:firstLine="709"/>
        <w:jc w:val="both"/>
        <w:rPr>
          <w:rFonts w:ascii="Arial" w:eastAsia="Times New Roman" w:hAnsi="Arial" w:cs="Arial"/>
          <w:color w:val="C0504D"/>
          <w:sz w:val="18"/>
          <w:szCs w:val="18"/>
        </w:rPr>
      </w:pPr>
      <w:r w:rsidRPr="00C30F59">
        <w:rPr>
          <w:rFonts w:ascii="Arial" w:hAnsi="Arial" w:cs="Arial"/>
          <w:sz w:val="18"/>
          <w:szCs w:val="18"/>
        </w:rPr>
        <w:t>* Holding all other variables constant</w:t>
      </w:r>
    </w:p>
    <w:p w14:paraId="1303B24C" w14:textId="3C60F896" w:rsidR="00621A0D" w:rsidRDefault="00621A0D" w:rsidP="00805948">
      <w:pPr>
        <w:ind w:right="0"/>
        <w:jc w:val="both"/>
        <w:rPr>
          <w:rFonts w:ascii="Arial" w:eastAsia="Times New Roman" w:hAnsi="Arial" w:cs="Arial"/>
          <w:color w:val="C0504D"/>
          <w:sz w:val="18"/>
          <w:szCs w:val="18"/>
        </w:rPr>
      </w:pPr>
    </w:p>
    <w:p w14:paraId="61DC4610" w14:textId="5378DD3D" w:rsidR="00621A0D" w:rsidRPr="000C707E" w:rsidRDefault="003E4248" w:rsidP="00805948">
      <w:pPr>
        <w:ind w:right="0"/>
        <w:jc w:val="both"/>
        <w:rPr>
          <w:rFonts w:ascii="Arial" w:eastAsia="Times New Roman" w:hAnsi="Arial" w:cs="Arial"/>
          <w:color w:val="C0504D"/>
          <w:sz w:val="18"/>
          <w:szCs w:val="18"/>
        </w:rPr>
      </w:pPr>
      <w:r>
        <w:rPr>
          <w:rFonts w:ascii="Arial" w:eastAsia="Times New Roman" w:hAnsi="Arial" w:cs="Arial"/>
          <w:color w:val="C0504D"/>
          <w:sz w:val="18"/>
          <w:szCs w:val="18"/>
        </w:rPr>
        <w:br w:type="page"/>
      </w:r>
    </w:p>
    <w:p w14:paraId="40389ED3" w14:textId="7B6D7116" w:rsidR="00805948" w:rsidRPr="000C707E" w:rsidRDefault="0009056D" w:rsidP="0073777B">
      <w:pPr>
        <w:numPr>
          <w:ilvl w:val="0"/>
          <w:numId w:val="13"/>
        </w:numPr>
        <w:ind w:left="1080" w:right="0" w:hanging="371"/>
        <w:jc w:val="both"/>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Price risk</w:t>
      </w:r>
    </w:p>
    <w:p w14:paraId="014E0847" w14:textId="77777777" w:rsidR="008F708D" w:rsidRPr="000C707E" w:rsidRDefault="008F708D" w:rsidP="00850497">
      <w:pPr>
        <w:ind w:left="1080" w:right="0"/>
        <w:jc w:val="both"/>
        <w:rPr>
          <w:rFonts w:ascii="Arial" w:hAnsi="Arial" w:cs="Arial"/>
          <w:color w:val="222222"/>
          <w:sz w:val="18"/>
          <w:szCs w:val="18"/>
          <w:shd w:val="clear" w:color="auto" w:fill="FFFFFF"/>
        </w:rPr>
      </w:pPr>
    </w:p>
    <w:p w14:paraId="4AC8709D" w14:textId="1EECE65C" w:rsidR="00171364" w:rsidRPr="000C707E" w:rsidRDefault="00171364" w:rsidP="00850497">
      <w:pPr>
        <w:ind w:left="1080" w:right="0"/>
        <w:jc w:val="both"/>
        <w:rPr>
          <w:rFonts w:ascii="Arial" w:hAnsi="Arial" w:cs="Arial"/>
          <w:color w:val="222222"/>
          <w:sz w:val="18"/>
          <w:szCs w:val="18"/>
          <w:shd w:val="clear" w:color="auto" w:fill="FFFFFF"/>
          <w:cs/>
        </w:rPr>
      </w:pPr>
      <w:r w:rsidRPr="000C707E">
        <w:rPr>
          <w:rFonts w:ascii="Arial" w:hAnsi="Arial" w:cs="Arial"/>
          <w:color w:val="222222"/>
          <w:sz w:val="18"/>
          <w:szCs w:val="18"/>
          <w:shd w:val="clear" w:color="auto" w:fill="FFFFFF"/>
        </w:rPr>
        <w:t>The Group is exposed to risk of fluctuation in freight charges which are major operating costs</w:t>
      </w:r>
      <w:r w:rsidR="00A43285" w:rsidRPr="000C707E">
        <w:rPr>
          <w:rFonts w:ascii="Arial" w:hAnsi="Arial" w:cs="Arial"/>
          <w:color w:val="222222"/>
          <w:sz w:val="18"/>
          <w:szCs w:val="18"/>
          <w:shd w:val="clear" w:color="auto" w:fill="FFFFFF"/>
        </w:rPr>
        <w:t>.</w:t>
      </w:r>
      <w:r w:rsidRPr="000C707E">
        <w:rPr>
          <w:rFonts w:ascii="Arial" w:hAnsi="Arial" w:cs="Arial"/>
          <w:color w:val="222222"/>
          <w:sz w:val="18"/>
          <w:szCs w:val="18"/>
          <w:shd w:val="clear" w:color="auto" w:fill="FFFFFF"/>
        </w:rPr>
        <w:t xml:space="preserve"> </w:t>
      </w:r>
      <w:r w:rsidR="00A43285" w:rsidRPr="000C707E">
        <w:rPr>
          <w:rFonts w:ascii="Arial" w:hAnsi="Arial" w:cs="Arial"/>
          <w:color w:val="222222"/>
          <w:sz w:val="18"/>
          <w:szCs w:val="18"/>
          <w:shd w:val="clear" w:color="auto" w:fill="FFFFFF"/>
        </w:rPr>
        <w:t xml:space="preserve">In respect of air freight business, the air freight charge is a fixed cost. The Group pays to airlines in a fixed lump sum. If the freight charges are variable depending on market price, the Group will determine the price as a cost-plus </w:t>
      </w:r>
      <w:r w:rsidR="00305AA5" w:rsidRPr="000C707E">
        <w:rPr>
          <w:rFonts w:ascii="Arial" w:hAnsi="Arial" w:cs="Arial"/>
          <w:color w:val="222222"/>
          <w:sz w:val="18"/>
          <w:szCs w:val="18"/>
          <w:shd w:val="clear" w:color="auto" w:fill="FFFFFF"/>
        </w:rPr>
        <w:t>method</w:t>
      </w:r>
      <w:r w:rsidR="00A43285" w:rsidRPr="000C707E">
        <w:rPr>
          <w:rFonts w:ascii="Arial" w:hAnsi="Arial" w:cs="Arial"/>
          <w:color w:val="222222"/>
          <w:sz w:val="18"/>
          <w:szCs w:val="18"/>
          <w:shd w:val="clear" w:color="auto" w:fill="FFFFFF"/>
        </w:rPr>
        <w:t xml:space="preserve">. Hence, the Group </w:t>
      </w:r>
      <w:proofErr w:type="gramStart"/>
      <w:r w:rsidR="00A43285" w:rsidRPr="000C707E">
        <w:rPr>
          <w:rFonts w:ascii="Arial" w:hAnsi="Arial" w:cs="Arial"/>
          <w:color w:val="222222"/>
          <w:sz w:val="18"/>
          <w:szCs w:val="18"/>
          <w:shd w:val="clear" w:color="auto" w:fill="FFFFFF"/>
        </w:rPr>
        <w:t>is able to</w:t>
      </w:r>
      <w:proofErr w:type="gramEnd"/>
      <w:r w:rsidR="00A43285" w:rsidRPr="000C707E">
        <w:rPr>
          <w:rFonts w:ascii="Arial" w:hAnsi="Arial" w:cs="Arial"/>
          <w:color w:val="222222"/>
          <w:sz w:val="18"/>
          <w:szCs w:val="18"/>
          <w:shd w:val="clear" w:color="auto" w:fill="FFFFFF"/>
        </w:rPr>
        <w:t xml:space="preserve"> pass through part of fluctuation in freight charge to customers. In respect of sea freight business, the Group forecasts the volume of demand for freight and books large quantity of freight </w:t>
      </w:r>
      <w:proofErr w:type="gramStart"/>
      <w:r w:rsidR="00A43285" w:rsidRPr="000C707E">
        <w:rPr>
          <w:rFonts w:ascii="Arial" w:hAnsi="Arial" w:cs="Arial"/>
          <w:color w:val="222222"/>
          <w:sz w:val="18"/>
          <w:szCs w:val="18"/>
          <w:shd w:val="clear" w:color="auto" w:fill="FFFFFF"/>
        </w:rPr>
        <w:t>in order to</w:t>
      </w:r>
      <w:proofErr w:type="gramEnd"/>
      <w:r w:rsidR="00A43285" w:rsidRPr="000C707E">
        <w:rPr>
          <w:rFonts w:ascii="Arial" w:hAnsi="Arial" w:cs="Arial"/>
          <w:color w:val="222222"/>
          <w:sz w:val="18"/>
          <w:szCs w:val="18"/>
          <w:shd w:val="clear" w:color="auto" w:fill="FFFFFF"/>
        </w:rPr>
        <w:t xml:space="preserve"> increase price bargaining power. The Group undertakes to closely monitor freight rates to forecast the situation and price trends </w:t>
      </w:r>
      <w:proofErr w:type="gramStart"/>
      <w:r w:rsidR="00A43285" w:rsidRPr="000C707E">
        <w:rPr>
          <w:rFonts w:ascii="Arial" w:hAnsi="Arial" w:cs="Arial"/>
          <w:color w:val="222222"/>
          <w:sz w:val="18"/>
          <w:szCs w:val="18"/>
          <w:shd w:val="clear" w:color="auto" w:fill="FFFFFF"/>
        </w:rPr>
        <w:t>in order to</w:t>
      </w:r>
      <w:proofErr w:type="gramEnd"/>
      <w:r w:rsidR="00A43285" w:rsidRPr="000C707E">
        <w:rPr>
          <w:rFonts w:ascii="Arial" w:hAnsi="Arial" w:cs="Arial"/>
          <w:color w:val="222222"/>
          <w:sz w:val="18"/>
          <w:szCs w:val="18"/>
          <w:shd w:val="clear" w:color="auto" w:fill="FFFFFF"/>
        </w:rPr>
        <w:t xml:space="preserve"> set the price with a margin that can accommodate changes in price.</w:t>
      </w:r>
    </w:p>
    <w:p w14:paraId="2837E847" w14:textId="77777777" w:rsidR="0009056D" w:rsidRPr="000C707E" w:rsidRDefault="0009056D" w:rsidP="00850497">
      <w:pPr>
        <w:ind w:left="1080" w:right="0"/>
        <w:jc w:val="both"/>
        <w:rPr>
          <w:rFonts w:ascii="Arial" w:eastAsia="Times New Roman" w:hAnsi="Arial" w:cs="Arial"/>
          <w:color w:val="auto"/>
          <w:sz w:val="18"/>
          <w:szCs w:val="18"/>
        </w:rPr>
      </w:pPr>
    </w:p>
    <w:p w14:paraId="1AFBF12B" w14:textId="24131D87" w:rsidR="00805948" w:rsidRPr="000C707E" w:rsidRDefault="00052D84" w:rsidP="00850497">
      <w:pPr>
        <w:keepNext/>
        <w:keepLines/>
        <w:tabs>
          <w:tab w:val="left" w:pos="709"/>
        </w:tabs>
        <w:ind w:left="709" w:right="0" w:hanging="709"/>
        <w:outlineLvl w:val="2"/>
        <w:rPr>
          <w:rFonts w:ascii="Arial" w:eastAsia="Arial" w:hAnsi="Arial" w:cs="Arial"/>
          <w:b/>
          <w:color w:val="CF4A02"/>
          <w:sz w:val="18"/>
          <w:szCs w:val="18"/>
          <w:lang w:val="en-US" w:eastAsia="en-GB"/>
        </w:rPr>
      </w:pPr>
      <w:bookmarkStart w:id="31" w:name="_Toc48736046"/>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.1.2</w:t>
      </w:r>
      <w:r w:rsidR="00766567" w:rsidRPr="000C707E">
        <w:rPr>
          <w:rFonts w:ascii="Arial" w:eastAsia="Arial" w:hAnsi="Arial" w:cs="Arial"/>
          <w:b/>
          <w:color w:val="CF4A02"/>
          <w:sz w:val="18"/>
          <w:szCs w:val="18"/>
          <w:lang w:val="en-US" w:eastAsia="en-GB"/>
        </w:rPr>
        <w:tab/>
      </w:r>
      <w:r w:rsidR="00805948" w:rsidRPr="000C707E">
        <w:rPr>
          <w:rFonts w:ascii="Arial" w:eastAsia="Arial" w:hAnsi="Arial" w:cs="Arial"/>
          <w:b/>
          <w:color w:val="CF4A02"/>
          <w:sz w:val="18"/>
          <w:szCs w:val="18"/>
          <w:lang w:val="en-US" w:eastAsia="en-GB"/>
        </w:rPr>
        <w:t>Credit risk</w:t>
      </w:r>
      <w:bookmarkEnd w:id="31"/>
    </w:p>
    <w:p w14:paraId="4E5FC414" w14:textId="77777777" w:rsidR="00805948" w:rsidRPr="000C707E" w:rsidRDefault="00805948" w:rsidP="00850497">
      <w:pPr>
        <w:ind w:left="720" w:right="0"/>
        <w:jc w:val="both"/>
        <w:rPr>
          <w:rFonts w:ascii="Arial" w:eastAsia="Times New Roman" w:hAnsi="Arial" w:cs="Arial"/>
          <w:color w:val="auto"/>
          <w:sz w:val="18"/>
          <w:szCs w:val="18"/>
        </w:rPr>
      </w:pPr>
    </w:p>
    <w:p w14:paraId="1213AE90" w14:textId="113303B6" w:rsidR="00766567" w:rsidRPr="000C707E" w:rsidRDefault="00805948" w:rsidP="00850497">
      <w:pPr>
        <w:ind w:left="720" w:right="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 xml:space="preserve">Credit risk arises from cash and cash equivalents, contractual cash flows of debt investments carried at </w:t>
      </w:r>
      <w:r w:rsidRPr="000C707E">
        <w:rPr>
          <w:rFonts w:ascii="Arial" w:eastAsia="Times New Roman" w:hAnsi="Arial" w:cs="Arial"/>
          <w:color w:val="auto"/>
          <w:spacing w:val="-4"/>
          <w:sz w:val="18"/>
          <w:szCs w:val="18"/>
        </w:rPr>
        <w:t>amortised cost,</w:t>
      </w:r>
      <w:r w:rsidR="00305AA5" w:rsidRPr="000C707E">
        <w:rPr>
          <w:rFonts w:ascii="Arial" w:eastAsia="Times New Roman" w:hAnsi="Arial" w:cs="Arial"/>
          <w:color w:val="auto"/>
          <w:spacing w:val="-4"/>
          <w:sz w:val="18"/>
          <w:szCs w:val="18"/>
        </w:rPr>
        <w:t xml:space="preserve"> </w:t>
      </w:r>
      <w:r w:rsidRPr="000C707E">
        <w:rPr>
          <w:rFonts w:ascii="Arial" w:eastAsia="Times New Roman" w:hAnsi="Arial" w:cs="Arial"/>
          <w:color w:val="auto"/>
          <w:spacing w:val="-4"/>
          <w:sz w:val="18"/>
          <w:szCs w:val="18"/>
        </w:rPr>
        <w:t>derivative financial instruments as well as credit exposures to customers, including outstanding</w:t>
      </w:r>
      <w:r w:rsidRPr="000C707E">
        <w:rPr>
          <w:rFonts w:ascii="Arial" w:eastAsia="Times New Roman" w:hAnsi="Arial" w:cs="Arial"/>
          <w:color w:val="auto"/>
          <w:sz w:val="18"/>
          <w:szCs w:val="18"/>
        </w:rPr>
        <w:t xml:space="preserve"> receivables.</w:t>
      </w:r>
    </w:p>
    <w:p w14:paraId="451E1D43" w14:textId="77777777" w:rsidR="00805948" w:rsidRPr="000C707E" w:rsidRDefault="00805948" w:rsidP="00850497">
      <w:pPr>
        <w:ind w:left="720" w:right="0"/>
        <w:jc w:val="both"/>
        <w:rPr>
          <w:rFonts w:ascii="Arial" w:eastAsia="Times New Roman" w:hAnsi="Arial" w:cs="Arial"/>
          <w:color w:val="auto"/>
          <w:sz w:val="18"/>
          <w:szCs w:val="18"/>
        </w:rPr>
      </w:pPr>
    </w:p>
    <w:p w14:paraId="2F556EC1" w14:textId="37158085" w:rsidR="00805948" w:rsidRPr="000C707E" w:rsidRDefault="00805948" w:rsidP="0073777B">
      <w:pPr>
        <w:keepNext/>
        <w:keepLines/>
        <w:numPr>
          <w:ilvl w:val="0"/>
          <w:numId w:val="14"/>
        </w:numPr>
        <w:ind w:left="1080" w:right="0" w:hanging="371"/>
        <w:outlineLvl w:val="3"/>
        <w:rPr>
          <w:rFonts w:ascii="Arial" w:eastAsia="Arial" w:hAnsi="Arial" w:cs="Arial"/>
          <w:b/>
          <w:color w:val="auto"/>
          <w:sz w:val="18"/>
          <w:szCs w:val="18"/>
          <w:lang w:val="en-US" w:eastAsia="en-GB"/>
        </w:rPr>
      </w:pPr>
      <w:r w:rsidRPr="000C707E">
        <w:rPr>
          <w:rFonts w:ascii="Arial" w:eastAsia="Arial" w:hAnsi="Arial" w:cs="Arial"/>
          <w:b/>
          <w:color w:val="CF4A02"/>
          <w:sz w:val="18"/>
          <w:szCs w:val="18"/>
          <w:lang w:val="en-US" w:eastAsia="en-GB"/>
        </w:rPr>
        <w:t>Risk management</w:t>
      </w:r>
    </w:p>
    <w:p w14:paraId="7B86ACAA" w14:textId="77777777" w:rsidR="00805948" w:rsidRPr="000C707E" w:rsidRDefault="00805948" w:rsidP="00D6301E">
      <w:pPr>
        <w:ind w:left="1080" w:right="0"/>
        <w:jc w:val="thaiDistribute"/>
        <w:rPr>
          <w:rFonts w:ascii="Arial" w:eastAsia="Times New Roman" w:hAnsi="Arial" w:cs="Arial"/>
          <w:color w:val="auto"/>
          <w:sz w:val="18"/>
          <w:szCs w:val="18"/>
        </w:rPr>
      </w:pPr>
    </w:p>
    <w:p w14:paraId="789AEBB1" w14:textId="1D3851C9" w:rsidR="00805948" w:rsidRPr="000C707E" w:rsidRDefault="00805948" w:rsidP="00D6301E">
      <w:pPr>
        <w:ind w:left="1080" w:right="0"/>
        <w:jc w:val="thaiDistribute"/>
        <w:rPr>
          <w:rFonts w:ascii="Arial" w:eastAsia="Times New Roman" w:hAnsi="Arial" w:cs="Arial"/>
          <w:color w:val="auto"/>
          <w:sz w:val="18"/>
          <w:szCs w:val="18"/>
          <w:lang w:val="en-US"/>
        </w:rPr>
      </w:pPr>
      <w:r w:rsidRPr="000C707E">
        <w:rPr>
          <w:rFonts w:ascii="Arial" w:eastAsia="Times New Roman" w:hAnsi="Arial" w:cs="Arial"/>
          <w:color w:val="auto"/>
          <w:spacing w:val="-2"/>
          <w:sz w:val="18"/>
          <w:szCs w:val="18"/>
        </w:rPr>
        <w:t>Credit risk is managed on a group basis. For banks and financial institutions,</w:t>
      </w:r>
      <w:r w:rsidR="00BA48D0" w:rsidRPr="000C707E">
        <w:rPr>
          <w:rFonts w:ascii="Arial" w:eastAsia="Times New Roman" w:hAnsi="Arial" w:cs="Arial"/>
          <w:color w:val="auto"/>
          <w:spacing w:val="-2"/>
          <w:sz w:val="18"/>
          <w:szCs w:val="18"/>
          <w:lang w:val="en-US"/>
        </w:rPr>
        <w:t xml:space="preserve"> the Group </w:t>
      </w:r>
      <w:r w:rsidR="00305AA5" w:rsidRPr="000C707E">
        <w:rPr>
          <w:rFonts w:ascii="Arial" w:eastAsia="Times New Roman" w:hAnsi="Arial" w:cs="Arial"/>
          <w:color w:val="auto"/>
          <w:spacing w:val="-2"/>
          <w:sz w:val="18"/>
          <w:szCs w:val="18"/>
          <w:lang w:val="en-US"/>
        </w:rPr>
        <w:t>makes</w:t>
      </w:r>
      <w:r w:rsidR="00BA48D0" w:rsidRPr="000C707E">
        <w:rPr>
          <w:rFonts w:ascii="Arial" w:eastAsia="Times New Roman" w:hAnsi="Arial" w:cs="Arial"/>
          <w:color w:val="auto"/>
          <w:spacing w:val="-2"/>
          <w:sz w:val="18"/>
          <w:szCs w:val="18"/>
          <w:lang w:val="en-US"/>
        </w:rPr>
        <w:t xml:space="preserve"> transactions</w:t>
      </w:r>
      <w:r w:rsidR="00BA48D0" w:rsidRPr="000C707E">
        <w:rPr>
          <w:rFonts w:ascii="Arial" w:eastAsia="Times New Roman" w:hAnsi="Arial" w:cs="Arial"/>
          <w:color w:val="auto"/>
          <w:sz w:val="18"/>
          <w:szCs w:val="18"/>
          <w:lang w:val="en-US"/>
        </w:rPr>
        <w:t xml:space="preserve"> with the creditable financial institutions.</w:t>
      </w:r>
    </w:p>
    <w:p w14:paraId="6A50E1E7" w14:textId="77777777" w:rsidR="00805948" w:rsidRPr="000C707E" w:rsidRDefault="00805948" w:rsidP="00D6301E">
      <w:pPr>
        <w:ind w:left="1080" w:right="0"/>
        <w:jc w:val="thaiDistribute"/>
        <w:rPr>
          <w:rFonts w:ascii="Arial" w:eastAsia="Times New Roman" w:hAnsi="Arial" w:cs="Arial"/>
          <w:color w:val="auto"/>
          <w:sz w:val="18"/>
          <w:szCs w:val="18"/>
        </w:rPr>
      </w:pPr>
    </w:p>
    <w:p w14:paraId="2F0D892F" w14:textId="01626069" w:rsidR="00805948" w:rsidRPr="000C707E" w:rsidRDefault="00BA48D0" w:rsidP="00D6301E">
      <w:pPr>
        <w:ind w:left="1080" w:right="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For transaction with customers</w:t>
      </w:r>
      <w:r w:rsidR="00805948" w:rsidRPr="000C707E">
        <w:rPr>
          <w:rFonts w:ascii="Arial" w:eastAsia="Times New Roman" w:hAnsi="Arial" w:cs="Arial"/>
          <w:color w:val="auto"/>
          <w:sz w:val="18"/>
          <w:szCs w:val="18"/>
        </w:rPr>
        <w:t xml:space="preserve">, </w:t>
      </w:r>
      <w:r w:rsidRPr="000C707E">
        <w:rPr>
          <w:rFonts w:ascii="Arial" w:eastAsia="Times New Roman" w:hAnsi="Arial" w:cs="Arial"/>
          <w:color w:val="auto"/>
          <w:sz w:val="18"/>
          <w:szCs w:val="18"/>
        </w:rPr>
        <w:t>the Group</w:t>
      </w:r>
      <w:r w:rsidR="00805948" w:rsidRPr="000C707E">
        <w:rPr>
          <w:rFonts w:ascii="Arial" w:eastAsia="Times New Roman" w:hAnsi="Arial" w:cs="Arial"/>
          <w:color w:val="auto"/>
          <w:sz w:val="18"/>
          <w:szCs w:val="18"/>
        </w:rPr>
        <w:t xml:space="preserve"> assesses the credit quality of the customer</w:t>
      </w:r>
      <w:r w:rsidR="00E317AD" w:rsidRPr="000C707E">
        <w:rPr>
          <w:rFonts w:ascii="Arial" w:eastAsia="Times New Roman" w:hAnsi="Arial" w:cs="Arial"/>
          <w:color w:val="auto"/>
          <w:sz w:val="18"/>
          <w:szCs w:val="18"/>
        </w:rPr>
        <w:t>s</w:t>
      </w:r>
      <w:r w:rsidR="00805948" w:rsidRPr="000C707E">
        <w:rPr>
          <w:rFonts w:ascii="Arial" w:eastAsia="Times New Roman" w:hAnsi="Arial" w:cs="Arial"/>
          <w:color w:val="auto"/>
          <w:sz w:val="18"/>
          <w:szCs w:val="18"/>
        </w:rPr>
        <w:t xml:space="preserve">, </w:t>
      </w:r>
      <w:proofErr w:type="gramStart"/>
      <w:r w:rsidR="00805948" w:rsidRPr="000C707E">
        <w:rPr>
          <w:rFonts w:ascii="Arial" w:eastAsia="Times New Roman" w:hAnsi="Arial" w:cs="Arial"/>
          <w:color w:val="auto"/>
          <w:sz w:val="18"/>
          <w:szCs w:val="18"/>
        </w:rPr>
        <w:t>taking into account</w:t>
      </w:r>
      <w:proofErr w:type="gramEnd"/>
      <w:r w:rsidR="00805948" w:rsidRPr="000C707E">
        <w:rPr>
          <w:rFonts w:ascii="Arial" w:eastAsia="Times New Roman" w:hAnsi="Arial" w:cs="Arial"/>
          <w:color w:val="auto"/>
          <w:sz w:val="18"/>
          <w:szCs w:val="18"/>
        </w:rPr>
        <w:t xml:space="preserve"> </w:t>
      </w:r>
      <w:r w:rsidR="00E317AD" w:rsidRPr="000C707E">
        <w:rPr>
          <w:rFonts w:ascii="Arial" w:eastAsia="Times New Roman" w:hAnsi="Arial" w:cs="Arial"/>
          <w:color w:val="auto"/>
          <w:sz w:val="18"/>
          <w:szCs w:val="18"/>
        </w:rPr>
        <w:t>their</w:t>
      </w:r>
      <w:r w:rsidR="00805948" w:rsidRPr="000C707E">
        <w:rPr>
          <w:rFonts w:ascii="Arial" w:eastAsia="Times New Roman" w:hAnsi="Arial" w:cs="Arial"/>
          <w:color w:val="auto"/>
          <w:sz w:val="18"/>
          <w:szCs w:val="18"/>
        </w:rPr>
        <w:t xml:space="preserve"> financial position, past experience and other factors. Individual risk limits are set based on </w:t>
      </w:r>
      <w:r w:rsidR="00315C15" w:rsidRPr="000C707E">
        <w:rPr>
          <w:rFonts w:ascii="Arial" w:eastAsia="Times New Roman" w:hAnsi="Arial" w:cs="Arial"/>
          <w:color w:val="auto"/>
          <w:sz w:val="18"/>
          <w:szCs w:val="18"/>
        </w:rPr>
        <w:t>tips</w:t>
      </w:r>
      <w:r w:rsidR="00805948" w:rsidRPr="000C707E">
        <w:rPr>
          <w:rFonts w:ascii="Arial" w:eastAsia="Times New Roman" w:hAnsi="Arial" w:cs="Arial"/>
          <w:color w:val="auto"/>
          <w:sz w:val="18"/>
          <w:szCs w:val="18"/>
        </w:rPr>
        <w:t xml:space="preserve"> assessments in accordance with limits set by the board. The compliance with credit limits by customers is regularly monitored by line management.</w:t>
      </w:r>
    </w:p>
    <w:p w14:paraId="35548BA5" w14:textId="2DD95885" w:rsidR="00805948" w:rsidRPr="000C707E" w:rsidRDefault="00805948" w:rsidP="00D6301E">
      <w:pPr>
        <w:ind w:left="1080" w:right="0"/>
        <w:jc w:val="thaiDistribute"/>
        <w:rPr>
          <w:rFonts w:ascii="Arial" w:eastAsia="Times New Roman" w:hAnsi="Arial" w:cs="Arial"/>
          <w:color w:val="auto"/>
          <w:sz w:val="18"/>
          <w:szCs w:val="18"/>
        </w:rPr>
      </w:pPr>
    </w:p>
    <w:p w14:paraId="077DFBEE" w14:textId="5D806BB5" w:rsidR="00805948" w:rsidRPr="000C707E" w:rsidRDefault="00805948" w:rsidP="0073777B">
      <w:pPr>
        <w:keepNext/>
        <w:keepLines/>
        <w:numPr>
          <w:ilvl w:val="0"/>
          <w:numId w:val="14"/>
        </w:numPr>
        <w:ind w:left="1080" w:right="0" w:hanging="371"/>
        <w:outlineLvl w:val="3"/>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Impairment of financial assets</w:t>
      </w:r>
    </w:p>
    <w:p w14:paraId="07369BC7" w14:textId="77777777" w:rsidR="00805948" w:rsidRPr="000C707E" w:rsidRDefault="00805948" w:rsidP="00850497">
      <w:pPr>
        <w:ind w:left="1080" w:right="0"/>
        <w:jc w:val="thaiDistribute"/>
        <w:rPr>
          <w:rFonts w:ascii="Arial" w:eastAsia="Times New Roman" w:hAnsi="Arial" w:cs="Arial"/>
          <w:color w:val="auto"/>
          <w:sz w:val="18"/>
          <w:szCs w:val="18"/>
        </w:rPr>
      </w:pPr>
    </w:p>
    <w:p w14:paraId="5502CB40" w14:textId="1018221C" w:rsidR="00805948" w:rsidRPr="000C707E" w:rsidRDefault="00805948" w:rsidP="00850497">
      <w:pPr>
        <w:ind w:left="1080" w:right="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The Group and the Company ha</w:t>
      </w:r>
      <w:r w:rsidR="006F511B" w:rsidRPr="000C707E">
        <w:rPr>
          <w:rFonts w:ascii="Arial" w:eastAsia="Times New Roman" w:hAnsi="Arial" w:cs="Arial"/>
          <w:color w:val="auto"/>
          <w:sz w:val="18"/>
          <w:szCs w:val="18"/>
        </w:rPr>
        <w:t xml:space="preserve">ve </w:t>
      </w:r>
      <w:r w:rsidRPr="000C707E">
        <w:rPr>
          <w:rFonts w:ascii="Arial" w:eastAsia="Times New Roman" w:hAnsi="Arial" w:cs="Arial"/>
          <w:color w:val="auto"/>
          <w:sz w:val="18"/>
          <w:szCs w:val="18"/>
        </w:rPr>
        <w:t>financial assets that are subject to the expected credit loss model:</w:t>
      </w:r>
    </w:p>
    <w:p w14:paraId="673C4BA9" w14:textId="77777777" w:rsidR="00805948" w:rsidRPr="000C707E" w:rsidRDefault="00805948" w:rsidP="00850497">
      <w:pPr>
        <w:ind w:left="1080" w:right="0"/>
        <w:jc w:val="thaiDistribute"/>
        <w:rPr>
          <w:rFonts w:ascii="Arial" w:eastAsia="Times New Roman" w:hAnsi="Arial" w:cs="Arial"/>
          <w:color w:val="auto"/>
          <w:sz w:val="18"/>
          <w:szCs w:val="18"/>
        </w:rPr>
      </w:pPr>
    </w:p>
    <w:p w14:paraId="2CF881B3" w14:textId="6CD459FC" w:rsidR="00805948" w:rsidRPr="000C707E" w:rsidRDefault="00805948" w:rsidP="0073777B">
      <w:pPr>
        <w:numPr>
          <w:ilvl w:val="0"/>
          <w:numId w:val="7"/>
        </w:numPr>
        <w:ind w:left="1080" w:right="0" w:firstLine="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 xml:space="preserve">Trade and other receivables </w:t>
      </w:r>
    </w:p>
    <w:p w14:paraId="5D666A44" w14:textId="6913D05E" w:rsidR="00805948" w:rsidRPr="000C707E" w:rsidRDefault="00805948" w:rsidP="0073777B">
      <w:pPr>
        <w:numPr>
          <w:ilvl w:val="0"/>
          <w:numId w:val="7"/>
        </w:numPr>
        <w:ind w:left="1080" w:right="0" w:firstLine="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Loan to related parties</w:t>
      </w:r>
    </w:p>
    <w:p w14:paraId="382D8469" w14:textId="6F5F8A42" w:rsidR="00E540E1" w:rsidRPr="000C707E" w:rsidRDefault="00E540E1" w:rsidP="0073777B">
      <w:pPr>
        <w:numPr>
          <w:ilvl w:val="0"/>
          <w:numId w:val="7"/>
        </w:numPr>
        <w:ind w:left="1080" w:right="0" w:firstLine="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Retentions</w:t>
      </w:r>
    </w:p>
    <w:p w14:paraId="3D078BDE" w14:textId="77777777" w:rsidR="00805948" w:rsidRPr="000C707E" w:rsidRDefault="00805948" w:rsidP="008F708D">
      <w:pPr>
        <w:ind w:left="1080" w:right="0"/>
        <w:jc w:val="thaiDistribute"/>
        <w:rPr>
          <w:rFonts w:ascii="Arial" w:eastAsia="Times New Roman" w:hAnsi="Arial" w:cs="Arial"/>
          <w:color w:val="auto"/>
          <w:spacing w:val="-2"/>
          <w:sz w:val="18"/>
          <w:szCs w:val="18"/>
        </w:rPr>
      </w:pPr>
    </w:p>
    <w:p w14:paraId="658DA354" w14:textId="49E0E4FC" w:rsidR="00805948" w:rsidRPr="000C707E" w:rsidRDefault="00805948"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While cash and cash equivalents are also subject to the impairment requirements of TFRS 9,</w:t>
      </w:r>
      <w:r w:rsidR="00621A0D">
        <w:rPr>
          <w:rFonts w:ascii="Arial" w:eastAsia="Times New Roman" w:hAnsi="Arial" w:cs="Arial"/>
          <w:color w:val="auto"/>
          <w:spacing w:val="-2"/>
          <w:sz w:val="18"/>
          <w:szCs w:val="18"/>
        </w:rPr>
        <w:t xml:space="preserve"> management assessed that cash and cash equivalents have no significant credit risk</w:t>
      </w:r>
      <w:r w:rsidRPr="000C707E">
        <w:rPr>
          <w:rFonts w:ascii="Arial" w:eastAsia="Times New Roman" w:hAnsi="Arial" w:cs="Arial"/>
          <w:color w:val="auto"/>
          <w:spacing w:val="-2"/>
          <w:sz w:val="18"/>
          <w:szCs w:val="18"/>
        </w:rPr>
        <w:t>.</w:t>
      </w:r>
    </w:p>
    <w:p w14:paraId="21F37FEB" w14:textId="157F2740" w:rsidR="00766567" w:rsidRPr="000C707E" w:rsidRDefault="00766567" w:rsidP="008F708D">
      <w:pPr>
        <w:ind w:left="1080" w:right="0"/>
        <w:jc w:val="thaiDistribute"/>
        <w:rPr>
          <w:rFonts w:ascii="Arial" w:eastAsia="Times New Roman" w:hAnsi="Arial" w:cs="Arial"/>
          <w:color w:val="auto"/>
          <w:spacing w:val="-2"/>
          <w:sz w:val="18"/>
          <w:szCs w:val="18"/>
        </w:rPr>
      </w:pPr>
    </w:p>
    <w:p w14:paraId="201071FD" w14:textId="1516E688" w:rsidR="00766567" w:rsidRPr="000C707E" w:rsidRDefault="00766567"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Group and 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long time.</w:t>
      </w:r>
    </w:p>
    <w:p w14:paraId="21EE2970" w14:textId="77777777" w:rsidR="00766567" w:rsidRPr="000C707E" w:rsidRDefault="00766567" w:rsidP="008F708D">
      <w:pPr>
        <w:ind w:left="1080" w:right="0"/>
        <w:jc w:val="thaiDistribute"/>
        <w:rPr>
          <w:rFonts w:ascii="Arial" w:eastAsia="Times New Roman" w:hAnsi="Arial" w:cs="Arial"/>
          <w:color w:val="auto"/>
          <w:spacing w:val="-2"/>
          <w:sz w:val="18"/>
          <w:szCs w:val="18"/>
        </w:rPr>
      </w:pPr>
    </w:p>
    <w:p w14:paraId="48B86A61" w14:textId="6184331C" w:rsidR="00766567" w:rsidRPr="000C707E" w:rsidRDefault="00766567"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Expected credit losses on trade receivables are presented as net expected credit losses within operating profit. Subsequent recoveries of amounts previously written off are credited against the same line item</w:t>
      </w:r>
      <w:r w:rsidR="00E317AD" w:rsidRPr="000C707E">
        <w:rPr>
          <w:rFonts w:ascii="Arial" w:eastAsia="Times New Roman" w:hAnsi="Arial" w:cs="Arial"/>
          <w:color w:val="auto"/>
          <w:spacing w:val="-2"/>
          <w:sz w:val="18"/>
          <w:szCs w:val="18"/>
        </w:rPr>
        <w:t>.</w:t>
      </w:r>
    </w:p>
    <w:p w14:paraId="27A99BF7" w14:textId="30D12C59" w:rsidR="006A1A37" w:rsidRPr="000C707E" w:rsidRDefault="006A1A37" w:rsidP="008F708D">
      <w:pPr>
        <w:ind w:left="1080" w:right="0"/>
        <w:jc w:val="thaiDistribute"/>
        <w:rPr>
          <w:rFonts w:ascii="Arial" w:eastAsia="Times New Roman" w:hAnsi="Arial" w:cs="Arial"/>
          <w:color w:val="auto"/>
          <w:spacing w:val="-2"/>
          <w:sz w:val="18"/>
          <w:szCs w:val="18"/>
        </w:rPr>
      </w:pPr>
    </w:p>
    <w:p w14:paraId="2150E4C8" w14:textId="395556DF" w:rsidR="00B53DC2" w:rsidRPr="000C707E" w:rsidRDefault="006A1A37"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The recognition of expected credit loss is disclosed in </w:t>
      </w:r>
      <w:r w:rsidR="00F43B2F">
        <w:rPr>
          <w:rFonts w:ascii="Arial" w:eastAsia="Times New Roman" w:hAnsi="Arial" w:cs="Arial"/>
          <w:color w:val="auto"/>
          <w:spacing w:val="-2"/>
          <w:sz w:val="18"/>
          <w:szCs w:val="18"/>
        </w:rPr>
        <w:t>N</w:t>
      </w:r>
      <w:r w:rsidRPr="000C707E">
        <w:rPr>
          <w:rFonts w:ascii="Arial" w:eastAsia="Times New Roman" w:hAnsi="Arial" w:cs="Arial"/>
          <w:color w:val="auto"/>
          <w:spacing w:val="-2"/>
          <w:sz w:val="18"/>
          <w:szCs w:val="18"/>
        </w:rPr>
        <w:t xml:space="preserve">ote </w:t>
      </w:r>
      <w:r w:rsidR="007F5C0D" w:rsidRPr="000C707E">
        <w:rPr>
          <w:rFonts w:ascii="Arial" w:eastAsia="Times New Roman" w:hAnsi="Arial" w:cs="Arial"/>
          <w:color w:val="auto"/>
          <w:spacing w:val="-2"/>
          <w:sz w:val="18"/>
          <w:szCs w:val="18"/>
        </w:rPr>
        <w:t>1</w:t>
      </w:r>
      <w:r w:rsidR="00052D84" w:rsidRPr="000C707E">
        <w:rPr>
          <w:rFonts w:ascii="Arial" w:eastAsia="Times New Roman" w:hAnsi="Arial" w:cs="Arial"/>
          <w:color w:val="auto"/>
          <w:spacing w:val="-2"/>
          <w:sz w:val="18"/>
          <w:szCs w:val="18"/>
        </w:rPr>
        <w:t>1</w:t>
      </w:r>
      <w:r w:rsidR="00BF0527">
        <w:rPr>
          <w:rFonts w:ascii="Arial" w:eastAsia="Times New Roman" w:hAnsi="Arial" w:cs="Arial"/>
          <w:color w:val="auto"/>
          <w:spacing w:val="-2"/>
          <w:sz w:val="18"/>
          <w:szCs w:val="18"/>
        </w:rPr>
        <w:t>.</w:t>
      </w:r>
    </w:p>
    <w:p w14:paraId="7F8128FC" w14:textId="77777777" w:rsidR="008F708D" w:rsidRPr="000C707E" w:rsidRDefault="008F708D" w:rsidP="008F708D">
      <w:pPr>
        <w:ind w:left="1080" w:right="0"/>
        <w:jc w:val="thaiDistribute"/>
        <w:rPr>
          <w:rFonts w:ascii="Arial" w:eastAsia="Times New Roman" w:hAnsi="Arial" w:cs="Arial"/>
          <w:color w:val="auto"/>
          <w:spacing w:val="-2"/>
          <w:sz w:val="18"/>
          <w:szCs w:val="18"/>
        </w:rPr>
      </w:pPr>
    </w:p>
    <w:p w14:paraId="65FE06E9" w14:textId="33FFBA01" w:rsidR="00805948" w:rsidRPr="000C707E" w:rsidRDefault="00052D84" w:rsidP="00C030DB">
      <w:pPr>
        <w:keepNext/>
        <w:keepLines/>
        <w:tabs>
          <w:tab w:val="left" w:pos="709"/>
        </w:tabs>
        <w:ind w:left="709" w:right="0" w:hanging="709"/>
        <w:outlineLvl w:val="2"/>
        <w:rPr>
          <w:rFonts w:ascii="Arial" w:eastAsia="Arial" w:hAnsi="Arial" w:cs="Arial"/>
          <w:b/>
          <w:color w:val="CF4A02"/>
          <w:sz w:val="18"/>
          <w:szCs w:val="18"/>
          <w:lang w:val="en-US" w:eastAsia="en-GB"/>
        </w:rPr>
      </w:pPr>
      <w:bookmarkStart w:id="32" w:name="_Toc48736047"/>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.1.3</w:t>
      </w:r>
      <w:r w:rsidR="00805948" w:rsidRPr="000C707E">
        <w:rPr>
          <w:rFonts w:ascii="Arial" w:eastAsia="Arial" w:hAnsi="Arial" w:cs="Angsana New"/>
          <w:b/>
          <w:color w:val="CF4A02"/>
          <w:sz w:val="18"/>
          <w:szCs w:val="18"/>
          <w:cs/>
          <w:lang w:val="en-US" w:eastAsia="en-GB"/>
        </w:rPr>
        <w:tab/>
      </w:r>
      <w:r w:rsidR="00805948" w:rsidRPr="000C707E">
        <w:rPr>
          <w:rFonts w:ascii="Arial" w:eastAsia="Arial" w:hAnsi="Arial" w:cs="Arial"/>
          <w:b/>
          <w:color w:val="CF4A02"/>
          <w:sz w:val="18"/>
          <w:szCs w:val="18"/>
          <w:lang w:val="en-US" w:eastAsia="en-GB"/>
        </w:rPr>
        <w:t>Liquidity risk</w:t>
      </w:r>
      <w:bookmarkEnd w:id="32"/>
    </w:p>
    <w:p w14:paraId="5D5C0F68" w14:textId="77777777" w:rsidR="00805948" w:rsidRPr="000C707E" w:rsidRDefault="00805948" w:rsidP="00C030DB">
      <w:pPr>
        <w:ind w:left="720" w:right="0"/>
        <w:jc w:val="both"/>
        <w:rPr>
          <w:rFonts w:ascii="Arial" w:eastAsia="Times New Roman" w:hAnsi="Arial" w:cs="Arial"/>
          <w:color w:val="auto"/>
          <w:sz w:val="18"/>
          <w:szCs w:val="18"/>
        </w:rPr>
      </w:pPr>
    </w:p>
    <w:p w14:paraId="2FC7DECD" w14:textId="36CEB2EB" w:rsidR="00805948" w:rsidRPr="000C707E" w:rsidRDefault="00805948" w:rsidP="006355FA">
      <w:pPr>
        <w:ind w:left="720" w:right="-40"/>
        <w:jc w:val="thaiDistribute"/>
        <w:rPr>
          <w:rFonts w:ascii="Arial" w:eastAsia="Times New Roman" w:hAnsi="Arial" w:cs="Arial"/>
          <w:color w:val="auto"/>
          <w:sz w:val="18"/>
          <w:szCs w:val="18"/>
        </w:rPr>
      </w:pPr>
      <w:r w:rsidRPr="000C707E">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sidRPr="000C707E">
        <w:rPr>
          <w:rFonts w:ascii="Arial" w:eastAsia="Times New Roman" w:hAnsi="Arial" w:cs="Arial"/>
          <w:color w:val="auto"/>
          <w:sz w:val="18"/>
          <w:szCs w:val="18"/>
        </w:rPr>
        <w:t>.</w:t>
      </w:r>
      <w:r w:rsidR="00926620" w:rsidRPr="000C707E">
        <w:rPr>
          <w:rFonts w:ascii="Arial" w:eastAsia="Times New Roman" w:hAnsi="Arial" w:cs="Arial"/>
          <w:color w:val="auto"/>
          <w:sz w:val="18"/>
          <w:szCs w:val="18"/>
        </w:rPr>
        <w:t xml:space="preserve"> </w:t>
      </w:r>
      <w:r w:rsidR="00E71066" w:rsidRPr="000C707E">
        <w:rPr>
          <w:rFonts w:ascii="Arial" w:eastAsia="Times New Roman" w:hAnsi="Arial" w:cs="Arial"/>
          <w:color w:val="auto"/>
          <w:sz w:val="18"/>
          <w:szCs w:val="18"/>
        </w:rPr>
        <w:t>The purpose is</w:t>
      </w:r>
      <w:r w:rsidRPr="000C707E">
        <w:rPr>
          <w:rFonts w:ascii="Arial" w:eastAsia="Times New Roman" w:hAnsi="Arial" w:cs="Arial"/>
          <w:color w:val="auto"/>
          <w:sz w:val="18"/>
          <w:szCs w:val="18"/>
        </w:rPr>
        <w:t xml:space="preserve"> to readily generate cash inflows for managing liquidity risk. Due to the dynamic nature of the underlying businesses, the Group Treasury maintains flexibility in funding</w:t>
      </w:r>
      <w:r w:rsidR="00FE642C" w:rsidRPr="000C707E">
        <w:rPr>
          <w:rFonts w:ascii="Arial" w:eastAsia="Times New Roman" w:hAnsi="Arial" w:cs="Arial"/>
          <w:color w:val="auto"/>
          <w:sz w:val="18"/>
          <w:szCs w:val="18"/>
        </w:rPr>
        <w:t xml:space="preserve"> at the end of reporting period</w:t>
      </w:r>
      <w:r w:rsidRPr="000C707E">
        <w:rPr>
          <w:rFonts w:ascii="Arial" w:eastAsia="Times New Roman" w:hAnsi="Arial" w:cs="Arial"/>
          <w:color w:val="auto"/>
          <w:sz w:val="18"/>
          <w:szCs w:val="18"/>
        </w:rPr>
        <w:t xml:space="preserve"> by maintaining availability under committed credit lines.</w:t>
      </w:r>
    </w:p>
    <w:p w14:paraId="758125EA" w14:textId="458A6F42" w:rsidR="007821C0" w:rsidRPr="000C707E" w:rsidRDefault="008F708D" w:rsidP="008F708D">
      <w:pPr>
        <w:ind w:left="1080" w:right="0"/>
        <w:jc w:val="thaiDistribute"/>
        <w:rPr>
          <w:rFonts w:ascii="Arial" w:eastAsia="Times New Roman" w:hAnsi="Arial" w:cs="Arial"/>
          <w:color w:val="auto"/>
          <w:spacing w:val="-2"/>
          <w:sz w:val="18"/>
          <w:szCs w:val="18"/>
        </w:rPr>
      </w:pPr>
      <w:r w:rsidRPr="000C707E">
        <w:rPr>
          <w:rFonts w:ascii="Arial" w:hAnsi="Arial" w:cs="Arial"/>
        </w:rPr>
        <w:br w:type="page"/>
      </w:r>
    </w:p>
    <w:p w14:paraId="769889ED" w14:textId="77777777" w:rsidR="007821C0" w:rsidRPr="000C707E" w:rsidRDefault="007821C0" w:rsidP="00C030DB">
      <w:pPr>
        <w:pStyle w:val="Heading4"/>
        <w:ind w:left="1080" w:hanging="371"/>
        <w:rPr>
          <w:rFonts w:ascii="Arial" w:eastAsia="Arial" w:hAnsi="Arial" w:cs="Arial"/>
          <w:bCs w:val="0"/>
          <w:color w:val="auto"/>
          <w:sz w:val="18"/>
          <w:szCs w:val="18"/>
          <w:lang w:val="en-US" w:eastAsia="en-GB"/>
        </w:rPr>
      </w:pPr>
      <w:r w:rsidRPr="000C707E">
        <w:rPr>
          <w:rFonts w:ascii="Arial" w:eastAsia="Arial" w:hAnsi="Arial" w:cs="Arial"/>
          <w:bCs w:val="0"/>
          <w:color w:val="CF4A02"/>
          <w:sz w:val="18"/>
          <w:szCs w:val="18"/>
          <w:lang w:val="en-US" w:eastAsia="en-GB"/>
        </w:rPr>
        <w:t>a)</w:t>
      </w:r>
      <w:r w:rsidRPr="000C707E">
        <w:rPr>
          <w:rFonts w:ascii="Arial" w:eastAsia="Arial" w:hAnsi="Arial" w:cs="Arial"/>
          <w:bCs w:val="0"/>
          <w:color w:val="CF4A02"/>
          <w:sz w:val="18"/>
          <w:szCs w:val="18"/>
          <w:lang w:val="en-US" w:eastAsia="en-GB"/>
        </w:rPr>
        <w:tab/>
        <w:t>Financing arrangements</w:t>
      </w:r>
    </w:p>
    <w:p w14:paraId="54F0361E" w14:textId="77777777" w:rsidR="007821C0" w:rsidRPr="000C707E" w:rsidRDefault="007821C0" w:rsidP="008F708D">
      <w:pPr>
        <w:ind w:left="1080" w:right="0"/>
        <w:jc w:val="thaiDistribute"/>
        <w:rPr>
          <w:rFonts w:ascii="Arial" w:eastAsia="Times New Roman" w:hAnsi="Arial" w:cs="Arial"/>
          <w:color w:val="auto"/>
          <w:spacing w:val="-2"/>
          <w:sz w:val="18"/>
          <w:szCs w:val="18"/>
        </w:rPr>
      </w:pPr>
    </w:p>
    <w:p w14:paraId="1E5901D4" w14:textId="77777777" w:rsidR="007821C0" w:rsidRPr="000C707E" w:rsidRDefault="007821C0"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The Group has access to the following undrawn credit facilities as </w:t>
      </w:r>
      <w:proofErr w:type="gramStart"/>
      <w:r w:rsidRPr="000C707E">
        <w:rPr>
          <w:rFonts w:ascii="Arial" w:eastAsia="Times New Roman" w:hAnsi="Arial" w:cs="Arial"/>
          <w:color w:val="auto"/>
          <w:spacing w:val="-2"/>
          <w:sz w:val="18"/>
          <w:szCs w:val="18"/>
        </w:rPr>
        <w:t>at</w:t>
      </w:r>
      <w:proofErr w:type="gramEnd"/>
      <w:r w:rsidRPr="000C707E">
        <w:rPr>
          <w:rFonts w:ascii="Arial" w:eastAsia="Times New Roman" w:hAnsi="Arial" w:cs="Arial"/>
          <w:color w:val="auto"/>
          <w:spacing w:val="-2"/>
          <w:sz w:val="18"/>
          <w:szCs w:val="18"/>
        </w:rPr>
        <w:t xml:space="preserve"> 31 December as follows:</w:t>
      </w:r>
    </w:p>
    <w:p w14:paraId="45B8CBBC" w14:textId="77777777" w:rsidR="008464B6" w:rsidRPr="000C707E" w:rsidRDefault="008464B6" w:rsidP="008F708D">
      <w:pPr>
        <w:ind w:left="1080" w:right="0"/>
        <w:jc w:val="thaiDistribute"/>
        <w:rPr>
          <w:rFonts w:ascii="Arial" w:eastAsia="Times New Roman"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464B6" w:rsidRPr="000C707E" w14:paraId="5A9C1627" w14:textId="77777777" w:rsidTr="00C030DB">
        <w:tc>
          <w:tcPr>
            <w:tcW w:w="3798" w:type="dxa"/>
            <w:vAlign w:val="bottom"/>
          </w:tcPr>
          <w:p w14:paraId="5D6CC642" w14:textId="77777777" w:rsidR="008464B6" w:rsidRPr="000C707E"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2880" w:type="dxa"/>
            <w:gridSpan w:val="2"/>
            <w:tcBorders>
              <w:top w:val="single" w:sz="4" w:space="0" w:color="auto"/>
              <w:bottom w:val="single" w:sz="4" w:space="0" w:color="auto"/>
            </w:tcBorders>
            <w:vAlign w:val="bottom"/>
          </w:tcPr>
          <w:p w14:paraId="30FEBF73" w14:textId="77777777" w:rsidR="008464B6" w:rsidRPr="000C707E" w:rsidRDefault="008464B6" w:rsidP="00C030DB">
            <w:pPr>
              <w:autoSpaceDE w:val="0"/>
              <w:autoSpaceDN w:val="0"/>
              <w:jc w:val="center"/>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 xml:space="preserve">Consolidated </w:t>
            </w:r>
          </w:p>
          <w:p w14:paraId="380360B7" w14:textId="77777777" w:rsidR="008464B6" w:rsidRPr="000C707E" w:rsidRDefault="008464B6" w:rsidP="00C030DB">
            <w:pPr>
              <w:autoSpaceDE w:val="0"/>
              <w:autoSpaceDN w:val="0"/>
              <w:jc w:val="center"/>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vAlign w:val="bottom"/>
          </w:tcPr>
          <w:p w14:paraId="74A22053" w14:textId="77777777" w:rsidR="008464B6" w:rsidRPr="000C707E" w:rsidRDefault="008464B6" w:rsidP="00C030DB">
            <w:pPr>
              <w:autoSpaceDE w:val="0"/>
              <w:autoSpaceDN w:val="0"/>
              <w:jc w:val="center"/>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 xml:space="preserve">Separate </w:t>
            </w:r>
          </w:p>
          <w:p w14:paraId="0ABEF3D0" w14:textId="77777777" w:rsidR="008464B6" w:rsidRPr="000C707E" w:rsidRDefault="008464B6" w:rsidP="00C030DB">
            <w:pPr>
              <w:autoSpaceDE w:val="0"/>
              <w:autoSpaceDN w:val="0"/>
              <w:jc w:val="center"/>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financial statements</w:t>
            </w:r>
          </w:p>
        </w:tc>
      </w:tr>
      <w:tr w:rsidR="008464B6" w:rsidRPr="000C707E" w14:paraId="31FDBE7A" w14:textId="77777777" w:rsidTr="00C030DB">
        <w:tc>
          <w:tcPr>
            <w:tcW w:w="3798" w:type="dxa"/>
            <w:vAlign w:val="bottom"/>
          </w:tcPr>
          <w:p w14:paraId="310ABAB9" w14:textId="77777777" w:rsidR="008464B6" w:rsidRPr="000C707E"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auto"/>
            </w:tcBorders>
            <w:vAlign w:val="bottom"/>
          </w:tcPr>
          <w:p w14:paraId="03AA1BE9" w14:textId="0CFAC883"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202</w:t>
            </w:r>
            <w:r w:rsidR="00B53DC2" w:rsidRPr="000C707E">
              <w:rPr>
                <w:rFonts w:ascii="Arial" w:eastAsia="Arial" w:hAnsi="Arial" w:cs="Arial"/>
                <w:b/>
                <w:bCs/>
                <w:color w:val="auto"/>
                <w:sz w:val="18"/>
                <w:szCs w:val="18"/>
                <w:lang w:val="en-US" w:eastAsia="en-GB"/>
              </w:rPr>
              <w:t>1</w:t>
            </w:r>
          </w:p>
        </w:tc>
        <w:tc>
          <w:tcPr>
            <w:tcW w:w="1440" w:type="dxa"/>
            <w:tcBorders>
              <w:top w:val="single" w:sz="4" w:space="0" w:color="auto"/>
            </w:tcBorders>
            <w:vAlign w:val="bottom"/>
          </w:tcPr>
          <w:p w14:paraId="2FFD5ECF" w14:textId="4339E0AD"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20</w:t>
            </w:r>
            <w:r w:rsidR="00B53DC2" w:rsidRPr="000C707E">
              <w:rPr>
                <w:rFonts w:ascii="Arial" w:eastAsia="Arial" w:hAnsi="Arial" w:cs="Arial"/>
                <w:b/>
                <w:bCs/>
                <w:color w:val="auto"/>
                <w:sz w:val="18"/>
                <w:szCs w:val="18"/>
                <w:lang w:val="en-US" w:eastAsia="en-GB"/>
              </w:rPr>
              <w:t>20</w:t>
            </w:r>
          </w:p>
        </w:tc>
        <w:tc>
          <w:tcPr>
            <w:tcW w:w="1440" w:type="dxa"/>
            <w:tcBorders>
              <w:top w:val="single" w:sz="4" w:space="0" w:color="auto"/>
            </w:tcBorders>
            <w:vAlign w:val="bottom"/>
          </w:tcPr>
          <w:p w14:paraId="262B08A3" w14:textId="59EB3CB5"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202</w:t>
            </w:r>
            <w:r w:rsidR="00B53DC2" w:rsidRPr="000C707E">
              <w:rPr>
                <w:rFonts w:ascii="Arial" w:eastAsia="Arial" w:hAnsi="Arial" w:cs="Arial"/>
                <w:b/>
                <w:bCs/>
                <w:color w:val="auto"/>
                <w:sz w:val="18"/>
                <w:szCs w:val="18"/>
                <w:lang w:val="en-US" w:eastAsia="en-GB"/>
              </w:rPr>
              <w:t>1</w:t>
            </w:r>
          </w:p>
        </w:tc>
        <w:tc>
          <w:tcPr>
            <w:tcW w:w="1440" w:type="dxa"/>
            <w:tcBorders>
              <w:top w:val="single" w:sz="4" w:space="0" w:color="auto"/>
            </w:tcBorders>
            <w:vAlign w:val="bottom"/>
          </w:tcPr>
          <w:p w14:paraId="5BF71C18" w14:textId="0A913825"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20</w:t>
            </w:r>
            <w:r w:rsidR="00B53DC2" w:rsidRPr="000C707E">
              <w:rPr>
                <w:rFonts w:ascii="Arial" w:eastAsia="Arial" w:hAnsi="Arial" w:cs="Arial"/>
                <w:b/>
                <w:bCs/>
                <w:color w:val="auto"/>
                <w:sz w:val="18"/>
                <w:szCs w:val="18"/>
                <w:lang w:val="en-US" w:eastAsia="en-GB"/>
              </w:rPr>
              <w:t>20</w:t>
            </w:r>
          </w:p>
        </w:tc>
      </w:tr>
      <w:tr w:rsidR="008464B6" w:rsidRPr="000C707E" w14:paraId="34D1301B" w14:textId="77777777" w:rsidTr="00C030DB">
        <w:tc>
          <w:tcPr>
            <w:tcW w:w="3798" w:type="dxa"/>
            <w:vAlign w:val="bottom"/>
          </w:tcPr>
          <w:p w14:paraId="6E812E87" w14:textId="77777777" w:rsidR="008464B6" w:rsidRPr="000C707E"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auto"/>
            </w:tcBorders>
            <w:vAlign w:val="bottom"/>
          </w:tcPr>
          <w:p w14:paraId="6CE2D392" w14:textId="77777777"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54DB82D8" w14:textId="77777777"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04378D96" w14:textId="77777777"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623F634B" w14:textId="77777777" w:rsidR="008464B6" w:rsidRPr="000C707E" w:rsidRDefault="008464B6" w:rsidP="00C030DB">
            <w:pPr>
              <w:autoSpaceDE w:val="0"/>
              <w:autoSpaceDN w:val="0"/>
              <w:jc w:val="right"/>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Thousand Baht</w:t>
            </w:r>
          </w:p>
        </w:tc>
      </w:tr>
      <w:tr w:rsidR="008464B6" w:rsidRPr="000C707E" w14:paraId="4FEA0E84" w14:textId="77777777" w:rsidTr="00C030DB">
        <w:tc>
          <w:tcPr>
            <w:tcW w:w="3798" w:type="dxa"/>
            <w:vAlign w:val="bottom"/>
          </w:tcPr>
          <w:p w14:paraId="582F38F3" w14:textId="77777777" w:rsidR="008464B6" w:rsidRPr="000C707E" w:rsidRDefault="008464B6" w:rsidP="00973CD3">
            <w:pPr>
              <w:autoSpaceDE w:val="0"/>
              <w:autoSpaceDN w:val="0"/>
              <w:ind w:left="1080" w:right="0"/>
              <w:rPr>
                <w:rFonts w:ascii="Arial" w:eastAsia="Arial" w:hAnsi="Arial" w:cs="Arial"/>
                <w:b/>
                <w:bCs/>
                <w:color w:val="auto"/>
                <w:sz w:val="18"/>
                <w:szCs w:val="18"/>
                <w:lang w:val="en-US" w:eastAsia="en-GB"/>
              </w:rPr>
            </w:pPr>
            <w:r w:rsidRPr="000C707E">
              <w:rPr>
                <w:rFonts w:ascii="Arial" w:eastAsia="Arial" w:hAnsi="Arial" w:cs="Arial"/>
                <w:b/>
                <w:bCs/>
                <w:color w:val="auto"/>
                <w:sz w:val="18"/>
                <w:szCs w:val="18"/>
                <w:lang w:val="en-US" w:eastAsia="en-GB"/>
              </w:rPr>
              <w:t>Floating rate</w:t>
            </w:r>
          </w:p>
        </w:tc>
        <w:tc>
          <w:tcPr>
            <w:tcW w:w="1440" w:type="dxa"/>
            <w:shd w:val="clear" w:color="auto" w:fill="FAFAFA"/>
            <w:vAlign w:val="bottom"/>
          </w:tcPr>
          <w:p w14:paraId="26A8A483"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2EBBEE16"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7AA99A2E"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578CCEE5"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r>
      <w:tr w:rsidR="008464B6" w:rsidRPr="000C707E" w14:paraId="0E42BDD5" w14:textId="77777777" w:rsidTr="00C030DB">
        <w:tc>
          <w:tcPr>
            <w:tcW w:w="3798" w:type="dxa"/>
            <w:vAlign w:val="bottom"/>
          </w:tcPr>
          <w:p w14:paraId="613BCA4C" w14:textId="77777777" w:rsidR="008464B6" w:rsidRPr="000C707E" w:rsidRDefault="008464B6" w:rsidP="00973CD3">
            <w:pPr>
              <w:autoSpaceDE w:val="0"/>
              <w:autoSpaceDN w:val="0"/>
              <w:ind w:left="1080" w:right="0"/>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Expiring within one year</w:t>
            </w:r>
          </w:p>
        </w:tc>
        <w:tc>
          <w:tcPr>
            <w:tcW w:w="1440" w:type="dxa"/>
            <w:shd w:val="clear" w:color="auto" w:fill="FAFAFA"/>
            <w:vAlign w:val="bottom"/>
          </w:tcPr>
          <w:p w14:paraId="4DCCB879"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41CDE541"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12E0CCA7"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5517D492" w14:textId="77777777" w:rsidR="008464B6" w:rsidRPr="000C707E" w:rsidRDefault="008464B6" w:rsidP="00C030DB">
            <w:pPr>
              <w:autoSpaceDE w:val="0"/>
              <w:autoSpaceDN w:val="0"/>
              <w:jc w:val="right"/>
              <w:rPr>
                <w:rFonts w:ascii="Arial" w:eastAsia="Arial" w:hAnsi="Arial" w:cs="Arial"/>
                <w:color w:val="auto"/>
                <w:sz w:val="18"/>
                <w:szCs w:val="18"/>
                <w:lang w:val="en-US" w:eastAsia="en-GB"/>
              </w:rPr>
            </w:pPr>
          </w:p>
        </w:tc>
      </w:tr>
      <w:tr w:rsidR="002B769D" w:rsidRPr="000C707E" w14:paraId="0733D9EE" w14:textId="77777777" w:rsidTr="00C030DB">
        <w:tc>
          <w:tcPr>
            <w:tcW w:w="3798" w:type="dxa"/>
            <w:vAlign w:val="bottom"/>
          </w:tcPr>
          <w:p w14:paraId="31795139" w14:textId="77777777" w:rsidR="002B769D" w:rsidRPr="000C707E" w:rsidRDefault="002B769D" w:rsidP="00973CD3">
            <w:pPr>
              <w:autoSpaceDE w:val="0"/>
              <w:autoSpaceDN w:val="0"/>
              <w:ind w:left="1080" w:right="0"/>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  - Bank overdraft</w:t>
            </w:r>
          </w:p>
        </w:tc>
        <w:tc>
          <w:tcPr>
            <w:tcW w:w="1440" w:type="dxa"/>
            <w:shd w:val="clear" w:color="auto" w:fill="FAFAFA"/>
            <w:vAlign w:val="bottom"/>
          </w:tcPr>
          <w:p w14:paraId="162DBE11" w14:textId="5E92E187"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47,000</w:t>
            </w:r>
          </w:p>
        </w:tc>
        <w:tc>
          <w:tcPr>
            <w:tcW w:w="1440" w:type="dxa"/>
            <w:vAlign w:val="bottom"/>
          </w:tcPr>
          <w:p w14:paraId="73E15B27" w14:textId="71CB238D"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47,000</w:t>
            </w:r>
          </w:p>
        </w:tc>
        <w:tc>
          <w:tcPr>
            <w:tcW w:w="1440" w:type="dxa"/>
            <w:shd w:val="clear" w:color="auto" w:fill="FAFAFA"/>
            <w:vAlign w:val="bottom"/>
          </w:tcPr>
          <w:p w14:paraId="2772E43A" w14:textId="191FDA00"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5,000</w:t>
            </w:r>
          </w:p>
        </w:tc>
        <w:tc>
          <w:tcPr>
            <w:tcW w:w="1440" w:type="dxa"/>
            <w:vAlign w:val="bottom"/>
          </w:tcPr>
          <w:p w14:paraId="7DAA3EB0" w14:textId="7E91BC0B"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5,000</w:t>
            </w:r>
          </w:p>
        </w:tc>
      </w:tr>
      <w:tr w:rsidR="002B769D" w:rsidRPr="000C707E" w14:paraId="75AFD533" w14:textId="77777777" w:rsidTr="007F5310">
        <w:tc>
          <w:tcPr>
            <w:tcW w:w="3798" w:type="dxa"/>
            <w:vAlign w:val="bottom"/>
          </w:tcPr>
          <w:p w14:paraId="6B3C39D4" w14:textId="77777777" w:rsidR="002B769D" w:rsidRPr="000C707E" w:rsidRDefault="002B769D" w:rsidP="00973CD3">
            <w:pPr>
              <w:tabs>
                <w:tab w:val="right" w:pos="9990"/>
                <w:tab w:val="right" w:pos="10890"/>
              </w:tabs>
              <w:autoSpaceDE w:val="0"/>
              <w:autoSpaceDN w:val="0"/>
              <w:ind w:left="1080" w:right="0"/>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  - Promissory note</w:t>
            </w:r>
          </w:p>
        </w:tc>
        <w:tc>
          <w:tcPr>
            <w:tcW w:w="1440" w:type="dxa"/>
            <w:tcBorders>
              <w:bottom w:val="single" w:sz="4" w:space="0" w:color="0D0D0D"/>
            </w:tcBorders>
            <w:shd w:val="clear" w:color="auto" w:fill="FAFAFA"/>
          </w:tcPr>
          <w:p w14:paraId="008366F7" w14:textId="75FAFC8D"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320,000</w:t>
            </w:r>
          </w:p>
        </w:tc>
        <w:tc>
          <w:tcPr>
            <w:tcW w:w="1440" w:type="dxa"/>
            <w:tcBorders>
              <w:bottom w:val="single" w:sz="4" w:space="0" w:color="0D0D0D"/>
            </w:tcBorders>
          </w:tcPr>
          <w:p w14:paraId="4C11C967" w14:textId="77FB3222"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160,000</w:t>
            </w:r>
          </w:p>
        </w:tc>
        <w:tc>
          <w:tcPr>
            <w:tcW w:w="1440" w:type="dxa"/>
            <w:tcBorders>
              <w:bottom w:val="single" w:sz="4" w:space="0" w:color="0D0D0D"/>
            </w:tcBorders>
            <w:shd w:val="clear" w:color="auto" w:fill="FAFAFA"/>
          </w:tcPr>
          <w:p w14:paraId="61684CAF" w14:textId="7ABF452C"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320,000</w:t>
            </w:r>
          </w:p>
        </w:tc>
        <w:tc>
          <w:tcPr>
            <w:tcW w:w="1440" w:type="dxa"/>
            <w:tcBorders>
              <w:bottom w:val="single" w:sz="4" w:space="0" w:color="0D0D0D"/>
            </w:tcBorders>
            <w:vAlign w:val="bottom"/>
          </w:tcPr>
          <w:p w14:paraId="7952B9D3" w14:textId="59B366A6"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160,000</w:t>
            </w:r>
          </w:p>
        </w:tc>
      </w:tr>
      <w:tr w:rsidR="002B769D" w:rsidRPr="000C707E" w14:paraId="39D6E689" w14:textId="77777777" w:rsidTr="00873019">
        <w:tc>
          <w:tcPr>
            <w:tcW w:w="3798" w:type="dxa"/>
            <w:vAlign w:val="bottom"/>
          </w:tcPr>
          <w:p w14:paraId="32C2A9B8" w14:textId="77777777" w:rsidR="002B769D" w:rsidRPr="000C707E" w:rsidRDefault="002B769D" w:rsidP="00973CD3">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70F5B954" w14:textId="77777777" w:rsidR="002B769D" w:rsidRPr="000C707E" w:rsidRDefault="002B769D" w:rsidP="002B769D">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1DD3C248" w14:textId="77777777" w:rsidR="002B769D" w:rsidRPr="000C707E" w:rsidRDefault="002B769D" w:rsidP="002B769D">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5FD0F3E2" w14:textId="77777777" w:rsidR="002B769D" w:rsidRPr="000C707E" w:rsidRDefault="002B769D" w:rsidP="002B769D">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6E2919FD" w14:textId="77777777" w:rsidR="002B769D" w:rsidRPr="000C707E" w:rsidRDefault="002B769D" w:rsidP="002B769D">
            <w:pPr>
              <w:autoSpaceDE w:val="0"/>
              <w:autoSpaceDN w:val="0"/>
              <w:jc w:val="right"/>
              <w:rPr>
                <w:rFonts w:ascii="Arial" w:eastAsia="Arial" w:hAnsi="Arial" w:cs="Arial"/>
                <w:color w:val="auto"/>
                <w:sz w:val="18"/>
                <w:szCs w:val="18"/>
                <w:lang w:val="en-US" w:eastAsia="en-GB"/>
              </w:rPr>
            </w:pPr>
          </w:p>
        </w:tc>
      </w:tr>
      <w:tr w:rsidR="002B769D" w:rsidRPr="000C707E" w14:paraId="14B095E5" w14:textId="77777777" w:rsidTr="00873019">
        <w:tc>
          <w:tcPr>
            <w:tcW w:w="3798" w:type="dxa"/>
            <w:vAlign w:val="bottom"/>
          </w:tcPr>
          <w:p w14:paraId="759307F9" w14:textId="77777777" w:rsidR="002B769D" w:rsidRPr="000C707E" w:rsidRDefault="002B769D" w:rsidP="00973CD3">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0D0D0D"/>
            </w:tcBorders>
            <w:shd w:val="clear" w:color="auto" w:fill="FAFAFA"/>
            <w:vAlign w:val="bottom"/>
          </w:tcPr>
          <w:p w14:paraId="24A5E4CD" w14:textId="423BCE42"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367,000</w:t>
            </w:r>
          </w:p>
        </w:tc>
        <w:tc>
          <w:tcPr>
            <w:tcW w:w="1440" w:type="dxa"/>
            <w:tcBorders>
              <w:bottom w:val="single" w:sz="4" w:space="0" w:color="0D0D0D"/>
            </w:tcBorders>
            <w:vAlign w:val="bottom"/>
          </w:tcPr>
          <w:p w14:paraId="0B47645E" w14:textId="2C53CCED"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207,000</w:t>
            </w:r>
          </w:p>
        </w:tc>
        <w:tc>
          <w:tcPr>
            <w:tcW w:w="1440" w:type="dxa"/>
            <w:tcBorders>
              <w:bottom w:val="single" w:sz="4" w:space="0" w:color="0D0D0D"/>
            </w:tcBorders>
            <w:shd w:val="clear" w:color="auto" w:fill="FAFAFA"/>
            <w:vAlign w:val="bottom"/>
          </w:tcPr>
          <w:p w14:paraId="4CE22019" w14:textId="25E976F1"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325,000</w:t>
            </w:r>
          </w:p>
        </w:tc>
        <w:tc>
          <w:tcPr>
            <w:tcW w:w="1440" w:type="dxa"/>
            <w:tcBorders>
              <w:bottom w:val="single" w:sz="4" w:space="0" w:color="0D0D0D"/>
            </w:tcBorders>
            <w:vAlign w:val="bottom"/>
          </w:tcPr>
          <w:p w14:paraId="19F63088" w14:textId="0B8EE4FD" w:rsidR="002B769D" w:rsidRPr="000C707E" w:rsidRDefault="002B769D" w:rsidP="002B769D">
            <w:pPr>
              <w:autoSpaceDE w:val="0"/>
              <w:autoSpaceDN w:val="0"/>
              <w:jc w:val="right"/>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165,000</w:t>
            </w:r>
          </w:p>
        </w:tc>
      </w:tr>
    </w:tbl>
    <w:p w14:paraId="44BADF2D" w14:textId="109B9376" w:rsidR="00B53DC2" w:rsidRPr="000C707E" w:rsidRDefault="00B53DC2" w:rsidP="008F708D">
      <w:pPr>
        <w:ind w:left="1080" w:right="0"/>
        <w:jc w:val="thaiDistribute"/>
        <w:rPr>
          <w:rFonts w:ascii="Arial" w:eastAsia="Times New Roman" w:hAnsi="Arial" w:cs="Arial"/>
          <w:color w:val="auto"/>
          <w:spacing w:val="-2"/>
          <w:sz w:val="18"/>
          <w:szCs w:val="18"/>
        </w:rPr>
      </w:pPr>
    </w:p>
    <w:p w14:paraId="0FBAE979" w14:textId="2FDA4B48" w:rsidR="00FE642C" w:rsidRPr="000C707E" w:rsidRDefault="003C1669"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 xml:space="preserve">The bank overdraft facilities may be drawn at any time and may be terminated by the Bank without notice. The promissory note facilities may be drawn at any time subjected to the Bank’s discretion and the Bank has the right to review and terminate the contract at any time. Subject to the continuance of satisfactory credit ratings, the bank loan facilities may be drawn at any time in Thai Baht and have average maturity of </w:t>
      </w:r>
      <w:r w:rsidR="008F708D" w:rsidRPr="000C707E">
        <w:rPr>
          <w:rFonts w:ascii="Arial" w:eastAsia="Times New Roman" w:hAnsi="Arial" w:cs="Arial"/>
          <w:color w:val="auto"/>
          <w:spacing w:val="-2"/>
          <w:sz w:val="18"/>
          <w:szCs w:val="18"/>
        </w:rPr>
        <w:br/>
      </w:r>
      <w:r w:rsidRPr="000C707E">
        <w:rPr>
          <w:rFonts w:ascii="Arial" w:eastAsia="Times New Roman" w:hAnsi="Arial" w:cs="Arial"/>
          <w:color w:val="auto"/>
          <w:spacing w:val="-2"/>
          <w:sz w:val="18"/>
          <w:szCs w:val="18"/>
        </w:rPr>
        <w:t>1 year (</w:t>
      </w:r>
      <w:proofErr w:type="gramStart"/>
      <w:r w:rsidRPr="000C707E">
        <w:rPr>
          <w:rFonts w:ascii="Arial" w:eastAsia="Times New Roman" w:hAnsi="Arial" w:cs="Arial"/>
          <w:color w:val="auto"/>
          <w:spacing w:val="-2"/>
          <w:sz w:val="18"/>
          <w:szCs w:val="18"/>
        </w:rPr>
        <w:t>202</w:t>
      </w:r>
      <w:r w:rsidR="00AD2F0B" w:rsidRPr="000C707E">
        <w:rPr>
          <w:rFonts w:ascii="Arial" w:eastAsia="Times New Roman" w:hAnsi="Arial" w:cs="Arial"/>
          <w:color w:val="auto"/>
          <w:spacing w:val="-2"/>
          <w:sz w:val="18"/>
          <w:szCs w:val="18"/>
        </w:rPr>
        <w:t>0</w:t>
      </w:r>
      <w:r w:rsidRPr="000C707E">
        <w:rPr>
          <w:rFonts w:ascii="Arial" w:eastAsia="Times New Roman" w:hAnsi="Arial" w:cs="Arial"/>
          <w:color w:val="auto"/>
          <w:spacing w:val="-2"/>
          <w:sz w:val="18"/>
          <w:szCs w:val="18"/>
        </w:rPr>
        <w:t xml:space="preserve"> :</w:t>
      </w:r>
      <w:proofErr w:type="gramEnd"/>
      <w:r w:rsidRPr="000C707E">
        <w:rPr>
          <w:rFonts w:ascii="Arial" w:eastAsia="Times New Roman" w:hAnsi="Arial" w:cs="Arial"/>
          <w:color w:val="auto"/>
          <w:spacing w:val="-2"/>
          <w:sz w:val="18"/>
          <w:szCs w:val="18"/>
        </w:rPr>
        <w:t xml:space="preserve"> 1 year).</w:t>
      </w:r>
    </w:p>
    <w:p w14:paraId="18C71B16" w14:textId="647CFB1B" w:rsidR="003C1669" w:rsidRPr="000C707E" w:rsidRDefault="003C1669" w:rsidP="008F708D">
      <w:pPr>
        <w:ind w:left="1080" w:right="0"/>
        <w:jc w:val="thaiDistribute"/>
        <w:rPr>
          <w:rFonts w:ascii="Arial" w:eastAsia="Times New Roman" w:hAnsi="Arial" w:cs="Arial"/>
          <w:color w:val="auto"/>
          <w:spacing w:val="-2"/>
          <w:sz w:val="18"/>
          <w:szCs w:val="18"/>
        </w:rPr>
      </w:pPr>
    </w:p>
    <w:p w14:paraId="3388A88B" w14:textId="77777777" w:rsidR="007821C0" w:rsidRPr="000C707E" w:rsidRDefault="007821C0" w:rsidP="00C030DB">
      <w:pPr>
        <w:pStyle w:val="BlockText"/>
        <w:tabs>
          <w:tab w:val="clear" w:pos="1418"/>
          <w:tab w:val="clear" w:pos="3402"/>
          <w:tab w:val="clear" w:pos="4536"/>
          <w:tab w:val="clear" w:pos="5670"/>
          <w:tab w:val="clear" w:pos="6804"/>
          <w:tab w:val="clear" w:pos="7655"/>
        </w:tabs>
        <w:ind w:left="1080" w:right="0" w:hanging="360"/>
        <w:jc w:val="both"/>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b)</w:t>
      </w:r>
      <w:r w:rsidRPr="000C707E">
        <w:rPr>
          <w:rFonts w:ascii="Arial" w:eastAsia="Arial" w:hAnsi="Arial" w:cs="Arial"/>
          <w:b/>
          <w:color w:val="CF4A02"/>
          <w:sz w:val="18"/>
          <w:szCs w:val="18"/>
          <w:lang w:val="en-US" w:eastAsia="en-GB"/>
        </w:rPr>
        <w:tab/>
        <w:t>Maturity of financial liabilities</w:t>
      </w:r>
    </w:p>
    <w:p w14:paraId="1CB6B4EA" w14:textId="77777777" w:rsidR="007821C0" w:rsidRPr="000C707E" w:rsidRDefault="007821C0" w:rsidP="008F708D">
      <w:pPr>
        <w:ind w:left="1080" w:right="0"/>
        <w:jc w:val="thaiDistribute"/>
        <w:rPr>
          <w:rFonts w:ascii="Arial" w:eastAsia="Times New Roman" w:hAnsi="Arial" w:cs="Arial"/>
          <w:color w:val="auto"/>
          <w:spacing w:val="-2"/>
          <w:sz w:val="18"/>
          <w:szCs w:val="18"/>
        </w:rPr>
      </w:pPr>
    </w:p>
    <w:p w14:paraId="3A5302ED" w14:textId="77777777" w:rsidR="009D0A34" w:rsidRPr="000C707E" w:rsidRDefault="007821C0" w:rsidP="008F708D">
      <w:pPr>
        <w:ind w:left="1080" w:right="0"/>
        <w:jc w:val="thaiDistribute"/>
        <w:rPr>
          <w:rFonts w:ascii="Arial" w:eastAsia="Times New Roman" w:hAnsi="Arial" w:cs="Arial"/>
          <w:color w:val="auto"/>
          <w:spacing w:val="-4"/>
          <w:sz w:val="18"/>
          <w:szCs w:val="18"/>
        </w:rPr>
      </w:pPr>
      <w:r w:rsidRPr="000C707E">
        <w:rPr>
          <w:rFonts w:ascii="Arial" w:eastAsia="Times New Roman" w:hAnsi="Arial" w:cs="Arial"/>
          <w:color w:val="auto"/>
          <w:spacing w:val="-4"/>
          <w:sz w:val="18"/>
          <w:szCs w:val="18"/>
        </w:rPr>
        <w:t>The tables below analyse the maturity of financial liabilities grouping based on their contractual maturities</w:t>
      </w:r>
      <w:r w:rsidR="009D0A34" w:rsidRPr="000C707E">
        <w:rPr>
          <w:rFonts w:ascii="Arial" w:eastAsia="Times New Roman" w:hAnsi="Arial" w:cs="Arial"/>
          <w:color w:val="auto"/>
          <w:spacing w:val="-4"/>
          <w:sz w:val="18"/>
          <w:szCs w:val="18"/>
        </w:rPr>
        <w:t xml:space="preserve"> for:</w:t>
      </w:r>
    </w:p>
    <w:p w14:paraId="75132B67" w14:textId="78EAA904" w:rsidR="009D0A34" w:rsidRPr="000C707E"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0C707E">
        <w:rPr>
          <w:rFonts w:ascii="Arial" w:eastAsia="Times New Roman" w:hAnsi="Arial" w:cs="Browallia New"/>
          <w:color w:val="auto"/>
          <w:spacing w:val="-2"/>
          <w:sz w:val="18"/>
          <w:szCs w:val="22"/>
        </w:rPr>
        <w:t>a)</w:t>
      </w:r>
      <w:r w:rsidRPr="000C707E">
        <w:rPr>
          <w:rFonts w:ascii="Arial" w:eastAsia="Times New Roman" w:hAnsi="Arial" w:cs="Browallia New"/>
          <w:color w:val="auto"/>
          <w:spacing w:val="-2"/>
          <w:sz w:val="18"/>
          <w:szCs w:val="22"/>
        </w:rPr>
        <w:tab/>
      </w:r>
      <w:r w:rsidR="009D0A34" w:rsidRPr="000C707E">
        <w:rPr>
          <w:rFonts w:ascii="Arial" w:eastAsia="Times New Roman" w:hAnsi="Arial" w:cs="Arial"/>
          <w:color w:val="auto"/>
          <w:spacing w:val="-2"/>
          <w:sz w:val="18"/>
          <w:szCs w:val="18"/>
        </w:rPr>
        <w:t xml:space="preserve">all non-derivative financial liabilities; and </w:t>
      </w:r>
    </w:p>
    <w:p w14:paraId="7B74F19F" w14:textId="35C0D41C" w:rsidR="009D0A34" w:rsidRPr="000C707E"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b)</w:t>
      </w:r>
      <w:r w:rsidRPr="000C707E">
        <w:rPr>
          <w:rFonts w:ascii="Arial" w:eastAsia="Times New Roman" w:hAnsi="Arial" w:cs="Arial"/>
          <w:color w:val="auto"/>
          <w:spacing w:val="-2"/>
          <w:sz w:val="18"/>
          <w:szCs w:val="18"/>
        </w:rPr>
        <w:tab/>
      </w:r>
      <w:r w:rsidR="009D0A34" w:rsidRPr="000C707E">
        <w:rPr>
          <w:rFonts w:ascii="Arial" w:eastAsia="Times New Roman" w:hAnsi="Arial" w:cs="Arial"/>
          <w:color w:val="auto"/>
          <w:spacing w:val="-2"/>
          <w:sz w:val="18"/>
          <w:szCs w:val="18"/>
        </w:rPr>
        <w:t xml:space="preserve">net and gross settled derivative financial instruments for which the contractual maturities are essential for an understanding of the timing of the cash flows. </w:t>
      </w:r>
    </w:p>
    <w:p w14:paraId="377CCECC" w14:textId="36561B21" w:rsidR="009D0A34" w:rsidRPr="000C707E" w:rsidRDefault="009D0A34" w:rsidP="008F708D">
      <w:pPr>
        <w:ind w:left="1080" w:right="0"/>
        <w:jc w:val="thaiDistribute"/>
        <w:rPr>
          <w:rFonts w:ascii="Arial" w:eastAsia="Times New Roman" w:hAnsi="Arial" w:cs="Arial"/>
          <w:color w:val="auto"/>
          <w:spacing w:val="-2"/>
          <w:sz w:val="18"/>
          <w:szCs w:val="18"/>
        </w:rPr>
      </w:pPr>
    </w:p>
    <w:p w14:paraId="0DF473B6" w14:textId="00488254" w:rsidR="007821C0" w:rsidRPr="000C707E" w:rsidRDefault="007821C0" w:rsidP="008F708D">
      <w:pPr>
        <w:ind w:left="1080" w:right="0"/>
        <w:jc w:val="thaiDistribute"/>
        <w:rPr>
          <w:rFonts w:ascii="Arial" w:eastAsia="Times New Roman" w:hAnsi="Arial" w:cs="Arial"/>
          <w:color w:val="auto"/>
          <w:spacing w:val="-2"/>
          <w:sz w:val="18"/>
          <w:szCs w:val="18"/>
        </w:rPr>
      </w:pPr>
      <w:r w:rsidRPr="000C707E">
        <w:rPr>
          <w:rFonts w:ascii="Arial" w:eastAsia="Times New Roman" w:hAnsi="Arial" w:cs="Arial"/>
          <w:color w:val="auto"/>
          <w:spacing w:val="-2"/>
          <w:sz w:val="18"/>
          <w:szCs w:val="18"/>
        </w:rPr>
        <w:t>The amounts disclosed</w:t>
      </w:r>
      <w:r w:rsidR="009D0A34" w:rsidRPr="000C707E">
        <w:rPr>
          <w:rFonts w:ascii="Arial" w:eastAsia="Times New Roman" w:hAnsi="Arial" w:cs="Arial"/>
          <w:color w:val="auto"/>
          <w:spacing w:val="-2"/>
          <w:sz w:val="18"/>
          <w:szCs w:val="18"/>
        </w:rPr>
        <w:t xml:space="preserve"> in the table</w:t>
      </w:r>
      <w:r w:rsidRPr="000C707E">
        <w:rPr>
          <w:rFonts w:ascii="Arial" w:eastAsia="Times New Roman" w:hAnsi="Arial" w:cs="Arial"/>
          <w:color w:val="auto"/>
          <w:spacing w:val="-2"/>
          <w:sz w:val="18"/>
          <w:szCs w:val="18"/>
        </w:rPr>
        <w:t xml:space="preserve"> are the contractual undiscounted cash flows. Balances due within </w:t>
      </w:r>
      <w:r w:rsidR="008F708D" w:rsidRPr="000C707E">
        <w:rPr>
          <w:rFonts w:ascii="Arial" w:eastAsia="Times New Roman" w:hAnsi="Arial" w:cs="Arial"/>
          <w:color w:val="auto"/>
          <w:spacing w:val="-2"/>
          <w:sz w:val="18"/>
          <w:szCs w:val="18"/>
        </w:rPr>
        <w:br/>
      </w:r>
      <w:r w:rsidRPr="000C707E">
        <w:rPr>
          <w:rFonts w:ascii="Arial" w:eastAsia="Times New Roman" w:hAnsi="Arial" w:cs="Arial"/>
          <w:color w:val="auto"/>
          <w:spacing w:val="-2"/>
          <w:sz w:val="18"/>
          <w:szCs w:val="18"/>
        </w:rPr>
        <w:t>12 months equal their carrying balances as the impact of discounting is not significant.</w:t>
      </w:r>
    </w:p>
    <w:p w14:paraId="2A511931" w14:textId="044048BE" w:rsidR="00FE642C" w:rsidRPr="000C707E" w:rsidRDefault="00FE642C" w:rsidP="008F708D">
      <w:pPr>
        <w:ind w:left="1080" w:right="0"/>
        <w:jc w:val="thaiDistribute"/>
        <w:rPr>
          <w:rFonts w:ascii="Arial" w:eastAsia="Times New Roman" w:hAnsi="Arial" w:cs="Arial"/>
          <w:color w:val="auto"/>
          <w:spacing w:val="-2"/>
          <w:sz w:val="18"/>
          <w:szCs w:val="18"/>
        </w:rPr>
      </w:pPr>
    </w:p>
    <w:tbl>
      <w:tblPr>
        <w:tblW w:w="8382" w:type="dxa"/>
        <w:tblInd w:w="1188" w:type="dxa"/>
        <w:tblLayout w:type="fixed"/>
        <w:tblLook w:val="04A0" w:firstRow="1" w:lastRow="0" w:firstColumn="1" w:lastColumn="0" w:noHBand="0" w:noVBand="1"/>
      </w:tblPr>
      <w:tblGrid>
        <w:gridCol w:w="3420"/>
        <w:gridCol w:w="992"/>
        <w:gridCol w:w="993"/>
        <w:gridCol w:w="992"/>
        <w:gridCol w:w="992"/>
        <w:gridCol w:w="993"/>
      </w:tblGrid>
      <w:tr w:rsidR="007F19DD" w:rsidRPr="000C707E" w14:paraId="355184EC" w14:textId="77777777" w:rsidTr="00973CD3">
        <w:tc>
          <w:tcPr>
            <w:tcW w:w="3420" w:type="dxa"/>
            <w:shd w:val="clear" w:color="auto" w:fill="auto"/>
            <w:vAlign w:val="bottom"/>
          </w:tcPr>
          <w:p w14:paraId="1882AC95"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spacing w:val="-4"/>
                <w:sz w:val="16"/>
                <w:szCs w:val="16"/>
              </w:rPr>
              <w:br w:type="page"/>
            </w:r>
          </w:p>
        </w:tc>
        <w:tc>
          <w:tcPr>
            <w:tcW w:w="4962" w:type="dxa"/>
            <w:gridSpan w:val="5"/>
            <w:tcBorders>
              <w:top w:val="single" w:sz="4" w:space="0" w:color="auto"/>
              <w:bottom w:val="single" w:sz="4" w:space="0" w:color="auto"/>
            </w:tcBorders>
            <w:vAlign w:val="bottom"/>
          </w:tcPr>
          <w:p w14:paraId="6823827B" w14:textId="0DE7817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0C707E">
              <w:rPr>
                <w:rFonts w:ascii="Arial" w:hAnsi="Arial" w:cs="Arial"/>
                <w:b/>
                <w:bCs/>
                <w:sz w:val="16"/>
                <w:szCs w:val="16"/>
              </w:rPr>
              <w:t>Consolidated financial statements</w:t>
            </w:r>
          </w:p>
        </w:tc>
      </w:tr>
      <w:tr w:rsidR="007F19DD" w:rsidRPr="000C707E" w14:paraId="00F6BB53" w14:textId="77777777" w:rsidTr="00973CD3">
        <w:tc>
          <w:tcPr>
            <w:tcW w:w="3420" w:type="dxa"/>
            <w:shd w:val="clear" w:color="auto" w:fill="auto"/>
            <w:vAlign w:val="bottom"/>
          </w:tcPr>
          <w:p w14:paraId="28F83296"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p w14:paraId="54B97EB4" w14:textId="01427B31" w:rsidR="007F19DD" w:rsidRPr="000C707E" w:rsidRDefault="007F19DD" w:rsidP="00973CD3">
            <w:pPr>
              <w:pStyle w:val="BlockText"/>
              <w:tabs>
                <w:tab w:val="clear" w:pos="1418"/>
                <w:tab w:val="clear" w:pos="3402"/>
                <w:tab w:val="clear" w:pos="4536"/>
                <w:tab w:val="clear" w:pos="5670"/>
                <w:tab w:val="clear" w:pos="6804"/>
                <w:tab w:val="clear" w:pos="7655"/>
              </w:tabs>
              <w:ind w:left="73" w:right="-72" w:hanging="180"/>
              <w:rPr>
                <w:rFonts w:ascii="Arial" w:hAnsi="Arial" w:cs="Arial"/>
                <w:b/>
                <w:bCs/>
                <w:spacing w:val="-4"/>
                <w:sz w:val="16"/>
                <w:szCs w:val="16"/>
              </w:rPr>
            </w:pPr>
            <w:r w:rsidRPr="000C707E">
              <w:rPr>
                <w:rFonts w:ascii="Arial" w:hAnsi="Arial" w:cs="Arial"/>
                <w:b/>
                <w:bCs/>
                <w:spacing w:val="-4"/>
                <w:sz w:val="16"/>
                <w:szCs w:val="16"/>
              </w:rPr>
              <w:t>Contractual maturities of financial liabilities</w:t>
            </w:r>
          </w:p>
        </w:tc>
        <w:tc>
          <w:tcPr>
            <w:tcW w:w="992" w:type="dxa"/>
            <w:tcBorders>
              <w:top w:val="single" w:sz="4" w:space="0" w:color="auto"/>
              <w:bottom w:val="single" w:sz="4" w:space="0" w:color="auto"/>
            </w:tcBorders>
            <w:shd w:val="clear" w:color="auto" w:fill="auto"/>
            <w:vAlign w:val="bottom"/>
          </w:tcPr>
          <w:p w14:paraId="34C72BD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Within</w:t>
            </w:r>
          </w:p>
          <w:p w14:paraId="1B58ADC5"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year</w:t>
            </w:r>
          </w:p>
          <w:p w14:paraId="5A3FB293"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3F2E7803" w14:textId="2556DA1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73DD11B1" w14:textId="6118AD2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 xml:space="preserve">1 </w:t>
            </w:r>
            <w:r w:rsidR="00973CD3" w:rsidRPr="000C707E">
              <w:rPr>
                <w:rFonts w:ascii="Arial" w:hAnsi="Arial" w:cs="Arial"/>
                <w:b/>
                <w:bCs/>
                <w:spacing w:val="-6"/>
                <w:sz w:val="16"/>
                <w:szCs w:val="16"/>
              </w:rPr>
              <w:t xml:space="preserve">- </w:t>
            </w:r>
            <w:r w:rsidRPr="000C707E">
              <w:rPr>
                <w:rFonts w:ascii="Arial" w:hAnsi="Arial" w:cs="Arial"/>
                <w:b/>
                <w:bCs/>
                <w:spacing w:val="-6"/>
                <w:sz w:val="16"/>
                <w:szCs w:val="16"/>
              </w:rPr>
              <w:t>5 years</w:t>
            </w:r>
          </w:p>
          <w:p w14:paraId="7F439BD6"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5736B49A" w14:textId="5AFCADA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2ABF30B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Over</w:t>
            </w:r>
          </w:p>
          <w:p w14:paraId="34C17D2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5 years</w:t>
            </w:r>
          </w:p>
          <w:p w14:paraId="38F6E4D0"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76DB4B11" w14:textId="3B50986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568C0633"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Total</w:t>
            </w:r>
          </w:p>
          <w:p w14:paraId="6FBDCD25"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6952F9CC" w14:textId="4996771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3836A5F5" w14:textId="6183B80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Carrying amount</w:t>
            </w:r>
          </w:p>
          <w:p w14:paraId="2957F91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2A405482" w14:textId="2B870D6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0C707E">
              <w:rPr>
                <w:rFonts w:ascii="Arial" w:hAnsi="Arial" w:cs="Arial"/>
                <w:b/>
                <w:bCs/>
                <w:spacing w:val="-6"/>
                <w:sz w:val="16"/>
                <w:szCs w:val="16"/>
              </w:rPr>
              <w:t>Baht</w:t>
            </w:r>
          </w:p>
        </w:tc>
      </w:tr>
      <w:tr w:rsidR="007F19DD" w:rsidRPr="000C707E" w14:paraId="35F3386B" w14:textId="77777777" w:rsidTr="00973CD3">
        <w:tc>
          <w:tcPr>
            <w:tcW w:w="3420" w:type="dxa"/>
            <w:shd w:val="clear" w:color="auto" w:fill="auto"/>
            <w:vAlign w:val="bottom"/>
          </w:tcPr>
          <w:p w14:paraId="147D0631" w14:textId="756D6A2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b/>
                <w:bCs/>
                <w:spacing w:val="-4"/>
                <w:sz w:val="16"/>
                <w:szCs w:val="16"/>
              </w:rPr>
              <w:t xml:space="preserve">As </w:t>
            </w:r>
            <w:proofErr w:type="gramStart"/>
            <w:r w:rsidRPr="000C707E">
              <w:rPr>
                <w:rFonts w:ascii="Arial" w:hAnsi="Arial" w:cs="Arial"/>
                <w:b/>
                <w:bCs/>
                <w:spacing w:val="-4"/>
                <w:sz w:val="16"/>
                <w:szCs w:val="16"/>
              </w:rPr>
              <w:t>at</w:t>
            </w:r>
            <w:proofErr w:type="gramEnd"/>
            <w:r w:rsidRPr="000C707E">
              <w:rPr>
                <w:rFonts w:ascii="Arial" w:hAnsi="Arial" w:cs="Arial"/>
                <w:b/>
                <w:bCs/>
                <w:spacing w:val="-4"/>
                <w:sz w:val="16"/>
                <w:szCs w:val="16"/>
              </w:rPr>
              <w:t xml:space="preserve"> 31 December 2021</w:t>
            </w:r>
          </w:p>
        </w:tc>
        <w:tc>
          <w:tcPr>
            <w:tcW w:w="992" w:type="dxa"/>
            <w:shd w:val="clear" w:color="auto" w:fill="FAFAFA"/>
            <w:vAlign w:val="bottom"/>
          </w:tcPr>
          <w:p w14:paraId="4C3F6BEF"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381C9B3C"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3C7C221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0133B4C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37AAFE86"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6D8512F3" w14:textId="77777777" w:rsidTr="00973CD3">
        <w:tc>
          <w:tcPr>
            <w:tcW w:w="3420" w:type="dxa"/>
            <w:shd w:val="clear" w:color="auto" w:fill="auto"/>
            <w:vAlign w:val="bottom"/>
          </w:tcPr>
          <w:p w14:paraId="77A9D491" w14:textId="0EEFED65" w:rsidR="007F19DD" w:rsidRPr="000C707E" w:rsidRDefault="007F19DD" w:rsidP="00973CD3">
            <w:pPr>
              <w:pStyle w:val="BlockText"/>
              <w:tabs>
                <w:tab w:val="clear" w:pos="1418"/>
                <w:tab w:val="clear" w:pos="3402"/>
                <w:tab w:val="clear" w:pos="4536"/>
                <w:tab w:val="clear" w:pos="5670"/>
                <w:tab w:val="clear" w:pos="6804"/>
                <w:tab w:val="clear" w:pos="7655"/>
              </w:tabs>
              <w:ind w:left="73" w:right="-72" w:hanging="180"/>
              <w:rPr>
                <w:rFonts w:ascii="Arial" w:hAnsi="Arial" w:cs="Arial"/>
                <w:b/>
                <w:bCs/>
                <w:spacing w:val="-4"/>
                <w:sz w:val="16"/>
                <w:szCs w:val="16"/>
              </w:rPr>
            </w:pPr>
            <w:r w:rsidRPr="000C707E">
              <w:rPr>
                <w:rFonts w:ascii="Arial" w:hAnsi="Arial" w:cs="Arial"/>
                <w:b/>
                <w:bCs/>
                <w:spacing w:val="-4"/>
                <w:sz w:val="16"/>
                <w:szCs w:val="16"/>
              </w:rPr>
              <w:t>Non-derivatives</w:t>
            </w:r>
          </w:p>
        </w:tc>
        <w:tc>
          <w:tcPr>
            <w:tcW w:w="992" w:type="dxa"/>
            <w:shd w:val="clear" w:color="auto" w:fill="FAFAFA"/>
          </w:tcPr>
          <w:p w14:paraId="1D0D747A" w14:textId="05B812E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283A1BAD" w14:textId="669538F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58448DE5" w14:textId="399364F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5904600F" w14:textId="161187C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17E5FF6F" w14:textId="775BC13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46B6325D" w14:textId="77777777" w:rsidTr="00973CD3">
        <w:tc>
          <w:tcPr>
            <w:tcW w:w="3420" w:type="dxa"/>
            <w:shd w:val="clear" w:color="auto" w:fill="auto"/>
            <w:vAlign w:val="bottom"/>
          </w:tcPr>
          <w:p w14:paraId="4EC828BA" w14:textId="570CC53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Short-term loans from financial institutions</w:t>
            </w:r>
          </w:p>
        </w:tc>
        <w:tc>
          <w:tcPr>
            <w:tcW w:w="992" w:type="dxa"/>
            <w:shd w:val="clear" w:color="auto" w:fill="FAFAFA"/>
          </w:tcPr>
          <w:p w14:paraId="7E29BE02" w14:textId="410D418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shd w:val="clear" w:color="auto" w:fill="FAFAFA"/>
          </w:tcPr>
          <w:p w14:paraId="226B6091" w14:textId="5E7E5EE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0C646EAD" w14:textId="4F4CCDD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03F687B7" w14:textId="3C4DEFD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shd w:val="clear" w:color="auto" w:fill="FAFAFA"/>
          </w:tcPr>
          <w:p w14:paraId="23C1390B" w14:textId="61380CE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r>
      <w:tr w:rsidR="007F19DD" w:rsidRPr="000C707E" w14:paraId="47A2EFAF" w14:textId="77777777" w:rsidTr="00973CD3">
        <w:tc>
          <w:tcPr>
            <w:tcW w:w="3420" w:type="dxa"/>
            <w:shd w:val="clear" w:color="auto" w:fill="auto"/>
            <w:vAlign w:val="bottom"/>
          </w:tcPr>
          <w:p w14:paraId="56B6EBAE" w14:textId="1FF7DC2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Trade and other payables</w:t>
            </w:r>
          </w:p>
        </w:tc>
        <w:tc>
          <w:tcPr>
            <w:tcW w:w="992" w:type="dxa"/>
            <w:shd w:val="clear" w:color="auto" w:fill="FAFAFA"/>
          </w:tcPr>
          <w:p w14:paraId="388F1D17" w14:textId="0980515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471,760 </w:t>
            </w:r>
          </w:p>
        </w:tc>
        <w:tc>
          <w:tcPr>
            <w:tcW w:w="993" w:type="dxa"/>
            <w:shd w:val="clear" w:color="auto" w:fill="FAFAFA"/>
          </w:tcPr>
          <w:p w14:paraId="655BC83B" w14:textId="6D39A645"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16,560 </w:t>
            </w:r>
          </w:p>
        </w:tc>
        <w:tc>
          <w:tcPr>
            <w:tcW w:w="992" w:type="dxa"/>
            <w:shd w:val="clear" w:color="auto" w:fill="FAFAFA"/>
          </w:tcPr>
          <w:p w14:paraId="0D1D6736" w14:textId="156F984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3C0D4C0C" w14:textId="77638A45"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488,320 </w:t>
            </w:r>
          </w:p>
        </w:tc>
        <w:tc>
          <w:tcPr>
            <w:tcW w:w="993" w:type="dxa"/>
            <w:shd w:val="clear" w:color="auto" w:fill="FAFAFA"/>
          </w:tcPr>
          <w:p w14:paraId="652B427F" w14:textId="16E47C1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488,320 </w:t>
            </w:r>
          </w:p>
        </w:tc>
      </w:tr>
      <w:tr w:rsidR="007F19DD" w:rsidRPr="000C707E" w14:paraId="6B18654F" w14:textId="77777777" w:rsidTr="00973CD3">
        <w:tc>
          <w:tcPr>
            <w:tcW w:w="3420" w:type="dxa"/>
            <w:shd w:val="clear" w:color="auto" w:fill="auto"/>
            <w:vAlign w:val="bottom"/>
          </w:tcPr>
          <w:p w14:paraId="5359CF56" w14:textId="43EE73B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Other current liabilities</w:t>
            </w:r>
          </w:p>
        </w:tc>
        <w:tc>
          <w:tcPr>
            <w:tcW w:w="992" w:type="dxa"/>
            <w:shd w:val="clear" w:color="auto" w:fill="FAFAFA"/>
          </w:tcPr>
          <w:p w14:paraId="76975E3F" w14:textId="2519FB29" w:rsidR="007F19DD" w:rsidRPr="00C04F57"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Cordia New"/>
                <w:spacing w:val="-4"/>
                <w:sz w:val="16"/>
                <w:szCs w:val="16"/>
              </w:rPr>
            </w:pPr>
            <w:r w:rsidRPr="000C707E">
              <w:rPr>
                <w:rFonts w:ascii="Arial" w:hAnsi="Arial" w:cs="Arial"/>
                <w:spacing w:val="-4"/>
                <w:sz w:val="16"/>
                <w:szCs w:val="16"/>
              </w:rPr>
              <w:t>3,68</w:t>
            </w:r>
            <w:r w:rsidR="0020766F" w:rsidRPr="00C04F57">
              <w:rPr>
                <w:rFonts w:ascii="Arial" w:hAnsi="Arial" w:cs="Cordia New"/>
                <w:spacing w:val="-4"/>
                <w:sz w:val="16"/>
                <w:szCs w:val="16"/>
              </w:rPr>
              <w:t>3</w:t>
            </w:r>
          </w:p>
        </w:tc>
        <w:tc>
          <w:tcPr>
            <w:tcW w:w="993" w:type="dxa"/>
            <w:shd w:val="clear" w:color="auto" w:fill="FAFAFA"/>
          </w:tcPr>
          <w:p w14:paraId="280782B6" w14:textId="066586E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AFAFA"/>
          </w:tcPr>
          <w:p w14:paraId="432E4247" w14:textId="7FF4954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AFAFA"/>
          </w:tcPr>
          <w:p w14:paraId="60B1868B" w14:textId="2B43A3A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3,68</w:t>
            </w:r>
            <w:r w:rsidR="00BF0527">
              <w:rPr>
                <w:rFonts w:ascii="Arial" w:hAnsi="Arial" w:cs="Arial"/>
                <w:spacing w:val="-4"/>
                <w:sz w:val="16"/>
                <w:szCs w:val="16"/>
              </w:rPr>
              <w:t>3</w:t>
            </w:r>
          </w:p>
        </w:tc>
        <w:tc>
          <w:tcPr>
            <w:tcW w:w="993" w:type="dxa"/>
            <w:shd w:val="clear" w:color="auto" w:fill="FAFAFA"/>
          </w:tcPr>
          <w:p w14:paraId="158359CA" w14:textId="5FE111D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3,68</w:t>
            </w:r>
            <w:r w:rsidR="00BF0527">
              <w:rPr>
                <w:rFonts w:ascii="Arial" w:hAnsi="Arial" w:cs="Arial"/>
                <w:spacing w:val="-4"/>
                <w:sz w:val="16"/>
                <w:szCs w:val="16"/>
              </w:rPr>
              <w:t>3</w:t>
            </w:r>
          </w:p>
        </w:tc>
      </w:tr>
      <w:tr w:rsidR="007F19DD" w:rsidRPr="000C707E" w14:paraId="2C6C218E" w14:textId="77777777" w:rsidTr="00973CD3">
        <w:tc>
          <w:tcPr>
            <w:tcW w:w="3420" w:type="dxa"/>
            <w:shd w:val="clear" w:color="auto" w:fill="auto"/>
            <w:vAlign w:val="bottom"/>
          </w:tcPr>
          <w:p w14:paraId="50D1D57B" w14:textId="145DA45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Lease liabilities</w:t>
            </w:r>
          </w:p>
        </w:tc>
        <w:tc>
          <w:tcPr>
            <w:tcW w:w="992" w:type="dxa"/>
            <w:shd w:val="clear" w:color="auto" w:fill="FAFAFA"/>
          </w:tcPr>
          <w:p w14:paraId="62AB3CCF" w14:textId="7420046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47,870 </w:t>
            </w:r>
          </w:p>
        </w:tc>
        <w:tc>
          <w:tcPr>
            <w:tcW w:w="993" w:type="dxa"/>
            <w:shd w:val="clear" w:color="auto" w:fill="FAFAFA"/>
          </w:tcPr>
          <w:p w14:paraId="5E48BDD8" w14:textId="2835DD23"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81,508 </w:t>
            </w:r>
          </w:p>
        </w:tc>
        <w:tc>
          <w:tcPr>
            <w:tcW w:w="992" w:type="dxa"/>
            <w:shd w:val="clear" w:color="auto" w:fill="FAFAFA"/>
          </w:tcPr>
          <w:p w14:paraId="27A7EFD8" w14:textId="580C098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70A90C47" w14:textId="1A3A652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129,378 </w:t>
            </w:r>
          </w:p>
        </w:tc>
        <w:tc>
          <w:tcPr>
            <w:tcW w:w="993" w:type="dxa"/>
            <w:shd w:val="clear" w:color="auto" w:fill="FAFAFA"/>
          </w:tcPr>
          <w:p w14:paraId="204905B1" w14:textId="53F69C6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121,854 </w:t>
            </w:r>
          </w:p>
        </w:tc>
      </w:tr>
      <w:tr w:rsidR="007F19DD" w:rsidRPr="000C707E" w14:paraId="4D95561E" w14:textId="77777777" w:rsidTr="00973CD3">
        <w:tc>
          <w:tcPr>
            <w:tcW w:w="3420" w:type="dxa"/>
            <w:shd w:val="clear" w:color="auto" w:fill="auto"/>
            <w:vAlign w:val="bottom"/>
          </w:tcPr>
          <w:p w14:paraId="4B501EA6" w14:textId="7B86971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Long-term loans from a financial institution</w:t>
            </w:r>
            <w:r w:rsidRPr="000C707E">
              <w:rPr>
                <w:rFonts w:ascii="Arial" w:hAnsi="Arial"/>
                <w:spacing w:val="-4"/>
                <w:sz w:val="16"/>
                <w:szCs w:val="16"/>
                <w:cs/>
              </w:rPr>
              <w:t xml:space="preserve"> </w:t>
            </w:r>
          </w:p>
        </w:tc>
        <w:tc>
          <w:tcPr>
            <w:tcW w:w="992" w:type="dxa"/>
            <w:shd w:val="clear" w:color="auto" w:fill="FAFAFA"/>
          </w:tcPr>
          <w:p w14:paraId="3D592721" w14:textId="0E385A8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118,953 </w:t>
            </w:r>
          </w:p>
        </w:tc>
        <w:tc>
          <w:tcPr>
            <w:tcW w:w="993" w:type="dxa"/>
            <w:shd w:val="clear" w:color="auto" w:fill="FAFAFA"/>
          </w:tcPr>
          <w:p w14:paraId="203EEC57" w14:textId="3313442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284,164 </w:t>
            </w:r>
          </w:p>
        </w:tc>
        <w:tc>
          <w:tcPr>
            <w:tcW w:w="992" w:type="dxa"/>
            <w:shd w:val="clear" w:color="auto" w:fill="FAFAFA"/>
          </w:tcPr>
          <w:p w14:paraId="28FD86CB" w14:textId="68C9029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2128F4A3" w14:textId="760EC30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403,117 </w:t>
            </w:r>
          </w:p>
        </w:tc>
        <w:tc>
          <w:tcPr>
            <w:tcW w:w="993" w:type="dxa"/>
            <w:shd w:val="clear" w:color="auto" w:fill="FAFAFA"/>
          </w:tcPr>
          <w:p w14:paraId="3B3DD15B" w14:textId="483BC60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375,000 </w:t>
            </w:r>
          </w:p>
        </w:tc>
      </w:tr>
      <w:tr w:rsidR="007F19DD" w:rsidRPr="000C707E" w14:paraId="0C32203F" w14:textId="77777777" w:rsidTr="00973CD3">
        <w:tc>
          <w:tcPr>
            <w:tcW w:w="3420" w:type="dxa"/>
            <w:shd w:val="clear" w:color="auto" w:fill="auto"/>
            <w:vAlign w:val="bottom"/>
          </w:tcPr>
          <w:p w14:paraId="7515905E" w14:textId="02C67F7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cs/>
              </w:rPr>
            </w:pPr>
            <w:r w:rsidRPr="000C707E">
              <w:rPr>
                <w:rFonts w:ascii="Arial" w:hAnsi="Arial" w:cs="Arial"/>
                <w:spacing w:val="-4"/>
                <w:sz w:val="16"/>
                <w:szCs w:val="16"/>
              </w:rPr>
              <w:t>Other non-current liabilities</w:t>
            </w:r>
          </w:p>
        </w:tc>
        <w:tc>
          <w:tcPr>
            <w:tcW w:w="992" w:type="dxa"/>
            <w:tcBorders>
              <w:bottom w:val="single" w:sz="4" w:space="0" w:color="auto"/>
            </w:tcBorders>
            <w:shd w:val="clear" w:color="auto" w:fill="FAFAFA"/>
          </w:tcPr>
          <w:p w14:paraId="3EB347A3" w14:textId="2D1066B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3" w:type="dxa"/>
            <w:tcBorders>
              <w:bottom w:val="single" w:sz="4" w:space="0" w:color="auto"/>
            </w:tcBorders>
            <w:shd w:val="clear" w:color="auto" w:fill="FAFAFA"/>
          </w:tcPr>
          <w:p w14:paraId="7ED013EC" w14:textId="34E394E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tcBorders>
              <w:bottom w:val="single" w:sz="4" w:space="0" w:color="auto"/>
            </w:tcBorders>
            <w:shd w:val="clear" w:color="auto" w:fill="FAFAFA"/>
          </w:tcPr>
          <w:p w14:paraId="0F995187" w14:textId="239A424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1,168</w:t>
            </w:r>
          </w:p>
        </w:tc>
        <w:tc>
          <w:tcPr>
            <w:tcW w:w="992" w:type="dxa"/>
            <w:tcBorders>
              <w:bottom w:val="single" w:sz="4" w:space="0" w:color="auto"/>
            </w:tcBorders>
            <w:shd w:val="clear" w:color="auto" w:fill="FAFAFA"/>
          </w:tcPr>
          <w:p w14:paraId="07D96736" w14:textId="1DA48D0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1,168 </w:t>
            </w:r>
          </w:p>
        </w:tc>
        <w:tc>
          <w:tcPr>
            <w:tcW w:w="993" w:type="dxa"/>
            <w:tcBorders>
              <w:bottom w:val="single" w:sz="4" w:space="0" w:color="auto"/>
            </w:tcBorders>
            <w:shd w:val="clear" w:color="auto" w:fill="FAFAFA"/>
          </w:tcPr>
          <w:p w14:paraId="3A593AD0" w14:textId="13955F5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1,168 </w:t>
            </w:r>
          </w:p>
        </w:tc>
      </w:tr>
      <w:tr w:rsidR="00973CD3" w:rsidRPr="000C707E" w14:paraId="68DEBD4D" w14:textId="77777777" w:rsidTr="00973CD3">
        <w:tc>
          <w:tcPr>
            <w:tcW w:w="3420" w:type="dxa"/>
            <w:shd w:val="clear" w:color="auto" w:fill="auto"/>
            <w:vAlign w:val="bottom"/>
          </w:tcPr>
          <w:p w14:paraId="25BA585F"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p>
        </w:tc>
        <w:tc>
          <w:tcPr>
            <w:tcW w:w="992" w:type="dxa"/>
            <w:shd w:val="clear" w:color="auto" w:fill="FAFAFA"/>
          </w:tcPr>
          <w:p w14:paraId="78DCF911"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504C0918"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1005CABE"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493F9983"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27F1232A"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7C519340" w14:textId="77777777" w:rsidTr="00973CD3">
        <w:tc>
          <w:tcPr>
            <w:tcW w:w="3420" w:type="dxa"/>
            <w:shd w:val="clear" w:color="auto" w:fill="auto"/>
            <w:vAlign w:val="bottom"/>
          </w:tcPr>
          <w:p w14:paraId="7A0BCCD3" w14:textId="2F482D5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cs/>
              </w:rPr>
            </w:pPr>
            <w:r w:rsidRPr="000C707E">
              <w:rPr>
                <w:rFonts w:ascii="Arial" w:hAnsi="Arial" w:cs="Arial"/>
                <w:b/>
                <w:bCs/>
                <w:spacing w:val="-4"/>
                <w:sz w:val="16"/>
                <w:szCs w:val="16"/>
              </w:rPr>
              <w:t>Total non-derivatives</w:t>
            </w:r>
          </w:p>
        </w:tc>
        <w:tc>
          <w:tcPr>
            <w:tcW w:w="992" w:type="dxa"/>
            <w:tcBorders>
              <w:bottom w:val="single" w:sz="4" w:space="0" w:color="auto"/>
            </w:tcBorders>
            <w:shd w:val="clear" w:color="auto" w:fill="FAFAFA"/>
          </w:tcPr>
          <w:p w14:paraId="5882209D" w14:textId="1DA909E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w:t>
            </w:r>
            <w:r w:rsidR="0020766F">
              <w:rPr>
                <w:rFonts w:ascii="Arial" w:hAnsi="Arial" w:cs="Arial"/>
                <w:b/>
                <w:bCs/>
                <w:spacing w:val="-4"/>
                <w:sz w:val="16"/>
                <w:szCs w:val="16"/>
              </w:rPr>
              <w:t>762,266</w:t>
            </w:r>
            <w:r w:rsidRPr="000C707E">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132A0034" w14:textId="0ED969C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382,232 </w:t>
            </w:r>
          </w:p>
        </w:tc>
        <w:tc>
          <w:tcPr>
            <w:tcW w:w="992" w:type="dxa"/>
            <w:tcBorders>
              <w:bottom w:val="single" w:sz="4" w:space="0" w:color="auto"/>
            </w:tcBorders>
            <w:shd w:val="clear" w:color="auto" w:fill="FAFAFA"/>
          </w:tcPr>
          <w:p w14:paraId="4D568436" w14:textId="2F13A17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1,168 </w:t>
            </w:r>
          </w:p>
        </w:tc>
        <w:tc>
          <w:tcPr>
            <w:tcW w:w="992" w:type="dxa"/>
            <w:tcBorders>
              <w:bottom w:val="single" w:sz="4" w:space="0" w:color="auto"/>
            </w:tcBorders>
            <w:shd w:val="clear" w:color="auto" w:fill="FAFAFA"/>
          </w:tcPr>
          <w:p w14:paraId="0B1AE3BD" w14:textId="45F1DB62"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1,145,666</w:t>
            </w:r>
          </w:p>
        </w:tc>
        <w:tc>
          <w:tcPr>
            <w:tcW w:w="993" w:type="dxa"/>
            <w:tcBorders>
              <w:bottom w:val="single" w:sz="4" w:space="0" w:color="auto"/>
            </w:tcBorders>
            <w:shd w:val="clear" w:color="auto" w:fill="FAFAFA"/>
          </w:tcPr>
          <w:p w14:paraId="219F6E27" w14:textId="51283ECE"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1,110,025</w:t>
            </w:r>
          </w:p>
        </w:tc>
      </w:tr>
      <w:tr w:rsidR="007F19DD" w:rsidRPr="000C707E" w14:paraId="24F60B9F" w14:textId="77777777" w:rsidTr="00973CD3">
        <w:tc>
          <w:tcPr>
            <w:tcW w:w="3420" w:type="dxa"/>
            <w:shd w:val="clear" w:color="auto" w:fill="auto"/>
            <w:vAlign w:val="bottom"/>
          </w:tcPr>
          <w:p w14:paraId="608AEA3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p>
        </w:tc>
        <w:tc>
          <w:tcPr>
            <w:tcW w:w="992" w:type="dxa"/>
            <w:tcBorders>
              <w:top w:val="single" w:sz="4" w:space="0" w:color="auto"/>
            </w:tcBorders>
            <w:shd w:val="clear" w:color="auto" w:fill="FAFAFA"/>
          </w:tcPr>
          <w:p w14:paraId="0F1D2B59" w14:textId="4D4D7B7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tcPr>
          <w:p w14:paraId="6D14A702" w14:textId="29F23E5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tcPr>
          <w:p w14:paraId="4C57E1F9" w14:textId="56522F6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tcPr>
          <w:p w14:paraId="6284FD2C" w14:textId="59EC38F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tcPr>
          <w:p w14:paraId="22F17A85" w14:textId="317112D5"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7F19DD" w:rsidRPr="000C707E" w14:paraId="4C64D2F4" w14:textId="77777777" w:rsidTr="00973CD3">
        <w:tc>
          <w:tcPr>
            <w:tcW w:w="3420" w:type="dxa"/>
            <w:shd w:val="clear" w:color="auto" w:fill="auto"/>
            <w:vAlign w:val="bottom"/>
          </w:tcPr>
          <w:p w14:paraId="0E289B4C" w14:textId="19500205"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AFAFA"/>
          </w:tcPr>
          <w:p w14:paraId="428E370B" w14:textId="4500E0C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7</w:t>
            </w:r>
            <w:r w:rsidR="0020766F">
              <w:rPr>
                <w:rFonts w:ascii="Arial" w:hAnsi="Arial" w:cs="Arial"/>
                <w:b/>
                <w:bCs/>
                <w:spacing w:val="-4"/>
                <w:sz w:val="16"/>
                <w:szCs w:val="16"/>
              </w:rPr>
              <w:t>62,266</w:t>
            </w:r>
            <w:r w:rsidRPr="000C707E">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64E28BC4" w14:textId="639478D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382,232 </w:t>
            </w:r>
          </w:p>
        </w:tc>
        <w:tc>
          <w:tcPr>
            <w:tcW w:w="992" w:type="dxa"/>
            <w:tcBorders>
              <w:bottom w:val="single" w:sz="4" w:space="0" w:color="auto"/>
            </w:tcBorders>
            <w:shd w:val="clear" w:color="auto" w:fill="FAFAFA"/>
          </w:tcPr>
          <w:p w14:paraId="6218D82F" w14:textId="2B475F8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1,168 </w:t>
            </w:r>
          </w:p>
        </w:tc>
        <w:tc>
          <w:tcPr>
            <w:tcW w:w="992" w:type="dxa"/>
            <w:tcBorders>
              <w:bottom w:val="single" w:sz="4" w:space="0" w:color="auto"/>
            </w:tcBorders>
            <w:shd w:val="clear" w:color="auto" w:fill="FAFAFA"/>
          </w:tcPr>
          <w:p w14:paraId="6E2A782F" w14:textId="7B75E5A3"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1,145,666</w:t>
            </w:r>
          </w:p>
        </w:tc>
        <w:tc>
          <w:tcPr>
            <w:tcW w:w="993" w:type="dxa"/>
            <w:tcBorders>
              <w:bottom w:val="single" w:sz="4" w:space="0" w:color="auto"/>
            </w:tcBorders>
            <w:shd w:val="clear" w:color="auto" w:fill="FAFAFA"/>
          </w:tcPr>
          <w:p w14:paraId="6E519F9A" w14:textId="4E4918F1"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1,110,025</w:t>
            </w:r>
          </w:p>
        </w:tc>
      </w:tr>
      <w:tr w:rsidR="007F19DD" w:rsidRPr="000C707E" w14:paraId="6335365C" w14:textId="77777777" w:rsidTr="00973CD3">
        <w:tc>
          <w:tcPr>
            <w:tcW w:w="3420" w:type="dxa"/>
            <w:shd w:val="clear" w:color="auto" w:fill="auto"/>
            <w:vAlign w:val="bottom"/>
          </w:tcPr>
          <w:p w14:paraId="0A2F384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FAFAFA"/>
          </w:tcPr>
          <w:p w14:paraId="7DC9A9CF"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tcPr>
          <w:p w14:paraId="3C845A3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tcPr>
          <w:p w14:paraId="3C85DF1A"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tcPr>
          <w:p w14:paraId="76CCAA3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tcPr>
          <w:p w14:paraId="24AB85B5"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5E1B032A" w14:textId="77777777" w:rsidTr="00973CD3">
        <w:tc>
          <w:tcPr>
            <w:tcW w:w="3420" w:type="dxa"/>
            <w:shd w:val="clear" w:color="auto" w:fill="auto"/>
          </w:tcPr>
          <w:p w14:paraId="6E5C909A" w14:textId="4E23BEB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b/>
                <w:bCs/>
                <w:spacing w:val="-4"/>
                <w:sz w:val="16"/>
                <w:szCs w:val="16"/>
              </w:rPr>
              <w:t>Derivatives</w:t>
            </w:r>
          </w:p>
        </w:tc>
        <w:tc>
          <w:tcPr>
            <w:tcW w:w="992" w:type="dxa"/>
            <w:shd w:val="clear" w:color="auto" w:fill="FAFAFA"/>
          </w:tcPr>
          <w:p w14:paraId="3D654B86" w14:textId="5BA1FE9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720F1FBB" w14:textId="76C76CB3"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494130C9" w14:textId="6CE70C15"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64F95F91" w14:textId="0639A7C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4DD421A1" w14:textId="411CBAD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0B2488B5" w14:textId="77777777" w:rsidTr="00973CD3">
        <w:tc>
          <w:tcPr>
            <w:tcW w:w="3420" w:type="dxa"/>
            <w:shd w:val="clear" w:color="auto" w:fill="auto"/>
          </w:tcPr>
          <w:p w14:paraId="011F2A5F" w14:textId="4CFE7523" w:rsidR="00973CD3" w:rsidRPr="000C707E" w:rsidRDefault="007F19DD" w:rsidP="00973CD3">
            <w:pPr>
              <w:pStyle w:val="BlockText"/>
              <w:tabs>
                <w:tab w:val="clear" w:pos="1418"/>
                <w:tab w:val="clear" w:pos="3402"/>
                <w:tab w:val="clear" w:pos="4536"/>
                <w:tab w:val="clear" w:pos="5670"/>
                <w:tab w:val="clear" w:pos="6804"/>
                <w:tab w:val="clear" w:pos="7655"/>
              </w:tabs>
              <w:ind w:left="73" w:right="0" w:hanging="180"/>
              <w:rPr>
                <w:rFonts w:ascii="Arial" w:hAnsi="Arial" w:cs="Arial"/>
                <w:spacing w:val="-4"/>
                <w:sz w:val="16"/>
                <w:szCs w:val="16"/>
              </w:rPr>
            </w:pPr>
            <w:r w:rsidRPr="000C707E">
              <w:rPr>
                <w:rFonts w:ascii="Arial" w:hAnsi="Arial" w:cs="Arial"/>
                <w:spacing w:val="-4"/>
                <w:sz w:val="16"/>
                <w:szCs w:val="16"/>
              </w:rPr>
              <w:t>Gross settled (</w:t>
            </w:r>
            <w:r w:rsidR="00621A0D">
              <w:rPr>
                <w:rFonts w:ascii="Arial" w:hAnsi="Arial" w:cs="Arial"/>
                <w:spacing w:val="-4"/>
                <w:sz w:val="16"/>
                <w:szCs w:val="16"/>
              </w:rPr>
              <w:t>interest rate swap</w:t>
            </w:r>
          </w:p>
          <w:p w14:paraId="0F390450" w14:textId="083D6DD6" w:rsidR="007F19DD" w:rsidRPr="000C707E" w:rsidRDefault="00973CD3" w:rsidP="00973CD3">
            <w:pPr>
              <w:pStyle w:val="BlockText"/>
              <w:tabs>
                <w:tab w:val="clear" w:pos="1418"/>
                <w:tab w:val="clear" w:pos="3402"/>
                <w:tab w:val="clear" w:pos="4536"/>
                <w:tab w:val="clear" w:pos="5670"/>
                <w:tab w:val="clear" w:pos="6804"/>
                <w:tab w:val="clear" w:pos="7655"/>
              </w:tabs>
              <w:ind w:left="73" w:right="0" w:hanging="180"/>
              <w:rPr>
                <w:rFonts w:ascii="Arial" w:hAnsi="Arial" w:cs="Arial"/>
                <w:spacing w:val="-4"/>
                <w:sz w:val="16"/>
                <w:szCs w:val="16"/>
              </w:rPr>
            </w:pPr>
            <w:r w:rsidRPr="000C707E">
              <w:rPr>
                <w:rFonts w:ascii="Arial" w:hAnsi="Arial" w:cs="Arial"/>
                <w:spacing w:val="-4"/>
                <w:sz w:val="16"/>
                <w:szCs w:val="16"/>
              </w:rPr>
              <w:t xml:space="preserve">   </w:t>
            </w:r>
            <w:r w:rsidR="007F19DD" w:rsidRPr="000C707E">
              <w:rPr>
                <w:rFonts w:ascii="Arial" w:hAnsi="Arial" w:cs="Arial"/>
                <w:spacing w:val="-4"/>
                <w:sz w:val="16"/>
                <w:szCs w:val="16"/>
              </w:rPr>
              <w:t>- cash flow hedges)</w:t>
            </w:r>
          </w:p>
        </w:tc>
        <w:tc>
          <w:tcPr>
            <w:tcW w:w="992" w:type="dxa"/>
            <w:shd w:val="clear" w:color="auto" w:fill="FAFAFA"/>
          </w:tcPr>
          <w:p w14:paraId="26086743" w14:textId="237579C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2B6E3E9F" w14:textId="272DCF4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3F6525F7" w14:textId="7236462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tcPr>
          <w:p w14:paraId="266E4428" w14:textId="31A3C12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tcPr>
          <w:p w14:paraId="6F397AAF" w14:textId="00C5719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5223B9AA" w14:textId="77777777" w:rsidTr="00973CD3">
        <w:tc>
          <w:tcPr>
            <w:tcW w:w="3420" w:type="dxa"/>
            <w:shd w:val="clear" w:color="auto" w:fill="auto"/>
          </w:tcPr>
          <w:p w14:paraId="266437B6" w14:textId="3A80F4A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 xml:space="preserve">        (inflow)</w:t>
            </w:r>
          </w:p>
        </w:tc>
        <w:tc>
          <w:tcPr>
            <w:tcW w:w="992" w:type="dxa"/>
            <w:shd w:val="clear" w:color="auto" w:fill="FAFAFA"/>
            <w:vAlign w:val="bottom"/>
          </w:tcPr>
          <w:p w14:paraId="14C91BC9" w14:textId="3B97B0A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(2,909)</w:t>
            </w:r>
          </w:p>
        </w:tc>
        <w:tc>
          <w:tcPr>
            <w:tcW w:w="993" w:type="dxa"/>
            <w:shd w:val="clear" w:color="auto" w:fill="FAFAFA"/>
            <w:vAlign w:val="bottom"/>
          </w:tcPr>
          <w:p w14:paraId="023BB462" w14:textId="1C17ED1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(2,268)</w:t>
            </w:r>
          </w:p>
        </w:tc>
        <w:tc>
          <w:tcPr>
            <w:tcW w:w="992" w:type="dxa"/>
            <w:shd w:val="clear" w:color="auto" w:fill="FAFAFA"/>
            <w:vAlign w:val="bottom"/>
          </w:tcPr>
          <w:p w14:paraId="4783B638" w14:textId="092C77B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vAlign w:val="bottom"/>
          </w:tcPr>
          <w:p w14:paraId="22F2590A" w14:textId="1857ADF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(5,177)</w:t>
            </w:r>
          </w:p>
        </w:tc>
        <w:tc>
          <w:tcPr>
            <w:tcW w:w="993" w:type="dxa"/>
            <w:shd w:val="clear" w:color="auto" w:fill="FAFAFA"/>
            <w:vAlign w:val="bottom"/>
          </w:tcPr>
          <w:p w14:paraId="464EA52E" w14:textId="6DA3DFD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r>
      <w:tr w:rsidR="007F19DD" w:rsidRPr="000C707E" w14:paraId="628CAC65" w14:textId="77777777" w:rsidTr="00973CD3">
        <w:trPr>
          <w:trHeight w:val="66"/>
        </w:trPr>
        <w:tc>
          <w:tcPr>
            <w:tcW w:w="3420" w:type="dxa"/>
            <w:shd w:val="clear" w:color="auto" w:fill="auto"/>
          </w:tcPr>
          <w:p w14:paraId="14E3BCB3" w14:textId="4E18C22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r w:rsidRPr="000C707E">
              <w:rPr>
                <w:rFonts w:ascii="Arial" w:hAnsi="Arial" w:cs="Arial"/>
                <w:spacing w:val="-4"/>
                <w:sz w:val="16"/>
                <w:szCs w:val="16"/>
              </w:rPr>
              <w:t xml:space="preserve">       </w:t>
            </w:r>
            <w:r w:rsidR="00973CD3" w:rsidRPr="000C707E">
              <w:rPr>
                <w:rFonts w:ascii="Arial" w:hAnsi="Arial" w:cs="Arial"/>
                <w:spacing w:val="-4"/>
                <w:sz w:val="16"/>
                <w:szCs w:val="16"/>
              </w:rPr>
              <w:t xml:space="preserve"> </w:t>
            </w:r>
            <w:r w:rsidRPr="000C707E">
              <w:rPr>
                <w:rFonts w:ascii="Arial" w:hAnsi="Arial" w:cs="Arial"/>
                <w:spacing w:val="-4"/>
                <w:sz w:val="16"/>
                <w:szCs w:val="16"/>
              </w:rPr>
              <w:t>outflow</w:t>
            </w:r>
          </w:p>
        </w:tc>
        <w:tc>
          <w:tcPr>
            <w:tcW w:w="992" w:type="dxa"/>
            <w:tcBorders>
              <w:bottom w:val="single" w:sz="4" w:space="0" w:color="auto"/>
            </w:tcBorders>
            <w:shd w:val="clear" w:color="auto" w:fill="FAFAFA"/>
            <w:vAlign w:val="bottom"/>
          </w:tcPr>
          <w:p w14:paraId="2655E9DE" w14:textId="4EF91E8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6,044 </w:t>
            </w:r>
          </w:p>
        </w:tc>
        <w:tc>
          <w:tcPr>
            <w:tcW w:w="993" w:type="dxa"/>
            <w:tcBorders>
              <w:bottom w:val="single" w:sz="4" w:space="0" w:color="auto"/>
            </w:tcBorders>
            <w:shd w:val="clear" w:color="auto" w:fill="FAFAFA"/>
            <w:vAlign w:val="bottom"/>
          </w:tcPr>
          <w:p w14:paraId="48F9BE8B" w14:textId="5AB99DA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4,713 </w:t>
            </w:r>
          </w:p>
        </w:tc>
        <w:tc>
          <w:tcPr>
            <w:tcW w:w="992" w:type="dxa"/>
            <w:tcBorders>
              <w:bottom w:val="single" w:sz="4" w:space="0" w:color="auto"/>
            </w:tcBorders>
            <w:shd w:val="clear" w:color="auto" w:fill="FAFAFA"/>
            <w:vAlign w:val="bottom"/>
          </w:tcPr>
          <w:p w14:paraId="300FAC9E" w14:textId="63930B4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AFAFA"/>
            <w:vAlign w:val="bottom"/>
          </w:tcPr>
          <w:p w14:paraId="645E063C" w14:textId="40DF3FD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10,757 </w:t>
            </w:r>
          </w:p>
        </w:tc>
        <w:tc>
          <w:tcPr>
            <w:tcW w:w="993" w:type="dxa"/>
            <w:tcBorders>
              <w:bottom w:val="single" w:sz="4" w:space="0" w:color="auto"/>
            </w:tcBorders>
            <w:shd w:val="clear" w:color="auto" w:fill="FAFAFA"/>
            <w:vAlign w:val="bottom"/>
          </w:tcPr>
          <w:p w14:paraId="062207AA" w14:textId="6775580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4,640 </w:t>
            </w:r>
          </w:p>
        </w:tc>
      </w:tr>
      <w:tr w:rsidR="00973CD3" w:rsidRPr="000C707E" w14:paraId="238FA9B0" w14:textId="77777777" w:rsidTr="00973CD3">
        <w:tc>
          <w:tcPr>
            <w:tcW w:w="3420" w:type="dxa"/>
            <w:shd w:val="clear" w:color="auto" w:fill="auto"/>
          </w:tcPr>
          <w:p w14:paraId="2D2065DB"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4"/>
                <w:sz w:val="16"/>
                <w:szCs w:val="16"/>
              </w:rPr>
            </w:pPr>
          </w:p>
        </w:tc>
        <w:tc>
          <w:tcPr>
            <w:tcW w:w="992" w:type="dxa"/>
            <w:shd w:val="clear" w:color="auto" w:fill="FAFAFA"/>
            <w:vAlign w:val="bottom"/>
          </w:tcPr>
          <w:p w14:paraId="4EF03DAD"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717AFBBF"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1618CFCA"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AFAFA"/>
            <w:vAlign w:val="bottom"/>
          </w:tcPr>
          <w:p w14:paraId="50E84688"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AFAFA"/>
            <w:vAlign w:val="bottom"/>
          </w:tcPr>
          <w:p w14:paraId="79E6BA8D"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78D47005" w14:textId="77777777" w:rsidTr="00973CD3">
        <w:tc>
          <w:tcPr>
            <w:tcW w:w="3420" w:type="dxa"/>
            <w:shd w:val="clear" w:color="auto" w:fill="auto"/>
          </w:tcPr>
          <w:p w14:paraId="6B836E19" w14:textId="6331122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b/>
                <w:bCs/>
                <w:spacing w:val="-4"/>
                <w:sz w:val="16"/>
                <w:szCs w:val="16"/>
              </w:rPr>
              <w:t>Total derivatives</w:t>
            </w:r>
          </w:p>
        </w:tc>
        <w:tc>
          <w:tcPr>
            <w:tcW w:w="992" w:type="dxa"/>
            <w:tcBorders>
              <w:bottom w:val="single" w:sz="4" w:space="0" w:color="auto"/>
            </w:tcBorders>
            <w:shd w:val="clear" w:color="auto" w:fill="FAFAFA"/>
            <w:vAlign w:val="bottom"/>
          </w:tcPr>
          <w:p w14:paraId="712AE079" w14:textId="672DC67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3,135 </w:t>
            </w:r>
          </w:p>
        </w:tc>
        <w:tc>
          <w:tcPr>
            <w:tcW w:w="993" w:type="dxa"/>
            <w:tcBorders>
              <w:bottom w:val="single" w:sz="4" w:space="0" w:color="auto"/>
            </w:tcBorders>
            <w:shd w:val="clear" w:color="auto" w:fill="FAFAFA"/>
            <w:vAlign w:val="bottom"/>
          </w:tcPr>
          <w:p w14:paraId="14F277E6" w14:textId="7E5B425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2,445 </w:t>
            </w:r>
          </w:p>
        </w:tc>
        <w:tc>
          <w:tcPr>
            <w:tcW w:w="992" w:type="dxa"/>
            <w:tcBorders>
              <w:bottom w:val="single" w:sz="4" w:space="0" w:color="auto"/>
            </w:tcBorders>
            <w:shd w:val="clear" w:color="auto" w:fill="FAFAFA"/>
            <w:vAlign w:val="bottom"/>
          </w:tcPr>
          <w:p w14:paraId="34EE626F" w14:textId="06B6232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 </w:t>
            </w:r>
          </w:p>
        </w:tc>
        <w:tc>
          <w:tcPr>
            <w:tcW w:w="992" w:type="dxa"/>
            <w:tcBorders>
              <w:bottom w:val="single" w:sz="4" w:space="0" w:color="auto"/>
            </w:tcBorders>
            <w:shd w:val="clear" w:color="auto" w:fill="FAFAFA"/>
            <w:vAlign w:val="bottom"/>
          </w:tcPr>
          <w:p w14:paraId="384318C9" w14:textId="1F563F8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5,580 </w:t>
            </w:r>
          </w:p>
        </w:tc>
        <w:tc>
          <w:tcPr>
            <w:tcW w:w="993" w:type="dxa"/>
            <w:tcBorders>
              <w:bottom w:val="single" w:sz="4" w:space="0" w:color="auto"/>
            </w:tcBorders>
            <w:shd w:val="clear" w:color="auto" w:fill="FAFAFA"/>
            <w:vAlign w:val="bottom"/>
          </w:tcPr>
          <w:p w14:paraId="011AB668" w14:textId="3DBAC98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4,640 </w:t>
            </w:r>
          </w:p>
        </w:tc>
      </w:tr>
      <w:tr w:rsidR="007F19DD" w:rsidRPr="000C707E" w14:paraId="338C8CC5" w14:textId="77777777" w:rsidTr="00973CD3">
        <w:tc>
          <w:tcPr>
            <w:tcW w:w="3420" w:type="dxa"/>
            <w:shd w:val="clear" w:color="auto" w:fill="auto"/>
          </w:tcPr>
          <w:p w14:paraId="2EB6C33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p>
        </w:tc>
        <w:tc>
          <w:tcPr>
            <w:tcW w:w="992" w:type="dxa"/>
            <w:tcBorders>
              <w:top w:val="single" w:sz="4" w:space="0" w:color="auto"/>
            </w:tcBorders>
            <w:shd w:val="clear" w:color="auto" w:fill="FAFAFA"/>
          </w:tcPr>
          <w:p w14:paraId="31AC1B4A" w14:textId="7E26CA2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tcPr>
          <w:p w14:paraId="329FBDB3" w14:textId="35B1B98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tcPr>
          <w:p w14:paraId="353D515F" w14:textId="451AF18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tcPr>
          <w:p w14:paraId="0C677F15" w14:textId="63E78D0C"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tcPr>
          <w:p w14:paraId="79830CBC" w14:textId="56966D2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70B04F17" w14:textId="77777777" w:rsidTr="00973CD3">
        <w:tc>
          <w:tcPr>
            <w:tcW w:w="3420" w:type="dxa"/>
            <w:shd w:val="clear" w:color="auto" w:fill="auto"/>
          </w:tcPr>
          <w:p w14:paraId="54689EC5" w14:textId="4830D72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AFAFA"/>
          </w:tcPr>
          <w:p w14:paraId="285F38B7" w14:textId="7291F951" w:rsidR="007F19DD" w:rsidRPr="000C707E" w:rsidRDefault="0020766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765,401</w:t>
            </w:r>
            <w:r w:rsidR="007F19DD" w:rsidRPr="000C707E">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680F7FBF" w14:textId="40E0A6A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384,677  </w:t>
            </w:r>
          </w:p>
        </w:tc>
        <w:tc>
          <w:tcPr>
            <w:tcW w:w="992" w:type="dxa"/>
            <w:tcBorders>
              <w:bottom w:val="single" w:sz="4" w:space="0" w:color="auto"/>
            </w:tcBorders>
            <w:shd w:val="clear" w:color="auto" w:fill="FAFAFA"/>
          </w:tcPr>
          <w:p w14:paraId="35A4B63A" w14:textId="1655D59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1,168 </w:t>
            </w:r>
          </w:p>
        </w:tc>
        <w:tc>
          <w:tcPr>
            <w:tcW w:w="992" w:type="dxa"/>
            <w:tcBorders>
              <w:bottom w:val="single" w:sz="4" w:space="0" w:color="auto"/>
            </w:tcBorders>
            <w:shd w:val="clear" w:color="auto" w:fill="FAFAFA"/>
          </w:tcPr>
          <w:p w14:paraId="0AEFA1DF" w14:textId="0C0AD823"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1,151,246</w:t>
            </w:r>
          </w:p>
        </w:tc>
        <w:tc>
          <w:tcPr>
            <w:tcW w:w="993" w:type="dxa"/>
            <w:tcBorders>
              <w:bottom w:val="single" w:sz="4" w:space="0" w:color="auto"/>
            </w:tcBorders>
            <w:shd w:val="clear" w:color="auto" w:fill="FAFAFA"/>
          </w:tcPr>
          <w:p w14:paraId="2621907A" w14:textId="508A8FB4" w:rsidR="007F19DD" w:rsidRPr="000C707E" w:rsidRDefault="00BF0527"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1,114,665</w:t>
            </w:r>
          </w:p>
        </w:tc>
      </w:tr>
    </w:tbl>
    <w:p w14:paraId="4199A6A8" w14:textId="3EB884F4" w:rsidR="00973CD3" w:rsidRPr="000C707E" w:rsidRDefault="00973CD3"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rPr>
      </w:pPr>
    </w:p>
    <w:p w14:paraId="15A7EEA2" w14:textId="7BA267C1" w:rsidR="00E90A80" w:rsidRPr="000C707E" w:rsidRDefault="00973CD3"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0C707E">
        <w:rPr>
          <w:rFonts w:ascii="Arial" w:hAnsi="Arial" w:cs="Arial"/>
          <w:b/>
          <w:bCs/>
          <w:sz w:val="18"/>
          <w:szCs w:val="18"/>
        </w:rPr>
        <w:br w:type="page"/>
      </w:r>
    </w:p>
    <w:tbl>
      <w:tblPr>
        <w:tblW w:w="9570" w:type="dxa"/>
        <w:tblLayout w:type="fixed"/>
        <w:tblLook w:val="04A0" w:firstRow="1" w:lastRow="0" w:firstColumn="1" w:lastColumn="0" w:noHBand="0" w:noVBand="1"/>
      </w:tblPr>
      <w:tblGrid>
        <w:gridCol w:w="4608"/>
        <w:gridCol w:w="992"/>
        <w:gridCol w:w="993"/>
        <w:gridCol w:w="992"/>
        <w:gridCol w:w="992"/>
        <w:gridCol w:w="993"/>
      </w:tblGrid>
      <w:tr w:rsidR="007F19DD" w:rsidRPr="000C707E" w14:paraId="292B5659" w14:textId="77777777" w:rsidTr="00973CD3">
        <w:tc>
          <w:tcPr>
            <w:tcW w:w="4608" w:type="dxa"/>
            <w:shd w:val="clear" w:color="auto" w:fill="auto"/>
            <w:vAlign w:val="bottom"/>
          </w:tcPr>
          <w:p w14:paraId="0DE0C20C"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spacing w:val="-4"/>
                <w:sz w:val="16"/>
                <w:szCs w:val="16"/>
              </w:rPr>
              <w:br w:type="page"/>
            </w:r>
          </w:p>
        </w:tc>
        <w:tc>
          <w:tcPr>
            <w:tcW w:w="4962" w:type="dxa"/>
            <w:gridSpan w:val="5"/>
            <w:tcBorders>
              <w:top w:val="single" w:sz="4" w:space="0" w:color="auto"/>
              <w:bottom w:val="single" w:sz="4" w:space="0" w:color="auto"/>
            </w:tcBorders>
            <w:vAlign w:val="bottom"/>
          </w:tcPr>
          <w:p w14:paraId="0280FB0A" w14:textId="401C0D1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0C707E">
              <w:rPr>
                <w:rFonts w:ascii="Arial" w:hAnsi="Arial" w:cs="Arial"/>
                <w:b/>
                <w:bCs/>
                <w:sz w:val="16"/>
                <w:szCs w:val="16"/>
              </w:rPr>
              <w:t>Consolidated financial statements</w:t>
            </w:r>
          </w:p>
        </w:tc>
      </w:tr>
      <w:tr w:rsidR="007F19DD" w:rsidRPr="000C707E" w14:paraId="1DFE0968" w14:textId="77777777" w:rsidTr="00973CD3">
        <w:tc>
          <w:tcPr>
            <w:tcW w:w="4608" w:type="dxa"/>
            <w:shd w:val="clear" w:color="auto" w:fill="auto"/>
            <w:vAlign w:val="bottom"/>
          </w:tcPr>
          <w:p w14:paraId="7E9C5226"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4E08670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33654EB0"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bottom w:val="single" w:sz="4" w:space="0" w:color="auto"/>
            </w:tcBorders>
            <w:shd w:val="clear" w:color="auto" w:fill="auto"/>
            <w:vAlign w:val="bottom"/>
          </w:tcPr>
          <w:p w14:paraId="786BE46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Within</w:t>
            </w:r>
          </w:p>
          <w:p w14:paraId="5E26DC19"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year</w:t>
            </w:r>
          </w:p>
          <w:p w14:paraId="13D69569"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2A2E86F5"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55FC261E"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 5 years</w:t>
            </w:r>
          </w:p>
          <w:p w14:paraId="454F20D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07AADC8D"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40DBD2E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Over</w:t>
            </w:r>
          </w:p>
          <w:p w14:paraId="4C36E546"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5 years</w:t>
            </w:r>
          </w:p>
          <w:p w14:paraId="710683D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21FCF85F"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00D1149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Total</w:t>
            </w:r>
          </w:p>
          <w:p w14:paraId="700F30DA"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11D2192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441BB938" w14:textId="71507D5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Carrying amount</w:t>
            </w:r>
          </w:p>
          <w:p w14:paraId="769D813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13722B9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0C707E">
              <w:rPr>
                <w:rFonts w:ascii="Arial" w:hAnsi="Arial" w:cs="Arial"/>
                <w:b/>
                <w:bCs/>
                <w:spacing w:val="-6"/>
                <w:sz w:val="16"/>
                <w:szCs w:val="16"/>
              </w:rPr>
              <w:t>Baht</w:t>
            </w:r>
          </w:p>
        </w:tc>
      </w:tr>
      <w:tr w:rsidR="007F19DD" w:rsidRPr="000C707E" w14:paraId="3FE20F00" w14:textId="77777777" w:rsidTr="00C04F57">
        <w:tc>
          <w:tcPr>
            <w:tcW w:w="4608" w:type="dxa"/>
            <w:shd w:val="clear" w:color="auto" w:fill="auto"/>
            <w:vAlign w:val="bottom"/>
          </w:tcPr>
          <w:p w14:paraId="35BBA94F" w14:textId="413748C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 xml:space="preserve">As </w:t>
            </w:r>
            <w:proofErr w:type="gramStart"/>
            <w:r w:rsidRPr="000C707E">
              <w:rPr>
                <w:rFonts w:ascii="Arial" w:hAnsi="Arial" w:cs="Arial"/>
                <w:b/>
                <w:bCs/>
                <w:spacing w:val="-4"/>
                <w:sz w:val="16"/>
                <w:szCs w:val="16"/>
              </w:rPr>
              <w:t>at</w:t>
            </w:r>
            <w:proofErr w:type="gramEnd"/>
            <w:r w:rsidRPr="000C707E">
              <w:rPr>
                <w:rFonts w:ascii="Arial" w:hAnsi="Arial" w:cs="Arial"/>
                <w:b/>
                <w:bCs/>
                <w:spacing w:val="-4"/>
                <w:sz w:val="16"/>
                <w:szCs w:val="16"/>
              </w:rPr>
              <w:t xml:space="preserve"> 31 December 2020</w:t>
            </w:r>
          </w:p>
        </w:tc>
        <w:tc>
          <w:tcPr>
            <w:tcW w:w="992" w:type="dxa"/>
            <w:shd w:val="clear" w:color="auto" w:fill="FFFFFF"/>
            <w:vAlign w:val="bottom"/>
          </w:tcPr>
          <w:p w14:paraId="6CA74B39"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68FDAC3C"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66C5749A"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40172CFC"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54258EBF"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7C02FC62" w14:textId="77777777" w:rsidTr="00C04F57">
        <w:tc>
          <w:tcPr>
            <w:tcW w:w="4608" w:type="dxa"/>
            <w:shd w:val="clear" w:color="auto" w:fill="auto"/>
            <w:vAlign w:val="bottom"/>
          </w:tcPr>
          <w:p w14:paraId="75DE9B6C" w14:textId="355AEEF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Non-derivatives</w:t>
            </w:r>
          </w:p>
        </w:tc>
        <w:tc>
          <w:tcPr>
            <w:tcW w:w="992" w:type="dxa"/>
            <w:shd w:val="clear" w:color="auto" w:fill="FFFFFF"/>
            <w:vAlign w:val="bottom"/>
          </w:tcPr>
          <w:p w14:paraId="52F99FA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4D6EDE1A"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314B5EC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337F5E72"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3856FBB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60229681" w14:textId="77777777" w:rsidTr="00C04F57">
        <w:tc>
          <w:tcPr>
            <w:tcW w:w="4608" w:type="dxa"/>
            <w:shd w:val="clear" w:color="auto" w:fill="auto"/>
            <w:vAlign w:val="bottom"/>
          </w:tcPr>
          <w:p w14:paraId="5E66562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Short-term loans from financial institutions</w:t>
            </w:r>
          </w:p>
        </w:tc>
        <w:tc>
          <w:tcPr>
            <w:tcW w:w="992" w:type="dxa"/>
            <w:shd w:val="clear" w:color="auto" w:fill="FFFFFF"/>
            <w:vAlign w:val="bottom"/>
          </w:tcPr>
          <w:p w14:paraId="6C65E71F" w14:textId="05614992"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130,000</w:t>
            </w:r>
          </w:p>
        </w:tc>
        <w:tc>
          <w:tcPr>
            <w:tcW w:w="993" w:type="dxa"/>
            <w:shd w:val="clear" w:color="auto" w:fill="FFFFFF"/>
            <w:vAlign w:val="bottom"/>
          </w:tcPr>
          <w:p w14:paraId="1C608CF2" w14:textId="1B20B7F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vAlign w:val="bottom"/>
          </w:tcPr>
          <w:p w14:paraId="3F0BDCFB" w14:textId="36025AF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vAlign w:val="bottom"/>
          </w:tcPr>
          <w:p w14:paraId="45296472" w14:textId="2E051DF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130,000</w:t>
            </w:r>
          </w:p>
        </w:tc>
        <w:tc>
          <w:tcPr>
            <w:tcW w:w="993" w:type="dxa"/>
            <w:shd w:val="clear" w:color="auto" w:fill="FFFFFF"/>
            <w:vAlign w:val="bottom"/>
          </w:tcPr>
          <w:p w14:paraId="5FFF4C65" w14:textId="5A9AE59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130,000</w:t>
            </w:r>
          </w:p>
        </w:tc>
      </w:tr>
      <w:tr w:rsidR="007F19DD" w:rsidRPr="000C707E" w14:paraId="01FB356B" w14:textId="77777777" w:rsidTr="00C04F57">
        <w:tc>
          <w:tcPr>
            <w:tcW w:w="4608" w:type="dxa"/>
            <w:shd w:val="clear" w:color="auto" w:fill="auto"/>
            <w:vAlign w:val="bottom"/>
          </w:tcPr>
          <w:p w14:paraId="29F4CE92"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Trade and other payables</w:t>
            </w:r>
          </w:p>
        </w:tc>
        <w:tc>
          <w:tcPr>
            <w:tcW w:w="992" w:type="dxa"/>
            <w:shd w:val="clear" w:color="auto" w:fill="FFFFFF"/>
            <w:vAlign w:val="bottom"/>
          </w:tcPr>
          <w:p w14:paraId="7D1000C7" w14:textId="59A2F2D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28</w:t>
            </w:r>
            <w:r w:rsidR="00F43B2F">
              <w:rPr>
                <w:rFonts w:ascii="Arial" w:hAnsi="Arial" w:cs="Arial"/>
                <w:spacing w:val="-4"/>
                <w:sz w:val="16"/>
                <w:szCs w:val="16"/>
              </w:rPr>
              <w:t>7,449</w:t>
            </w:r>
          </w:p>
        </w:tc>
        <w:tc>
          <w:tcPr>
            <w:tcW w:w="993" w:type="dxa"/>
            <w:shd w:val="clear" w:color="auto" w:fill="FFFFFF"/>
            <w:vAlign w:val="bottom"/>
          </w:tcPr>
          <w:p w14:paraId="69FAD6C4" w14:textId="787E89C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26,285</w:t>
            </w:r>
          </w:p>
        </w:tc>
        <w:tc>
          <w:tcPr>
            <w:tcW w:w="992" w:type="dxa"/>
            <w:shd w:val="clear" w:color="auto" w:fill="FFFFFF"/>
            <w:vAlign w:val="bottom"/>
          </w:tcPr>
          <w:p w14:paraId="570DFC70" w14:textId="7FB50B9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180</w:t>
            </w:r>
          </w:p>
        </w:tc>
        <w:tc>
          <w:tcPr>
            <w:tcW w:w="992" w:type="dxa"/>
            <w:shd w:val="clear" w:color="auto" w:fill="FFFFFF"/>
            <w:vAlign w:val="bottom"/>
          </w:tcPr>
          <w:p w14:paraId="4E9A295B" w14:textId="749A2986" w:rsidR="007F19DD"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Pr>
                <w:rFonts w:ascii="Arial" w:hAnsi="Arial" w:cs="Arial"/>
                <w:spacing w:val="-4"/>
                <w:sz w:val="16"/>
                <w:szCs w:val="16"/>
              </w:rPr>
              <w:t>313,914</w:t>
            </w:r>
          </w:p>
        </w:tc>
        <w:tc>
          <w:tcPr>
            <w:tcW w:w="993" w:type="dxa"/>
            <w:shd w:val="clear" w:color="auto" w:fill="FFFFFF"/>
            <w:vAlign w:val="bottom"/>
          </w:tcPr>
          <w:p w14:paraId="0B316BA4" w14:textId="31AEFB8F" w:rsidR="007F19DD"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Pr>
                <w:rFonts w:ascii="Arial" w:hAnsi="Arial" w:cs="Arial"/>
                <w:spacing w:val="-4"/>
                <w:sz w:val="16"/>
                <w:szCs w:val="16"/>
              </w:rPr>
              <w:t>313,914</w:t>
            </w:r>
          </w:p>
        </w:tc>
      </w:tr>
      <w:tr w:rsidR="0076683E" w:rsidRPr="000C707E" w14:paraId="2E43DA1C" w14:textId="77777777" w:rsidTr="00107B9F">
        <w:tc>
          <w:tcPr>
            <w:tcW w:w="4608" w:type="dxa"/>
            <w:shd w:val="clear" w:color="auto" w:fill="auto"/>
            <w:vAlign w:val="bottom"/>
          </w:tcPr>
          <w:p w14:paraId="3AB170E5" w14:textId="500F38FE"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Other current liabilities</w:t>
            </w:r>
          </w:p>
        </w:tc>
        <w:tc>
          <w:tcPr>
            <w:tcW w:w="992" w:type="dxa"/>
            <w:shd w:val="clear" w:color="auto" w:fill="FFFFFF"/>
            <w:vAlign w:val="bottom"/>
          </w:tcPr>
          <w:p w14:paraId="1F462295" w14:textId="7FAC76A6"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2,48</w:t>
            </w:r>
            <w:r>
              <w:rPr>
                <w:rFonts w:ascii="Arial" w:hAnsi="Arial" w:cs="Arial"/>
                <w:spacing w:val="-4"/>
                <w:sz w:val="16"/>
                <w:szCs w:val="16"/>
              </w:rPr>
              <w:t>1</w:t>
            </w:r>
          </w:p>
        </w:tc>
        <w:tc>
          <w:tcPr>
            <w:tcW w:w="993" w:type="dxa"/>
            <w:shd w:val="clear" w:color="auto" w:fill="FFFFFF"/>
            <w:vAlign w:val="bottom"/>
          </w:tcPr>
          <w:p w14:paraId="60A972D6" w14:textId="5CC5EE5D"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vAlign w:val="bottom"/>
          </w:tcPr>
          <w:p w14:paraId="5FA76B3C" w14:textId="30564DA3"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tcPr>
          <w:p w14:paraId="34C9C16D" w14:textId="1D502EE2"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D31D91">
              <w:rPr>
                <w:rFonts w:ascii="Arial" w:hAnsi="Arial" w:cs="Arial"/>
                <w:spacing w:val="-4"/>
                <w:sz w:val="16"/>
                <w:szCs w:val="16"/>
              </w:rPr>
              <w:t>2,481</w:t>
            </w:r>
          </w:p>
        </w:tc>
        <w:tc>
          <w:tcPr>
            <w:tcW w:w="993" w:type="dxa"/>
            <w:shd w:val="clear" w:color="auto" w:fill="FFFFFF"/>
          </w:tcPr>
          <w:p w14:paraId="3B0E4A44" w14:textId="70633D8F" w:rsidR="0076683E" w:rsidRPr="000C707E" w:rsidRDefault="0076683E" w:rsidP="0076683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D31D91">
              <w:rPr>
                <w:rFonts w:ascii="Arial" w:hAnsi="Arial" w:cs="Arial"/>
                <w:spacing w:val="-4"/>
                <w:sz w:val="16"/>
                <w:szCs w:val="16"/>
              </w:rPr>
              <w:t>2,481</w:t>
            </w:r>
          </w:p>
        </w:tc>
      </w:tr>
      <w:tr w:rsidR="007F19DD" w:rsidRPr="000C707E" w14:paraId="56FDC40F" w14:textId="77777777" w:rsidTr="00C04F57">
        <w:tc>
          <w:tcPr>
            <w:tcW w:w="4608" w:type="dxa"/>
            <w:shd w:val="clear" w:color="auto" w:fill="auto"/>
            <w:vAlign w:val="bottom"/>
          </w:tcPr>
          <w:p w14:paraId="1D3CFE40"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Lease liabilities</w:t>
            </w:r>
          </w:p>
        </w:tc>
        <w:tc>
          <w:tcPr>
            <w:tcW w:w="992" w:type="dxa"/>
            <w:shd w:val="clear" w:color="auto" w:fill="FFFFFF"/>
            <w:vAlign w:val="bottom"/>
          </w:tcPr>
          <w:p w14:paraId="3F763A72" w14:textId="65D4F253"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71,356</w:t>
            </w:r>
          </w:p>
        </w:tc>
        <w:tc>
          <w:tcPr>
            <w:tcW w:w="993" w:type="dxa"/>
            <w:shd w:val="clear" w:color="auto" w:fill="FFFFFF"/>
            <w:vAlign w:val="bottom"/>
          </w:tcPr>
          <w:p w14:paraId="35ACF112" w14:textId="6E39B2C1"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151,213</w:t>
            </w:r>
          </w:p>
        </w:tc>
        <w:tc>
          <w:tcPr>
            <w:tcW w:w="992" w:type="dxa"/>
            <w:shd w:val="clear" w:color="auto" w:fill="FFFFFF"/>
            <w:vAlign w:val="bottom"/>
          </w:tcPr>
          <w:p w14:paraId="46A90838" w14:textId="22E4A0D4"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9,343</w:t>
            </w:r>
          </w:p>
        </w:tc>
        <w:tc>
          <w:tcPr>
            <w:tcW w:w="992" w:type="dxa"/>
            <w:shd w:val="clear" w:color="auto" w:fill="FFFFFF"/>
            <w:vAlign w:val="bottom"/>
          </w:tcPr>
          <w:p w14:paraId="5DAD2D86" w14:textId="275961A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231,912</w:t>
            </w:r>
          </w:p>
        </w:tc>
        <w:tc>
          <w:tcPr>
            <w:tcW w:w="993" w:type="dxa"/>
            <w:shd w:val="clear" w:color="auto" w:fill="FFFFFF"/>
            <w:vAlign w:val="bottom"/>
          </w:tcPr>
          <w:p w14:paraId="57B85E12" w14:textId="7657D78D"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212,689</w:t>
            </w:r>
          </w:p>
        </w:tc>
      </w:tr>
      <w:tr w:rsidR="007F19DD" w:rsidRPr="000C707E" w14:paraId="6A76A3B7" w14:textId="77777777" w:rsidTr="00C04F57">
        <w:tc>
          <w:tcPr>
            <w:tcW w:w="4608" w:type="dxa"/>
            <w:shd w:val="clear" w:color="auto" w:fill="auto"/>
            <w:vAlign w:val="bottom"/>
          </w:tcPr>
          <w:p w14:paraId="60576663"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Long-term loans from a financial institution</w:t>
            </w:r>
            <w:r w:rsidRPr="000C707E">
              <w:rPr>
                <w:rFonts w:ascii="Arial" w:hAnsi="Arial"/>
                <w:spacing w:val="-4"/>
                <w:sz w:val="16"/>
                <w:szCs w:val="16"/>
                <w:cs/>
              </w:rPr>
              <w:t xml:space="preserve"> </w:t>
            </w:r>
          </w:p>
        </w:tc>
        <w:tc>
          <w:tcPr>
            <w:tcW w:w="992" w:type="dxa"/>
            <w:shd w:val="clear" w:color="auto" w:fill="FFFFFF"/>
            <w:vAlign w:val="bottom"/>
          </w:tcPr>
          <w:p w14:paraId="58CA6F59" w14:textId="3502149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104,046</w:t>
            </w:r>
          </w:p>
        </w:tc>
        <w:tc>
          <w:tcPr>
            <w:tcW w:w="993" w:type="dxa"/>
            <w:shd w:val="clear" w:color="auto" w:fill="FFFFFF"/>
            <w:vAlign w:val="bottom"/>
          </w:tcPr>
          <w:p w14:paraId="691E81F8" w14:textId="44E193A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320,714</w:t>
            </w:r>
          </w:p>
        </w:tc>
        <w:tc>
          <w:tcPr>
            <w:tcW w:w="992" w:type="dxa"/>
            <w:shd w:val="clear" w:color="auto" w:fill="FFFFFF"/>
            <w:vAlign w:val="bottom"/>
          </w:tcPr>
          <w:p w14:paraId="526D02BA" w14:textId="1384467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vAlign w:val="bottom"/>
          </w:tcPr>
          <w:p w14:paraId="3B0E682C" w14:textId="63D0315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424,760</w:t>
            </w:r>
          </w:p>
        </w:tc>
        <w:tc>
          <w:tcPr>
            <w:tcW w:w="993" w:type="dxa"/>
            <w:shd w:val="clear" w:color="auto" w:fill="FFFFFF"/>
            <w:vAlign w:val="bottom"/>
          </w:tcPr>
          <w:p w14:paraId="32BF2837" w14:textId="792C2936"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390,000</w:t>
            </w:r>
          </w:p>
        </w:tc>
      </w:tr>
      <w:tr w:rsidR="007F19DD" w:rsidRPr="000C707E" w14:paraId="6A5F24FB" w14:textId="77777777" w:rsidTr="00C04F57">
        <w:tc>
          <w:tcPr>
            <w:tcW w:w="4608" w:type="dxa"/>
            <w:shd w:val="clear" w:color="auto" w:fill="auto"/>
            <w:vAlign w:val="bottom"/>
          </w:tcPr>
          <w:p w14:paraId="6473863C"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0C707E">
              <w:rPr>
                <w:rFonts w:ascii="Arial" w:hAnsi="Arial" w:cs="Arial"/>
                <w:spacing w:val="-4"/>
                <w:sz w:val="16"/>
                <w:szCs w:val="16"/>
              </w:rPr>
              <w:t>Other non-current liabilities</w:t>
            </w:r>
          </w:p>
        </w:tc>
        <w:tc>
          <w:tcPr>
            <w:tcW w:w="992" w:type="dxa"/>
            <w:tcBorders>
              <w:bottom w:val="single" w:sz="4" w:space="0" w:color="auto"/>
            </w:tcBorders>
            <w:shd w:val="clear" w:color="auto" w:fill="FFFFFF"/>
            <w:vAlign w:val="bottom"/>
          </w:tcPr>
          <w:p w14:paraId="54F0B53F" w14:textId="69086C69"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3" w:type="dxa"/>
            <w:tcBorders>
              <w:bottom w:val="single" w:sz="4" w:space="0" w:color="auto"/>
            </w:tcBorders>
            <w:shd w:val="clear" w:color="auto" w:fill="FFFFFF"/>
            <w:vAlign w:val="bottom"/>
          </w:tcPr>
          <w:p w14:paraId="31660655" w14:textId="77BD8EB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tcBorders>
              <w:bottom w:val="single" w:sz="4" w:space="0" w:color="auto"/>
            </w:tcBorders>
            <w:shd w:val="clear" w:color="auto" w:fill="FFFFFF"/>
            <w:vAlign w:val="bottom"/>
          </w:tcPr>
          <w:p w14:paraId="320DB98E" w14:textId="36F49B3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2,536</w:t>
            </w:r>
          </w:p>
        </w:tc>
        <w:tc>
          <w:tcPr>
            <w:tcW w:w="992" w:type="dxa"/>
            <w:tcBorders>
              <w:bottom w:val="single" w:sz="4" w:space="0" w:color="auto"/>
            </w:tcBorders>
            <w:shd w:val="clear" w:color="auto" w:fill="FFFFFF"/>
            <w:vAlign w:val="bottom"/>
          </w:tcPr>
          <w:p w14:paraId="53944BC9" w14:textId="78DB487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2,536</w:t>
            </w:r>
          </w:p>
        </w:tc>
        <w:tc>
          <w:tcPr>
            <w:tcW w:w="993" w:type="dxa"/>
            <w:tcBorders>
              <w:bottom w:val="single" w:sz="4" w:space="0" w:color="auto"/>
            </w:tcBorders>
            <w:shd w:val="clear" w:color="auto" w:fill="FFFFFF"/>
            <w:vAlign w:val="bottom"/>
          </w:tcPr>
          <w:p w14:paraId="7B2C37A1" w14:textId="34BF481E"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spacing w:val="-4"/>
                <w:sz w:val="16"/>
                <w:szCs w:val="16"/>
              </w:rPr>
              <w:t>2,536</w:t>
            </w:r>
          </w:p>
        </w:tc>
      </w:tr>
      <w:tr w:rsidR="00973CD3" w:rsidRPr="000C707E" w14:paraId="02E9F96D" w14:textId="77777777" w:rsidTr="00C04F57">
        <w:tc>
          <w:tcPr>
            <w:tcW w:w="4608" w:type="dxa"/>
            <w:shd w:val="clear" w:color="auto" w:fill="auto"/>
            <w:vAlign w:val="bottom"/>
          </w:tcPr>
          <w:p w14:paraId="70018CC7"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FFFFF"/>
            <w:vAlign w:val="bottom"/>
          </w:tcPr>
          <w:p w14:paraId="0682A3B6"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5CCF2281"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116BA135"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vAlign w:val="bottom"/>
          </w:tcPr>
          <w:p w14:paraId="691428C5"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vAlign w:val="bottom"/>
          </w:tcPr>
          <w:p w14:paraId="456D0873"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6C2EE2D9" w14:textId="77777777" w:rsidTr="00C04F57">
        <w:tc>
          <w:tcPr>
            <w:tcW w:w="4608" w:type="dxa"/>
            <w:shd w:val="clear" w:color="auto" w:fill="auto"/>
            <w:vAlign w:val="bottom"/>
          </w:tcPr>
          <w:p w14:paraId="1A202229" w14:textId="2598E13F"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cs/>
              </w:rPr>
            </w:pPr>
            <w:r w:rsidRPr="000C707E">
              <w:rPr>
                <w:rFonts w:ascii="Arial" w:hAnsi="Arial" w:cs="Arial"/>
                <w:b/>
                <w:bCs/>
                <w:spacing w:val="-4"/>
                <w:sz w:val="16"/>
                <w:szCs w:val="16"/>
              </w:rPr>
              <w:t>Total non-derivatives</w:t>
            </w:r>
          </w:p>
        </w:tc>
        <w:tc>
          <w:tcPr>
            <w:tcW w:w="992" w:type="dxa"/>
            <w:tcBorders>
              <w:bottom w:val="single" w:sz="4" w:space="0" w:color="auto"/>
            </w:tcBorders>
            <w:shd w:val="clear" w:color="auto" w:fill="FFFFFF"/>
            <w:vAlign w:val="bottom"/>
          </w:tcPr>
          <w:p w14:paraId="5BF2C329" w14:textId="6D23B1F9" w:rsidR="007F19DD"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595,332</w:t>
            </w:r>
          </w:p>
        </w:tc>
        <w:tc>
          <w:tcPr>
            <w:tcW w:w="993" w:type="dxa"/>
            <w:tcBorders>
              <w:bottom w:val="single" w:sz="4" w:space="0" w:color="auto"/>
            </w:tcBorders>
            <w:shd w:val="clear" w:color="auto" w:fill="FFFFFF"/>
            <w:vAlign w:val="bottom"/>
          </w:tcPr>
          <w:p w14:paraId="0B35D3A4" w14:textId="44F7BF0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498,212</w:t>
            </w:r>
          </w:p>
        </w:tc>
        <w:tc>
          <w:tcPr>
            <w:tcW w:w="992" w:type="dxa"/>
            <w:tcBorders>
              <w:bottom w:val="single" w:sz="4" w:space="0" w:color="auto"/>
            </w:tcBorders>
            <w:shd w:val="clear" w:color="auto" w:fill="FFFFFF"/>
            <w:vAlign w:val="bottom"/>
          </w:tcPr>
          <w:p w14:paraId="2B04E297" w14:textId="66CF5330"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12,059</w:t>
            </w:r>
          </w:p>
        </w:tc>
        <w:tc>
          <w:tcPr>
            <w:tcW w:w="992" w:type="dxa"/>
            <w:tcBorders>
              <w:bottom w:val="single" w:sz="4" w:space="0" w:color="auto"/>
            </w:tcBorders>
            <w:shd w:val="clear" w:color="auto" w:fill="FFFFFF"/>
            <w:vAlign w:val="bottom"/>
          </w:tcPr>
          <w:p w14:paraId="7575948B" w14:textId="6DBB31B6" w:rsidR="007F19DD" w:rsidRPr="000C707E" w:rsidRDefault="0076683E"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1,10</w:t>
            </w:r>
            <w:r w:rsidR="00F43B2F">
              <w:rPr>
                <w:rFonts w:ascii="Arial" w:hAnsi="Arial" w:cs="Arial"/>
                <w:b/>
                <w:bCs/>
                <w:spacing w:val="-4"/>
                <w:sz w:val="16"/>
                <w:szCs w:val="16"/>
              </w:rPr>
              <w:t>5</w:t>
            </w:r>
            <w:r>
              <w:rPr>
                <w:rFonts w:ascii="Arial" w:hAnsi="Arial" w:cs="Arial"/>
                <w:b/>
                <w:bCs/>
                <w:spacing w:val="-4"/>
                <w:sz w:val="16"/>
                <w:szCs w:val="16"/>
              </w:rPr>
              <w:t>,</w:t>
            </w:r>
            <w:r w:rsidR="00F43B2F">
              <w:rPr>
                <w:rFonts w:ascii="Arial" w:hAnsi="Arial" w:cs="Arial"/>
                <w:b/>
                <w:bCs/>
                <w:spacing w:val="-4"/>
                <w:sz w:val="16"/>
                <w:szCs w:val="16"/>
              </w:rPr>
              <w:t>603</w:t>
            </w:r>
          </w:p>
        </w:tc>
        <w:tc>
          <w:tcPr>
            <w:tcW w:w="993" w:type="dxa"/>
            <w:tcBorders>
              <w:bottom w:val="single" w:sz="4" w:space="0" w:color="auto"/>
            </w:tcBorders>
            <w:shd w:val="clear" w:color="auto" w:fill="FFFFFF"/>
            <w:vAlign w:val="bottom"/>
          </w:tcPr>
          <w:p w14:paraId="3AD08298" w14:textId="043CF8B4" w:rsidR="007F19DD"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1,051,620</w:t>
            </w:r>
          </w:p>
        </w:tc>
      </w:tr>
      <w:tr w:rsidR="007F19DD" w:rsidRPr="000C707E" w14:paraId="55750C24" w14:textId="77777777" w:rsidTr="00C04F57">
        <w:tc>
          <w:tcPr>
            <w:tcW w:w="4608" w:type="dxa"/>
            <w:shd w:val="clear" w:color="auto" w:fill="auto"/>
            <w:vAlign w:val="bottom"/>
          </w:tcPr>
          <w:p w14:paraId="5DC192A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FFFFFF"/>
            <w:vAlign w:val="bottom"/>
          </w:tcPr>
          <w:p w14:paraId="269E8FB9"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FFFFF"/>
            <w:vAlign w:val="bottom"/>
          </w:tcPr>
          <w:p w14:paraId="2BFC811A"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FFFFF"/>
            <w:vAlign w:val="bottom"/>
          </w:tcPr>
          <w:p w14:paraId="10F19492"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FFFFF"/>
            <w:vAlign w:val="bottom"/>
          </w:tcPr>
          <w:p w14:paraId="1EDD5B8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FFFFF"/>
            <w:vAlign w:val="bottom"/>
          </w:tcPr>
          <w:p w14:paraId="2D0C8C7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0C707E" w14:paraId="1C6A8752" w14:textId="77777777" w:rsidTr="00C04F57">
        <w:tc>
          <w:tcPr>
            <w:tcW w:w="4608" w:type="dxa"/>
            <w:shd w:val="clear" w:color="auto" w:fill="auto"/>
            <w:vAlign w:val="bottom"/>
          </w:tcPr>
          <w:p w14:paraId="065F9E4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FFFFF"/>
            <w:vAlign w:val="bottom"/>
          </w:tcPr>
          <w:p w14:paraId="7AFA4B76" w14:textId="07BD96BC" w:rsidR="007F19DD" w:rsidRPr="0020766F"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595,332</w:t>
            </w:r>
          </w:p>
        </w:tc>
        <w:tc>
          <w:tcPr>
            <w:tcW w:w="993" w:type="dxa"/>
            <w:tcBorders>
              <w:bottom w:val="single" w:sz="4" w:space="0" w:color="auto"/>
            </w:tcBorders>
            <w:shd w:val="clear" w:color="auto" w:fill="FFFFFF"/>
            <w:vAlign w:val="bottom"/>
          </w:tcPr>
          <w:p w14:paraId="6F2DF350" w14:textId="7958DCBB"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498,212</w:t>
            </w:r>
          </w:p>
        </w:tc>
        <w:tc>
          <w:tcPr>
            <w:tcW w:w="992" w:type="dxa"/>
            <w:tcBorders>
              <w:bottom w:val="single" w:sz="4" w:space="0" w:color="auto"/>
            </w:tcBorders>
            <w:shd w:val="clear" w:color="auto" w:fill="FFFFFF"/>
            <w:vAlign w:val="bottom"/>
          </w:tcPr>
          <w:p w14:paraId="50DC313B" w14:textId="1489C06A"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12,059</w:t>
            </w:r>
          </w:p>
        </w:tc>
        <w:tc>
          <w:tcPr>
            <w:tcW w:w="992" w:type="dxa"/>
            <w:tcBorders>
              <w:bottom w:val="single" w:sz="4" w:space="0" w:color="auto"/>
            </w:tcBorders>
            <w:shd w:val="clear" w:color="auto" w:fill="FFFFFF"/>
            <w:vAlign w:val="bottom"/>
          </w:tcPr>
          <w:p w14:paraId="2A59974D" w14:textId="14CC3677" w:rsidR="007F19DD"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Pr>
                <w:rFonts w:ascii="Arial" w:hAnsi="Arial" w:cs="Arial"/>
                <w:b/>
                <w:bCs/>
                <w:spacing w:val="-4"/>
                <w:sz w:val="16"/>
                <w:szCs w:val="16"/>
              </w:rPr>
              <w:t>1,105,603</w:t>
            </w:r>
          </w:p>
        </w:tc>
        <w:tc>
          <w:tcPr>
            <w:tcW w:w="993" w:type="dxa"/>
            <w:tcBorders>
              <w:bottom w:val="single" w:sz="4" w:space="0" w:color="auto"/>
            </w:tcBorders>
            <w:shd w:val="clear" w:color="auto" w:fill="FFFFFF"/>
            <w:vAlign w:val="bottom"/>
          </w:tcPr>
          <w:p w14:paraId="4A0E29E8" w14:textId="3FAA86F9" w:rsidR="007F19DD" w:rsidRPr="000C707E" w:rsidRDefault="0076683E"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Pr>
                <w:rFonts w:ascii="Arial" w:hAnsi="Arial" w:cs="Arial"/>
                <w:b/>
                <w:bCs/>
                <w:spacing w:val="-4"/>
                <w:sz w:val="16"/>
                <w:szCs w:val="16"/>
              </w:rPr>
              <w:t>1,05</w:t>
            </w:r>
            <w:r w:rsidR="00F43B2F">
              <w:rPr>
                <w:rFonts w:ascii="Arial" w:hAnsi="Arial" w:cs="Arial"/>
                <w:b/>
                <w:bCs/>
                <w:spacing w:val="-4"/>
                <w:sz w:val="16"/>
                <w:szCs w:val="16"/>
              </w:rPr>
              <w:t>1</w:t>
            </w:r>
            <w:r>
              <w:rPr>
                <w:rFonts w:ascii="Arial" w:hAnsi="Arial" w:cs="Arial"/>
                <w:b/>
                <w:bCs/>
                <w:spacing w:val="-4"/>
                <w:sz w:val="16"/>
                <w:szCs w:val="16"/>
              </w:rPr>
              <w:t>,6</w:t>
            </w:r>
            <w:r w:rsidR="00F43B2F">
              <w:rPr>
                <w:rFonts w:ascii="Arial" w:hAnsi="Arial" w:cs="Arial"/>
                <w:b/>
                <w:bCs/>
                <w:spacing w:val="-4"/>
                <w:sz w:val="16"/>
                <w:szCs w:val="16"/>
              </w:rPr>
              <w:t>20</w:t>
            </w:r>
          </w:p>
        </w:tc>
      </w:tr>
      <w:tr w:rsidR="007F19DD" w:rsidRPr="000C707E" w14:paraId="334F7B62" w14:textId="77777777" w:rsidTr="00C04F57">
        <w:tc>
          <w:tcPr>
            <w:tcW w:w="4608" w:type="dxa"/>
            <w:shd w:val="clear" w:color="auto" w:fill="auto"/>
            <w:vAlign w:val="bottom"/>
          </w:tcPr>
          <w:p w14:paraId="3DD606B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FFFFFF"/>
            <w:vAlign w:val="bottom"/>
          </w:tcPr>
          <w:p w14:paraId="59F08E8F"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vAlign w:val="bottom"/>
          </w:tcPr>
          <w:p w14:paraId="7C99F0A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vAlign w:val="bottom"/>
          </w:tcPr>
          <w:p w14:paraId="38B2BF77"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vAlign w:val="bottom"/>
          </w:tcPr>
          <w:p w14:paraId="3C680F13"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vAlign w:val="bottom"/>
          </w:tcPr>
          <w:p w14:paraId="7F171361"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7F19DD" w:rsidRPr="000C707E" w14:paraId="30338EE6" w14:textId="77777777" w:rsidTr="00C04F57">
        <w:tc>
          <w:tcPr>
            <w:tcW w:w="4608" w:type="dxa"/>
            <w:shd w:val="clear" w:color="auto" w:fill="auto"/>
          </w:tcPr>
          <w:p w14:paraId="0B3D1DEB" w14:textId="37794F38"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Derivatives</w:t>
            </w:r>
          </w:p>
        </w:tc>
        <w:tc>
          <w:tcPr>
            <w:tcW w:w="992" w:type="dxa"/>
            <w:shd w:val="clear" w:color="auto" w:fill="FFFFFF"/>
            <w:vAlign w:val="bottom"/>
          </w:tcPr>
          <w:p w14:paraId="2F81DD4E"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FFFFFF"/>
            <w:vAlign w:val="bottom"/>
          </w:tcPr>
          <w:p w14:paraId="2413B608"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FFFFFF"/>
            <w:vAlign w:val="bottom"/>
          </w:tcPr>
          <w:p w14:paraId="233B0954"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FFFFFF"/>
            <w:vAlign w:val="bottom"/>
          </w:tcPr>
          <w:p w14:paraId="2AE1ACBD"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FFFFFF"/>
            <w:vAlign w:val="bottom"/>
          </w:tcPr>
          <w:p w14:paraId="2EACA49B" w14:textId="77777777" w:rsidR="007F19DD" w:rsidRPr="000C707E" w:rsidRDefault="007F19DD"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973CD3" w:rsidRPr="000C707E" w14:paraId="51531287" w14:textId="77777777" w:rsidTr="00C04F57">
        <w:tc>
          <w:tcPr>
            <w:tcW w:w="4608" w:type="dxa"/>
            <w:shd w:val="clear" w:color="auto" w:fill="auto"/>
          </w:tcPr>
          <w:p w14:paraId="0F34F1F8" w14:textId="5FF1B46B"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Gross settled (</w:t>
            </w:r>
            <w:r w:rsidR="002816F3">
              <w:rPr>
                <w:rFonts w:ascii="Arial" w:hAnsi="Arial" w:cs="Arial"/>
                <w:spacing w:val="-4"/>
                <w:sz w:val="16"/>
                <w:szCs w:val="16"/>
              </w:rPr>
              <w:t>interest rate swap</w:t>
            </w:r>
            <w:r w:rsidRPr="000C707E">
              <w:rPr>
                <w:rFonts w:ascii="Arial" w:hAnsi="Arial" w:cs="Arial"/>
                <w:spacing w:val="-4"/>
                <w:sz w:val="16"/>
                <w:szCs w:val="16"/>
              </w:rPr>
              <w:t xml:space="preserve"> </w:t>
            </w:r>
          </w:p>
          <w:p w14:paraId="44FDD70F" w14:textId="7D33713C" w:rsidR="00973CD3" w:rsidRPr="000C707E" w:rsidRDefault="00973CD3" w:rsidP="00973CD3">
            <w:pPr>
              <w:pStyle w:val="BlockText"/>
              <w:tabs>
                <w:tab w:val="clear" w:pos="1418"/>
                <w:tab w:val="clear" w:pos="3402"/>
                <w:tab w:val="clear" w:pos="4536"/>
                <w:tab w:val="clear" w:pos="5670"/>
                <w:tab w:val="clear" w:pos="6804"/>
                <w:tab w:val="clear" w:pos="7655"/>
              </w:tabs>
              <w:ind w:left="1080" w:right="0"/>
              <w:rPr>
                <w:rFonts w:ascii="Arial" w:hAnsi="Arial" w:cs="Arial"/>
                <w:spacing w:val="-4"/>
                <w:sz w:val="16"/>
                <w:szCs w:val="16"/>
              </w:rPr>
            </w:pPr>
            <w:r w:rsidRPr="000C707E">
              <w:rPr>
                <w:rFonts w:ascii="Arial" w:hAnsi="Arial" w:cs="Arial"/>
                <w:spacing w:val="-4"/>
                <w:sz w:val="16"/>
                <w:szCs w:val="16"/>
              </w:rPr>
              <w:t xml:space="preserve">   - cash flow hedges)</w:t>
            </w:r>
          </w:p>
        </w:tc>
        <w:tc>
          <w:tcPr>
            <w:tcW w:w="992" w:type="dxa"/>
            <w:shd w:val="clear" w:color="auto" w:fill="FFFFFF"/>
            <w:vAlign w:val="bottom"/>
          </w:tcPr>
          <w:p w14:paraId="2A69A003"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FFFFFF"/>
            <w:vAlign w:val="bottom"/>
          </w:tcPr>
          <w:p w14:paraId="312C5C5F"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FFFFFF"/>
            <w:vAlign w:val="bottom"/>
          </w:tcPr>
          <w:p w14:paraId="0DE074B8"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FFFFFF"/>
            <w:vAlign w:val="bottom"/>
          </w:tcPr>
          <w:p w14:paraId="76EA5FE7"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FFFFFF"/>
            <w:vAlign w:val="bottom"/>
          </w:tcPr>
          <w:p w14:paraId="186E0F71"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973CD3" w:rsidRPr="000C707E" w14:paraId="02E768B1" w14:textId="77777777" w:rsidTr="00C04F57">
        <w:tc>
          <w:tcPr>
            <w:tcW w:w="4608" w:type="dxa"/>
            <w:shd w:val="clear" w:color="auto" w:fill="auto"/>
          </w:tcPr>
          <w:p w14:paraId="7AFAB2E2" w14:textId="4C49D3DA"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(inflow)</w:t>
            </w:r>
          </w:p>
        </w:tc>
        <w:tc>
          <w:tcPr>
            <w:tcW w:w="992" w:type="dxa"/>
            <w:shd w:val="clear" w:color="auto" w:fill="FFFFFF"/>
          </w:tcPr>
          <w:p w14:paraId="63F69733" w14:textId="7A792B6E"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(3,766)</w:t>
            </w:r>
          </w:p>
        </w:tc>
        <w:tc>
          <w:tcPr>
            <w:tcW w:w="993" w:type="dxa"/>
            <w:shd w:val="clear" w:color="auto" w:fill="FFFFFF"/>
          </w:tcPr>
          <w:p w14:paraId="06136C1A" w14:textId="06807E1D"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(4,600)</w:t>
            </w:r>
          </w:p>
        </w:tc>
        <w:tc>
          <w:tcPr>
            <w:tcW w:w="992" w:type="dxa"/>
            <w:shd w:val="clear" w:color="auto" w:fill="FFFFFF"/>
          </w:tcPr>
          <w:p w14:paraId="3226DC7D" w14:textId="732320EC"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w:t>
            </w:r>
          </w:p>
        </w:tc>
        <w:tc>
          <w:tcPr>
            <w:tcW w:w="992" w:type="dxa"/>
            <w:shd w:val="clear" w:color="auto" w:fill="FFFFFF"/>
          </w:tcPr>
          <w:p w14:paraId="17E58659" w14:textId="5BDC335A"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(8,366)</w:t>
            </w:r>
          </w:p>
        </w:tc>
        <w:tc>
          <w:tcPr>
            <w:tcW w:w="993" w:type="dxa"/>
            <w:shd w:val="clear" w:color="auto" w:fill="FFFFFF"/>
          </w:tcPr>
          <w:p w14:paraId="5B5FBD20" w14:textId="1FAA8CC6"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w:t>
            </w:r>
          </w:p>
        </w:tc>
      </w:tr>
      <w:tr w:rsidR="00973CD3" w:rsidRPr="000C707E" w14:paraId="0FC32784" w14:textId="77777777" w:rsidTr="00C04F57">
        <w:tc>
          <w:tcPr>
            <w:tcW w:w="4608" w:type="dxa"/>
            <w:shd w:val="clear" w:color="auto" w:fill="auto"/>
          </w:tcPr>
          <w:p w14:paraId="02A80FA4" w14:textId="0EA057A1"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outflow</w:t>
            </w:r>
          </w:p>
        </w:tc>
        <w:tc>
          <w:tcPr>
            <w:tcW w:w="992" w:type="dxa"/>
            <w:tcBorders>
              <w:bottom w:val="single" w:sz="4" w:space="0" w:color="auto"/>
            </w:tcBorders>
            <w:shd w:val="clear" w:color="auto" w:fill="FFFFFF"/>
          </w:tcPr>
          <w:p w14:paraId="5C6979E4" w14:textId="00379B6E"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8,297</w:t>
            </w:r>
          </w:p>
        </w:tc>
        <w:tc>
          <w:tcPr>
            <w:tcW w:w="993" w:type="dxa"/>
            <w:tcBorders>
              <w:bottom w:val="single" w:sz="4" w:space="0" w:color="auto"/>
            </w:tcBorders>
            <w:shd w:val="clear" w:color="auto" w:fill="FFFFFF"/>
          </w:tcPr>
          <w:p w14:paraId="5575FC4D" w14:textId="2522FEE2"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10,135</w:t>
            </w:r>
          </w:p>
        </w:tc>
        <w:tc>
          <w:tcPr>
            <w:tcW w:w="992" w:type="dxa"/>
            <w:tcBorders>
              <w:bottom w:val="single" w:sz="4" w:space="0" w:color="auto"/>
            </w:tcBorders>
            <w:shd w:val="clear" w:color="auto" w:fill="FFFFFF"/>
          </w:tcPr>
          <w:p w14:paraId="2A5D0C36" w14:textId="68AF2B1A"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w:t>
            </w:r>
          </w:p>
        </w:tc>
        <w:tc>
          <w:tcPr>
            <w:tcW w:w="992" w:type="dxa"/>
            <w:tcBorders>
              <w:bottom w:val="single" w:sz="4" w:space="0" w:color="auto"/>
            </w:tcBorders>
            <w:shd w:val="clear" w:color="auto" w:fill="FFFFFF"/>
          </w:tcPr>
          <w:p w14:paraId="4EAA3F38" w14:textId="09ABBBB5"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18,432</w:t>
            </w:r>
          </w:p>
        </w:tc>
        <w:tc>
          <w:tcPr>
            <w:tcW w:w="993" w:type="dxa"/>
            <w:tcBorders>
              <w:bottom w:val="single" w:sz="4" w:space="0" w:color="auto"/>
            </w:tcBorders>
            <w:shd w:val="clear" w:color="auto" w:fill="FFFFFF"/>
          </w:tcPr>
          <w:p w14:paraId="74482BBF" w14:textId="47F7E0C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9,462</w:t>
            </w:r>
          </w:p>
        </w:tc>
      </w:tr>
      <w:tr w:rsidR="00973CD3" w:rsidRPr="000C707E" w14:paraId="54CF8B34" w14:textId="77777777" w:rsidTr="00C04F57">
        <w:tc>
          <w:tcPr>
            <w:tcW w:w="4608" w:type="dxa"/>
            <w:shd w:val="clear" w:color="auto" w:fill="auto"/>
          </w:tcPr>
          <w:p w14:paraId="224E5E5C"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FFFFF"/>
          </w:tcPr>
          <w:p w14:paraId="3386B781"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tcPr>
          <w:p w14:paraId="523A9FA9"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tcPr>
          <w:p w14:paraId="2E0C0165"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FFFFFF"/>
          </w:tcPr>
          <w:p w14:paraId="1D9E41DB"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FFFFFF"/>
          </w:tcPr>
          <w:p w14:paraId="5B5130F2"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973CD3" w:rsidRPr="000C707E" w14:paraId="1B6EBC95" w14:textId="77777777" w:rsidTr="00C04F57">
        <w:tc>
          <w:tcPr>
            <w:tcW w:w="4608" w:type="dxa"/>
            <w:shd w:val="clear" w:color="auto" w:fill="auto"/>
          </w:tcPr>
          <w:p w14:paraId="4CCFA06F" w14:textId="33A9BC2E"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 derivatives</w:t>
            </w:r>
          </w:p>
        </w:tc>
        <w:tc>
          <w:tcPr>
            <w:tcW w:w="992" w:type="dxa"/>
            <w:tcBorders>
              <w:bottom w:val="single" w:sz="4" w:space="0" w:color="auto"/>
            </w:tcBorders>
            <w:shd w:val="clear" w:color="auto" w:fill="FFFFFF"/>
          </w:tcPr>
          <w:p w14:paraId="4ECE57FD" w14:textId="7169C266"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4,531 </w:t>
            </w:r>
          </w:p>
        </w:tc>
        <w:tc>
          <w:tcPr>
            <w:tcW w:w="993" w:type="dxa"/>
            <w:tcBorders>
              <w:bottom w:val="single" w:sz="4" w:space="0" w:color="auto"/>
            </w:tcBorders>
            <w:shd w:val="clear" w:color="auto" w:fill="FFFFFF"/>
          </w:tcPr>
          <w:p w14:paraId="5D125B87" w14:textId="0559CE05"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5,535   </w:t>
            </w:r>
          </w:p>
        </w:tc>
        <w:tc>
          <w:tcPr>
            <w:tcW w:w="992" w:type="dxa"/>
            <w:tcBorders>
              <w:bottom w:val="single" w:sz="4" w:space="0" w:color="auto"/>
            </w:tcBorders>
            <w:shd w:val="clear" w:color="auto" w:fill="FFFFFF"/>
          </w:tcPr>
          <w:p w14:paraId="244E22FC" w14:textId="220CEF40"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   </w:t>
            </w:r>
          </w:p>
        </w:tc>
        <w:tc>
          <w:tcPr>
            <w:tcW w:w="992" w:type="dxa"/>
            <w:tcBorders>
              <w:bottom w:val="single" w:sz="4" w:space="0" w:color="auto"/>
            </w:tcBorders>
            <w:shd w:val="clear" w:color="auto" w:fill="FFFFFF"/>
          </w:tcPr>
          <w:p w14:paraId="64A0E853" w14:textId="5F1F68F8"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10,066  </w:t>
            </w:r>
          </w:p>
        </w:tc>
        <w:tc>
          <w:tcPr>
            <w:tcW w:w="993" w:type="dxa"/>
            <w:tcBorders>
              <w:bottom w:val="single" w:sz="4" w:space="0" w:color="auto"/>
            </w:tcBorders>
            <w:shd w:val="clear" w:color="auto" w:fill="FFFFFF"/>
          </w:tcPr>
          <w:p w14:paraId="0BFD9CA2" w14:textId="60977D7C"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9,462 </w:t>
            </w:r>
          </w:p>
        </w:tc>
      </w:tr>
      <w:tr w:rsidR="00973CD3" w:rsidRPr="000C707E" w14:paraId="40D51F7D" w14:textId="77777777" w:rsidTr="00C04F57">
        <w:tc>
          <w:tcPr>
            <w:tcW w:w="4608" w:type="dxa"/>
            <w:shd w:val="clear" w:color="auto" w:fill="auto"/>
          </w:tcPr>
          <w:p w14:paraId="02456FC8"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FFFFFF"/>
            <w:vAlign w:val="bottom"/>
          </w:tcPr>
          <w:p w14:paraId="2C0D2777"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vAlign w:val="bottom"/>
          </w:tcPr>
          <w:p w14:paraId="0FAFD8E0"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vAlign w:val="bottom"/>
          </w:tcPr>
          <w:p w14:paraId="681FB847"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vAlign w:val="bottom"/>
          </w:tcPr>
          <w:p w14:paraId="23ED70C2"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tcPr>
          <w:p w14:paraId="670B8AB5"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973CD3" w:rsidRPr="000C707E" w14:paraId="7612EC5F" w14:textId="77777777" w:rsidTr="00C04F57">
        <w:tc>
          <w:tcPr>
            <w:tcW w:w="4608" w:type="dxa"/>
            <w:shd w:val="clear" w:color="auto" w:fill="auto"/>
          </w:tcPr>
          <w:p w14:paraId="4B25E12A" w14:textId="77777777"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FFFFF"/>
          </w:tcPr>
          <w:p w14:paraId="21ADD01D" w14:textId="4E7302F3" w:rsidR="00973CD3" w:rsidRPr="000C707E" w:rsidRDefault="00F43B2F"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599,863</w:t>
            </w:r>
          </w:p>
        </w:tc>
        <w:tc>
          <w:tcPr>
            <w:tcW w:w="993" w:type="dxa"/>
            <w:tcBorders>
              <w:bottom w:val="single" w:sz="4" w:space="0" w:color="auto"/>
            </w:tcBorders>
            <w:shd w:val="clear" w:color="auto" w:fill="FFFFFF"/>
          </w:tcPr>
          <w:p w14:paraId="2415BCFB" w14:textId="477DF926"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503,747  </w:t>
            </w:r>
          </w:p>
        </w:tc>
        <w:tc>
          <w:tcPr>
            <w:tcW w:w="992" w:type="dxa"/>
            <w:tcBorders>
              <w:bottom w:val="single" w:sz="4" w:space="0" w:color="auto"/>
            </w:tcBorders>
            <w:shd w:val="clear" w:color="auto" w:fill="FFFFFF"/>
          </w:tcPr>
          <w:p w14:paraId="70FFB7DB" w14:textId="1DA2F033" w:rsidR="00973CD3" w:rsidRPr="000C707E" w:rsidRDefault="00973CD3"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12,059 </w:t>
            </w:r>
          </w:p>
        </w:tc>
        <w:tc>
          <w:tcPr>
            <w:tcW w:w="992" w:type="dxa"/>
            <w:tcBorders>
              <w:bottom w:val="single" w:sz="4" w:space="0" w:color="auto"/>
            </w:tcBorders>
            <w:shd w:val="clear" w:color="auto" w:fill="FFFFFF"/>
          </w:tcPr>
          <w:p w14:paraId="1D3D4220" w14:textId="3BF44307" w:rsidR="00973CD3" w:rsidRPr="000C707E" w:rsidRDefault="0076683E"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1,11</w:t>
            </w:r>
            <w:r w:rsidR="00F43B2F">
              <w:rPr>
                <w:rFonts w:ascii="Arial" w:hAnsi="Arial" w:cs="Arial"/>
                <w:b/>
                <w:bCs/>
                <w:spacing w:val="-4"/>
                <w:sz w:val="16"/>
                <w:szCs w:val="16"/>
              </w:rPr>
              <w:t>5</w:t>
            </w:r>
            <w:r>
              <w:rPr>
                <w:rFonts w:ascii="Arial" w:hAnsi="Arial" w:cs="Arial"/>
                <w:b/>
                <w:bCs/>
                <w:spacing w:val="-4"/>
                <w:sz w:val="16"/>
                <w:szCs w:val="16"/>
              </w:rPr>
              <w:t>,</w:t>
            </w:r>
            <w:r w:rsidR="00F43B2F">
              <w:rPr>
                <w:rFonts w:ascii="Arial" w:hAnsi="Arial" w:cs="Arial"/>
                <w:b/>
                <w:bCs/>
                <w:spacing w:val="-4"/>
                <w:sz w:val="16"/>
                <w:szCs w:val="16"/>
              </w:rPr>
              <w:t>669</w:t>
            </w:r>
            <w:r w:rsidR="00973CD3" w:rsidRPr="000C707E">
              <w:rPr>
                <w:rFonts w:ascii="Arial" w:hAnsi="Arial" w:cs="Arial"/>
                <w:b/>
                <w:bCs/>
                <w:spacing w:val="-4"/>
                <w:sz w:val="16"/>
                <w:szCs w:val="16"/>
              </w:rPr>
              <w:t xml:space="preserve"> </w:t>
            </w:r>
          </w:p>
        </w:tc>
        <w:tc>
          <w:tcPr>
            <w:tcW w:w="993" w:type="dxa"/>
            <w:tcBorders>
              <w:bottom w:val="single" w:sz="4" w:space="0" w:color="auto"/>
            </w:tcBorders>
            <w:shd w:val="clear" w:color="auto" w:fill="FFFFFF"/>
          </w:tcPr>
          <w:p w14:paraId="521E78F3" w14:textId="503E1690" w:rsidR="00973CD3" w:rsidRPr="000C707E" w:rsidRDefault="0076683E" w:rsidP="00973CD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Pr>
                <w:rFonts w:ascii="Arial" w:hAnsi="Arial" w:cs="Arial"/>
                <w:b/>
                <w:bCs/>
                <w:spacing w:val="-4"/>
                <w:sz w:val="16"/>
                <w:szCs w:val="16"/>
              </w:rPr>
              <w:t>1,06</w:t>
            </w:r>
            <w:r w:rsidR="00F43B2F">
              <w:rPr>
                <w:rFonts w:ascii="Arial" w:hAnsi="Arial" w:cs="Arial"/>
                <w:b/>
                <w:bCs/>
                <w:spacing w:val="-4"/>
                <w:sz w:val="16"/>
                <w:szCs w:val="16"/>
              </w:rPr>
              <w:t>1,082</w:t>
            </w:r>
          </w:p>
        </w:tc>
      </w:tr>
    </w:tbl>
    <w:p w14:paraId="7D617393" w14:textId="77777777" w:rsidR="00B53DC2" w:rsidRPr="000C707E" w:rsidRDefault="00B53DC2" w:rsidP="00B53DC2">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bl>
      <w:tblPr>
        <w:tblW w:w="9570" w:type="dxa"/>
        <w:tblLayout w:type="fixed"/>
        <w:tblLook w:val="04A0" w:firstRow="1" w:lastRow="0" w:firstColumn="1" w:lastColumn="0" w:noHBand="0" w:noVBand="1"/>
      </w:tblPr>
      <w:tblGrid>
        <w:gridCol w:w="4608"/>
        <w:gridCol w:w="992"/>
        <w:gridCol w:w="993"/>
        <w:gridCol w:w="992"/>
        <w:gridCol w:w="992"/>
        <w:gridCol w:w="993"/>
      </w:tblGrid>
      <w:tr w:rsidR="006C6AA0" w:rsidRPr="000C707E" w14:paraId="232AAF8C" w14:textId="77777777" w:rsidTr="00BF1BDF">
        <w:tc>
          <w:tcPr>
            <w:tcW w:w="4608" w:type="dxa"/>
            <w:shd w:val="clear" w:color="auto" w:fill="auto"/>
          </w:tcPr>
          <w:p w14:paraId="455EA5AC" w14:textId="77777777"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4962" w:type="dxa"/>
            <w:gridSpan w:val="5"/>
            <w:tcBorders>
              <w:top w:val="single" w:sz="4" w:space="0" w:color="auto"/>
              <w:bottom w:val="single" w:sz="4" w:space="0" w:color="auto"/>
            </w:tcBorders>
          </w:tcPr>
          <w:p w14:paraId="5B067E5D" w14:textId="2EF8412A" w:rsidR="006C6AA0" w:rsidRPr="000C707E" w:rsidRDefault="006C6AA0" w:rsidP="00FE642C">
            <w:pPr>
              <w:pStyle w:val="BlockText"/>
              <w:spacing w:line="240" w:lineRule="auto"/>
              <w:ind w:left="0" w:right="-72"/>
              <w:jc w:val="center"/>
              <w:rPr>
                <w:rFonts w:ascii="Arial" w:hAnsi="Arial" w:cs="Arial"/>
                <w:b/>
                <w:bCs/>
                <w:spacing w:val="-4"/>
                <w:sz w:val="16"/>
                <w:szCs w:val="16"/>
              </w:rPr>
            </w:pPr>
            <w:r w:rsidRPr="000C707E">
              <w:rPr>
                <w:rFonts w:ascii="Arial" w:hAnsi="Arial" w:cs="Arial"/>
                <w:b/>
                <w:bCs/>
                <w:sz w:val="16"/>
                <w:szCs w:val="16"/>
              </w:rPr>
              <w:t>Separate financial statements</w:t>
            </w:r>
          </w:p>
        </w:tc>
      </w:tr>
      <w:tr w:rsidR="006C6AA0" w:rsidRPr="000C707E" w14:paraId="3A865E6A" w14:textId="77777777" w:rsidTr="00BF1BDF">
        <w:tc>
          <w:tcPr>
            <w:tcW w:w="4608" w:type="dxa"/>
            <w:shd w:val="clear" w:color="auto" w:fill="auto"/>
            <w:vAlign w:val="bottom"/>
          </w:tcPr>
          <w:p w14:paraId="379D47B4" w14:textId="77777777"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2414801B" w14:textId="5FD48B9B"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6AAAB886"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Within</w:t>
            </w:r>
          </w:p>
          <w:p w14:paraId="3275EA69"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year</w:t>
            </w:r>
          </w:p>
          <w:p w14:paraId="70AE900A"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4ECFB853" w14:textId="73D8BDED" w:rsidR="006C6AA0" w:rsidRPr="000C707E" w:rsidRDefault="006C6AA0" w:rsidP="00BD0E48">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276DDE1B" w14:textId="7BD381C6"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1 - 5 years</w:t>
            </w:r>
          </w:p>
          <w:p w14:paraId="3CEE7A31"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685686BF" w14:textId="23D26F1D" w:rsidR="006C6AA0" w:rsidRPr="000C707E" w:rsidRDefault="006C6AA0" w:rsidP="00BD0E48">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454CA699"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Over</w:t>
            </w:r>
          </w:p>
          <w:p w14:paraId="28A0163F"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5 years</w:t>
            </w:r>
          </w:p>
          <w:p w14:paraId="2082407C"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09A21791" w14:textId="3FF0A778" w:rsidR="006C6AA0" w:rsidRPr="000C707E" w:rsidRDefault="006C6AA0" w:rsidP="00BD0E48">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000D80EF"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Total</w:t>
            </w:r>
          </w:p>
          <w:p w14:paraId="2117F9F6"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44210AF1" w14:textId="2FDD217F" w:rsidR="006C6AA0" w:rsidRPr="000C707E" w:rsidRDefault="006C6AA0" w:rsidP="00BD0E48">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21606596" w14:textId="2E21FAB0"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Carrying amount</w:t>
            </w:r>
          </w:p>
          <w:p w14:paraId="0A25FBBE" w14:textId="77777777" w:rsidR="006C6AA0" w:rsidRPr="000C707E" w:rsidRDefault="006C6AA0" w:rsidP="00BD0E48">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163641C8" w14:textId="6E37701A" w:rsidR="006C6AA0" w:rsidRPr="000C707E" w:rsidRDefault="006C6AA0" w:rsidP="00BD0E48">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r>
      <w:tr w:rsidR="006C6AA0" w:rsidRPr="000C707E" w14:paraId="1F60B198" w14:textId="77777777" w:rsidTr="00BF1BDF">
        <w:trPr>
          <w:tblHeader/>
        </w:trPr>
        <w:tc>
          <w:tcPr>
            <w:tcW w:w="4608" w:type="dxa"/>
            <w:shd w:val="clear" w:color="auto" w:fill="auto"/>
            <w:vAlign w:val="bottom"/>
          </w:tcPr>
          <w:p w14:paraId="4FE0CA4B" w14:textId="50C9BA19"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0C707E">
              <w:rPr>
                <w:rFonts w:ascii="Arial" w:hAnsi="Arial" w:cs="Arial"/>
                <w:b/>
                <w:bCs/>
                <w:spacing w:val="-4"/>
                <w:sz w:val="16"/>
                <w:szCs w:val="16"/>
              </w:rPr>
              <w:t xml:space="preserve">As </w:t>
            </w:r>
            <w:proofErr w:type="gramStart"/>
            <w:r w:rsidRPr="000C707E">
              <w:rPr>
                <w:rFonts w:ascii="Arial" w:hAnsi="Arial" w:cs="Arial"/>
                <w:b/>
                <w:bCs/>
                <w:spacing w:val="-4"/>
                <w:sz w:val="16"/>
                <w:szCs w:val="16"/>
              </w:rPr>
              <w:t>at</w:t>
            </w:r>
            <w:proofErr w:type="gramEnd"/>
            <w:r w:rsidRPr="000C707E">
              <w:rPr>
                <w:rFonts w:ascii="Arial" w:hAnsi="Arial" w:cs="Arial"/>
                <w:b/>
                <w:bCs/>
                <w:spacing w:val="-4"/>
                <w:sz w:val="16"/>
                <w:szCs w:val="16"/>
              </w:rPr>
              <w:t xml:space="preserve"> 31 December 2021</w:t>
            </w:r>
          </w:p>
        </w:tc>
        <w:tc>
          <w:tcPr>
            <w:tcW w:w="992" w:type="dxa"/>
            <w:shd w:val="clear" w:color="auto" w:fill="FAFAFA"/>
          </w:tcPr>
          <w:p w14:paraId="6B9E32D9"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2F119E40"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51F0DAFC"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200DD84E"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4E2FEB3F"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r>
      <w:tr w:rsidR="006C6AA0" w:rsidRPr="000C707E" w14:paraId="66206CF1" w14:textId="77777777" w:rsidTr="00BF1BDF">
        <w:trPr>
          <w:tblHeader/>
        </w:trPr>
        <w:tc>
          <w:tcPr>
            <w:tcW w:w="4608" w:type="dxa"/>
            <w:shd w:val="clear" w:color="auto" w:fill="auto"/>
            <w:vAlign w:val="bottom"/>
          </w:tcPr>
          <w:p w14:paraId="781457B9" w14:textId="753EA3CC"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Non-derivatives</w:t>
            </w:r>
          </w:p>
        </w:tc>
        <w:tc>
          <w:tcPr>
            <w:tcW w:w="992" w:type="dxa"/>
            <w:shd w:val="clear" w:color="auto" w:fill="FAFAFA"/>
          </w:tcPr>
          <w:p w14:paraId="3AFB4199"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54105669"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11CFCD18"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6BFBC81D"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3538FBCB" w14:textId="77777777" w:rsidR="006C6AA0" w:rsidRPr="000C707E" w:rsidRDefault="006C6AA0" w:rsidP="00BD0E48">
            <w:pPr>
              <w:pStyle w:val="BlockText"/>
              <w:spacing w:line="240" w:lineRule="auto"/>
              <w:ind w:left="0" w:right="-72"/>
              <w:jc w:val="right"/>
              <w:rPr>
                <w:rFonts w:ascii="Arial" w:hAnsi="Arial" w:cs="Arial"/>
                <w:spacing w:val="-4"/>
                <w:sz w:val="16"/>
                <w:szCs w:val="16"/>
              </w:rPr>
            </w:pPr>
          </w:p>
        </w:tc>
      </w:tr>
      <w:tr w:rsidR="006C6AA0" w:rsidRPr="000C707E" w14:paraId="3ECEB32C" w14:textId="77777777" w:rsidTr="00BF1BDF">
        <w:trPr>
          <w:tblHeader/>
        </w:trPr>
        <w:tc>
          <w:tcPr>
            <w:tcW w:w="4608" w:type="dxa"/>
            <w:shd w:val="clear" w:color="auto" w:fill="auto"/>
            <w:vAlign w:val="bottom"/>
          </w:tcPr>
          <w:p w14:paraId="5B89E8A9" w14:textId="4AF89174"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spacing w:val="-4"/>
                <w:sz w:val="16"/>
                <w:szCs w:val="16"/>
              </w:rPr>
              <w:t>Short-term loans from financial institutions</w:t>
            </w:r>
          </w:p>
        </w:tc>
        <w:tc>
          <w:tcPr>
            <w:tcW w:w="992" w:type="dxa"/>
            <w:shd w:val="clear" w:color="auto" w:fill="FAFAFA"/>
          </w:tcPr>
          <w:p w14:paraId="6E44C185" w14:textId="7A4B088B"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shd w:val="clear" w:color="auto" w:fill="FAFAFA"/>
          </w:tcPr>
          <w:p w14:paraId="5EC10B4B" w14:textId="5A81F5D0"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2EDB1F61" w14:textId="5476D8E7" w:rsidR="006C6AA0" w:rsidRPr="000C707E" w:rsidRDefault="006C6AA0" w:rsidP="006C6AA0">
            <w:pPr>
              <w:pStyle w:val="BlockText"/>
              <w:spacing w:line="240" w:lineRule="auto"/>
              <w:ind w:left="0" w:right="-72"/>
              <w:jc w:val="right"/>
              <w:rPr>
                <w:rFonts w:ascii="Arial" w:hAnsi="Arial" w:cs="Arial"/>
                <w:spacing w:val="-4"/>
                <w:sz w:val="16"/>
                <w:szCs w:val="16"/>
                <w:cs/>
              </w:rPr>
            </w:pPr>
            <w:r w:rsidRPr="000C707E">
              <w:rPr>
                <w:rFonts w:ascii="Arial" w:hAnsi="Arial" w:cs="Arial"/>
                <w:spacing w:val="-4"/>
                <w:sz w:val="16"/>
                <w:szCs w:val="16"/>
              </w:rPr>
              <w:t xml:space="preserve"> - </w:t>
            </w:r>
          </w:p>
        </w:tc>
        <w:tc>
          <w:tcPr>
            <w:tcW w:w="992" w:type="dxa"/>
            <w:shd w:val="clear" w:color="auto" w:fill="FAFAFA"/>
          </w:tcPr>
          <w:p w14:paraId="274F8BA1" w14:textId="3DBA1892"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shd w:val="clear" w:color="auto" w:fill="FAFAFA"/>
          </w:tcPr>
          <w:p w14:paraId="31AC6C97" w14:textId="6239E807" w:rsidR="006C6AA0" w:rsidRPr="000C707E" w:rsidRDefault="006C6AA0" w:rsidP="006C6AA0">
            <w:pPr>
              <w:pStyle w:val="BlockText"/>
              <w:spacing w:line="240" w:lineRule="auto"/>
              <w:ind w:left="0" w:right="-72"/>
              <w:jc w:val="right"/>
              <w:rPr>
                <w:rFonts w:ascii="Arial" w:hAnsi="Arial" w:cs="Arial"/>
                <w:spacing w:val="-4"/>
                <w:sz w:val="16"/>
                <w:szCs w:val="16"/>
                <w:cs/>
              </w:rPr>
            </w:pPr>
            <w:r w:rsidRPr="000C707E">
              <w:rPr>
                <w:rFonts w:ascii="Arial" w:hAnsi="Arial" w:cs="Arial"/>
                <w:spacing w:val="-4"/>
                <w:sz w:val="16"/>
                <w:szCs w:val="16"/>
              </w:rPr>
              <w:t xml:space="preserve"> 120,000 </w:t>
            </w:r>
          </w:p>
        </w:tc>
      </w:tr>
      <w:tr w:rsidR="006C6AA0" w:rsidRPr="000C707E" w14:paraId="7105A9F2" w14:textId="77777777" w:rsidTr="00BF1BDF">
        <w:tc>
          <w:tcPr>
            <w:tcW w:w="4608" w:type="dxa"/>
            <w:shd w:val="clear" w:color="auto" w:fill="auto"/>
            <w:vAlign w:val="bottom"/>
          </w:tcPr>
          <w:p w14:paraId="1ABC826B" w14:textId="39A007AF"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spacing w:val="-4"/>
                <w:sz w:val="16"/>
                <w:szCs w:val="16"/>
              </w:rPr>
              <w:t>Trade and other payables</w:t>
            </w:r>
          </w:p>
        </w:tc>
        <w:tc>
          <w:tcPr>
            <w:tcW w:w="992" w:type="dxa"/>
            <w:shd w:val="clear" w:color="auto" w:fill="FAFAFA"/>
          </w:tcPr>
          <w:p w14:paraId="60A5238C" w14:textId="7A1ED3D6"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68,073 </w:t>
            </w:r>
          </w:p>
        </w:tc>
        <w:tc>
          <w:tcPr>
            <w:tcW w:w="993" w:type="dxa"/>
            <w:shd w:val="clear" w:color="auto" w:fill="FAFAFA"/>
          </w:tcPr>
          <w:p w14:paraId="3A5189AD" w14:textId="39818B26"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651B8730" w14:textId="2EE7E3FD"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6C1E385E" w14:textId="66BF25BE"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68,073</w:t>
            </w:r>
          </w:p>
        </w:tc>
        <w:tc>
          <w:tcPr>
            <w:tcW w:w="993" w:type="dxa"/>
            <w:shd w:val="clear" w:color="auto" w:fill="FAFAFA"/>
          </w:tcPr>
          <w:p w14:paraId="5E65589F" w14:textId="03B5C4F3"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68,073</w:t>
            </w:r>
          </w:p>
        </w:tc>
      </w:tr>
      <w:tr w:rsidR="006C6AA0" w:rsidRPr="000C707E" w14:paraId="2FE271EA" w14:textId="77777777" w:rsidTr="00BF1BDF">
        <w:tc>
          <w:tcPr>
            <w:tcW w:w="4608" w:type="dxa"/>
            <w:shd w:val="clear" w:color="auto" w:fill="auto"/>
            <w:vAlign w:val="bottom"/>
          </w:tcPr>
          <w:p w14:paraId="5BFA1A7D" w14:textId="51E97127"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Other current liabilities</w:t>
            </w:r>
          </w:p>
        </w:tc>
        <w:tc>
          <w:tcPr>
            <w:tcW w:w="992" w:type="dxa"/>
            <w:shd w:val="clear" w:color="auto" w:fill="FAFAFA"/>
          </w:tcPr>
          <w:p w14:paraId="67665D9F" w14:textId="6F5147A3"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2,048 </w:t>
            </w:r>
          </w:p>
        </w:tc>
        <w:tc>
          <w:tcPr>
            <w:tcW w:w="993" w:type="dxa"/>
            <w:shd w:val="clear" w:color="auto" w:fill="FAFAFA"/>
          </w:tcPr>
          <w:p w14:paraId="5D227853" w14:textId="1C361C3F"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2,186 </w:t>
            </w:r>
          </w:p>
        </w:tc>
        <w:tc>
          <w:tcPr>
            <w:tcW w:w="992" w:type="dxa"/>
            <w:shd w:val="clear" w:color="auto" w:fill="FAFAFA"/>
          </w:tcPr>
          <w:p w14:paraId="0E6EE0A5" w14:textId="62E6633E"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4EACE146" w14:textId="3B7A30DE"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4,234 </w:t>
            </w:r>
          </w:p>
        </w:tc>
        <w:tc>
          <w:tcPr>
            <w:tcW w:w="993" w:type="dxa"/>
            <w:shd w:val="clear" w:color="auto" w:fill="FAFAFA"/>
          </w:tcPr>
          <w:p w14:paraId="594B1145" w14:textId="59B18B57"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4,003 </w:t>
            </w:r>
          </w:p>
        </w:tc>
      </w:tr>
      <w:tr w:rsidR="006C6AA0" w:rsidRPr="000C707E" w14:paraId="7A08A201" w14:textId="77777777" w:rsidTr="00BF1BDF">
        <w:tc>
          <w:tcPr>
            <w:tcW w:w="4608" w:type="dxa"/>
            <w:shd w:val="clear" w:color="auto" w:fill="auto"/>
            <w:vAlign w:val="bottom"/>
          </w:tcPr>
          <w:p w14:paraId="01558F1F" w14:textId="783AD335"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Lease liabilities</w:t>
            </w:r>
          </w:p>
        </w:tc>
        <w:tc>
          <w:tcPr>
            <w:tcW w:w="992" w:type="dxa"/>
            <w:shd w:val="clear" w:color="auto" w:fill="FAFAFA"/>
          </w:tcPr>
          <w:p w14:paraId="69E1F35E" w14:textId="0125569D"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118,953 </w:t>
            </w:r>
          </w:p>
        </w:tc>
        <w:tc>
          <w:tcPr>
            <w:tcW w:w="993" w:type="dxa"/>
            <w:shd w:val="clear" w:color="auto" w:fill="FAFAFA"/>
          </w:tcPr>
          <w:p w14:paraId="1C424E4B" w14:textId="7A5A9840"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284,164 </w:t>
            </w:r>
          </w:p>
        </w:tc>
        <w:tc>
          <w:tcPr>
            <w:tcW w:w="992" w:type="dxa"/>
            <w:shd w:val="clear" w:color="auto" w:fill="FAFAFA"/>
          </w:tcPr>
          <w:p w14:paraId="36C2515D" w14:textId="25323827"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57B82683" w14:textId="458B7D1A"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403,117 </w:t>
            </w:r>
          </w:p>
        </w:tc>
        <w:tc>
          <w:tcPr>
            <w:tcW w:w="993" w:type="dxa"/>
            <w:shd w:val="clear" w:color="auto" w:fill="FAFAFA"/>
          </w:tcPr>
          <w:p w14:paraId="4EAA659A" w14:textId="435CD0DA"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375,000 </w:t>
            </w:r>
          </w:p>
        </w:tc>
      </w:tr>
      <w:tr w:rsidR="006C6AA0" w:rsidRPr="000C707E" w14:paraId="1100924C" w14:textId="77777777" w:rsidTr="00BF1BDF">
        <w:tc>
          <w:tcPr>
            <w:tcW w:w="4608" w:type="dxa"/>
            <w:shd w:val="clear" w:color="auto" w:fill="auto"/>
            <w:vAlign w:val="bottom"/>
          </w:tcPr>
          <w:p w14:paraId="383BF122" w14:textId="71F07EAA"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Long-term loans from a financial institution</w:t>
            </w:r>
            <w:r w:rsidRPr="000C707E">
              <w:rPr>
                <w:rFonts w:ascii="Arial" w:hAnsi="Arial"/>
                <w:spacing w:val="-4"/>
                <w:sz w:val="16"/>
                <w:szCs w:val="16"/>
                <w:cs/>
              </w:rPr>
              <w:t xml:space="preserve"> </w:t>
            </w:r>
          </w:p>
        </w:tc>
        <w:tc>
          <w:tcPr>
            <w:tcW w:w="992" w:type="dxa"/>
            <w:shd w:val="clear" w:color="auto" w:fill="FAFAFA"/>
          </w:tcPr>
          <w:p w14:paraId="4DE4B61D" w14:textId="5454DC7F"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3" w:type="dxa"/>
            <w:shd w:val="clear" w:color="auto" w:fill="FAFAFA"/>
          </w:tcPr>
          <w:p w14:paraId="5A2B668D" w14:textId="30B892D3"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4E0A1E44" w14:textId="033F9651"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c>
          <w:tcPr>
            <w:tcW w:w="992" w:type="dxa"/>
            <w:shd w:val="clear" w:color="auto" w:fill="FAFAFA"/>
          </w:tcPr>
          <w:p w14:paraId="7537F7E2" w14:textId="0B4237FE"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c>
          <w:tcPr>
            <w:tcW w:w="993" w:type="dxa"/>
            <w:shd w:val="clear" w:color="auto" w:fill="FAFAFA"/>
          </w:tcPr>
          <w:p w14:paraId="7F2D897E" w14:textId="49862D84"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r>
      <w:tr w:rsidR="006C6AA0" w:rsidRPr="000C707E" w14:paraId="746F0E43" w14:textId="77777777" w:rsidTr="00BF1BDF">
        <w:tc>
          <w:tcPr>
            <w:tcW w:w="4608" w:type="dxa"/>
            <w:shd w:val="clear" w:color="auto" w:fill="auto"/>
            <w:vAlign w:val="bottom"/>
          </w:tcPr>
          <w:p w14:paraId="5DF93A42" w14:textId="083D74BB"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Other non-current liabilities</w:t>
            </w:r>
          </w:p>
        </w:tc>
        <w:tc>
          <w:tcPr>
            <w:tcW w:w="992" w:type="dxa"/>
            <w:tcBorders>
              <w:bottom w:val="single" w:sz="4" w:space="0" w:color="auto"/>
            </w:tcBorders>
            <w:shd w:val="clear" w:color="auto" w:fill="FAFAFA"/>
          </w:tcPr>
          <w:p w14:paraId="65B1C068" w14:textId="29337E4B"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tcBorders>
              <w:bottom w:val="single" w:sz="4" w:space="0" w:color="auto"/>
            </w:tcBorders>
            <w:shd w:val="clear" w:color="auto" w:fill="FAFAFA"/>
          </w:tcPr>
          <w:p w14:paraId="6F2F5528" w14:textId="61E5B23F"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AFAFA"/>
          </w:tcPr>
          <w:p w14:paraId="05E2D7A5" w14:textId="021728B4"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AFAFA"/>
          </w:tcPr>
          <w:p w14:paraId="6A778F02" w14:textId="6E5AB6E7"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c>
          <w:tcPr>
            <w:tcW w:w="993" w:type="dxa"/>
            <w:tcBorders>
              <w:bottom w:val="single" w:sz="4" w:space="0" w:color="auto"/>
            </w:tcBorders>
            <w:shd w:val="clear" w:color="auto" w:fill="FAFAFA"/>
          </w:tcPr>
          <w:p w14:paraId="07B6372B" w14:textId="708BEF7E" w:rsidR="006C6AA0" w:rsidRPr="000C707E" w:rsidRDefault="006C6AA0" w:rsidP="006C6AA0">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120,000 </w:t>
            </w:r>
          </w:p>
        </w:tc>
      </w:tr>
      <w:tr w:rsidR="00FD2944" w:rsidRPr="000C707E" w14:paraId="48B65CC0" w14:textId="77777777" w:rsidTr="005F39C8">
        <w:tc>
          <w:tcPr>
            <w:tcW w:w="4608" w:type="dxa"/>
            <w:shd w:val="clear" w:color="auto" w:fill="auto"/>
            <w:vAlign w:val="bottom"/>
          </w:tcPr>
          <w:p w14:paraId="3C5EFA7D" w14:textId="77777777" w:rsidR="00FD2944" w:rsidRPr="000C707E" w:rsidRDefault="00FD2944"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AFAFA"/>
          </w:tcPr>
          <w:p w14:paraId="22BC660D" w14:textId="77777777" w:rsidR="00FD2944" w:rsidRPr="000C707E" w:rsidRDefault="00FD2944" w:rsidP="006C6AA0">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30A3D5FE" w14:textId="77777777" w:rsidR="00FD2944" w:rsidRPr="000C707E" w:rsidRDefault="00FD2944" w:rsidP="006C6AA0">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18553FE0" w14:textId="77777777" w:rsidR="00FD2944" w:rsidRPr="000C707E" w:rsidRDefault="00FD2944" w:rsidP="006C6AA0">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19803C9C" w14:textId="77777777" w:rsidR="00FD2944" w:rsidRPr="000C707E" w:rsidRDefault="00FD2944" w:rsidP="006C6AA0">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67A1E40B" w14:textId="77777777" w:rsidR="00FD2944" w:rsidRPr="000C707E" w:rsidRDefault="00FD2944" w:rsidP="006C6AA0">
            <w:pPr>
              <w:pStyle w:val="BlockText"/>
              <w:spacing w:line="240" w:lineRule="auto"/>
              <w:ind w:left="0" w:right="-72"/>
              <w:jc w:val="right"/>
              <w:rPr>
                <w:rFonts w:ascii="Arial" w:hAnsi="Arial" w:cs="Arial"/>
                <w:spacing w:val="-4"/>
                <w:sz w:val="16"/>
                <w:szCs w:val="16"/>
              </w:rPr>
            </w:pPr>
          </w:p>
        </w:tc>
      </w:tr>
      <w:tr w:rsidR="006C6AA0" w:rsidRPr="000C707E" w14:paraId="77A2B877" w14:textId="77777777" w:rsidTr="00BF1BDF">
        <w:tc>
          <w:tcPr>
            <w:tcW w:w="4608" w:type="dxa"/>
            <w:shd w:val="clear" w:color="auto" w:fill="auto"/>
            <w:vAlign w:val="bottom"/>
          </w:tcPr>
          <w:p w14:paraId="63830F88" w14:textId="6FF16ECA"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b/>
                <w:bCs/>
                <w:spacing w:val="-4"/>
                <w:sz w:val="16"/>
                <w:szCs w:val="16"/>
              </w:rPr>
              <w:t>Total non-derivatives</w:t>
            </w:r>
          </w:p>
        </w:tc>
        <w:tc>
          <w:tcPr>
            <w:tcW w:w="992" w:type="dxa"/>
            <w:tcBorders>
              <w:bottom w:val="single" w:sz="4" w:space="0" w:color="auto"/>
            </w:tcBorders>
            <w:shd w:val="clear" w:color="auto" w:fill="FAFAFA"/>
          </w:tcPr>
          <w:p w14:paraId="7D14D3D4" w14:textId="6BC23F95"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309,074 </w:t>
            </w:r>
          </w:p>
        </w:tc>
        <w:tc>
          <w:tcPr>
            <w:tcW w:w="993" w:type="dxa"/>
            <w:tcBorders>
              <w:bottom w:val="single" w:sz="4" w:space="0" w:color="auto"/>
            </w:tcBorders>
            <w:shd w:val="clear" w:color="auto" w:fill="FAFAFA"/>
          </w:tcPr>
          <w:p w14:paraId="230F584A" w14:textId="36F83175"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286,350 </w:t>
            </w:r>
          </w:p>
        </w:tc>
        <w:tc>
          <w:tcPr>
            <w:tcW w:w="992" w:type="dxa"/>
            <w:tcBorders>
              <w:bottom w:val="single" w:sz="4" w:space="0" w:color="auto"/>
            </w:tcBorders>
            <w:shd w:val="clear" w:color="auto" w:fill="FAFAFA"/>
          </w:tcPr>
          <w:p w14:paraId="1EBAD47E" w14:textId="6D33A3B2"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AFAFA"/>
          </w:tcPr>
          <w:p w14:paraId="0076B5CD" w14:textId="5585F2E1"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596,267 </w:t>
            </w:r>
          </w:p>
        </w:tc>
        <w:tc>
          <w:tcPr>
            <w:tcW w:w="993" w:type="dxa"/>
            <w:tcBorders>
              <w:bottom w:val="single" w:sz="4" w:space="0" w:color="auto"/>
            </w:tcBorders>
            <w:shd w:val="clear" w:color="auto" w:fill="FAFAFA"/>
          </w:tcPr>
          <w:p w14:paraId="65292CA6" w14:textId="7FE98616"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567,919</w:t>
            </w:r>
          </w:p>
        </w:tc>
      </w:tr>
      <w:tr w:rsidR="006C6AA0" w:rsidRPr="000C707E" w14:paraId="0BFF872D" w14:textId="77777777" w:rsidTr="00BF1BDF">
        <w:tc>
          <w:tcPr>
            <w:tcW w:w="4608" w:type="dxa"/>
            <w:shd w:val="clear" w:color="auto" w:fill="auto"/>
            <w:vAlign w:val="bottom"/>
          </w:tcPr>
          <w:p w14:paraId="388BA292" w14:textId="77777777"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AFAFA"/>
          </w:tcPr>
          <w:p w14:paraId="757F719E" w14:textId="77777777" w:rsidR="006C6AA0" w:rsidRPr="000C707E" w:rsidRDefault="006C6AA0" w:rsidP="004106CA">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3536BD26" w14:textId="77777777" w:rsidR="006C6AA0" w:rsidRPr="000C707E" w:rsidRDefault="006C6AA0" w:rsidP="004106CA">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1003334C" w14:textId="77777777" w:rsidR="006C6AA0" w:rsidRPr="000C707E" w:rsidRDefault="006C6AA0" w:rsidP="004106CA">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65D3B1F0" w14:textId="77777777" w:rsidR="006C6AA0" w:rsidRPr="000C707E" w:rsidRDefault="006C6AA0" w:rsidP="004106CA">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055E4166" w14:textId="77777777" w:rsidR="006C6AA0" w:rsidRPr="000C707E" w:rsidRDefault="006C6AA0" w:rsidP="004106CA">
            <w:pPr>
              <w:pStyle w:val="BlockText"/>
              <w:spacing w:line="240" w:lineRule="auto"/>
              <w:ind w:left="0" w:right="-72"/>
              <w:jc w:val="right"/>
              <w:rPr>
                <w:rFonts w:ascii="Arial" w:hAnsi="Arial" w:cs="Arial"/>
                <w:b/>
                <w:bCs/>
                <w:spacing w:val="-4"/>
                <w:sz w:val="16"/>
                <w:szCs w:val="16"/>
              </w:rPr>
            </w:pPr>
          </w:p>
        </w:tc>
      </w:tr>
      <w:tr w:rsidR="006C6AA0" w:rsidRPr="000C707E" w14:paraId="2AB5267D" w14:textId="77777777" w:rsidTr="00BF1BDF">
        <w:tc>
          <w:tcPr>
            <w:tcW w:w="4608" w:type="dxa"/>
            <w:shd w:val="clear" w:color="auto" w:fill="auto"/>
            <w:vAlign w:val="bottom"/>
          </w:tcPr>
          <w:p w14:paraId="64F187C3" w14:textId="497E9723"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0C707E">
              <w:rPr>
                <w:rFonts w:ascii="Arial" w:hAnsi="Arial" w:cs="Arial"/>
                <w:b/>
                <w:bCs/>
                <w:spacing w:val="-4"/>
                <w:sz w:val="16"/>
                <w:szCs w:val="16"/>
              </w:rPr>
              <w:t>Total</w:t>
            </w:r>
          </w:p>
        </w:tc>
        <w:tc>
          <w:tcPr>
            <w:tcW w:w="992" w:type="dxa"/>
            <w:tcBorders>
              <w:bottom w:val="single" w:sz="4" w:space="0" w:color="auto"/>
            </w:tcBorders>
            <w:shd w:val="clear" w:color="auto" w:fill="FAFAFA"/>
          </w:tcPr>
          <w:p w14:paraId="052CB995" w14:textId="62D793EC"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309,074 </w:t>
            </w:r>
          </w:p>
        </w:tc>
        <w:tc>
          <w:tcPr>
            <w:tcW w:w="993" w:type="dxa"/>
            <w:tcBorders>
              <w:bottom w:val="single" w:sz="4" w:space="0" w:color="auto"/>
            </w:tcBorders>
            <w:shd w:val="clear" w:color="auto" w:fill="FAFAFA"/>
          </w:tcPr>
          <w:p w14:paraId="1FD84154" w14:textId="1643806D"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286,350 </w:t>
            </w:r>
          </w:p>
        </w:tc>
        <w:tc>
          <w:tcPr>
            <w:tcW w:w="992" w:type="dxa"/>
            <w:tcBorders>
              <w:bottom w:val="single" w:sz="4" w:space="0" w:color="auto"/>
            </w:tcBorders>
            <w:shd w:val="clear" w:color="auto" w:fill="FAFAFA"/>
          </w:tcPr>
          <w:p w14:paraId="464EEFD5" w14:textId="177C8388"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AFAFA"/>
          </w:tcPr>
          <w:p w14:paraId="5D53A0AF" w14:textId="7D53A45A"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596,267 </w:t>
            </w:r>
          </w:p>
        </w:tc>
        <w:tc>
          <w:tcPr>
            <w:tcW w:w="993" w:type="dxa"/>
            <w:tcBorders>
              <w:bottom w:val="single" w:sz="4" w:space="0" w:color="auto"/>
            </w:tcBorders>
            <w:shd w:val="clear" w:color="auto" w:fill="FAFAFA"/>
          </w:tcPr>
          <w:p w14:paraId="6C483F66" w14:textId="638BE998" w:rsidR="006C6AA0" w:rsidRPr="000C707E" w:rsidRDefault="006C6AA0" w:rsidP="006C6AA0">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567,919</w:t>
            </w:r>
          </w:p>
        </w:tc>
      </w:tr>
      <w:tr w:rsidR="006C6AA0" w:rsidRPr="000C707E" w14:paraId="2FA2B9FE" w14:textId="77777777" w:rsidTr="00BF1BDF">
        <w:tc>
          <w:tcPr>
            <w:tcW w:w="4608" w:type="dxa"/>
            <w:shd w:val="clear" w:color="auto" w:fill="auto"/>
            <w:vAlign w:val="bottom"/>
          </w:tcPr>
          <w:p w14:paraId="29EA698A" w14:textId="77777777"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shd w:val="clear" w:color="auto" w:fill="FAFAFA"/>
          </w:tcPr>
          <w:p w14:paraId="3B24B5DE" w14:textId="77777777" w:rsidR="006C6AA0" w:rsidRPr="000C707E" w:rsidRDefault="006C6AA0" w:rsidP="00A91DD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0A61EA81" w14:textId="77777777" w:rsidR="006C6AA0" w:rsidRPr="000C707E" w:rsidRDefault="006C6AA0" w:rsidP="00A91DD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696E1D12" w14:textId="77777777" w:rsidR="006C6AA0" w:rsidRPr="000C707E" w:rsidRDefault="006C6AA0" w:rsidP="00A91DD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405E1CF2" w14:textId="77777777" w:rsidR="006C6AA0" w:rsidRPr="000C707E" w:rsidRDefault="006C6AA0" w:rsidP="00A91DD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75894ED8" w14:textId="77777777" w:rsidR="006C6AA0" w:rsidRPr="000C707E" w:rsidRDefault="006C6AA0" w:rsidP="00A91DD2">
            <w:pPr>
              <w:pStyle w:val="BlockText"/>
              <w:spacing w:line="240" w:lineRule="auto"/>
              <w:ind w:left="0" w:right="-72"/>
              <w:jc w:val="right"/>
              <w:rPr>
                <w:rFonts w:ascii="Arial" w:hAnsi="Arial" w:cs="Arial"/>
                <w:b/>
                <w:bCs/>
                <w:spacing w:val="-4"/>
                <w:sz w:val="16"/>
                <w:szCs w:val="16"/>
              </w:rPr>
            </w:pPr>
          </w:p>
        </w:tc>
      </w:tr>
      <w:tr w:rsidR="006C6AA0" w:rsidRPr="000C707E" w14:paraId="277E9A17" w14:textId="77777777" w:rsidTr="00BF1BDF">
        <w:tc>
          <w:tcPr>
            <w:tcW w:w="4608" w:type="dxa"/>
            <w:shd w:val="clear" w:color="auto" w:fill="auto"/>
          </w:tcPr>
          <w:p w14:paraId="10C61321" w14:textId="3201151F" w:rsidR="006C6AA0" w:rsidRPr="000C707E"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Derivatives</w:t>
            </w:r>
          </w:p>
        </w:tc>
        <w:tc>
          <w:tcPr>
            <w:tcW w:w="992" w:type="dxa"/>
            <w:shd w:val="clear" w:color="auto" w:fill="FAFAFA"/>
          </w:tcPr>
          <w:p w14:paraId="21FC3524" w14:textId="77777777" w:rsidR="006C6AA0" w:rsidRPr="000C707E" w:rsidRDefault="006C6AA0" w:rsidP="009D0A34">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638F5EB9" w14:textId="77777777" w:rsidR="006C6AA0" w:rsidRPr="000C707E" w:rsidRDefault="006C6AA0" w:rsidP="009D0A34">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0E31C556" w14:textId="77777777" w:rsidR="006C6AA0" w:rsidRPr="000C707E" w:rsidRDefault="006C6AA0" w:rsidP="009D0A34">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266C3DD3" w14:textId="77777777" w:rsidR="006C6AA0" w:rsidRPr="000C707E" w:rsidRDefault="006C6AA0" w:rsidP="009D0A34">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218C895E" w14:textId="77777777" w:rsidR="006C6AA0" w:rsidRPr="000C707E" w:rsidRDefault="006C6AA0" w:rsidP="009D0A34">
            <w:pPr>
              <w:pStyle w:val="BlockText"/>
              <w:spacing w:line="240" w:lineRule="auto"/>
              <w:ind w:left="0" w:right="-72"/>
              <w:jc w:val="right"/>
              <w:rPr>
                <w:rFonts w:ascii="Arial" w:hAnsi="Arial" w:cs="Arial"/>
                <w:b/>
                <w:bCs/>
                <w:spacing w:val="-4"/>
                <w:sz w:val="16"/>
                <w:szCs w:val="16"/>
              </w:rPr>
            </w:pPr>
          </w:p>
        </w:tc>
      </w:tr>
      <w:tr w:rsidR="00BF1BDF" w:rsidRPr="000C707E" w14:paraId="7A341763" w14:textId="77777777" w:rsidTr="00BF1BDF">
        <w:tc>
          <w:tcPr>
            <w:tcW w:w="4608" w:type="dxa"/>
            <w:shd w:val="clear" w:color="auto" w:fill="auto"/>
          </w:tcPr>
          <w:p w14:paraId="524D8580" w14:textId="7E04EADD"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Gross settled (</w:t>
            </w:r>
            <w:r w:rsidR="002816F3">
              <w:rPr>
                <w:rFonts w:ascii="Arial" w:hAnsi="Arial" w:cs="Arial"/>
                <w:spacing w:val="-4"/>
                <w:sz w:val="16"/>
                <w:szCs w:val="16"/>
              </w:rPr>
              <w:t>interest rate swap</w:t>
            </w:r>
          </w:p>
          <w:p w14:paraId="3EEA2E03" w14:textId="03075D64"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6"/>
                <w:sz w:val="16"/>
                <w:szCs w:val="16"/>
              </w:rPr>
            </w:pPr>
            <w:r w:rsidRPr="000C707E">
              <w:rPr>
                <w:rFonts w:ascii="Arial" w:hAnsi="Arial" w:cs="Arial"/>
                <w:spacing w:val="-4"/>
                <w:sz w:val="16"/>
                <w:szCs w:val="16"/>
              </w:rPr>
              <w:t xml:space="preserve">   - cash flow hedges)</w:t>
            </w:r>
          </w:p>
        </w:tc>
        <w:tc>
          <w:tcPr>
            <w:tcW w:w="992" w:type="dxa"/>
            <w:shd w:val="clear" w:color="auto" w:fill="FAFAFA"/>
            <w:vAlign w:val="bottom"/>
          </w:tcPr>
          <w:p w14:paraId="018EF3C1" w14:textId="30D64A55" w:rsidR="00BF1BDF" w:rsidRPr="000C707E" w:rsidRDefault="00BF1BDF" w:rsidP="00BF1BDF">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6429D6C7" w14:textId="0DCA9C2E" w:rsidR="00BF1BDF" w:rsidRPr="000C707E" w:rsidRDefault="00BF1BDF" w:rsidP="00BF1BDF">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34217BD1" w14:textId="0C3FFC9C" w:rsidR="00BF1BDF" w:rsidRPr="000C707E" w:rsidRDefault="00BF1BDF" w:rsidP="00BF1BDF">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0397D8F8" w14:textId="46642DDB" w:rsidR="00BF1BDF" w:rsidRPr="000C707E" w:rsidRDefault="00BF1BDF" w:rsidP="00BF1BDF">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736B65FA" w14:textId="6B1CAEA0" w:rsidR="00BF1BDF" w:rsidRPr="000C707E" w:rsidRDefault="00BF1BDF" w:rsidP="00BF1BDF">
            <w:pPr>
              <w:pStyle w:val="BlockText"/>
              <w:spacing w:line="240" w:lineRule="auto"/>
              <w:ind w:left="0" w:right="-72"/>
              <w:jc w:val="right"/>
              <w:rPr>
                <w:rFonts w:ascii="Arial" w:hAnsi="Arial" w:cs="Arial"/>
                <w:spacing w:val="-4"/>
                <w:sz w:val="16"/>
                <w:szCs w:val="16"/>
              </w:rPr>
            </w:pPr>
          </w:p>
        </w:tc>
      </w:tr>
      <w:tr w:rsidR="00BF1BDF" w:rsidRPr="000C707E" w14:paraId="14482629" w14:textId="77777777" w:rsidTr="00BF1BDF">
        <w:tc>
          <w:tcPr>
            <w:tcW w:w="4608" w:type="dxa"/>
            <w:shd w:val="clear" w:color="auto" w:fill="auto"/>
          </w:tcPr>
          <w:p w14:paraId="3B721CA3" w14:textId="41524348"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(inflow)</w:t>
            </w:r>
          </w:p>
        </w:tc>
        <w:tc>
          <w:tcPr>
            <w:tcW w:w="992" w:type="dxa"/>
            <w:shd w:val="clear" w:color="auto" w:fill="FAFAFA"/>
          </w:tcPr>
          <w:p w14:paraId="4F847077" w14:textId="350290B1"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(2,909)</w:t>
            </w:r>
          </w:p>
        </w:tc>
        <w:tc>
          <w:tcPr>
            <w:tcW w:w="993" w:type="dxa"/>
            <w:shd w:val="clear" w:color="auto" w:fill="FAFAFA"/>
          </w:tcPr>
          <w:p w14:paraId="26DB5BC6" w14:textId="43215031"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(2,268)</w:t>
            </w:r>
          </w:p>
        </w:tc>
        <w:tc>
          <w:tcPr>
            <w:tcW w:w="992" w:type="dxa"/>
            <w:shd w:val="clear" w:color="auto" w:fill="FAFAFA"/>
          </w:tcPr>
          <w:p w14:paraId="485C8CE7" w14:textId="6CFEED80"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AFAFA"/>
          </w:tcPr>
          <w:p w14:paraId="219648D2" w14:textId="54FC421B"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(5,177)</w:t>
            </w:r>
          </w:p>
        </w:tc>
        <w:tc>
          <w:tcPr>
            <w:tcW w:w="993" w:type="dxa"/>
            <w:shd w:val="clear" w:color="auto" w:fill="FAFAFA"/>
          </w:tcPr>
          <w:p w14:paraId="1D745E08" w14:textId="2B0D2711"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r>
      <w:tr w:rsidR="00BF1BDF" w:rsidRPr="000C707E" w14:paraId="646D44A8" w14:textId="77777777" w:rsidTr="00BF1BDF">
        <w:tc>
          <w:tcPr>
            <w:tcW w:w="4608" w:type="dxa"/>
            <w:shd w:val="clear" w:color="auto" w:fill="auto"/>
          </w:tcPr>
          <w:p w14:paraId="2EECB0C9" w14:textId="760625F2"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outflow</w:t>
            </w:r>
          </w:p>
        </w:tc>
        <w:tc>
          <w:tcPr>
            <w:tcW w:w="992" w:type="dxa"/>
            <w:tcBorders>
              <w:bottom w:val="single" w:sz="4" w:space="0" w:color="auto"/>
            </w:tcBorders>
            <w:shd w:val="clear" w:color="auto" w:fill="FAFAFA"/>
          </w:tcPr>
          <w:p w14:paraId="4093CF44" w14:textId="541361B2"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6,044 </w:t>
            </w:r>
          </w:p>
        </w:tc>
        <w:tc>
          <w:tcPr>
            <w:tcW w:w="993" w:type="dxa"/>
            <w:tcBorders>
              <w:bottom w:val="single" w:sz="4" w:space="0" w:color="auto"/>
            </w:tcBorders>
            <w:shd w:val="clear" w:color="auto" w:fill="FAFAFA"/>
          </w:tcPr>
          <w:p w14:paraId="01833FA5" w14:textId="06D801AD"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4,713 </w:t>
            </w:r>
          </w:p>
        </w:tc>
        <w:tc>
          <w:tcPr>
            <w:tcW w:w="992" w:type="dxa"/>
            <w:tcBorders>
              <w:bottom w:val="single" w:sz="4" w:space="0" w:color="auto"/>
            </w:tcBorders>
            <w:shd w:val="clear" w:color="auto" w:fill="FAFAFA"/>
          </w:tcPr>
          <w:p w14:paraId="232D4B8D" w14:textId="4DA9CEA1"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AFAFA"/>
          </w:tcPr>
          <w:p w14:paraId="1BB812F4" w14:textId="0154526E"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10,757 </w:t>
            </w:r>
          </w:p>
        </w:tc>
        <w:tc>
          <w:tcPr>
            <w:tcW w:w="993" w:type="dxa"/>
            <w:tcBorders>
              <w:bottom w:val="single" w:sz="4" w:space="0" w:color="auto"/>
            </w:tcBorders>
            <w:shd w:val="clear" w:color="auto" w:fill="FAFAFA"/>
          </w:tcPr>
          <w:p w14:paraId="7FBBD87E" w14:textId="41426873"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4,640 </w:t>
            </w:r>
          </w:p>
        </w:tc>
      </w:tr>
      <w:tr w:rsidR="00FD2944" w:rsidRPr="000C707E" w14:paraId="40181D5A" w14:textId="77777777" w:rsidTr="005F39C8">
        <w:tc>
          <w:tcPr>
            <w:tcW w:w="4608" w:type="dxa"/>
            <w:shd w:val="clear" w:color="auto" w:fill="auto"/>
          </w:tcPr>
          <w:p w14:paraId="5E9B0009" w14:textId="77777777" w:rsidR="00FD2944" w:rsidRPr="000C707E" w:rsidRDefault="00FD2944"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AFAFA"/>
          </w:tcPr>
          <w:p w14:paraId="7B5D3487"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41B52863"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5DDB35DB"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3DADEEDF"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54B1B275"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r>
      <w:tr w:rsidR="00BF1BDF" w:rsidRPr="000C707E" w14:paraId="05FF6CA2" w14:textId="77777777" w:rsidTr="005F39C8">
        <w:tc>
          <w:tcPr>
            <w:tcW w:w="4608" w:type="dxa"/>
            <w:shd w:val="clear" w:color="auto" w:fill="auto"/>
          </w:tcPr>
          <w:p w14:paraId="4EEFD266" w14:textId="07503A4C"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 derivatives</w:t>
            </w:r>
          </w:p>
        </w:tc>
        <w:tc>
          <w:tcPr>
            <w:tcW w:w="992" w:type="dxa"/>
            <w:tcBorders>
              <w:bottom w:val="single" w:sz="4" w:space="0" w:color="auto"/>
            </w:tcBorders>
            <w:shd w:val="clear" w:color="auto" w:fill="FAFAFA"/>
          </w:tcPr>
          <w:p w14:paraId="56C3CAA1" w14:textId="6F808AB6"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3,135 </w:t>
            </w:r>
          </w:p>
        </w:tc>
        <w:tc>
          <w:tcPr>
            <w:tcW w:w="993" w:type="dxa"/>
            <w:tcBorders>
              <w:bottom w:val="single" w:sz="4" w:space="0" w:color="auto"/>
            </w:tcBorders>
            <w:shd w:val="clear" w:color="auto" w:fill="FAFAFA"/>
          </w:tcPr>
          <w:p w14:paraId="304179A0" w14:textId="5971749B"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2,445 </w:t>
            </w:r>
          </w:p>
        </w:tc>
        <w:tc>
          <w:tcPr>
            <w:tcW w:w="992" w:type="dxa"/>
            <w:tcBorders>
              <w:bottom w:val="single" w:sz="4" w:space="0" w:color="auto"/>
            </w:tcBorders>
            <w:shd w:val="clear" w:color="auto" w:fill="FAFAFA"/>
          </w:tcPr>
          <w:p w14:paraId="5AE3C19F" w14:textId="5CE06453"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 </w:t>
            </w:r>
          </w:p>
        </w:tc>
        <w:tc>
          <w:tcPr>
            <w:tcW w:w="992" w:type="dxa"/>
            <w:tcBorders>
              <w:bottom w:val="single" w:sz="4" w:space="0" w:color="auto"/>
            </w:tcBorders>
            <w:shd w:val="clear" w:color="auto" w:fill="FAFAFA"/>
          </w:tcPr>
          <w:p w14:paraId="6E87CA13" w14:textId="6A9BF882"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5,580 </w:t>
            </w:r>
          </w:p>
        </w:tc>
        <w:tc>
          <w:tcPr>
            <w:tcW w:w="993" w:type="dxa"/>
            <w:tcBorders>
              <w:bottom w:val="single" w:sz="4" w:space="0" w:color="auto"/>
            </w:tcBorders>
            <w:shd w:val="clear" w:color="auto" w:fill="FAFAFA"/>
          </w:tcPr>
          <w:p w14:paraId="6A602885" w14:textId="2583F0A4"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4,640 </w:t>
            </w:r>
          </w:p>
        </w:tc>
      </w:tr>
      <w:tr w:rsidR="00BF1BDF" w:rsidRPr="000C707E" w14:paraId="5B97DC89" w14:textId="77777777" w:rsidTr="005F39C8">
        <w:tc>
          <w:tcPr>
            <w:tcW w:w="4608" w:type="dxa"/>
            <w:shd w:val="clear" w:color="auto" w:fill="auto"/>
            <w:vAlign w:val="bottom"/>
          </w:tcPr>
          <w:p w14:paraId="32F72F0F" w14:textId="77777777"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FAFAFA"/>
          </w:tcPr>
          <w:p w14:paraId="4108196F"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tcPr>
          <w:p w14:paraId="6EC48792"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tcPr>
          <w:p w14:paraId="0491DA7D"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tcPr>
          <w:p w14:paraId="6A7796FE"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tcPr>
          <w:p w14:paraId="08E88736"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r>
      <w:tr w:rsidR="00BF1BDF" w:rsidRPr="000C707E" w14:paraId="79B8BF71" w14:textId="77777777" w:rsidTr="005F39C8">
        <w:tc>
          <w:tcPr>
            <w:tcW w:w="4608" w:type="dxa"/>
            <w:shd w:val="clear" w:color="auto" w:fill="auto"/>
            <w:vAlign w:val="bottom"/>
          </w:tcPr>
          <w:p w14:paraId="6BF45D44" w14:textId="77777777"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AFAFA"/>
          </w:tcPr>
          <w:p w14:paraId="70D21B94" w14:textId="733C5B48"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312,209 </w:t>
            </w:r>
          </w:p>
        </w:tc>
        <w:tc>
          <w:tcPr>
            <w:tcW w:w="993" w:type="dxa"/>
            <w:tcBorders>
              <w:bottom w:val="single" w:sz="4" w:space="0" w:color="auto"/>
            </w:tcBorders>
            <w:shd w:val="clear" w:color="auto" w:fill="FAFAFA"/>
          </w:tcPr>
          <w:p w14:paraId="4778F9E5" w14:textId="686D3A41"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288,795 </w:t>
            </w:r>
          </w:p>
        </w:tc>
        <w:tc>
          <w:tcPr>
            <w:tcW w:w="992" w:type="dxa"/>
            <w:tcBorders>
              <w:bottom w:val="single" w:sz="4" w:space="0" w:color="auto"/>
            </w:tcBorders>
            <w:shd w:val="clear" w:color="auto" w:fill="FAFAFA"/>
          </w:tcPr>
          <w:p w14:paraId="0717AD39" w14:textId="377C3458"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AFAFA"/>
          </w:tcPr>
          <w:p w14:paraId="325D0DD1" w14:textId="5E1F840B"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601,847</w:t>
            </w:r>
          </w:p>
        </w:tc>
        <w:tc>
          <w:tcPr>
            <w:tcW w:w="993" w:type="dxa"/>
            <w:tcBorders>
              <w:bottom w:val="single" w:sz="4" w:space="0" w:color="auto"/>
            </w:tcBorders>
            <w:shd w:val="clear" w:color="auto" w:fill="FAFAFA"/>
          </w:tcPr>
          <w:p w14:paraId="36E7E7EA" w14:textId="41C7B903"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572,559</w:t>
            </w:r>
          </w:p>
        </w:tc>
      </w:tr>
    </w:tbl>
    <w:p w14:paraId="34107C0A" w14:textId="40CFFA8B" w:rsidR="00BF1BDF" w:rsidRPr="000C707E" w:rsidRDefault="00BF1BDF" w:rsidP="00104615">
      <w:pPr>
        <w:rPr>
          <w:rFonts w:ascii="Arial" w:hAnsi="Arial" w:cs="Arial"/>
          <w:sz w:val="18"/>
          <w:szCs w:val="18"/>
        </w:rPr>
      </w:pPr>
    </w:p>
    <w:p w14:paraId="6977EFEB" w14:textId="205E819E" w:rsidR="00171364" w:rsidRPr="000C707E" w:rsidRDefault="00BF1BDF" w:rsidP="00BF1BDF">
      <w:pPr>
        <w:rPr>
          <w:rFonts w:ascii="Arial" w:hAnsi="Arial" w:cs="Arial"/>
          <w:sz w:val="18"/>
          <w:szCs w:val="18"/>
        </w:rPr>
      </w:pPr>
      <w:r w:rsidRPr="000C707E">
        <w:rPr>
          <w:rFonts w:ascii="Arial" w:hAnsi="Arial" w:cs="Arial"/>
          <w:sz w:val="18"/>
          <w:szCs w:val="18"/>
        </w:rPr>
        <w:br w:type="page"/>
      </w:r>
    </w:p>
    <w:tbl>
      <w:tblPr>
        <w:tblW w:w="9570" w:type="dxa"/>
        <w:tblLayout w:type="fixed"/>
        <w:tblLook w:val="04A0" w:firstRow="1" w:lastRow="0" w:firstColumn="1" w:lastColumn="0" w:noHBand="0" w:noVBand="1"/>
      </w:tblPr>
      <w:tblGrid>
        <w:gridCol w:w="4608"/>
        <w:gridCol w:w="992"/>
        <w:gridCol w:w="993"/>
        <w:gridCol w:w="992"/>
        <w:gridCol w:w="992"/>
        <w:gridCol w:w="993"/>
      </w:tblGrid>
      <w:tr w:rsidR="00FE74FE" w:rsidRPr="000C707E" w14:paraId="66F4C309" w14:textId="77777777" w:rsidTr="00BF1BDF">
        <w:tc>
          <w:tcPr>
            <w:tcW w:w="4608" w:type="dxa"/>
            <w:shd w:val="clear" w:color="auto" w:fill="auto"/>
          </w:tcPr>
          <w:p w14:paraId="5808C463"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4962" w:type="dxa"/>
            <w:gridSpan w:val="5"/>
            <w:tcBorders>
              <w:top w:val="single" w:sz="4" w:space="0" w:color="auto"/>
              <w:bottom w:val="single" w:sz="4" w:space="0" w:color="auto"/>
            </w:tcBorders>
          </w:tcPr>
          <w:p w14:paraId="6362F8EF" w14:textId="423900C8" w:rsidR="00FE74FE" w:rsidRPr="000C707E" w:rsidRDefault="00FE74FE" w:rsidP="00B04A62">
            <w:pPr>
              <w:pStyle w:val="BlockText"/>
              <w:spacing w:line="240" w:lineRule="auto"/>
              <w:ind w:left="0" w:right="-72"/>
              <w:jc w:val="center"/>
              <w:rPr>
                <w:rFonts w:ascii="Arial" w:hAnsi="Arial" w:cs="Arial"/>
                <w:b/>
                <w:bCs/>
                <w:spacing w:val="-4"/>
                <w:sz w:val="16"/>
                <w:szCs w:val="16"/>
              </w:rPr>
            </w:pPr>
            <w:r w:rsidRPr="000C707E">
              <w:rPr>
                <w:rFonts w:ascii="Arial" w:hAnsi="Arial" w:cs="Arial"/>
                <w:b/>
                <w:bCs/>
                <w:sz w:val="16"/>
                <w:szCs w:val="16"/>
              </w:rPr>
              <w:t>Separate financial statements</w:t>
            </w:r>
          </w:p>
        </w:tc>
      </w:tr>
      <w:tr w:rsidR="00FE74FE" w:rsidRPr="000C707E" w14:paraId="5A7B7A19" w14:textId="77777777" w:rsidTr="00BF1BDF">
        <w:tc>
          <w:tcPr>
            <w:tcW w:w="4608" w:type="dxa"/>
            <w:shd w:val="clear" w:color="auto" w:fill="auto"/>
            <w:vAlign w:val="bottom"/>
          </w:tcPr>
          <w:p w14:paraId="56EB24C8"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15EEF7CE"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199DEB9F"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Within</w:t>
            </w:r>
          </w:p>
          <w:p w14:paraId="5A64FBF7"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year</w:t>
            </w:r>
          </w:p>
          <w:p w14:paraId="6F231E53"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314F5010" w14:textId="77777777" w:rsidR="00FE74FE" w:rsidRPr="000C707E" w:rsidRDefault="00FE74FE" w:rsidP="00B04A62">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ABF3DAB"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1 - 5 years</w:t>
            </w:r>
          </w:p>
          <w:p w14:paraId="25ADAA61"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126E1C3D" w14:textId="77777777" w:rsidR="00FE74FE" w:rsidRPr="000C707E" w:rsidRDefault="00FE74FE" w:rsidP="00B04A62">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253E1133"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Over</w:t>
            </w:r>
          </w:p>
          <w:p w14:paraId="59269E7A"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5 years</w:t>
            </w:r>
          </w:p>
          <w:p w14:paraId="399A9D11"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7B885A7B" w14:textId="77777777" w:rsidR="00FE74FE" w:rsidRPr="000C707E" w:rsidRDefault="00FE74FE" w:rsidP="00B04A62">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39042190"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Total</w:t>
            </w:r>
          </w:p>
          <w:p w14:paraId="6E8854F8"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7F30AF1E" w14:textId="77777777" w:rsidR="00FE74FE" w:rsidRPr="000C707E" w:rsidRDefault="00FE74FE" w:rsidP="00B04A62">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09BB0A03" w14:textId="3D86397D"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Carrying amount</w:t>
            </w:r>
          </w:p>
          <w:p w14:paraId="677BCF28" w14:textId="77777777" w:rsidR="00FE74FE" w:rsidRPr="000C707E" w:rsidRDefault="00FE74FE" w:rsidP="00B04A62">
            <w:pPr>
              <w:pStyle w:val="BlockText"/>
              <w:spacing w:line="240" w:lineRule="auto"/>
              <w:ind w:left="0" w:right="-72"/>
              <w:jc w:val="right"/>
              <w:rPr>
                <w:rFonts w:ascii="Arial" w:hAnsi="Arial" w:cs="Arial"/>
                <w:b/>
                <w:bCs/>
                <w:spacing w:val="-6"/>
                <w:sz w:val="16"/>
                <w:szCs w:val="16"/>
              </w:rPr>
            </w:pPr>
            <w:r w:rsidRPr="000C707E">
              <w:rPr>
                <w:rFonts w:ascii="Arial" w:hAnsi="Arial" w:cs="Arial"/>
                <w:b/>
                <w:bCs/>
                <w:spacing w:val="-6"/>
                <w:sz w:val="16"/>
                <w:szCs w:val="16"/>
              </w:rPr>
              <w:t>Thousand</w:t>
            </w:r>
          </w:p>
          <w:p w14:paraId="13C728F8" w14:textId="77777777" w:rsidR="00FE74FE" w:rsidRPr="000C707E" w:rsidRDefault="00FE74FE" w:rsidP="00B04A62">
            <w:pPr>
              <w:pStyle w:val="BlockText"/>
              <w:spacing w:line="240" w:lineRule="auto"/>
              <w:ind w:left="0" w:right="-72"/>
              <w:jc w:val="right"/>
              <w:rPr>
                <w:rFonts w:ascii="Arial" w:hAnsi="Arial" w:cs="Arial"/>
                <w:spacing w:val="-4"/>
                <w:sz w:val="16"/>
                <w:szCs w:val="16"/>
              </w:rPr>
            </w:pPr>
            <w:r w:rsidRPr="000C707E">
              <w:rPr>
                <w:rFonts w:ascii="Arial" w:hAnsi="Arial" w:cs="Arial"/>
                <w:b/>
                <w:bCs/>
                <w:spacing w:val="-6"/>
                <w:sz w:val="16"/>
                <w:szCs w:val="16"/>
              </w:rPr>
              <w:t>Baht</w:t>
            </w:r>
          </w:p>
        </w:tc>
      </w:tr>
      <w:tr w:rsidR="00FE74FE" w:rsidRPr="000C707E" w14:paraId="0488C9DB" w14:textId="77777777" w:rsidTr="00C04F57">
        <w:trPr>
          <w:tblHeader/>
        </w:trPr>
        <w:tc>
          <w:tcPr>
            <w:tcW w:w="4608" w:type="dxa"/>
            <w:shd w:val="clear" w:color="auto" w:fill="auto"/>
            <w:vAlign w:val="bottom"/>
          </w:tcPr>
          <w:p w14:paraId="4E080046"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0C707E">
              <w:rPr>
                <w:rFonts w:ascii="Arial" w:hAnsi="Arial" w:cs="Arial"/>
                <w:b/>
                <w:bCs/>
                <w:spacing w:val="-4"/>
                <w:sz w:val="16"/>
                <w:szCs w:val="16"/>
              </w:rPr>
              <w:t xml:space="preserve">As </w:t>
            </w:r>
            <w:proofErr w:type="gramStart"/>
            <w:r w:rsidRPr="000C707E">
              <w:rPr>
                <w:rFonts w:ascii="Arial" w:hAnsi="Arial" w:cs="Arial"/>
                <w:b/>
                <w:bCs/>
                <w:spacing w:val="-4"/>
                <w:sz w:val="16"/>
                <w:szCs w:val="16"/>
              </w:rPr>
              <w:t>at</w:t>
            </w:r>
            <w:proofErr w:type="gramEnd"/>
            <w:r w:rsidRPr="000C707E">
              <w:rPr>
                <w:rFonts w:ascii="Arial" w:hAnsi="Arial" w:cs="Arial"/>
                <w:b/>
                <w:bCs/>
                <w:spacing w:val="-4"/>
                <w:sz w:val="16"/>
                <w:szCs w:val="16"/>
              </w:rPr>
              <w:t xml:space="preserve"> 31 December 2020</w:t>
            </w:r>
          </w:p>
        </w:tc>
        <w:tc>
          <w:tcPr>
            <w:tcW w:w="992" w:type="dxa"/>
            <w:shd w:val="clear" w:color="auto" w:fill="FFFFFF"/>
          </w:tcPr>
          <w:p w14:paraId="18F41F03"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68567BFF"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58DFD188"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1D763DD4"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5C2EA550"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r>
      <w:tr w:rsidR="00FE74FE" w:rsidRPr="000C707E" w14:paraId="7F695719" w14:textId="77777777" w:rsidTr="00C04F57">
        <w:trPr>
          <w:tblHeader/>
        </w:trPr>
        <w:tc>
          <w:tcPr>
            <w:tcW w:w="4608" w:type="dxa"/>
            <w:shd w:val="clear" w:color="auto" w:fill="auto"/>
            <w:vAlign w:val="bottom"/>
          </w:tcPr>
          <w:p w14:paraId="7B4D9C26" w14:textId="25B965C9"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Non-derivatives</w:t>
            </w:r>
          </w:p>
        </w:tc>
        <w:tc>
          <w:tcPr>
            <w:tcW w:w="992" w:type="dxa"/>
            <w:shd w:val="clear" w:color="auto" w:fill="FFFFFF"/>
          </w:tcPr>
          <w:p w14:paraId="380E9C83"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239711DA"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75949DE0"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617997BA"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10BEB66E" w14:textId="77777777" w:rsidR="00FE74FE" w:rsidRPr="000C707E" w:rsidRDefault="00FE74FE" w:rsidP="00B04A62">
            <w:pPr>
              <w:pStyle w:val="BlockText"/>
              <w:spacing w:line="240" w:lineRule="auto"/>
              <w:ind w:left="0" w:right="-72"/>
              <w:jc w:val="right"/>
              <w:rPr>
                <w:rFonts w:ascii="Arial" w:hAnsi="Arial" w:cs="Arial"/>
                <w:spacing w:val="-4"/>
                <w:sz w:val="16"/>
                <w:szCs w:val="16"/>
              </w:rPr>
            </w:pPr>
          </w:p>
        </w:tc>
      </w:tr>
      <w:tr w:rsidR="00FE74FE" w:rsidRPr="000C707E" w14:paraId="2279BB73" w14:textId="77777777" w:rsidTr="00C04F57">
        <w:trPr>
          <w:tblHeader/>
        </w:trPr>
        <w:tc>
          <w:tcPr>
            <w:tcW w:w="4608" w:type="dxa"/>
            <w:shd w:val="clear" w:color="auto" w:fill="auto"/>
            <w:vAlign w:val="bottom"/>
          </w:tcPr>
          <w:p w14:paraId="0EB4773B"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spacing w:val="-4"/>
                <w:sz w:val="16"/>
                <w:szCs w:val="16"/>
              </w:rPr>
              <w:t>Short-term loans from financial institutions</w:t>
            </w:r>
          </w:p>
        </w:tc>
        <w:tc>
          <w:tcPr>
            <w:tcW w:w="992" w:type="dxa"/>
            <w:shd w:val="clear" w:color="auto" w:fill="FFFFFF"/>
          </w:tcPr>
          <w:p w14:paraId="362AC062" w14:textId="00D6C8D8"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 xml:space="preserve"> 130,000 </w:t>
            </w:r>
          </w:p>
        </w:tc>
        <w:tc>
          <w:tcPr>
            <w:tcW w:w="993" w:type="dxa"/>
            <w:shd w:val="clear" w:color="auto" w:fill="FFFFFF"/>
          </w:tcPr>
          <w:p w14:paraId="212352E2" w14:textId="1CE2D048"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632F756D" w14:textId="40F4F09E" w:rsidR="00FE74FE" w:rsidRPr="000C707E" w:rsidRDefault="00FE74FE" w:rsidP="00FE74FE">
            <w:pPr>
              <w:pStyle w:val="BlockText"/>
              <w:spacing w:line="240" w:lineRule="auto"/>
              <w:ind w:left="0" w:right="-72"/>
              <w:jc w:val="right"/>
              <w:rPr>
                <w:rFonts w:ascii="Arial" w:hAnsi="Arial" w:cs="Arial"/>
                <w:b/>
                <w:bCs/>
                <w:spacing w:val="-4"/>
                <w:sz w:val="16"/>
                <w:szCs w:val="16"/>
                <w:cs/>
              </w:rPr>
            </w:pPr>
            <w:r w:rsidRPr="000C707E">
              <w:rPr>
                <w:rFonts w:ascii="Arial" w:hAnsi="Arial" w:cs="Arial"/>
                <w:spacing w:val="-4"/>
                <w:sz w:val="16"/>
                <w:szCs w:val="16"/>
              </w:rPr>
              <w:t xml:space="preserve"> -   </w:t>
            </w:r>
          </w:p>
        </w:tc>
        <w:tc>
          <w:tcPr>
            <w:tcW w:w="992" w:type="dxa"/>
            <w:shd w:val="clear" w:color="auto" w:fill="FFFFFF"/>
          </w:tcPr>
          <w:p w14:paraId="2EB8C1D2" w14:textId="4A41412F"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spacing w:val="-4"/>
                <w:sz w:val="16"/>
                <w:szCs w:val="16"/>
              </w:rPr>
              <w:t xml:space="preserve"> 130,000 </w:t>
            </w:r>
          </w:p>
        </w:tc>
        <w:tc>
          <w:tcPr>
            <w:tcW w:w="993" w:type="dxa"/>
            <w:shd w:val="clear" w:color="auto" w:fill="FFFFFF"/>
          </w:tcPr>
          <w:p w14:paraId="00F06C5C" w14:textId="5E6C6053" w:rsidR="00FE74FE" w:rsidRPr="000C707E" w:rsidRDefault="00FE74FE" w:rsidP="00FE74FE">
            <w:pPr>
              <w:pStyle w:val="BlockText"/>
              <w:spacing w:line="240" w:lineRule="auto"/>
              <w:ind w:left="0" w:right="-72"/>
              <w:jc w:val="right"/>
              <w:rPr>
                <w:rFonts w:ascii="Arial" w:hAnsi="Arial" w:cs="Arial"/>
                <w:b/>
                <w:bCs/>
                <w:spacing w:val="-4"/>
                <w:sz w:val="16"/>
                <w:szCs w:val="16"/>
                <w:cs/>
              </w:rPr>
            </w:pPr>
            <w:r w:rsidRPr="000C707E">
              <w:rPr>
                <w:rFonts w:ascii="Arial" w:hAnsi="Arial" w:cs="Arial"/>
                <w:spacing w:val="-4"/>
                <w:sz w:val="16"/>
                <w:szCs w:val="16"/>
              </w:rPr>
              <w:t xml:space="preserve"> 130,000 </w:t>
            </w:r>
          </w:p>
        </w:tc>
      </w:tr>
      <w:tr w:rsidR="00FE74FE" w:rsidRPr="000C707E" w14:paraId="78876E38" w14:textId="77777777" w:rsidTr="00C04F57">
        <w:tc>
          <w:tcPr>
            <w:tcW w:w="4608" w:type="dxa"/>
            <w:shd w:val="clear" w:color="auto" w:fill="auto"/>
            <w:vAlign w:val="bottom"/>
          </w:tcPr>
          <w:p w14:paraId="3318DCD5"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spacing w:val="-4"/>
                <w:sz w:val="16"/>
                <w:szCs w:val="16"/>
              </w:rPr>
              <w:t>Trade and other payables</w:t>
            </w:r>
          </w:p>
        </w:tc>
        <w:tc>
          <w:tcPr>
            <w:tcW w:w="992" w:type="dxa"/>
            <w:shd w:val="clear" w:color="auto" w:fill="FFFFFF"/>
          </w:tcPr>
          <w:p w14:paraId="3A6F6B23" w14:textId="7D350427"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23,749 </w:t>
            </w:r>
          </w:p>
        </w:tc>
        <w:tc>
          <w:tcPr>
            <w:tcW w:w="993" w:type="dxa"/>
            <w:shd w:val="clear" w:color="auto" w:fill="FFFFFF"/>
          </w:tcPr>
          <w:p w14:paraId="5F6DE532" w14:textId="2C21A40D"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15FE93F2" w14:textId="7A5F44F2"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627E6A27" w14:textId="72CD201B"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23,749 </w:t>
            </w:r>
          </w:p>
        </w:tc>
        <w:tc>
          <w:tcPr>
            <w:tcW w:w="993" w:type="dxa"/>
            <w:shd w:val="clear" w:color="auto" w:fill="FFFFFF"/>
          </w:tcPr>
          <w:p w14:paraId="26BB3FB3" w14:textId="6C2A9B7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23,749 </w:t>
            </w:r>
          </w:p>
        </w:tc>
      </w:tr>
      <w:tr w:rsidR="00FE74FE" w:rsidRPr="000C707E" w14:paraId="62A1A176" w14:textId="77777777" w:rsidTr="00C04F57">
        <w:tc>
          <w:tcPr>
            <w:tcW w:w="4608" w:type="dxa"/>
            <w:shd w:val="clear" w:color="auto" w:fill="auto"/>
            <w:vAlign w:val="bottom"/>
          </w:tcPr>
          <w:p w14:paraId="08905423" w14:textId="62C97B81"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Other current liabilities</w:t>
            </w:r>
          </w:p>
        </w:tc>
        <w:tc>
          <w:tcPr>
            <w:tcW w:w="992" w:type="dxa"/>
            <w:shd w:val="clear" w:color="auto" w:fill="FFFFFF"/>
          </w:tcPr>
          <w:p w14:paraId="0F595647" w14:textId="399AC7BF"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3,145 </w:t>
            </w:r>
          </w:p>
        </w:tc>
        <w:tc>
          <w:tcPr>
            <w:tcW w:w="993" w:type="dxa"/>
            <w:shd w:val="clear" w:color="auto" w:fill="FFFFFF"/>
          </w:tcPr>
          <w:p w14:paraId="714F89CD" w14:textId="01EDC820"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4,417 </w:t>
            </w:r>
          </w:p>
        </w:tc>
        <w:tc>
          <w:tcPr>
            <w:tcW w:w="992" w:type="dxa"/>
            <w:shd w:val="clear" w:color="auto" w:fill="FFFFFF"/>
          </w:tcPr>
          <w:p w14:paraId="13667D87" w14:textId="1A23300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5DEA67DA" w14:textId="52F5F2BB"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7,562  </w:t>
            </w:r>
          </w:p>
        </w:tc>
        <w:tc>
          <w:tcPr>
            <w:tcW w:w="993" w:type="dxa"/>
            <w:shd w:val="clear" w:color="auto" w:fill="FFFFFF"/>
          </w:tcPr>
          <w:p w14:paraId="049EFECD" w14:textId="406DC248"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7,094 </w:t>
            </w:r>
          </w:p>
        </w:tc>
      </w:tr>
      <w:tr w:rsidR="00FE74FE" w:rsidRPr="000C707E" w14:paraId="0B6986E1" w14:textId="77777777" w:rsidTr="00C04F57">
        <w:tc>
          <w:tcPr>
            <w:tcW w:w="4608" w:type="dxa"/>
            <w:shd w:val="clear" w:color="auto" w:fill="auto"/>
            <w:vAlign w:val="bottom"/>
          </w:tcPr>
          <w:p w14:paraId="7E9C6362"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Lease liabilities</w:t>
            </w:r>
          </w:p>
        </w:tc>
        <w:tc>
          <w:tcPr>
            <w:tcW w:w="992" w:type="dxa"/>
            <w:shd w:val="clear" w:color="auto" w:fill="FFFFFF"/>
          </w:tcPr>
          <w:p w14:paraId="4C5CAFD7" w14:textId="4F37CA4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104,046 </w:t>
            </w:r>
          </w:p>
        </w:tc>
        <w:tc>
          <w:tcPr>
            <w:tcW w:w="993" w:type="dxa"/>
            <w:shd w:val="clear" w:color="auto" w:fill="FFFFFF"/>
          </w:tcPr>
          <w:p w14:paraId="1AD2A206" w14:textId="7B109272"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320,714</w:t>
            </w:r>
          </w:p>
        </w:tc>
        <w:tc>
          <w:tcPr>
            <w:tcW w:w="992" w:type="dxa"/>
            <w:shd w:val="clear" w:color="auto" w:fill="FFFFFF"/>
          </w:tcPr>
          <w:p w14:paraId="1D9E8EA2" w14:textId="323F8D49"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66D29725" w14:textId="0D6EC9F3"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424,760</w:t>
            </w:r>
          </w:p>
        </w:tc>
        <w:tc>
          <w:tcPr>
            <w:tcW w:w="993" w:type="dxa"/>
            <w:shd w:val="clear" w:color="auto" w:fill="FFFFFF"/>
          </w:tcPr>
          <w:p w14:paraId="37FD4C6B" w14:textId="14F4E92D"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390,000 </w:t>
            </w:r>
          </w:p>
        </w:tc>
      </w:tr>
      <w:tr w:rsidR="00FE74FE" w:rsidRPr="000C707E" w14:paraId="036746BE" w14:textId="77777777" w:rsidTr="00C04F57">
        <w:tc>
          <w:tcPr>
            <w:tcW w:w="4608" w:type="dxa"/>
            <w:shd w:val="clear" w:color="auto" w:fill="auto"/>
            <w:vAlign w:val="bottom"/>
          </w:tcPr>
          <w:p w14:paraId="6A682FB1"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Long-term loans from a financial institution</w:t>
            </w:r>
            <w:r w:rsidRPr="000C707E">
              <w:rPr>
                <w:rFonts w:ascii="Arial" w:hAnsi="Arial"/>
                <w:spacing w:val="-4"/>
                <w:sz w:val="16"/>
                <w:szCs w:val="16"/>
                <w:cs/>
              </w:rPr>
              <w:t xml:space="preserve"> </w:t>
            </w:r>
          </w:p>
        </w:tc>
        <w:tc>
          <w:tcPr>
            <w:tcW w:w="992" w:type="dxa"/>
            <w:shd w:val="clear" w:color="auto" w:fill="FFFFFF"/>
          </w:tcPr>
          <w:p w14:paraId="59BB0B41" w14:textId="6E77F827"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3" w:type="dxa"/>
            <w:shd w:val="clear" w:color="auto" w:fill="FFFFFF"/>
          </w:tcPr>
          <w:p w14:paraId="77ABAE80" w14:textId="0E6DB664"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shd w:val="clear" w:color="auto" w:fill="FFFFFF"/>
          </w:tcPr>
          <w:p w14:paraId="1052684D" w14:textId="2C829759"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c>
          <w:tcPr>
            <w:tcW w:w="992" w:type="dxa"/>
            <w:shd w:val="clear" w:color="auto" w:fill="FFFFFF"/>
          </w:tcPr>
          <w:p w14:paraId="447818EE" w14:textId="58C0AAED"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c>
          <w:tcPr>
            <w:tcW w:w="993" w:type="dxa"/>
            <w:shd w:val="clear" w:color="auto" w:fill="FFFFFF"/>
          </w:tcPr>
          <w:p w14:paraId="4E613CD3" w14:textId="6EF5CDB9"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843 </w:t>
            </w:r>
          </w:p>
        </w:tc>
      </w:tr>
      <w:tr w:rsidR="00FE74FE" w:rsidRPr="000C707E" w14:paraId="2078159B" w14:textId="77777777" w:rsidTr="00C04F57">
        <w:tc>
          <w:tcPr>
            <w:tcW w:w="4608" w:type="dxa"/>
            <w:shd w:val="clear" w:color="auto" w:fill="auto"/>
            <w:vAlign w:val="bottom"/>
          </w:tcPr>
          <w:p w14:paraId="2C11A391"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Other non-current liabilities</w:t>
            </w:r>
          </w:p>
        </w:tc>
        <w:tc>
          <w:tcPr>
            <w:tcW w:w="992" w:type="dxa"/>
            <w:tcBorders>
              <w:bottom w:val="single" w:sz="4" w:space="0" w:color="auto"/>
            </w:tcBorders>
            <w:shd w:val="clear" w:color="auto" w:fill="FFFFFF"/>
          </w:tcPr>
          <w:p w14:paraId="537F6825" w14:textId="0E7B3A7B"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130,000 </w:t>
            </w:r>
          </w:p>
        </w:tc>
        <w:tc>
          <w:tcPr>
            <w:tcW w:w="993" w:type="dxa"/>
            <w:tcBorders>
              <w:bottom w:val="single" w:sz="4" w:space="0" w:color="auto"/>
            </w:tcBorders>
            <w:shd w:val="clear" w:color="auto" w:fill="FFFFFF"/>
          </w:tcPr>
          <w:p w14:paraId="59CB28A2" w14:textId="34D5657D"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FFFFF"/>
          </w:tcPr>
          <w:p w14:paraId="61E2BCD8" w14:textId="04CB597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   </w:t>
            </w:r>
          </w:p>
        </w:tc>
        <w:tc>
          <w:tcPr>
            <w:tcW w:w="992" w:type="dxa"/>
            <w:tcBorders>
              <w:bottom w:val="single" w:sz="4" w:space="0" w:color="auto"/>
            </w:tcBorders>
            <w:shd w:val="clear" w:color="auto" w:fill="FFFFFF"/>
          </w:tcPr>
          <w:p w14:paraId="52739D2F" w14:textId="3B6AD49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130,000 </w:t>
            </w:r>
          </w:p>
        </w:tc>
        <w:tc>
          <w:tcPr>
            <w:tcW w:w="993" w:type="dxa"/>
            <w:tcBorders>
              <w:bottom w:val="single" w:sz="4" w:space="0" w:color="auto"/>
            </w:tcBorders>
            <w:shd w:val="clear" w:color="auto" w:fill="FFFFFF"/>
          </w:tcPr>
          <w:p w14:paraId="3861F170" w14:textId="613F8670"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 xml:space="preserve"> 130,000 </w:t>
            </w:r>
          </w:p>
        </w:tc>
      </w:tr>
      <w:tr w:rsidR="00FD2944" w:rsidRPr="000C707E" w14:paraId="5FC05478" w14:textId="77777777" w:rsidTr="00C04F57">
        <w:tc>
          <w:tcPr>
            <w:tcW w:w="4608" w:type="dxa"/>
            <w:shd w:val="clear" w:color="auto" w:fill="auto"/>
            <w:vAlign w:val="bottom"/>
          </w:tcPr>
          <w:p w14:paraId="5AA18E0A" w14:textId="77777777" w:rsidR="00FD2944" w:rsidRPr="000C707E" w:rsidRDefault="00FD2944"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FFFFF"/>
          </w:tcPr>
          <w:p w14:paraId="02D2F5C5" w14:textId="77777777" w:rsidR="00FD2944" w:rsidRPr="000C707E" w:rsidRDefault="00FD2944" w:rsidP="00FE74FE">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722B3BC3" w14:textId="77777777" w:rsidR="00FD2944" w:rsidRPr="000C707E" w:rsidRDefault="00FD2944" w:rsidP="00FE74FE">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7FA0A6B1" w14:textId="77777777" w:rsidR="00FD2944" w:rsidRPr="000C707E" w:rsidRDefault="00FD2944" w:rsidP="00FE74FE">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5127D900" w14:textId="77777777" w:rsidR="00FD2944" w:rsidRPr="000C707E" w:rsidRDefault="00FD2944" w:rsidP="00FE74FE">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00BCA2DB" w14:textId="77777777" w:rsidR="00FD2944" w:rsidRPr="000C707E" w:rsidRDefault="00FD2944" w:rsidP="00FE74FE">
            <w:pPr>
              <w:pStyle w:val="BlockText"/>
              <w:spacing w:line="240" w:lineRule="auto"/>
              <w:ind w:left="0" w:right="-72"/>
              <w:jc w:val="right"/>
              <w:rPr>
                <w:rFonts w:ascii="Arial" w:hAnsi="Arial" w:cs="Arial"/>
                <w:spacing w:val="-4"/>
                <w:sz w:val="16"/>
                <w:szCs w:val="16"/>
              </w:rPr>
            </w:pPr>
          </w:p>
        </w:tc>
      </w:tr>
      <w:tr w:rsidR="00FE74FE" w:rsidRPr="000C707E" w14:paraId="2D00551A" w14:textId="77777777" w:rsidTr="00C04F57">
        <w:tc>
          <w:tcPr>
            <w:tcW w:w="4608" w:type="dxa"/>
            <w:shd w:val="clear" w:color="auto" w:fill="auto"/>
            <w:vAlign w:val="bottom"/>
          </w:tcPr>
          <w:p w14:paraId="1CD66AB4" w14:textId="6E96A79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b/>
                <w:bCs/>
                <w:spacing w:val="-4"/>
                <w:sz w:val="16"/>
                <w:szCs w:val="16"/>
              </w:rPr>
              <w:t>Total non-derivatives</w:t>
            </w:r>
          </w:p>
        </w:tc>
        <w:tc>
          <w:tcPr>
            <w:tcW w:w="992" w:type="dxa"/>
            <w:tcBorders>
              <w:bottom w:val="single" w:sz="4" w:space="0" w:color="auto"/>
            </w:tcBorders>
            <w:shd w:val="clear" w:color="auto" w:fill="FFFFFF"/>
          </w:tcPr>
          <w:p w14:paraId="648F573D" w14:textId="669F7B35"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 xml:space="preserve">260,940  </w:t>
            </w:r>
          </w:p>
        </w:tc>
        <w:tc>
          <w:tcPr>
            <w:tcW w:w="993" w:type="dxa"/>
            <w:tcBorders>
              <w:bottom w:val="single" w:sz="4" w:space="0" w:color="auto"/>
            </w:tcBorders>
            <w:shd w:val="clear" w:color="auto" w:fill="FFFFFF"/>
          </w:tcPr>
          <w:p w14:paraId="6A12AB5B" w14:textId="2058FEC7"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 xml:space="preserve"> 325,131 </w:t>
            </w:r>
          </w:p>
        </w:tc>
        <w:tc>
          <w:tcPr>
            <w:tcW w:w="992" w:type="dxa"/>
            <w:tcBorders>
              <w:bottom w:val="single" w:sz="4" w:space="0" w:color="auto"/>
            </w:tcBorders>
            <w:shd w:val="clear" w:color="auto" w:fill="FFFFFF"/>
          </w:tcPr>
          <w:p w14:paraId="6944A6FC" w14:textId="66FC1C80"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FFFFF"/>
          </w:tcPr>
          <w:p w14:paraId="09C70517" w14:textId="1B0E76CD"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 xml:space="preserve">586,914  </w:t>
            </w:r>
          </w:p>
        </w:tc>
        <w:tc>
          <w:tcPr>
            <w:tcW w:w="993" w:type="dxa"/>
            <w:tcBorders>
              <w:bottom w:val="single" w:sz="4" w:space="0" w:color="auto"/>
            </w:tcBorders>
            <w:shd w:val="clear" w:color="auto" w:fill="FFFFFF"/>
          </w:tcPr>
          <w:p w14:paraId="331AFA47" w14:textId="636E28A2" w:rsidR="00FE74FE" w:rsidRPr="000C707E" w:rsidRDefault="00FE74FE" w:rsidP="00FE74FE">
            <w:pPr>
              <w:pStyle w:val="BlockText"/>
              <w:spacing w:line="240" w:lineRule="auto"/>
              <w:ind w:left="0" w:right="-72"/>
              <w:jc w:val="right"/>
              <w:rPr>
                <w:rFonts w:ascii="Arial" w:hAnsi="Arial" w:cs="Arial"/>
                <w:spacing w:val="-4"/>
                <w:sz w:val="16"/>
                <w:szCs w:val="16"/>
              </w:rPr>
            </w:pPr>
            <w:r w:rsidRPr="000C707E">
              <w:rPr>
                <w:rFonts w:ascii="Arial" w:hAnsi="Arial" w:cs="Arial"/>
                <w:b/>
                <w:bCs/>
                <w:spacing w:val="-4"/>
                <w:sz w:val="16"/>
                <w:szCs w:val="16"/>
              </w:rPr>
              <w:t xml:space="preserve"> 551,686 </w:t>
            </w:r>
          </w:p>
        </w:tc>
      </w:tr>
      <w:tr w:rsidR="00FE74FE" w:rsidRPr="000C707E" w14:paraId="419F76BE" w14:textId="77777777" w:rsidTr="00C04F57">
        <w:tc>
          <w:tcPr>
            <w:tcW w:w="4608" w:type="dxa"/>
            <w:shd w:val="clear" w:color="auto" w:fill="auto"/>
            <w:vAlign w:val="bottom"/>
          </w:tcPr>
          <w:p w14:paraId="00CDA216"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FFFFF"/>
            <w:vAlign w:val="bottom"/>
          </w:tcPr>
          <w:p w14:paraId="20AE3892" w14:textId="77777777" w:rsidR="00FE74FE" w:rsidRPr="000C707E" w:rsidRDefault="00FE74FE" w:rsidP="009D0A34">
            <w:pPr>
              <w:pStyle w:val="BlockText"/>
              <w:spacing w:line="240" w:lineRule="auto"/>
              <w:ind w:left="0" w:right="-72"/>
              <w:jc w:val="right"/>
              <w:rPr>
                <w:rFonts w:ascii="Arial" w:hAnsi="Arial" w:cs="Arial"/>
                <w:spacing w:val="-4"/>
                <w:sz w:val="16"/>
                <w:szCs w:val="16"/>
              </w:rPr>
            </w:pPr>
          </w:p>
        </w:tc>
        <w:tc>
          <w:tcPr>
            <w:tcW w:w="993" w:type="dxa"/>
            <w:shd w:val="clear" w:color="auto" w:fill="FFFFFF"/>
            <w:vAlign w:val="bottom"/>
          </w:tcPr>
          <w:p w14:paraId="56BCF581" w14:textId="77777777" w:rsidR="00FE74FE" w:rsidRPr="000C707E" w:rsidRDefault="00FE74FE" w:rsidP="009D0A34">
            <w:pPr>
              <w:pStyle w:val="BlockText"/>
              <w:spacing w:line="240" w:lineRule="auto"/>
              <w:ind w:left="0" w:right="-72"/>
              <w:jc w:val="right"/>
              <w:rPr>
                <w:rFonts w:ascii="Arial" w:hAnsi="Arial" w:cs="Arial"/>
                <w:spacing w:val="-4"/>
                <w:sz w:val="16"/>
                <w:szCs w:val="16"/>
              </w:rPr>
            </w:pPr>
          </w:p>
        </w:tc>
        <w:tc>
          <w:tcPr>
            <w:tcW w:w="992" w:type="dxa"/>
            <w:shd w:val="clear" w:color="auto" w:fill="FFFFFF"/>
            <w:vAlign w:val="bottom"/>
          </w:tcPr>
          <w:p w14:paraId="2A23461C" w14:textId="77777777" w:rsidR="00FE74FE" w:rsidRPr="000C707E" w:rsidRDefault="00FE74FE" w:rsidP="009D0A34">
            <w:pPr>
              <w:pStyle w:val="BlockText"/>
              <w:spacing w:line="240" w:lineRule="auto"/>
              <w:ind w:left="0" w:right="-72"/>
              <w:jc w:val="right"/>
              <w:rPr>
                <w:rFonts w:ascii="Arial" w:hAnsi="Arial" w:cs="Arial"/>
                <w:spacing w:val="-4"/>
                <w:sz w:val="16"/>
                <w:szCs w:val="16"/>
              </w:rPr>
            </w:pPr>
          </w:p>
        </w:tc>
        <w:tc>
          <w:tcPr>
            <w:tcW w:w="992" w:type="dxa"/>
            <w:shd w:val="clear" w:color="auto" w:fill="FFFFFF"/>
            <w:vAlign w:val="bottom"/>
          </w:tcPr>
          <w:p w14:paraId="26455765" w14:textId="77777777" w:rsidR="00FE74FE" w:rsidRPr="000C707E" w:rsidRDefault="00FE74FE" w:rsidP="009D0A34">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4D369282" w14:textId="77777777" w:rsidR="00FE74FE" w:rsidRPr="000C707E" w:rsidRDefault="00FE74FE" w:rsidP="009D0A34">
            <w:pPr>
              <w:pStyle w:val="BlockText"/>
              <w:spacing w:line="240" w:lineRule="auto"/>
              <w:ind w:left="0" w:right="-72"/>
              <w:jc w:val="right"/>
              <w:rPr>
                <w:rFonts w:ascii="Arial" w:hAnsi="Arial" w:cs="Arial"/>
                <w:spacing w:val="-4"/>
                <w:sz w:val="16"/>
                <w:szCs w:val="16"/>
              </w:rPr>
            </w:pPr>
          </w:p>
        </w:tc>
      </w:tr>
      <w:tr w:rsidR="00FE74FE" w:rsidRPr="000C707E" w14:paraId="5A136E2D" w14:textId="77777777" w:rsidTr="00C04F57">
        <w:tc>
          <w:tcPr>
            <w:tcW w:w="4608" w:type="dxa"/>
            <w:shd w:val="clear" w:color="auto" w:fill="auto"/>
            <w:vAlign w:val="bottom"/>
          </w:tcPr>
          <w:p w14:paraId="1D9B37FC"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0C707E">
              <w:rPr>
                <w:rFonts w:ascii="Arial" w:hAnsi="Arial" w:cs="Arial"/>
                <w:b/>
                <w:bCs/>
                <w:spacing w:val="-4"/>
                <w:sz w:val="16"/>
                <w:szCs w:val="16"/>
              </w:rPr>
              <w:t>Total</w:t>
            </w:r>
          </w:p>
        </w:tc>
        <w:tc>
          <w:tcPr>
            <w:tcW w:w="992" w:type="dxa"/>
            <w:tcBorders>
              <w:bottom w:val="single" w:sz="4" w:space="0" w:color="auto"/>
            </w:tcBorders>
            <w:shd w:val="clear" w:color="auto" w:fill="FFFFFF"/>
          </w:tcPr>
          <w:p w14:paraId="59C55F01" w14:textId="3C7B38E2"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260,940  </w:t>
            </w:r>
          </w:p>
        </w:tc>
        <w:tc>
          <w:tcPr>
            <w:tcW w:w="993" w:type="dxa"/>
            <w:tcBorders>
              <w:bottom w:val="single" w:sz="4" w:space="0" w:color="auto"/>
            </w:tcBorders>
            <w:shd w:val="clear" w:color="auto" w:fill="FFFFFF"/>
          </w:tcPr>
          <w:p w14:paraId="03DA9B2F" w14:textId="2775E1B5"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325,131 </w:t>
            </w:r>
          </w:p>
        </w:tc>
        <w:tc>
          <w:tcPr>
            <w:tcW w:w="992" w:type="dxa"/>
            <w:tcBorders>
              <w:bottom w:val="single" w:sz="4" w:space="0" w:color="auto"/>
            </w:tcBorders>
            <w:shd w:val="clear" w:color="auto" w:fill="FFFFFF"/>
          </w:tcPr>
          <w:p w14:paraId="74800A2D" w14:textId="46C0141E"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FFFFF"/>
          </w:tcPr>
          <w:p w14:paraId="6F1351B6" w14:textId="4CA0BEBE"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586,914  </w:t>
            </w:r>
          </w:p>
        </w:tc>
        <w:tc>
          <w:tcPr>
            <w:tcW w:w="993" w:type="dxa"/>
            <w:tcBorders>
              <w:bottom w:val="single" w:sz="4" w:space="0" w:color="auto"/>
            </w:tcBorders>
            <w:shd w:val="clear" w:color="auto" w:fill="FFFFFF"/>
          </w:tcPr>
          <w:p w14:paraId="5332AC93" w14:textId="36058EDE" w:rsidR="00FE74FE" w:rsidRPr="000C707E" w:rsidRDefault="00FE74FE" w:rsidP="00FE74FE">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551,686 </w:t>
            </w:r>
          </w:p>
        </w:tc>
      </w:tr>
      <w:tr w:rsidR="00FE74FE" w:rsidRPr="000C707E" w14:paraId="66B75C77" w14:textId="77777777" w:rsidTr="00C04F57">
        <w:tc>
          <w:tcPr>
            <w:tcW w:w="4608" w:type="dxa"/>
            <w:shd w:val="clear" w:color="auto" w:fill="auto"/>
            <w:vAlign w:val="bottom"/>
          </w:tcPr>
          <w:p w14:paraId="367687F8" w14:textId="77777777"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shd w:val="clear" w:color="auto" w:fill="FFFFFF"/>
          </w:tcPr>
          <w:p w14:paraId="64DF4BA2"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656581DB"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0233A001"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118DF9FE"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0EBC3E86"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r>
      <w:tr w:rsidR="00FE74FE" w:rsidRPr="000C707E" w14:paraId="627C1F0A" w14:textId="77777777" w:rsidTr="00C04F57">
        <w:tc>
          <w:tcPr>
            <w:tcW w:w="4608" w:type="dxa"/>
            <w:shd w:val="clear" w:color="auto" w:fill="auto"/>
          </w:tcPr>
          <w:p w14:paraId="23632D81" w14:textId="6E661F3A" w:rsidR="00FE74FE" w:rsidRPr="000C707E" w:rsidRDefault="00FE74FE"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Derivatives</w:t>
            </w:r>
          </w:p>
        </w:tc>
        <w:tc>
          <w:tcPr>
            <w:tcW w:w="992" w:type="dxa"/>
            <w:shd w:val="clear" w:color="auto" w:fill="FFFFFF"/>
          </w:tcPr>
          <w:p w14:paraId="4DB8D91C"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476DE4D5"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5DF09B2A"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727D87A6"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54C9F300" w14:textId="77777777" w:rsidR="00FE74FE" w:rsidRPr="000C707E" w:rsidRDefault="00FE74FE" w:rsidP="00FE74FE">
            <w:pPr>
              <w:pStyle w:val="BlockText"/>
              <w:spacing w:line="240" w:lineRule="auto"/>
              <w:ind w:left="0" w:right="-72"/>
              <w:jc w:val="right"/>
              <w:rPr>
                <w:rFonts w:ascii="Arial" w:hAnsi="Arial" w:cs="Arial"/>
                <w:b/>
                <w:bCs/>
                <w:spacing w:val="-4"/>
                <w:sz w:val="16"/>
                <w:szCs w:val="16"/>
              </w:rPr>
            </w:pPr>
          </w:p>
        </w:tc>
      </w:tr>
      <w:tr w:rsidR="00BF1BDF" w:rsidRPr="000C707E" w14:paraId="44DA487E" w14:textId="77777777" w:rsidTr="00C04F57">
        <w:tc>
          <w:tcPr>
            <w:tcW w:w="4608" w:type="dxa"/>
            <w:shd w:val="clear" w:color="auto" w:fill="auto"/>
          </w:tcPr>
          <w:p w14:paraId="447BC141" w14:textId="77777777"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Gross settled (foreign currency forwards </w:t>
            </w:r>
          </w:p>
          <w:p w14:paraId="4EBFACE1" w14:textId="5AB1AB29"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6"/>
                <w:sz w:val="16"/>
                <w:szCs w:val="16"/>
              </w:rPr>
            </w:pPr>
            <w:r w:rsidRPr="000C707E">
              <w:rPr>
                <w:rFonts w:ascii="Arial" w:hAnsi="Arial" w:cs="Arial"/>
                <w:spacing w:val="-4"/>
                <w:sz w:val="16"/>
                <w:szCs w:val="16"/>
              </w:rPr>
              <w:t xml:space="preserve">   - cash flow hedges)</w:t>
            </w:r>
          </w:p>
        </w:tc>
        <w:tc>
          <w:tcPr>
            <w:tcW w:w="992" w:type="dxa"/>
            <w:shd w:val="clear" w:color="auto" w:fill="FFFFFF"/>
          </w:tcPr>
          <w:p w14:paraId="124F52F0"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082D6E5F"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51EFFA4B"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shd w:val="clear" w:color="auto" w:fill="FFFFFF"/>
          </w:tcPr>
          <w:p w14:paraId="7E61E988"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shd w:val="clear" w:color="auto" w:fill="FFFFFF"/>
          </w:tcPr>
          <w:p w14:paraId="0D4901E4"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r>
      <w:tr w:rsidR="00BF1BDF" w:rsidRPr="000C707E" w14:paraId="309C2D1A" w14:textId="77777777" w:rsidTr="00C04F57">
        <w:tc>
          <w:tcPr>
            <w:tcW w:w="4608" w:type="dxa"/>
            <w:shd w:val="clear" w:color="auto" w:fill="auto"/>
          </w:tcPr>
          <w:p w14:paraId="051BDA40" w14:textId="3A059583"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(inflow)</w:t>
            </w:r>
          </w:p>
        </w:tc>
        <w:tc>
          <w:tcPr>
            <w:tcW w:w="992" w:type="dxa"/>
            <w:shd w:val="clear" w:color="auto" w:fill="FFFFFF"/>
          </w:tcPr>
          <w:p w14:paraId="7A8677CF" w14:textId="4DC77575"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(3,766)</w:t>
            </w:r>
          </w:p>
        </w:tc>
        <w:tc>
          <w:tcPr>
            <w:tcW w:w="993" w:type="dxa"/>
            <w:shd w:val="clear" w:color="auto" w:fill="FFFFFF"/>
          </w:tcPr>
          <w:p w14:paraId="13AF2C53" w14:textId="14C862DC"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(4,600)</w:t>
            </w:r>
          </w:p>
        </w:tc>
        <w:tc>
          <w:tcPr>
            <w:tcW w:w="992" w:type="dxa"/>
            <w:shd w:val="clear" w:color="auto" w:fill="FFFFFF"/>
          </w:tcPr>
          <w:p w14:paraId="424423D3" w14:textId="24818C2C"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shd w:val="clear" w:color="auto" w:fill="FFFFFF"/>
          </w:tcPr>
          <w:p w14:paraId="4B1F2DEB" w14:textId="14CDB812"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(8,366)</w:t>
            </w:r>
          </w:p>
        </w:tc>
        <w:tc>
          <w:tcPr>
            <w:tcW w:w="993" w:type="dxa"/>
            <w:shd w:val="clear" w:color="auto" w:fill="FFFFFF"/>
          </w:tcPr>
          <w:p w14:paraId="0631692A" w14:textId="387FE19B"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r>
      <w:tr w:rsidR="00BF1BDF" w:rsidRPr="000C707E" w14:paraId="6B896F91" w14:textId="77777777" w:rsidTr="00C04F57">
        <w:tc>
          <w:tcPr>
            <w:tcW w:w="4608" w:type="dxa"/>
            <w:shd w:val="clear" w:color="auto" w:fill="auto"/>
          </w:tcPr>
          <w:p w14:paraId="727B04CD" w14:textId="1D9DDB85"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0C707E">
              <w:rPr>
                <w:rFonts w:ascii="Arial" w:hAnsi="Arial" w:cs="Arial"/>
                <w:spacing w:val="-4"/>
                <w:sz w:val="16"/>
                <w:szCs w:val="16"/>
              </w:rPr>
              <w:t xml:space="preserve">        outflow</w:t>
            </w:r>
          </w:p>
        </w:tc>
        <w:tc>
          <w:tcPr>
            <w:tcW w:w="992" w:type="dxa"/>
            <w:tcBorders>
              <w:bottom w:val="single" w:sz="4" w:space="0" w:color="auto"/>
            </w:tcBorders>
            <w:shd w:val="clear" w:color="auto" w:fill="FFFFFF"/>
          </w:tcPr>
          <w:p w14:paraId="255BF7C5" w14:textId="773A2A02"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8,297</w:t>
            </w:r>
          </w:p>
        </w:tc>
        <w:tc>
          <w:tcPr>
            <w:tcW w:w="993" w:type="dxa"/>
            <w:tcBorders>
              <w:bottom w:val="single" w:sz="4" w:space="0" w:color="auto"/>
            </w:tcBorders>
            <w:shd w:val="clear" w:color="auto" w:fill="FFFFFF"/>
          </w:tcPr>
          <w:p w14:paraId="543D081F" w14:textId="49C6AB8E"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10,135</w:t>
            </w:r>
          </w:p>
        </w:tc>
        <w:tc>
          <w:tcPr>
            <w:tcW w:w="992" w:type="dxa"/>
            <w:tcBorders>
              <w:bottom w:val="single" w:sz="4" w:space="0" w:color="auto"/>
            </w:tcBorders>
            <w:shd w:val="clear" w:color="auto" w:fill="FFFFFF"/>
          </w:tcPr>
          <w:p w14:paraId="446D7902" w14:textId="36EEF866"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w:t>
            </w:r>
          </w:p>
        </w:tc>
        <w:tc>
          <w:tcPr>
            <w:tcW w:w="992" w:type="dxa"/>
            <w:tcBorders>
              <w:bottom w:val="single" w:sz="4" w:space="0" w:color="auto"/>
            </w:tcBorders>
            <w:shd w:val="clear" w:color="auto" w:fill="FFFFFF"/>
          </w:tcPr>
          <w:p w14:paraId="36C82336" w14:textId="3612AD0C"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18,432</w:t>
            </w:r>
          </w:p>
        </w:tc>
        <w:tc>
          <w:tcPr>
            <w:tcW w:w="993" w:type="dxa"/>
            <w:tcBorders>
              <w:bottom w:val="single" w:sz="4" w:space="0" w:color="auto"/>
            </w:tcBorders>
            <w:shd w:val="clear" w:color="auto" w:fill="FFFFFF"/>
          </w:tcPr>
          <w:p w14:paraId="36FB8E28" w14:textId="6DDDB427" w:rsidR="00BF1BDF" w:rsidRPr="000C707E" w:rsidRDefault="00BF1BDF" w:rsidP="00BF1BDF">
            <w:pPr>
              <w:pStyle w:val="BlockText"/>
              <w:spacing w:line="240" w:lineRule="auto"/>
              <w:ind w:left="0" w:right="-72"/>
              <w:jc w:val="right"/>
              <w:rPr>
                <w:rFonts w:ascii="Arial" w:hAnsi="Arial" w:cs="Arial"/>
                <w:spacing w:val="-4"/>
                <w:sz w:val="16"/>
                <w:szCs w:val="16"/>
              </w:rPr>
            </w:pPr>
            <w:r w:rsidRPr="000C707E">
              <w:rPr>
                <w:rFonts w:ascii="Arial" w:hAnsi="Arial" w:cs="Arial"/>
                <w:spacing w:val="-4"/>
                <w:sz w:val="16"/>
                <w:szCs w:val="16"/>
              </w:rPr>
              <w:t>9,462</w:t>
            </w:r>
          </w:p>
        </w:tc>
      </w:tr>
      <w:tr w:rsidR="00FD2944" w:rsidRPr="000C707E" w14:paraId="6F5F1FBA" w14:textId="77777777" w:rsidTr="00C04F57">
        <w:tc>
          <w:tcPr>
            <w:tcW w:w="4608" w:type="dxa"/>
            <w:shd w:val="clear" w:color="auto" w:fill="auto"/>
          </w:tcPr>
          <w:p w14:paraId="7BA8560A" w14:textId="77777777" w:rsidR="00FD2944" w:rsidRPr="000C707E" w:rsidRDefault="00FD2944"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shd w:val="clear" w:color="auto" w:fill="FFFFFF"/>
          </w:tcPr>
          <w:p w14:paraId="03F9AA22"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1C008E6E"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5C64CEA7"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2" w:type="dxa"/>
            <w:shd w:val="clear" w:color="auto" w:fill="FFFFFF"/>
          </w:tcPr>
          <w:p w14:paraId="2258BB74"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c>
          <w:tcPr>
            <w:tcW w:w="993" w:type="dxa"/>
            <w:shd w:val="clear" w:color="auto" w:fill="FFFFFF"/>
          </w:tcPr>
          <w:p w14:paraId="411C225D" w14:textId="77777777" w:rsidR="00FD2944" w:rsidRPr="000C707E" w:rsidRDefault="00FD2944" w:rsidP="00BF1BDF">
            <w:pPr>
              <w:pStyle w:val="BlockText"/>
              <w:spacing w:line="240" w:lineRule="auto"/>
              <w:ind w:left="0" w:right="-72"/>
              <w:jc w:val="right"/>
              <w:rPr>
                <w:rFonts w:ascii="Arial" w:hAnsi="Arial" w:cs="Arial"/>
                <w:spacing w:val="-4"/>
                <w:sz w:val="16"/>
                <w:szCs w:val="16"/>
              </w:rPr>
            </w:pPr>
          </w:p>
        </w:tc>
      </w:tr>
      <w:tr w:rsidR="00BF1BDF" w:rsidRPr="000C707E" w14:paraId="63E48372" w14:textId="77777777" w:rsidTr="00C04F57">
        <w:tc>
          <w:tcPr>
            <w:tcW w:w="4608" w:type="dxa"/>
            <w:shd w:val="clear" w:color="auto" w:fill="auto"/>
          </w:tcPr>
          <w:p w14:paraId="128A021E" w14:textId="26A38F64"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 derivatives</w:t>
            </w:r>
          </w:p>
        </w:tc>
        <w:tc>
          <w:tcPr>
            <w:tcW w:w="992" w:type="dxa"/>
            <w:tcBorders>
              <w:bottom w:val="single" w:sz="4" w:space="0" w:color="auto"/>
            </w:tcBorders>
            <w:shd w:val="clear" w:color="auto" w:fill="FFFFFF"/>
          </w:tcPr>
          <w:p w14:paraId="6F2E5E70" w14:textId="3D4AF429"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4,531 </w:t>
            </w:r>
          </w:p>
        </w:tc>
        <w:tc>
          <w:tcPr>
            <w:tcW w:w="993" w:type="dxa"/>
            <w:tcBorders>
              <w:bottom w:val="single" w:sz="4" w:space="0" w:color="auto"/>
            </w:tcBorders>
            <w:shd w:val="clear" w:color="auto" w:fill="FFFFFF"/>
          </w:tcPr>
          <w:p w14:paraId="60E9ECF1" w14:textId="41EC788F"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5,535   </w:t>
            </w:r>
          </w:p>
        </w:tc>
        <w:tc>
          <w:tcPr>
            <w:tcW w:w="992" w:type="dxa"/>
            <w:tcBorders>
              <w:bottom w:val="single" w:sz="4" w:space="0" w:color="auto"/>
            </w:tcBorders>
            <w:shd w:val="clear" w:color="auto" w:fill="FFFFFF"/>
          </w:tcPr>
          <w:p w14:paraId="0933B5F1" w14:textId="6CC715EA"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   </w:t>
            </w:r>
          </w:p>
        </w:tc>
        <w:tc>
          <w:tcPr>
            <w:tcW w:w="992" w:type="dxa"/>
            <w:tcBorders>
              <w:bottom w:val="single" w:sz="4" w:space="0" w:color="auto"/>
            </w:tcBorders>
            <w:shd w:val="clear" w:color="auto" w:fill="FFFFFF"/>
          </w:tcPr>
          <w:p w14:paraId="1FD7909B" w14:textId="294C711C"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10,066  </w:t>
            </w:r>
          </w:p>
        </w:tc>
        <w:tc>
          <w:tcPr>
            <w:tcW w:w="993" w:type="dxa"/>
            <w:tcBorders>
              <w:bottom w:val="single" w:sz="4" w:space="0" w:color="auto"/>
            </w:tcBorders>
            <w:shd w:val="clear" w:color="auto" w:fill="FFFFFF"/>
          </w:tcPr>
          <w:p w14:paraId="2BD34AAC" w14:textId="22C341E9"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9,462 </w:t>
            </w:r>
          </w:p>
        </w:tc>
      </w:tr>
      <w:tr w:rsidR="00BF1BDF" w:rsidRPr="000C707E" w14:paraId="58033997" w14:textId="77777777" w:rsidTr="00C04F57">
        <w:tc>
          <w:tcPr>
            <w:tcW w:w="4608" w:type="dxa"/>
            <w:shd w:val="clear" w:color="auto" w:fill="auto"/>
            <w:vAlign w:val="bottom"/>
          </w:tcPr>
          <w:p w14:paraId="509399E2" w14:textId="77777777"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FFFFFF"/>
          </w:tcPr>
          <w:p w14:paraId="4F565243"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tcPr>
          <w:p w14:paraId="3D9EB7FF"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tcPr>
          <w:p w14:paraId="0D057B72"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FFFFF"/>
          </w:tcPr>
          <w:p w14:paraId="265D74AB"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FFFFF"/>
          </w:tcPr>
          <w:p w14:paraId="6A519D0F" w14:textId="77777777" w:rsidR="00BF1BDF" w:rsidRPr="000C707E" w:rsidRDefault="00BF1BDF" w:rsidP="00BF1BDF">
            <w:pPr>
              <w:pStyle w:val="BlockText"/>
              <w:spacing w:line="240" w:lineRule="auto"/>
              <w:ind w:left="0" w:right="-72"/>
              <w:jc w:val="right"/>
              <w:rPr>
                <w:rFonts w:ascii="Arial" w:hAnsi="Arial" w:cs="Arial"/>
                <w:b/>
                <w:bCs/>
                <w:spacing w:val="-4"/>
                <w:sz w:val="16"/>
                <w:szCs w:val="16"/>
              </w:rPr>
            </w:pPr>
          </w:p>
        </w:tc>
      </w:tr>
      <w:tr w:rsidR="00BF1BDF" w:rsidRPr="000C707E" w14:paraId="6786F016" w14:textId="77777777" w:rsidTr="00C04F57">
        <w:tc>
          <w:tcPr>
            <w:tcW w:w="4608" w:type="dxa"/>
            <w:shd w:val="clear" w:color="auto" w:fill="auto"/>
            <w:vAlign w:val="bottom"/>
          </w:tcPr>
          <w:p w14:paraId="0EC53A56" w14:textId="77777777" w:rsidR="00BF1BDF" w:rsidRPr="000C707E" w:rsidRDefault="00BF1BDF"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0C707E">
              <w:rPr>
                <w:rFonts w:ascii="Arial" w:hAnsi="Arial" w:cs="Arial"/>
                <w:b/>
                <w:bCs/>
                <w:spacing w:val="-4"/>
                <w:sz w:val="16"/>
                <w:szCs w:val="16"/>
              </w:rPr>
              <w:t>Total</w:t>
            </w:r>
          </w:p>
        </w:tc>
        <w:tc>
          <w:tcPr>
            <w:tcW w:w="992" w:type="dxa"/>
            <w:tcBorders>
              <w:bottom w:val="single" w:sz="4" w:space="0" w:color="auto"/>
            </w:tcBorders>
            <w:shd w:val="clear" w:color="auto" w:fill="FFFFFF"/>
          </w:tcPr>
          <w:p w14:paraId="3DBA261B" w14:textId="123F3619"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265,471  </w:t>
            </w:r>
          </w:p>
        </w:tc>
        <w:tc>
          <w:tcPr>
            <w:tcW w:w="993" w:type="dxa"/>
            <w:tcBorders>
              <w:bottom w:val="single" w:sz="4" w:space="0" w:color="auto"/>
            </w:tcBorders>
            <w:shd w:val="clear" w:color="auto" w:fill="FFFFFF"/>
          </w:tcPr>
          <w:p w14:paraId="2954B6DF" w14:textId="2C754DDE"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330,666  </w:t>
            </w:r>
          </w:p>
        </w:tc>
        <w:tc>
          <w:tcPr>
            <w:tcW w:w="992" w:type="dxa"/>
            <w:tcBorders>
              <w:bottom w:val="single" w:sz="4" w:space="0" w:color="auto"/>
            </w:tcBorders>
            <w:shd w:val="clear" w:color="auto" w:fill="FFFFFF"/>
          </w:tcPr>
          <w:p w14:paraId="31F8536B" w14:textId="47FF0B51"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 843 </w:t>
            </w:r>
          </w:p>
        </w:tc>
        <w:tc>
          <w:tcPr>
            <w:tcW w:w="992" w:type="dxa"/>
            <w:tcBorders>
              <w:bottom w:val="single" w:sz="4" w:space="0" w:color="auto"/>
            </w:tcBorders>
            <w:shd w:val="clear" w:color="auto" w:fill="FFFFFF"/>
          </w:tcPr>
          <w:p w14:paraId="1EA4F183" w14:textId="2E3783F9"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596,980  </w:t>
            </w:r>
          </w:p>
        </w:tc>
        <w:tc>
          <w:tcPr>
            <w:tcW w:w="993" w:type="dxa"/>
            <w:tcBorders>
              <w:bottom w:val="single" w:sz="4" w:space="0" w:color="auto"/>
            </w:tcBorders>
            <w:shd w:val="clear" w:color="auto" w:fill="FFFFFF"/>
          </w:tcPr>
          <w:p w14:paraId="38D1E690" w14:textId="706FF710" w:rsidR="00BF1BDF" w:rsidRPr="000C707E" w:rsidRDefault="00BF1BDF" w:rsidP="00BF1BDF">
            <w:pPr>
              <w:pStyle w:val="BlockText"/>
              <w:spacing w:line="240" w:lineRule="auto"/>
              <w:ind w:left="0" w:right="-72"/>
              <w:jc w:val="right"/>
              <w:rPr>
                <w:rFonts w:ascii="Arial" w:hAnsi="Arial" w:cs="Arial"/>
                <w:b/>
                <w:bCs/>
                <w:spacing w:val="-4"/>
                <w:sz w:val="16"/>
                <w:szCs w:val="16"/>
              </w:rPr>
            </w:pPr>
            <w:r w:rsidRPr="000C707E">
              <w:rPr>
                <w:rFonts w:ascii="Arial" w:hAnsi="Arial" w:cs="Arial"/>
                <w:b/>
                <w:bCs/>
                <w:spacing w:val="-4"/>
                <w:sz w:val="16"/>
                <w:szCs w:val="16"/>
              </w:rPr>
              <w:t xml:space="preserve">561,148  </w:t>
            </w:r>
          </w:p>
        </w:tc>
      </w:tr>
    </w:tbl>
    <w:p w14:paraId="5DDDC5B9" w14:textId="408AB90E" w:rsidR="001A17C4" w:rsidRPr="000C707E" w:rsidRDefault="001A17C4" w:rsidP="008440F7">
      <w:pPr>
        <w:keepNext/>
        <w:keepLines/>
        <w:tabs>
          <w:tab w:val="left" w:pos="540"/>
        </w:tabs>
        <w:ind w:left="540" w:right="0" w:hanging="540"/>
        <w:outlineLvl w:val="2"/>
        <w:rPr>
          <w:rFonts w:ascii="Arial" w:hAnsi="Arial" w:cs="Arial"/>
          <w:sz w:val="18"/>
          <w:szCs w:val="18"/>
        </w:rPr>
      </w:pPr>
      <w:bookmarkStart w:id="33" w:name="_Toc48736048"/>
    </w:p>
    <w:p w14:paraId="741A67B7" w14:textId="0B0120E8" w:rsidR="00805948" w:rsidRPr="000C707E" w:rsidRDefault="00A92A8E" w:rsidP="008440F7">
      <w:pPr>
        <w:keepNext/>
        <w:keepLines/>
        <w:tabs>
          <w:tab w:val="left" w:pos="540"/>
        </w:tabs>
        <w:ind w:left="540" w:right="0" w:hanging="540"/>
        <w:outlineLvl w:val="2"/>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.2</w:t>
      </w:r>
      <w:r w:rsidR="00805948" w:rsidRPr="000C707E">
        <w:rPr>
          <w:rFonts w:ascii="Arial" w:eastAsia="Arial" w:hAnsi="Arial" w:cs="Arial"/>
          <w:b/>
          <w:color w:val="CF4A02"/>
          <w:sz w:val="18"/>
          <w:szCs w:val="18"/>
          <w:lang w:val="en-US" w:eastAsia="en-GB"/>
        </w:rPr>
        <w:tab/>
        <w:t>Capital management</w:t>
      </w:r>
      <w:bookmarkEnd w:id="33"/>
    </w:p>
    <w:p w14:paraId="3F0EBBB3" w14:textId="77777777" w:rsidR="00805948" w:rsidRPr="000C707E" w:rsidRDefault="00805948" w:rsidP="00805948">
      <w:pPr>
        <w:ind w:right="0"/>
        <w:rPr>
          <w:rFonts w:ascii="Arial" w:eastAsia="Arial" w:hAnsi="Arial" w:cs="Arial"/>
          <w:color w:val="auto"/>
          <w:sz w:val="20"/>
          <w:szCs w:val="20"/>
          <w:lang w:val="en-US" w:eastAsia="en-GB"/>
        </w:rPr>
      </w:pPr>
    </w:p>
    <w:p w14:paraId="3343A0F6" w14:textId="6120ED4D" w:rsidR="00805948" w:rsidRPr="000C707E" w:rsidRDefault="00A92A8E" w:rsidP="008440F7">
      <w:pPr>
        <w:keepNext/>
        <w:keepLines/>
        <w:tabs>
          <w:tab w:val="left" w:pos="540"/>
        </w:tabs>
        <w:ind w:left="540" w:right="0" w:hanging="540"/>
        <w:outlineLvl w:val="2"/>
        <w:rPr>
          <w:rFonts w:ascii="Arial" w:eastAsia="Arial" w:hAnsi="Arial" w:cs="Arial"/>
          <w:b/>
          <w:color w:val="CF4A02"/>
          <w:sz w:val="18"/>
          <w:szCs w:val="18"/>
          <w:lang w:val="en-US" w:eastAsia="en-GB"/>
        </w:rPr>
      </w:pPr>
      <w:bookmarkStart w:id="34" w:name="_Toc48736049"/>
      <w:r w:rsidRPr="000C707E">
        <w:rPr>
          <w:rFonts w:ascii="Arial" w:eastAsia="Arial" w:hAnsi="Arial" w:cs="Arial"/>
          <w:b/>
          <w:color w:val="CF4A02"/>
          <w:sz w:val="18"/>
          <w:szCs w:val="18"/>
          <w:lang w:val="en-US" w:eastAsia="en-GB"/>
        </w:rPr>
        <w:t>6</w:t>
      </w:r>
      <w:r w:rsidR="00805948" w:rsidRPr="000C707E">
        <w:rPr>
          <w:rFonts w:ascii="Arial" w:eastAsia="Arial" w:hAnsi="Arial" w:cs="Arial"/>
          <w:b/>
          <w:color w:val="CF4A02"/>
          <w:sz w:val="18"/>
          <w:szCs w:val="18"/>
          <w:lang w:val="en-US" w:eastAsia="en-GB"/>
        </w:rPr>
        <w:t>.2.1</w:t>
      </w:r>
      <w:r w:rsidR="00805948" w:rsidRPr="000C707E">
        <w:rPr>
          <w:rFonts w:ascii="Arial" w:eastAsia="Arial" w:hAnsi="Arial" w:cs="Arial"/>
          <w:b/>
          <w:color w:val="CF4A02"/>
          <w:sz w:val="18"/>
          <w:szCs w:val="18"/>
          <w:lang w:val="en-US" w:eastAsia="en-GB"/>
        </w:rPr>
        <w:tab/>
        <w:t>Risk management</w:t>
      </w:r>
      <w:bookmarkEnd w:id="34"/>
    </w:p>
    <w:p w14:paraId="4482DC87" w14:textId="77777777" w:rsidR="00805948" w:rsidRPr="000C707E" w:rsidRDefault="00805948" w:rsidP="008440F7">
      <w:pPr>
        <w:ind w:left="540" w:right="0"/>
        <w:rPr>
          <w:rFonts w:ascii="Arial" w:eastAsia="Arial" w:hAnsi="Arial" w:cs="Arial"/>
          <w:color w:val="auto"/>
          <w:sz w:val="18"/>
          <w:szCs w:val="18"/>
          <w:lang w:val="en-US" w:eastAsia="en-GB"/>
        </w:rPr>
      </w:pPr>
    </w:p>
    <w:p w14:paraId="6B52F4BE" w14:textId="32B3AE5E" w:rsidR="00805948" w:rsidRPr="000C707E" w:rsidRDefault="00805948" w:rsidP="008440F7">
      <w:pPr>
        <w:ind w:left="540" w:right="0"/>
        <w:jc w:val="thaiDistribute"/>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The </w:t>
      </w:r>
      <w:r w:rsidR="006F1DC3" w:rsidRPr="000C707E">
        <w:rPr>
          <w:rFonts w:ascii="Arial" w:eastAsia="Arial" w:hAnsi="Arial" w:cs="Arial"/>
          <w:color w:val="auto"/>
          <w:sz w:val="18"/>
          <w:szCs w:val="18"/>
          <w:lang w:val="en-US" w:eastAsia="en-GB"/>
        </w:rPr>
        <w:t xml:space="preserve">Group’s </w:t>
      </w:r>
      <w:r w:rsidRPr="000C707E">
        <w:rPr>
          <w:rFonts w:ascii="Arial" w:eastAsia="Arial" w:hAnsi="Arial" w:cs="Arial"/>
          <w:color w:val="auto"/>
          <w:sz w:val="18"/>
          <w:szCs w:val="18"/>
          <w:lang w:val="en-US" w:eastAsia="en-GB"/>
        </w:rPr>
        <w:t>objectives when managing capital are to:</w:t>
      </w:r>
    </w:p>
    <w:p w14:paraId="688404B9" w14:textId="77777777" w:rsidR="00805948" w:rsidRPr="000C707E" w:rsidRDefault="00805948" w:rsidP="008440F7">
      <w:pPr>
        <w:tabs>
          <w:tab w:val="left" w:pos="900"/>
        </w:tabs>
        <w:ind w:left="900" w:right="0" w:hanging="360"/>
        <w:jc w:val="thaiDistribute"/>
        <w:rPr>
          <w:rFonts w:ascii="Arial" w:eastAsia="Arial" w:hAnsi="Arial" w:cs="Arial"/>
          <w:color w:val="auto"/>
          <w:sz w:val="18"/>
          <w:szCs w:val="18"/>
          <w:lang w:val="en-US" w:eastAsia="en-GB"/>
        </w:rPr>
      </w:pPr>
    </w:p>
    <w:p w14:paraId="2BB61609" w14:textId="33BDAF59" w:rsidR="00805948" w:rsidRPr="000C707E" w:rsidRDefault="00805948" w:rsidP="0073777B">
      <w:pPr>
        <w:numPr>
          <w:ilvl w:val="0"/>
          <w:numId w:val="8"/>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safeguard their ability to continue as a going concern,</w:t>
      </w:r>
      <w:r w:rsidR="006F1DC3" w:rsidRPr="000C707E">
        <w:rPr>
          <w:rFonts w:ascii="Arial" w:eastAsia="Cambria" w:hAnsi="Arial" w:cs="Arial"/>
          <w:color w:val="auto"/>
          <w:sz w:val="18"/>
          <w:szCs w:val="18"/>
          <w:lang w:val="en-US" w:bidi="ar-SA"/>
        </w:rPr>
        <w:t xml:space="preserve"> </w:t>
      </w:r>
      <w:r w:rsidR="006F1DC3" w:rsidRPr="000C707E">
        <w:rPr>
          <w:rFonts w:ascii="Arial" w:hAnsi="Arial" w:cs="Arial"/>
          <w:sz w:val="18"/>
          <w:szCs w:val="18"/>
        </w:rPr>
        <w:t>so that they can continue</w:t>
      </w:r>
      <w:r w:rsidRPr="000C707E">
        <w:rPr>
          <w:rFonts w:ascii="Arial" w:eastAsia="Cambria" w:hAnsi="Arial" w:cs="Arial"/>
          <w:color w:val="auto"/>
          <w:sz w:val="18"/>
          <w:szCs w:val="18"/>
          <w:lang w:val="en-US" w:bidi="ar-SA"/>
        </w:rPr>
        <w:t xml:space="preserve"> to provide returns for shareholders and benefits for other stakeholders, and</w:t>
      </w:r>
    </w:p>
    <w:p w14:paraId="03780F2C" w14:textId="77777777" w:rsidR="00805948" w:rsidRPr="000C707E" w:rsidRDefault="00805948" w:rsidP="0073777B">
      <w:pPr>
        <w:numPr>
          <w:ilvl w:val="0"/>
          <w:numId w:val="8"/>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0C707E">
        <w:rPr>
          <w:rFonts w:ascii="Arial" w:eastAsia="Cambria" w:hAnsi="Arial" w:cs="Arial"/>
          <w:color w:val="auto"/>
          <w:sz w:val="18"/>
          <w:szCs w:val="18"/>
          <w:lang w:val="en-US" w:bidi="ar-SA"/>
        </w:rPr>
        <w:t>maintain an optimal capital structure to reduce the cost of capital</w:t>
      </w:r>
    </w:p>
    <w:p w14:paraId="2FEAAB6E" w14:textId="77777777" w:rsidR="00805948" w:rsidRPr="000C707E" w:rsidRDefault="00805948" w:rsidP="008440F7">
      <w:pPr>
        <w:ind w:left="540" w:right="0"/>
        <w:jc w:val="thaiDistribute"/>
        <w:rPr>
          <w:rFonts w:ascii="Arial" w:eastAsia="Arial" w:hAnsi="Arial" w:cs="Arial"/>
          <w:color w:val="auto"/>
          <w:sz w:val="18"/>
          <w:szCs w:val="18"/>
          <w:lang w:val="en-US" w:eastAsia="en-GB"/>
        </w:rPr>
      </w:pPr>
    </w:p>
    <w:p w14:paraId="58BF6763" w14:textId="77777777" w:rsidR="00805948" w:rsidRPr="000C707E" w:rsidRDefault="00805948" w:rsidP="008440F7">
      <w:pPr>
        <w:ind w:left="540" w:right="0"/>
        <w:jc w:val="thaiDistribute"/>
        <w:rPr>
          <w:rFonts w:ascii="Arial" w:eastAsia="Arial" w:hAnsi="Arial" w:cs="Arial"/>
          <w:color w:val="auto"/>
          <w:sz w:val="18"/>
          <w:szCs w:val="18"/>
          <w:lang w:val="en-US" w:eastAsia="en-GB"/>
        </w:rPr>
      </w:pPr>
      <w:r w:rsidRPr="000C707E">
        <w:rPr>
          <w:rFonts w:ascii="Arial" w:eastAsia="Arial" w:hAnsi="Arial" w:cs="Arial"/>
          <w:color w:val="auto"/>
          <w:spacing w:val="-6"/>
          <w:sz w:val="18"/>
          <w:szCs w:val="18"/>
          <w:lang w:val="en-US" w:eastAsia="en-GB"/>
        </w:rPr>
        <w:t xml:space="preserve">In order to maintain or adjust the capital structure, the Group may adjust the </w:t>
      </w:r>
      <w:proofErr w:type="gramStart"/>
      <w:r w:rsidRPr="000C707E">
        <w:rPr>
          <w:rFonts w:ascii="Arial" w:eastAsia="Arial" w:hAnsi="Arial" w:cs="Arial"/>
          <w:color w:val="auto"/>
          <w:spacing w:val="-6"/>
          <w:sz w:val="18"/>
          <w:szCs w:val="18"/>
          <w:lang w:val="en-US" w:eastAsia="en-GB"/>
        </w:rPr>
        <w:t>amount</w:t>
      </w:r>
      <w:proofErr w:type="gramEnd"/>
      <w:r w:rsidRPr="000C707E">
        <w:rPr>
          <w:rFonts w:ascii="Arial" w:eastAsia="Arial" w:hAnsi="Arial" w:cs="Arial"/>
          <w:color w:val="auto"/>
          <w:spacing w:val="-6"/>
          <w:sz w:val="18"/>
          <w:szCs w:val="18"/>
          <w:lang w:val="en-US" w:eastAsia="en-GB"/>
        </w:rPr>
        <w:t xml:space="preserve"> of dividends paid to shareholders</w:t>
      </w:r>
      <w:r w:rsidRPr="000C707E">
        <w:rPr>
          <w:rFonts w:ascii="Arial" w:eastAsia="Arial" w:hAnsi="Arial" w:cs="Arial"/>
          <w:color w:val="auto"/>
          <w:sz w:val="18"/>
          <w:szCs w:val="18"/>
          <w:lang w:val="en-US" w:eastAsia="en-GB"/>
        </w:rPr>
        <w:t>, return capital to shareholders, issue new shares or sell assets to reduce debt.</w:t>
      </w:r>
    </w:p>
    <w:p w14:paraId="37C5974F" w14:textId="77777777" w:rsidR="00805948" w:rsidRPr="000C707E" w:rsidRDefault="00805948" w:rsidP="008440F7">
      <w:pPr>
        <w:ind w:left="540" w:right="0"/>
        <w:jc w:val="thaiDistribute"/>
        <w:rPr>
          <w:rFonts w:ascii="Arial" w:eastAsia="Arial" w:hAnsi="Arial" w:cs="Arial"/>
          <w:color w:val="auto"/>
          <w:sz w:val="18"/>
          <w:szCs w:val="18"/>
          <w:lang w:val="en-US" w:eastAsia="en-GB"/>
        </w:rPr>
      </w:pPr>
    </w:p>
    <w:p w14:paraId="5A4ABCEC" w14:textId="7C3B30D1" w:rsidR="00805948" w:rsidRPr="000C707E" w:rsidRDefault="00805948" w:rsidP="008440F7">
      <w:pPr>
        <w:keepNext/>
        <w:keepLines/>
        <w:ind w:left="540" w:right="0"/>
        <w:outlineLvl w:val="3"/>
        <w:rPr>
          <w:rFonts w:ascii="Arial" w:eastAsia="Arial" w:hAnsi="Arial" w:cs="Arial"/>
          <w:b/>
          <w:i/>
          <w:iCs/>
          <w:color w:val="CF4A02"/>
          <w:sz w:val="18"/>
          <w:szCs w:val="18"/>
          <w:lang w:val="en-US" w:eastAsia="en-GB"/>
        </w:rPr>
      </w:pPr>
      <w:r w:rsidRPr="000C707E">
        <w:rPr>
          <w:rFonts w:ascii="Arial" w:eastAsia="Arial" w:hAnsi="Arial" w:cs="Arial"/>
          <w:b/>
          <w:i/>
          <w:iCs/>
          <w:color w:val="CF4A02"/>
          <w:sz w:val="18"/>
          <w:szCs w:val="18"/>
          <w:lang w:val="en-US" w:eastAsia="en-GB"/>
        </w:rPr>
        <w:t>Loan covenants</w:t>
      </w:r>
    </w:p>
    <w:p w14:paraId="003EA05A" w14:textId="77777777" w:rsidR="00805948" w:rsidRPr="000C707E" w:rsidRDefault="00805948" w:rsidP="008440F7">
      <w:pPr>
        <w:tabs>
          <w:tab w:val="left" w:pos="1891"/>
        </w:tabs>
        <w:ind w:left="540" w:right="0"/>
        <w:rPr>
          <w:rFonts w:ascii="Arial" w:eastAsia="Arial" w:hAnsi="Arial" w:cs="Arial"/>
          <w:color w:val="auto"/>
          <w:sz w:val="18"/>
          <w:szCs w:val="18"/>
          <w:lang w:val="en-US" w:eastAsia="en-GB"/>
        </w:rPr>
      </w:pPr>
    </w:p>
    <w:p w14:paraId="719BB371" w14:textId="0F22E451" w:rsidR="00805948" w:rsidRPr="000C707E" w:rsidRDefault="00805948" w:rsidP="008440F7">
      <w:pPr>
        <w:tabs>
          <w:tab w:val="left" w:pos="1891"/>
        </w:tabs>
        <w:ind w:left="540" w:right="0"/>
        <w:jc w:val="thaiDistribute"/>
        <w:rPr>
          <w:rFonts w:ascii="Arial" w:eastAsia="Arial" w:hAnsi="Arial" w:cs="Arial"/>
          <w:color w:val="auto"/>
          <w:spacing w:val="-4"/>
          <w:sz w:val="18"/>
          <w:szCs w:val="22"/>
          <w:lang w:eastAsia="en-GB"/>
        </w:rPr>
      </w:pPr>
      <w:r w:rsidRPr="000C707E">
        <w:rPr>
          <w:rFonts w:ascii="Arial" w:eastAsia="Arial" w:hAnsi="Arial" w:cs="Arial"/>
          <w:color w:val="auto"/>
          <w:spacing w:val="-4"/>
          <w:sz w:val="18"/>
          <w:szCs w:val="18"/>
          <w:lang w:val="en-US" w:eastAsia="en-GB"/>
        </w:rPr>
        <w:t>Under the terms of the major borrowing facilities, the Group is required t</w:t>
      </w:r>
      <w:r w:rsidR="00BD0E48" w:rsidRPr="000C707E">
        <w:rPr>
          <w:rFonts w:ascii="Arial" w:eastAsia="Arial" w:hAnsi="Arial" w:cs="Arial"/>
          <w:color w:val="auto"/>
          <w:spacing w:val="-4"/>
          <w:sz w:val="18"/>
          <w:szCs w:val="18"/>
          <w:lang w:eastAsia="en-GB"/>
        </w:rPr>
        <w:t>o maintain t</w:t>
      </w:r>
      <w:r w:rsidRPr="000C707E">
        <w:rPr>
          <w:rFonts w:ascii="Arial" w:eastAsia="Cambria" w:hAnsi="Arial" w:cs="Arial"/>
          <w:color w:val="auto"/>
          <w:sz w:val="18"/>
          <w:szCs w:val="18"/>
          <w:lang w:val="en-US" w:bidi="ar-SA"/>
        </w:rPr>
        <w:t xml:space="preserve">he </w:t>
      </w:r>
      <w:r w:rsidR="00466770" w:rsidRPr="000C707E">
        <w:rPr>
          <w:rFonts w:ascii="Arial" w:eastAsia="Cambria" w:hAnsi="Arial" w:cs="Arial"/>
          <w:color w:val="auto"/>
          <w:sz w:val="18"/>
          <w:szCs w:val="18"/>
          <w:lang w:val="en-US" w:bidi="ar-SA"/>
        </w:rPr>
        <w:t>debt service coverage</w:t>
      </w:r>
      <w:r w:rsidRPr="000C707E">
        <w:rPr>
          <w:rFonts w:ascii="Arial" w:eastAsia="Cambria" w:hAnsi="Arial" w:cs="Arial"/>
          <w:color w:val="auto"/>
          <w:sz w:val="18"/>
          <w:szCs w:val="18"/>
          <w:lang w:val="en-US" w:bidi="ar-SA"/>
        </w:rPr>
        <w:t xml:space="preserve"> ratio</w:t>
      </w:r>
      <w:r w:rsidR="00466770" w:rsidRPr="000C707E">
        <w:rPr>
          <w:rFonts w:ascii="Arial" w:eastAsia="Cambria" w:hAnsi="Arial" w:cs="Arial"/>
          <w:color w:val="auto"/>
          <w:sz w:val="18"/>
          <w:szCs w:val="18"/>
          <w:lang w:val="en-US" w:bidi="ar-SA"/>
        </w:rPr>
        <w:t xml:space="preserve"> (DSCR)</w:t>
      </w:r>
      <w:r w:rsidR="00926620" w:rsidRPr="000C707E">
        <w:rPr>
          <w:rFonts w:ascii="Arial" w:eastAsia="Cambria" w:hAnsi="Arial" w:cs="Arial"/>
          <w:color w:val="auto"/>
          <w:sz w:val="18"/>
          <w:szCs w:val="18"/>
          <w:lang w:val="en-US" w:bidi="ar-SA"/>
        </w:rPr>
        <w:t xml:space="preserve"> on </w:t>
      </w:r>
      <w:r w:rsidR="00BD0E48" w:rsidRPr="000C707E">
        <w:rPr>
          <w:rFonts w:ascii="Arial" w:eastAsia="Cambria" w:hAnsi="Arial" w:cs="Arial"/>
          <w:color w:val="auto"/>
          <w:sz w:val="18"/>
          <w:szCs w:val="18"/>
          <w:lang w:val="en-US" w:bidi="ar-SA"/>
        </w:rPr>
        <w:t>consolidated</w:t>
      </w:r>
      <w:r w:rsidR="00926620" w:rsidRPr="000C707E">
        <w:rPr>
          <w:rFonts w:ascii="Arial" w:eastAsia="Cambria" w:hAnsi="Arial" w:cs="Arial"/>
          <w:color w:val="auto"/>
          <w:sz w:val="18"/>
          <w:szCs w:val="18"/>
          <w:lang w:val="en-US" w:bidi="ar-SA"/>
        </w:rPr>
        <w:t xml:space="preserve"> financial statements</w:t>
      </w:r>
      <w:r w:rsidRPr="000C707E">
        <w:rPr>
          <w:rFonts w:ascii="Arial" w:eastAsia="Cambria" w:hAnsi="Arial" w:cs="Arial"/>
          <w:color w:val="auto"/>
          <w:sz w:val="18"/>
          <w:szCs w:val="18"/>
          <w:lang w:val="en-US" w:bidi="ar-SA"/>
        </w:rPr>
        <w:t xml:space="preserve"> must be not </w:t>
      </w:r>
      <w:r w:rsidR="00AB2CDE" w:rsidRPr="000C707E">
        <w:rPr>
          <w:rFonts w:ascii="Arial" w:eastAsia="Cambria" w:hAnsi="Arial" w:cs="Arial"/>
          <w:color w:val="auto"/>
          <w:sz w:val="18"/>
          <w:szCs w:val="18"/>
          <w:lang w:val="en-US" w:bidi="ar-SA"/>
        </w:rPr>
        <w:t>less</w:t>
      </w:r>
      <w:r w:rsidRPr="000C707E">
        <w:rPr>
          <w:rFonts w:ascii="Arial" w:eastAsia="Cambria" w:hAnsi="Arial" w:cs="Arial"/>
          <w:color w:val="auto"/>
          <w:sz w:val="18"/>
          <w:szCs w:val="18"/>
          <w:lang w:val="en-US" w:bidi="ar-SA"/>
        </w:rPr>
        <w:t xml:space="preserve"> than</w:t>
      </w:r>
      <w:r w:rsidR="00466770" w:rsidRPr="000C707E">
        <w:rPr>
          <w:rFonts w:ascii="Arial" w:eastAsia="Cambria" w:hAnsi="Arial" w:cs="Arial"/>
          <w:color w:val="auto"/>
          <w:sz w:val="18"/>
          <w:szCs w:val="18"/>
          <w:lang w:val="en-US" w:bidi="ar-SA"/>
        </w:rPr>
        <w:t xml:space="preserve"> 1.25</w:t>
      </w:r>
      <w:r w:rsidRPr="000C707E">
        <w:rPr>
          <w:rFonts w:ascii="Arial" w:eastAsia="Cambria" w:hAnsi="Arial" w:cs="Arial"/>
          <w:color w:val="auto"/>
          <w:sz w:val="18"/>
          <w:szCs w:val="18"/>
          <w:lang w:val="en-US" w:bidi="ar-SA"/>
        </w:rPr>
        <w:t>, and</w:t>
      </w:r>
      <w:r w:rsidR="00BD0E48" w:rsidRPr="000C707E">
        <w:rPr>
          <w:rFonts w:ascii="Arial" w:eastAsia="Arial" w:hAnsi="Arial" w:cs="Arial"/>
          <w:color w:val="auto"/>
          <w:spacing w:val="-4"/>
          <w:sz w:val="18"/>
          <w:szCs w:val="18"/>
          <w:lang w:val="en-US" w:eastAsia="en-GB"/>
        </w:rPr>
        <w:t xml:space="preserve"> </w:t>
      </w:r>
      <w:r w:rsidRPr="000C707E">
        <w:rPr>
          <w:rFonts w:ascii="Arial" w:eastAsia="Cambria" w:hAnsi="Arial" w:cs="Arial"/>
          <w:color w:val="auto"/>
          <w:sz w:val="18"/>
          <w:szCs w:val="18"/>
          <w:lang w:val="en-US" w:bidi="ar-SA"/>
        </w:rPr>
        <w:t xml:space="preserve">the </w:t>
      </w:r>
      <w:proofErr w:type="gramStart"/>
      <w:r w:rsidR="00466770" w:rsidRPr="000C707E">
        <w:rPr>
          <w:rFonts w:ascii="Arial" w:eastAsia="Cambria" w:hAnsi="Arial" w:cs="Arial"/>
          <w:color w:val="auto"/>
          <w:sz w:val="18"/>
          <w:szCs w:val="18"/>
          <w:lang w:val="en-US" w:bidi="ar-SA"/>
        </w:rPr>
        <w:t>interest bearing</w:t>
      </w:r>
      <w:proofErr w:type="gramEnd"/>
      <w:r w:rsidR="00466770" w:rsidRPr="000C707E">
        <w:rPr>
          <w:rFonts w:ascii="Arial" w:eastAsia="Cambria" w:hAnsi="Arial" w:cs="Arial"/>
          <w:color w:val="auto"/>
          <w:sz w:val="18"/>
          <w:szCs w:val="18"/>
          <w:lang w:val="en-US" w:bidi="ar-SA"/>
        </w:rPr>
        <w:t xml:space="preserve"> debt to equity (IBDE)</w:t>
      </w:r>
      <w:r w:rsidR="00926620" w:rsidRPr="000C707E">
        <w:rPr>
          <w:rFonts w:ascii="Arial" w:eastAsia="Cambria" w:hAnsi="Arial" w:cs="Arial"/>
          <w:color w:val="auto"/>
          <w:sz w:val="18"/>
          <w:szCs w:val="18"/>
          <w:lang w:val="en-US" w:bidi="ar-SA"/>
        </w:rPr>
        <w:t xml:space="preserve"> on </w:t>
      </w:r>
      <w:r w:rsidR="003610A5" w:rsidRPr="000C707E">
        <w:rPr>
          <w:rFonts w:ascii="Arial" w:eastAsia="Cambria" w:hAnsi="Arial" w:cs="Arial"/>
          <w:color w:val="auto"/>
          <w:sz w:val="18"/>
          <w:szCs w:val="18"/>
          <w:lang w:val="en-US" w:bidi="ar-SA"/>
        </w:rPr>
        <w:t>consolidated</w:t>
      </w:r>
      <w:r w:rsidR="00926620" w:rsidRPr="000C707E">
        <w:rPr>
          <w:rFonts w:ascii="Arial" w:eastAsia="Cambria" w:hAnsi="Arial" w:cs="Arial"/>
          <w:color w:val="auto"/>
          <w:sz w:val="18"/>
          <w:szCs w:val="18"/>
          <w:lang w:val="en-US" w:bidi="ar-SA"/>
        </w:rPr>
        <w:t xml:space="preserve"> financial statements</w:t>
      </w:r>
      <w:r w:rsidRPr="000C707E">
        <w:rPr>
          <w:rFonts w:ascii="Arial" w:eastAsia="Cambria" w:hAnsi="Arial" w:cs="Arial"/>
          <w:color w:val="auto"/>
          <w:sz w:val="18"/>
          <w:szCs w:val="18"/>
          <w:lang w:val="en-US" w:bidi="ar-SA"/>
        </w:rPr>
        <w:t xml:space="preserve"> must be not more than </w:t>
      </w:r>
      <w:r w:rsidR="00917CD0" w:rsidRPr="000C707E">
        <w:rPr>
          <w:rFonts w:ascii="Arial" w:eastAsia="Cambria" w:hAnsi="Arial" w:cs="Arial"/>
          <w:color w:val="auto"/>
          <w:sz w:val="18"/>
          <w:szCs w:val="18"/>
          <w:lang w:val="en-US" w:bidi="ar-SA"/>
        </w:rPr>
        <w:t>1.25</w:t>
      </w:r>
      <w:r w:rsidRPr="000C707E">
        <w:rPr>
          <w:rFonts w:ascii="Arial" w:eastAsia="Cambria" w:hAnsi="Arial" w:cs="Arial"/>
          <w:color w:val="auto"/>
          <w:sz w:val="18"/>
          <w:szCs w:val="18"/>
          <w:lang w:val="en-US" w:bidi="ar-SA"/>
        </w:rPr>
        <w:t>.</w:t>
      </w:r>
      <w:r w:rsidR="00BD0E48" w:rsidRPr="000C707E">
        <w:rPr>
          <w:rFonts w:ascii="Arial" w:eastAsia="Cambria" w:hAnsi="Arial" w:cs="Angsana New"/>
          <w:color w:val="auto"/>
          <w:sz w:val="18"/>
          <w:szCs w:val="22"/>
          <w:cs/>
          <w:lang w:val="en-US"/>
        </w:rPr>
        <w:t xml:space="preserve"> </w:t>
      </w:r>
      <w:r w:rsidR="00BD0E48" w:rsidRPr="000C707E">
        <w:rPr>
          <w:rFonts w:ascii="Arial" w:eastAsia="Cambria" w:hAnsi="Arial" w:cs="Arial"/>
          <w:color w:val="auto"/>
          <w:sz w:val="18"/>
          <w:szCs w:val="22"/>
        </w:rPr>
        <w:t>The Group has complied with these covenants.</w:t>
      </w:r>
    </w:p>
    <w:p w14:paraId="7D3FE910" w14:textId="4BFB35E4" w:rsidR="00805948" w:rsidRPr="000C707E" w:rsidRDefault="00805948" w:rsidP="008440F7">
      <w:pPr>
        <w:tabs>
          <w:tab w:val="left" w:pos="1891"/>
        </w:tabs>
        <w:ind w:left="540" w:right="0"/>
        <w:jc w:val="thaiDistribute"/>
        <w:rPr>
          <w:rFonts w:ascii="Arial" w:eastAsia="Arial" w:hAnsi="Arial" w:cs="Arial"/>
          <w:color w:val="auto"/>
          <w:spacing w:val="-4"/>
          <w:sz w:val="18"/>
          <w:szCs w:val="18"/>
          <w:lang w:val="en-US" w:eastAsia="en-GB"/>
        </w:rPr>
      </w:pPr>
    </w:p>
    <w:p w14:paraId="7F4F3BA0" w14:textId="77777777" w:rsidR="00BF1BDF" w:rsidRPr="000C707E" w:rsidRDefault="00BF1BDF" w:rsidP="008440F7">
      <w:pPr>
        <w:tabs>
          <w:tab w:val="left" w:pos="1891"/>
        </w:tabs>
        <w:ind w:left="540" w:right="0"/>
        <w:jc w:val="thaiDistribute"/>
        <w:rPr>
          <w:rFonts w:ascii="Arial" w:eastAsia="Arial" w:hAnsi="Arial" w:cs="Arial"/>
          <w:color w:val="auto"/>
          <w:spacing w:val="-4"/>
          <w:sz w:val="18"/>
          <w:szCs w:val="18"/>
          <w:lang w:val="en-US" w:eastAsia="en-GB"/>
        </w:rPr>
      </w:pPr>
    </w:p>
    <w:tbl>
      <w:tblPr>
        <w:tblW w:w="9465" w:type="dxa"/>
        <w:tblInd w:w="108" w:type="dxa"/>
        <w:tblLayout w:type="fixed"/>
        <w:tblLook w:val="0400" w:firstRow="0" w:lastRow="0" w:firstColumn="0" w:lastColumn="0" w:noHBand="0" w:noVBand="1"/>
      </w:tblPr>
      <w:tblGrid>
        <w:gridCol w:w="9465"/>
      </w:tblGrid>
      <w:tr w:rsidR="00EB559A" w:rsidRPr="000C707E" w14:paraId="4860573D" w14:textId="77777777" w:rsidTr="00A42B0E">
        <w:trPr>
          <w:trHeight w:val="386"/>
        </w:trPr>
        <w:tc>
          <w:tcPr>
            <w:tcW w:w="9465" w:type="dxa"/>
            <w:shd w:val="clear" w:color="auto" w:fill="FFA543"/>
            <w:vAlign w:val="center"/>
            <w:hideMark/>
          </w:tcPr>
          <w:p w14:paraId="7FF72C02" w14:textId="777E7E5E" w:rsidR="00EB559A" w:rsidRPr="000C707E" w:rsidRDefault="00A92A8E" w:rsidP="008440F7">
            <w:pPr>
              <w:keepNext/>
              <w:tabs>
                <w:tab w:val="left" w:pos="427"/>
              </w:tabs>
              <w:ind w:right="0"/>
              <w:outlineLvl w:val="0"/>
              <w:rPr>
                <w:rFonts w:ascii="Arial" w:eastAsia="Times" w:hAnsi="Arial" w:cs="Arial"/>
                <w:b/>
                <w:color w:val="FFFFFF"/>
                <w:sz w:val="18"/>
                <w:szCs w:val="18"/>
                <w:lang w:eastAsia="en-GB"/>
              </w:rPr>
            </w:pPr>
            <w:bookmarkStart w:id="35" w:name="_Toc48736050"/>
            <w:r w:rsidRPr="000C707E">
              <w:rPr>
                <w:rFonts w:ascii="Arial" w:eastAsia="Times" w:hAnsi="Arial" w:cs="Arial"/>
                <w:b/>
                <w:color w:val="FFFFFF"/>
                <w:sz w:val="18"/>
                <w:szCs w:val="18"/>
                <w:lang w:eastAsia="en-GB"/>
              </w:rPr>
              <w:t>7</w:t>
            </w:r>
            <w:r w:rsidR="00EB559A" w:rsidRPr="000C707E">
              <w:rPr>
                <w:rFonts w:ascii="Arial" w:eastAsia="Times" w:hAnsi="Arial" w:cs="Arial"/>
                <w:b/>
                <w:color w:val="FFFFFF"/>
                <w:sz w:val="18"/>
                <w:szCs w:val="18"/>
                <w:lang w:eastAsia="en-GB"/>
              </w:rPr>
              <w:tab/>
              <w:t>Fair value</w:t>
            </w:r>
            <w:bookmarkEnd w:id="35"/>
          </w:p>
        </w:tc>
      </w:tr>
    </w:tbl>
    <w:p w14:paraId="32FFAB95" w14:textId="77777777" w:rsidR="00EB559A" w:rsidRPr="000C707E" w:rsidRDefault="00EB559A" w:rsidP="00EB559A">
      <w:pPr>
        <w:ind w:left="540"/>
        <w:jc w:val="both"/>
        <w:rPr>
          <w:rFonts w:ascii="Arial" w:eastAsia="Arial" w:hAnsi="Arial" w:cs="Arial"/>
          <w:color w:val="auto"/>
          <w:sz w:val="18"/>
          <w:szCs w:val="18"/>
          <w:lang w:eastAsia="en-GB"/>
        </w:rPr>
      </w:pPr>
    </w:p>
    <w:p w14:paraId="1566469A" w14:textId="77777777" w:rsidR="00EB559A" w:rsidRPr="000C707E" w:rsidRDefault="00EB559A" w:rsidP="00EB559A">
      <w:pPr>
        <w:jc w:val="both"/>
        <w:rPr>
          <w:rFonts w:ascii="Arial" w:eastAsia="Arial" w:hAnsi="Arial" w:cs="Arial"/>
          <w:sz w:val="18"/>
          <w:szCs w:val="18"/>
          <w:lang w:eastAsia="en-GB"/>
        </w:rPr>
      </w:pPr>
      <w:r w:rsidRPr="000C707E">
        <w:rPr>
          <w:rFonts w:ascii="Arial" w:eastAsia="Arial" w:hAnsi="Arial" w:cs="Arial"/>
          <w:sz w:val="18"/>
          <w:szCs w:val="18"/>
          <w:lang w:eastAsia="en-GB"/>
        </w:rPr>
        <w:t>Fair values are categorised into hierarchy based on inputs used as follows:</w:t>
      </w:r>
    </w:p>
    <w:p w14:paraId="0FAF42C3" w14:textId="77777777" w:rsidR="00EB559A" w:rsidRPr="000C707E" w:rsidRDefault="00EB559A" w:rsidP="00EB559A">
      <w:pPr>
        <w:rPr>
          <w:rFonts w:ascii="Arial" w:eastAsia="Arial" w:hAnsi="Arial" w:cs="Arial"/>
          <w:sz w:val="18"/>
          <w:szCs w:val="18"/>
          <w:lang w:eastAsia="en-GB"/>
        </w:rPr>
      </w:pPr>
    </w:p>
    <w:p w14:paraId="426F3B39" w14:textId="63EF1A14" w:rsidR="00CE6F05" w:rsidRPr="000C707E" w:rsidRDefault="00EB559A" w:rsidP="00BF1BDF">
      <w:pPr>
        <w:tabs>
          <w:tab w:val="left" w:pos="720"/>
        </w:tabs>
        <w:ind w:left="720" w:right="9" w:hanging="720"/>
        <w:jc w:val="both"/>
        <w:rPr>
          <w:rFonts w:ascii="Arial" w:eastAsia="Arial" w:hAnsi="Arial" w:cs="Arial"/>
          <w:sz w:val="18"/>
          <w:szCs w:val="18"/>
          <w:lang w:eastAsia="en-GB"/>
        </w:rPr>
      </w:pPr>
      <w:r w:rsidRPr="000C707E">
        <w:rPr>
          <w:rFonts w:ascii="Arial" w:eastAsia="Arial" w:hAnsi="Arial" w:cs="Arial"/>
          <w:sz w:val="18"/>
          <w:szCs w:val="18"/>
          <w:lang w:eastAsia="en-GB"/>
        </w:rPr>
        <w:t>Level 1:</w:t>
      </w:r>
      <w:r w:rsidR="00BF1BDF" w:rsidRPr="000C707E">
        <w:rPr>
          <w:rFonts w:ascii="Arial" w:eastAsia="Arial" w:hAnsi="Arial" w:cs="Arial"/>
          <w:sz w:val="18"/>
          <w:szCs w:val="18"/>
          <w:lang w:eastAsia="en-GB"/>
        </w:rPr>
        <w:tab/>
      </w:r>
      <w:r w:rsidRPr="000C707E">
        <w:rPr>
          <w:rFonts w:ascii="Arial" w:eastAsia="Arial" w:hAnsi="Arial" w:cs="Arial"/>
          <w:sz w:val="18"/>
          <w:szCs w:val="18"/>
          <w:lang w:eastAsia="en-GB"/>
        </w:rPr>
        <w:t xml:space="preserve">The fair value of the asset or liability is based on the </w:t>
      </w:r>
      <w:r w:rsidR="00BD0E48" w:rsidRPr="000C707E">
        <w:rPr>
          <w:rFonts w:ascii="Arial" w:eastAsia="Arial" w:hAnsi="Arial" w:cs="Arial"/>
          <w:sz w:val="18"/>
          <w:szCs w:val="18"/>
          <w:lang w:eastAsia="en-GB"/>
        </w:rPr>
        <w:t xml:space="preserve">current bid price by reference to the Stock Exchange of </w:t>
      </w:r>
    </w:p>
    <w:p w14:paraId="51A0EAE3" w14:textId="320321A4" w:rsidR="00EB559A" w:rsidRPr="000C707E" w:rsidRDefault="00CE6F05" w:rsidP="00BF1BDF">
      <w:pPr>
        <w:tabs>
          <w:tab w:val="left" w:pos="720"/>
        </w:tabs>
        <w:ind w:left="720" w:right="9" w:hanging="720"/>
        <w:jc w:val="both"/>
        <w:rPr>
          <w:rFonts w:ascii="Arial" w:eastAsia="Arial" w:hAnsi="Arial" w:cs="Arial"/>
          <w:sz w:val="18"/>
          <w:szCs w:val="18"/>
          <w:lang w:eastAsia="en-GB"/>
        </w:rPr>
      </w:pPr>
      <w:r w:rsidRPr="000C707E">
        <w:rPr>
          <w:rFonts w:ascii="Arial" w:eastAsia="Arial" w:hAnsi="Arial" w:cs="Arial"/>
          <w:sz w:val="18"/>
          <w:szCs w:val="18"/>
          <w:lang w:eastAsia="en-GB"/>
        </w:rPr>
        <w:tab/>
      </w:r>
      <w:r w:rsidR="00BD0E48" w:rsidRPr="000C707E">
        <w:rPr>
          <w:rFonts w:ascii="Arial" w:eastAsia="Arial" w:hAnsi="Arial" w:cs="Arial"/>
          <w:sz w:val="18"/>
          <w:szCs w:val="18"/>
          <w:lang w:eastAsia="en-GB"/>
        </w:rPr>
        <w:t>Thailand</w:t>
      </w:r>
      <w:r w:rsidR="00EB559A" w:rsidRPr="000C707E">
        <w:rPr>
          <w:rFonts w:ascii="Arial" w:eastAsia="Arial" w:hAnsi="Arial" w:cs="Arial"/>
          <w:sz w:val="18"/>
          <w:szCs w:val="18"/>
          <w:lang w:eastAsia="en-GB"/>
        </w:rPr>
        <w:t xml:space="preserve">. </w:t>
      </w:r>
    </w:p>
    <w:p w14:paraId="255FDB36" w14:textId="540CF3F3" w:rsidR="00EB559A" w:rsidRPr="000C707E" w:rsidRDefault="00EB559A" w:rsidP="00BF1BDF">
      <w:pPr>
        <w:tabs>
          <w:tab w:val="left" w:pos="720"/>
        </w:tabs>
        <w:ind w:left="720" w:right="9" w:hanging="720"/>
        <w:jc w:val="both"/>
        <w:rPr>
          <w:rFonts w:ascii="Arial" w:eastAsia="Arial" w:hAnsi="Arial" w:cs="Arial"/>
          <w:sz w:val="18"/>
          <w:szCs w:val="18"/>
          <w:lang w:eastAsia="en-GB"/>
        </w:rPr>
      </w:pPr>
      <w:r w:rsidRPr="000C707E">
        <w:rPr>
          <w:rFonts w:ascii="Arial" w:eastAsia="Arial" w:hAnsi="Arial" w:cs="Arial"/>
          <w:sz w:val="18"/>
          <w:szCs w:val="18"/>
          <w:lang w:eastAsia="en-GB"/>
        </w:rPr>
        <w:t>Level</w:t>
      </w:r>
      <w:r w:rsidR="00BD0E48" w:rsidRPr="000C707E">
        <w:rPr>
          <w:rFonts w:ascii="Arial" w:eastAsia="Arial" w:hAnsi="Arial" w:cs="Arial"/>
          <w:sz w:val="18"/>
          <w:szCs w:val="18"/>
          <w:lang w:eastAsia="en-GB"/>
        </w:rPr>
        <w:t xml:space="preserve"> </w:t>
      </w:r>
      <w:r w:rsidRPr="000C707E">
        <w:rPr>
          <w:rFonts w:ascii="Arial" w:eastAsia="Arial" w:hAnsi="Arial" w:cs="Arial"/>
          <w:sz w:val="18"/>
          <w:szCs w:val="18"/>
          <w:lang w:eastAsia="en-GB"/>
        </w:rPr>
        <w:t>2:</w:t>
      </w:r>
      <w:r w:rsidR="00BF1BDF" w:rsidRPr="000C707E">
        <w:rPr>
          <w:rFonts w:ascii="Arial" w:eastAsia="Arial" w:hAnsi="Arial" w:cs="Arial"/>
          <w:sz w:val="18"/>
          <w:szCs w:val="18"/>
          <w:lang w:eastAsia="en-GB"/>
        </w:rPr>
        <w:tab/>
      </w:r>
      <w:r w:rsidRPr="000C707E">
        <w:rPr>
          <w:rFonts w:ascii="Arial" w:eastAsia="Arial" w:hAnsi="Arial" w:cs="Arial"/>
          <w:spacing w:val="-4"/>
          <w:sz w:val="18"/>
          <w:szCs w:val="18"/>
          <w:lang w:eastAsia="en-GB"/>
        </w:rPr>
        <w:t xml:space="preserve">The fair value of </w:t>
      </w:r>
      <w:r w:rsidR="00CE6F05" w:rsidRPr="000C707E">
        <w:rPr>
          <w:rFonts w:ascii="Arial" w:eastAsia="Arial" w:hAnsi="Arial" w:cs="Arial"/>
          <w:spacing w:val="-4"/>
          <w:sz w:val="18"/>
          <w:szCs w:val="18"/>
          <w:lang w:eastAsia="en-GB"/>
        </w:rPr>
        <w:t>the asset or liability</w:t>
      </w:r>
      <w:r w:rsidRPr="000C707E">
        <w:rPr>
          <w:rFonts w:ascii="Arial" w:eastAsia="Arial" w:hAnsi="Arial" w:cs="Arial"/>
          <w:spacing w:val="-4"/>
          <w:sz w:val="18"/>
          <w:szCs w:val="18"/>
          <w:lang w:eastAsia="en-GB"/>
        </w:rPr>
        <w:t xml:space="preserve"> is determined using significant observable inputs and, as little as possible,</w:t>
      </w:r>
      <w:r w:rsidRPr="000C707E">
        <w:rPr>
          <w:rFonts w:ascii="Arial" w:eastAsia="Arial" w:hAnsi="Arial" w:cs="Arial"/>
          <w:sz w:val="18"/>
          <w:szCs w:val="18"/>
          <w:lang w:eastAsia="en-GB"/>
        </w:rPr>
        <w:t xml:space="preserve"> entity-specific estimates. </w:t>
      </w:r>
    </w:p>
    <w:p w14:paraId="69696ACD" w14:textId="2EE54928" w:rsidR="00EB559A" w:rsidRPr="000C707E" w:rsidRDefault="00EB559A" w:rsidP="00BF1BDF">
      <w:pPr>
        <w:tabs>
          <w:tab w:val="left" w:pos="720"/>
        </w:tabs>
        <w:ind w:left="720" w:right="9" w:hanging="720"/>
        <w:jc w:val="both"/>
        <w:rPr>
          <w:rFonts w:ascii="Arial" w:eastAsia="Arial" w:hAnsi="Arial" w:cs="Arial"/>
          <w:sz w:val="18"/>
          <w:szCs w:val="18"/>
          <w:lang w:eastAsia="en-GB"/>
        </w:rPr>
      </w:pPr>
      <w:r w:rsidRPr="000C707E">
        <w:rPr>
          <w:rFonts w:ascii="Arial" w:eastAsia="Arial" w:hAnsi="Arial" w:cs="Arial"/>
          <w:sz w:val="18"/>
          <w:szCs w:val="18"/>
          <w:lang w:eastAsia="en-GB"/>
        </w:rPr>
        <w:t>Level 3:</w:t>
      </w:r>
      <w:r w:rsidRPr="000C707E">
        <w:rPr>
          <w:rFonts w:ascii="Arial" w:eastAsia="Arial" w:hAnsi="Arial" w:cs="Angsana New"/>
          <w:sz w:val="18"/>
          <w:szCs w:val="18"/>
          <w:cs/>
          <w:lang w:eastAsia="en-GB"/>
        </w:rPr>
        <w:t xml:space="preserve"> </w:t>
      </w:r>
      <w:r w:rsidR="00BF1BDF" w:rsidRPr="000C707E">
        <w:rPr>
          <w:rFonts w:ascii="Arial" w:eastAsia="Arial" w:hAnsi="Arial" w:cs="Arial"/>
          <w:sz w:val="18"/>
          <w:szCs w:val="18"/>
          <w:lang w:eastAsia="en-GB"/>
        </w:rPr>
        <w:tab/>
      </w:r>
      <w:r w:rsidRPr="000C707E">
        <w:rPr>
          <w:rFonts w:ascii="Arial" w:eastAsia="Arial" w:hAnsi="Arial" w:cs="Arial"/>
          <w:sz w:val="18"/>
          <w:szCs w:val="18"/>
          <w:lang w:eastAsia="en-GB"/>
        </w:rPr>
        <w:t xml:space="preserve">The fair value of </w:t>
      </w:r>
      <w:r w:rsidR="00CE6F05" w:rsidRPr="000C707E">
        <w:rPr>
          <w:rFonts w:ascii="Arial" w:eastAsia="Arial" w:hAnsi="Arial" w:cs="Arial"/>
          <w:sz w:val="18"/>
          <w:szCs w:val="18"/>
          <w:lang w:eastAsia="en-GB"/>
        </w:rPr>
        <w:t>asset or liability</w:t>
      </w:r>
      <w:r w:rsidRPr="000C707E">
        <w:rPr>
          <w:rFonts w:ascii="Arial" w:eastAsia="Arial" w:hAnsi="Arial" w:cs="Arial"/>
          <w:sz w:val="18"/>
          <w:szCs w:val="18"/>
          <w:lang w:eastAsia="en-GB"/>
        </w:rPr>
        <w:t xml:space="preserve"> is not based on observable market data.</w:t>
      </w:r>
    </w:p>
    <w:p w14:paraId="4106CBAE" w14:textId="72223316" w:rsidR="003E6C66" w:rsidRPr="000C707E" w:rsidRDefault="00BF1BDF" w:rsidP="00CE6F05">
      <w:pPr>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br w:type="page"/>
      </w:r>
    </w:p>
    <w:p w14:paraId="421C627E" w14:textId="66BB7866" w:rsidR="00CE6F05" w:rsidRPr="000C707E" w:rsidRDefault="00CE6F05" w:rsidP="00CE6F05">
      <w:pPr>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t>The following table shows fair values of financial assets and liabilities by category.</w:t>
      </w:r>
    </w:p>
    <w:p w14:paraId="55FB41E8" w14:textId="77777777" w:rsidR="00CE6F05" w:rsidRPr="000C707E" w:rsidRDefault="00CE6F05" w:rsidP="00CE6F05">
      <w:pPr>
        <w:jc w:val="both"/>
        <w:rPr>
          <w:rFonts w:ascii="Arial" w:eastAsia="Arial Unicode MS" w:hAnsi="Arial" w:cs="Arial"/>
          <w:sz w:val="18"/>
          <w:szCs w:val="18"/>
        </w:rPr>
      </w:pPr>
    </w:p>
    <w:tbl>
      <w:tblPr>
        <w:tblW w:w="9483" w:type="dxa"/>
        <w:tblInd w:w="108" w:type="dxa"/>
        <w:tblLayout w:type="fixed"/>
        <w:tblLook w:val="04A0" w:firstRow="1" w:lastRow="0" w:firstColumn="1" w:lastColumn="0" w:noHBand="0" w:noVBand="1"/>
      </w:tblPr>
      <w:tblGrid>
        <w:gridCol w:w="2880"/>
        <w:gridCol w:w="1100"/>
        <w:gridCol w:w="1101"/>
        <w:gridCol w:w="1100"/>
        <w:gridCol w:w="1101"/>
        <w:gridCol w:w="1100"/>
        <w:gridCol w:w="1101"/>
      </w:tblGrid>
      <w:tr w:rsidR="00CE6F05" w:rsidRPr="000C707E" w14:paraId="67F92A56" w14:textId="77777777" w:rsidTr="003E6C66">
        <w:tc>
          <w:tcPr>
            <w:tcW w:w="2880" w:type="dxa"/>
          </w:tcPr>
          <w:p w14:paraId="231C3BB9" w14:textId="77777777" w:rsidR="00CE6F05" w:rsidRPr="000C707E" w:rsidRDefault="00CE6F05" w:rsidP="009525F2">
            <w:pPr>
              <w:ind w:left="67"/>
              <w:rPr>
                <w:rFonts w:ascii="Arial" w:eastAsia="Arial Unicode MS" w:hAnsi="Arial" w:cs="Arial"/>
                <w:color w:val="FFFFFF"/>
                <w:spacing w:val="-4"/>
                <w:sz w:val="16"/>
                <w:szCs w:val="16"/>
              </w:rPr>
            </w:pPr>
          </w:p>
        </w:tc>
        <w:tc>
          <w:tcPr>
            <w:tcW w:w="6603" w:type="dxa"/>
            <w:gridSpan w:val="6"/>
            <w:tcBorders>
              <w:top w:val="single" w:sz="4" w:space="0" w:color="auto"/>
              <w:left w:val="nil"/>
              <w:bottom w:val="single" w:sz="4" w:space="0" w:color="auto"/>
              <w:right w:val="nil"/>
            </w:tcBorders>
            <w:hideMark/>
          </w:tcPr>
          <w:p w14:paraId="0D2BE4E7" w14:textId="05CDC37A" w:rsidR="00CE6F05" w:rsidRPr="000C707E" w:rsidRDefault="00CE6F05" w:rsidP="009525F2">
            <w:pPr>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 xml:space="preserve">Consolidated financial </w:t>
            </w:r>
            <w:r w:rsidR="005000AD" w:rsidRPr="000C707E">
              <w:rPr>
                <w:rFonts w:ascii="Arial" w:eastAsia="Arial Unicode MS" w:hAnsi="Arial" w:cs="Arial"/>
                <w:b/>
                <w:bCs/>
                <w:spacing w:val="-4"/>
                <w:sz w:val="16"/>
                <w:szCs w:val="16"/>
              </w:rPr>
              <w:t>statements</w:t>
            </w:r>
            <w:r w:rsidR="00D6571E">
              <w:rPr>
                <w:rFonts w:ascii="Arial" w:eastAsia="Arial Unicode MS" w:hAnsi="Arial" w:cs="Arial"/>
                <w:b/>
                <w:bCs/>
                <w:spacing w:val="-4"/>
                <w:sz w:val="16"/>
                <w:szCs w:val="16"/>
              </w:rPr>
              <w:t xml:space="preserve">           </w:t>
            </w:r>
          </w:p>
        </w:tc>
      </w:tr>
      <w:tr w:rsidR="00CE6F05" w:rsidRPr="000C707E" w14:paraId="507CFF68" w14:textId="77777777" w:rsidTr="00904DA9">
        <w:tc>
          <w:tcPr>
            <w:tcW w:w="2880" w:type="dxa"/>
          </w:tcPr>
          <w:p w14:paraId="5CDA1CD4" w14:textId="77777777" w:rsidR="00CE6F05" w:rsidRPr="000C707E" w:rsidRDefault="00CE6F05" w:rsidP="009525F2">
            <w:pPr>
              <w:ind w:left="67"/>
              <w:rPr>
                <w:rFonts w:ascii="Arial" w:eastAsia="Arial Unicode MS" w:hAnsi="Arial" w:cs="Arial"/>
                <w:color w:val="FFFFFF"/>
                <w:spacing w:val="-4"/>
                <w:sz w:val="16"/>
                <w:szCs w:val="16"/>
              </w:rPr>
            </w:pPr>
          </w:p>
        </w:tc>
        <w:tc>
          <w:tcPr>
            <w:tcW w:w="2201" w:type="dxa"/>
            <w:gridSpan w:val="2"/>
            <w:tcBorders>
              <w:top w:val="single" w:sz="4" w:space="0" w:color="auto"/>
              <w:left w:val="nil"/>
              <w:bottom w:val="single" w:sz="4" w:space="0" w:color="auto"/>
              <w:right w:val="nil"/>
            </w:tcBorders>
            <w:hideMark/>
          </w:tcPr>
          <w:p w14:paraId="3690C6F6" w14:textId="77777777" w:rsidR="00CE6F05" w:rsidRPr="000C707E" w:rsidRDefault="00CE6F05" w:rsidP="009525F2">
            <w:pPr>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1</w:t>
            </w:r>
          </w:p>
        </w:tc>
        <w:tc>
          <w:tcPr>
            <w:tcW w:w="2201" w:type="dxa"/>
            <w:gridSpan w:val="2"/>
            <w:tcBorders>
              <w:top w:val="single" w:sz="4" w:space="0" w:color="auto"/>
              <w:left w:val="nil"/>
              <w:bottom w:val="single" w:sz="4" w:space="0" w:color="auto"/>
              <w:right w:val="nil"/>
            </w:tcBorders>
            <w:hideMark/>
          </w:tcPr>
          <w:p w14:paraId="6B2D8BF4" w14:textId="77777777" w:rsidR="00CE6F05" w:rsidRPr="000C707E" w:rsidRDefault="00CE6F05" w:rsidP="009525F2">
            <w:pPr>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2</w:t>
            </w:r>
          </w:p>
        </w:tc>
        <w:tc>
          <w:tcPr>
            <w:tcW w:w="2201" w:type="dxa"/>
            <w:gridSpan w:val="2"/>
            <w:tcBorders>
              <w:top w:val="single" w:sz="4" w:space="0" w:color="auto"/>
              <w:left w:val="nil"/>
              <w:bottom w:val="single" w:sz="4" w:space="0" w:color="auto"/>
              <w:right w:val="nil"/>
            </w:tcBorders>
            <w:hideMark/>
          </w:tcPr>
          <w:p w14:paraId="4D5EFF82" w14:textId="77777777" w:rsidR="00CE6F05" w:rsidRPr="000C707E" w:rsidRDefault="00CE6F05" w:rsidP="009525F2">
            <w:pPr>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3</w:t>
            </w:r>
          </w:p>
        </w:tc>
      </w:tr>
      <w:tr w:rsidR="00E14AD3" w:rsidRPr="000C707E" w14:paraId="0688D291" w14:textId="77777777" w:rsidTr="00904DA9">
        <w:tc>
          <w:tcPr>
            <w:tcW w:w="2880" w:type="dxa"/>
          </w:tcPr>
          <w:p w14:paraId="665F292C" w14:textId="77777777" w:rsidR="00E14AD3" w:rsidRPr="000C707E" w:rsidRDefault="00E14AD3" w:rsidP="00E14AD3">
            <w:pPr>
              <w:ind w:left="67"/>
              <w:rPr>
                <w:rFonts w:ascii="Arial" w:eastAsia="Arial Unicode MS" w:hAnsi="Arial" w:cs="Arial"/>
                <w:color w:val="FFFFFF"/>
                <w:spacing w:val="-4"/>
                <w:sz w:val="16"/>
                <w:szCs w:val="16"/>
              </w:rPr>
            </w:pPr>
            <w:bookmarkStart w:id="36" w:name="_Hlk63900136"/>
          </w:p>
        </w:tc>
        <w:tc>
          <w:tcPr>
            <w:tcW w:w="1100" w:type="dxa"/>
            <w:tcBorders>
              <w:top w:val="single" w:sz="4" w:space="0" w:color="auto"/>
              <w:left w:val="nil"/>
              <w:bottom w:val="single" w:sz="4" w:space="0" w:color="auto"/>
              <w:right w:val="nil"/>
            </w:tcBorders>
            <w:hideMark/>
          </w:tcPr>
          <w:p w14:paraId="47864B0B" w14:textId="77777777" w:rsidR="00E14AD3" w:rsidRDefault="00E14AD3" w:rsidP="00E14AD3">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0FA50FCE" w14:textId="52695CDB" w:rsidR="000B4DAF" w:rsidRPr="000C707E" w:rsidRDefault="000B4DAF" w:rsidP="00E14AD3">
            <w:pPr>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31E18459" w14:textId="77777777" w:rsidR="00E14AD3" w:rsidRDefault="006F1DC3" w:rsidP="006F1DC3">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4AF37551" w14:textId="57D7F518" w:rsidR="000B4DAF" w:rsidRPr="000C707E" w:rsidRDefault="000B4DAF" w:rsidP="006F1DC3">
            <w:pPr>
              <w:ind w:left="-131"/>
              <w:jc w:val="right"/>
              <w:rPr>
                <w:rFonts w:ascii="Arial" w:eastAsia="Arial Unicode MS" w:hAnsi="Arial" w:cs="Browallia New"/>
                <w:b/>
                <w:bCs/>
                <w:spacing w:val="-4"/>
                <w:sz w:val="16"/>
                <w:szCs w:val="20"/>
              </w:rPr>
            </w:pPr>
            <w:r>
              <w:rPr>
                <w:rFonts w:ascii="Arial" w:eastAsia="Arial Unicode MS" w:hAnsi="Arial" w:cs="Arial"/>
                <w:b/>
                <w:bCs/>
                <w:spacing w:val="-4"/>
                <w:sz w:val="16"/>
                <w:szCs w:val="16"/>
              </w:rPr>
              <w:t>Baht</w:t>
            </w:r>
          </w:p>
        </w:tc>
        <w:tc>
          <w:tcPr>
            <w:tcW w:w="1100" w:type="dxa"/>
            <w:tcBorders>
              <w:top w:val="single" w:sz="4" w:space="0" w:color="auto"/>
              <w:left w:val="nil"/>
              <w:bottom w:val="single" w:sz="4" w:space="0" w:color="auto"/>
              <w:right w:val="nil"/>
            </w:tcBorders>
            <w:hideMark/>
          </w:tcPr>
          <w:p w14:paraId="59972A9B" w14:textId="77777777" w:rsidR="00E14AD3" w:rsidRDefault="00E14AD3" w:rsidP="00E14AD3">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08D698AC" w14:textId="174A61C4" w:rsidR="000B4DAF" w:rsidRPr="000C707E" w:rsidRDefault="000B4DAF" w:rsidP="00E14AD3">
            <w:pPr>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49C85BC3" w14:textId="77777777" w:rsidR="00E14AD3" w:rsidRDefault="006F1DC3" w:rsidP="006F1DC3">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77D95960" w14:textId="267529C6" w:rsidR="000B4DAF" w:rsidRPr="000C707E" w:rsidRDefault="000B4DAF" w:rsidP="006F1DC3">
            <w:pPr>
              <w:ind w:left="-131"/>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00" w:type="dxa"/>
            <w:tcBorders>
              <w:top w:val="single" w:sz="4" w:space="0" w:color="auto"/>
              <w:left w:val="nil"/>
              <w:bottom w:val="single" w:sz="4" w:space="0" w:color="auto"/>
              <w:right w:val="nil"/>
            </w:tcBorders>
            <w:hideMark/>
          </w:tcPr>
          <w:p w14:paraId="240AB997" w14:textId="77777777" w:rsidR="00E14AD3" w:rsidRDefault="00E14AD3" w:rsidP="00E14AD3">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7D35DBD1" w14:textId="4A7E9E16" w:rsidR="000B4DAF" w:rsidRPr="000C707E" w:rsidRDefault="000B4DAF" w:rsidP="00E14AD3">
            <w:pPr>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01" w:type="dxa"/>
            <w:tcBorders>
              <w:top w:val="single" w:sz="4" w:space="0" w:color="auto"/>
              <w:left w:val="nil"/>
              <w:bottom w:val="single" w:sz="4" w:space="0" w:color="auto"/>
              <w:right w:val="nil"/>
            </w:tcBorders>
            <w:hideMark/>
          </w:tcPr>
          <w:p w14:paraId="302DB554" w14:textId="77777777" w:rsidR="00E14AD3" w:rsidRDefault="006F1DC3" w:rsidP="006F1DC3">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163EE94C" w14:textId="0AF90CBD" w:rsidR="000B4DAF" w:rsidRPr="000C707E" w:rsidRDefault="000B4DAF" w:rsidP="006F1DC3">
            <w:pPr>
              <w:ind w:left="-131"/>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bookmarkEnd w:id="36"/>
      </w:tr>
      <w:tr w:rsidR="00CE6F05" w:rsidRPr="000C707E" w14:paraId="033EE99D" w14:textId="77777777" w:rsidTr="00904DA9">
        <w:tc>
          <w:tcPr>
            <w:tcW w:w="2880" w:type="dxa"/>
            <w:hideMark/>
          </w:tcPr>
          <w:p w14:paraId="4A02C2DE" w14:textId="77777777" w:rsidR="00CE6F05" w:rsidRPr="000C707E" w:rsidRDefault="00CE6F05" w:rsidP="009525F2">
            <w:pPr>
              <w:tabs>
                <w:tab w:val="left" w:pos="2835"/>
              </w:tabs>
              <w:ind w:left="-113"/>
              <w:rPr>
                <w:rFonts w:ascii="Arial" w:eastAsia="Arial Unicode MS" w:hAnsi="Arial" w:cs="Arial"/>
                <w:b/>
                <w:bCs/>
                <w:spacing w:val="-4"/>
                <w:sz w:val="16"/>
                <w:szCs w:val="16"/>
              </w:rPr>
            </w:pPr>
            <w:r w:rsidRPr="000C707E">
              <w:rPr>
                <w:rFonts w:ascii="Arial" w:eastAsia="Arial Unicode MS" w:hAnsi="Arial" w:cs="Arial"/>
                <w:b/>
                <w:bCs/>
                <w:spacing w:val="-4"/>
                <w:sz w:val="16"/>
                <w:szCs w:val="16"/>
              </w:rPr>
              <w:t>Assets</w:t>
            </w:r>
          </w:p>
        </w:tc>
        <w:tc>
          <w:tcPr>
            <w:tcW w:w="1100" w:type="dxa"/>
            <w:tcBorders>
              <w:top w:val="single" w:sz="4" w:space="0" w:color="auto"/>
              <w:left w:val="nil"/>
              <w:bottom w:val="nil"/>
              <w:right w:val="nil"/>
            </w:tcBorders>
            <w:shd w:val="clear" w:color="auto" w:fill="FAFAFA"/>
          </w:tcPr>
          <w:p w14:paraId="66FA8F58" w14:textId="77777777" w:rsidR="00CE6F05" w:rsidRPr="000C707E"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355A14DC" w14:textId="77777777" w:rsidR="00CE6F05" w:rsidRPr="000C707E"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5BDF195B" w14:textId="77777777" w:rsidR="00CE6F05" w:rsidRPr="000C707E"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18DCA54F" w14:textId="77777777" w:rsidR="00CE6F05" w:rsidRPr="000C707E"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63BE74BB" w14:textId="77777777" w:rsidR="00CE6F05" w:rsidRPr="000C707E"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1C910A25" w14:textId="77777777" w:rsidR="00CE6F05" w:rsidRPr="000C707E" w:rsidRDefault="00CE6F05" w:rsidP="009525F2">
            <w:pPr>
              <w:tabs>
                <w:tab w:val="left" w:pos="2835"/>
              </w:tabs>
              <w:jc w:val="right"/>
              <w:rPr>
                <w:rFonts w:ascii="Arial" w:eastAsia="Arial Unicode MS" w:hAnsi="Arial" w:cs="Arial"/>
                <w:spacing w:val="-4"/>
                <w:sz w:val="16"/>
                <w:szCs w:val="16"/>
              </w:rPr>
            </w:pPr>
          </w:p>
        </w:tc>
      </w:tr>
      <w:tr w:rsidR="00E14AD3" w:rsidRPr="000C707E" w14:paraId="5C95BF76" w14:textId="77777777" w:rsidTr="00904DA9">
        <w:tc>
          <w:tcPr>
            <w:tcW w:w="2880" w:type="dxa"/>
            <w:hideMark/>
          </w:tcPr>
          <w:p w14:paraId="2034A5DC" w14:textId="77777777" w:rsidR="00E14AD3" w:rsidRPr="000C707E" w:rsidRDefault="00E14AD3" w:rsidP="00E14AD3">
            <w:pPr>
              <w:tabs>
                <w:tab w:val="left" w:pos="2835"/>
              </w:tabs>
              <w:ind w:left="67" w:hanging="167"/>
              <w:rPr>
                <w:rFonts w:ascii="Arial" w:eastAsia="Arial Unicode MS" w:hAnsi="Arial" w:cs="Arial"/>
                <w:spacing w:val="-4"/>
                <w:sz w:val="16"/>
                <w:szCs w:val="16"/>
              </w:rPr>
            </w:pPr>
            <w:r w:rsidRPr="000C707E">
              <w:rPr>
                <w:rFonts w:ascii="Arial" w:eastAsia="Arial Unicode MS" w:hAnsi="Arial" w:cs="Arial"/>
                <w:spacing w:val="-4"/>
                <w:sz w:val="16"/>
                <w:szCs w:val="16"/>
              </w:rPr>
              <w:t>Financial assets measured at fair value</w:t>
            </w:r>
          </w:p>
        </w:tc>
        <w:tc>
          <w:tcPr>
            <w:tcW w:w="1100" w:type="dxa"/>
            <w:shd w:val="clear" w:color="auto" w:fill="FAFAFA"/>
          </w:tcPr>
          <w:p w14:paraId="1ECBBA39"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1" w:type="dxa"/>
          </w:tcPr>
          <w:p w14:paraId="08B3D342"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0" w:type="dxa"/>
            <w:shd w:val="clear" w:color="auto" w:fill="FAFAFA"/>
          </w:tcPr>
          <w:p w14:paraId="75BC4771"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1" w:type="dxa"/>
          </w:tcPr>
          <w:p w14:paraId="530DAA4B"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0" w:type="dxa"/>
            <w:shd w:val="clear" w:color="auto" w:fill="FAFAFA"/>
          </w:tcPr>
          <w:p w14:paraId="4E4ADCFB"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1" w:type="dxa"/>
          </w:tcPr>
          <w:p w14:paraId="290C6BF1" w14:textId="77777777" w:rsidR="00E14AD3" w:rsidRPr="000C707E" w:rsidRDefault="00E14AD3" w:rsidP="00E14AD3">
            <w:pPr>
              <w:tabs>
                <w:tab w:val="left" w:pos="2835"/>
              </w:tabs>
              <w:jc w:val="right"/>
              <w:rPr>
                <w:rFonts w:ascii="Arial" w:eastAsia="Arial Unicode MS" w:hAnsi="Arial" w:cs="Arial"/>
                <w:spacing w:val="-4"/>
                <w:sz w:val="16"/>
                <w:szCs w:val="16"/>
              </w:rPr>
            </w:pPr>
          </w:p>
        </w:tc>
      </w:tr>
      <w:tr w:rsidR="00295A97" w:rsidRPr="000C707E" w14:paraId="5190F7FA" w14:textId="77777777" w:rsidTr="00E14AD3">
        <w:tc>
          <w:tcPr>
            <w:tcW w:w="2880" w:type="dxa"/>
            <w:hideMark/>
          </w:tcPr>
          <w:p w14:paraId="77DEF392" w14:textId="77777777" w:rsidR="00295A97" w:rsidRPr="000C707E" w:rsidRDefault="00295A97" w:rsidP="00295A97">
            <w:pPr>
              <w:tabs>
                <w:tab w:val="left" w:pos="2835"/>
              </w:tabs>
              <w:ind w:left="-113"/>
              <w:rPr>
                <w:rFonts w:ascii="Arial" w:eastAsia="Arial Unicode MS" w:hAnsi="Arial" w:cs="Arial"/>
                <w:spacing w:val="-4"/>
                <w:sz w:val="16"/>
                <w:szCs w:val="16"/>
              </w:rPr>
            </w:pPr>
            <w:r w:rsidRPr="000C707E">
              <w:rPr>
                <w:rFonts w:ascii="Arial" w:eastAsia="Arial Unicode MS" w:hAnsi="Arial" w:cs="Arial"/>
                <w:spacing w:val="-4"/>
                <w:sz w:val="16"/>
                <w:szCs w:val="16"/>
              </w:rPr>
              <w:t xml:space="preserve">   through other comprehensive income</w:t>
            </w:r>
          </w:p>
        </w:tc>
        <w:tc>
          <w:tcPr>
            <w:tcW w:w="1100" w:type="dxa"/>
            <w:shd w:val="clear" w:color="auto" w:fill="FAFAFA"/>
            <w:hideMark/>
          </w:tcPr>
          <w:p w14:paraId="3F3322D9" w14:textId="470A8B2E"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hideMark/>
          </w:tcPr>
          <w:p w14:paraId="27CCAD95" w14:textId="2382263E"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0" w:type="dxa"/>
            <w:shd w:val="clear" w:color="auto" w:fill="FAFAFA"/>
          </w:tcPr>
          <w:p w14:paraId="722C034B" w14:textId="5301E27A"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hideMark/>
          </w:tcPr>
          <w:p w14:paraId="1D87501B" w14:textId="445DD013"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0" w:type="dxa"/>
            <w:shd w:val="clear" w:color="auto" w:fill="FAFAFA"/>
          </w:tcPr>
          <w:p w14:paraId="6B18D906" w14:textId="5E04346E"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13,250</w:t>
            </w:r>
          </w:p>
        </w:tc>
        <w:tc>
          <w:tcPr>
            <w:tcW w:w="1101" w:type="dxa"/>
            <w:hideMark/>
          </w:tcPr>
          <w:p w14:paraId="334AA461" w14:textId="3F45A933" w:rsidR="00295A97" w:rsidRPr="000C707E" w:rsidRDefault="00295A97"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13,250</w:t>
            </w:r>
          </w:p>
        </w:tc>
      </w:tr>
      <w:tr w:rsidR="00295A97" w:rsidRPr="000C707E" w14:paraId="02E52773" w14:textId="77777777" w:rsidTr="00904DA9">
        <w:tc>
          <w:tcPr>
            <w:tcW w:w="2880" w:type="dxa"/>
          </w:tcPr>
          <w:p w14:paraId="2A682676" w14:textId="77777777" w:rsidR="00295A97" w:rsidRPr="000C707E" w:rsidRDefault="00295A97" w:rsidP="00295A97">
            <w:pPr>
              <w:tabs>
                <w:tab w:val="left" w:pos="2835"/>
              </w:tabs>
              <w:ind w:left="-113"/>
              <w:rPr>
                <w:rFonts w:ascii="Arial" w:eastAsia="Arial Unicode MS" w:hAnsi="Arial" w:cs="Arial"/>
                <w:spacing w:val="-4"/>
                <w:sz w:val="16"/>
                <w:szCs w:val="16"/>
              </w:rPr>
            </w:pPr>
          </w:p>
        </w:tc>
        <w:tc>
          <w:tcPr>
            <w:tcW w:w="1100" w:type="dxa"/>
            <w:shd w:val="clear" w:color="auto" w:fill="FAFAFA"/>
          </w:tcPr>
          <w:p w14:paraId="789856C7"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07460F4D"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0" w:type="dxa"/>
            <w:shd w:val="clear" w:color="auto" w:fill="FAFAFA"/>
          </w:tcPr>
          <w:p w14:paraId="25C5ABF4"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2B628536"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0" w:type="dxa"/>
            <w:shd w:val="clear" w:color="auto" w:fill="FAFAFA"/>
          </w:tcPr>
          <w:p w14:paraId="7D9D2CB9"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11C9B9AF" w14:textId="77777777" w:rsidR="00295A97" w:rsidRPr="000C707E" w:rsidRDefault="00295A97" w:rsidP="00295A97">
            <w:pPr>
              <w:tabs>
                <w:tab w:val="left" w:pos="2835"/>
              </w:tabs>
              <w:jc w:val="right"/>
              <w:rPr>
                <w:rFonts w:ascii="Arial" w:eastAsia="Arial Unicode MS" w:hAnsi="Arial" w:cs="Arial"/>
                <w:spacing w:val="-4"/>
                <w:sz w:val="16"/>
                <w:szCs w:val="16"/>
              </w:rPr>
            </w:pPr>
          </w:p>
        </w:tc>
      </w:tr>
      <w:tr w:rsidR="00295A97" w:rsidRPr="000C707E" w14:paraId="5102C9D7" w14:textId="77777777" w:rsidTr="00904DA9">
        <w:tc>
          <w:tcPr>
            <w:tcW w:w="2880" w:type="dxa"/>
            <w:hideMark/>
          </w:tcPr>
          <w:p w14:paraId="2C271516" w14:textId="77777777" w:rsidR="00295A97" w:rsidRPr="000C707E" w:rsidRDefault="00295A97" w:rsidP="00295A97">
            <w:pPr>
              <w:tabs>
                <w:tab w:val="left" w:pos="2835"/>
              </w:tabs>
              <w:ind w:left="-113"/>
              <w:rPr>
                <w:rFonts w:ascii="Arial" w:eastAsia="Arial Unicode MS" w:hAnsi="Arial" w:cs="Arial"/>
                <w:b/>
                <w:bCs/>
                <w:spacing w:val="-4"/>
                <w:sz w:val="16"/>
                <w:szCs w:val="16"/>
              </w:rPr>
            </w:pPr>
            <w:r w:rsidRPr="000C707E">
              <w:rPr>
                <w:rFonts w:ascii="Arial" w:eastAsia="Arial Unicode MS" w:hAnsi="Arial" w:cs="Arial"/>
                <w:b/>
                <w:bCs/>
                <w:spacing w:val="-4"/>
                <w:sz w:val="16"/>
                <w:szCs w:val="16"/>
              </w:rPr>
              <w:t>Liabilities</w:t>
            </w:r>
          </w:p>
        </w:tc>
        <w:tc>
          <w:tcPr>
            <w:tcW w:w="1100" w:type="dxa"/>
            <w:shd w:val="clear" w:color="auto" w:fill="FAFAFA"/>
          </w:tcPr>
          <w:p w14:paraId="7260AA35"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016EB376"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0" w:type="dxa"/>
            <w:shd w:val="clear" w:color="auto" w:fill="FAFAFA"/>
          </w:tcPr>
          <w:p w14:paraId="0EE76141"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5D8AB49C"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0" w:type="dxa"/>
            <w:shd w:val="clear" w:color="auto" w:fill="FAFAFA"/>
          </w:tcPr>
          <w:p w14:paraId="2D3F9A47" w14:textId="77777777" w:rsidR="00295A97" w:rsidRPr="000C707E" w:rsidRDefault="00295A97" w:rsidP="00295A97">
            <w:pPr>
              <w:tabs>
                <w:tab w:val="left" w:pos="2835"/>
              </w:tabs>
              <w:jc w:val="right"/>
              <w:rPr>
                <w:rFonts w:ascii="Arial" w:eastAsia="Arial Unicode MS" w:hAnsi="Arial" w:cs="Arial"/>
                <w:spacing w:val="-4"/>
                <w:sz w:val="16"/>
                <w:szCs w:val="16"/>
              </w:rPr>
            </w:pPr>
          </w:p>
        </w:tc>
        <w:tc>
          <w:tcPr>
            <w:tcW w:w="1101" w:type="dxa"/>
          </w:tcPr>
          <w:p w14:paraId="7C0E709A" w14:textId="77777777" w:rsidR="00295A97" w:rsidRPr="000C707E" w:rsidRDefault="00295A97" w:rsidP="00295A97">
            <w:pPr>
              <w:tabs>
                <w:tab w:val="left" w:pos="2835"/>
              </w:tabs>
              <w:jc w:val="right"/>
              <w:rPr>
                <w:rFonts w:ascii="Arial" w:eastAsia="Arial Unicode MS" w:hAnsi="Arial" w:cs="Arial"/>
                <w:spacing w:val="-4"/>
                <w:sz w:val="16"/>
                <w:szCs w:val="16"/>
              </w:rPr>
            </w:pPr>
          </w:p>
        </w:tc>
      </w:tr>
      <w:tr w:rsidR="002F511E" w:rsidRPr="000C707E" w14:paraId="3BB90F93" w14:textId="77777777" w:rsidTr="00904DA9">
        <w:tc>
          <w:tcPr>
            <w:tcW w:w="2880" w:type="dxa"/>
          </w:tcPr>
          <w:p w14:paraId="336CED31" w14:textId="4E71AA4B" w:rsidR="002F511E" w:rsidRPr="000C707E" w:rsidRDefault="002F511E" w:rsidP="00295A97">
            <w:pPr>
              <w:tabs>
                <w:tab w:val="left" w:pos="2835"/>
              </w:tabs>
              <w:ind w:left="-113"/>
              <w:rPr>
                <w:rFonts w:ascii="Arial" w:eastAsia="Arial Unicode MS" w:hAnsi="Arial" w:cs="Arial"/>
                <w:b/>
                <w:bCs/>
                <w:spacing w:val="-4"/>
                <w:sz w:val="16"/>
                <w:szCs w:val="16"/>
              </w:rPr>
            </w:pPr>
            <w:r w:rsidRPr="000C707E">
              <w:rPr>
                <w:rFonts w:ascii="Arial" w:eastAsia="Arial Unicode MS" w:hAnsi="Arial" w:cs="Arial"/>
                <w:spacing w:val="-4"/>
                <w:sz w:val="16"/>
                <w:szCs w:val="16"/>
              </w:rPr>
              <w:t>Foreign currency forward contracts</w:t>
            </w:r>
          </w:p>
        </w:tc>
        <w:tc>
          <w:tcPr>
            <w:tcW w:w="1100" w:type="dxa"/>
            <w:shd w:val="clear" w:color="auto" w:fill="FAFAFA"/>
          </w:tcPr>
          <w:p w14:paraId="74D432A9" w14:textId="32E928A1"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tcPr>
          <w:p w14:paraId="0BA870A3" w14:textId="35C884BA"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0" w:type="dxa"/>
            <w:shd w:val="clear" w:color="auto" w:fill="FAFAFA"/>
          </w:tcPr>
          <w:p w14:paraId="57F5DEC7" w14:textId="5F5119BF"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2,668</w:t>
            </w:r>
          </w:p>
        </w:tc>
        <w:tc>
          <w:tcPr>
            <w:tcW w:w="1101" w:type="dxa"/>
          </w:tcPr>
          <w:p w14:paraId="0E704FAA" w14:textId="41F42154"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0" w:type="dxa"/>
            <w:shd w:val="clear" w:color="auto" w:fill="FAFAFA"/>
          </w:tcPr>
          <w:p w14:paraId="05ACD84C" w14:textId="4DAF6DBB"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tcPr>
          <w:p w14:paraId="52F27D2D" w14:textId="5E116D15"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r>
      <w:tr w:rsidR="002F511E" w:rsidRPr="000C707E" w14:paraId="22F9B466" w14:textId="77777777" w:rsidTr="00E14AD3">
        <w:tc>
          <w:tcPr>
            <w:tcW w:w="2880" w:type="dxa"/>
            <w:hideMark/>
          </w:tcPr>
          <w:p w14:paraId="73062DB8" w14:textId="77777777" w:rsidR="002F511E" w:rsidRPr="000C707E" w:rsidRDefault="002F511E" w:rsidP="00295A97">
            <w:pPr>
              <w:tabs>
                <w:tab w:val="left" w:pos="2835"/>
              </w:tabs>
              <w:ind w:left="-113"/>
              <w:rPr>
                <w:rFonts w:ascii="Arial" w:eastAsia="Arial Unicode MS" w:hAnsi="Arial" w:cs="Arial"/>
                <w:spacing w:val="-4"/>
                <w:sz w:val="16"/>
                <w:szCs w:val="16"/>
              </w:rPr>
            </w:pPr>
            <w:r w:rsidRPr="000C707E">
              <w:rPr>
                <w:rFonts w:ascii="Arial" w:eastAsia="Arial Unicode MS" w:hAnsi="Arial" w:cs="Arial"/>
                <w:spacing w:val="-4"/>
                <w:sz w:val="16"/>
                <w:szCs w:val="16"/>
              </w:rPr>
              <w:t>Interest rate swap</w:t>
            </w:r>
          </w:p>
        </w:tc>
        <w:tc>
          <w:tcPr>
            <w:tcW w:w="1100" w:type="dxa"/>
            <w:shd w:val="clear" w:color="auto" w:fill="FAFAFA"/>
            <w:hideMark/>
          </w:tcPr>
          <w:p w14:paraId="4F14EC45" w14:textId="5CB0842E"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hideMark/>
          </w:tcPr>
          <w:p w14:paraId="70B8F9CA" w14:textId="731D81EF"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0" w:type="dxa"/>
            <w:shd w:val="clear" w:color="auto" w:fill="FAFAFA"/>
          </w:tcPr>
          <w:p w14:paraId="0353BBB7" w14:textId="4E0EB4EB"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4,640,029</w:t>
            </w:r>
          </w:p>
        </w:tc>
        <w:tc>
          <w:tcPr>
            <w:tcW w:w="1101" w:type="dxa"/>
            <w:hideMark/>
          </w:tcPr>
          <w:p w14:paraId="3E54FC60" w14:textId="1160492F"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9,461,871</w:t>
            </w:r>
          </w:p>
        </w:tc>
        <w:tc>
          <w:tcPr>
            <w:tcW w:w="1100" w:type="dxa"/>
            <w:shd w:val="clear" w:color="auto" w:fill="FAFAFA"/>
          </w:tcPr>
          <w:p w14:paraId="5D62BEC0" w14:textId="35E45648"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1" w:type="dxa"/>
            <w:hideMark/>
          </w:tcPr>
          <w:p w14:paraId="303CAE5B" w14:textId="03E31840" w:rsidR="002F511E" w:rsidRPr="000C707E" w:rsidRDefault="002F511E" w:rsidP="00295A97">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r>
    </w:tbl>
    <w:p w14:paraId="608A70A3" w14:textId="77777777" w:rsidR="00CE6F05" w:rsidRPr="000C707E" w:rsidRDefault="00CE6F05" w:rsidP="005A6C45">
      <w:pPr>
        <w:ind w:right="9"/>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880"/>
        <w:gridCol w:w="1117"/>
        <w:gridCol w:w="1106"/>
        <w:gridCol w:w="1134"/>
        <w:gridCol w:w="1053"/>
        <w:gridCol w:w="1080"/>
        <w:gridCol w:w="1080"/>
      </w:tblGrid>
      <w:tr w:rsidR="00CE6F05" w:rsidRPr="000C707E" w14:paraId="097AB9DB" w14:textId="77777777" w:rsidTr="005A6C45">
        <w:tc>
          <w:tcPr>
            <w:tcW w:w="2880" w:type="dxa"/>
          </w:tcPr>
          <w:p w14:paraId="3A101746" w14:textId="77777777" w:rsidR="00CE6F05" w:rsidRPr="000C707E" w:rsidRDefault="00CE6F05" w:rsidP="00904DA9">
            <w:pPr>
              <w:tabs>
                <w:tab w:val="left" w:pos="2835"/>
              </w:tabs>
              <w:ind w:left="-104"/>
              <w:rPr>
                <w:rFonts w:ascii="Arial" w:eastAsia="Arial Unicode MS" w:hAnsi="Arial" w:cs="Arial"/>
                <w:color w:val="FFFFFF"/>
                <w:spacing w:val="-4"/>
                <w:sz w:val="16"/>
                <w:szCs w:val="16"/>
              </w:rPr>
            </w:pPr>
          </w:p>
        </w:tc>
        <w:tc>
          <w:tcPr>
            <w:tcW w:w="6570" w:type="dxa"/>
            <w:gridSpan w:val="6"/>
            <w:tcBorders>
              <w:top w:val="single" w:sz="4" w:space="0" w:color="auto"/>
              <w:left w:val="nil"/>
              <w:bottom w:val="single" w:sz="4" w:space="0" w:color="auto"/>
              <w:right w:val="nil"/>
            </w:tcBorders>
            <w:hideMark/>
          </w:tcPr>
          <w:p w14:paraId="1659AE27" w14:textId="7C3FB741" w:rsidR="00CE6F05" w:rsidRPr="000C707E" w:rsidRDefault="00CE6F05" w:rsidP="009525F2">
            <w:pPr>
              <w:tabs>
                <w:tab w:val="left" w:pos="2835"/>
              </w:tabs>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 xml:space="preserve">Separate financial </w:t>
            </w:r>
            <w:r w:rsidR="005000AD" w:rsidRPr="000C707E">
              <w:rPr>
                <w:rFonts w:ascii="Arial" w:eastAsia="Arial Unicode MS" w:hAnsi="Arial" w:cs="Arial"/>
                <w:b/>
                <w:bCs/>
                <w:spacing w:val="-4"/>
                <w:sz w:val="16"/>
                <w:szCs w:val="16"/>
              </w:rPr>
              <w:t>statements</w:t>
            </w:r>
          </w:p>
        </w:tc>
      </w:tr>
      <w:tr w:rsidR="00CE6F05" w:rsidRPr="000C707E" w14:paraId="63D13890" w14:textId="77777777" w:rsidTr="005A6C45">
        <w:tc>
          <w:tcPr>
            <w:tcW w:w="2880" w:type="dxa"/>
          </w:tcPr>
          <w:p w14:paraId="4438B610" w14:textId="77777777" w:rsidR="00CE6F05" w:rsidRPr="000C707E" w:rsidRDefault="00CE6F05" w:rsidP="00904DA9">
            <w:pPr>
              <w:tabs>
                <w:tab w:val="left" w:pos="2835"/>
              </w:tabs>
              <w:ind w:left="-104"/>
              <w:rPr>
                <w:rFonts w:ascii="Arial" w:eastAsia="Arial Unicode MS" w:hAnsi="Arial" w:cs="Arial"/>
                <w:color w:val="FFFFFF"/>
                <w:spacing w:val="-4"/>
                <w:sz w:val="16"/>
                <w:szCs w:val="16"/>
              </w:rPr>
            </w:pPr>
          </w:p>
        </w:tc>
        <w:tc>
          <w:tcPr>
            <w:tcW w:w="2223" w:type="dxa"/>
            <w:gridSpan w:val="2"/>
            <w:tcBorders>
              <w:top w:val="single" w:sz="4" w:space="0" w:color="auto"/>
              <w:left w:val="nil"/>
              <w:bottom w:val="single" w:sz="4" w:space="0" w:color="auto"/>
              <w:right w:val="nil"/>
            </w:tcBorders>
            <w:hideMark/>
          </w:tcPr>
          <w:p w14:paraId="4EAD63CC" w14:textId="77777777" w:rsidR="00CE6F05" w:rsidRPr="000C707E" w:rsidRDefault="00CE6F05" w:rsidP="009525F2">
            <w:pPr>
              <w:tabs>
                <w:tab w:val="left" w:pos="2835"/>
              </w:tabs>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1</w:t>
            </w:r>
          </w:p>
        </w:tc>
        <w:tc>
          <w:tcPr>
            <w:tcW w:w="2187" w:type="dxa"/>
            <w:gridSpan w:val="2"/>
            <w:tcBorders>
              <w:top w:val="single" w:sz="4" w:space="0" w:color="auto"/>
              <w:left w:val="nil"/>
              <w:bottom w:val="single" w:sz="4" w:space="0" w:color="auto"/>
              <w:right w:val="nil"/>
            </w:tcBorders>
            <w:hideMark/>
          </w:tcPr>
          <w:p w14:paraId="6CDA56BC" w14:textId="77777777" w:rsidR="00CE6F05" w:rsidRPr="000C707E" w:rsidRDefault="00CE6F05" w:rsidP="009525F2">
            <w:pPr>
              <w:tabs>
                <w:tab w:val="left" w:pos="2835"/>
              </w:tabs>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2</w:t>
            </w:r>
          </w:p>
        </w:tc>
        <w:tc>
          <w:tcPr>
            <w:tcW w:w="2160" w:type="dxa"/>
            <w:gridSpan w:val="2"/>
            <w:tcBorders>
              <w:top w:val="single" w:sz="4" w:space="0" w:color="auto"/>
              <w:left w:val="nil"/>
              <w:bottom w:val="single" w:sz="4" w:space="0" w:color="auto"/>
              <w:right w:val="nil"/>
            </w:tcBorders>
            <w:hideMark/>
          </w:tcPr>
          <w:p w14:paraId="0F3E4B08" w14:textId="77777777" w:rsidR="00CE6F05" w:rsidRPr="000C707E" w:rsidRDefault="00CE6F05" w:rsidP="009525F2">
            <w:pPr>
              <w:tabs>
                <w:tab w:val="left" w:pos="2835"/>
              </w:tabs>
              <w:jc w:val="center"/>
              <w:rPr>
                <w:rFonts w:ascii="Arial" w:eastAsia="Arial Unicode MS" w:hAnsi="Arial" w:cs="Arial"/>
                <w:b/>
                <w:bCs/>
                <w:spacing w:val="-4"/>
                <w:sz w:val="16"/>
                <w:szCs w:val="16"/>
              </w:rPr>
            </w:pPr>
            <w:r w:rsidRPr="000C707E">
              <w:rPr>
                <w:rFonts w:ascii="Arial" w:eastAsia="Arial Unicode MS" w:hAnsi="Arial" w:cs="Arial"/>
                <w:b/>
                <w:bCs/>
                <w:spacing w:val="-4"/>
                <w:sz w:val="16"/>
                <w:szCs w:val="16"/>
              </w:rPr>
              <w:t>Level 3</w:t>
            </w:r>
          </w:p>
        </w:tc>
      </w:tr>
      <w:tr w:rsidR="000B4DAF" w:rsidRPr="000C707E" w14:paraId="358FAE46" w14:textId="77777777" w:rsidTr="005A6C45">
        <w:tc>
          <w:tcPr>
            <w:tcW w:w="2880" w:type="dxa"/>
          </w:tcPr>
          <w:p w14:paraId="6C73D12A" w14:textId="77777777" w:rsidR="000B4DAF" w:rsidRPr="000C707E" w:rsidRDefault="000B4DAF" w:rsidP="000B4DAF">
            <w:pPr>
              <w:tabs>
                <w:tab w:val="left" w:pos="2835"/>
              </w:tabs>
              <w:ind w:left="-104"/>
              <w:rPr>
                <w:rFonts w:ascii="Arial" w:eastAsia="Arial Unicode MS" w:hAnsi="Arial" w:cs="Arial"/>
                <w:color w:val="FFFFFF"/>
                <w:spacing w:val="-4"/>
                <w:sz w:val="16"/>
                <w:szCs w:val="16"/>
              </w:rPr>
            </w:pPr>
          </w:p>
        </w:tc>
        <w:tc>
          <w:tcPr>
            <w:tcW w:w="1117" w:type="dxa"/>
            <w:tcBorders>
              <w:top w:val="single" w:sz="4" w:space="0" w:color="auto"/>
              <w:left w:val="nil"/>
              <w:bottom w:val="single" w:sz="4" w:space="0" w:color="auto"/>
              <w:right w:val="nil"/>
            </w:tcBorders>
            <w:hideMark/>
          </w:tcPr>
          <w:p w14:paraId="4AA9FCDF" w14:textId="77777777" w:rsidR="000B4DAF" w:rsidRDefault="000B4DAF" w:rsidP="000B4DAF">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628DBA7F" w14:textId="7656C648" w:rsidR="000B4DAF" w:rsidRPr="000C707E" w:rsidRDefault="000B4DAF" w:rsidP="000B4DAF">
            <w:pPr>
              <w:tabs>
                <w:tab w:val="left" w:pos="2835"/>
              </w:tabs>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06" w:type="dxa"/>
            <w:tcBorders>
              <w:top w:val="single" w:sz="4" w:space="0" w:color="auto"/>
              <w:left w:val="nil"/>
              <w:bottom w:val="single" w:sz="4" w:space="0" w:color="auto"/>
              <w:right w:val="nil"/>
            </w:tcBorders>
            <w:hideMark/>
          </w:tcPr>
          <w:p w14:paraId="300D2788" w14:textId="77777777" w:rsidR="000B4DAF" w:rsidRDefault="000B4DAF" w:rsidP="000B4DAF">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7C94DAAB" w14:textId="03B25338" w:rsidR="000B4DAF" w:rsidRPr="000C707E" w:rsidRDefault="000B4DAF" w:rsidP="000B4DAF">
            <w:pPr>
              <w:tabs>
                <w:tab w:val="left" w:pos="2835"/>
              </w:tabs>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134" w:type="dxa"/>
            <w:tcBorders>
              <w:top w:val="single" w:sz="4" w:space="0" w:color="auto"/>
              <w:left w:val="nil"/>
              <w:bottom w:val="single" w:sz="4" w:space="0" w:color="auto"/>
              <w:right w:val="nil"/>
            </w:tcBorders>
            <w:hideMark/>
          </w:tcPr>
          <w:p w14:paraId="0C87471D" w14:textId="77777777" w:rsidR="000B4DAF" w:rsidRDefault="000B4DAF" w:rsidP="000B4DAF">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0DF22014" w14:textId="3CBFDF67" w:rsidR="000B4DAF" w:rsidRPr="000C707E" w:rsidRDefault="000B4DAF" w:rsidP="000B4DAF">
            <w:pPr>
              <w:tabs>
                <w:tab w:val="left" w:pos="2835"/>
              </w:tabs>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053" w:type="dxa"/>
            <w:tcBorders>
              <w:top w:val="single" w:sz="4" w:space="0" w:color="auto"/>
              <w:left w:val="nil"/>
              <w:bottom w:val="single" w:sz="4" w:space="0" w:color="auto"/>
              <w:right w:val="nil"/>
            </w:tcBorders>
            <w:hideMark/>
          </w:tcPr>
          <w:p w14:paraId="633CE8FB" w14:textId="77777777" w:rsidR="000B4DAF" w:rsidRDefault="000B4DAF" w:rsidP="000B4DAF">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589C995A" w14:textId="32C2DD5F" w:rsidR="000B4DAF" w:rsidRPr="000C707E" w:rsidRDefault="000B4DAF" w:rsidP="000B4DAF">
            <w:pPr>
              <w:tabs>
                <w:tab w:val="left" w:pos="2835"/>
              </w:tabs>
              <w:ind w:left="-131"/>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080" w:type="dxa"/>
            <w:tcBorders>
              <w:top w:val="single" w:sz="4" w:space="0" w:color="auto"/>
              <w:left w:val="nil"/>
              <w:bottom w:val="single" w:sz="4" w:space="0" w:color="auto"/>
              <w:right w:val="nil"/>
            </w:tcBorders>
            <w:hideMark/>
          </w:tcPr>
          <w:p w14:paraId="10A37C4E" w14:textId="77777777" w:rsidR="000B4DAF" w:rsidRDefault="000B4DAF" w:rsidP="000B4DAF">
            <w:pPr>
              <w:jc w:val="right"/>
              <w:rPr>
                <w:rFonts w:ascii="Arial" w:eastAsia="Arial Unicode MS" w:hAnsi="Arial" w:cs="Arial"/>
                <w:b/>
                <w:bCs/>
                <w:spacing w:val="-4"/>
                <w:sz w:val="16"/>
                <w:szCs w:val="16"/>
              </w:rPr>
            </w:pPr>
            <w:r w:rsidRPr="000C707E">
              <w:rPr>
                <w:rFonts w:ascii="Arial" w:eastAsia="Arial Unicode MS" w:hAnsi="Arial" w:cs="Arial"/>
                <w:b/>
                <w:bCs/>
                <w:spacing w:val="-4"/>
                <w:sz w:val="16"/>
                <w:szCs w:val="16"/>
              </w:rPr>
              <w:t>2021</w:t>
            </w:r>
          </w:p>
          <w:p w14:paraId="328B0203" w14:textId="6AE488FC" w:rsidR="000B4DAF" w:rsidRPr="000C707E" w:rsidRDefault="000B4DAF" w:rsidP="000B4DAF">
            <w:pPr>
              <w:tabs>
                <w:tab w:val="left" w:pos="2835"/>
              </w:tabs>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c>
          <w:tcPr>
            <w:tcW w:w="1080" w:type="dxa"/>
            <w:tcBorders>
              <w:top w:val="single" w:sz="4" w:space="0" w:color="auto"/>
              <w:left w:val="nil"/>
              <w:bottom w:val="single" w:sz="4" w:space="0" w:color="auto"/>
              <w:right w:val="nil"/>
            </w:tcBorders>
            <w:hideMark/>
          </w:tcPr>
          <w:p w14:paraId="2257E29A" w14:textId="77777777" w:rsidR="000B4DAF" w:rsidRDefault="000B4DAF" w:rsidP="000B4DAF">
            <w:pPr>
              <w:ind w:left="-131"/>
              <w:jc w:val="right"/>
              <w:rPr>
                <w:rFonts w:ascii="Arial" w:eastAsia="Arial Unicode MS" w:hAnsi="Arial" w:cs="Browallia New"/>
                <w:b/>
                <w:bCs/>
                <w:spacing w:val="-4"/>
                <w:sz w:val="16"/>
                <w:szCs w:val="20"/>
              </w:rPr>
            </w:pPr>
            <w:r w:rsidRPr="000C707E">
              <w:rPr>
                <w:rFonts w:ascii="Arial" w:eastAsia="Arial Unicode MS" w:hAnsi="Arial" w:cs="Arial"/>
                <w:b/>
                <w:bCs/>
                <w:spacing w:val="-4"/>
                <w:sz w:val="16"/>
                <w:szCs w:val="16"/>
              </w:rPr>
              <w:t>202</w:t>
            </w:r>
            <w:r w:rsidRPr="000C707E">
              <w:rPr>
                <w:rFonts w:ascii="Arial" w:eastAsia="Arial Unicode MS" w:hAnsi="Arial" w:cs="Browallia New"/>
                <w:b/>
                <w:bCs/>
                <w:spacing w:val="-4"/>
                <w:sz w:val="16"/>
                <w:szCs w:val="20"/>
              </w:rPr>
              <w:t>0</w:t>
            </w:r>
          </w:p>
          <w:p w14:paraId="19D90489" w14:textId="209CEE89" w:rsidR="000B4DAF" w:rsidRPr="000C707E" w:rsidRDefault="000B4DAF" w:rsidP="000B4DAF">
            <w:pPr>
              <w:tabs>
                <w:tab w:val="left" w:pos="2835"/>
              </w:tabs>
              <w:ind w:left="-131"/>
              <w:jc w:val="right"/>
              <w:rPr>
                <w:rFonts w:ascii="Arial" w:eastAsia="Arial Unicode MS" w:hAnsi="Arial" w:cs="Arial"/>
                <w:b/>
                <w:bCs/>
                <w:spacing w:val="-4"/>
                <w:sz w:val="16"/>
                <w:szCs w:val="16"/>
              </w:rPr>
            </w:pPr>
            <w:r>
              <w:rPr>
                <w:rFonts w:ascii="Arial" w:eastAsia="Arial Unicode MS" w:hAnsi="Arial" w:cs="Arial"/>
                <w:b/>
                <w:bCs/>
                <w:spacing w:val="-4"/>
                <w:sz w:val="16"/>
                <w:szCs w:val="16"/>
              </w:rPr>
              <w:t>Baht</w:t>
            </w:r>
          </w:p>
        </w:tc>
      </w:tr>
      <w:tr w:rsidR="00E14AD3" w:rsidRPr="000C707E" w14:paraId="60AF41FA" w14:textId="77777777" w:rsidTr="005A6C45">
        <w:tc>
          <w:tcPr>
            <w:tcW w:w="2880" w:type="dxa"/>
            <w:hideMark/>
          </w:tcPr>
          <w:p w14:paraId="70758FE1" w14:textId="77777777" w:rsidR="00E14AD3" w:rsidRPr="000C707E" w:rsidRDefault="00E14AD3" w:rsidP="00E14AD3">
            <w:pPr>
              <w:tabs>
                <w:tab w:val="left" w:pos="2835"/>
              </w:tabs>
              <w:ind w:left="-104"/>
              <w:rPr>
                <w:rFonts w:ascii="Arial" w:eastAsia="Arial Unicode MS" w:hAnsi="Arial" w:cs="Arial"/>
                <w:b/>
                <w:bCs/>
                <w:spacing w:val="-4"/>
                <w:sz w:val="16"/>
                <w:szCs w:val="16"/>
              </w:rPr>
            </w:pPr>
            <w:r w:rsidRPr="000C707E">
              <w:rPr>
                <w:rFonts w:ascii="Arial" w:eastAsia="Arial Unicode MS" w:hAnsi="Arial" w:cs="Arial"/>
                <w:b/>
                <w:bCs/>
                <w:spacing w:val="-4"/>
                <w:sz w:val="16"/>
                <w:szCs w:val="16"/>
              </w:rPr>
              <w:t>Liabilities</w:t>
            </w:r>
          </w:p>
        </w:tc>
        <w:tc>
          <w:tcPr>
            <w:tcW w:w="1117" w:type="dxa"/>
            <w:shd w:val="clear" w:color="auto" w:fill="FAFAFA"/>
          </w:tcPr>
          <w:p w14:paraId="691DA71E"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06" w:type="dxa"/>
          </w:tcPr>
          <w:p w14:paraId="31A117D2"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134" w:type="dxa"/>
            <w:shd w:val="clear" w:color="auto" w:fill="FAFAFA"/>
          </w:tcPr>
          <w:p w14:paraId="0C1B98AD"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053" w:type="dxa"/>
          </w:tcPr>
          <w:p w14:paraId="19BCDFF8"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080" w:type="dxa"/>
            <w:shd w:val="clear" w:color="auto" w:fill="FAFAFA"/>
          </w:tcPr>
          <w:p w14:paraId="7DE8ECA1" w14:textId="77777777" w:rsidR="00E14AD3" w:rsidRPr="000C707E" w:rsidRDefault="00E14AD3" w:rsidP="00E14AD3">
            <w:pPr>
              <w:tabs>
                <w:tab w:val="left" w:pos="2835"/>
              </w:tabs>
              <w:jc w:val="right"/>
              <w:rPr>
                <w:rFonts w:ascii="Arial" w:eastAsia="Arial Unicode MS" w:hAnsi="Arial" w:cs="Arial"/>
                <w:spacing w:val="-4"/>
                <w:sz w:val="16"/>
                <w:szCs w:val="16"/>
              </w:rPr>
            </w:pPr>
          </w:p>
        </w:tc>
        <w:tc>
          <w:tcPr>
            <w:tcW w:w="1080" w:type="dxa"/>
          </w:tcPr>
          <w:p w14:paraId="6BCADDE3" w14:textId="77777777" w:rsidR="00E14AD3" w:rsidRPr="000C707E" w:rsidRDefault="00E14AD3" w:rsidP="00E14AD3">
            <w:pPr>
              <w:tabs>
                <w:tab w:val="left" w:pos="2835"/>
              </w:tabs>
              <w:jc w:val="right"/>
              <w:rPr>
                <w:rFonts w:ascii="Arial" w:eastAsia="Arial Unicode MS" w:hAnsi="Arial" w:cs="Arial"/>
                <w:spacing w:val="-4"/>
                <w:sz w:val="16"/>
                <w:szCs w:val="16"/>
              </w:rPr>
            </w:pPr>
          </w:p>
        </w:tc>
      </w:tr>
      <w:tr w:rsidR="002F511E" w:rsidRPr="000C707E" w14:paraId="5E9F5347" w14:textId="77777777" w:rsidTr="005A6C45">
        <w:tc>
          <w:tcPr>
            <w:tcW w:w="2880" w:type="dxa"/>
          </w:tcPr>
          <w:p w14:paraId="128822D0" w14:textId="66E00FF9" w:rsidR="002F511E" w:rsidRPr="000C707E" w:rsidRDefault="002F511E" w:rsidP="00263E78">
            <w:pPr>
              <w:tabs>
                <w:tab w:val="left" w:pos="2835"/>
              </w:tabs>
              <w:ind w:left="-104"/>
              <w:rPr>
                <w:rFonts w:ascii="Arial" w:eastAsia="Arial Unicode MS" w:hAnsi="Arial" w:cs="Arial"/>
                <w:b/>
                <w:bCs/>
                <w:spacing w:val="-4"/>
                <w:sz w:val="16"/>
                <w:szCs w:val="16"/>
              </w:rPr>
            </w:pPr>
            <w:r w:rsidRPr="000C707E">
              <w:rPr>
                <w:rFonts w:ascii="Arial" w:eastAsia="Arial Unicode MS" w:hAnsi="Arial" w:cs="Arial"/>
                <w:spacing w:val="-4"/>
                <w:sz w:val="16"/>
                <w:szCs w:val="16"/>
              </w:rPr>
              <w:t>Foreign currency forward contracts</w:t>
            </w:r>
          </w:p>
        </w:tc>
        <w:tc>
          <w:tcPr>
            <w:tcW w:w="1117" w:type="dxa"/>
            <w:shd w:val="clear" w:color="auto" w:fill="FAFAFA"/>
          </w:tcPr>
          <w:p w14:paraId="0BAC30E0" w14:textId="36AD4408"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6" w:type="dxa"/>
          </w:tcPr>
          <w:p w14:paraId="67DBB466" w14:textId="3017A83F"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34" w:type="dxa"/>
            <w:shd w:val="clear" w:color="auto" w:fill="FAFAFA"/>
          </w:tcPr>
          <w:p w14:paraId="72A4A1A4" w14:textId="169E3B5A"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2,668</w:t>
            </w:r>
          </w:p>
        </w:tc>
        <w:tc>
          <w:tcPr>
            <w:tcW w:w="1053" w:type="dxa"/>
          </w:tcPr>
          <w:p w14:paraId="30DA02B2" w14:textId="4F57A397"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080" w:type="dxa"/>
            <w:shd w:val="clear" w:color="auto" w:fill="FAFAFA"/>
          </w:tcPr>
          <w:p w14:paraId="36A632B8" w14:textId="702BC506"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080" w:type="dxa"/>
          </w:tcPr>
          <w:p w14:paraId="20F47E55" w14:textId="5A3269F8"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r>
      <w:tr w:rsidR="002F511E" w:rsidRPr="000C707E" w14:paraId="4DB98981" w14:textId="77777777" w:rsidTr="005A6C45">
        <w:tc>
          <w:tcPr>
            <w:tcW w:w="2880" w:type="dxa"/>
            <w:hideMark/>
          </w:tcPr>
          <w:p w14:paraId="3E82FF0B" w14:textId="77777777" w:rsidR="002F511E" w:rsidRPr="000C707E" w:rsidRDefault="002F511E" w:rsidP="00263E78">
            <w:pPr>
              <w:tabs>
                <w:tab w:val="left" w:pos="2835"/>
              </w:tabs>
              <w:ind w:left="-104"/>
              <w:rPr>
                <w:rFonts w:ascii="Arial" w:eastAsia="Arial Unicode MS" w:hAnsi="Arial" w:cs="Arial"/>
                <w:spacing w:val="-4"/>
                <w:sz w:val="16"/>
                <w:szCs w:val="16"/>
              </w:rPr>
            </w:pPr>
            <w:r w:rsidRPr="000C707E">
              <w:rPr>
                <w:rFonts w:ascii="Arial" w:eastAsia="Arial Unicode MS" w:hAnsi="Arial" w:cs="Arial"/>
                <w:spacing w:val="-4"/>
                <w:sz w:val="16"/>
                <w:szCs w:val="16"/>
              </w:rPr>
              <w:t>Interest rate swap</w:t>
            </w:r>
          </w:p>
        </w:tc>
        <w:tc>
          <w:tcPr>
            <w:tcW w:w="1117" w:type="dxa"/>
            <w:shd w:val="clear" w:color="auto" w:fill="FAFAFA"/>
            <w:hideMark/>
          </w:tcPr>
          <w:p w14:paraId="427F2010" w14:textId="45317380"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06" w:type="dxa"/>
            <w:hideMark/>
          </w:tcPr>
          <w:p w14:paraId="21FDE234" w14:textId="58651CC3"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134" w:type="dxa"/>
            <w:shd w:val="clear" w:color="auto" w:fill="FAFAFA"/>
          </w:tcPr>
          <w:p w14:paraId="23DB96F2" w14:textId="3A0D3F6E"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4,640,029</w:t>
            </w:r>
          </w:p>
        </w:tc>
        <w:tc>
          <w:tcPr>
            <w:tcW w:w="1053" w:type="dxa"/>
            <w:hideMark/>
          </w:tcPr>
          <w:p w14:paraId="3A3A8247" w14:textId="2A135C66"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9,461,871</w:t>
            </w:r>
          </w:p>
        </w:tc>
        <w:tc>
          <w:tcPr>
            <w:tcW w:w="1080" w:type="dxa"/>
            <w:shd w:val="clear" w:color="auto" w:fill="FAFAFA"/>
            <w:hideMark/>
          </w:tcPr>
          <w:p w14:paraId="71A4B8C1" w14:textId="1864E672"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c>
          <w:tcPr>
            <w:tcW w:w="1080" w:type="dxa"/>
            <w:hideMark/>
          </w:tcPr>
          <w:p w14:paraId="5750B195" w14:textId="214108C9" w:rsidR="002F511E" w:rsidRPr="000C707E" w:rsidRDefault="002F511E" w:rsidP="00263E78">
            <w:pPr>
              <w:tabs>
                <w:tab w:val="left" w:pos="2835"/>
              </w:tabs>
              <w:jc w:val="right"/>
              <w:rPr>
                <w:rFonts w:ascii="Arial" w:eastAsia="Arial Unicode MS" w:hAnsi="Arial" w:cs="Arial"/>
                <w:spacing w:val="-4"/>
                <w:sz w:val="16"/>
                <w:szCs w:val="16"/>
              </w:rPr>
            </w:pPr>
            <w:r w:rsidRPr="000C707E">
              <w:rPr>
                <w:rFonts w:ascii="Arial" w:eastAsia="Arial Unicode MS" w:hAnsi="Arial" w:cs="Arial"/>
                <w:spacing w:val="-4"/>
                <w:sz w:val="16"/>
                <w:szCs w:val="16"/>
              </w:rPr>
              <w:t>-</w:t>
            </w:r>
          </w:p>
        </w:tc>
      </w:tr>
    </w:tbl>
    <w:p w14:paraId="61DCF4AD" w14:textId="77777777" w:rsidR="00CE6F05" w:rsidRPr="000C707E" w:rsidRDefault="00CE6F05" w:rsidP="00904DA9">
      <w:pPr>
        <w:ind w:right="9"/>
        <w:jc w:val="both"/>
        <w:rPr>
          <w:rFonts w:ascii="Arial" w:eastAsia="Arial Unicode MS" w:hAnsi="Arial" w:cs="Arial"/>
          <w:color w:val="auto"/>
          <w:sz w:val="18"/>
          <w:szCs w:val="18"/>
        </w:rPr>
      </w:pPr>
    </w:p>
    <w:p w14:paraId="74A37061" w14:textId="77777777" w:rsidR="00CE6F05" w:rsidRPr="000C707E" w:rsidRDefault="00CE6F05" w:rsidP="00904DA9">
      <w:pPr>
        <w:ind w:right="9"/>
        <w:jc w:val="both"/>
        <w:rPr>
          <w:rFonts w:ascii="Arial" w:hAnsi="Arial" w:cs="Arial"/>
          <w:sz w:val="18"/>
          <w:szCs w:val="18"/>
        </w:rPr>
      </w:pPr>
      <w:r w:rsidRPr="000C707E">
        <w:rPr>
          <w:rFonts w:ascii="Arial" w:hAnsi="Arial" w:cs="Arial"/>
          <w:sz w:val="18"/>
          <w:szCs w:val="18"/>
        </w:rPr>
        <w:t>There was no transfer between such levels during the period.</w:t>
      </w:r>
    </w:p>
    <w:p w14:paraId="63620310" w14:textId="63ACF69F" w:rsidR="00CE6F05" w:rsidRPr="000C707E" w:rsidRDefault="00CE6F05" w:rsidP="00904DA9">
      <w:pPr>
        <w:jc w:val="both"/>
        <w:rPr>
          <w:rFonts w:ascii="Arial" w:eastAsia="Arial" w:hAnsi="Arial" w:cs="Arial"/>
          <w:color w:val="auto"/>
          <w:sz w:val="18"/>
          <w:szCs w:val="18"/>
          <w:lang w:eastAsia="en-GB"/>
        </w:rPr>
      </w:pPr>
    </w:p>
    <w:p w14:paraId="477FB901" w14:textId="1FF74431" w:rsidR="00EB559A" w:rsidRPr="000C707E" w:rsidRDefault="00EB559A" w:rsidP="00904DA9">
      <w:pPr>
        <w:jc w:val="both"/>
        <w:rPr>
          <w:rFonts w:ascii="Arial" w:eastAsia="Arial Unicode MS" w:hAnsi="Arial" w:cs="Arial"/>
          <w:b/>
          <w:bCs/>
          <w:color w:val="CF4A02"/>
          <w:sz w:val="18"/>
          <w:szCs w:val="18"/>
        </w:rPr>
      </w:pPr>
      <w:r w:rsidRPr="000C707E">
        <w:rPr>
          <w:rFonts w:ascii="Arial" w:eastAsia="Arial Unicode MS" w:hAnsi="Arial" w:cs="Arial"/>
          <w:b/>
          <w:bCs/>
          <w:color w:val="CF4A02"/>
          <w:sz w:val="18"/>
          <w:szCs w:val="18"/>
        </w:rPr>
        <w:t>Valuation techniques used to measure fair value level 2</w:t>
      </w:r>
    </w:p>
    <w:p w14:paraId="09E92878" w14:textId="77777777" w:rsidR="00EB559A" w:rsidRPr="000C707E" w:rsidRDefault="00EB559A" w:rsidP="00904DA9">
      <w:pPr>
        <w:ind w:right="9"/>
        <w:jc w:val="both"/>
        <w:rPr>
          <w:rFonts w:ascii="Arial" w:hAnsi="Arial" w:cs="Arial"/>
          <w:sz w:val="18"/>
          <w:szCs w:val="18"/>
        </w:rPr>
      </w:pPr>
    </w:p>
    <w:p w14:paraId="50C2338C" w14:textId="77777777" w:rsidR="00EB559A" w:rsidRPr="000C707E" w:rsidRDefault="00EB559A" w:rsidP="00904DA9">
      <w:pPr>
        <w:ind w:right="9"/>
        <w:jc w:val="both"/>
        <w:rPr>
          <w:rFonts w:ascii="Arial" w:hAnsi="Arial" w:cs="Arial"/>
          <w:sz w:val="18"/>
          <w:szCs w:val="18"/>
        </w:rPr>
      </w:pPr>
      <w:r w:rsidRPr="000C707E">
        <w:rPr>
          <w:rFonts w:ascii="Arial" w:hAnsi="Arial" w:cs="Arial"/>
          <w:sz w:val="18"/>
          <w:szCs w:val="18"/>
        </w:rPr>
        <w:t xml:space="preserve">Fair value of foreign currency forward contracts is determined using forward exchange rates that are quoted in an active market. Fair value of interest rate swaps is determined using forward interests extracted from observable yield curves. The effects of discounting are generally insignificant for Level 2 derivatives. </w:t>
      </w:r>
    </w:p>
    <w:p w14:paraId="4540654A" w14:textId="77777777" w:rsidR="00EB559A" w:rsidRPr="000C707E" w:rsidRDefault="00EB559A" w:rsidP="00904DA9">
      <w:pPr>
        <w:ind w:right="9"/>
        <w:jc w:val="both"/>
        <w:rPr>
          <w:rFonts w:ascii="Arial" w:hAnsi="Arial" w:cs="Arial"/>
          <w:sz w:val="18"/>
          <w:szCs w:val="18"/>
        </w:rPr>
      </w:pPr>
    </w:p>
    <w:p w14:paraId="568133BF" w14:textId="219776EA" w:rsidR="00CE6F05" w:rsidRPr="000C707E" w:rsidRDefault="00EB559A" w:rsidP="00904DA9">
      <w:pPr>
        <w:tabs>
          <w:tab w:val="left" w:pos="567"/>
        </w:tabs>
        <w:rPr>
          <w:rFonts w:ascii="Arial" w:eastAsia="Arial Unicode MS" w:hAnsi="Arial" w:cs="Arial"/>
          <w:b/>
          <w:bCs/>
          <w:color w:val="CF4A02"/>
          <w:sz w:val="18"/>
          <w:szCs w:val="18"/>
        </w:rPr>
      </w:pPr>
      <w:r w:rsidRPr="000C707E">
        <w:rPr>
          <w:rFonts w:ascii="Arial" w:eastAsia="Arial Unicode MS" w:hAnsi="Arial" w:cs="Arial"/>
          <w:b/>
          <w:bCs/>
          <w:color w:val="CF4A02"/>
          <w:sz w:val="18"/>
          <w:szCs w:val="18"/>
        </w:rPr>
        <w:t>Valuation techniques used to measure fair value level 3</w:t>
      </w:r>
    </w:p>
    <w:p w14:paraId="4AB9BC42" w14:textId="77777777" w:rsidR="00904DA9" w:rsidRPr="000C707E" w:rsidRDefault="00904DA9" w:rsidP="00904DA9">
      <w:pPr>
        <w:tabs>
          <w:tab w:val="left" w:pos="567"/>
        </w:tabs>
        <w:rPr>
          <w:rFonts w:ascii="Arial" w:eastAsia="Arial Unicode MS" w:hAnsi="Arial" w:cs="Arial"/>
          <w:b/>
          <w:bCs/>
          <w:color w:val="CF4A02"/>
          <w:sz w:val="18"/>
          <w:szCs w:val="18"/>
        </w:rPr>
      </w:pPr>
    </w:p>
    <w:p w14:paraId="7D413E09" w14:textId="77777777" w:rsidR="00B773BD" w:rsidRPr="000C707E" w:rsidRDefault="00B773BD" w:rsidP="00B773BD">
      <w:pPr>
        <w:ind w:right="0"/>
        <w:jc w:val="both"/>
        <w:rPr>
          <w:rFonts w:ascii="Arial" w:eastAsia="Arial Unicode MS" w:hAnsi="Arial" w:cs="Arial"/>
          <w:spacing w:val="-6"/>
          <w:sz w:val="18"/>
          <w:szCs w:val="18"/>
        </w:rPr>
      </w:pPr>
      <w:r w:rsidRPr="000C707E">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6B7C0147" w14:textId="05DAC593" w:rsidR="00EB559A" w:rsidRPr="000C707E" w:rsidRDefault="00EB559A" w:rsidP="00904DA9">
      <w:pPr>
        <w:jc w:val="both"/>
        <w:rPr>
          <w:rFonts w:ascii="Arial" w:eastAsia="Arial" w:hAnsi="Arial" w:cs="Arial"/>
          <w:color w:val="auto"/>
          <w:sz w:val="18"/>
          <w:szCs w:val="18"/>
          <w:lang w:eastAsia="en-GB"/>
        </w:rPr>
      </w:pPr>
    </w:p>
    <w:p w14:paraId="34DA4B21" w14:textId="093663FD" w:rsidR="00CE4323" w:rsidRPr="000C707E" w:rsidRDefault="00CE4323" w:rsidP="00904DA9">
      <w:pPr>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The Group discloses fair value of investment properties in </w:t>
      </w:r>
      <w:r w:rsidR="00F43B2F">
        <w:rPr>
          <w:rFonts w:ascii="Arial" w:eastAsia="Arial" w:hAnsi="Arial" w:cs="Arial"/>
          <w:color w:val="auto"/>
          <w:sz w:val="18"/>
          <w:szCs w:val="18"/>
          <w:lang w:eastAsia="en-GB"/>
        </w:rPr>
        <w:t>N</w:t>
      </w:r>
      <w:r w:rsidRPr="000C707E">
        <w:rPr>
          <w:rFonts w:ascii="Arial" w:eastAsia="Arial" w:hAnsi="Arial" w:cs="Arial"/>
          <w:color w:val="auto"/>
          <w:sz w:val="18"/>
          <w:szCs w:val="18"/>
          <w:lang w:eastAsia="en-GB"/>
        </w:rPr>
        <w:t>ote 18.</w:t>
      </w:r>
    </w:p>
    <w:p w14:paraId="7E594AFF" w14:textId="77777777" w:rsidR="00EB559A" w:rsidRPr="000C707E" w:rsidRDefault="00EB559A" w:rsidP="00EB559A">
      <w:pPr>
        <w:jc w:val="both"/>
        <w:rPr>
          <w:rFonts w:ascii="Arial" w:eastAsia="Arial" w:hAnsi="Arial" w:cs="Arial"/>
          <w:sz w:val="18"/>
          <w:szCs w:val="18"/>
          <w:lang w:eastAsia="en-GB"/>
        </w:rPr>
      </w:pPr>
    </w:p>
    <w:p w14:paraId="4FAF796B" w14:textId="32DE9149" w:rsidR="007C2E75" w:rsidRPr="000C707E" w:rsidRDefault="00CE6F05" w:rsidP="00CE6F05">
      <w:pPr>
        <w:jc w:val="thaiDistribute"/>
        <w:rPr>
          <w:rFonts w:ascii="Arial" w:hAnsi="Arial" w:cs="Arial"/>
          <w:sz w:val="18"/>
          <w:szCs w:val="18"/>
        </w:rPr>
      </w:pPr>
      <w:r w:rsidRPr="000C707E">
        <w:rPr>
          <w:rFonts w:ascii="Arial" w:hAnsi="Arial" w:cs="Arial"/>
          <w:sz w:val="18"/>
          <w:szCs w:val="18"/>
        </w:rPr>
        <w:t>Fair value of financial assets and liabilities of the Group approximates the carrying value because most of them are short-term financial instruments and long-term loans from a financial institution with floating rate</w:t>
      </w:r>
      <w:r w:rsidR="00A22907" w:rsidRPr="000C707E">
        <w:rPr>
          <w:rFonts w:ascii="Arial" w:hAnsi="Arial" w:cs="Arial"/>
          <w:sz w:val="18"/>
          <w:szCs w:val="18"/>
        </w:rPr>
        <w:t>s</w:t>
      </w:r>
      <w:r w:rsidR="006A1A37" w:rsidRPr="000C707E">
        <w:rPr>
          <w:rFonts w:ascii="Arial" w:hAnsi="Arial" w:cs="Arial"/>
          <w:sz w:val="18"/>
          <w:szCs w:val="18"/>
        </w:rPr>
        <w:t xml:space="preserve"> which </w:t>
      </w:r>
      <w:r w:rsidR="00A22907" w:rsidRPr="000C707E">
        <w:rPr>
          <w:rFonts w:ascii="Arial" w:hAnsi="Arial" w:cs="Arial"/>
          <w:sz w:val="18"/>
          <w:szCs w:val="18"/>
        </w:rPr>
        <w:t>are</w:t>
      </w:r>
      <w:r w:rsidR="006A1A37" w:rsidRPr="000C707E">
        <w:rPr>
          <w:rFonts w:ascii="Arial" w:hAnsi="Arial" w:cs="Arial"/>
          <w:sz w:val="18"/>
          <w:szCs w:val="18"/>
        </w:rPr>
        <w:t xml:space="preserve"> close to the market rate</w:t>
      </w:r>
      <w:r w:rsidRPr="000C707E">
        <w:rPr>
          <w:rFonts w:ascii="Arial" w:hAnsi="Arial" w:cs="Arial"/>
          <w:sz w:val="18"/>
          <w:szCs w:val="18"/>
        </w:rPr>
        <w:t>.</w:t>
      </w:r>
    </w:p>
    <w:p w14:paraId="1F7872DD" w14:textId="6ADB5DDA" w:rsidR="00904DA9" w:rsidRPr="000C707E" w:rsidRDefault="00904DA9" w:rsidP="00CE6F05">
      <w:pPr>
        <w:jc w:val="thaiDistribute"/>
        <w:rPr>
          <w:rFonts w:ascii="Arial" w:hAnsi="Arial" w:cs="Arial"/>
          <w:sz w:val="18"/>
          <w:szCs w:val="18"/>
        </w:rPr>
      </w:pPr>
    </w:p>
    <w:p w14:paraId="19D1D9F6" w14:textId="7BB8A44D" w:rsidR="007C2E75" w:rsidRPr="000C707E" w:rsidRDefault="007C2E75" w:rsidP="00D479C9">
      <w:pPr>
        <w:ind w:right="0"/>
        <w:jc w:val="thaiDistribute"/>
        <w:rPr>
          <w:rFonts w:ascii="Arial" w:hAnsi="Arial" w:cs="Arial"/>
          <w:color w:val="auto"/>
          <w:sz w:val="18"/>
          <w:szCs w:val="18"/>
        </w:rPr>
      </w:pPr>
    </w:p>
    <w:tbl>
      <w:tblPr>
        <w:tblW w:w="9450" w:type="dxa"/>
        <w:tblInd w:w="108" w:type="dxa"/>
        <w:tblLayout w:type="fixed"/>
        <w:tblLook w:val="0400" w:firstRow="0" w:lastRow="0" w:firstColumn="0" w:lastColumn="0" w:noHBand="0" w:noVBand="1"/>
      </w:tblPr>
      <w:tblGrid>
        <w:gridCol w:w="9450"/>
      </w:tblGrid>
      <w:tr w:rsidR="00D57770" w:rsidRPr="000C707E" w14:paraId="2EBFE782" w14:textId="77777777" w:rsidTr="00D345FD">
        <w:trPr>
          <w:trHeight w:val="386"/>
        </w:trPr>
        <w:tc>
          <w:tcPr>
            <w:tcW w:w="9450" w:type="dxa"/>
            <w:shd w:val="clear" w:color="auto" w:fill="FFA543"/>
            <w:vAlign w:val="center"/>
          </w:tcPr>
          <w:p w14:paraId="4B08E181" w14:textId="30587CC5" w:rsidR="00D57770" w:rsidRPr="000C707E" w:rsidRDefault="00D345FD" w:rsidP="008440F7">
            <w:pPr>
              <w:keepNext/>
              <w:tabs>
                <w:tab w:val="left" w:pos="427"/>
              </w:tabs>
              <w:ind w:right="0"/>
              <w:outlineLvl w:val="0"/>
              <w:rPr>
                <w:rFonts w:ascii="Arial" w:eastAsia="Times" w:hAnsi="Arial" w:cs="Arial"/>
                <w:b/>
                <w:color w:val="FFFFFF"/>
                <w:sz w:val="18"/>
                <w:szCs w:val="18"/>
                <w:lang w:eastAsia="en-GB"/>
              </w:rPr>
            </w:pPr>
            <w:r w:rsidRPr="000C707E">
              <w:rPr>
                <w:rFonts w:ascii="Arial" w:hAnsi="Arial" w:cs="Arial"/>
                <w:color w:val="auto"/>
                <w:sz w:val="18"/>
                <w:szCs w:val="18"/>
              </w:rPr>
              <w:br w:type="page"/>
            </w:r>
            <w:bookmarkStart w:id="37" w:name="_Toc48736051"/>
            <w:r w:rsidR="00A92A8E" w:rsidRPr="000C707E">
              <w:rPr>
                <w:rFonts w:ascii="Arial" w:eastAsia="Times" w:hAnsi="Arial" w:cs="Arial"/>
                <w:b/>
                <w:color w:val="FFFFFF"/>
                <w:sz w:val="18"/>
                <w:szCs w:val="18"/>
                <w:lang w:eastAsia="en-GB"/>
              </w:rPr>
              <w:t>8</w:t>
            </w:r>
            <w:r w:rsidR="00D57770" w:rsidRPr="000C707E">
              <w:rPr>
                <w:rFonts w:ascii="Arial" w:eastAsia="Times" w:hAnsi="Arial" w:cs="Arial"/>
                <w:b/>
                <w:color w:val="FFFFFF"/>
                <w:sz w:val="18"/>
                <w:szCs w:val="18"/>
                <w:lang w:eastAsia="en-GB"/>
              </w:rPr>
              <w:tab/>
              <w:t>Critical accounting estimates and judgements</w:t>
            </w:r>
            <w:bookmarkEnd w:id="37"/>
          </w:p>
        </w:tc>
      </w:tr>
    </w:tbl>
    <w:p w14:paraId="1321314F" w14:textId="77777777" w:rsidR="00D57770" w:rsidRPr="000C707E" w:rsidRDefault="00D57770" w:rsidP="00D57770">
      <w:pPr>
        <w:ind w:right="0"/>
        <w:jc w:val="both"/>
        <w:rPr>
          <w:rFonts w:ascii="Arial" w:eastAsia="Arial" w:hAnsi="Arial" w:cs="Arial"/>
          <w:color w:val="auto"/>
          <w:sz w:val="18"/>
          <w:szCs w:val="18"/>
          <w:lang w:eastAsia="en-GB"/>
        </w:rPr>
      </w:pPr>
    </w:p>
    <w:p w14:paraId="7B6D5752" w14:textId="77777777" w:rsidR="00D57770" w:rsidRPr="000C707E" w:rsidRDefault="00D57770" w:rsidP="00D57770">
      <w:pPr>
        <w:pBdr>
          <w:top w:val="nil"/>
          <w:left w:val="nil"/>
          <w:bottom w:val="nil"/>
          <w:right w:val="nil"/>
          <w:between w:val="nil"/>
        </w:pBdr>
        <w:ind w:right="0"/>
        <w:jc w:val="both"/>
        <w:rPr>
          <w:rFonts w:ascii="Arial" w:eastAsia="Arial" w:hAnsi="Arial" w:cs="Arial"/>
          <w:sz w:val="18"/>
          <w:szCs w:val="18"/>
          <w:lang w:eastAsia="en-GB"/>
        </w:rPr>
      </w:pPr>
      <w:r w:rsidRPr="000C707E">
        <w:rPr>
          <w:rFonts w:ascii="Arial" w:eastAsia="Arial" w:hAnsi="Arial" w:cs="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2CBBEAC3" w14:textId="3E244A6E" w:rsidR="00D57770" w:rsidRPr="000C707E" w:rsidRDefault="00D57770" w:rsidP="00D57770">
      <w:pPr>
        <w:ind w:right="0"/>
        <w:jc w:val="both"/>
        <w:rPr>
          <w:rFonts w:ascii="Arial" w:eastAsia="Arial" w:hAnsi="Arial" w:cs="Arial"/>
          <w:color w:val="CF4A02"/>
          <w:sz w:val="18"/>
          <w:szCs w:val="18"/>
          <w:lang w:eastAsia="en-GB"/>
        </w:rPr>
      </w:pPr>
    </w:p>
    <w:p w14:paraId="1148363B" w14:textId="5E848010" w:rsidR="00A251C2" w:rsidRPr="000C707E" w:rsidRDefault="00A251C2" w:rsidP="00D57770">
      <w:pPr>
        <w:ind w:right="0"/>
        <w:jc w:val="both"/>
        <w:rPr>
          <w:rFonts w:ascii="Arial" w:eastAsia="Arial" w:hAnsi="Arial" w:cs="Arial"/>
          <w:color w:val="auto"/>
          <w:spacing w:val="-4"/>
          <w:sz w:val="18"/>
          <w:szCs w:val="18"/>
          <w:lang w:eastAsia="en-GB"/>
        </w:rPr>
      </w:pPr>
      <w:r w:rsidRPr="000C707E">
        <w:rPr>
          <w:rFonts w:ascii="Arial" w:eastAsia="Arial" w:hAnsi="Arial" w:cs="Arial"/>
          <w:color w:val="auto"/>
          <w:spacing w:val="-4"/>
          <w:sz w:val="18"/>
          <w:szCs w:val="18"/>
          <w:lang w:eastAsia="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FE70620" w14:textId="77777777" w:rsidR="00A251C2" w:rsidRPr="000C707E" w:rsidRDefault="00A251C2" w:rsidP="00D57770">
      <w:pPr>
        <w:ind w:right="0"/>
        <w:jc w:val="both"/>
        <w:rPr>
          <w:rFonts w:ascii="Arial" w:eastAsia="Arial" w:hAnsi="Arial" w:cs="Arial"/>
          <w:color w:val="CF4A02"/>
          <w:sz w:val="18"/>
          <w:szCs w:val="18"/>
          <w:lang w:eastAsia="en-GB"/>
        </w:rPr>
      </w:pPr>
    </w:p>
    <w:p w14:paraId="402A0BFD" w14:textId="77777777" w:rsidR="00D57770" w:rsidRPr="000C707E" w:rsidRDefault="00D57770" w:rsidP="0073777B">
      <w:pPr>
        <w:keepNext/>
        <w:keepLines/>
        <w:numPr>
          <w:ilvl w:val="0"/>
          <w:numId w:val="9"/>
        </w:numPr>
        <w:ind w:left="567" w:right="0" w:hanging="567"/>
        <w:outlineLvl w:val="1"/>
        <w:rPr>
          <w:rFonts w:ascii="Arial" w:eastAsia="Arial" w:hAnsi="Arial" w:cs="Arial"/>
          <w:b/>
          <w:color w:val="CF4A02"/>
          <w:sz w:val="18"/>
          <w:szCs w:val="18"/>
          <w:lang w:val="en-US" w:eastAsia="en-GB"/>
        </w:rPr>
      </w:pPr>
      <w:r w:rsidRPr="000C707E">
        <w:rPr>
          <w:rFonts w:ascii="Arial" w:hAnsi="Arial" w:cs="Arial"/>
          <w:b/>
          <w:bCs/>
          <w:color w:val="CF4A02"/>
          <w:sz w:val="18"/>
          <w:szCs w:val="18"/>
        </w:rPr>
        <w:t>Recognition of deferred tax assets</w:t>
      </w:r>
    </w:p>
    <w:p w14:paraId="281AB7E3" w14:textId="77777777" w:rsidR="00D57770" w:rsidRPr="000C707E" w:rsidRDefault="00D57770" w:rsidP="00D57770">
      <w:pPr>
        <w:autoSpaceDE w:val="0"/>
        <w:autoSpaceDN w:val="0"/>
        <w:adjustRightInd w:val="0"/>
        <w:ind w:left="540" w:right="14"/>
        <w:jc w:val="both"/>
        <w:rPr>
          <w:rFonts w:ascii="Arial" w:hAnsi="Arial" w:cs="Arial"/>
          <w:color w:val="auto"/>
          <w:sz w:val="18"/>
          <w:szCs w:val="18"/>
        </w:rPr>
      </w:pPr>
    </w:p>
    <w:p w14:paraId="240D442D" w14:textId="77777777" w:rsidR="00D57770" w:rsidRPr="000C707E" w:rsidRDefault="00D57770" w:rsidP="00D57770">
      <w:pPr>
        <w:autoSpaceDE w:val="0"/>
        <w:autoSpaceDN w:val="0"/>
        <w:adjustRightInd w:val="0"/>
        <w:ind w:left="540" w:right="14"/>
        <w:jc w:val="both"/>
        <w:rPr>
          <w:rFonts w:ascii="Arial" w:hAnsi="Arial" w:cs="Arial"/>
          <w:color w:val="auto"/>
          <w:sz w:val="18"/>
          <w:szCs w:val="18"/>
        </w:rPr>
      </w:pPr>
      <w:r w:rsidRPr="000C707E">
        <w:rPr>
          <w:rFonts w:ascii="Arial" w:hAnsi="Arial" w:cs="Arial"/>
          <w:color w:val="auto"/>
          <w:sz w:val="18"/>
          <w:szCs w:val="18"/>
        </w:rPr>
        <w:t>The recognition of deferred tax assets is based upon whether it is probably that sufficient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14:paraId="2BFD3B7B" w14:textId="77777777" w:rsidR="00D57770" w:rsidRPr="000C707E" w:rsidRDefault="00D57770" w:rsidP="00D57770">
      <w:pPr>
        <w:pBdr>
          <w:top w:val="nil"/>
          <w:left w:val="nil"/>
          <w:bottom w:val="nil"/>
          <w:right w:val="nil"/>
          <w:between w:val="nil"/>
        </w:pBdr>
        <w:ind w:right="0"/>
        <w:jc w:val="both"/>
        <w:rPr>
          <w:rFonts w:ascii="Arial" w:eastAsia="Arial" w:hAnsi="Arial" w:cs="Arial"/>
          <w:sz w:val="18"/>
          <w:szCs w:val="18"/>
          <w:lang w:eastAsia="en-GB"/>
        </w:rPr>
      </w:pPr>
    </w:p>
    <w:p w14:paraId="2CDF9BF3" w14:textId="77777777" w:rsidR="00D57770" w:rsidRPr="000C707E" w:rsidRDefault="00D57770" w:rsidP="0073777B">
      <w:pPr>
        <w:keepNext/>
        <w:keepLines/>
        <w:numPr>
          <w:ilvl w:val="0"/>
          <w:numId w:val="9"/>
        </w:numPr>
        <w:ind w:left="567" w:right="0" w:hanging="567"/>
        <w:outlineLvl w:val="1"/>
        <w:rPr>
          <w:rFonts w:ascii="Arial" w:eastAsia="Arial" w:hAnsi="Arial" w:cs="Arial"/>
          <w:b/>
          <w:color w:val="CF4A02"/>
          <w:sz w:val="18"/>
          <w:szCs w:val="18"/>
          <w:lang w:val="en-US" w:eastAsia="en-GB"/>
        </w:rPr>
      </w:pPr>
      <w:bookmarkStart w:id="38" w:name="_Toc48736055"/>
      <w:r w:rsidRPr="000C707E">
        <w:rPr>
          <w:rFonts w:ascii="Arial" w:eastAsia="Arial" w:hAnsi="Arial" w:cs="Arial"/>
          <w:b/>
          <w:color w:val="CF4A02"/>
          <w:sz w:val="18"/>
          <w:szCs w:val="18"/>
          <w:lang w:val="en-US" w:eastAsia="en-GB"/>
        </w:rPr>
        <w:t>Defined retirement benefit obligations</w:t>
      </w:r>
      <w:bookmarkEnd w:id="38"/>
    </w:p>
    <w:p w14:paraId="196E90F2" w14:textId="77777777" w:rsidR="00D57770" w:rsidRPr="000C707E" w:rsidRDefault="00D57770" w:rsidP="00D57770">
      <w:pPr>
        <w:pBdr>
          <w:top w:val="nil"/>
          <w:left w:val="nil"/>
          <w:bottom w:val="nil"/>
          <w:right w:val="nil"/>
          <w:between w:val="nil"/>
        </w:pBdr>
        <w:ind w:left="567" w:right="0" w:hanging="567"/>
        <w:jc w:val="both"/>
        <w:rPr>
          <w:rFonts w:ascii="Arial" w:eastAsia="Arial" w:hAnsi="Arial" w:cs="Arial"/>
          <w:sz w:val="18"/>
          <w:szCs w:val="18"/>
          <w:lang w:eastAsia="en-GB"/>
        </w:rPr>
      </w:pPr>
    </w:p>
    <w:p w14:paraId="26FCD4FB" w14:textId="4157D776" w:rsidR="00A251C2" w:rsidRPr="000C707E" w:rsidRDefault="00D57770" w:rsidP="00FF222C">
      <w:pPr>
        <w:pBdr>
          <w:top w:val="nil"/>
          <w:left w:val="nil"/>
          <w:bottom w:val="nil"/>
          <w:right w:val="nil"/>
          <w:between w:val="nil"/>
        </w:pBdr>
        <w:ind w:left="567" w:right="0"/>
        <w:jc w:val="both"/>
        <w:rPr>
          <w:rFonts w:ascii="Arial" w:eastAsia="Arial" w:hAnsi="Arial" w:cs="Arial"/>
          <w:sz w:val="18"/>
          <w:szCs w:val="18"/>
          <w:lang w:eastAsia="en-GB"/>
        </w:rPr>
      </w:pPr>
      <w:r w:rsidRPr="000C707E">
        <w:rPr>
          <w:rFonts w:ascii="Arial" w:eastAsia="Arial" w:hAnsi="Arial" w:cs="Arial"/>
          <w:sz w:val="18"/>
          <w:szCs w:val="18"/>
          <w:lang w:eastAsia="en-GB"/>
        </w:rPr>
        <w:t xml:space="preserve">The present value of the retirement benefit obligations depends on </w:t>
      </w:r>
      <w:proofErr w:type="gramStart"/>
      <w:r w:rsidRPr="000C707E">
        <w:rPr>
          <w:rFonts w:ascii="Arial" w:eastAsia="Arial" w:hAnsi="Arial" w:cs="Arial"/>
          <w:sz w:val="18"/>
          <w:szCs w:val="18"/>
          <w:lang w:eastAsia="en-GB"/>
        </w:rPr>
        <w:t>a number of</w:t>
      </w:r>
      <w:proofErr w:type="gramEnd"/>
      <w:r w:rsidRPr="000C707E">
        <w:rPr>
          <w:rFonts w:ascii="Arial" w:eastAsia="Arial" w:hAnsi="Arial" w:cs="Arial"/>
          <w:sz w:val="18"/>
          <w:szCs w:val="18"/>
          <w:lang w:eastAsia="en-GB"/>
        </w:rPr>
        <w:t xml:space="preserve"> assumptions. Key assumptions used and impacts from possible changes in key assumptions are disclosed in </w:t>
      </w:r>
      <w:r w:rsidR="00F43B2F">
        <w:rPr>
          <w:rFonts w:ascii="Arial" w:eastAsia="Arial" w:hAnsi="Arial" w:cs="Arial"/>
          <w:sz w:val="18"/>
          <w:szCs w:val="18"/>
          <w:lang w:eastAsia="en-GB"/>
        </w:rPr>
        <w:t>N</w:t>
      </w:r>
      <w:r w:rsidRPr="000C707E">
        <w:rPr>
          <w:rFonts w:ascii="Arial" w:eastAsia="Arial" w:hAnsi="Arial" w:cs="Arial"/>
          <w:sz w:val="18"/>
          <w:szCs w:val="18"/>
          <w:lang w:eastAsia="en-GB"/>
        </w:rPr>
        <w:t xml:space="preserve">ote </w:t>
      </w:r>
      <w:r w:rsidR="00423750" w:rsidRPr="000C707E">
        <w:rPr>
          <w:rFonts w:ascii="Arial" w:eastAsia="Arial" w:hAnsi="Arial" w:cs="Arial"/>
          <w:sz w:val="18"/>
          <w:szCs w:val="18"/>
          <w:lang w:eastAsia="en-GB"/>
        </w:rPr>
        <w:t>2</w:t>
      </w:r>
      <w:r w:rsidR="00F17743" w:rsidRPr="000C707E">
        <w:rPr>
          <w:rFonts w:ascii="Arial" w:eastAsia="Arial" w:hAnsi="Arial" w:cs="Arial"/>
          <w:sz w:val="18"/>
          <w:szCs w:val="18"/>
          <w:lang w:eastAsia="en-GB"/>
        </w:rPr>
        <w:t>7</w:t>
      </w:r>
      <w:r w:rsidR="00E317AD" w:rsidRPr="000C707E">
        <w:rPr>
          <w:rFonts w:ascii="Arial" w:eastAsia="Arial" w:hAnsi="Arial" w:cs="Arial"/>
          <w:sz w:val="18"/>
          <w:szCs w:val="18"/>
          <w:lang w:eastAsia="en-GB"/>
        </w:rPr>
        <w:t>.</w:t>
      </w:r>
    </w:p>
    <w:p w14:paraId="0F0013EF" w14:textId="7504C9DD" w:rsidR="00FF222C" w:rsidRPr="000C707E" w:rsidRDefault="005A6C45" w:rsidP="00FF222C">
      <w:pPr>
        <w:pBdr>
          <w:top w:val="nil"/>
          <w:left w:val="nil"/>
          <w:bottom w:val="nil"/>
          <w:right w:val="nil"/>
          <w:between w:val="nil"/>
        </w:pBdr>
        <w:ind w:left="567" w:right="0"/>
        <w:jc w:val="both"/>
        <w:rPr>
          <w:rFonts w:ascii="Arial" w:eastAsia="Arial" w:hAnsi="Arial" w:cs="Arial"/>
          <w:sz w:val="18"/>
          <w:szCs w:val="18"/>
          <w:lang w:eastAsia="en-GB"/>
        </w:rPr>
      </w:pPr>
      <w:r w:rsidRPr="000C707E">
        <w:rPr>
          <w:rFonts w:ascii="Arial" w:eastAsia="Arial" w:hAnsi="Arial" w:cs="Arial"/>
          <w:sz w:val="18"/>
          <w:szCs w:val="18"/>
          <w:lang w:eastAsia="en-GB"/>
        </w:rPr>
        <w:br w:type="page"/>
      </w:r>
    </w:p>
    <w:p w14:paraId="4BD71269" w14:textId="69A5AB45" w:rsidR="00375F9B" w:rsidRPr="000C707E" w:rsidRDefault="00375F9B" w:rsidP="003E4248">
      <w:pPr>
        <w:keepNext/>
        <w:keepLines/>
        <w:numPr>
          <w:ilvl w:val="0"/>
          <w:numId w:val="9"/>
        </w:numPr>
        <w:ind w:left="540" w:right="0" w:hanging="540"/>
        <w:outlineLvl w:val="1"/>
        <w:rPr>
          <w:rFonts w:ascii="Arial" w:eastAsia="Arial" w:hAnsi="Arial" w:cs="Arial"/>
          <w:b/>
          <w:color w:val="CF4A02"/>
          <w:sz w:val="18"/>
          <w:szCs w:val="18"/>
          <w:lang w:val="en-US" w:eastAsia="en-GB"/>
        </w:rPr>
      </w:pPr>
      <w:r w:rsidRPr="000C707E">
        <w:rPr>
          <w:rFonts w:ascii="Arial" w:hAnsi="Arial" w:cs="Arial"/>
          <w:b/>
          <w:bCs/>
          <w:color w:val="CF4A02"/>
          <w:sz w:val="18"/>
          <w:szCs w:val="18"/>
        </w:rPr>
        <w:t>Estimate of the fair value of the net identifiable assets acquired from the acquisition of investment in</w:t>
      </w:r>
      <w:r w:rsidR="00E317AD" w:rsidRPr="000C707E">
        <w:rPr>
          <w:rFonts w:ascii="Arial" w:hAnsi="Arial" w:cs="Arial"/>
          <w:b/>
          <w:bCs/>
          <w:color w:val="CF4A02"/>
          <w:sz w:val="18"/>
          <w:szCs w:val="18"/>
        </w:rPr>
        <w:t xml:space="preserve"> an associate and</w:t>
      </w:r>
      <w:r w:rsidRPr="000C707E">
        <w:rPr>
          <w:rFonts w:ascii="Arial" w:hAnsi="Arial" w:cs="Arial"/>
          <w:b/>
          <w:bCs/>
          <w:color w:val="CF4A02"/>
          <w:sz w:val="18"/>
          <w:szCs w:val="18"/>
        </w:rPr>
        <w:t xml:space="preserve"> a joint venture</w:t>
      </w:r>
    </w:p>
    <w:p w14:paraId="14EA2768" w14:textId="77777777" w:rsidR="00375F9B" w:rsidRPr="000C707E" w:rsidRDefault="00375F9B" w:rsidP="003E4248">
      <w:pPr>
        <w:autoSpaceDE w:val="0"/>
        <w:autoSpaceDN w:val="0"/>
        <w:adjustRightInd w:val="0"/>
        <w:ind w:left="549" w:right="14"/>
        <w:jc w:val="both"/>
        <w:rPr>
          <w:rFonts w:ascii="Arial" w:hAnsi="Arial" w:cs="Arial"/>
          <w:color w:val="auto"/>
          <w:sz w:val="18"/>
          <w:szCs w:val="18"/>
        </w:rPr>
      </w:pPr>
    </w:p>
    <w:p w14:paraId="75F66B6A" w14:textId="348CF63F" w:rsidR="00375F9B" w:rsidRPr="003E4248" w:rsidRDefault="00375F9B" w:rsidP="003E4248">
      <w:pPr>
        <w:autoSpaceDE w:val="0"/>
        <w:autoSpaceDN w:val="0"/>
        <w:adjustRightInd w:val="0"/>
        <w:ind w:left="549" w:right="14"/>
        <w:jc w:val="both"/>
        <w:rPr>
          <w:rFonts w:ascii="Arial" w:hAnsi="Arial" w:cs="Arial"/>
          <w:color w:val="auto"/>
          <w:spacing w:val="-6"/>
          <w:sz w:val="18"/>
          <w:szCs w:val="18"/>
        </w:rPr>
      </w:pPr>
      <w:r w:rsidRPr="000C707E">
        <w:rPr>
          <w:rFonts w:ascii="Arial" w:hAnsi="Arial" w:cs="Arial"/>
          <w:color w:val="auto"/>
          <w:sz w:val="18"/>
          <w:szCs w:val="18"/>
        </w:rPr>
        <w:t xml:space="preserve">The Group recognised the investments in joint ventures by determining fair value of the net identifiable assets </w:t>
      </w:r>
      <w:r w:rsidRPr="003E4248">
        <w:rPr>
          <w:rFonts w:ascii="Arial" w:hAnsi="Arial" w:cs="Arial"/>
          <w:color w:val="auto"/>
          <w:spacing w:val="-6"/>
          <w:sz w:val="18"/>
          <w:szCs w:val="18"/>
        </w:rPr>
        <w:t>acquired and performing purchase price allocation in accordance with the concepts in TFRS 3 “Business Combination”</w:t>
      </w:r>
      <w:r w:rsidR="009C61C2" w:rsidRPr="003E4248">
        <w:rPr>
          <w:rFonts w:ascii="Arial" w:hAnsi="Arial" w:cs="Arial"/>
          <w:color w:val="auto"/>
          <w:spacing w:val="-6"/>
          <w:sz w:val="18"/>
          <w:szCs w:val="18"/>
        </w:rPr>
        <w:t>.</w:t>
      </w:r>
    </w:p>
    <w:p w14:paraId="0983A8EA" w14:textId="77777777" w:rsidR="00375F9B" w:rsidRPr="000C707E" w:rsidRDefault="00375F9B" w:rsidP="003E4248">
      <w:pPr>
        <w:autoSpaceDE w:val="0"/>
        <w:autoSpaceDN w:val="0"/>
        <w:adjustRightInd w:val="0"/>
        <w:ind w:left="549" w:right="14"/>
        <w:jc w:val="both"/>
        <w:rPr>
          <w:rFonts w:ascii="Arial" w:hAnsi="Arial" w:cs="Arial"/>
          <w:color w:val="auto"/>
          <w:sz w:val="18"/>
          <w:szCs w:val="18"/>
        </w:rPr>
      </w:pPr>
    </w:p>
    <w:p w14:paraId="369B5895" w14:textId="18F69DA9" w:rsidR="00790E35" w:rsidRPr="000C707E" w:rsidRDefault="00375F9B" w:rsidP="003E4248">
      <w:pPr>
        <w:autoSpaceDE w:val="0"/>
        <w:autoSpaceDN w:val="0"/>
        <w:adjustRightInd w:val="0"/>
        <w:ind w:left="549" w:right="14"/>
        <w:jc w:val="both"/>
        <w:rPr>
          <w:rFonts w:ascii="Arial" w:hAnsi="Arial" w:cs="Arial"/>
          <w:color w:val="auto"/>
          <w:sz w:val="18"/>
          <w:szCs w:val="18"/>
        </w:rPr>
      </w:pPr>
      <w:r w:rsidRPr="000C707E">
        <w:rPr>
          <w:rFonts w:ascii="Arial" w:hAnsi="Arial" w:cs="Arial"/>
          <w:color w:val="auto"/>
          <w:sz w:val="18"/>
          <w:szCs w:val="18"/>
        </w:rPr>
        <w:t>The assessment of the fair value of the net identifiable assets involved significant judgment by management and the appropriateness and reliability of information and assumptions.</w:t>
      </w:r>
      <w:bookmarkStart w:id="39" w:name="_Toc48736056"/>
    </w:p>
    <w:p w14:paraId="638C4353" w14:textId="20553293" w:rsidR="00156630" w:rsidRPr="000C707E" w:rsidRDefault="00156630" w:rsidP="003E4248">
      <w:pPr>
        <w:autoSpaceDE w:val="0"/>
        <w:autoSpaceDN w:val="0"/>
        <w:adjustRightInd w:val="0"/>
        <w:ind w:left="549" w:right="14"/>
        <w:jc w:val="both"/>
        <w:rPr>
          <w:rFonts w:ascii="Arial" w:hAnsi="Arial" w:cs="Arial"/>
          <w:color w:val="auto"/>
          <w:sz w:val="18"/>
          <w:szCs w:val="18"/>
        </w:rPr>
      </w:pPr>
    </w:p>
    <w:p w14:paraId="57C5EE6F" w14:textId="77777777" w:rsidR="00790E35" w:rsidRPr="000C707E" w:rsidRDefault="00790E35" w:rsidP="003E4248">
      <w:pPr>
        <w:numPr>
          <w:ilvl w:val="0"/>
          <w:numId w:val="9"/>
        </w:numPr>
        <w:autoSpaceDE w:val="0"/>
        <w:autoSpaceDN w:val="0"/>
        <w:adjustRightInd w:val="0"/>
        <w:ind w:left="540" w:right="9" w:hanging="540"/>
        <w:jc w:val="both"/>
        <w:rPr>
          <w:rFonts w:ascii="Arial" w:hAnsi="Arial" w:cs="Arial"/>
          <w:b/>
          <w:bCs/>
          <w:color w:val="CF4A02"/>
          <w:sz w:val="18"/>
          <w:szCs w:val="18"/>
        </w:rPr>
      </w:pPr>
      <w:r w:rsidRPr="000C707E">
        <w:rPr>
          <w:rFonts w:ascii="Arial" w:hAnsi="Arial" w:cs="Arial"/>
          <w:b/>
          <w:bCs/>
          <w:color w:val="CF4A02"/>
          <w:sz w:val="18"/>
          <w:szCs w:val="18"/>
        </w:rPr>
        <w:t>Classification of joint ventures</w:t>
      </w:r>
    </w:p>
    <w:p w14:paraId="5F58FBAD" w14:textId="77777777" w:rsidR="00790E35" w:rsidRPr="000C707E" w:rsidRDefault="00790E35" w:rsidP="003E4248">
      <w:pPr>
        <w:autoSpaceDE w:val="0"/>
        <w:autoSpaceDN w:val="0"/>
        <w:adjustRightInd w:val="0"/>
        <w:ind w:left="540" w:right="14"/>
        <w:jc w:val="both"/>
        <w:rPr>
          <w:rFonts w:ascii="Arial" w:hAnsi="Arial" w:cs="Arial"/>
          <w:color w:val="auto"/>
          <w:sz w:val="18"/>
          <w:szCs w:val="18"/>
        </w:rPr>
      </w:pPr>
    </w:p>
    <w:p w14:paraId="11B839F8" w14:textId="10DC9611" w:rsidR="00D57770" w:rsidRPr="000C707E" w:rsidRDefault="00790E35" w:rsidP="003E4248">
      <w:pPr>
        <w:autoSpaceDE w:val="0"/>
        <w:autoSpaceDN w:val="0"/>
        <w:adjustRightInd w:val="0"/>
        <w:ind w:left="540" w:right="14"/>
        <w:jc w:val="both"/>
        <w:rPr>
          <w:rFonts w:ascii="Arial" w:hAnsi="Arial" w:cs="Arial"/>
          <w:color w:val="auto"/>
          <w:sz w:val="18"/>
          <w:szCs w:val="18"/>
        </w:rPr>
      </w:pPr>
      <w:r w:rsidRPr="000C707E">
        <w:rPr>
          <w:rFonts w:ascii="Arial" w:hAnsi="Arial" w:cs="Arial"/>
          <w:color w:val="auto"/>
          <w:sz w:val="18"/>
          <w:szCs w:val="18"/>
        </w:rPr>
        <w:t xml:space="preserve">The Group holds less than and more than 50% of the voting right in some joint ventures (Note </w:t>
      </w:r>
      <w:r w:rsidR="00F17743" w:rsidRPr="000C707E">
        <w:rPr>
          <w:rFonts w:ascii="Arial" w:hAnsi="Arial" w:cs="Arial"/>
          <w:color w:val="auto"/>
          <w:sz w:val="18"/>
          <w:szCs w:val="18"/>
        </w:rPr>
        <w:t>16</w:t>
      </w:r>
      <w:r w:rsidRPr="000C707E">
        <w:rPr>
          <w:rFonts w:ascii="Arial" w:hAnsi="Arial" w:cs="Arial"/>
          <w:color w:val="auto"/>
          <w:sz w:val="18"/>
          <w:szCs w:val="18"/>
        </w:rPr>
        <w:t>.2). However, the Group concluded that it has joint control over the joint ventures under the contractual agreement which requires unanimous consent from all parties to the agreement. The Group and counterparties to the agreement also, has rights to the net assets of the joint ventures.</w:t>
      </w:r>
      <w:bookmarkEnd w:id="39"/>
    </w:p>
    <w:p w14:paraId="56F0B6F8" w14:textId="0A8CA1C4" w:rsidR="001A17C4" w:rsidRPr="000C707E" w:rsidRDefault="001A17C4" w:rsidP="003E4248">
      <w:pPr>
        <w:keepNext/>
        <w:keepLines/>
        <w:ind w:left="540" w:right="0"/>
        <w:outlineLvl w:val="1"/>
        <w:rPr>
          <w:rFonts w:ascii="Arial" w:eastAsia="Arial" w:hAnsi="Arial" w:cs="Arial"/>
          <w:b/>
          <w:color w:val="CF4A02"/>
          <w:sz w:val="18"/>
          <w:szCs w:val="18"/>
          <w:lang w:val="en-US" w:eastAsia="en-GB"/>
        </w:rPr>
      </w:pPr>
    </w:p>
    <w:p w14:paraId="3A0A9B9B" w14:textId="51702964" w:rsidR="004F004D" w:rsidRPr="000C707E" w:rsidRDefault="004F004D" w:rsidP="003E4248">
      <w:pPr>
        <w:keepNext/>
        <w:keepLines/>
        <w:numPr>
          <w:ilvl w:val="0"/>
          <w:numId w:val="9"/>
        </w:numPr>
        <w:ind w:left="540" w:right="0" w:hanging="540"/>
        <w:outlineLvl w:val="1"/>
        <w:rPr>
          <w:rFonts w:ascii="Arial" w:eastAsia="Arial" w:hAnsi="Arial" w:cs="Arial"/>
          <w:b/>
          <w:color w:val="CF4A02"/>
          <w:sz w:val="18"/>
          <w:szCs w:val="18"/>
          <w:lang w:val="en-US" w:eastAsia="en-GB"/>
        </w:rPr>
      </w:pPr>
      <w:r w:rsidRPr="000C707E">
        <w:rPr>
          <w:rFonts w:ascii="Arial" w:eastAsia="Arial" w:hAnsi="Arial" w:cs="Arial"/>
          <w:b/>
          <w:color w:val="CF4A02"/>
          <w:sz w:val="18"/>
          <w:szCs w:val="18"/>
          <w:lang w:val="en-US" w:eastAsia="en-GB"/>
        </w:rPr>
        <w:t>Determination of lease terms</w:t>
      </w:r>
    </w:p>
    <w:p w14:paraId="37B11A92" w14:textId="77777777" w:rsidR="00156630" w:rsidRPr="000C707E" w:rsidRDefault="00156630" w:rsidP="003E4248">
      <w:pPr>
        <w:ind w:left="540" w:right="0"/>
        <w:jc w:val="both"/>
        <w:rPr>
          <w:rFonts w:ascii="Arial" w:eastAsia="Arial Unicode MS" w:hAnsi="Arial" w:cs="Arial"/>
          <w:color w:val="auto"/>
          <w:sz w:val="18"/>
          <w:szCs w:val="18"/>
          <w:lang w:eastAsia="en-GB"/>
        </w:rPr>
      </w:pPr>
    </w:p>
    <w:p w14:paraId="21D22F02" w14:textId="315EDC79" w:rsidR="00D57770" w:rsidRPr="000C707E" w:rsidRDefault="00D57770" w:rsidP="003E4248">
      <w:pPr>
        <w:ind w:left="540" w:right="0"/>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t xml:space="preserve">Critical judgement in determining the lease term, the Group considers all facts and circumstances that </w:t>
      </w:r>
      <w:r w:rsidRPr="000C707E">
        <w:rPr>
          <w:rFonts w:ascii="Arial" w:eastAsia="Arial Unicode MS" w:hAnsi="Arial" w:cs="Arial"/>
          <w:color w:val="auto"/>
          <w:spacing w:val="-4"/>
          <w:sz w:val="18"/>
          <w:szCs w:val="18"/>
          <w:lang w:eastAsia="en-GB"/>
        </w:rPr>
        <w:t xml:space="preserve">create </w:t>
      </w:r>
      <w:r w:rsidR="005A6C45" w:rsidRPr="000C707E">
        <w:rPr>
          <w:rFonts w:ascii="Arial" w:eastAsia="Arial Unicode MS" w:hAnsi="Arial" w:cs="Arial"/>
          <w:color w:val="auto"/>
          <w:spacing w:val="-4"/>
          <w:sz w:val="18"/>
          <w:szCs w:val="18"/>
          <w:lang w:eastAsia="en-GB"/>
        </w:rPr>
        <w:br/>
      </w:r>
      <w:r w:rsidRPr="000C707E">
        <w:rPr>
          <w:rFonts w:ascii="Arial" w:eastAsia="Arial Unicode MS" w:hAnsi="Arial" w:cs="Arial"/>
          <w:color w:val="auto"/>
          <w:spacing w:val="-4"/>
          <w:sz w:val="18"/>
          <w:szCs w:val="18"/>
          <w:lang w:eastAsia="en-GB"/>
        </w:rPr>
        <w:t>an economic incentive to exercise an extension option, or not exercise a termination option</w:t>
      </w:r>
      <w:r w:rsidRPr="000C707E">
        <w:rPr>
          <w:rFonts w:ascii="Arial" w:eastAsia="Arial Unicode MS" w:hAnsi="Arial" w:cs="Angsana New"/>
          <w:color w:val="auto"/>
          <w:spacing w:val="-4"/>
          <w:sz w:val="18"/>
          <w:szCs w:val="18"/>
          <w:cs/>
          <w:lang w:eastAsia="en-GB"/>
        </w:rPr>
        <w:t xml:space="preserve">. </w:t>
      </w:r>
      <w:r w:rsidRPr="000C707E">
        <w:rPr>
          <w:rFonts w:ascii="Arial" w:eastAsia="Arial Unicode MS" w:hAnsi="Arial" w:cs="Arial"/>
          <w:color w:val="auto"/>
          <w:spacing w:val="-4"/>
          <w:sz w:val="18"/>
          <w:szCs w:val="18"/>
          <w:lang w:eastAsia="en-GB"/>
        </w:rPr>
        <w:t>Extension</w:t>
      </w:r>
      <w:r w:rsidRPr="000C707E">
        <w:rPr>
          <w:rFonts w:ascii="Arial" w:eastAsia="Arial Unicode MS" w:hAnsi="Arial" w:cs="Arial"/>
          <w:color w:val="auto"/>
          <w:sz w:val="18"/>
          <w:szCs w:val="18"/>
          <w:lang w:eastAsia="en-GB"/>
        </w:rPr>
        <w:t xml:space="preserve"> options </w:t>
      </w:r>
      <w:r w:rsidR="005A6C45" w:rsidRPr="000C707E">
        <w:rPr>
          <w:rFonts w:ascii="Arial" w:eastAsia="Arial Unicode MS" w:hAnsi="Arial" w:cs="Arial"/>
          <w:color w:val="auto"/>
          <w:sz w:val="18"/>
          <w:szCs w:val="18"/>
          <w:lang w:eastAsia="en-GB"/>
        </w:rPr>
        <w:br/>
      </w:r>
      <w:r w:rsidRPr="000C707E">
        <w:rPr>
          <w:rFonts w:ascii="Arial" w:eastAsia="Arial Unicode MS" w:hAnsi="Arial" w:cs="Angsana New"/>
          <w:color w:val="auto"/>
          <w:sz w:val="18"/>
          <w:szCs w:val="18"/>
          <w:cs/>
          <w:lang w:eastAsia="en-GB"/>
        </w:rPr>
        <w:t>(</w:t>
      </w:r>
      <w:r w:rsidRPr="000C707E">
        <w:rPr>
          <w:rFonts w:ascii="Arial" w:eastAsia="Arial Unicode MS" w:hAnsi="Arial" w:cs="Arial"/>
          <w:color w:val="auto"/>
          <w:sz w:val="18"/>
          <w:szCs w:val="18"/>
          <w:lang w:eastAsia="en-GB"/>
        </w:rPr>
        <w:t>or periods after termination options</w:t>
      </w:r>
      <w:r w:rsidRPr="000C707E">
        <w:rPr>
          <w:rFonts w:ascii="Arial" w:eastAsia="Arial Unicode MS" w:hAnsi="Arial" w:cs="Angsana New"/>
          <w:color w:val="auto"/>
          <w:sz w:val="18"/>
          <w:szCs w:val="18"/>
          <w:cs/>
          <w:lang w:eastAsia="en-GB"/>
        </w:rPr>
        <w:t xml:space="preserve">) </w:t>
      </w:r>
      <w:r w:rsidRPr="000C707E">
        <w:rPr>
          <w:rFonts w:ascii="Arial" w:eastAsia="Arial Unicode MS" w:hAnsi="Arial" w:cs="Arial"/>
          <w:color w:val="auto"/>
          <w:sz w:val="18"/>
          <w:szCs w:val="18"/>
          <w:lang w:eastAsia="en-GB"/>
        </w:rPr>
        <w:t xml:space="preserve">are only included in the lease term if the lease is reasonably certain to be extended </w:t>
      </w:r>
      <w:r w:rsidRPr="000C707E">
        <w:rPr>
          <w:rFonts w:ascii="Arial" w:eastAsia="Arial Unicode MS" w:hAnsi="Arial" w:cs="Angsana New"/>
          <w:color w:val="auto"/>
          <w:sz w:val="18"/>
          <w:szCs w:val="18"/>
          <w:cs/>
          <w:lang w:eastAsia="en-GB"/>
        </w:rPr>
        <w:t>(</w:t>
      </w:r>
      <w:r w:rsidRPr="000C707E">
        <w:rPr>
          <w:rFonts w:ascii="Arial" w:eastAsia="Arial Unicode MS" w:hAnsi="Arial" w:cs="Arial"/>
          <w:color w:val="auto"/>
          <w:sz w:val="18"/>
          <w:szCs w:val="18"/>
          <w:lang w:eastAsia="en-GB"/>
        </w:rPr>
        <w:t>or not terminated</w:t>
      </w:r>
      <w:r w:rsidRPr="000C707E">
        <w:rPr>
          <w:rFonts w:ascii="Arial" w:eastAsia="Arial Unicode MS" w:hAnsi="Arial" w:cs="Angsana New"/>
          <w:color w:val="auto"/>
          <w:sz w:val="18"/>
          <w:szCs w:val="18"/>
          <w:cs/>
          <w:lang w:eastAsia="en-GB"/>
        </w:rPr>
        <w:t xml:space="preserve">). </w:t>
      </w:r>
    </w:p>
    <w:p w14:paraId="176221F7" w14:textId="77777777" w:rsidR="00D57770" w:rsidRPr="000C707E" w:rsidRDefault="00D57770" w:rsidP="003E4248">
      <w:pPr>
        <w:ind w:left="540" w:right="0"/>
        <w:jc w:val="both"/>
        <w:rPr>
          <w:rFonts w:ascii="Arial" w:eastAsia="Arial Unicode MS" w:hAnsi="Arial" w:cs="Arial"/>
          <w:color w:val="auto"/>
          <w:sz w:val="18"/>
          <w:szCs w:val="18"/>
          <w:lang w:eastAsia="en-GB"/>
        </w:rPr>
      </w:pPr>
    </w:p>
    <w:p w14:paraId="2ABDCA16" w14:textId="77777777" w:rsidR="00D57770" w:rsidRPr="000C707E" w:rsidRDefault="00D57770" w:rsidP="003E4248">
      <w:pPr>
        <w:ind w:left="540" w:right="0"/>
        <w:jc w:val="both"/>
        <w:rPr>
          <w:rFonts w:ascii="Arial" w:eastAsia="Arial Unicode MS" w:hAnsi="Arial" w:cs="Arial"/>
          <w:color w:val="auto"/>
          <w:spacing w:val="-2"/>
          <w:sz w:val="18"/>
          <w:szCs w:val="18"/>
          <w:lang w:eastAsia="en-GB"/>
        </w:rPr>
      </w:pPr>
      <w:r w:rsidRPr="000C707E">
        <w:rPr>
          <w:rFonts w:ascii="Arial" w:eastAsia="Arial Unicode MS" w:hAnsi="Arial" w:cs="Arial"/>
          <w:color w:val="auto"/>
          <w:spacing w:val="-2"/>
          <w:sz w:val="18"/>
          <w:szCs w:val="18"/>
          <w:lang w:eastAsia="en-GB"/>
        </w:rPr>
        <w:t xml:space="preserve">For leases of properties, the most relevant factors are historical lease durations, the </w:t>
      </w:r>
      <w:proofErr w:type="gramStart"/>
      <w:r w:rsidRPr="000C707E">
        <w:rPr>
          <w:rFonts w:ascii="Arial" w:eastAsia="Arial Unicode MS" w:hAnsi="Arial" w:cs="Arial"/>
          <w:color w:val="auto"/>
          <w:spacing w:val="-2"/>
          <w:sz w:val="18"/>
          <w:szCs w:val="18"/>
          <w:lang w:eastAsia="en-GB"/>
        </w:rPr>
        <w:t>costs</w:t>
      </w:r>
      <w:proofErr w:type="gramEnd"/>
      <w:r w:rsidRPr="000C707E">
        <w:rPr>
          <w:rFonts w:ascii="Arial" w:eastAsia="Arial Unicode MS" w:hAnsi="Arial" w:cs="Arial"/>
          <w:color w:val="auto"/>
          <w:spacing w:val="-2"/>
          <w:sz w:val="18"/>
          <w:szCs w:val="18"/>
          <w:lang w:eastAsia="en-GB"/>
        </w:rPr>
        <w:t xml:space="preserve"> and conditions of </w:t>
      </w:r>
      <w:r w:rsidRPr="000C707E">
        <w:rPr>
          <w:rFonts w:ascii="Arial" w:eastAsia="Arial Unicode MS" w:hAnsi="Arial" w:cs="Arial"/>
          <w:color w:val="auto"/>
          <w:spacing w:val="-2"/>
          <w:sz w:val="18"/>
          <w:szCs w:val="18"/>
          <w:lang w:val="en-US" w:eastAsia="en-GB"/>
        </w:rPr>
        <w:t>leased assets</w:t>
      </w:r>
      <w:r w:rsidRPr="000C707E">
        <w:rPr>
          <w:rFonts w:ascii="Arial" w:eastAsia="Arial Unicode MS" w:hAnsi="Arial" w:cs="Angsana New"/>
          <w:color w:val="auto"/>
          <w:spacing w:val="-2"/>
          <w:sz w:val="18"/>
          <w:szCs w:val="18"/>
          <w:cs/>
          <w:lang w:eastAsia="en-GB"/>
        </w:rPr>
        <w:t xml:space="preserve">. </w:t>
      </w:r>
    </w:p>
    <w:p w14:paraId="4DFE8129" w14:textId="77777777" w:rsidR="00D57770" w:rsidRPr="000C707E" w:rsidRDefault="00D57770" w:rsidP="003E4248">
      <w:pPr>
        <w:ind w:left="540" w:right="0"/>
        <w:jc w:val="both"/>
        <w:rPr>
          <w:rFonts w:ascii="Arial" w:eastAsia="Arial Unicode MS" w:hAnsi="Arial" w:cs="Arial"/>
          <w:color w:val="auto"/>
          <w:sz w:val="18"/>
          <w:szCs w:val="18"/>
          <w:lang w:eastAsia="en-GB"/>
        </w:rPr>
      </w:pPr>
    </w:p>
    <w:p w14:paraId="37ADF390" w14:textId="77777777" w:rsidR="00D57770" w:rsidRPr="000C707E" w:rsidRDefault="00D57770" w:rsidP="003E4248">
      <w:pPr>
        <w:ind w:left="540" w:right="0"/>
        <w:jc w:val="both"/>
        <w:rPr>
          <w:rFonts w:ascii="Arial" w:eastAsia="Arial Unicode MS" w:hAnsi="Arial" w:cs="Arial"/>
          <w:color w:val="auto"/>
          <w:sz w:val="18"/>
          <w:szCs w:val="18"/>
          <w:lang w:eastAsia="en-GB"/>
        </w:rPr>
      </w:pPr>
      <w:r w:rsidRPr="000C707E">
        <w:rPr>
          <w:rFonts w:ascii="Arial" w:eastAsia="Arial Unicode MS" w:hAnsi="Arial" w:cs="Arial"/>
          <w:color w:val="auto"/>
          <w:spacing w:val="-2"/>
          <w:sz w:val="18"/>
          <w:szCs w:val="18"/>
          <w:lang w:eastAsia="en-GB"/>
        </w:rPr>
        <w:t>Most extension options on offices and vehicles leases have not been included in the lease liability, because</w:t>
      </w:r>
      <w:r w:rsidRPr="000C707E">
        <w:rPr>
          <w:rFonts w:ascii="Arial" w:eastAsia="Arial Unicode MS" w:hAnsi="Arial" w:cs="Angsana New"/>
          <w:color w:val="auto"/>
          <w:sz w:val="18"/>
          <w:szCs w:val="18"/>
          <w:cs/>
          <w:lang w:eastAsia="en-GB"/>
        </w:rPr>
        <w:t xml:space="preserve"> </w:t>
      </w:r>
      <w:r w:rsidRPr="000C707E">
        <w:rPr>
          <w:rFonts w:ascii="Arial" w:eastAsia="Arial Unicode MS" w:hAnsi="Arial" w:cs="Arial"/>
          <w:color w:val="auto"/>
          <w:spacing w:val="-2"/>
          <w:sz w:val="18"/>
          <w:szCs w:val="18"/>
          <w:lang w:eastAsia="en-GB"/>
        </w:rPr>
        <w:t xml:space="preserve">the Group considers </w:t>
      </w:r>
      <w:proofErr w:type="spellStart"/>
      <w:r w:rsidRPr="000C707E">
        <w:rPr>
          <w:rFonts w:ascii="Arial" w:eastAsia="Arial Unicode MS" w:hAnsi="Arial" w:cs="Arial"/>
          <w:color w:val="auto"/>
          <w:spacing w:val="-2"/>
          <w:sz w:val="18"/>
          <w:szCs w:val="18"/>
          <w:lang w:eastAsia="en-GB"/>
        </w:rPr>
        <w:t>i</w:t>
      </w:r>
      <w:proofErr w:type="spellEnd"/>
      <w:r w:rsidRPr="000C707E">
        <w:rPr>
          <w:rFonts w:ascii="Arial" w:eastAsia="Arial Unicode MS" w:hAnsi="Arial" w:cs="Angsana New"/>
          <w:color w:val="auto"/>
          <w:spacing w:val="-2"/>
          <w:sz w:val="18"/>
          <w:szCs w:val="18"/>
          <w:cs/>
          <w:lang w:eastAsia="en-GB"/>
        </w:rPr>
        <w:t xml:space="preserve">) </w:t>
      </w:r>
      <w:r w:rsidRPr="000C707E">
        <w:rPr>
          <w:rFonts w:ascii="Arial" w:eastAsia="Arial Unicode MS" w:hAnsi="Arial" w:cs="Arial"/>
          <w:color w:val="auto"/>
          <w:spacing w:val="-2"/>
          <w:sz w:val="18"/>
          <w:szCs w:val="18"/>
          <w:lang w:eastAsia="en-GB"/>
        </w:rPr>
        <w:t>the underlying asset condition and</w:t>
      </w:r>
      <w:r w:rsidRPr="000C707E">
        <w:rPr>
          <w:rFonts w:ascii="Arial" w:eastAsia="Arial Unicode MS" w:hAnsi="Arial" w:cs="Angsana New"/>
          <w:color w:val="auto"/>
          <w:spacing w:val="-2"/>
          <w:sz w:val="18"/>
          <w:szCs w:val="18"/>
          <w:cs/>
          <w:lang w:eastAsia="en-GB"/>
        </w:rPr>
        <w:t>/</w:t>
      </w:r>
      <w:r w:rsidRPr="000C707E">
        <w:rPr>
          <w:rFonts w:ascii="Arial" w:eastAsia="Arial Unicode MS" w:hAnsi="Arial" w:cs="Arial"/>
          <w:color w:val="auto"/>
          <w:spacing w:val="-2"/>
          <w:sz w:val="18"/>
          <w:szCs w:val="18"/>
          <w:lang w:eastAsia="en-GB"/>
        </w:rPr>
        <w:t>or ii</w:t>
      </w:r>
      <w:r w:rsidRPr="000C707E">
        <w:rPr>
          <w:rFonts w:ascii="Arial" w:eastAsia="Arial Unicode MS" w:hAnsi="Arial" w:cs="Angsana New"/>
          <w:color w:val="auto"/>
          <w:spacing w:val="-2"/>
          <w:sz w:val="18"/>
          <w:szCs w:val="18"/>
          <w:cs/>
          <w:lang w:eastAsia="en-GB"/>
        </w:rPr>
        <w:t xml:space="preserve">) </w:t>
      </w:r>
      <w:r w:rsidRPr="000C707E">
        <w:rPr>
          <w:rFonts w:ascii="Arial" w:eastAsia="Arial Unicode MS" w:hAnsi="Arial" w:cs="Arial"/>
          <w:color w:val="auto"/>
          <w:spacing w:val="-2"/>
          <w:sz w:val="18"/>
          <w:szCs w:val="18"/>
          <w:lang w:eastAsia="en-GB"/>
        </w:rPr>
        <w:t>insignificant cost to replace the leased assets</w:t>
      </w:r>
      <w:r w:rsidRPr="000C707E">
        <w:rPr>
          <w:rFonts w:ascii="Arial" w:eastAsia="Arial Unicode MS" w:hAnsi="Arial" w:cs="Angsana New"/>
          <w:color w:val="auto"/>
          <w:spacing w:val="-2"/>
          <w:sz w:val="18"/>
          <w:szCs w:val="18"/>
          <w:cs/>
          <w:lang w:eastAsia="en-GB"/>
        </w:rPr>
        <w:t>.</w:t>
      </w:r>
      <w:r w:rsidRPr="000C707E">
        <w:rPr>
          <w:rFonts w:ascii="Arial" w:eastAsia="Arial Unicode MS" w:hAnsi="Arial" w:cs="Angsana New"/>
          <w:color w:val="auto"/>
          <w:sz w:val="18"/>
          <w:szCs w:val="18"/>
          <w:cs/>
          <w:lang w:eastAsia="en-GB"/>
        </w:rPr>
        <w:t xml:space="preserve"> </w:t>
      </w:r>
    </w:p>
    <w:p w14:paraId="2765A3D8" w14:textId="77777777" w:rsidR="00D57770" w:rsidRPr="000C707E" w:rsidRDefault="00D57770" w:rsidP="003E4248">
      <w:pPr>
        <w:ind w:left="540" w:right="0"/>
        <w:jc w:val="both"/>
        <w:rPr>
          <w:rFonts w:ascii="Arial" w:eastAsia="Arial Unicode MS" w:hAnsi="Arial" w:cs="Arial"/>
          <w:color w:val="auto"/>
          <w:sz w:val="18"/>
          <w:szCs w:val="18"/>
          <w:lang w:eastAsia="en-GB"/>
        </w:rPr>
      </w:pPr>
    </w:p>
    <w:p w14:paraId="014B68B8" w14:textId="77777777" w:rsidR="00D57770" w:rsidRPr="000C707E" w:rsidRDefault="00D57770" w:rsidP="003E4248">
      <w:pPr>
        <w:ind w:left="540" w:right="0"/>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t xml:space="preserve">The lease term is reassessed if an option is </w:t>
      </w:r>
      <w:proofErr w:type="gramStart"/>
      <w:r w:rsidRPr="000C707E">
        <w:rPr>
          <w:rFonts w:ascii="Arial" w:eastAsia="Arial Unicode MS" w:hAnsi="Arial" w:cs="Arial"/>
          <w:color w:val="auto"/>
          <w:sz w:val="18"/>
          <w:szCs w:val="18"/>
          <w:lang w:eastAsia="en-GB"/>
        </w:rPr>
        <w:t>actually exercised</w:t>
      </w:r>
      <w:proofErr w:type="gramEnd"/>
      <w:r w:rsidRPr="000C707E">
        <w:rPr>
          <w:rFonts w:ascii="Arial" w:eastAsia="Arial Unicode MS" w:hAnsi="Arial" w:cs="Arial"/>
          <w:color w:val="auto"/>
          <w:sz w:val="18"/>
          <w:szCs w:val="18"/>
          <w:lang w:eastAsia="en-GB"/>
        </w:rPr>
        <w:t xml:space="preserve"> </w:t>
      </w:r>
      <w:r w:rsidRPr="000C707E">
        <w:rPr>
          <w:rFonts w:ascii="Arial" w:eastAsia="Arial Unicode MS" w:hAnsi="Arial" w:cs="Angsana New"/>
          <w:color w:val="auto"/>
          <w:sz w:val="18"/>
          <w:szCs w:val="18"/>
          <w:cs/>
          <w:lang w:eastAsia="en-GB"/>
        </w:rPr>
        <w:t>(</w:t>
      </w:r>
      <w:r w:rsidRPr="000C707E">
        <w:rPr>
          <w:rFonts w:ascii="Arial" w:eastAsia="Arial Unicode MS" w:hAnsi="Arial" w:cs="Arial"/>
          <w:color w:val="auto"/>
          <w:sz w:val="18"/>
          <w:szCs w:val="18"/>
          <w:lang w:eastAsia="en-GB"/>
        </w:rPr>
        <w:t>or not exercised</w:t>
      </w:r>
      <w:r w:rsidRPr="000C707E">
        <w:rPr>
          <w:rFonts w:ascii="Arial" w:eastAsia="Arial Unicode MS" w:hAnsi="Arial" w:cs="Angsana New"/>
          <w:color w:val="auto"/>
          <w:sz w:val="18"/>
          <w:szCs w:val="18"/>
          <w:cs/>
          <w:lang w:eastAsia="en-GB"/>
        </w:rPr>
        <w:t xml:space="preserve">) </w:t>
      </w:r>
      <w:r w:rsidRPr="000C707E">
        <w:rPr>
          <w:rFonts w:ascii="Arial" w:eastAsia="Arial Unicode MS" w:hAnsi="Arial" w:cs="Arial"/>
          <w:color w:val="auto"/>
          <w:sz w:val="18"/>
          <w:szCs w:val="18"/>
          <w:lang w:eastAsia="en-GB"/>
        </w:rPr>
        <w:t xml:space="preserve">or the Group becomes </w:t>
      </w:r>
      <w:r w:rsidRPr="000C707E">
        <w:rPr>
          <w:rFonts w:ascii="Arial" w:eastAsia="Arial Unicode MS" w:hAnsi="Arial" w:cs="Arial"/>
          <w:color w:val="auto"/>
          <w:spacing w:val="-2"/>
          <w:sz w:val="18"/>
          <w:szCs w:val="18"/>
          <w:lang w:eastAsia="en-GB"/>
        </w:rPr>
        <w:t xml:space="preserve">obliged to exercise </w:t>
      </w:r>
      <w:r w:rsidRPr="000C707E">
        <w:rPr>
          <w:rFonts w:ascii="Arial" w:eastAsia="Arial Unicode MS" w:hAnsi="Arial" w:cs="Angsana New"/>
          <w:color w:val="auto"/>
          <w:spacing w:val="-2"/>
          <w:sz w:val="18"/>
          <w:szCs w:val="18"/>
          <w:cs/>
          <w:lang w:eastAsia="en-GB"/>
        </w:rPr>
        <w:t>(</w:t>
      </w:r>
      <w:r w:rsidRPr="000C707E">
        <w:rPr>
          <w:rFonts w:ascii="Arial" w:eastAsia="Arial Unicode MS" w:hAnsi="Arial" w:cs="Arial"/>
          <w:color w:val="auto"/>
          <w:spacing w:val="-2"/>
          <w:sz w:val="18"/>
          <w:szCs w:val="18"/>
          <w:lang w:eastAsia="en-GB"/>
        </w:rPr>
        <w:t>or not exercise</w:t>
      </w:r>
      <w:r w:rsidRPr="000C707E">
        <w:rPr>
          <w:rFonts w:ascii="Arial" w:eastAsia="Arial Unicode MS" w:hAnsi="Arial" w:cs="Angsana New"/>
          <w:color w:val="auto"/>
          <w:spacing w:val="-2"/>
          <w:sz w:val="18"/>
          <w:szCs w:val="18"/>
          <w:cs/>
          <w:lang w:eastAsia="en-GB"/>
        </w:rPr>
        <w:t xml:space="preserve">) </w:t>
      </w:r>
      <w:r w:rsidRPr="000C707E">
        <w:rPr>
          <w:rFonts w:ascii="Arial" w:eastAsia="Arial Unicode MS" w:hAnsi="Arial" w:cs="Arial"/>
          <w:color w:val="auto"/>
          <w:spacing w:val="-2"/>
          <w:sz w:val="18"/>
          <w:szCs w:val="18"/>
          <w:lang w:eastAsia="en-GB"/>
        </w:rPr>
        <w:t>it</w:t>
      </w:r>
      <w:r w:rsidRPr="000C707E">
        <w:rPr>
          <w:rFonts w:ascii="Arial" w:eastAsia="Arial Unicode MS" w:hAnsi="Arial" w:cs="Angsana New"/>
          <w:color w:val="auto"/>
          <w:spacing w:val="-2"/>
          <w:sz w:val="18"/>
          <w:szCs w:val="18"/>
          <w:cs/>
          <w:lang w:eastAsia="en-GB"/>
        </w:rPr>
        <w:t xml:space="preserve">. </w:t>
      </w:r>
      <w:r w:rsidRPr="000C707E">
        <w:rPr>
          <w:rFonts w:ascii="Arial" w:eastAsia="Arial Unicode MS" w:hAnsi="Arial" w:cs="Arial"/>
          <w:color w:val="auto"/>
          <w:spacing w:val="-2"/>
          <w:sz w:val="18"/>
          <w:szCs w:val="18"/>
          <w:lang w:eastAsia="en-GB"/>
        </w:rPr>
        <w:t>The assessment of reasonable certainty is only revised if a significant</w:t>
      </w:r>
      <w:r w:rsidRPr="000C707E">
        <w:rPr>
          <w:rFonts w:ascii="Arial" w:eastAsia="Arial Unicode MS" w:hAnsi="Arial" w:cs="Arial"/>
          <w:color w:val="auto"/>
          <w:sz w:val="18"/>
          <w:szCs w:val="18"/>
          <w:lang w:eastAsia="en-GB"/>
        </w:rPr>
        <w:t xml:space="preserve"> event or a significant change in circumstance affecting this assessment occur, and that it is within the control of the Group</w:t>
      </w:r>
      <w:r w:rsidRPr="000C707E">
        <w:rPr>
          <w:rFonts w:ascii="Arial" w:eastAsia="Arial Unicode MS" w:hAnsi="Arial" w:cs="Angsana New"/>
          <w:color w:val="auto"/>
          <w:sz w:val="18"/>
          <w:szCs w:val="18"/>
          <w:cs/>
          <w:lang w:eastAsia="en-GB"/>
        </w:rPr>
        <w:t xml:space="preserve">. </w:t>
      </w:r>
    </w:p>
    <w:p w14:paraId="5142E263" w14:textId="77777777" w:rsidR="00375F9B" w:rsidRPr="000C707E" w:rsidRDefault="00375F9B" w:rsidP="003E4248">
      <w:pPr>
        <w:ind w:left="540" w:right="0"/>
        <w:jc w:val="both"/>
        <w:rPr>
          <w:rFonts w:ascii="Arial" w:eastAsia="Arial Unicode MS" w:hAnsi="Arial" w:cs="Arial"/>
          <w:color w:val="auto"/>
          <w:sz w:val="18"/>
          <w:szCs w:val="18"/>
          <w:lang w:eastAsia="en-GB"/>
        </w:rPr>
      </w:pPr>
    </w:p>
    <w:p w14:paraId="39F8DE86" w14:textId="77777777" w:rsidR="00D57770" w:rsidRPr="000C707E" w:rsidRDefault="00D57770" w:rsidP="003E4248">
      <w:pPr>
        <w:keepNext/>
        <w:keepLines/>
        <w:numPr>
          <w:ilvl w:val="0"/>
          <w:numId w:val="9"/>
        </w:numPr>
        <w:ind w:left="540" w:right="0" w:hanging="540"/>
        <w:outlineLvl w:val="1"/>
        <w:rPr>
          <w:rFonts w:ascii="Arial" w:eastAsia="Arial" w:hAnsi="Arial" w:cs="Arial"/>
          <w:b/>
          <w:color w:val="CF4A02"/>
          <w:sz w:val="18"/>
          <w:szCs w:val="18"/>
          <w:lang w:val="en-US" w:eastAsia="en-GB"/>
        </w:rPr>
      </w:pPr>
      <w:bookmarkStart w:id="40" w:name="_Toc48736065"/>
      <w:r w:rsidRPr="000C707E">
        <w:rPr>
          <w:rFonts w:ascii="Arial" w:eastAsia="Arial" w:hAnsi="Arial" w:cs="Arial"/>
          <w:b/>
          <w:color w:val="CF4A02"/>
          <w:sz w:val="18"/>
          <w:szCs w:val="18"/>
          <w:lang w:val="en-US" w:eastAsia="en-GB"/>
        </w:rPr>
        <w:t>Impairment of financial assets</w:t>
      </w:r>
      <w:bookmarkEnd w:id="40"/>
    </w:p>
    <w:p w14:paraId="389D563A" w14:textId="77777777" w:rsidR="00156630" w:rsidRPr="000C707E" w:rsidRDefault="00156630" w:rsidP="003E4248">
      <w:pPr>
        <w:ind w:left="540" w:right="0"/>
        <w:jc w:val="both"/>
        <w:rPr>
          <w:rFonts w:ascii="Arial" w:eastAsia="Arial Unicode MS" w:hAnsi="Arial" w:cs="Arial"/>
          <w:sz w:val="18"/>
          <w:szCs w:val="18"/>
        </w:rPr>
      </w:pPr>
    </w:p>
    <w:p w14:paraId="3C80BAF0" w14:textId="270DB855" w:rsidR="007C2E75" w:rsidRPr="000C707E" w:rsidRDefault="00D57770" w:rsidP="003E4248">
      <w:pPr>
        <w:ind w:left="540" w:right="0"/>
        <w:jc w:val="both"/>
        <w:rPr>
          <w:rFonts w:ascii="Arial" w:eastAsia="Arial Unicode MS" w:hAnsi="Arial" w:cs="Arial"/>
          <w:spacing w:val="-2"/>
          <w:sz w:val="18"/>
          <w:szCs w:val="18"/>
        </w:rPr>
      </w:pPr>
      <w:r w:rsidRPr="000C707E">
        <w:rPr>
          <w:rFonts w:ascii="Arial" w:eastAsia="Arial Unicode MS" w:hAnsi="Arial" w:cs="Arial"/>
          <w:sz w:val="18"/>
          <w:szCs w:val="18"/>
        </w:rPr>
        <w:t>The loss allowances for financial assets are based on assumptions about default risk and expected loss rates</w:t>
      </w:r>
      <w:r w:rsidRPr="000C707E">
        <w:rPr>
          <w:rFonts w:ascii="Arial" w:eastAsia="Arial Unicode MS" w:hAnsi="Arial" w:cs="Angsana New"/>
          <w:sz w:val="18"/>
          <w:szCs w:val="18"/>
          <w:cs/>
        </w:rPr>
        <w:t xml:space="preserve">. </w:t>
      </w:r>
      <w:r w:rsidRPr="000C707E">
        <w:rPr>
          <w:rFonts w:ascii="Arial" w:eastAsia="Arial Unicode MS" w:hAnsi="Arial" w:cs="Arial"/>
          <w:sz w:val="18"/>
          <w:szCs w:val="18"/>
        </w:rPr>
        <w:t xml:space="preserve">The Group uses judgement in making these assumptions and selecting the inputs used in the impairment </w:t>
      </w:r>
      <w:r w:rsidRPr="000C707E">
        <w:rPr>
          <w:rFonts w:ascii="Arial" w:eastAsia="Arial Unicode MS" w:hAnsi="Arial" w:cs="Arial"/>
          <w:spacing w:val="-2"/>
          <w:sz w:val="18"/>
          <w:szCs w:val="18"/>
        </w:rPr>
        <w:t xml:space="preserve">calculation, based on the Group’s </w:t>
      </w:r>
      <w:proofErr w:type="gramStart"/>
      <w:r w:rsidRPr="000C707E">
        <w:rPr>
          <w:rFonts w:ascii="Arial" w:eastAsia="Arial Unicode MS" w:hAnsi="Arial" w:cs="Arial"/>
          <w:spacing w:val="-2"/>
          <w:sz w:val="18"/>
          <w:szCs w:val="18"/>
        </w:rPr>
        <w:t>past history</w:t>
      </w:r>
      <w:proofErr w:type="gramEnd"/>
      <w:r w:rsidRPr="000C707E">
        <w:rPr>
          <w:rFonts w:ascii="Arial" w:eastAsia="Arial Unicode MS" w:hAnsi="Arial" w:cs="Arial"/>
          <w:spacing w:val="-2"/>
          <w:sz w:val="18"/>
          <w:szCs w:val="18"/>
        </w:rPr>
        <w:t xml:space="preserve"> and existing market conditions at the end of each reporting period</w:t>
      </w:r>
      <w:r w:rsidRPr="000C707E">
        <w:rPr>
          <w:rFonts w:ascii="Arial" w:eastAsia="Arial Unicode MS" w:hAnsi="Arial" w:cs="Angsana New"/>
          <w:spacing w:val="-2"/>
          <w:sz w:val="18"/>
          <w:szCs w:val="18"/>
          <w:cs/>
        </w:rPr>
        <w:t>.</w:t>
      </w:r>
    </w:p>
    <w:p w14:paraId="0D0C6B96" w14:textId="77777777" w:rsidR="005B26F9" w:rsidRPr="000C707E" w:rsidRDefault="005B26F9" w:rsidP="003E4248">
      <w:pPr>
        <w:ind w:left="540" w:right="0"/>
        <w:jc w:val="thaiDistribute"/>
        <w:rPr>
          <w:rFonts w:ascii="Arial" w:hAnsi="Arial" w:cs="Arial"/>
          <w:color w:val="auto"/>
          <w:sz w:val="18"/>
          <w:szCs w:val="18"/>
        </w:rPr>
      </w:pPr>
    </w:p>
    <w:p w14:paraId="3088240C" w14:textId="6A9AA12B" w:rsidR="00ED1B2C" w:rsidRPr="000C707E" w:rsidRDefault="00ED1B2C" w:rsidP="003E4248">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345FD" w:rsidRPr="000C707E" w14:paraId="7FE01F2F" w14:textId="77777777" w:rsidTr="00E371BD">
        <w:trPr>
          <w:trHeight w:val="386"/>
        </w:trPr>
        <w:tc>
          <w:tcPr>
            <w:tcW w:w="9461" w:type="dxa"/>
            <w:shd w:val="clear" w:color="auto" w:fill="FFA543"/>
            <w:vAlign w:val="center"/>
            <w:hideMark/>
          </w:tcPr>
          <w:p w14:paraId="4CA8B978" w14:textId="444F95BC" w:rsidR="00D345FD" w:rsidRPr="000C707E" w:rsidRDefault="00D345FD" w:rsidP="00E371BD">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A92A8E" w:rsidRPr="000C707E">
              <w:rPr>
                <w:rFonts w:ascii="Arial" w:hAnsi="Arial" w:cs="Arial"/>
                <w:b/>
                <w:bCs/>
                <w:color w:val="FFFFFF"/>
                <w:sz w:val="18"/>
                <w:szCs w:val="18"/>
              </w:rPr>
              <w:t>9</w:t>
            </w:r>
            <w:r w:rsidRPr="000C707E">
              <w:rPr>
                <w:rFonts w:ascii="Arial" w:eastAsia="Arial Unicode MS" w:hAnsi="Arial" w:cs="Arial"/>
                <w:b/>
                <w:bCs/>
                <w:color w:val="FFFFFF"/>
                <w:sz w:val="18"/>
                <w:szCs w:val="18"/>
              </w:rPr>
              <w:tab/>
              <w:t>Segment information</w:t>
            </w:r>
          </w:p>
        </w:tc>
      </w:tr>
    </w:tbl>
    <w:p w14:paraId="4925EFF2" w14:textId="4F730462" w:rsidR="00D345FD" w:rsidRPr="000C707E" w:rsidRDefault="00D345FD" w:rsidP="00ED1B2C">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40A15A5" w14:textId="77777777" w:rsidR="00D345FD" w:rsidRPr="000C707E" w:rsidRDefault="00D345FD" w:rsidP="00D345FD">
      <w:pPr>
        <w:ind w:right="0"/>
        <w:jc w:val="thaiDistribute"/>
        <w:rPr>
          <w:rFonts w:ascii="Arial" w:hAnsi="Arial" w:cs="Arial"/>
          <w:color w:val="auto"/>
          <w:sz w:val="18"/>
          <w:szCs w:val="18"/>
        </w:rPr>
      </w:pPr>
      <w:r w:rsidRPr="000C707E">
        <w:rPr>
          <w:rFonts w:ascii="Arial" w:hAnsi="Arial" w:cs="Arial"/>
          <w:color w:val="auto"/>
          <w:sz w:val="18"/>
          <w:szCs w:val="18"/>
        </w:rPr>
        <w:t>Segment information is reported by segment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sea and in-land freight, logistics management, chemical and hazardous goods logistics management, and other management services.</w:t>
      </w:r>
    </w:p>
    <w:p w14:paraId="06B4FFAD" w14:textId="77777777" w:rsidR="00ED1B2C" w:rsidRPr="000C707E" w:rsidRDefault="00ED1B2C" w:rsidP="00ED1B2C">
      <w:pPr>
        <w:ind w:right="0"/>
        <w:jc w:val="thaiDistribute"/>
        <w:rPr>
          <w:rFonts w:ascii="Arial" w:hAnsi="Arial" w:cs="Arial"/>
          <w:color w:val="auto"/>
          <w:sz w:val="18"/>
          <w:szCs w:val="18"/>
        </w:rPr>
      </w:pPr>
    </w:p>
    <w:tbl>
      <w:tblPr>
        <w:tblW w:w="9450" w:type="dxa"/>
        <w:tblInd w:w="108" w:type="dxa"/>
        <w:tblLook w:val="04A0" w:firstRow="1" w:lastRow="0" w:firstColumn="1" w:lastColumn="0" w:noHBand="0" w:noVBand="1"/>
      </w:tblPr>
      <w:tblGrid>
        <w:gridCol w:w="3240"/>
        <w:gridCol w:w="6210"/>
      </w:tblGrid>
      <w:tr w:rsidR="00ED1B2C" w:rsidRPr="000C707E" w14:paraId="60EEE907" w14:textId="77777777" w:rsidTr="00513FA3">
        <w:trPr>
          <w:trHeight w:val="393"/>
        </w:trPr>
        <w:tc>
          <w:tcPr>
            <w:tcW w:w="3240" w:type="dxa"/>
            <w:shd w:val="clear" w:color="auto" w:fill="auto"/>
          </w:tcPr>
          <w:p w14:paraId="68C14C3D" w14:textId="77777777" w:rsidR="00ED1B2C" w:rsidRPr="000C707E" w:rsidRDefault="00ED1B2C" w:rsidP="004E10CF">
            <w:pPr>
              <w:ind w:left="-109" w:right="0"/>
              <w:jc w:val="thaiDistribute"/>
              <w:rPr>
                <w:rFonts w:ascii="Arial" w:eastAsia="SimSun" w:hAnsi="Arial" w:cs="Arial"/>
                <w:color w:val="auto"/>
                <w:sz w:val="17"/>
                <w:szCs w:val="17"/>
              </w:rPr>
            </w:pPr>
            <w:r w:rsidRPr="000C707E">
              <w:rPr>
                <w:rFonts w:ascii="Arial" w:eastAsia="SimSun" w:hAnsi="Arial" w:cs="Arial"/>
                <w:color w:val="auto"/>
                <w:sz w:val="17"/>
                <w:szCs w:val="17"/>
              </w:rPr>
              <w:t>Air freight</w:t>
            </w:r>
          </w:p>
        </w:tc>
        <w:tc>
          <w:tcPr>
            <w:tcW w:w="6210" w:type="dxa"/>
            <w:shd w:val="clear" w:color="auto" w:fill="auto"/>
          </w:tcPr>
          <w:p w14:paraId="5A96A96F" w14:textId="7FA83FF5" w:rsidR="00ED1B2C" w:rsidRPr="000C707E" w:rsidRDefault="00ED1B2C" w:rsidP="00A86E2E">
            <w:pPr>
              <w:ind w:left="196" w:right="-107" w:hanging="196"/>
              <w:jc w:val="both"/>
              <w:rPr>
                <w:rFonts w:ascii="Arial" w:eastAsia="SimSun" w:hAnsi="Arial" w:cs="Arial"/>
                <w:color w:val="auto"/>
                <w:sz w:val="17"/>
                <w:szCs w:val="17"/>
              </w:rPr>
            </w:pPr>
            <w:r w:rsidRPr="000C707E">
              <w:rPr>
                <w:rFonts w:ascii="Arial" w:eastAsia="SimSun" w:hAnsi="Arial" w:cs="Arial"/>
                <w:color w:val="auto"/>
                <w:sz w:val="17"/>
                <w:szCs w:val="17"/>
              </w:rPr>
              <w:t xml:space="preserve">Operates as an air freight forwarder, both local and overseas, for airlines, and </w:t>
            </w:r>
            <w:r w:rsidR="00E371BD" w:rsidRPr="000C707E">
              <w:rPr>
                <w:rFonts w:ascii="Arial" w:eastAsia="SimSun" w:hAnsi="Arial" w:cs="Arial"/>
                <w:color w:val="auto"/>
                <w:spacing w:val="-4"/>
                <w:sz w:val="17"/>
                <w:szCs w:val="17"/>
              </w:rPr>
              <w:t xml:space="preserve">   </w:t>
            </w:r>
            <w:r w:rsidRPr="000C707E">
              <w:rPr>
                <w:rFonts w:ascii="Arial" w:eastAsia="SimSun" w:hAnsi="Arial" w:cs="Arial"/>
                <w:color w:val="auto"/>
                <w:spacing w:val="-4"/>
                <w:sz w:val="17"/>
                <w:szCs w:val="17"/>
              </w:rPr>
              <w:t>provides related services, including warehouse management services at airports.</w:t>
            </w:r>
          </w:p>
        </w:tc>
      </w:tr>
      <w:tr w:rsidR="00ED1B2C" w:rsidRPr="000C707E" w14:paraId="42AB56B6" w14:textId="77777777" w:rsidTr="00513FA3">
        <w:trPr>
          <w:trHeight w:val="188"/>
        </w:trPr>
        <w:tc>
          <w:tcPr>
            <w:tcW w:w="3240" w:type="dxa"/>
            <w:shd w:val="clear" w:color="auto" w:fill="auto"/>
          </w:tcPr>
          <w:p w14:paraId="486EAC5A" w14:textId="77777777" w:rsidR="00ED1B2C" w:rsidRPr="000C707E" w:rsidRDefault="00ED1B2C" w:rsidP="004E10CF">
            <w:pPr>
              <w:ind w:left="-109" w:right="0"/>
              <w:jc w:val="thaiDistribute"/>
              <w:rPr>
                <w:rFonts w:ascii="Arial" w:eastAsia="SimSun" w:hAnsi="Arial" w:cs="Arial"/>
                <w:color w:val="auto"/>
                <w:sz w:val="17"/>
                <w:szCs w:val="17"/>
              </w:rPr>
            </w:pPr>
            <w:r w:rsidRPr="000C707E">
              <w:rPr>
                <w:rFonts w:ascii="Arial" w:eastAsia="SimSun" w:hAnsi="Arial" w:cs="Arial"/>
                <w:color w:val="auto"/>
                <w:sz w:val="17"/>
                <w:szCs w:val="17"/>
              </w:rPr>
              <w:t>Sea and in-land freight</w:t>
            </w:r>
          </w:p>
        </w:tc>
        <w:tc>
          <w:tcPr>
            <w:tcW w:w="6210" w:type="dxa"/>
            <w:shd w:val="clear" w:color="auto" w:fill="auto"/>
          </w:tcPr>
          <w:p w14:paraId="58D6C75E" w14:textId="77777777" w:rsidR="00ED1B2C" w:rsidRPr="000C707E" w:rsidRDefault="00ED1B2C" w:rsidP="00A86E2E">
            <w:pPr>
              <w:ind w:left="196" w:right="-107" w:hanging="196"/>
              <w:jc w:val="both"/>
              <w:rPr>
                <w:rFonts w:ascii="Arial" w:eastAsia="SimSun" w:hAnsi="Arial" w:cs="Arial"/>
                <w:color w:val="auto"/>
                <w:sz w:val="17"/>
                <w:szCs w:val="17"/>
              </w:rPr>
            </w:pPr>
            <w:r w:rsidRPr="000C707E">
              <w:rPr>
                <w:rFonts w:ascii="Arial" w:eastAsia="SimSun" w:hAnsi="Arial" w:cs="Arial"/>
                <w:color w:val="auto"/>
                <w:sz w:val="17"/>
                <w:szCs w:val="17"/>
              </w:rPr>
              <w:t>Operates as a sea and in-land freight forwarder, both local and overseas.</w:t>
            </w:r>
          </w:p>
        </w:tc>
      </w:tr>
      <w:tr w:rsidR="00ED1B2C" w:rsidRPr="000C707E" w14:paraId="286DF591" w14:textId="77777777" w:rsidTr="00513FA3">
        <w:trPr>
          <w:trHeight w:val="393"/>
        </w:trPr>
        <w:tc>
          <w:tcPr>
            <w:tcW w:w="3240" w:type="dxa"/>
            <w:shd w:val="clear" w:color="auto" w:fill="auto"/>
          </w:tcPr>
          <w:p w14:paraId="422A5DBB" w14:textId="77777777" w:rsidR="00ED1B2C" w:rsidRPr="000C707E" w:rsidRDefault="00ED1B2C" w:rsidP="004E10CF">
            <w:pPr>
              <w:ind w:left="-109" w:right="0"/>
              <w:jc w:val="thaiDistribute"/>
              <w:rPr>
                <w:rFonts w:ascii="Arial" w:eastAsia="SimSun" w:hAnsi="Arial" w:cs="Arial"/>
                <w:color w:val="auto"/>
                <w:sz w:val="17"/>
                <w:szCs w:val="17"/>
              </w:rPr>
            </w:pPr>
            <w:r w:rsidRPr="000C707E">
              <w:rPr>
                <w:rFonts w:ascii="Arial" w:eastAsia="SimSun" w:hAnsi="Arial" w:cs="Arial"/>
                <w:color w:val="auto"/>
                <w:sz w:val="17"/>
                <w:szCs w:val="17"/>
              </w:rPr>
              <w:t>Logistics management</w:t>
            </w:r>
          </w:p>
        </w:tc>
        <w:tc>
          <w:tcPr>
            <w:tcW w:w="6210" w:type="dxa"/>
            <w:shd w:val="clear" w:color="auto" w:fill="auto"/>
          </w:tcPr>
          <w:p w14:paraId="6E5AB210" w14:textId="3610DF61" w:rsidR="00ED1B2C" w:rsidRPr="000C707E" w:rsidRDefault="00ED1B2C" w:rsidP="00A86E2E">
            <w:pPr>
              <w:ind w:left="196" w:right="-107" w:hanging="196"/>
              <w:jc w:val="both"/>
              <w:rPr>
                <w:rFonts w:ascii="Arial" w:eastAsia="SimSun" w:hAnsi="Arial" w:cs="Arial"/>
                <w:color w:val="auto"/>
                <w:sz w:val="17"/>
                <w:szCs w:val="17"/>
              </w:rPr>
            </w:pPr>
            <w:r w:rsidRPr="000C707E">
              <w:rPr>
                <w:rFonts w:ascii="Arial" w:eastAsia="SimSun" w:hAnsi="Arial" w:cs="Arial"/>
                <w:color w:val="auto"/>
                <w:sz w:val="17"/>
                <w:szCs w:val="17"/>
              </w:rPr>
              <w:t>Provides warehouse management and logistics services, both air and sea, and</w:t>
            </w:r>
            <w:r w:rsidR="00E371BD" w:rsidRPr="000C707E">
              <w:rPr>
                <w:rFonts w:ascii="Arial" w:eastAsia="SimSun" w:hAnsi="Arial" w:cs="Arial"/>
                <w:color w:val="auto"/>
                <w:sz w:val="17"/>
                <w:szCs w:val="17"/>
              </w:rPr>
              <w:t xml:space="preserve">   </w:t>
            </w:r>
            <w:r w:rsidRPr="000C707E">
              <w:rPr>
                <w:rFonts w:ascii="Arial" w:eastAsia="SimSun" w:hAnsi="Arial" w:cs="Arial"/>
                <w:color w:val="auto"/>
                <w:sz w:val="17"/>
                <w:szCs w:val="17"/>
              </w:rPr>
              <w:t>both local and overseas.</w:t>
            </w:r>
          </w:p>
        </w:tc>
      </w:tr>
      <w:tr w:rsidR="00ED1B2C" w:rsidRPr="000C707E" w14:paraId="5074E7E2" w14:textId="77777777" w:rsidTr="00513FA3">
        <w:trPr>
          <w:trHeight w:val="582"/>
        </w:trPr>
        <w:tc>
          <w:tcPr>
            <w:tcW w:w="3240" w:type="dxa"/>
            <w:shd w:val="clear" w:color="auto" w:fill="auto"/>
          </w:tcPr>
          <w:p w14:paraId="1D7288EE" w14:textId="77777777" w:rsidR="00ED1B2C" w:rsidRPr="000C707E" w:rsidRDefault="00ED1B2C" w:rsidP="004E10CF">
            <w:pPr>
              <w:ind w:left="-109" w:right="0" w:firstLine="1"/>
              <w:rPr>
                <w:rFonts w:ascii="Arial" w:eastAsia="SimSun" w:hAnsi="Arial" w:cs="Arial"/>
                <w:color w:val="auto"/>
                <w:sz w:val="17"/>
                <w:szCs w:val="17"/>
              </w:rPr>
            </w:pPr>
            <w:r w:rsidRPr="000C707E">
              <w:rPr>
                <w:rFonts w:ascii="Arial" w:eastAsia="SimSun" w:hAnsi="Arial" w:cs="Arial"/>
                <w:color w:val="auto"/>
                <w:sz w:val="17"/>
                <w:szCs w:val="17"/>
              </w:rPr>
              <w:t>Chemical and hazardous goods</w:t>
            </w:r>
            <w:r w:rsidRPr="000C707E">
              <w:rPr>
                <w:rFonts w:ascii="Arial" w:eastAsia="SimSun" w:hAnsi="Arial" w:cs="Angsana New"/>
                <w:color w:val="auto"/>
                <w:sz w:val="17"/>
                <w:szCs w:val="17"/>
                <w:cs/>
              </w:rPr>
              <w:t xml:space="preserve"> </w:t>
            </w:r>
            <w:r w:rsidRPr="000C707E">
              <w:rPr>
                <w:rFonts w:ascii="Arial" w:eastAsia="SimSun" w:hAnsi="Arial" w:cs="Arial"/>
                <w:color w:val="auto"/>
                <w:sz w:val="17"/>
                <w:szCs w:val="17"/>
              </w:rPr>
              <w:t>logistics</w:t>
            </w:r>
          </w:p>
        </w:tc>
        <w:tc>
          <w:tcPr>
            <w:tcW w:w="6210" w:type="dxa"/>
            <w:shd w:val="clear" w:color="auto" w:fill="auto"/>
          </w:tcPr>
          <w:p w14:paraId="4DFBD05A" w14:textId="564FAC9C" w:rsidR="00ED1B2C" w:rsidRPr="000C707E" w:rsidRDefault="00ED1B2C" w:rsidP="00A86E2E">
            <w:pPr>
              <w:ind w:left="196" w:right="-107" w:hanging="196"/>
              <w:jc w:val="both"/>
              <w:rPr>
                <w:rFonts w:ascii="Arial" w:eastAsia="SimSun" w:hAnsi="Arial" w:cs="Arial"/>
                <w:color w:val="auto"/>
                <w:sz w:val="17"/>
                <w:szCs w:val="17"/>
              </w:rPr>
            </w:pPr>
            <w:r w:rsidRPr="000C707E">
              <w:rPr>
                <w:rFonts w:ascii="Arial" w:eastAsia="SimSun" w:hAnsi="Arial" w:cs="Arial"/>
                <w:color w:val="auto"/>
                <w:spacing w:val="-4"/>
                <w:sz w:val="17"/>
                <w:szCs w:val="17"/>
              </w:rPr>
              <w:t xml:space="preserve">Operates as a freight forwarder both local and overseas and provides warehouse </w:t>
            </w:r>
            <w:r w:rsidR="00E371BD" w:rsidRPr="000C707E">
              <w:rPr>
                <w:rFonts w:ascii="Arial" w:eastAsia="SimSun" w:hAnsi="Arial" w:cs="Arial"/>
                <w:color w:val="auto"/>
                <w:spacing w:val="-4"/>
                <w:sz w:val="17"/>
                <w:szCs w:val="17"/>
              </w:rPr>
              <w:t xml:space="preserve">   </w:t>
            </w:r>
            <w:r w:rsidRPr="000C707E">
              <w:rPr>
                <w:rFonts w:ascii="Arial" w:eastAsia="SimSun" w:hAnsi="Arial" w:cs="Arial"/>
                <w:color w:val="auto"/>
                <w:spacing w:val="-4"/>
                <w:sz w:val="17"/>
                <w:szCs w:val="17"/>
              </w:rPr>
              <w:t>management and logistics services for chemical goods including</w:t>
            </w:r>
            <w:r w:rsidRPr="000C707E">
              <w:rPr>
                <w:rFonts w:ascii="Arial" w:eastAsia="SimSun" w:hAnsi="Arial" w:cs="Arial"/>
                <w:color w:val="auto"/>
                <w:sz w:val="17"/>
                <w:szCs w:val="17"/>
              </w:rPr>
              <w:t xml:space="preserve"> goods in the </w:t>
            </w:r>
            <w:r w:rsidR="00E371BD" w:rsidRPr="000C707E">
              <w:rPr>
                <w:rFonts w:ascii="Arial" w:eastAsia="SimSun" w:hAnsi="Arial" w:cs="Arial"/>
                <w:color w:val="auto"/>
                <w:sz w:val="17"/>
                <w:szCs w:val="17"/>
              </w:rPr>
              <w:t xml:space="preserve">   </w:t>
            </w:r>
            <w:r w:rsidRPr="000C707E">
              <w:rPr>
                <w:rFonts w:ascii="Arial" w:eastAsia="SimSun" w:hAnsi="Arial" w:cs="Arial"/>
                <w:color w:val="auto"/>
                <w:sz w:val="17"/>
                <w:szCs w:val="17"/>
              </w:rPr>
              <w:t>chemical industry.</w:t>
            </w:r>
          </w:p>
        </w:tc>
      </w:tr>
      <w:tr w:rsidR="00D345FD" w:rsidRPr="000C707E" w14:paraId="3541904B" w14:textId="77777777" w:rsidTr="00513FA3">
        <w:trPr>
          <w:trHeight w:val="296"/>
        </w:trPr>
        <w:tc>
          <w:tcPr>
            <w:tcW w:w="3240" w:type="dxa"/>
            <w:shd w:val="clear" w:color="auto" w:fill="auto"/>
          </w:tcPr>
          <w:p w14:paraId="13EE984B" w14:textId="58239DC3" w:rsidR="00D345FD" w:rsidRPr="000C707E" w:rsidRDefault="00D345FD" w:rsidP="004E10CF">
            <w:pPr>
              <w:ind w:left="-109" w:right="0" w:firstLine="1"/>
              <w:rPr>
                <w:rFonts w:ascii="Arial" w:eastAsia="SimSun" w:hAnsi="Arial" w:cs="Arial"/>
                <w:color w:val="auto"/>
                <w:sz w:val="17"/>
                <w:szCs w:val="17"/>
              </w:rPr>
            </w:pPr>
            <w:r w:rsidRPr="000C707E">
              <w:rPr>
                <w:rFonts w:ascii="Arial" w:eastAsia="SimSun" w:hAnsi="Arial" w:cs="Arial"/>
                <w:color w:val="auto"/>
                <w:sz w:val="17"/>
                <w:szCs w:val="17"/>
              </w:rPr>
              <w:t>Other management services</w:t>
            </w:r>
          </w:p>
        </w:tc>
        <w:tc>
          <w:tcPr>
            <w:tcW w:w="6210" w:type="dxa"/>
            <w:shd w:val="clear" w:color="auto" w:fill="auto"/>
          </w:tcPr>
          <w:p w14:paraId="43552A38" w14:textId="441728E6" w:rsidR="00D345FD" w:rsidRPr="000C707E" w:rsidRDefault="00D345FD" w:rsidP="00A86E2E">
            <w:pPr>
              <w:ind w:right="-107"/>
              <w:rPr>
                <w:rFonts w:ascii="Arial" w:eastAsia="SimSun" w:hAnsi="Arial" w:cs="Arial"/>
                <w:color w:val="auto"/>
                <w:spacing w:val="-4"/>
                <w:sz w:val="17"/>
                <w:szCs w:val="17"/>
              </w:rPr>
            </w:pPr>
            <w:r w:rsidRPr="000C707E">
              <w:rPr>
                <w:rFonts w:ascii="Arial" w:eastAsia="SimSun" w:hAnsi="Arial" w:cs="Arial"/>
                <w:color w:val="auto"/>
                <w:sz w:val="17"/>
                <w:szCs w:val="17"/>
              </w:rPr>
              <w:t>Provides office rental and other management services.</w:t>
            </w:r>
          </w:p>
        </w:tc>
      </w:tr>
    </w:tbl>
    <w:p w14:paraId="31ED2652" w14:textId="38F5D2FD" w:rsidR="00D345FD" w:rsidRPr="000C707E" w:rsidRDefault="00D345FD" w:rsidP="00E371BD">
      <w:pPr>
        <w:ind w:right="0"/>
        <w:jc w:val="thaiDistribute"/>
        <w:rPr>
          <w:rFonts w:ascii="Arial" w:hAnsi="Arial" w:cs="Arial"/>
          <w:color w:val="auto"/>
          <w:sz w:val="18"/>
          <w:szCs w:val="18"/>
        </w:rPr>
      </w:pPr>
    </w:p>
    <w:p w14:paraId="6102BB3C" w14:textId="77777777" w:rsidR="00E371BD" w:rsidRPr="000C707E" w:rsidRDefault="00E371BD" w:rsidP="00E371BD">
      <w:pPr>
        <w:ind w:right="0"/>
        <w:jc w:val="thaiDistribute"/>
        <w:rPr>
          <w:rFonts w:ascii="Arial" w:hAnsi="Arial" w:cs="Arial"/>
          <w:color w:val="auto"/>
          <w:sz w:val="18"/>
          <w:szCs w:val="18"/>
        </w:rPr>
        <w:sectPr w:rsidR="00E371BD" w:rsidRPr="000C707E" w:rsidSect="003D40AA">
          <w:headerReference w:type="default" r:id="rId8"/>
          <w:footerReference w:type="default" r:id="rId9"/>
          <w:pgSz w:w="11907" w:h="16840" w:code="9"/>
          <w:pgMar w:top="1440" w:right="720" w:bottom="720" w:left="1728" w:header="706" w:footer="706" w:gutter="0"/>
          <w:pgNumType w:start="17"/>
          <w:cols w:space="720"/>
          <w:noEndnote/>
          <w:docGrid w:linePitch="326"/>
        </w:sectPr>
      </w:pPr>
    </w:p>
    <w:p w14:paraId="49AC026F" w14:textId="797C3688" w:rsidR="00E371BD" w:rsidRPr="000C707E" w:rsidRDefault="00E371BD" w:rsidP="00E371BD">
      <w:pPr>
        <w:ind w:right="0"/>
        <w:jc w:val="thaiDistribute"/>
        <w:rPr>
          <w:rFonts w:ascii="Arial" w:hAnsi="Arial" w:cs="Arial"/>
          <w:color w:val="auto"/>
          <w:sz w:val="18"/>
          <w:szCs w:val="18"/>
        </w:rPr>
      </w:pP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1A17C4" w:rsidRPr="000C707E" w14:paraId="7AB67EE2" w14:textId="77777777" w:rsidTr="00054061">
        <w:trPr>
          <w:trHeight w:val="20"/>
        </w:trPr>
        <w:tc>
          <w:tcPr>
            <w:tcW w:w="3384" w:type="dxa"/>
            <w:tcBorders>
              <w:top w:val="nil"/>
              <w:left w:val="nil"/>
              <w:bottom w:val="nil"/>
              <w:right w:val="nil"/>
            </w:tcBorders>
            <w:shd w:val="clear" w:color="auto" w:fill="auto"/>
            <w:noWrap/>
            <w:vAlign w:val="bottom"/>
          </w:tcPr>
          <w:p w14:paraId="407BB6AD" w14:textId="77777777" w:rsidR="001A17C4" w:rsidRPr="000C707E" w:rsidRDefault="001A17C4"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651BE895" w14:textId="77777777" w:rsidR="001A17C4" w:rsidRPr="000C707E" w:rsidRDefault="001A17C4" w:rsidP="00054061">
            <w:pPr>
              <w:jc w:val="center"/>
              <w:rPr>
                <w:rFonts w:ascii="Arial" w:eastAsia="Times New Roman" w:hAnsi="Arial" w:cs="Arial"/>
                <w:b/>
                <w:bCs/>
                <w:color w:val="auto"/>
                <w:sz w:val="16"/>
                <w:szCs w:val="16"/>
              </w:rPr>
            </w:pPr>
            <w:r w:rsidRPr="000C707E">
              <w:rPr>
                <w:rFonts w:ascii="Arial" w:eastAsia="Times New Roman" w:hAnsi="Arial" w:cs="Arial"/>
                <w:b/>
                <w:bCs/>
                <w:color w:val="auto"/>
                <w:sz w:val="16"/>
                <w:szCs w:val="16"/>
              </w:rPr>
              <w:t>Consolidated financial statements</w:t>
            </w:r>
          </w:p>
        </w:tc>
      </w:tr>
      <w:tr w:rsidR="001A17C4" w:rsidRPr="000C707E" w14:paraId="2BCB7172" w14:textId="77777777" w:rsidTr="00054061">
        <w:trPr>
          <w:trHeight w:val="20"/>
        </w:trPr>
        <w:tc>
          <w:tcPr>
            <w:tcW w:w="3384" w:type="dxa"/>
            <w:tcBorders>
              <w:top w:val="nil"/>
              <w:left w:val="nil"/>
              <w:bottom w:val="nil"/>
              <w:right w:val="nil"/>
            </w:tcBorders>
            <w:shd w:val="clear" w:color="auto" w:fill="auto"/>
            <w:noWrap/>
            <w:vAlign w:val="bottom"/>
          </w:tcPr>
          <w:p w14:paraId="462E8D60" w14:textId="77777777" w:rsidR="001A17C4" w:rsidRPr="000C707E" w:rsidRDefault="001A17C4"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02F27DA9" w14:textId="34BB03A1" w:rsidR="001A17C4" w:rsidRPr="000C707E" w:rsidRDefault="001A17C4" w:rsidP="00054061">
            <w:pPr>
              <w:jc w:val="center"/>
              <w:rPr>
                <w:rFonts w:ascii="Arial" w:eastAsia="Times New Roman" w:hAnsi="Arial" w:cs="Arial"/>
                <w:b/>
                <w:bCs/>
                <w:color w:val="auto"/>
                <w:sz w:val="16"/>
                <w:szCs w:val="16"/>
              </w:rPr>
            </w:pPr>
            <w:r w:rsidRPr="000C707E">
              <w:rPr>
                <w:rFonts w:ascii="Arial" w:eastAsia="Times New Roman" w:hAnsi="Arial" w:cs="Arial"/>
                <w:b/>
                <w:bCs/>
                <w:color w:val="auto"/>
                <w:sz w:val="16"/>
                <w:szCs w:val="16"/>
              </w:rPr>
              <w:t>202</w:t>
            </w:r>
            <w:r w:rsidR="00054061" w:rsidRPr="000C707E">
              <w:rPr>
                <w:rFonts w:ascii="Arial" w:eastAsia="Times New Roman" w:hAnsi="Arial" w:cs="Arial"/>
                <w:b/>
                <w:bCs/>
                <w:color w:val="auto"/>
                <w:sz w:val="16"/>
                <w:szCs w:val="16"/>
              </w:rPr>
              <w:t>1</w:t>
            </w:r>
          </w:p>
        </w:tc>
      </w:tr>
      <w:tr w:rsidR="001A17C4" w:rsidRPr="000C707E" w14:paraId="7802BD31" w14:textId="77777777" w:rsidTr="00054061">
        <w:trPr>
          <w:trHeight w:val="20"/>
        </w:trPr>
        <w:tc>
          <w:tcPr>
            <w:tcW w:w="3384" w:type="dxa"/>
            <w:tcBorders>
              <w:top w:val="nil"/>
              <w:left w:val="nil"/>
              <w:bottom w:val="nil"/>
            </w:tcBorders>
            <w:shd w:val="clear" w:color="auto" w:fill="auto"/>
            <w:noWrap/>
            <w:vAlign w:val="bottom"/>
            <w:hideMark/>
          </w:tcPr>
          <w:p w14:paraId="36CBECF9" w14:textId="77777777" w:rsidR="001A17C4" w:rsidRPr="000C707E" w:rsidRDefault="001A17C4" w:rsidP="00054061">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484ECCAC"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120EAF84"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 xml:space="preserve">Sea and </w:t>
            </w:r>
            <w:r w:rsidRPr="000C707E">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587003F0"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5C53F5BD"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Chemical and</w:t>
            </w:r>
          </w:p>
          <w:p w14:paraId="1C072E8D"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5A91975C" w14:textId="77777777" w:rsidR="001A17C4" w:rsidRPr="000C707E" w:rsidRDefault="001A17C4" w:rsidP="00054061">
            <w:pPr>
              <w:jc w:val="right"/>
              <w:rPr>
                <w:rFonts w:ascii="Arial" w:eastAsia="Times New Roman" w:hAnsi="Arial" w:cs="Arial"/>
                <w:b/>
                <w:bCs/>
                <w:color w:val="auto"/>
                <w:spacing w:val="-10"/>
                <w:sz w:val="16"/>
                <w:szCs w:val="16"/>
                <w:cs/>
              </w:rPr>
            </w:pPr>
            <w:r w:rsidRPr="000C707E">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1E6890D8"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2C8981F1"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324ABB5D" w14:textId="77777777" w:rsidR="001A17C4" w:rsidRPr="000C707E" w:rsidRDefault="001A17C4"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after elimination</w:t>
            </w:r>
          </w:p>
        </w:tc>
      </w:tr>
      <w:tr w:rsidR="001A17C4" w:rsidRPr="000C707E" w14:paraId="1999FFA3" w14:textId="77777777" w:rsidTr="00054061">
        <w:trPr>
          <w:trHeight w:val="20"/>
        </w:trPr>
        <w:tc>
          <w:tcPr>
            <w:tcW w:w="3384" w:type="dxa"/>
            <w:tcBorders>
              <w:top w:val="nil"/>
              <w:left w:val="nil"/>
              <w:bottom w:val="nil"/>
              <w:right w:val="nil"/>
            </w:tcBorders>
            <w:shd w:val="clear" w:color="auto" w:fill="auto"/>
            <w:noWrap/>
            <w:vAlign w:val="bottom"/>
          </w:tcPr>
          <w:p w14:paraId="1C20FBE9" w14:textId="77777777" w:rsidR="001A17C4" w:rsidRPr="000C707E" w:rsidRDefault="001A17C4" w:rsidP="00054061">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386CDDE8"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4389D2F7"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96F24BA"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57E0A2A0"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5FCBB0A9" w14:textId="77777777" w:rsidR="001A17C4" w:rsidRPr="000C707E" w:rsidRDefault="001A17C4" w:rsidP="00054061">
            <w:pPr>
              <w:jc w:val="right"/>
              <w:rPr>
                <w:rFonts w:ascii="Arial" w:eastAsia="Times New Roman" w:hAnsi="Arial" w:cs="Arial"/>
                <w:b/>
                <w:bCs/>
                <w:color w:val="auto"/>
                <w:spacing w:val="-10"/>
                <w:sz w:val="16"/>
                <w:szCs w:val="16"/>
              </w:rPr>
            </w:pPr>
            <w:r w:rsidRPr="000C707E">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244529C0"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0C5F62E0"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4260E0B9" w14:textId="77777777" w:rsidR="001A17C4" w:rsidRPr="000C707E" w:rsidRDefault="001A17C4"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r>
      <w:tr w:rsidR="001A17C4" w:rsidRPr="000C707E" w14:paraId="1B4EC7CB" w14:textId="77777777" w:rsidTr="00054061">
        <w:trPr>
          <w:trHeight w:val="50"/>
        </w:trPr>
        <w:tc>
          <w:tcPr>
            <w:tcW w:w="3384" w:type="dxa"/>
            <w:tcBorders>
              <w:top w:val="nil"/>
              <w:left w:val="nil"/>
              <w:bottom w:val="nil"/>
              <w:right w:val="nil"/>
            </w:tcBorders>
            <w:shd w:val="clear" w:color="auto" w:fill="auto"/>
            <w:noWrap/>
            <w:vAlign w:val="bottom"/>
          </w:tcPr>
          <w:p w14:paraId="43F0CF4E" w14:textId="77777777" w:rsidR="001A17C4" w:rsidRPr="000C707E" w:rsidRDefault="001A17C4" w:rsidP="00054061">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FAFAFA"/>
            <w:noWrap/>
            <w:vAlign w:val="bottom"/>
          </w:tcPr>
          <w:p w14:paraId="084DBAEE" w14:textId="77777777" w:rsidR="001A17C4" w:rsidRPr="000C707E"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2908FCE7" w14:textId="77777777" w:rsidR="001A17C4" w:rsidRPr="000C707E"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58DAE57C" w14:textId="77777777" w:rsidR="001A17C4" w:rsidRPr="000C707E"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60A2AF65" w14:textId="77777777" w:rsidR="001A17C4" w:rsidRPr="000C707E" w:rsidRDefault="001A17C4" w:rsidP="0005406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FAFAFA"/>
            <w:noWrap/>
            <w:vAlign w:val="bottom"/>
          </w:tcPr>
          <w:p w14:paraId="5C2F9E5D" w14:textId="77777777" w:rsidR="001A17C4" w:rsidRPr="000C707E" w:rsidRDefault="001A17C4" w:rsidP="0005406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FAFAFA"/>
            <w:noWrap/>
            <w:vAlign w:val="bottom"/>
          </w:tcPr>
          <w:p w14:paraId="29DB4C79" w14:textId="77777777" w:rsidR="001A17C4" w:rsidRPr="000C707E" w:rsidRDefault="001A17C4" w:rsidP="0005406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FAFAFA"/>
            <w:noWrap/>
            <w:vAlign w:val="bottom"/>
          </w:tcPr>
          <w:p w14:paraId="5D118D01" w14:textId="77777777" w:rsidR="001A17C4" w:rsidRPr="000C707E" w:rsidRDefault="001A17C4" w:rsidP="0005406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FAFAFA"/>
            <w:noWrap/>
            <w:vAlign w:val="bottom"/>
          </w:tcPr>
          <w:p w14:paraId="055B5168" w14:textId="77777777" w:rsidR="001A17C4" w:rsidRPr="000C707E" w:rsidRDefault="001A17C4" w:rsidP="00054061">
            <w:pPr>
              <w:jc w:val="right"/>
              <w:rPr>
                <w:rFonts w:ascii="Arial" w:eastAsia="Times New Roman" w:hAnsi="Arial" w:cs="Arial"/>
                <w:b/>
                <w:bCs/>
                <w:color w:val="auto"/>
                <w:sz w:val="16"/>
                <w:szCs w:val="16"/>
              </w:rPr>
            </w:pPr>
          </w:p>
        </w:tc>
      </w:tr>
      <w:tr w:rsidR="0017113A" w:rsidRPr="000C707E" w14:paraId="77358DA6" w14:textId="77777777" w:rsidTr="00054061">
        <w:trPr>
          <w:trHeight w:val="20"/>
        </w:trPr>
        <w:tc>
          <w:tcPr>
            <w:tcW w:w="3384" w:type="dxa"/>
            <w:tcBorders>
              <w:top w:val="nil"/>
              <w:left w:val="nil"/>
              <w:bottom w:val="nil"/>
              <w:right w:val="nil"/>
            </w:tcBorders>
            <w:shd w:val="clear" w:color="auto" w:fill="FFFFFF"/>
            <w:noWrap/>
            <w:vAlign w:val="bottom"/>
            <w:hideMark/>
          </w:tcPr>
          <w:p w14:paraId="38537563" w14:textId="77777777" w:rsidR="0017113A" w:rsidRPr="000C707E" w:rsidRDefault="0017113A" w:rsidP="00332360">
            <w:pPr>
              <w:rPr>
                <w:rFonts w:ascii="Arial" w:eastAsia="Times New Roman" w:hAnsi="Arial" w:cs="Arial"/>
                <w:color w:val="auto"/>
                <w:sz w:val="16"/>
                <w:szCs w:val="16"/>
                <w:cs/>
              </w:rPr>
            </w:pPr>
            <w:r w:rsidRPr="000C707E">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FAFAFA"/>
            <w:noWrap/>
          </w:tcPr>
          <w:p w14:paraId="74CB2B1B" w14:textId="2366717B"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1,639,897,138 </w:t>
            </w:r>
          </w:p>
        </w:tc>
        <w:tc>
          <w:tcPr>
            <w:tcW w:w="1408" w:type="dxa"/>
            <w:tcBorders>
              <w:top w:val="nil"/>
              <w:left w:val="nil"/>
              <w:right w:val="nil"/>
            </w:tcBorders>
            <w:shd w:val="clear" w:color="auto" w:fill="FAFAFA"/>
            <w:noWrap/>
          </w:tcPr>
          <w:p w14:paraId="3141AA56" w14:textId="2C1C4231"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106,546,608 </w:t>
            </w:r>
          </w:p>
        </w:tc>
        <w:tc>
          <w:tcPr>
            <w:tcW w:w="1408" w:type="dxa"/>
            <w:tcBorders>
              <w:top w:val="nil"/>
              <w:left w:val="nil"/>
              <w:right w:val="nil"/>
            </w:tcBorders>
            <w:shd w:val="clear" w:color="auto" w:fill="FAFAFA"/>
            <w:noWrap/>
          </w:tcPr>
          <w:p w14:paraId="3F308513" w14:textId="3FD9CDF9"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485,392,003 </w:t>
            </w:r>
          </w:p>
        </w:tc>
        <w:tc>
          <w:tcPr>
            <w:tcW w:w="1408" w:type="dxa"/>
            <w:tcBorders>
              <w:top w:val="nil"/>
              <w:left w:val="nil"/>
              <w:right w:val="nil"/>
            </w:tcBorders>
            <w:shd w:val="clear" w:color="auto" w:fill="FAFAFA"/>
            <w:noWrap/>
          </w:tcPr>
          <w:p w14:paraId="436E0FF4" w14:textId="2D3AE94C"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766,031,723 </w:t>
            </w:r>
          </w:p>
        </w:tc>
        <w:tc>
          <w:tcPr>
            <w:tcW w:w="1285" w:type="dxa"/>
            <w:tcBorders>
              <w:top w:val="nil"/>
              <w:left w:val="nil"/>
              <w:right w:val="nil"/>
            </w:tcBorders>
            <w:shd w:val="clear" w:color="auto" w:fill="FAFAFA"/>
            <w:noWrap/>
          </w:tcPr>
          <w:p w14:paraId="7066EC9D" w14:textId="4814C2E7"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14,949,567 </w:t>
            </w:r>
          </w:p>
        </w:tc>
        <w:tc>
          <w:tcPr>
            <w:tcW w:w="1417" w:type="dxa"/>
            <w:tcBorders>
              <w:top w:val="nil"/>
              <w:left w:val="nil"/>
              <w:right w:val="nil"/>
            </w:tcBorders>
            <w:shd w:val="clear" w:color="auto" w:fill="FAFAFA"/>
            <w:noWrap/>
          </w:tcPr>
          <w:p w14:paraId="37902F3C" w14:textId="32F2FDD5"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3,012,817,039 </w:t>
            </w:r>
          </w:p>
        </w:tc>
        <w:tc>
          <w:tcPr>
            <w:tcW w:w="1418" w:type="dxa"/>
            <w:tcBorders>
              <w:top w:val="nil"/>
              <w:left w:val="nil"/>
              <w:right w:val="nil"/>
            </w:tcBorders>
            <w:shd w:val="clear" w:color="auto" w:fill="FAFAFA"/>
            <w:noWrap/>
          </w:tcPr>
          <w:p w14:paraId="3170CF5D" w14:textId="458AB889"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(73,596,377)</w:t>
            </w:r>
          </w:p>
        </w:tc>
        <w:tc>
          <w:tcPr>
            <w:tcW w:w="1561" w:type="dxa"/>
            <w:tcBorders>
              <w:top w:val="nil"/>
              <w:left w:val="nil"/>
              <w:right w:val="nil"/>
            </w:tcBorders>
            <w:shd w:val="clear" w:color="auto" w:fill="FAFAFA"/>
            <w:noWrap/>
          </w:tcPr>
          <w:p w14:paraId="4FCFEFF6" w14:textId="35CECE75"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2,939,220,662 </w:t>
            </w:r>
          </w:p>
        </w:tc>
      </w:tr>
      <w:tr w:rsidR="0017113A" w:rsidRPr="000C707E" w14:paraId="56A3AB8D" w14:textId="77777777" w:rsidTr="00054061">
        <w:trPr>
          <w:trHeight w:val="20"/>
        </w:trPr>
        <w:tc>
          <w:tcPr>
            <w:tcW w:w="3384" w:type="dxa"/>
            <w:tcBorders>
              <w:top w:val="nil"/>
              <w:left w:val="nil"/>
              <w:bottom w:val="nil"/>
              <w:right w:val="nil"/>
            </w:tcBorders>
            <w:shd w:val="clear" w:color="auto" w:fill="FFFFFF"/>
            <w:noWrap/>
            <w:vAlign w:val="bottom"/>
          </w:tcPr>
          <w:p w14:paraId="5C881EFA" w14:textId="1DB317E0" w:rsidR="0017113A" w:rsidRPr="000C707E" w:rsidRDefault="0017113A" w:rsidP="00332360">
            <w:pPr>
              <w:rPr>
                <w:rFonts w:ascii="Arial" w:hAnsi="Arial" w:cs="Arial"/>
                <w:color w:val="auto"/>
                <w:sz w:val="16"/>
                <w:szCs w:val="16"/>
                <w:cs/>
              </w:rPr>
            </w:pPr>
            <w:r w:rsidRPr="000C707E">
              <w:rPr>
                <w:rFonts w:ascii="Arial" w:hAnsi="Arial" w:cs="Arial"/>
                <w:snapToGrid w:val="0"/>
                <w:color w:val="auto"/>
                <w:sz w:val="16"/>
                <w:szCs w:val="16"/>
                <w:lang w:eastAsia="th-TH"/>
              </w:rPr>
              <w:t>Cost of sales and services</w:t>
            </w:r>
          </w:p>
        </w:tc>
        <w:tc>
          <w:tcPr>
            <w:tcW w:w="1498" w:type="dxa"/>
            <w:tcBorders>
              <w:top w:val="nil"/>
              <w:left w:val="nil"/>
              <w:bottom w:val="single" w:sz="4" w:space="0" w:color="0D0D0D"/>
              <w:right w:val="nil"/>
            </w:tcBorders>
            <w:shd w:val="clear" w:color="auto" w:fill="FAFAFA"/>
            <w:noWrap/>
          </w:tcPr>
          <w:p w14:paraId="6D193875" w14:textId="2BC89A7C"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(1,447,011,875)</w:t>
            </w:r>
          </w:p>
        </w:tc>
        <w:tc>
          <w:tcPr>
            <w:tcW w:w="1408" w:type="dxa"/>
            <w:tcBorders>
              <w:top w:val="nil"/>
              <w:left w:val="nil"/>
              <w:bottom w:val="single" w:sz="4" w:space="0" w:color="0D0D0D"/>
              <w:right w:val="nil"/>
            </w:tcBorders>
            <w:shd w:val="clear" w:color="auto" w:fill="FAFAFA"/>
            <w:noWrap/>
          </w:tcPr>
          <w:p w14:paraId="7B97BFF6" w14:textId="49DB453D"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(77,563,764)</w:t>
            </w:r>
          </w:p>
        </w:tc>
        <w:tc>
          <w:tcPr>
            <w:tcW w:w="1408" w:type="dxa"/>
            <w:tcBorders>
              <w:top w:val="nil"/>
              <w:left w:val="nil"/>
              <w:bottom w:val="single" w:sz="4" w:space="0" w:color="0D0D0D"/>
              <w:right w:val="nil"/>
            </w:tcBorders>
            <w:shd w:val="clear" w:color="auto" w:fill="FAFAFA"/>
            <w:noWrap/>
          </w:tcPr>
          <w:p w14:paraId="07AC2A18" w14:textId="50EB20A4"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(365,148,431)</w:t>
            </w:r>
          </w:p>
        </w:tc>
        <w:tc>
          <w:tcPr>
            <w:tcW w:w="1408" w:type="dxa"/>
            <w:tcBorders>
              <w:top w:val="nil"/>
              <w:left w:val="nil"/>
              <w:bottom w:val="single" w:sz="4" w:space="0" w:color="0D0D0D"/>
              <w:right w:val="nil"/>
            </w:tcBorders>
            <w:shd w:val="clear" w:color="auto" w:fill="FAFAFA"/>
            <w:noWrap/>
          </w:tcPr>
          <w:p w14:paraId="72D79995" w14:textId="0E799474"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(568,917,604)</w:t>
            </w:r>
          </w:p>
        </w:tc>
        <w:tc>
          <w:tcPr>
            <w:tcW w:w="1285" w:type="dxa"/>
            <w:tcBorders>
              <w:top w:val="nil"/>
              <w:left w:val="nil"/>
              <w:bottom w:val="single" w:sz="4" w:space="0" w:color="0D0D0D"/>
              <w:right w:val="nil"/>
            </w:tcBorders>
            <w:shd w:val="clear" w:color="auto" w:fill="FAFAFA"/>
            <w:noWrap/>
          </w:tcPr>
          <w:p w14:paraId="542BD22D" w14:textId="6940DD36"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(11,052,609)</w:t>
            </w:r>
          </w:p>
        </w:tc>
        <w:tc>
          <w:tcPr>
            <w:tcW w:w="1417" w:type="dxa"/>
            <w:tcBorders>
              <w:top w:val="nil"/>
              <w:left w:val="nil"/>
              <w:bottom w:val="single" w:sz="4" w:space="0" w:color="0D0D0D"/>
              <w:right w:val="nil"/>
            </w:tcBorders>
            <w:shd w:val="clear" w:color="auto" w:fill="FAFAFA"/>
            <w:noWrap/>
          </w:tcPr>
          <w:p w14:paraId="302AFBAA" w14:textId="168FE05E"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(2,469,694,283)</w:t>
            </w:r>
          </w:p>
        </w:tc>
        <w:tc>
          <w:tcPr>
            <w:tcW w:w="1418" w:type="dxa"/>
            <w:tcBorders>
              <w:top w:val="nil"/>
              <w:left w:val="nil"/>
              <w:bottom w:val="single" w:sz="4" w:space="0" w:color="0D0D0D"/>
              <w:right w:val="nil"/>
            </w:tcBorders>
            <w:shd w:val="clear" w:color="auto" w:fill="FAFAFA"/>
            <w:noWrap/>
          </w:tcPr>
          <w:p w14:paraId="7C057123" w14:textId="0059CAC7"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57,646,911 </w:t>
            </w:r>
          </w:p>
        </w:tc>
        <w:tc>
          <w:tcPr>
            <w:tcW w:w="1561" w:type="dxa"/>
            <w:tcBorders>
              <w:top w:val="nil"/>
              <w:left w:val="nil"/>
              <w:bottom w:val="single" w:sz="4" w:space="0" w:color="0D0D0D"/>
              <w:right w:val="nil"/>
            </w:tcBorders>
            <w:shd w:val="clear" w:color="auto" w:fill="FAFAFA"/>
            <w:noWrap/>
          </w:tcPr>
          <w:p w14:paraId="77D23762" w14:textId="12522758" w:rsidR="0017113A" w:rsidRPr="000C707E" w:rsidRDefault="0017113A" w:rsidP="00332360">
            <w:pPr>
              <w:jc w:val="right"/>
              <w:rPr>
                <w:rFonts w:ascii="Arial" w:hAnsi="Arial" w:cs="Arial"/>
                <w:color w:val="auto"/>
                <w:sz w:val="16"/>
                <w:szCs w:val="16"/>
              </w:rPr>
            </w:pPr>
            <w:r w:rsidRPr="000C707E">
              <w:rPr>
                <w:rFonts w:ascii="Arial" w:hAnsi="Arial" w:cs="Arial"/>
                <w:color w:val="auto"/>
                <w:sz w:val="16"/>
                <w:szCs w:val="16"/>
              </w:rPr>
              <w:t xml:space="preserve"> (2,412,047,372)</w:t>
            </w:r>
          </w:p>
        </w:tc>
      </w:tr>
      <w:tr w:rsidR="00332360" w:rsidRPr="000C707E" w14:paraId="1427EA06" w14:textId="77777777" w:rsidTr="00054061">
        <w:trPr>
          <w:trHeight w:val="20"/>
        </w:trPr>
        <w:tc>
          <w:tcPr>
            <w:tcW w:w="3384" w:type="dxa"/>
            <w:tcBorders>
              <w:top w:val="nil"/>
              <w:left w:val="nil"/>
              <w:bottom w:val="nil"/>
              <w:right w:val="nil"/>
            </w:tcBorders>
            <w:shd w:val="clear" w:color="auto" w:fill="FFFFFF"/>
            <w:noWrap/>
            <w:vAlign w:val="bottom"/>
          </w:tcPr>
          <w:p w14:paraId="5FF9314A" w14:textId="77777777" w:rsidR="00332360" w:rsidRPr="000C707E" w:rsidRDefault="00332360" w:rsidP="00332360">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FAFAFA"/>
            <w:noWrap/>
          </w:tcPr>
          <w:p w14:paraId="75E4C164" w14:textId="77777777" w:rsidR="00332360" w:rsidRPr="000C707E" w:rsidRDefault="00332360" w:rsidP="00332360">
            <w:pPr>
              <w:jc w:val="right"/>
              <w:rPr>
                <w:rFonts w:ascii="Arial" w:hAnsi="Arial" w:cs="Arial"/>
                <w:sz w:val="16"/>
                <w:szCs w:val="16"/>
              </w:rPr>
            </w:pPr>
          </w:p>
        </w:tc>
        <w:tc>
          <w:tcPr>
            <w:tcW w:w="1408" w:type="dxa"/>
            <w:tcBorders>
              <w:top w:val="single" w:sz="4" w:space="0" w:color="0D0D0D"/>
              <w:left w:val="nil"/>
              <w:right w:val="nil"/>
            </w:tcBorders>
            <w:shd w:val="clear" w:color="auto" w:fill="FAFAFA"/>
            <w:noWrap/>
          </w:tcPr>
          <w:p w14:paraId="63DC0D8A" w14:textId="77777777" w:rsidR="00332360" w:rsidRPr="000C707E" w:rsidRDefault="00332360" w:rsidP="00332360">
            <w:pPr>
              <w:jc w:val="right"/>
              <w:rPr>
                <w:rFonts w:ascii="Arial" w:hAnsi="Arial" w:cs="Arial"/>
                <w:sz w:val="16"/>
                <w:szCs w:val="16"/>
              </w:rPr>
            </w:pPr>
          </w:p>
        </w:tc>
        <w:tc>
          <w:tcPr>
            <w:tcW w:w="1408" w:type="dxa"/>
            <w:tcBorders>
              <w:top w:val="single" w:sz="4" w:space="0" w:color="0D0D0D"/>
              <w:left w:val="nil"/>
              <w:right w:val="nil"/>
            </w:tcBorders>
            <w:shd w:val="clear" w:color="auto" w:fill="FAFAFA"/>
            <w:noWrap/>
          </w:tcPr>
          <w:p w14:paraId="0C005CD9" w14:textId="77777777" w:rsidR="00332360" w:rsidRPr="000C707E"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FAFAFA"/>
            <w:noWrap/>
          </w:tcPr>
          <w:p w14:paraId="04F6B206" w14:textId="77777777" w:rsidR="00332360" w:rsidRPr="000C707E" w:rsidRDefault="00332360" w:rsidP="00332360">
            <w:pPr>
              <w:jc w:val="right"/>
              <w:rPr>
                <w:rFonts w:ascii="Arial" w:hAnsi="Arial" w:cs="Arial"/>
                <w:sz w:val="16"/>
                <w:szCs w:val="16"/>
              </w:rPr>
            </w:pPr>
          </w:p>
        </w:tc>
        <w:tc>
          <w:tcPr>
            <w:tcW w:w="1285" w:type="dxa"/>
            <w:tcBorders>
              <w:top w:val="single" w:sz="4" w:space="0" w:color="0D0D0D"/>
              <w:left w:val="nil"/>
              <w:right w:val="nil"/>
            </w:tcBorders>
            <w:shd w:val="clear" w:color="auto" w:fill="FAFAFA"/>
            <w:noWrap/>
          </w:tcPr>
          <w:p w14:paraId="071844B5" w14:textId="77777777" w:rsidR="00332360" w:rsidRPr="000C707E" w:rsidRDefault="00332360" w:rsidP="00332360">
            <w:pPr>
              <w:jc w:val="right"/>
              <w:rPr>
                <w:rFonts w:ascii="Arial" w:hAnsi="Arial" w:cs="Arial"/>
                <w:sz w:val="16"/>
                <w:szCs w:val="16"/>
              </w:rPr>
            </w:pPr>
          </w:p>
        </w:tc>
        <w:tc>
          <w:tcPr>
            <w:tcW w:w="1417" w:type="dxa"/>
            <w:tcBorders>
              <w:top w:val="single" w:sz="4" w:space="0" w:color="0D0D0D"/>
              <w:left w:val="nil"/>
              <w:right w:val="nil"/>
            </w:tcBorders>
            <w:shd w:val="clear" w:color="auto" w:fill="FAFAFA"/>
            <w:noWrap/>
          </w:tcPr>
          <w:p w14:paraId="491093E4" w14:textId="77777777" w:rsidR="00332360" w:rsidRPr="000C707E" w:rsidRDefault="00332360" w:rsidP="00332360">
            <w:pPr>
              <w:jc w:val="right"/>
              <w:rPr>
                <w:rFonts w:ascii="Arial" w:hAnsi="Arial" w:cs="Arial"/>
                <w:color w:val="auto"/>
                <w:sz w:val="16"/>
                <w:szCs w:val="16"/>
              </w:rPr>
            </w:pPr>
          </w:p>
        </w:tc>
        <w:tc>
          <w:tcPr>
            <w:tcW w:w="1418" w:type="dxa"/>
            <w:tcBorders>
              <w:top w:val="single" w:sz="4" w:space="0" w:color="0D0D0D"/>
              <w:left w:val="nil"/>
              <w:right w:val="nil"/>
            </w:tcBorders>
            <w:shd w:val="clear" w:color="auto" w:fill="FAFAFA"/>
            <w:noWrap/>
          </w:tcPr>
          <w:p w14:paraId="1C067E40" w14:textId="77777777" w:rsidR="00332360" w:rsidRPr="000C707E" w:rsidRDefault="00332360" w:rsidP="00332360">
            <w:pPr>
              <w:jc w:val="right"/>
              <w:rPr>
                <w:rFonts w:ascii="Arial" w:hAnsi="Arial" w:cs="Arial"/>
                <w:color w:val="auto"/>
                <w:sz w:val="16"/>
                <w:szCs w:val="16"/>
              </w:rPr>
            </w:pPr>
          </w:p>
        </w:tc>
        <w:tc>
          <w:tcPr>
            <w:tcW w:w="1561" w:type="dxa"/>
            <w:tcBorders>
              <w:top w:val="single" w:sz="4" w:space="0" w:color="0D0D0D"/>
              <w:left w:val="nil"/>
              <w:right w:val="nil"/>
            </w:tcBorders>
            <w:shd w:val="clear" w:color="auto" w:fill="FAFAFA"/>
            <w:noWrap/>
          </w:tcPr>
          <w:p w14:paraId="402630B8" w14:textId="77777777" w:rsidR="00332360" w:rsidRPr="000C707E" w:rsidRDefault="00332360" w:rsidP="00332360">
            <w:pPr>
              <w:jc w:val="right"/>
              <w:rPr>
                <w:rFonts w:ascii="Arial" w:hAnsi="Arial" w:cs="Arial"/>
                <w:color w:val="auto"/>
                <w:sz w:val="16"/>
                <w:szCs w:val="16"/>
              </w:rPr>
            </w:pPr>
          </w:p>
        </w:tc>
      </w:tr>
      <w:tr w:rsidR="0017113A" w:rsidRPr="000C707E" w14:paraId="5A12CEB5" w14:textId="77777777" w:rsidTr="00054061">
        <w:trPr>
          <w:trHeight w:val="20"/>
        </w:trPr>
        <w:tc>
          <w:tcPr>
            <w:tcW w:w="3384" w:type="dxa"/>
            <w:tcBorders>
              <w:top w:val="nil"/>
              <w:left w:val="nil"/>
              <w:bottom w:val="nil"/>
              <w:right w:val="nil"/>
            </w:tcBorders>
            <w:shd w:val="clear" w:color="auto" w:fill="FFFFFF"/>
            <w:noWrap/>
            <w:vAlign w:val="bottom"/>
          </w:tcPr>
          <w:p w14:paraId="5A49A03A" w14:textId="77777777" w:rsidR="0017113A" w:rsidRPr="000C707E" w:rsidRDefault="0017113A" w:rsidP="00332360">
            <w:pPr>
              <w:rPr>
                <w:rFonts w:ascii="Arial" w:eastAsia="Times New Roman" w:hAnsi="Arial" w:cs="Arial"/>
                <w:color w:val="auto"/>
                <w:sz w:val="16"/>
                <w:szCs w:val="16"/>
                <w:cs/>
              </w:rPr>
            </w:pPr>
            <w:r w:rsidRPr="000C707E">
              <w:rPr>
                <w:rFonts w:ascii="Arial" w:eastAsia="Times New Roman" w:hAnsi="Arial" w:cs="Arial"/>
                <w:b/>
                <w:bCs/>
                <w:color w:val="auto"/>
                <w:sz w:val="16"/>
                <w:szCs w:val="16"/>
              </w:rPr>
              <w:t>Segment profit</w:t>
            </w:r>
          </w:p>
        </w:tc>
        <w:tc>
          <w:tcPr>
            <w:tcW w:w="1498" w:type="dxa"/>
            <w:tcBorders>
              <w:left w:val="nil"/>
              <w:bottom w:val="nil"/>
              <w:right w:val="nil"/>
            </w:tcBorders>
            <w:shd w:val="clear" w:color="auto" w:fill="FAFAFA"/>
            <w:noWrap/>
          </w:tcPr>
          <w:p w14:paraId="5594A5D0" w14:textId="6FA02373"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192,885,263 </w:t>
            </w:r>
          </w:p>
        </w:tc>
        <w:tc>
          <w:tcPr>
            <w:tcW w:w="1408" w:type="dxa"/>
            <w:tcBorders>
              <w:left w:val="nil"/>
              <w:bottom w:val="nil"/>
              <w:right w:val="nil"/>
            </w:tcBorders>
            <w:shd w:val="clear" w:color="auto" w:fill="FAFAFA"/>
            <w:noWrap/>
          </w:tcPr>
          <w:p w14:paraId="42AA071C" w14:textId="6D7CE437"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28,982,844 </w:t>
            </w:r>
          </w:p>
        </w:tc>
        <w:tc>
          <w:tcPr>
            <w:tcW w:w="1408" w:type="dxa"/>
            <w:tcBorders>
              <w:left w:val="nil"/>
              <w:bottom w:val="nil"/>
              <w:right w:val="nil"/>
            </w:tcBorders>
            <w:shd w:val="clear" w:color="auto" w:fill="FAFAFA"/>
            <w:noWrap/>
          </w:tcPr>
          <w:p w14:paraId="0FDFA241" w14:textId="592CF437"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120,243,572</w:t>
            </w:r>
          </w:p>
        </w:tc>
        <w:tc>
          <w:tcPr>
            <w:tcW w:w="1408" w:type="dxa"/>
            <w:tcBorders>
              <w:left w:val="nil"/>
              <w:bottom w:val="nil"/>
              <w:right w:val="nil"/>
            </w:tcBorders>
            <w:shd w:val="clear" w:color="auto" w:fill="FAFAFA"/>
            <w:noWrap/>
          </w:tcPr>
          <w:p w14:paraId="11604C5E" w14:textId="606DE64D"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197,114,119 </w:t>
            </w:r>
          </w:p>
        </w:tc>
        <w:tc>
          <w:tcPr>
            <w:tcW w:w="1285" w:type="dxa"/>
            <w:tcBorders>
              <w:left w:val="nil"/>
              <w:bottom w:val="nil"/>
              <w:right w:val="nil"/>
            </w:tcBorders>
            <w:shd w:val="clear" w:color="auto" w:fill="FAFAFA"/>
            <w:noWrap/>
          </w:tcPr>
          <w:p w14:paraId="365E60D4" w14:textId="73290E48"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3,896,958 </w:t>
            </w:r>
          </w:p>
        </w:tc>
        <w:tc>
          <w:tcPr>
            <w:tcW w:w="1417" w:type="dxa"/>
            <w:tcBorders>
              <w:left w:val="nil"/>
              <w:bottom w:val="nil"/>
              <w:right w:val="nil"/>
            </w:tcBorders>
            <w:shd w:val="clear" w:color="auto" w:fill="FAFAFA"/>
            <w:noWrap/>
          </w:tcPr>
          <w:p w14:paraId="5DB58512" w14:textId="261CAF2C"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543,122,756 </w:t>
            </w:r>
          </w:p>
        </w:tc>
        <w:tc>
          <w:tcPr>
            <w:tcW w:w="1418" w:type="dxa"/>
            <w:tcBorders>
              <w:left w:val="nil"/>
              <w:bottom w:val="nil"/>
              <w:right w:val="nil"/>
            </w:tcBorders>
            <w:shd w:val="clear" w:color="auto" w:fill="FAFAFA"/>
            <w:noWrap/>
          </w:tcPr>
          <w:p w14:paraId="17BEFE80" w14:textId="7C569FDE"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(15,949,466)</w:t>
            </w:r>
          </w:p>
        </w:tc>
        <w:tc>
          <w:tcPr>
            <w:tcW w:w="1561" w:type="dxa"/>
            <w:tcBorders>
              <w:left w:val="nil"/>
              <w:bottom w:val="nil"/>
              <w:right w:val="nil"/>
            </w:tcBorders>
            <w:shd w:val="clear" w:color="auto" w:fill="FAFAFA"/>
            <w:noWrap/>
          </w:tcPr>
          <w:p w14:paraId="15362AC0" w14:textId="0CB97089" w:rsidR="0017113A" w:rsidRPr="000C707E" w:rsidRDefault="0017113A" w:rsidP="00332360">
            <w:pPr>
              <w:jc w:val="right"/>
              <w:rPr>
                <w:rFonts w:ascii="Arial" w:hAnsi="Arial" w:cs="Arial"/>
                <w:b/>
                <w:bCs/>
                <w:color w:val="auto"/>
                <w:sz w:val="16"/>
                <w:szCs w:val="16"/>
                <w:cs/>
              </w:rPr>
            </w:pPr>
            <w:r w:rsidRPr="000C707E">
              <w:rPr>
                <w:rFonts w:ascii="Arial" w:hAnsi="Arial" w:cs="Arial"/>
                <w:b/>
                <w:bCs/>
                <w:color w:val="auto"/>
                <w:sz w:val="16"/>
                <w:szCs w:val="16"/>
              </w:rPr>
              <w:t xml:space="preserve"> 527,173,290 </w:t>
            </w:r>
          </w:p>
        </w:tc>
      </w:tr>
      <w:tr w:rsidR="00332360" w:rsidRPr="000C707E" w14:paraId="06A0893A" w14:textId="77777777" w:rsidTr="00054061">
        <w:trPr>
          <w:trHeight w:val="20"/>
        </w:trPr>
        <w:tc>
          <w:tcPr>
            <w:tcW w:w="3384" w:type="dxa"/>
            <w:tcBorders>
              <w:top w:val="nil"/>
              <w:left w:val="nil"/>
              <w:bottom w:val="nil"/>
              <w:right w:val="nil"/>
            </w:tcBorders>
            <w:shd w:val="clear" w:color="auto" w:fill="FFFFFF"/>
            <w:noWrap/>
            <w:vAlign w:val="bottom"/>
          </w:tcPr>
          <w:p w14:paraId="1E90D01F" w14:textId="77777777" w:rsidR="00332360" w:rsidRPr="000C707E" w:rsidRDefault="00332360" w:rsidP="00332360">
            <w:pPr>
              <w:rPr>
                <w:rFonts w:ascii="Arial" w:eastAsia="Times New Roman" w:hAnsi="Arial" w:cs="Arial"/>
                <w:b/>
                <w:bCs/>
                <w:color w:val="auto"/>
                <w:sz w:val="16"/>
                <w:szCs w:val="16"/>
                <w:cs/>
              </w:rPr>
            </w:pPr>
          </w:p>
        </w:tc>
        <w:tc>
          <w:tcPr>
            <w:tcW w:w="1498" w:type="dxa"/>
            <w:tcBorders>
              <w:top w:val="nil"/>
              <w:left w:val="nil"/>
              <w:bottom w:val="nil"/>
              <w:right w:val="nil"/>
            </w:tcBorders>
            <w:shd w:val="clear" w:color="auto" w:fill="FAFAFA"/>
            <w:noWrap/>
          </w:tcPr>
          <w:p w14:paraId="348CEAFD" w14:textId="77777777" w:rsidR="00332360" w:rsidRPr="000C707E"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1D1FA874" w14:textId="77777777" w:rsidR="00332360" w:rsidRPr="000C707E"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628E3AFD" w14:textId="77777777" w:rsidR="00332360" w:rsidRPr="000C707E" w:rsidRDefault="00332360" w:rsidP="00332360">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0579D561" w14:textId="77777777" w:rsidR="00332360" w:rsidRPr="000C707E" w:rsidRDefault="00332360" w:rsidP="00332360">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tcPr>
          <w:p w14:paraId="2DFB9912" w14:textId="77777777" w:rsidR="00332360" w:rsidRPr="000C707E" w:rsidRDefault="00332360" w:rsidP="00332360">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282C0F2C" w14:textId="77777777" w:rsidR="00332360" w:rsidRPr="000C707E" w:rsidRDefault="00332360" w:rsidP="00332360">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D4ED756" w14:textId="77777777" w:rsidR="00332360" w:rsidRPr="000C707E" w:rsidRDefault="00332360" w:rsidP="00332360">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14A7DB9B" w14:textId="77777777" w:rsidR="00332360" w:rsidRPr="000C707E" w:rsidRDefault="00332360" w:rsidP="00332360">
            <w:pPr>
              <w:jc w:val="right"/>
              <w:rPr>
                <w:rFonts w:ascii="Arial" w:hAnsi="Arial" w:cs="Arial"/>
                <w:color w:val="auto"/>
                <w:sz w:val="16"/>
                <w:szCs w:val="16"/>
              </w:rPr>
            </w:pPr>
          </w:p>
        </w:tc>
      </w:tr>
      <w:tr w:rsidR="00F13969" w:rsidRPr="000C707E" w14:paraId="1C8CFB4D" w14:textId="77777777" w:rsidTr="00054061">
        <w:trPr>
          <w:trHeight w:val="20"/>
        </w:trPr>
        <w:tc>
          <w:tcPr>
            <w:tcW w:w="3384" w:type="dxa"/>
            <w:tcBorders>
              <w:top w:val="nil"/>
              <w:left w:val="nil"/>
              <w:bottom w:val="nil"/>
              <w:right w:val="nil"/>
            </w:tcBorders>
            <w:shd w:val="clear" w:color="auto" w:fill="FFFFFF"/>
            <w:noWrap/>
            <w:vAlign w:val="bottom"/>
            <w:hideMark/>
          </w:tcPr>
          <w:p w14:paraId="57BD2739" w14:textId="77777777" w:rsidR="00F13969" w:rsidRPr="000C707E" w:rsidRDefault="00F13969" w:rsidP="00F13969">
            <w:pPr>
              <w:rPr>
                <w:rFonts w:ascii="Arial" w:eastAsia="Times New Roman" w:hAnsi="Arial" w:cs="Arial"/>
                <w:color w:val="auto"/>
                <w:sz w:val="16"/>
                <w:szCs w:val="16"/>
                <w:cs/>
              </w:rPr>
            </w:pPr>
            <w:r w:rsidRPr="000C707E">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FAFAFA"/>
            <w:noWrap/>
            <w:vAlign w:val="bottom"/>
          </w:tcPr>
          <w:p w14:paraId="0E96958B"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1F3B52F"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D7AB50D"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780798F" w14:textId="77777777" w:rsidR="00F13969" w:rsidRPr="000C707E" w:rsidRDefault="00F13969" w:rsidP="00F13969">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6C42185" w14:textId="77777777" w:rsidR="00F13969" w:rsidRPr="000C707E" w:rsidRDefault="00F13969" w:rsidP="00F13969">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2D469221" w14:textId="77777777" w:rsidR="00F13969" w:rsidRPr="000C707E" w:rsidRDefault="00F13969" w:rsidP="00F13969">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0760D947" w14:textId="77777777" w:rsidR="00F13969" w:rsidRPr="000C707E" w:rsidRDefault="00F13969" w:rsidP="00F13969">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297C31BD" w14:textId="26216816" w:rsidR="00F13969" w:rsidRPr="000C707E" w:rsidRDefault="00F13969" w:rsidP="00F13969">
            <w:pPr>
              <w:jc w:val="right"/>
              <w:rPr>
                <w:rFonts w:ascii="Arial" w:hAnsi="Arial" w:cs="Arial"/>
                <w:color w:val="auto"/>
                <w:sz w:val="16"/>
                <w:szCs w:val="16"/>
              </w:rPr>
            </w:pPr>
            <w:r w:rsidRPr="000C707E">
              <w:rPr>
                <w:rFonts w:ascii="Arial" w:hAnsi="Arial" w:cs="Arial"/>
                <w:color w:val="auto"/>
                <w:sz w:val="16"/>
                <w:szCs w:val="16"/>
              </w:rPr>
              <w:t>73,718,670</w:t>
            </w:r>
          </w:p>
        </w:tc>
      </w:tr>
      <w:tr w:rsidR="00F13969" w:rsidRPr="000C707E" w14:paraId="7C80BB63" w14:textId="77777777" w:rsidTr="00054061">
        <w:trPr>
          <w:trHeight w:val="20"/>
        </w:trPr>
        <w:tc>
          <w:tcPr>
            <w:tcW w:w="3384" w:type="dxa"/>
            <w:tcBorders>
              <w:top w:val="nil"/>
              <w:left w:val="nil"/>
              <w:bottom w:val="nil"/>
              <w:right w:val="nil"/>
            </w:tcBorders>
            <w:shd w:val="clear" w:color="auto" w:fill="FFFFFF"/>
            <w:noWrap/>
            <w:vAlign w:val="bottom"/>
            <w:hideMark/>
          </w:tcPr>
          <w:p w14:paraId="67917211" w14:textId="77777777" w:rsidR="00F13969" w:rsidRPr="000C707E" w:rsidRDefault="00F13969" w:rsidP="00F13969">
            <w:pPr>
              <w:rPr>
                <w:rFonts w:ascii="Arial" w:eastAsia="Times New Roman" w:hAnsi="Arial" w:cs="Arial"/>
                <w:color w:val="auto"/>
                <w:sz w:val="16"/>
                <w:szCs w:val="16"/>
                <w:cs/>
              </w:rPr>
            </w:pPr>
            <w:r w:rsidRPr="000C707E">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FAFAFA"/>
            <w:noWrap/>
            <w:vAlign w:val="bottom"/>
          </w:tcPr>
          <w:p w14:paraId="51D1DFC0"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B819FF7"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6E2B10E"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1AF3656" w14:textId="77777777" w:rsidR="00F13969" w:rsidRPr="000C707E" w:rsidRDefault="00F13969" w:rsidP="00F13969">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29C44953" w14:textId="77777777" w:rsidR="00F13969" w:rsidRPr="000C707E" w:rsidRDefault="00F13969" w:rsidP="00F13969">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6A3DC4F3" w14:textId="77777777" w:rsidR="00F13969" w:rsidRPr="000C707E" w:rsidRDefault="00F13969" w:rsidP="00F13969">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5EB98946" w14:textId="77777777" w:rsidR="00F13969" w:rsidRPr="000C707E" w:rsidRDefault="00F13969" w:rsidP="00F13969">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ED42AF5" w14:textId="6AA2E656" w:rsidR="00F13969" w:rsidRPr="000C707E" w:rsidRDefault="00F13969" w:rsidP="00F13969">
            <w:pPr>
              <w:jc w:val="right"/>
              <w:rPr>
                <w:rFonts w:ascii="Arial" w:hAnsi="Arial" w:cs="Arial"/>
                <w:color w:val="auto"/>
                <w:sz w:val="16"/>
                <w:szCs w:val="16"/>
              </w:rPr>
            </w:pPr>
            <w:r w:rsidRPr="000C707E">
              <w:rPr>
                <w:rFonts w:ascii="Arial" w:hAnsi="Arial" w:cs="Arial"/>
                <w:color w:val="auto"/>
                <w:sz w:val="16"/>
                <w:szCs w:val="16"/>
              </w:rPr>
              <w:t>(84,905,743)</w:t>
            </w:r>
          </w:p>
        </w:tc>
      </w:tr>
      <w:tr w:rsidR="0017113A" w:rsidRPr="000C707E" w14:paraId="4A226499" w14:textId="77777777" w:rsidTr="00054061">
        <w:trPr>
          <w:trHeight w:val="20"/>
        </w:trPr>
        <w:tc>
          <w:tcPr>
            <w:tcW w:w="3384" w:type="dxa"/>
            <w:tcBorders>
              <w:top w:val="nil"/>
              <w:left w:val="nil"/>
              <w:bottom w:val="nil"/>
              <w:right w:val="nil"/>
            </w:tcBorders>
            <w:shd w:val="clear" w:color="auto" w:fill="FFFFFF"/>
            <w:noWrap/>
            <w:vAlign w:val="bottom"/>
            <w:hideMark/>
          </w:tcPr>
          <w:p w14:paraId="71A1C29E" w14:textId="77777777" w:rsidR="0017113A" w:rsidRPr="000C707E" w:rsidRDefault="0017113A" w:rsidP="00441B37">
            <w:pPr>
              <w:rPr>
                <w:rFonts w:ascii="Arial" w:eastAsia="Times New Roman" w:hAnsi="Arial" w:cs="Arial"/>
                <w:color w:val="auto"/>
                <w:sz w:val="16"/>
                <w:szCs w:val="16"/>
                <w:cs/>
              </w:rPr>
            </w:pPr>
            <w:r w:rsidRPr="000C707E">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FAFAFA"/>
            <w:noWrap/>
            <w:vAlign w:val="bottom"/>
          </w:tcPr>
          <w:p w14:paraId="65B418C3" w14:textId="77777777" w:rsidR="0017113A" w:rsidRPr="000C707E" w:rsidRDefault="0017113A"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926EA4C" w14:textId="77777777" w:rsidR="0017113A" w:rsidRPr="000C707E" w:rsidRDefault="0017113A"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4F7504E" w14:textId="77777777" w:rsidR="0017113A" w:rsidRPr="000C707E" w:rsidRDefault="0017113A"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ED0B35A" w14:textId="77777777" w:rsidR="0017113A" w:rsidRPr="000C707E" w:rsidRDefault="0017113A" w:rsidP="00441B37">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77D56A4" w14:textId="77777777" w:rsidR="0017113A" w:rsidRPr="000C707E" w:rsidRDefault="0017113A" w:rsidP="00441B37">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5E71AE56" w14:textId="77777777" w:rsidR="0017113A" w:rsidRPr="000C707E" w:rsidRDefault="0017113A" w:rsidP="00441B37">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4A3A1480" w14:textId="77777777" w:rsidR="0017113A" w:rsidRPr="000C707E" w:rsidRDefault="0017113A" w:rsidP="00441B37">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3131449F" w14:textId="29295C6B" w:rsidR="0017113A" w:rsidRPr="000C707E" w:rsidRDefault="0017113A" w:rsidP="00441B37">
            <w:pPr>
              <w:jc w:val="right"/>
              <w:rPr>
                <w:rFonts w:ascii="Arial" w:hAnsi="Arial" w:cs="Arial"/>
                <w:color w:val="auto"/>
                <w:sz w:val="16"/>
                <w:szCs w:val="16"/>
              </w:rPr>
            </w:pPr>
            <w:r w:rsidRPr="000C707E">
              <w:rPr>
                <w:rFonts w:ascii="Arial" w:hAnsi="Arial" w:cs="Arial"/>
                <w:color w:val="auto"/>
                <w:sz w:val="16"/>
                <w:szCs w:val="16"/>
              </w:rPr>
              <w:t>(276,325,363)</w:t>
            </w:r>
          </w:p>
        </w:tc>
      </w:tr>
      <w:tr w:rsidR="00441B37" w:rsidRPr="000C707E" w14:paraId="231E3467" w14:textId="77777777" w:rsidTr="00054061">
        <w:trPr>
          <w:trHeight w:val="20"/>
        </w:trPr>
        <w:tc>
          <w:tcPr>
            <w:tcW w:w="3384" w:type="dxa"/>
            <w:tcBorders>
              <w:top w:val="nil"/>
              <w:left w:val="nil"/>
              <w:bottom w:val="nil"/>
              <w:right w:val="nil"/>
            </w:tcBorders>
            <w:shd w:val="clear" w:color="auto" w:fill="FFFFFF"/>
            <w:noWrap/>
            <w:vAlign w:val="bottom"/>
          </w:tcPr>
          <w:p w14:paraId="247A1D72" w14:textId="77777777" w:rsidR="00441B37" w:rsidRPr="000C707E" w:rsidRDefault="00441B37" w:rsidP="00441B37">
            <w:pPr>
              <w:rPr>
                <w:rFonts w:ascii="Arial" w:eastAsia="Times New Roman" w:hAnsi="Arial" w:cs="Arial"/>
                <w:color w:val="auto"/>
                <w:sz w:val="16"/>
                <w:szCs w:val="16"/>
              </w:rPr>
            </w:pPr>
            <w:r w:rsidRPr="000C707E">
              <w:rPr>
                <w:rFonts w:ascii="Arial" w:eastAsia="Times New Roman" w:hAnsi="Arial" w:cs="Arial"/>
                <w:color w:val="auto"/>
                <w:sz w:val="16"/>
                <w:szCs w:val="16"/>
              </w:rPr>
              <w:t>Loss from impairment on financial assets</w:t>
            </w:r>
          </w:p>
        </w:tc>
        <w:tc>
          <w:tcPr>
            <w:tcW w:w="1498" w:type="dxa"/>
            <w:tcBorders>
              <w:top w:val="nil"/>
              <w:left w:val="nil"/>
              <w:bottom w:val="nil"/>
              <w:right w:val="nil"/>
            </w:tcBorders>
            <w:shd w:val="clear" w:color="auto" w:fill="FAFAFA"/>
            <w:noWrap/>
            <w:vAlign w:val="bottom"/>
          </w:tcPr>
          <w:p w14:paraId="7BC86C69"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2F3FBB8"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50C9A2E"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F83DCD4" w14:textId="77777777" w:rsidR="00441B37" w:rsidRPr="000C707E" w:rsidRDefault="00441B37" w:rsidP="00441B37">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0BBB69E" w14:textId="77777777" w:rsidR="00441B37" w:rsidRPr="000C707E" w:rsidRDefault="00441B37" w:rsidP="00441B37">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C5979C8" w14:textId="77777777" w:rsidR="00441B37" w:rsidRPr="000C707E" w:rsidRDefault="00441B37" w:rsidP="00441B37">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4FA1B1D7" w14:textId="77777777" w:rsidR="00441B37" w:rsidRPr="000C707E" w:rsidRDefault="00441B37" w:rsidP="00441B37">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93075A7" w14:textId="20BCA94F" w:rsidR="00441B37" w:rsidRPr="000C707E" w:rsidRDefault="00441B37" w:rsidP="00441B37">
            <w:pPr>
              <w:jc w:val="right"/>
              <w:rPr>
                <w:rFonts w:ascii="Arial" w:hAnsi="Arial" w:cs="Arial"/>
                <w:color w:val="auto"/>
                <w:sz w:val="16"/>
                <w:szCs w:val="16"/>
              </w:rPr>
            </w:pPr>
            <w:r w:rsidRPr="000C707E">
              <w:rPr>
                <w:rFonts w:ascii="Arial" w:hAnsi="Arial" w:cs="Arial"/>
                <w:color w:val="auto"/>
                <w:sz w:val="16"/>
                <w:szCs w:val="16"/>
              </w:rPr>
              <w:t xml:space="preserve"> (1,714,255)</w:t>
            </w:r>
          </w:p>
        </w:tc>
      </w:tr>
      <w:tr w:rsidR="00441B37" w:rsidRPr="000C707E" w14:paraId="077EA45F" w14:textId="77777777" w:rsidTr="00054061">
        <w:trPr>
          <w:trHeight w:val="20"/>
        </w:trPr>
        <w:tc>
          <w:tcPr>
            <w:tcW w:w="3384" w:type="dxa"/>
            <w:tcBorders>
              <w:top w:val="nil"/>
              <w:left w:val="nil"/>
              <w:bottom w:val="nil"/>
              <w:right w:val="nil"/>
            </w:tcBorders>
            <w:shd w:val="clear" w:color="auto" w:fill="FFFFFF"/>
            <w:noWrap/>
            <w:vAlign w:val="bottom"/>
          </w:tcPr>
          <w:p w14:paraId="58CD17C0" w14:textId="77777777" w:rsidR="00441B37" w:rsidRPr="000C707E" w:rsidRDefault="00441B37" w:rsidP="00441B37">
            <w:pPr>
              <w:rPr>
                <w:rFonts w:ascii="Arial" w:eastAsia="Times New Roman" w:hAnsi="Arial" w:cs="Arial"/>
                <w:color w:val="auto"/>
                <w:sz w:val="16"/>
                <w:szCs w:val="20"/>
              </w:rPr>
            </w:pPr>
            <w:r w:rsidRPr="000C707E">
              <w:rPr>
                <w:rFonts w:ascii="Arial" w:eastAsia="Times New Roman" w:hAnsi="Arial" w:cs="Arial"/>
                <w:color w:val="auto"/>
                <w:sz w:val="16"/>
                <w:szCs w:val="20"/>
              </w:rPr>
              <w:t>Other gain (loss), net</w:t>
            </w:r>
          </w:p>
        </w:tc>
        <w:tc>
          <w:tcPr>
            <w:tcW w:w="1498" w:type="dxa"/>
            <w:tcBorders>
              <w:top w:val="nil"/>
              <w:left w:val="nil"/>
              <w:bottom w:val="nil"/>
              <w:right w:val="nil"/>
            </w:tcBorders>
            <w:shd w:val="clear" w:color="auto" w:fill="FAFAFA"/>
            <w:noWrap/>
            <w:vAlign w:val="bottom"/>
          </w:tcPr>
          <w:p w14:paraId="4F1513C4"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6A41912"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062C3B3"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7FA5CC1" w14:textId="77777777" w:rsidR="00441B37" w:rsidRPr="000C707E" w:rsidRDefault="00441B37" w:rsidP="00441B37">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1AC530D5" w14:textId="77777777" w:rsidR="00441B37" w:rsidRPr="000C707E" w:rsidRDefault="00441B37" w:rsidP="00441B37">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19EF1141" w14:textId="77777777" w:rsidR="00441B37" w:rsidRPr="000C707E" w:rsidRDefault="00441B37" w:rsidP="00441B37">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0375B519" w14:textId="77777777" w:rsidR="00441B37" w:rsidRPr="000C707E" w:rsidRDefault="00441B37" w:rsidP="00441B37">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55B12253" w14:textId="2D144F5D" w:rsidR="00441B37" w:rsidRPr="000C707E" w:rsidRDefault="00441B37" w:rsidP="00441B37">
            <w:pPr>
              <w:jc w:val="right"/>
              <w:rPr>
                <w:rFonts w:ascii="Arial" w:hAnsi="Arial" w:cs="Arial"/>
                <w:color w:val="auto"/>
                <w:sz w:val="16"/>
                <w:szCs w:val="16"/>
              </w:rPr>
            </w:pPr>
            <w:r w:rsidRPr="000C707E">
              <w:rPr>
                <w:rFonts w:ascii="Arial" w:hAnsi="Arial" w:cs="Arial"/>
                <w:color w:val="auto"/>
                <w:sz w:val="16"/>
                <w:szCs w:val="16"/>
              </w:rPr>
              <w:t xml:space="preserve"> 5,856,320 </w:t>
            </w:r>
          </w:p>
        </w:tc>
      </w:tr>
      <w:tr w:rsidR="00441B37" w:rsidRPr="000C707E" w14:paraId="5A0F650C" w14:textId="77777777" w:rsidTr="00054061">
        <w:trPr>
          <w:trHeight w:val="20"/>
        </w:trPr>
        <w:tc>
          <w:tcPr>
            <w:tcW w:w="3384" w:type="dxa"/>
            <w:tcBorders>
              <w:top w:val="nil"/>
              <w:left w:val="nil"/>
              <w:bottom w:val="nil"/>
              <w:right w:val="nil"/>
            </w:tcBorders>
            <w:shd w:val="clear" w:color="auto" w:fill="FFFFFF"/>
            <w:noWrap/>
            <w:vAlign w:val="bottom"/>
            <w:hideMark/>
          </w:tcPr>
          <w:p w14:paraId="2074784D" w14:textId="77777777" w:rsidR="00441B37" w:rsidRPr="000C707E" w:rsidRDefault="00441B37" w:rsidP="00441B37">
            <w:pPr>
              <w:rPr>
                <w:rFonts w:ascii="Arial" w:eastAsia="Times New Roman" w:hAnsi="Arial" w:cs="Arial"/>
                <w:color w:val="auto"/>
                <w:sz w:val="16"/>
                <w:szCs w:val="16"/>
                <w:cs/>
              </w:rPr>
            </w:pPr>
            <w:r w:rsidRPr="000C707E">
              <w:rPr>
                <w:rFonts w:ascii="Arial" w:hAnsi="Arial" w:cs="Arial"/>
                <w:color w:val="auto"/>
                <w:sz w:val="16"/>
                <w:szCs w:val="16"/>
                <w:lang w:val="en-US"/>
              </w:rPr>
              <w:t>Finance costs</w:t>
            </w:r>
          </w:p>
        </w:tc>
        <w:tc>
          <w:tcPr>
            <w:tcW w:w="1498" w:type="dxa"/>
            <w:tcBorders>
              <w:top w:val="nil"/>
              <w:left w:val="nil"/>
              <w:bottom w:val="nil"/>
              <w:right w:val="nil"/>
            </w:tcBorders>
            <w:shd w:val="clear" w:color="auto" w:fill="FAFAFA"/>
            <w:noWrap/>
            <w:vAlign w:val="bottom"/>
          </w:tcPr>
          <w:p w14:paraId="2F37E6C2"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E9C7094"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29797E9" w14:textId="77777777" w:rsidR="00441B37" w:rsidRPr="000C707E" w:rsidRDefault="00441B37" w:rsidP="00441B37">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CAB9DB0" w14:textId="77777777" w:rsidR="00441B37" w:rsidRPr="000C707E" w:rsidRDefault="00441B37" w:rsidP="00441B37">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4ECD2CD2" w14:textId="77777777" w:rsidR="00441B37" w:rsidRPr="000C707E" w:rsidRDefault="00441B37" w:rsidP="00441B37">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03D63DC" w14:textId="77777777" w:rsidR="00441B37" w:rsidRPr="000C707E" w:rsidRDefault="00441B37" w:rsidP="00441B37">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E2CB428" w14:textId="77777777" w:rsidR="00441B37" w:rsidRPr="000C707E" w:rsidRDefault="00441B37" w:rsidP="00441B37">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54083613" w14:textId="4006B9CD" w:rsidR="00441B37" w:rsidRPr="000C707E" w:rsidRDefault="00441B37" w:rsidP="00441B37">
            <w:pPr>
              <w:jc w:val="right"/>
              <w:rPr>
                <w:rFonts w:ascii="Arial" w:hAnsi="Arial" w:cs="Arial"/>
                <w:color w:val="auto"/>
                <w:sz w:val="16"/>
                <w:szCs w:val="16"/>
              </w:rPr>
            </w:pPr>
            <w:r w:rsidRPr="000C707E">
              <w:rPr>
                <w:rFonts w:ascii="Arial" w:hAnsi="Arial" w:cs="Arial"/>
                <w:color w:val="auto"/>
                <w:sz w:val="16"/>
                <w:szCs w:val="16"/>
              </w:rPr>
              <w:t xml:space="preserve"> (28,034,522)</w:t>
            </w:r>
          </w:p>
        </w:tc>
      </w:tr>
      <w:tr w:rsidR="006D31C3" w:rsidRPr="000C707E" w14:paraId="2AEECA25" w14:textId="77777777" w:rsidTr="0017113A">
        <w:trPr>
          <w:trHeight w:val="72"/>
        </w:trPr>
        <w:tc>
          <w:tcPr>
            <w:tcW w:w="3384" w:type="dxa"/>
            <w:tcBorders>
              <w:top w:val="nil"/>
              <w:left w:val="nil"/>
              <w:bottom w:val="nil"/>
              <w:right w:val="nil"/>
            </w:tcBorders>
            <w:shd w:val="clear" w:color="auto" w:fill="FFFFFF"/>
            <w:noWrap/>
            <w:vAlign w:val="bottom"/>
          </w:tcPr>
          <w:p w14:paraId="1BA457A7" w14:textId="77777777" w:rsidR="006D31C3" w:rsidRPr="000C707E" w:rsidRDefault="006D31C3" w:rsidP="00F13969">
            <w:pPr>
              <w:rPr>
                <w:rFonts w:ascii="Arial" w:eastAsia="Times New Roman" w:hAnsi="Arial" w:cs="Arial"/>
                <w:color w:val="auto"/>
                <w:sz w:val="16"/>
                <w:szCs w:val="16"/>
              </w:rPr>
            </w:pPr>
            <w:r w:rsidRPr="000C707E">
              <w:rPr>
                <w:rFonts w:ascii="Arial" w:hAnsi="Arial" w:cs="Arial"/>
                <w:color w:val="auto"/>
                <w:sz w:val="16"/>
                <w:szCs w:val="16"/>
                <w:lang w:val="en-US"/>
              </w:rPr>
              <w:t>Share of profits</w:t>
            </w:r>
            <w:r w:rsidRPr="000C707E">
              <w:rPr>
                <w:rFonts w:ascii="Arial" w:eastAsia="Times New Roman" w:hAnsi="Arial" w:cs="Arial"/>
                <w:color w:val="auto"/>
                <w:sz w:val="16"/>
                <w:szCs w:val="16"/>
              </w:rPr>
              <w:t xml:space="preserve"> from associates and </w:t>
            </w:r>
          </w:p>
          <w:p w14:paraId="0AC3506D" w14:textId="77777777" w:rsidR="006D31C3" w:rsidRPr="000C707E" w:rsidRDefault="006D31C3" w:rsidP="00F13969">
            <w:pPr>
              <w:rPr>
                <w:rFonts w:ascii="Arial" w:hAnsi="Arial" w:cs="Arial"/>
                <w:color w:val="auto"/>
                <w:sz w:val="16"/>
                <w:szCs w:val="16"/>
                <w:lang w:val="en-US"/>
              </w:rPr>
            </w:pPr>
            <w:r w:rsidRPr="000C707E">
              <w:rPr>
                <w:rFonts w:ascii="Arial" w:eastAsia="Times New Roman" w:hAnsi="Arial" w:cs="Arial"/>
                <w:color w:val="auto"/>
                <w:sz w:val="16"/>
                <w:szCs w:val="16"/>
              </w:rPr>
              <w:t xml:space="preserve">   joint ventures</w:t>
            </w:r>
          </w:p>
        </w:tc>
        <w:tc>
          <w:tcPr>
            <w:tcW w:w="1498" w:type="dxa"/>
            <w:tcBorders>
              <w:top w:val="nil"/>
              <w:left w:val="nil"/>
              <w:bottom w:val="nil"/>
              <w:right w:val="nil"/>
            </w:tcBorders>
            <w:shd w:val="clear" w:color="auto" w:fill="FAFAFA"/>
            <w:noWrap/>
            <w:vAlign w:val="bottom"/>
          </w:tcPr>
          <w:p w14:paraId="01F12644" w14:textId="77777777" w:rsidR="006D31C3" w:rsidRPr="000C707E" w:rsidRDefault="006D31C3"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B55A8D1" w14:textId="77777777" w:rsidR="006D31C3" w:rsidRPr="000C707E" w:rsidRDefault="006D31C3"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03A108D" w14:textId="77777777" w:rsidR="006D31C3" w:rsidRPr="000C707E" w:rsidRDefault="006D31C3"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E99CBAA" w14:textId="77777777" w:rsidR="006D31C3" w:rsidRPr="000C707E" w:rsidRDefault="006D31C3" w:rsidP="00F13969">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D26F573" w14:textId="77777777" w:rsidR="006D31C3" w:rsidRPr="000C707E" w:rsidRDefault="006D31C3" w:rsidP="00F13969">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1AA31B90" w14:textId="77777777" w:rsidR="006D31C3" w:rsidRPr="000C707E" w:rsidRDefault="006D31C3" w:rsidP="00F13969">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7E653488" w14:textId="77777777" w:rsidR="006D31C3" w:rsidRPr="000C707E" w:rsidRDefault="006D31C3" w:rsidP="00F13969">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FAFAFA"/>
            <w:noWrap/>
            <w:vAlign w:val="bottom"/>
          </w:tcPr>
          <w:p w14:paraId="0B9D41B7" w14:textId="48E43823" w:rsidR="006D31C3" w:rsidRPr="000C707E" w:rsidRDefault="0017113A" w:rsidP="0017113A">
            <w:pPr>
              <w:jc w:val="right"/>
              <w:rPr>
                <w:rFonts w:ascii="Arial" w:hAnsi="Arial" w:cs="Arial"/>
                <w:color w:val="auto"/>
                <w:sz w:val="16"/>
                <w:szCs w:val="16"/>
              </w:rPr>
            </w:pPr>
            <w:r w:rsidRPr="000C707E">
              <w:rPr>
                <w:rFonts w:ascii="Arial" w:hAnsi="Arial"/>
                <w:color w:val="auto"/>
                <w:sz w:val="16"/>
                <w:szCs w:val="16"/>
              </w:rPr>
              <w:t>223,384,369</w:t>
            </w:r>
          </w:p>
        </w:tc>
      </w:tr>
      <w:tr w:rsidR="00F13969" w:rsidRPr="000C707E" w14:paraId="5DB08B8E" w14:textId="77777777" w:rsidTr="00054061">
        <w:trPr>
          <w:trHeight w:val="20"/>
        </w:trPr>
        <w:tc>
          <w:tcPr>
            <w:tcW w:w="3384" w:type="dxa"/>
            <w:tcBorders>
              <w:top w:val="nil"/>
              <w:left w:val="nil"/>
              <w:bottom w:val="nil"/>
              <w:right w:val="nil"/>
            </w:tcBorders>
            <w:shd w:val="clear" w:color="auto" w:fill="FFFFFF"/>
            <w:noWrap/>
            <w:vAlign w:val="bottom"/>
          </w:tcPr>
          <w:p w14:paraId="25CDBDEB" w14:textId="77777777" w:rsidR="00F13969" w:rsidRPr="000C707E" w:rsidRDefault="00F13969" w:rsidP="00F13969">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FAFAFA"/>
            <w:noWrap/>
            <w:vAlign w:val="bottom"/>
          </w:tcPr>
          <w:p w14:paraId="60FB96FE"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2EDC7813"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5AF736A9"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58F8CF5A" w14:textId="77777777" w:rsidR="00F13969" w:rsidRPr="000C707E" w:rsidRDefault="00F13969" w:rsidP="00F13969">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5C37A75B" w14:textId="77777777" w:rsidR="00F13969" w:rsidRPr="000C707E" w:rsidRDefault="00F13969" w:rsidP="00F13969">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5E1C2AF8" w14:textId="77777777" w:rsidR="00F13969" w:rsidRPr="000C707E" w:rsidRDefault="00F13969" w:rsidP="00F13969">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79A94EEC" w14:textId="77777777" w:rsidR="00F13969" w:rsidRPr="000C707E" w:rsidRDefault="00F13969" w:rsidP="00F13969">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FAFAFA"/>
            <w:noWrap/>
            <w:vAlign w:val="bottom"/>
          </w:tcPr>
          <w:p w14:paraId="6F45A3F9" w14:textId="77777777" w:rsidR="00F13969" w:rsidRPr="000C707E" w:rsidRDefault="00F13969" w:rsidP="00F13969">
            <w:pPr>
              <w:jc w:val="right"/>
              <w:rPr>
                <w:rFonts w:ascii="Arial" w:hAnsi="Arial" w:cs="Arial"/>
                <w:color w:val="auto"/>
                <w:sz w:val="16"/>
                <w:szCs w:val="16"/>
              </w:rPr>
            </w:pPr>
          </w:p>
        </w:tc>
      </w:tr>
      <w:tr w:rsidR="0017113A" w:rsidRPr="000C707E" w14:paraId="50723AF2" w14:textId="77777777" w:rsidTr="00054061">
        <w:trPr>
          <w:trHeight w:val="20"/>
        </w:trPr>
        <w:tc>
          <w:tcPr>
            <w:tcW w:w="3384" w:type="dxa"/>
            <w:tcBorders>
              <w:top w:val="nil"/>
              <w:left w:val="nil"/>
              <w:bottom w:val="nil"/>
              <w:right w:val="nil"/>
            </w:tcBorders>
            <w:shd w:val="clear" w:color="auto" w:fill="FFFFFF"/>
            <w:noWrap/>
            <w:vAlign w:val="bottom"/>
            <w:hideMark/>
          </w:tcPr>
          <w:p w14:paraId="58E6A96A" w14:textId="77777777" w:rsidR="0017113A" w:rsidRPr="000C707E" w:rsidRDefault="0017113A" w:rsidP="00C121F1">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FAFAFA"/>
            <w:noWrap/>
            <w:vAlign w:val="bottom"/>
          </w:tcPr>
          <w:p w14:paraId="23FE37C1" w14:textId="77777777" w:rsidR="0017113A" w:rsidRPr="000C707E" w:rsidRDefault="0017113A" w:rsidP="00C121F1">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6AAD9E55" w14:textId="77777777" w:rsidR="0017113A" w:rsidRPr="000C707E" w:rsidRDefault="0017113A" w:rsidP="00C121F1">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21A01E10" w14:textId="77777777" w:rsidR="0017113A" w:rsidRPr="000C707E" w:rsidRDefault="0017113A" w:rsidP="00C121F1">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16AE16F8" w14:textId="77777777" w:rsidR="0017113A" w:rsidRPr="000C707E" w:rsidRDefault="0017113A" w:rsidP="00C121F1">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2FB3E2B0" w14:textId="77777777" w:rsidR="0017113A" w:rsidRPr="000C707E" w:rsidRDefault="0017113A" w:rsidP="00C121F1">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230C556D" w14:textId="77777777" w:rsidR="0017113A" w:rsidRPr="000C707E" w:rsidRDefault="0017113A" w:rsidP="00C121F1">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2B36081F" w14:textId="77777777" w:rsidR="0017113A" w:rsidRPr="000C707E" w:rsidRDefault="0017113A" w:rsidP="00C121F1">
            <w:pPr>
              <w:jc w:val="right"/>
              <w:rPr>
                <w:rFonts w:ascii="Arial" w:hAnsi="Arial" w:cs="Arial"/>
                <w:color w:val="auto"/>
                <w:sz w:val="16"/>
                <w:szCs w:val="16"/>
                <w:cs/>
              </w:rPr>
            </w:pPr>
          </w:p>
        </w:tc>
        <w:tc>
          <w:tcPr>
            <w:tcW w:w="1561" w:type="dxa"/>
            <w:tcBorders>
              <w:top w:val="nil"/>
              <w:left w:val="nil"/>
              <w:right w:val="nil"/>
            </w:tcBorders>
            <w:shd w:val="clear" w:color="auto" w:fill="FAFAFA"/>
            <w:noWrap/>
          </w:tcPr>
          <w:p w14:paraId="52E258B7" w14:textId="543F2F85" w:rsidR="0017113A" w:rsidRPr="000C707E" w:rsidRDefault="0017113A" w:rsidP="00C121F1">
            <w:pPr>
              <w:jc w:val="right"/>
              <w:rPr>
                <w:rFonts w:ascii="Arial" w:hAnsi="Arial"/>
                <w:color w:val="auto"/>
                <w:sz w:val="16"/>
                <w:szCs w:val="16"/>
              </w:rPr>
            </w:pPr>
            <w:r w:rsidRPr="000C707E">
              <w:rPr>
                <w:rFonts w:ascii="Arial" w:hAnsi="Arial"/>
                <w:color w:val="auto"/>
                <w:sz w:val="16"/>
                <w:szCs w:val="16"/>
              </w:rPr>
              <w:t xml:space="preserve"> 439,152,766 </w:t>
            </w:r>
          </w:p>
        </w:tc>
      </w:tr>
      <w:tr w:rsidR="0017113A" w:rsidRPr="000C707E" w14:paraId="75967515" w14:textId="77777777" w:rsidTr="00054061">
        <w:trPr>
          <w:trHeight w:val="20"/>
        </w:trPr>
        <w:tc>
          <w:tcPr>
            <w:tcW w:w="3384" w:type="dxa"/>
            <w:tcBorders>
              <w:left w:val="nil"/>
              <w:right w:val="nil"/>
            </w:tcBorders>
            <w:shd w:val="clear" w:color="auto" w:fill="FFFFFF"/>
            <w:noWrap/>
            <w:vAlign w:val="bottom"/>
            <w:hideMark/>
          </w:tcPr>
          <w:p w14:paraId="494C4748" w14:textId="77777777" w:rsidR="0017113A" w:rsidRPr="000C707E" w:rsidRDefault="0017113A" w:rsidP="00C121F1">
            <w:pPr>
              <w:rPr>
                <w:rFonts w:ascii="Arial" w:eastAsia="Times New Roman" w:hAnsi="Arial" w:cs="Arial"/>
                <w:color w:val="auto"/>
                <w:sz w:val="16"/>
                <w:szCs w:val="16"/>
                <w:cs/>
              </w:rPr>
            </w:pPr>
            <w:r w:rsidRPr="000C707E">
              <w:rPr>
                <w:rFonts w:ascii="Arial" w:eastAsia="Times New Roman" w:hAnsi="Arial" w:cs="Arial"/>
                <w:color w:val="auto"/>
                <w:sz w:val="16"/>
                <w:szCs w:val="16"/>
              </w:rPr>
              <w:t>Income tax</w:t>
            </w:r>
          </w:p>
        </w:tc>
        <w:tc>
          <w:tcPr>
            <w:tcW w:w="1498" w:type="dxa"/>
            <w:tcBorders>
              <w:left w:val="nil"/>
              <w:right w:val="nil"/>
            </w:tcBorders>
            <w:shd w:val="clear" w:color="auto" w:fill="FAFAFA"/>
            <w:noWrap/>
            <w:vAlign w:val="bottom"/>
          </w:tcPr>
          <w:p w14:paraId="0E57682E" w14:textId="77777777" w:rsidR="0017113A" w:rsidRPr="000C707E" w:rsidRDefault="0017113A" w:rsidP="00C121F1">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4A446A14" w14:textId="77777777" w:rsidR="0017113A" w:rsidRPr="000C707E" w:rsidRDefault="0017113A" w:rsidP="00C121F1">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3DA6520A" w14:textId="77777777" w:rsidR="0017113A" w:rsidRPr="000C707E" w:rsidRDefault="0017113A" w:rsidP="00C121F1">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30A61C21" w14:textId="77777777" w:rsidR="0017113A" w:rsidRPr="000C707E" w:rsidRDefault="0017113A" w:rsidP="00C121F1">
            <w:pPr>
              <w:jc w:val="right"/>
              <w:rPr>
                <w:rFonts w:ascii="Arial" w:hAnsi="Arial" w:cs="Arial"/>
                <w:color w:val="auto"/>
                <w:sz w:val="16"/>
                <w:szCs w:val="16"/>
                <w:cs/>
              </w:rPr>
            </w:pPr>
          </w:p>
        </w:tc>
        <w:tc>
          <w:tcPr>
            <w:tcW w:w="1285" w:type="dxa"/>
            <w:tcBorders>
              <w:left w:val="nil"/>
              <w:right w:val="nil"/>
            </w:tcBorders>
            <w:shd w:val="clear" w:color="auto" w:fill="FAFAFA"/>
            <w:noWrap/>
            <w:vAlign w:val="bottom"/>
          </w:tcPr>
          <w:p w14:paraId="6F91F74D" w14:textId="77777777" w:rsidR="0017113A" w:rsidRPr="000C707E" w:rsidRDefault="0017113A" w:rsidP="00C121F1">
            <w:pPr>
              <w:jc w:val="right"/>
              <w:rPr>
                <w:rFonts w:ascii="Arial" w:hAnsi="Arial" w:cs="Arial"/>
                <w:color w:val="auto"/>
                <w:sz w:val="16"/>
                <w:szCs w:val="16"/>
                <w:cs/>
              </w:rPr>
            </w:pPr>
          </w:p>
        </w:tc>
        <w:tc>
          <w:tcPr>
            <w:tcW w:w="1417" w:type="dxa"/>
            <w:tcBorders>
              <w:left w:val="nil"/>
              <w:right w:val="nil"/>
            </w:tcBorders>
            <w:shd w:val="clear" w:color="auto" w:fill="FAFAFA"/>
            <w:noWrap/>
            <w:vAlign w:val="bottom"/>
          </w:tcPr>
          <w:p w14:paraId="4DC93298" w14:textId="77777777" w:rsidR="0017113A" w:rsidRPr="000C707E" w:rsidRDefault="0017113A" w:rsidP="00C121F1">
            <w:pPr>
              <w:jc w:val="right"/>
              <w:rPr>
                <w:rFonts w:ascii="Arial" w:hAnsi="Arial" w:cs="Arial"/>
                <w:color w:val="auto"/>
                <w:sz w:val="16"/>
                <w:szCs w:val="16"/>
                <w:cs/>
              </w:rPr>
            </w:pPr>
          </w:p>
        </w:tc>
        <w:tc>
          <w:tcPr>
            <w:tcW w:w="1418" w:type="dxa"/>
            <w:tcBorders>
              <w:left w:val="nil"/>
              <w:right w:val="nil"/>
            </w:tcBorders>
            <w:shd w:val="clear" w:color="auto" w:fill="FAFAFA"/>
            <w:noWrap/>
            <w:vAlign w:val="bottom"/>
          </w:tcPr>
          <w:p w14:paraId="3AA6C12B" w14:textId="77777777" w:rsidR="0017113A" w:rsidRPr="000C707E" w:rsidRDefault="0017113A" w:rsidP="00C121F1">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FAFAFA"/>
            <w:noWrap/>
          </w:tcPr>
          <w:p w14:paraId="2A4D6132" w14:textId="31CEEA20" w:rsidR="0017113A" w:rsidRPr="000C707E" w:rsidRDefault="0017113A" w:rsidP="00C121F1">
            <w:pPr>
              <w:jc w:val="right"/>
              <w:rPr>
                <w:rFonts w:ascii="Arial" w:hAnsi="Arial"/>
                <w:color w:val="auto"/>
                <w:sz w:val="16"/>
                <w:szCs w:val="16"/>
              </w:rPr>
            </w:pPr>
            <w:r w:rsidRPr="000C707E">
              <w:rPr>
                <w:rFonts w:ascii="Arial" w:hAnsi="Arial"/>
                <w:color w:val="auto"/>
                <w:sz w:val="16"/>
                <w:szCs w:val="16"/>
              </w:rPr>
              <w:t xml:space="preserve"> (61,811,731)</w:t>
            </w:r>
          </w:p>
        </w:tc>
      </w:tr>
      <w:tr w:rsidR="00F13969" w:rsidRPr="000C707E" w14:paraId="7AFC3EA1" w14:textId="77777777" w:rsidTr="00054061">
        <w:trPr>
          <w:trHeight w:val="20"/>
        </w:trPr>
        <w:tc>
          <w:tcPr>
            <w:tcW w:w="3384" w:type="dxa"/>
            <w:tcBorders>
              <w:top w:val="nil"/>
              <w:left w:val="nil"/>
              <w:right w:val="nil"/>
            </w:tcBorders>
            <w:shd w:val="clear" w:color="auto" w:fill="auto"/>
            <w:noWrap/>
            <w:vAlign w:val="bottom"/>
            <w:hideMark/>
          </w:tcPr>
          <w:p w14:paraId="28169021" w14:textId="77777777" w:rsidR="00F13969" w:rsidRPr="000C707E" w:rsidRDefault="00F13969" w:rsidP="00F13969">
            <w:pPr>
              <w:rPr>
                <w:rFonts w:ascii="Arial" w:eastAsia="Times New Roman" w:hAnsi="Arial" w:cs="Arial"/>
                <w:color w:val="auto"/>
                <w:sz w:val="16"/>
                <w:szCs w:val="16"/>
                <w:cs/>
              </w:rPr>
            </w:pPr>
          </w:p>
        </w:tc>
        <w:tc>
          <w:tcPr>
            <w:tcW w:w="1498" w:type="dxa"/>
            <w:tcBorders>
              <w:left w:val="nil"/>
              <w:right w:val="nil"/>
            </w:tcBorders>
            <w:shd w:val="clear" w:color="auto" w:fill="FAFAFA"/>
            <w:noWrap/>
            <w:vAlign w:val="bottom"/>
          </w:tcPr>
          <w:p w14:paraId="04A4123E" w14:textId="77777777" w:rsidR="00F13969" w:rsidRPr="000C707E"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255C763E" w14:textId="77777777" w:rsidR="00F13969" w:rsidRPr="000C707E"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6730F852" w14:textId="77777777" w:rsidR="00F13969" w:rsidRPr="000C707E" w:rsidRDefault="00F13969" w:rsidP="00F13969">
            <w:pPr>
              <w:jc w:val="right"/>
              <w:rPr>
                <w:rFonts w:ascii="Arial" w:hAnsi="Arial" w:cs="Arial"/>
                <w:color w:val="auto"/>
                <w:sz w:val="16"/>
                <w:szCs w:val="16"/>
                <w:cs/>
              </w:rPr>
            </w:pPr>
          </w:p>
        </w:tc>
        <w:tc>
          <w:tcPr>
            <w:tcW w:w="1408" w:type="dxa"/>
            <w:tcBorders>
              <w:left w:val="nil"/>
              <w:right w:val="nil"/>
            </w:tcBorders>
            <w:shd w:val="clear" w:color="auto" w:fill="FAFAFA"/>
            <w:noWrap/>
            <w:vAlign w:val="bottom"/>
          </w:tcPr>
          <w:p w14:paraId="5CB34CC9" w14:textId="77777777" w:rsidR="00F13969" w:rsidRPr="000C707E" w:rsidRDefault="00F13969" w:rsidP="00F13969">
            <w:pPr>
              <w:jc w:val="right"/>
              <w:rPr>
                <w:rFonts w:ascii="Arial" w:hAnsi="Arial" w:cs="Arial"/>
                <w:color w:val="auto"/>
                <w:sz w:val="16"/>
                <w:szCs w:val="16"/>
                <w:cs/>
              </w:rPr>
            </w:pPr>
          </w:p>
        </w:tc>
        <w:tc>
          <w:tcPr>
            <w:tcW w:w="1285" w:type="dxa"/>
            <w:tcBorders>
              <w:left w:val="nil"/>
              <w:right w:val="nil"/>
            </w:tcBorders>
            <w:shd w:val="clear" w:color="auto" w:fill="FAFAFA"/>
            <w:noWrap/>
            <w:vAlign w:val="bottom"/>
          </w:tcPr>
          <w:p w14:paraId="6595A38B" w14:textId="77777777" w:rsidR="00F13969" w:rsidRPr="000C707E" w:rsidRDefault="00F13969" w:rsidP="00F13969">
            <w:pPr>
              <w:jc w:val="right"/>
              <w:rPr>
                <w:rFonts w:ascii="Arial" w:hAnsi="Arial" w:cs="Arial"/>
                <w:color w:val="auto"/>
                <w:sz w:val="16"/>
                <w:szCs w:val="16"/>
                <w:cs/>
              </w:rPr>
            </w:pPr>
          </w:p>
        </w:tc>
        <w:tc>
          <w:tcPr>
            <w:tcW w:w="1417" w:type="dxa"/>
            <w:tcBorders>
              <w:left w:val="nil"/>
              <w:right w:val="nil"/>
            </w:tcBorders>
            <w:shd w:val="clear" w:color="auto" w:fill="FAFAFA"/>
            <w:noWrap/>
            <w:vAlign w:val="bottom"/>
          </w:tcPr>
          <w:p w14:paraId="38AFF43F" w14:textId="77777777" w:rsidR="00F13969" w:rsidRPr="000C707E" w:rsidRDefault="00F13969" w:rsidP="00F13969">
            <w:pPr>
              <w:jc w:val="right"/>
              <w:rPr>
                <w:rFonts w:ascii="Arial" w:hAnsi="Arial" w:cs="Arial"/>
                <w:color w:val="auto"/>
                <w:sz w:val="16"/>
                <w:szCs w:val="16"/>
                <w:cs/>
              </w:rPr>
            </w:pPr>
          </w:p>
        </w:tc>
        <w:tc>
          <w:tcPr>
            <w:tcW w:w="1418" w:type="dxa"/>
            <w:tcBorders>
              <w:left w:val="nil"/>
              <w:right w:val="nil"/>
            </w:tcBorders>
            <w:shd w:val="clear" w:color="auto" w:fill="FAFAFA"/>
            <w:noWrap/>
            <w:vAlign w:val="bottom"/>
          </w:tcPr>
          <w:p w14:paraId="5139EC2D" w14:textId="77777777" w:rsidR="00F13969" w:rsidRPr="000C707E" w:rsidRDefault="00F13969" w:rsidP="00F13969">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FAFAFA"/>
            <w:noWrap/>
            <w:vAlign w:val="bottom"/>
          </w:tcPr>
          <w:p w14:paraId="36266BA4" w14:textId="77777777" w:rsidR="00F13969" w:rsidRPr="000C707E" w:rsidRDefault="00F13969" w:rsidP="00F13969">
            <w:pPr>
              <w:jc w:val="right"/>
              <w:rPr>
                <w:rFonts w:ascii="Arial" w:hAnsi="Arial"/>
                <w:color w:val="auto"/>
                <w:sz w:val="16"/>
                <w:szCs w:val="16"/>
                <w:cs/>
              </w:rPr>
            </w:pPr>
          </w:p>
        </w:tc>
      </w:tr>
      <w:tr w:rsidR="00F13969" w:rsidRPr="000C707E" w14:paraId="04452556" w14:textId="77777777" w:rsidTr="007F5310">
        <w:trPr>
          <w:trHeight w:val="20"/>
        </w:trPr>
        <w:tc>
          <w:tcPr>
            <w:tcW w:w="3384" w:type="dxa"/>
            <w:tcBorders>
              <w:top w:val="nil"/>
              <w:left w:val="nil"/>
              <w:right w:val="nil"/>
            </w:tcBorders>
            <w:shd w:val="clear" w:color="auto" w:fill="FFFFFF"/>
            <w:noWrap/>
            <w:vAlign w:val="bottom"/>
            <w:hideMark/>
          </w:tcPr>
          <w:p w14:paraId="39FB8E57" w14:textId="77777777" w:rsidR="00F13969" w:rsidRPr="000C707E" w:rsidRDefault="00F13969" w:rsidP="00F13969">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FAFAFA"/>
            <w:noWrap/>
            <w:vAlign w:val="bottom"/>
          </w:tcPr>
          <w:p w14:paraId="02907028"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7A2B6C1E"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6EDFC6F0"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right w:val="nil"/>
            </w:tcBorders>
            <w:shd w:val="clear" w:color="auto" w:fill="FAFAFA"/>
            <w:noWrap/>
            <w:vAlign w:val="bottom"/>
          </w:tcPr>
          <w:p w14:paraId="19DFE8B0" w14:textId="77777777" w:rsidR="00F13969" w:rsidRPr="000C707E" w:rsidRDefault="00F13969" w:rsidP="00F13969">
            <w:pPr>
              <w:jc w:val="right"/>
              <w:rPr>
                <w:rFonts w:ascii="Arial" w:hAnsi="Arial" w:cs="Arial"/>
                <w:color w:val="auto"/>
                <w:sz w:val="16"/>
                <w:szCs w:val="16"/>
                <w:cs/>
              </w:rPr>
            </w:pPr>
          </w:p>
        </w:tc>
        <w:tc>
          <w:tcPr>
            <w:tcW w:w="1285" w:type="dxa"/>
            <w:tcBorders>
              <w:top w:val="nil"/>
              <w:left w:val="nil"/>
              <w:right w:val="nil"/>
            </w:tcBorders>
            <w:shd w:val="clear" w:color="auto" w:fill="FAFAFA"/>
            <w:noWrap/>
            <w:vAlign w:val="bottom"/>
          </w:tcPr>
          <w:p w14:paraId="3DEE7963" w14:textId="77777777" w:rsidR="00F13969" w:rsidRPr="000C707E" w:rsidRDefault="00F13969" w:rsidP="00F13969">
            <w:pPr>
              <w:jc w:val="right"/>
              <w:rPr>
                <w:rFonts w:ascii="Arial" w:hAnsi="Arial" w:cs="Arial"/>
                <w:color w:val="auto"/>
                <w:sz w:val="16"/>
                <w:szCs w:val="16"/>
                <w:cs/>
              </w:rPr>
            </w:pPr>
          </w:p>
        </w:tc>
        <w:tc>
          <w:tcPr>
            <w:tcW w:w="1417" w:type="dxa"/>
            <w:tcBorders>
              <w:top w:val="nil"/>
              <w:left w:val="nil"/>
              <w:right w:val="nil"/>
            </w:tcBorders>
            <w:shd w:val="clear" w:color="auto" w:fill="FAFAFA"/>
            <w:noWrap/>
            <w:vAlign w:val="bottom"/>
          </w:tcPr>
          <w:p w14:paraId="00B38F74" w14:textId="77777777" w:rsidR="00F13969" w:rsidRPr="000C707E" w:rsidRDefault="00F13969" w:rsidP="00F13969">
            <w:pPr>
              <w:jc w:val="right"/>
              <w:rPr>
                <w:rFonts w:ascii="Arial" w:hAnsi="Arial" w:cs="Arial"/>
                <w:color w:val="auto"/>
                <w:sz w:val="16"/>
                <w:szCs w:val="16"/>
                <w:cs/>
              </w:rPr>
            </w:pPr>
          </w:p>
        </w:tc>
        <w:tc>
          <w:tcPr>
            <w:tcW w:w="1418" w:type="dxa"/>
            <w:tcBorders>
              <w:top w:val="nil"/>
              <w:left w:val="nil"/>
              <w:right w:val="nil"/>
            </w:tcBorders>
            <w:shd w:val="clear" w:color="auto" w:fill="FAFAFA"/>
            <w:noWrap/>
            <w:vAlign w:val="bottom"/>
          </w:tcPr>
          <w:p w14:paraId="0393095F" w14:textId="77777777" w:rsidR="00F13969" w:rsidRPr="000C707E" w:rsidRDefault="00F13969" w:rsidP="00F13969">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FAFAFA"/>
            <w:noWrap/>
          </w:tcPr>
          <w:p w14:paraId="3ADB25C7" w14:textId="05CA8E14" w:rsidR="00F13969" w:rsidRPr="000C707E" w:rsidRDefault="0017113A" w:rsidP="00F13969">
            <w:pPr>
              <w:jc w:val="right"/>
              <w:rPr>
                <w:rFonts w:ascii="Arial" w:hAnsi="Arial"/>
                <w:color w:val="auto"/>
                <w:sz w:val="16"/>
                <w:szCs w:val="16"/>
              </w:rPr>
            </w:pPr>
            <w:r w:rsidRPr="000C707E">
              <w:rPr>
                <w:rFonts w:ascii="Arial" w:hAnsi="Arial"/>
                <w:color w:val="auto"/>
                <w:sz w:val="16"/>
                <w:szCs w:val="16"/>
              </w:rPr>
              <w:t>377,341,035</w:t>
            </w:r>
          </w:p>
        </w:tc>
      </w:tr>
      <w:tr w:rsidR="00F13969" w:rsidRPr="000C707E" w14:paraId="38BEF474" w14:textId="77777777" w:rsidTr="00054061">
        <w:trPr>
          <w:trHeight w:val="20"/>
        </w:trPr>
        <w:tc>
          <w:tcPr>
            <w:tcW w:w="3384" w:type="dxa"/>
            <w:tcBorders>
              <w:top w:val="nil"/>
              <w:left w:val="nil"/>
              <w:bottom w:val="nil"/>
              <w:right w:val="nil"/>
            </w:tcBorders>
            <w:shd w:val="clear" w:color="auto" w:fill="FFFFFF"/>
            <w:noWrap/>
            <w:vAlign w:val="bottom"/>
          </w:tcPr>
          <w:p w14:paraId="6BB606E4" w14:textId="77777777" w:rsidR="00F13969" w:rsidRPr="000C707E" w:rsidRDefault="00F13969" w:rsidP="00F13969">
            <w:pPr>
              <w:rPr>
                <w:rFonts w:ascii="Arial" w:eastAsia="Times New Roman" w:hAnsi="Arial" w:cs="Arial"/>
                <w:color w:val="auto"/>
                <w:sz w:val="16"/>
                <w:szCs w:val="16"/>
              </w:rPr>
            </w:pPr>
          </w:p>
        </w:tc>
        <w:tc>
          <w:tcPr>
            <w:tcW w:w="1498" w:type="dxa"/>
            <w:tcBorders>
              <w:top w:val="nil"/>
              <w:left w:val="nil"/>
              <w:bottom w:val="nil"/>
              <w:right w:val="nil"/>
            </w:tcBorders>
            <w:shd w:val="clear" w:color="auto" w:fill="FAFAFA"/>
            <w:noWrap/>
            <w:vAlign w:val="bottom"/>
          </w:tcPr>
          <w:p w14:paraId="413350F0"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68B4E79E"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7F268FD5" w14:textId="77777777" w:rsidR="00F13969" w:rsidRPr="000C707E" w:rsidRDefault="00F13969" w:rsidP="00F13969">
            <w:pPr>
              <w:jc w:val="right"/>
              <w:rPr>
                <w:rFonts w:ascii="Arial" w:hAnsi="Arial" w:cs="Arial"/>
                <w:color w:val="auto"/>
                <w:sz w:val="16"/>
                <w:szCs w:val="16"/>
                <w:cs/>
              </w:rPr>
            </w:pPr>
          </w:p>
        </w:tc>
        <w:tc>
          <w:tcPr>
            <w:tcW w:w="1408" w:type="dxa"/>
            <w:tcBorders>
              <w:top w:val="nil"/>
              <w:left w:val="nil"/>
              <w:bottom w:val="nil"/>
              <w:right w:val="nil"/>
            </w:tcBorders>
            <w:shd w:val="clear" w:color="auto" w:fill="FAFAFA"/>
            <w:noWrap/>
            <w:vAlign w:val="bottom"/>
          </w:tcPr>
          <w:p w14:paraId="0568CCC1" w14:textId="77777777" w:rsidR="00F13969" w:rsidRPr="000C707E" w:rsidRDefault="00F13969" w:rsidP="00F13969">
            <w:pPr>
              <w:jc w:val="right"/>
              <w:rPr>
                <w:rFonts w:ascii="Arial" w:hAnsi="Arial" w:cs="Arial"/>
                <w:color w:val="auto"/>
                <w:sz w:val="16"/>
                <w:szCs w:val="16"/>
                <w:cs/>
              </w:rPr>
            </w:pPr>
          </w:p>
        </w:tc>
        <w:tc>
          <w:tcPr>
            <w:tcW w:w="1285" w:type="dxa"/>
            <w:tcBorders>
              <w:top w:val="nil"/>
              <w:left w:val="nil"/>
              <w:bottom w:val="nil"/>
              <w:right w:val="nil"/>
            </w:tcBorders>
            <w:shd w:val="clear" w:color="auto" w:fill="FAFAFA"/>
            <w:noWrap/>
            <w:vAlign w:val="bottom"/>
          </w:tcPr>
          <w:p w14:paraId="2083AAA8" w14:textId="77777777" w:rsidR="00F13969" w:rsidRPr="000C707E" w:rsidRDefault="00F13969" w:rsidP="00F13969">
            <w:pPr>
              <w:jc w:val="right"/>
              <w:rPr>
                <w:rFonts w:ascii="Arial" w:hAnsi="Arial" w:cs="Arial"/>
                <w:color w:val="auto"/>
                <w:sz w:val="16"/>
                <w:szCs w:val="16"/>
                <w:cs/>
              </w:rPr>
            </w:pPr>
          </w:p>
        </w:tc>
        <w:tc>
          <w:tcPr>
            <w:tcW w:w="1417" w:type="dxa"/>
            <w:tcBorders>
              <w:top w:val="nil"/>
              <w:left w:val="nil"/>
              <w:bottom w:val="nil"/>
              <w:right w:val="nil"/>
            </w:tcBorders>
            <w:shd w:val="clear" w:color="auto" w:fill="FAFAFA"/>
            <w:noWrap/>
            <w:vAlign w:val="bottom"/>
          </w:tcPr>
          <w:p w14:paraId="7636BEC1" w14:textId="77777777" w:rsidR="00F13969" w:rsidRPr="000C707E" w:rsidRDefault="00F13969" w:rsidP="00F13969">
            <w:pPr>
              <w:jc w:val="right"/>
              <w:rPr>
                <w:rFonts w:ascii="Arial" w:hAnsi="Arial" w:cs="Arial"/>
                <w:color w:val="auto"/>
                <w:sz w:val="16"/>
                <w:szCs w:val="16"/>
                <w:cs/>
              </w:rPr>
            </w:pPr>
          </w:p>
        </w:tc>
        <w:tc>
          <w:tcPr>
            <w:tcW w:w="1418" w:type="dxa"/>
            <w:tcBorders>
              <w:top w:val="nil"/>
              <w:left w:val="nil"/>
              <w:bottom w:val="nil"/>
              <w:right w:val="nil"/>
            </w:tcBorders>
            <w:shd w:val="clear" w:color="auto" w:fill="FAFAFA"/>
            <w:noWrap/>
            <w:vAlign w:val="bottom"/>
          </w:tcPr>
          <w:p w14:paraId="2D40D625" w14:textId="77777777" w:rsidR="00F13969" w:rsidRPr="000C707E" w:rsidRDefault="00F13969" w:rsidP="00F13969">
            <w:pPr>
              <w:jc w:val="right"/>
              <w:rPr>
                <w:rFonts w:ascii="Arial" w:hAnsi="Arial" w:cs="Arial"/>
                <w:color w:val="auto"/>
                <w:sz w:val="16"/>
                <w:szCs w:val="16"/>
                <w:cs/>
              </w:rPr>
            </w:pPr>
          </w:p>
        </w:tc>
        <w:tc>
          <w:tcPr>
            <w:tcW w:w="1561" w:type="dxa"/>
            <w:tcBorders>
              <w:top w:val="nil"/>
              <w:left w:val="nil"/>
              <w:right w:val="nil"/>
            </w:tcBorders>
            <w:shd w:val="clear" w:color="auto" w:fill="FAFAFA"/>
            <w:noWrap/>
            <w:vAlign w:val="bottom"/>
          </w:tcPr>
          <w:p w14:paraId="2B640FCD" w14:textId="77777777" w:rsidR="00F13969" w:rsidRPr="000C707E" w:rsidRDefault="00F13969" w:rsidP="00F13969">
            <w:pPr>
              <w:jc w:val="right"/>
              <w:rPr>
                <w:rFonts w:ascii="Arial" w:hAnsi="Arial" w:cs="Arial"/>
                <w:color w:val="auto"/>
                <w:sz w:val="16"/>
                <w:szCs w:val="16"/>
              </w:rPr>
            </w:pPr>
          </w:p>
        </w:tc>
      </w:tr>
      <w:tr w:rsidR="00F13969" w:rsidRPr="000C707E" w14:paraId="586BEE02" w14:textId="77777777" w:rsidTr="00054061">
        <w:trPr>
          <w:trHeight w:val="89"/>
        </w:trPr>
        <w:tc>
          <w:tcPr>
            <w:tcW w:w="3384" w:type="dxa"/>
            <w:tcBorders>
              <w:top w:val="nil"/>
              <w:left w:val="nil"/>
              <w:bottom w:val="nil"/>
              <w:right w:val="nil"/>
            </w:tcBorders>
            <w:shd w:val="clear" w:color="auto" w:fill="FFFFFF"/>
            <w:noWrap/>
            <w:vAlign w:val="bottom"/>
          </w:tcPr>
          <w:p w14:paraId="10B4DCD6" w14:textId="77777777" w:rsidR="00F13969" w:rsidRPr="000C707E" w:rsidRDefault="00F13969" w:rsidP="00F13969">
            <w:pPr>
              <w:rPr>
                <w:rFonts w:ascii="Arial" w:eastAsia="Times New Roman" w:hAnsi="Arial" w:cs="Arial"/>
                <w:b/>
                <w:bCs/>
                <w:color w:val="auto"/>
                <w:sz w:val="16"/>
                <w:szCs w:val="16"/>
              </w:rPr>
            </w:pPr>
            <w:r w:rsidRPr="000C707E">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FAFAFA"/>
            <w:noWrap/>
            <w:vAlign w:val="bottom"/>
          </w:tcPr>
          <w:p w14:paraId="0588B74A"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8EC588A"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E0D8AFC" w14:textId="77777777" w:rsidR="00F13969" w:rsidRPr="000C707E" w:rsidRDefault="00F13969" w:rsidP="00F13969">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899D21D" w14:textId="77777777" w:rsidR="00F13969" w:rsidRPr="000C707E" w:rsidRDefault="00F13969" w:rsidP="00F13969">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401EAA4E" w14:textId="77777777" w:rsidR="00F13969" w:rsidRPr="000C707E" w:rsidRDefault="00F13969" w:rsidP="00F13969">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vAlign w:val="bottom"/>
          </w:tcPr>
          <w:p w14:paraId="73785144" w14:textId="77777777" w:rsidR="00F13969" w:rsidRPr="000C707E" w:rsidRDefault="00F13969" w:rsidP="00F13969">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vAlign w:val="bottom"/>
          </w:tcPr>
          <w:p w14:paraId="69D2A339" w14:textId="77777777" w:rsidR="00F13969" w:rsidRPr="000C707E" w:rsidRDefault="00F13969" w:rsidP="00F13969">
            <w:pPr>
              <w:jc w:val="right"/>
              <w:rPr>
                <w:rFonts w:ascii="Arial" w:hAnsi="Arial" w:cs="Arial"/>
                <w:color w:val="auto"/>
                <w:sz w:val="16"/>
                <w:szCs w:val="16"/>
              </w:rPr>
            </w:pPr>
          </w:p>
        </w:tc>
        <w:tc>
          <w:tcPr>
            <w:tcW w:w="1561" w:type="dxa"/>
            <w:tcBorders>
              <w:top w:val="nil"/>
              <w:left w:val="nil"/>
              <w:right w:val="nil"/>
            </w:tcBorders>
            <w:shd w:val="clear" w:color="auto" w:fill="FAFAFA"/>
            <w:noWrap/>
            <w:vAlign w:val="bottom"/>
          </w:tcPr>
          <w:p w14:paraId="50CCB5EC" w14:textId="77777777" w:rsidR="00F13969" w:rsidRPr="000C707E" w:rsidRDefault="00F13969" w:rsidP="00F13969">
            <w:pPr>
              <w:jc w:val="right"/>
              <w:rPr>
                <w:rFonts w:ascii="Arial" w:hAnsi="Arial" w:cs="Arial"/>
                <w:color w:val="auto"/>
                <w:sz w:val="16"/>
                <w:szCs w:val="16"/>
              </w:rPr>
            </w:pPr>
          </w:p>
        </w:tc>
      </w:tr>
      <w:tr w:rsidR="00CE4323" w:rsidRPr="000C707E" w14:paraId="32DFC257" w14:textId="77777777" w:rsidTr="00054061">
        <w:trPr>
          <w:trHeight w:val="20"/>
        </w:trPr>
        <w:tc>
          <w:tcPr>
            <w:tcW w:w="3384" w:type="dxa"/>
            <w:tcBorders>
              <w:top w:val="nil"/>
              <w:left w:val="nil"/>
              <w:bottom w:val="nil"/>
              <w:right w:val="nil"/>
            </w:tcBorders>
            <w:shd w:val="clear" w:color="auto" w:fill="FFFFFF"/>
            <w:noWrap/>
            <w:vAlign w:val="bottom"/>
          </w:tcPr>
          <w:p w14:paraId="3F96A34F" w14:textId="77777777" w:rsidR="00CE4323" w:rsidRPr="000C707E" w:rsidRDefault="00CE4323" w:rsidP="00CE4323">
            <w:pPr>
              <w:rPr>
                <w:rFonts w:ascii="Arial" w:eastAsia="Times New Roman" w:hAnsi="Arial" w:cs="Arial"/>
                <w:color w:val="auto"/>
                <w:sz w:val="16"/>
                <w:szCs w:val="16"/>
              </w:rPr>
            </w:pPr>
            <w:r w:rsidRPr="000C707E">
              <w:rPr>
                <w:rFonts w:ascii="Arial" w:eastAsia="Times New Roman" w:hAnsi="Arial" w:cs="Arial"/>
                <w:color w:val="auto"/>
                <w:sz w:val="16"/>
                <w:szCs w:val="16"/>
              </w:rPr>
              <w:t>At a point in time</w:t>
            </w:r>
          </w:p>
        </w:tc>
        <w:tc>
          <w:tcPr>
            <w:tcW w:w="1498" w:type="dxa"/>
            <w:tcBorders>
              <w:top w:val="nil"/>
              <w:left w:val="nil"/>
              <w:right w:val="nil"/>
            </w:tcBorders>
            <w:shd w:val="clear" w:color="auto" w:fill="FAFAFA"/>
            <w:noWrap/>
          </w:tcPr>
          <w:p w14:paraId="1103ECB6" w14:textId="2353720A"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 </w:t>
            </w:r>
          </w:p>
        </w:tc>
        <w:tc>
          <w:tcPr>
            <w:tcW w:w="1408" w:type="dxa"/>
            <w:tcBorders>
              <w:top w:val="nil"/>
              <w:left w:val="nil"/>
              <w:right w:val="nil"/>
            </w:tcBorders>
            <w:shd w:val="clear" w:color="auto" w:fill="FAFAFA"/>
            <w:noWrap/>
          </w:tcPr>
          <w:p w14:paraId="5E9CC1E1" w14:textId="534A9CCF"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 </w:t>
            </w:r>
          </w:p>
        </w:tc>
        <w:tc>
          <w:tcPr>
            <w:tcW w:w="1408" w:type="dxa"/>
            <w:tcBorders>
              <w:top w:val="nil"/>
              <w:left w:val="nil"/>
              <w:right w:val="nil"/>
            </w:tcBorders>
            <w:shd w:val="clear" w:color="auto" w:fill="FAFAFA"/>
            <w:noWrap/>
          </w:tcPr>
          <w:p w14:paraId="3EC6C4AE" w14:textId="747CD98C"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70,595,910 </w:t>
            </w:r>
          </w:p>
        </w:tc>
        <w:tc>
          <w:tcPr>
            <w:tcW w:w="1408" w:type="dxa"/>
            <w:tcBorders>
              <w:top w:val="nil"/>
              <w:left w:val="nil"/>
              <w:right w:val="nil"/>
            </w:tcBorders>
            <w:shd w:val="clear" w:color="auto" w:fill="FAFAFA"/>
            <w:noWrap/>
          </w:tcPr>
          <w:p w14:paraId="6A742F49" w14:textId="0ED7970D"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35,354,190</w:t>
            </w:r>
          </w:p>
        </w:tc>
        <w:tc>
          <w:tcPr>
            <w:tcW w:w="1285" w:type="dxa"/>
            <w:tcBorders>
              <w:top w:val="nil"/>
              <w:left w:val="nil"/>
              <w:right w:val="nil"/>
            </w:tcBorders>
            <w:shd w:val="clear" w:color="auto" w:fill="FAFAFA"/>
            <w:noWrap/>
          </w:tcPr>
          <w:p w14:paraId="0646E8D4" w14:textId="0242EC6A"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 </w:t>
            </w:r>
          </w:p>
        </w:tc>
        <w:tc>
          <w:tcPr>
            <w:tcW w:w="1417" w:type="dxa"/>
            <w:tcBorders>
              <w:top w:val="nil"/>
              <w:left w:val="nil"/>
              <w:right w:val="nil"/>
            </w:tcBorders>
            <w:shd w:val="clear" w:color="auto" w:fill="FAFAFA"/>
            <w:noWrap/>
          </w:tcPr>
          <w:p w14:paraId="695EB04E" w14:textId="21FBCEC2"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105,950,100 </w:t>
            </w:r>
          </w:p>
        </w:tc>
        <w:tc>
          <w:tcPr>
            <w:tcW w:w="1418" w:type="dxa"/>
            <w:tcBorders>
              <w:top w:val="nil"/>
              <w:left w:val="nil"/>
              <w:right w:val="nil"/>
            </w:tcBorders>
            <w:shd w:val="clear" w:color="auto" w:fill="FAFAFA"/>
            <w:noWrap/>
          </w:tcPr>
          <w:p w14:paraId="709E8F61" w14:textId="753E479C"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(2,133,775)</w:t>
            </w:r>
          </w:p>
        </w:tc>
        <w:tc>
          <w:tcPr>
            <w:tcW w:w="1561" w:type="dxa"/>
            <w:tcBorders>
              <w:top w:val="nil"/>
              <w:left w:val="nil"/>
              <w:right w:val="nil"/>
            </w:tcBorders>
            <w:shd w:val="clear" w:color="auto" w:fill="FAFAFA"/>
            <w:noWrap/>
          </w:tcPr>
          <w:p w14:paraId="0DEF5D6C" w14:textId="5E916692"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103,816,325 </w:t>
            </w:r>
          </w:p>
        </w:tc>
      </w:tr>
      <w:tr w:rsidR="00CE4323" w:rsidRPr="000C707E" w14:paraId="57017A57" w14:textId="77777777" w:rsidTr="00054061">
        <w:trPr>
          <w:trHeight w:val="20"/>
        </w:trPr>
        <w:tc>
          <w:tcPr>
            <w:tcW w:w="3384" w:type="dxa"/>
            <w:tcBorders>
              <w:top w:val="nil"/>
              <w:left w:val="nil"/>
              <w:bottom w:val="nil"/>
              <w:right w:val="nil"/>
            </w:tcBorders>
            <w:shd w:val="clear" w:color="auto" w:fill="FFFFFF"/>
            <w:noWrap/>
            <w:vAlign w:val="bottom"/>
          </w:tcPr>
          <w:p w14:paraId="4D2F4FBB" w14:textId="77777777" w:rsidR="00CE4323" w:rsidRPr="000C707E" w:rsidRDefault="00CE4323" w:rsidP="00CE4323">
            <w:pPr>
              <w:rPr>
                <w:rFonts w:ascii="Arial" w:eastAsia="Times New Roman" w:hAnsi="Arial" w:cs="Arial"/>
                <w:color w:val="auto"/>
                <w:sz w:val="16"/>
                <w:szCs w:val="16"/>
              </w:rPr>
            </w:pPr>
            <w:r w:rsidRPr="000C707E">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FAFAFA"/>
            <w:noWrap/>
          </w:tcPr>
          <w:p w14:paraId="2B12A7C1" w14:textId="6424C883"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1,639,897,138 </w:t>
            </w:r>
          </w:p>
        </w:tc>
        <w:tc>
          <w:tcPr>
            <w:tcW w:w="1408" w:type="dxa"/>
            <w:tcBorders>
              <w:top w:val="nil"/>
              <w:left w:val="nil"/>
              <w:bottom w:val="single" w:sz="4" w:space="0" w:color="auto"/>
              <w:right w:val="nil"/>
            </w:tcBorders>
            <w:shd w:val="clear" w:color="auto" w:fill="FAFAFA"/>
            <w:noWrap/>
          </w:tcPr>
          <w:p w14:paraId="05BA6365" w14:textId="722D2766"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106,546,608 </w:t>
            </w:r>
          </w:p>
        </w:tc>
        <w:tc>
          <w:tcPr>
            <w:tcW w:w="1408" w:type="dxa"/>
            <w:tcBorders>
              <w:top w:val="nil"/>
              <w:left w:val="nil"/>
              <w:bottom w:val="single" w:sz="4" w:space="0" w:color="auto"/>
              <w:right w:val="nil"/>
            </w:tcBorders>
            <w:shd w:val="clear" w:color="auto" w:fill="FAFAFA"/>
            <w:noWrap/>
          </w:tcPr>
          <w:p w14:paraId="5A83C9B8" w14:textId="0C1579DB"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414,796,093 </w:t>
            </w:r>
          </w:p>
        </w:tc>
        <w:tc>
          <w:tcPr>
            <w:tcW w:w="1408" w:type="dxa"/>
            <w:tcBorders>
              <w:top w:val="nil"/>
              <w:left w:val="nil"/>
              <w:bottom w:val="single" w:sz="4" w:space="0" w:color="auto"/>
              <w:right w:val="nil"/>
            </w:tcBorders>
            <w:shd w:val="clear" w:color="auto" w:fill="FAFAFA"/>
            <w:noWrap/>
          </w:tcPr>
          <w:p w14:paraId="0CDE823F" w14:textId="178ECA68"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730,677,533 </w:t>
            </w:r>
          </w:p>
        </w:tc>
        <w:tc>
          <w:tcPr>
            <w:tcW w:w="1285" w:type="dxa"/>
            <w:tcBorders>
              <w:top w:val="nil"/>
              <w:left w:val="nil"/>
              <w:bottom w:val="single" w:sz="4" w:space="0" w:color="auto"/>
              <w:right w:val="nil"/>
            </w:tcBorders>
            <w:shd w:val="clear" w:color="auto" w:fill="FAFAFA"/>
            <w:noWrap/>
          </w:tcPr>
          <w:p w14:paraId="4F375BAA" w14:textId="5F36575D"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14,949,567 </w:t>
            </w:r>
          </w:p>
        </w:tc>
        <w:tc>
          <w:tcPr>
            <w:tcW w:w="1417" w:type="dxa"/>
            <w:tcBorders>
              <w:top w:val="nil"/>
              <w:left w:val="nil"/>
              <w:bottom w:val="single" w:sz="4" w:space="0" w:color="auto"/>
              <w:right w:val="nil"/>
            </w:tcBorders>
            <w:shd w:val="clear" w:color="auto" w:fill="FAFAFA"/>
            <w:noWrap/>
          </w:tcPr>
          <w:p w14:paraId="19C46C1E" w14:textId="552EFFBF"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2,906,866,939 </w:t>
            </w:r>
          </w:p>
        </w:tc>
        <w:tc>
          <w:tcPr>
            <w:tcW w:w="1418" w:type="dxa"/>
            <w:tcBorders>
              <w:top w:val="nil"/>
              <w:left w:val="nil"/>
              <w:bottom w:val="single" w:sz="4" w:space="0" w:color="auto"/>
              <w:right w:val="nil"/>
            </w:tcBorders>
            <w:shd w:val="clear" w:color="auto" w:fill="FAFAFA"/>
            <w:noWrap/>
          </w:tcPr>
          <w:p w14:paraId="1F7468D5" w14:textId="7A843DDB"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(71,462,602)</w:t>
            </w:r>
          </w:p>
        </w:tc>
        <w:tc>
          <w:tcPr>
            <w:tcW w:w="1561" w:type="dxa"/>
            <w:tcBorders>
              <w:top w:val="nil"/>
              <w:left w:val="nil"/>
              <w:bottom w:val="single" w:sz="4" w:space="0" w:color="auto"/>
              <w:right w:val="nil"/>
            </w:tcBorders>
            <w:shd w:val="clear" w:color="auto" w:fill="FAFAFA"/>
            <w:noWrap/>
          </w:tcPr>
          <w:p w14:paraId="4FE6741E" w14:textId="1A258575"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2,835,404,337 </w:t>
            </w:r>
          </w:p>
        </w:tc>
      </w:tr>
      <w:tr w:rsidR="006D31C3" w:rsidRPr="000C707E" w14:paraId="73C9D1F8" w14:textId="77777777" w:rsidTr="009B4EA0">
        <w:trPr>
          <w:trHeight w:val="20"/>
        </w:trPr>
        <w:tc>
          <w:tcPr>
            <w:tcW w:w="3384" w:type="dxa"/>
            <w:tcBorders>
              <w:top w:val="nil"/>
              <w:left w:val="nil"/>
              <w:bottom w:val="nil"/>
              <w:right w:val="nil"/>
            </w:tcBorders>
            <w:shd w:val="clear" w:color="auto" w:fill="FFFFFF"/>
            <w:noWrap/>
            <w:vAlign w:val="bottom"/>
          </w:tcPr>
          <w:p w14:paraId="6EBF3478" w14:textId="77777777" w:rsidR="006D31C3" w:rsidRPr="000C707E" w:rsidRDefault="006D31C3" w:rsidP="00F13969">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FAFAFA"/>
            <w:noWrap/>
            <w:vAlign w:val="bottom"/>
          </w:tcPr>
          <w:p w14:paraId="384CC9C5" w14:textId="77777777" w:rsidR="006D31C3" w:rsidRPr="000C707E"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74E54CE0" w14:textId="77777777" w:rsidR="006D31C3" w:rsidRPr="000C707E"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tcPr>
          <w:p w14:paraId="1BC32410" w14:textId="745AD50D" w:rsidR="006D31C3" w:rsidRPr="000C707E" w:rsidRDefault="006D31C3" w:rsidP="00F13969">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284B48DD" w14:textId="77777777" w:rsidR="006D31C3" w:rsidRPr="000C707E" w:rsidRDefault="006D31C3" w:rsidP="00F13969">
            <w:pPr>
              <w:jc w:val="right"/>
              <w:rPr>
                <w:rFonts w:ascii="Arial" w:hAnsi="Arial" w:cs="Arial"/>
                <w:color w:val="auto"/>
                <w:sz w:val="16"/>
                <w:szCs w:val="16"/>
              </w:rPr>
            </w:pPr>
          </w:p>
        </w:tc>
        <w:tc>
          <w:tcPr>
            <w:tcW w:w="1285" w:type="dxa"/>
            <w:tcBorders>
              <w:top w:val="single" w:sz="4" w:space="0" w:color="auto"/>
              <w:left w:val="nil"/>
              <w:right w:val="nil"/>
            </w:tcBorders>
            <w:shd w:val="clear" w:color="auto" w:fill="FAFAFA"/>
            <w:noWrap/>
            <w:vAlign w:val="bottom"/>
          </w:tcPr>
          <w:p w14:paraId="6B3711F6" w14:textId="77777777" w:rsidR="006D31C3" w:rsidRPr="000C707E" w:rsidRDefault="006D31C3" w:rsidP="00F13969">
            <w:pPr>
              <w:jc w:val="right"/>
              <w:rPr>
                <w:rFonts w:ascii="Arial" w:hAnsi="Arial" w:cs="Arial"/>
                <w:color w:val="auto"/>
                <w:sz w:val="16"/>
                <w:szCs w:val="16"/>
              </w:rPr>
            </w:pPr>
          </w:p>
        </w:tc>
        <w:tc>
          <w:tcPr>
            <w:tcW w:w="1417" w:type="dxa"/>
            <w:tcBorders>
              <w:top w:val="single" w:sz="4" w:space="0" w:color="auto"/>
              <w:left w:val="nil"/>
              <w:right w:val="nil"/>
            </w:tcBorders>
            <w:shd w:val="clear" w:color="auto" w:fill="FAFAFA"/>
            <w:noWrap/>
          </w:tcPr>
          <w:p w14:paraId="3AB8F5BD" w14:textId="6D30565D" w:rsidR="006D31C3" w:rsidRPr="000C707E" w:rsidRDefault="006D31C3" w:rsidP="00F13969">
            <w:pPr>
              <w:jc w:val="right"/>
              <w:rPr>
                <w:rFonts w:ascii="Arial" w:hAnsi="Arial" w:cs="Arial"/>
                <w:color w:val="auto"/>
                <w:sz w:val="16"/>
                <w:szCs w:val="16"/>
              </w:rPr>
            </w:pPr>
          </w:p>
        </w:tc>
        <w:tc>
          <w:tcPr>
            <w:tcW w:w="1418" w:type="dxa"/>
            <w:tcBorders>
              <w:top w:val="single" w:sz="4" w:space="0" w:color="auto"/>
              <w:left w:val="nil"/>
              <w:right w:val="nil"/>
            </w:tcBorders>
            <w:shd w:val="clear" w:color="auto" w:fill="FAFAFA"/>
            <w:noWrap/>
          </w:tcPr>
          <w:p w14:paraId="64B838BD" w14:textId="4C156E2B" w:rsidR="006D31C3" w:rsidRPr="000C707E" w:rsidRDefault="006D31C3" w:rsidP="00F13969">
            <w:pPr>
              <w:jc w:val="right"/>
              <w:rPr>
                <w:rFonts w:ascii="Arial" w:hAnsi="Arial" w:cs="Arial"/>
                <w:color w:val="auto"/>
                <w:sz w:val="16"/>
                <w:szCs w:val="16"/>
              </w:rPr>
            </w:pPr>
          </w:p>
        </w:tc>
        <w:tc>
          <w:tcPr>
            <w:tcW w:w="1561" w:type="dxa"/>
            <w:tcBorders>
              <w:top w:val="single" w:sz="4" w:space="0" w:color="auto"/>
              <w:left w:val="nil"/>
              <w:right w:val="nil"/>
            </w:tcBorders>
            <w:shd w:val="clear" w:color="auto" w:fill="FAFAFA"/>
            <w:noWrap/>
          </w:tcPr>
          <w:p w14:paraId="0A6585C7" w14:textId="3AA7A298" w:rsidR="006D31C3" w:rsidRPr="000C707E" w:rsidRDefault="006D31C3" w:rsidP="00F13969">
            <w:pPr>
              <w:jc w:val="right"/>
              <w:rPr>
                <w:rFonts w:ascii="Arial" w:hAnsi="Arial" w:cs="Arial"/>
                <w:color w:val="auto"/>
                <w:sz w:val="16"/>
                <w:szCs w:val="16"/>
              </w:rPr>
            </w:pPr>
          </w:p>
        </w:tc>
      </w:tr>
      <w:tr w:rsidR="006D31C3" w:rsidRPr="000C707E" w14:paraId="2D24EBD7" w14:textId="77777777" w:rsidTr="00054061">
        <w:trPr>
          <w:trHeight w:val="20"/>
        </w:trPr>
        <w:tc>
          <w:tcPr>
            <w:tcW w:w="3384" w:type="dxa"/>
            <w:tcBorders>
              <w:top w:val="nil"/>
              <w:left w:val="nil"/>
              <w:bottom w:val="nil"/>
              <w:right w:val="nil"/>
            </w:tcBorders>
            <w:shd w:val="clear" w:color="auto" w:fill="FFFFFF"/>
            <w:noWrap/>
            <w:vAlign w:val="bottom"/>
          </w:tcPr>
          <w:p w14:paraId="20891D84" w14:textId="77777777" w:rsidR="006D31C3" w:rsidRPr="000C707E" w:rsidRDefault="006D31C3" w:rsidP="00F13969">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FAFAFA"/>
            <w:noWrap/>
          </w:tcPr>
          <w:p w14:paraId="473E25B2" w14:textId="53A2A19A" w:rsidR="006D31C3" w:rsidRPr="000C707E" w:rsidRDefault="006D31C3" w:rsidP="00F13969">
            <w:pPr>
              <w:jc w:val="right"/>
              <w:rPr>
                <w:rFonts w:ascii="Arial" w:hAnsi="Arial" w:cs="Arial"/>
                <w:color w:val="auto"/>
                <w:sz w:val="16"/>
                <w:szCs w:val="16"/>
              </w:rPr>
            </w:pPr>
            <w:r w:rsidRPr="000C707E">
              <w:rPr>
                <w:rFonts w:ascii="Arial" w:hAnsi="Arial" w:cs="Arial"/>
                <w:color w:val="auto"/>
                <w:sz w:val="16"/>
                <w:szCs w:val="16"/>
              </w:rPr>
              <w:t xml:space="preserve"> 1,639,897,138 </w:t>
            </w:r>
          </w:p>
        </w:tc>
        <w:tc>
          <w:tcPr>
            <w:tcW w:w="1408" w:type="dxa"/>
            <w:tcBorders>
              <w:left w:val="nil"/>
              <w:bottom w:val="single" w:sz="4" w:space="0" w:color="auto"/>
              <w:right w:val="nil"/>
            </w:tcBorders>
            <w:shd w:val="clear" w:color="auto" w:fill="FAFAFA"/>
            <w:noWrap/>
          </w:tcPr>
          <w:p w14:paraId="36390837" w14:textId="211E60AC" w:rsidR="006D31C3" w:rsidRPr="000C707E" w:rsidRDefault="006D31C3" w:rsidP="00F13969">
            <w:pPr>
              <w:jc w:val="right"/>
              <w:rPr>
                <w:rFonts w:ascii="Arial" w:hAnsi="Arial" w:cs="Arial"/>
                <w:color w:val="auto"/>
                <w:sz w:val="16"/>
                <w:szCs w:val="16"/>
              </w:rPr>
            </w:pPr>
            <w:r w:rsidRPr="000C707E">
              <w:rPr>
                <w:rFonts w:ascii="Arial" w:hAnsi="Arial" w:cs="Arial"/>
                <w:color w:val="auto"/>
                <w:sz w:val="16"/>
                <w:szCs w:val="16"/>
              </w:rPr>
              <w:t xml:space="preserve"> 106,546,608 </w:t>
            </w:r>
          </w:p>
        </w:tc>
        <w:tc>
          <w:tcPr>
            <w:tcW w:w="1408" w:type="dxa"/>
            <w:tcBorders>
              <w:left w:val="nil"/>
              <w:bottom w:val="single" w:sz="4" w:space="0" w:color="auto"/>
              <w:right w:val="nil"/>
            </w:tcBorders>
            <w:shd w:val="clear" w:color="auto" w:fill="FAFAFA"/>
            <w:noWrap/>
          </w:tcPr>
          <w:p w14:paraId="44FCE4B2" w14:textId="16C9F931" w:rsidR="006D31C3" w:rsidRPr="000C707E" w:rsidRDefault="0017113A" w:rsidP="00F13969">
            <w:pPr>
              <w:jc w:val="right"/>
              <w:rPr>
                <w:rFonts w:ascii="Arial" w:hAnsi="Arial" w:cs="Arial"/>
                <w:color w:val="auto"/>
                <w:sz w:val="16"/>
                <w:szCs w:val="16"/>
              </w:rPr>
            </w:pPr>
            <w:r w:rsidRPr="000C707E">
              <w:rPr>
                <w:rFonts w:ascii="Arial" w:hAnsi="Arial" w:cs="Arial"/>
                <w:color w:val="auto"/>
                <w:sz w:val="16"/>
                <w:szCs w:val="16"/>
              </w:rPr>
              <w:t>485,392,003</w:t>
            </w:r>
          </w:p>
        </w:tc>
        <w:tc>
          <w:tcPr>
            <w:tcW w:w="1408" w:type="dxa"/>
            <w:tcBorders>
              <w:left w:val="nil"/>
              <w:bottom w:val="single" w:sz="4" w:space="0" w:color="auto"/>
              <w:right w:val="nil"/>
            </w:tcBorders>
            <w:shd w:val="clear" w:color="auto" w:fill="FAFAFA"/>
            <w:noWrap/>
          </w:tcPr>
          <w:p w14:paraId="34DE5BC7" w14:textId="3D61F274" w:rsidR="006D31C3" w:rsidRPr="000C707E" w:rsidRDefault="006D31C3" w:rsidP="00F13969">
            <w:pPr>
              <w:jc w:val="right"/>
              <w:rPr>
                <w:rFonts w:ascii="Arial" w:hAnsi="Arial" w:cs="Arial"/>
                <w:color w:val="auto"/>
                <w:sz w:val="16"/>
                <w:szCs w:val="16"/>
              </w:rPr>
            </w:pPr>
            <w:r w:rsidRPr="000C707E">
              <w:rPr>
                <w:rFonts w:ascii="Arial" w:hAnsi="Arial" w:cs="Arial"/>
                <w:color w:val="auto"/>
                <w:sz w:val="16"/>
                <w:szCs w:val="16"/>
              </w:rPr>
              <w:t xml:space="preserve"> 766,031,723 </w:t>
            </w:r>
          </w:p>
        </w:tc>
        <w:tc>
          <w:tcPr>
            <w:tcW w:w="1285" w:type="dxa"/>
            <w:tcBorders>
              <w:left w:val="nil"/>
              <w:bottom w:val="single" w:sz="4" w:space="0" w:color="auto"/>
              <w:right w:val="nil"/>
            </w:tcBorders>
            <w:shd w:val="clear" w:color="auto" w:fill="FAFAFA"/>
            <w:noWrap/>
          </w:tcPr>
          <w:p w14:paraId="5173B656" w14:textId="719F0E26" w:rsidR="006D31C3" w:rsidRPr="000C707E" w:rsidRDefault="006D31C3" w:rsidP="00F13969">
            <w:pPr>
              <w:jc w:val="right"/>
              <w:rPr>
                <w:rFonts w:ascii="Arial" w:hAnsi="Arial" w:cs="Arial"/>
                <w:color w:val="auto"/>
                <w:sz w:val="16"/>
                <w:szCs w:val="16"/>
              </w:rPr>
            </w:pPr>
            <w:r w:rsidRPr="000C707E">
              <w:rPr>
                <w:rFonts w:ascii="Arial" w:hAnsi="Arial" w:cs="Arial"/>
                <w:color w:val="auto"/>
                <w:sz w:val="16"/>
                <w:szCs w:val="16"/>
              </w:rPr>
              <w:t xml:space="preserve"> 14,949,567 </w:t>
            </w:r>
          </w:p>
        </w:tc>
        <w:tc>
          <w:tcPr>
            <w:tcW w:w="1417" w:type="dxa"/>
            <w:tcBorders>
              <w:left w:val="nil"/>
              <w:bottom w:val="single" w:sz="4" w:space="0" w:color="auto"/>
              <w:right w:val="nil"/>
            </w:tcBorders>
            <w:shd w:val="clear" w:color="auto" w:fill="FAFAFA"/>
            <w:noWrap/>
          </w:tcPr>
          <w:p w14:paraId="5F26E14C" w14:textId="6809903E" w:rsidR="006D31C3" w:rsidRPr="000C707E" w:rsidRDefault="0017113A" w:rsidP="00F13969">
            <w:pPr>
              <w:jc w:val="right"/>
              <w:rPr>
                <w:rFonts w:ascii="Arial" w:hAnsi="Arial" w:cs="Arial"/>
                <w:color w:val="auto"/>
                <w:sz w:val="16"/>
                <w:szCs w:val="16"/>
              </w:rPr>
            </w:pPr>
            <w:r w:rsidRPr="000C707E">
              <w:rPr>
                <w:rFonts w:ascii="Arial" w:hAnsi="Arial" w:cs="Arial"/>
                <w:color w:val="auto"/>
                <w:sz w:val="16"/>
                <w:szCs w:val="16"/>
              </w:rPr>
              <w:t>3,012,817,039</w:t>
            </w:r>
          </w:p>
        </w:tc>
        <w:tc>
          <w:tcPr>
            <w:tcW w:w="1418" w:type="dxa"/>
            <w:tcBorders>
              <w:left w:val="nil"/>
              <w:bottom w:val="single" w:sz="4" w:space="0" w:color="auto"/>
              <w:right w:val="nil"/>
            </w:tcBorders>
            <w:shd w:val="clear" w:color="auto" w:fill="FAFAFA"/>
            <w:noWrap/>
          </w:tcPr>
          <w:p w14:paraId="719E1B90" w14:textId="7A3EFF8B" w:rsidR="006D31C3" w:rsidRPr="000C707E" w:rsidRDefault="006D31C3" w:rsidP="00F13969">
            <w:pPr>
              <w:jc w:val="right"/>
              <w:rPr>
                <w:rFonts w:ascii="Arial" w:hAnsi="Arial" w:cs="Arial"/>
                <w:color w:val="auto"/>
                <w:sz w:val="16"/>
                <w:szCs w:val="16"/>
              </w:rPr>
            </w:pPr>
            <w:r w:rsidRPr="000C707E">
              <w:rPr>
                <w:rFonts w:ascii="Arial" w:hAnsi="Arial" w:cs="Arial"/>
                <w:color w:val="auto"/>
                <w:sz w:val="16"/>
                <w:szCs w:val="16"/>
              </w:rPr>
              <w:t xml:space="preserve"> (73,596,377)</w:t>
            </w:r>
          </w:p>
        </w:tc>
        <w:tc>
          <w:tcPr>
            <w:tcW w:w="1561" w:type="dxa"/>
            <w:tcBorders>
              <w:left w:val="nil"/>
              <w:bottom w:val="single" w:sz="4" w:space="0" w:color="auto"/>
              <w:right w:val="nil"/>
            </w:tcBorders>
            <w:shd w:val="clear" w:color="auto" w:fill="FAFAFA"/>
            <w:noWrap/>
          </w:tcPr>
          <w:p w14:paraId="59946649" w14:textId="756AB810" w:rsidR="006D31C3" w:rsidRPr="000C707E" w:rsidRDefault="0017113A" w:rsidP="00F13969">
            <w:pPr>
              <w:jc w:val="right"/>
              <w:rPr>
                <w:rFonts w:ascii="Arial" w:hAnsi="Arial" w:cs="Arial"/>
                <w:color w:val="auto"/>
                <w:sz w:val="16"/>
                <w:szCs w:val="16"/>
              </w:rPr>
            </w:pPr>
            <w:r w:rsidRPr="000C707E">
              <w:rPr>
                <w:rFonts w:ascii="Arial" w:hAnsi="Arial" w:cs="Arial"/>
                <w:color w:val="auto"/>
                <w:sz w:val="16"/>
                <w:szCs w:val="16"/>
              </w:rPr>
              <w:t>2,939,220,662</w:t>
            </w:r>
          </w:p>
        </w:tc>
      </w:tr>
    </w:tbl>
    <w:p w14:paraId="2D44FAF7" w14:textId="4A5C9D70" w:rsidR="00423750" w:rsidRPr="000C707E" w:rsidRDefault="00423750" w:rsidP="00E371BD">
      <w:pPr>
        <w:ind w:right="0"/>
        <w:jc w:val="thaiDistribute"/>
        <w:rPr>
          <w:rFonts w:ascii="Arial" w:hAnsi="Arial" w:cs="Arial"/>
          <w:color w:val="auto"/>
          <w:sz w:val="18"/>
          <w:szCs w:val="18"/>
        </w:rPr>
      </w:pPr>
    </w:p>
    <w:p w14:paraId="0412AA2C" w14:textId="33A5E4AF" w:rsidR="00B07714" w:rsidRPr="000C707E" w:rsidRDefault="001A17C4" w:rsidP="00E371BD">
      <w:pPr>
        <w:ind w:right="0"/>
        <w:jc w:val="thaiDistribute"/>
        <w:rPr>
          <w:rFonts w:ascii="Arial" w:hAnsi="Arial" w:cs="Arial"/>
          <w:color w:val="auto"/>
          <w:sz w:val="18"/>
          <w:szCs w:val="18"/>
        </w:rPr>
      </w:pPr>
      <w:r w:rsidRPr="000C707E">
        <w:rPr>
          <w:rFonts w:ascii="Arial" w:hAnsi="Arial" w:cs="Arial"/>
          <w:color w:val="auto"/>
          <w:sz w:val="18"/>
          <w:szCs w:val="18"/>
        </w:rPr>
        <w:br w:type="page"/>
      </w: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054061" w:rsidRPr="000C707E" w14:paraId="0CD7055D" w14:textId="77777777" w:rsidTr="00054061">
        <w:trPr>
          <w:trHeight w:val="20"/>
        </w:trPr>
        <w:tc>
          <w:tcPr>
            <w:tcW w:w="3384" w:type="dxa"/>
            <w:tcBorders>
              <w:top w:val="nil"/>
              <w:left w:val="nil"/>
              <w:bottom w:val="nil"/>
              <w:right w:val="nil"/>
            </w:tcBorders>
            <w:shd w:val="clear" w:color="auto" w:fill="auto"/>
            <w:noWrap/>
            <w:vAlign w:val="bottom"/>
          </w:tcPr>
          <w:p w14:paraId="1946C855" w14:textId="77777777" w:rsidR="00054061" w:rsidRPr="000C707E" w:rsidRDefault="00054061"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4B801CA0" w14:textId="77777777" w:rsidR="00054061" w:rsidRPr="000C707E" w:rsidRDefault="00054061" w:rsidP="00054061">
            <w:pPr>
              <w:jc w:val="center"/>
              <w:rPr>
                <w:rFonts w:ascii="Arial" w:eastAsia="Times New Roman" w:hAnsi="Arial" w:cs="Arial"/>
                <w:b/>
                <w:bCs/>
                <w:color w:val="auto"/>
                <w:sz w:val="16"/>
                <w:szCs w:val="16"/>
              </w:rPr>
            </w:pPr>
            <w:r w:rsidRPr="000C707E">
              <w:rPr>
                <w:rFonts w:ascii="Arial" w:eastAsia="Times New Roman" w:hAnsi="Arial" w:cs="Arial"/>
                <w:b/>
                <w:bCs/>
                <w:color w:val="auto"/>
                <w:sz w:val="16"/>
                <w:szCs w:val="16"/>
              </w:rPr>
              <w:t>Consolidated financial statements</w:t>
            </w:r>
          </w:p>
        </w:tc>
      </w:tr>
      <w:tr w:rsidR="00054061" w:rsidRPr="000C707E" w14:paraId="0864C207" w14:textId="77777777" w:rsidTr="00054061">
        <w:trPr>
          <w:trHeight w:val="20"/>
        </w:trPr>
        <w:tc>
          <w:tcPr>
            <w:tcW w:w="3384" w:type="dxa"/>
            <w:tcBorders>
              <w:top w:val="nil"/>
              <w:left w:val="nil"/>
              <w:bottom w:val="nil"/>
              <w:right w:val="nil"/>
            </w:tcBorders>
            <w:shd w:val="clear" w:color="auto" w:fill="auto"/>
            <w:noWrap/>
            <w:vAlign w:val="bottom"/>
          </w:tcPr>
          <w:p w14:paraId="2FF56F18" w14:textId="77777777" w:rsidR="00054061" w:rsidRPr="000C707E" w:rsidRDefault="00054061"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75B3A8EF" w14:textId="60F97560" w:rsidR="00054061" w:rsidRPr="000C707E" w:rsidRDefault="00054061" w:rsidP="00054061">
            <w:pPr>
              <w:jc w:val="center"/>
              <w:rPr>
                <w:rFonts w:ascii="Arial" w:eastAsia="Times New Roman" w:hAnsi="Arial" w:cs="Arial"/>
                <w:b/>
                <w:bCs/>
                <w:color w:val="auto"/>
                <w:sz w:val="16"/>
                <w:szCs w:val="16"/>
              </w:rPr>
            </w:pPr>
            <w:r w:rsidRPr="000C707E">
              <w:rPr>
                <w:rFonts w:ascii="Arial" w:eastAsia="Times New Roman" w:hAnsi="Arial" w:cs="Arial"/>
                <w:b/>
                <w:bCs/>
                <w:color w:val="auto"/>
                <w:sz w:val="16"/>
                <w:szCs w:val="16"/>
              </w:rPr>
              <w:t>2020</w:t>
            </w:r>
          </w:p>
        </w:tc>
      </w:tr>
      <w:tr w:rsidR="00054061" w:rsidRPr="000C707E" w14:paraId="37C201F6" w14:textId="77777777" w:rsidTr="00054061">
        <w:trPr>
          <w:trHeight w:val="20"/>
        </w:trPr>
        <w:tc>
          <w:tcPr>
            <w:tcW w:w="3384" w:type="dxa"/>
            <w:tcBorders>
              <w:top w:val="nil"/>
              <w:left w:val="nil"/>
              <w:bottom w:val="nil"/>
            </w:tcBorders>
            <w:shd w:val="clear" w:color="auto" w:fill="auto"/>
            <w:noWrap/>
            <w:vAlign w:val="bottom"/>
            <w:hideMark/>
          </w:tcPr>
          <w:p w14:paraId="1C743AEC" w14:textId="77777777" w:rsidR="00054061" w:rsidRPr="000C707E" w:rsidRDefault="00054061" w:rsidP="00054061">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320521F0"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09F3C27E"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 xml:space="preserve">Sea and </w:t>
            </w:r>
            <w:r w:rsidRPr="000C707E">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67790821"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2939C836"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Chemical and</w:t>
            </w:r>
          </w:p>
          <w:p w14:paraId="28C27A83"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47E2C496" w14:textId="77777777" w:rsidR="00054061" w:rsidRPr="000C707E" w:rsidRDefault="00054061" w:rsidP="00054061">
            <w:pPr>
              <w:jc w:val="right"/>
              <w:rPr>
                <w:rFonts w:ascii="Arial" w:eastAsia="Times New Roman" w:hAnsi="Arial" w:cs="Arial"/>
                <w:b/>
                <w:bCs/>
                <w:color w:val="auto"/>
                <w:spacing w:val="-10"/>
                <w:sz w:val="16"/>
                <w:szCs w:val="16"/>
                <w:cs/>
              </w:rPr>
            </w:pPr>
            <w:r w:rsidRPr="000C707E">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619C95E4"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4F2F3F24"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629636D2" w14:textId="77777777" w:rsidR="00054061" w:rsidRPr="000C707E" w:rsidRDefault="00054061" w:rsidP="00054061">
            <w:pPr>
              <w:jc w:val="right"/>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after elimination</w:t>
            </w:r>
          </w:p>
        </w:tc>
      </w:tr>
      <w:tr w:rsidR="00054061" w:rsidRPr="000C707E" w14:paraId="36D91DBE" w14:textId="77777777" w:rsidTr="00054061">
        <w:trPr>
          <w:trHeight w:val="20"/>
        </w:trPr>
        <w:tc>
          <w:tcPr>
            <w:tcW w:w="3384" w:type="dxa"/>
            <w:tcBorders>
              <w:top w:val="nil"/>
              <w:left w:val="nil"/>
              <w:bottom w:val="nil"/>
              <w:right w:val="nil"/>
            </w:tcBorders>
            <w:shd w:val="clear" w:color="auto" w:fill="auto"/>
            <w:noWrap/>
            <w:vAlign w:val="bottom"/>
          </w:tcPr>
          <w:p w14:paraId="28D214E2" w14:textId="77777777" w:rsidR="00054061" w:rsidRPr="000C707E" w:rsidRDefault="00054061" w:rsidP="00054061">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1E77E5C4"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78B64480"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036EDA77"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4EBFB35D"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2B50D01A" w14:textId="77777777" w:rsidR="00054061" w:rsidRPr="000C707E" w:rsidRDefault="00054061" w:rsidP="00054061">
            <w:pPr>
              <w:jc w:val="right"/>
              <w:rPr>
                <w:rFonts w:ascii="Arial" w:eastAsia="Times New Roman" w:hAnsi="Arial" w:cs="Arial"/>
                <w:b/>
                <w:bCs/>
                <w:color w:val="auto"/>
                <w:spacing w:val="-10"/>
                <w:sz w:val="16"/>
                <w:szCs w:val="16"/>
              </w:rPr>
            </w:pPr>
            <w:r w:rsidRPr="000C707E">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564C3CB3"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45C19544"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2E881D4F" w14:textId="77777777" w:rsidR="00054061" w:rsidRPr="000C707E" w:rsidRDefault="00054061" w:rsidP="00054061">
            <w:pPr>
              <w:jc w:val="right"/>
              <w:rPr>
                <w:rFonts w:ascii="Arial" w:eastAsia="Times New Roman" w:hAnsi="Arial" w:cs="Arial"/>
                <w:b/>
                <w:bCs/>
                <w:color w:val="auto"/>
                <w:sz w:val="16"/>
                <w:szCs w:val="16"/>
              </w:rPr>
            </w:pPr>
            <w:r w:rsidRPr="000C707E">
              <w:rPr>
                <w:rFonts w:ascii="Arial" w:eastAsia="Times New Roman" w:hAnsi="Arial" w:cs="Arial"/>
                <w:b/>
                <w:bCs/>
                <w:color w:val="auto"/>
                <w:sz w:val="16"/>
                <w:szCs w:val="16"/>
              </w:rPr>
              <w:t>Baht</w:t>
            </w:r>
          </w:p>
        </w:tc>
      </w:tr>
      <w:tr w:rsidR="00054061" w:rsidRPr="000C707E" w14:paraId="0DDFE52A" w14:textId="77777777" w:rsidTr="00054061">
        <w:trPr>
          <w:trHeight w:val="20"/>
        </w:trPr>
        <w:tc>
          <w:tcPr>
            <w:tcW w:w="3384" w:type="dxa"/>
            <w:tcBorders>
              <w:top w:val="nil"/>
              <w:left w:val="nil"/>
              <w:bottom w:val="nil"/>
              <w:right w:val="nil"/>
            </w:tcBorders>
            <w:shd w:val="clear" w:color="auto" w:fill="auto"/>
            <w:noWrap/>
            <w:vAlign w:val="bottom"/>
          </w:tcPr>
          <w:p w14:paraId="4256C4C9" w14:textId="77777777" w:rsidR="00054061" w:rsidRPr="000C707E" w:rsidRDefault="00054061" w:rsidP="00054061">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auto"/>
            <w:noWrap/>
            <w:vAlign w:val="bottom"/>
          </w:tcPr>
          <w:p w14:paraId="15C826CB" w14:textId="77777777" w:rsidR="00054061" w:rsidRPr="000C707E" w:rsidRDefault="00054061"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3A84F012" w14:textId="77777777" w:rsidR="00054061" w:rsidRPr="000C707E" w:rsidRDefault="00054061"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18FAB078" w14:textId="77777777" w:rsidR="00054061" w:rsidRPr="000C707E" w:rsidRDefault="00054061"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64509B79" w14:textId="77777777" w:rsidR="00054061" w:rsidRPr="000C707E" w:rsidRDefault="00054061" w:rsidP="0005406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auto"/>
            <w:noWrap/>
            <w:vAlign w:val="bottom"/>
          </w:tcPr>
          <w:p w14:paraId="03694D6C" w14:textId="77777777" w:rsidR="00054061" w:rsidRPr="000C707E" w:rsidRDefault="00054061" w:rsidP="0005406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auto"/>
            <w:noWrap/>
            <w:vAlign w:val="bottom"/>
          </w:tcPr>
          <w:p w14:paraId="79CBE140" w14:textId="77777777" w:rsidR="00054061" w:rsidRPr="000C707E" w:rsidRDefault="00054061" w:rsidP="0005406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auto"/>
            <w:noWrap/>
            <w:vAlign w:val="bottom"/>
          </w:tcPr>
          <w:p w14:paraId="1D8D5D39" w14:textId="77777777" w:rsidR="00054061" w:rsidRPr="000C707E" w:rsidRDefault="00054061" w:rsidP="0005406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auto"/>
            <w:noWrap/>
            <w:vAlign w:val="bottom"/>
          </w:tcPr>
          <w:p w14:paraId="533E08AE" w14:textId="77777777" w:rsidR="00054061" w:rsidRPr="000C707E" w:rsidRDefault="00054061" w:rsidP="00054061">
            <w:pPr>
              <w:jc w:val="right"/>
              <w:rPr>
                <w:rFonts w:ascii="Arial" w:eastAsia="Times New Roman" w:hAnsi="Arial" w:cs="Arial"/>
                <w:b/>
                <w:bCs/>
                <w:color w:val="auto"/>
                <w:sz w:val="16"/>
                <w:szCs w:val="16"/>
              </w:rPr>
            </w:pPr>
          </w:p>
        </w:tc>
      </w:tr>
      <w:tr w:rsidR="00054061" w:rsidRPr="000C707E" w14:paraId="563E71DF" w14:textId="77777777" w:rsidTr="00054061">
        <w:trPr>
          <w:trHeight w:val="20"/>
        </w:trPr>
        <w:tc>
          <w:tcPr>
            <w:tcW w:w="3384" w:type="dxa"/>
            <w:tcBorders>
              <w:top w:val="nil"/>
              <w:left w:val="nil"/>
              <w:bottom w:val="nil"/>
              <w:right w:val="nil"/>
            </w:tcBorders>
            <w:shd w:val="clear" w:color="auto" w:fill="auto"/>
            <w:noWrap/>
            <w:vAlign w:val="bottom"/>
            <w:hideMark/>
          </w:tcPr>
          <w:p w14:paraId="61672996"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auto"/>
            <w:noWrap/>
          </w:tcPr>
          <w:p w14:paraId="4DB35B93"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912,281,540</w:t>
            </w:r>
          </w:p>
        </w:tc>
        <w:tc>
          <w:tcPr>
            <w:tcW w:w="1408" w:type="dxa"/>
            <w:tcBorders>
              <w:top w:val="nil"/>
              <w:left w:val="nil"/>
              <w:right w:val="nil"/>
            </w:tcBorders>
            <w:shd w:val="clear" w:color="auto" w:fill="auto"/>
            <w:noWrap/>
          </w:tcPr>
          <w:p w14:paraId="74CCE872"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48,771,146</w:t>
            </w:r>
          </w:p>
        </w:tc>
        <w:tc>
          <w:tcPr>
            <w:tcW w:w="1408" w:type="dxa"/>
            <w:tcBorders>
              <w:top w:val="nil"/>
              <w:left w:val="nil"/>
              <w:right w:val="nil"/>
            </w:tcBorders>
            <w:shd w:val="clear" w:color="auto" w:fill="auto"/>
            <w:noWrap/>
          </w:tcPr>
          <w:p w14:paraId="73FE59A4"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176,260,843</w:t>
            </w:r>
          </w:p>
        </w:tc>
        <w:tc>
          <w:tcPr>
            <w:tcW w:w="1408" w:type="dxa"/>
            <w:tcBorders>
              <w:top w:val="nil"/>
              <w:left w:val="nil"/>
              <w:right w:val="nil"/>
            </w:tcBorders>
            <w:shd w:val="clear" w:color="auto" w:fill="auto"/>
            <w:noWrap/>
          </w:tcPr>
          <w:p w14:paraId="7FC1EF12"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523,036,016</w:t>
            </w:r>
          </w:p>
        </w:tc>
        <w:tc>
          <w:tcPr>
            <w:tcW w:w="1285" w:type="dxa"/>
            <w:tcBorders>
              <w:top w:val="nil"/>
              <w:left w:val="nil"/>
              <w:right w:val="nil"/>
            </w:tcBorders>
            <w:shd w:val="clear" w:color="auto" w:fill="auto"/>
            <w:noWrap/>
          </w:tcPr>
          <w:p w14:paraId="4DFD878A"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14,301,279</w:t>
            </w:r>
          </w:p>
        </w:tc>
        <w:tc>
          <w:tcPr>
            <w:tcW w:w="1417" w:type="dxa"/>
            <w:tcBorders>
              <w:top w:val="nil"/>
              <w:left w:val="nil"/>
              <w:right w:val="nil"/>
            </w:tcBorders>
            <w:shd w:val="clear" w:color="auto" w:fill="auto"/>
            <w:noWrap/>
          </w:tcPr>
          <w:p w14:paraId="124598AB"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1,674,650,824</w:t>
            </w:r>
          </w:p>
        </w:tc>
        <w:tc>
          <w:tcPr>
            <w:tcW w:w="1418" w:type="dxa"/>
            <w:tcBorders>
              <w:top w:val="nil"/>
              <w:left w:val="nil"/>
              <w:right w:val="nil"/>
            </w:tcBorders>
            <w:shd w:val="clear" w:color="auto" w:fill="auto"/>
            <w:noWrap/>
          </w:tcPr>
          <w:p w14:paraId="12FEA24E"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(67,277,167)</w:t>
            </w:r>
          </w:p>
        </w:tc>
        <w:tc>
          <w:tcPr>
            <w:tcW w:w="1561" w:type="dxa"/>
            <w:tcBorders>
              <w:top w:val="nil"/>
              <w:left w:val="nil"/>
              <w:right w:val="nil"/>
            </w:tcBorders>
            <w:shd w:val="clear" w:color="auto" w:fill="auto"/>
            <w:noWrap/>
          </w:tcPr>
          <w:p w14:paraId="4DA53711"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1,607,373,657</w:t>
            </w:r>
          </w:p>
        </w:tc>
      </w:tr>
      <w:tr w:rsidR="00054061" w:rsidRPr="000C707E" w14:paraId="3472AFF2" w14:textId="77777777" w:rsidTr="00054061">
        <w:trPr>
          <w:trHeight w:val="20"/>
        </w:trPr>
        <w:tc>
          <w:tcPr>
            <w:tcW w:w="3384" w:type="dxa"/>
            <w:tcBorders>
              <w:top w:val="nil"/>
              <w:left w:val="nil"/>
              <w:bottom w:val="nil"/>
              <w:right w:val="nil"/>
            </w:tcBorders>
            <w:shd w:val="clear" w:color="auto" w:fill="auto"/>
            <w:noWrap/>
            <w:vAlign w:val="bottom"/>
          </w:tcPr>
          <w:p w14:paraId="34A36B07" w14:textId="77777777" w:rsidR="00054061" w:rsidRPr="000C707E" w:rsidRDefault="00054061" w:rsidP="00054061">
            <w:pPr>
              <w:rPr>
                <w:rFonts w:ascii="Arial" w:hAnsi="Arial" w:cs="Arial"/>
                <w:color w:val="auto"/>
                <w:sz w:val="16"/>
                <w:szCs w:val="16"/>
                <w:cs/>
              </w:rPr>
            </w:pPr>
            <w:r w:rsidRPr="000C707E">
              <w:rPr>
                <w:rFonts w:ascii="Arial" w:hAnsi="Arial" w:cs="Arial"/>
                <w:snapToGrid w:val="0"/>
                <w:color w:val="auto"/>
                <w:sz w:val="16"/>
                <w:szCs w:val="16"/>
                <w:lang w:eastAsia="th-TH"/>
              </w:rPr>
              <w:t>Costs of sales and services</w:t>
            </w:r>
          </w:p>
        </w:tc>
        <w:tc>
          <w:tcPr>
            <w:tcW w:w="1498" w:type="dxa"/>
            <w:tcBorders>
              <w:top w:val="nil"/>
              <w:left w:val="nil"/>
              <w:bottom w:val="single" w:sz="4" w:space="0" w:color="0D0D0D"/>
              <w:right w:val="nil"/>
            </w:tcBorders>
            <w:shd w:val="clear" w:color="auto" w:fill="auto"/>
            <w:noWrap/>
          </w:tcPr>
          <w:p w14:paraId="7C4DBE69"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(794,150,887)</w:t>
            </w:r>
          </w:p>
        </w:tc>
        <w:tc>
          <w:tcPr>
            <w:tcW w:w="1408" w:type="dxa"/>
            <w:tcBorders>
              <w:top w:val="nil"/>
              <w:left w:val="nil"/>
              <w:bottom w:val="single" w:sz="4" w:space="0" w:color="0D0D0D"/>
              <w:right w:val="nil"/>
            </w:tcBorders>
            <w:shd w:val="clear" w:color="auto" w:fill="auto"/>
            <w:noWrap/>
          </w:tcPr>
          <w:p w14:paraId="4D8EBE4D"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(25,713,932)</w:t>
            </w:r>
          </w:p>
        </w:tc>
        <w:tc>
          <w:tcPr>
            <w:tcW w:w="1408" w:type="dxa"/>
            <w:tcBorders>
              <w:top w:val="nil"/>
              <w:left w:val="nil"/>
              <w:bottom w:val="single" w:sz="4" w:space="0" w:color="0D0D0D"/>
              <w:right w:val="nil"/>
            </w:tcBorders>
            <w:shd w:val="clear" w:color="auto" w:fill="auto"/>
            <w:noWrap/>
          </w:tcPr>
          <w:p w14:paraId="7827690F"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(116,966,411)</w:t>
            </w:r>
          </w:p>
        </w:tc>
        <w:tc>
          <w:tcPr>
            <w:tcW w:w="1408" w:type="dxa"/>
            <w:tcBorders>
              <w:top w:val="nil"/>
              <w:left w:val="nil"/>
              <w:bottom w:val="single" w:sz="4" w:space="0" w:color="0D0D0D"/>
              <w:right w:val="nil"/>
            </w:tcBorders>
            <w:shd w:val="clear" w:color="auto" w:fill="auto"/>
            <w:noWrap/>
          </w:tcPr>
          <w:p w14:paraId="1AF66388"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(385,182,691)</w:t>
            </w:r>
          </w:p>
        </w:tc>
        <w:tc>
          <w:tcPr>
            <w:tcW w:w="1285" w:type="dxa"/>
            <w:tcBorders>
              <w:top w:val="nil"/>
              <w:left w:val="nil"/>
              <w:bottom w:val="single" w:sz="4" w:space="0" w:color="0D0D0D"/>
              <w:right w:val="nil"/>
            </w:tcBorders>
            <w:shd w:val="clear" w:color="auto" w:fill="auto"/>
            <w:noWrap/>
          </w:tcPr>
          <w:p w14:paraId="79550E47"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(10,384,446)</w:t>
            </w:r>
          </w:p>
        </w:tc>
        <w:tc>
          <w:tcPr>
            <w:tcW w:w="1417" w:type="dxa"/>
            <w:tcBorders>
              <w:top w:val="nil"/>
              <w:left w:val="nil"/>
              <w:bottom w:val="single" w:sz="4" w:space="0" w:color="0D0D0D"/>
              <w:right w:val="nil"/>
            </w:tcBorders>
            <w:shd w:val="clear" w:color="auto" w:fill="auto"/>
            <w:noWrap/>
          </w:tcPr>
          <w:p w14:paraId="4F11AAA2"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(1,332,398,367)</w:t>
            </w:r>
          </w:p>
        </w:tc>
        <w:tc>
          <w:tcPr>
            <w:tcW w:w="1418" w:type="dxa"/>
            <w:tcBorders>
              <w:top w:val="nil"/>
              <w:left w:val="nil"/>
              <w:bottom w:val="single" w:sz="4" w:space="0" w:color="0D0D0D"/>
              <w:right w:val="nil"/>
            </w:tcBorders>
            <w:shd w:val="clear" w:color="auto" w:fill="auto"/>
            <w:noWrap/>
          </w:tcPr>
          <w:p w14:paraId="73CBF7F8"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59,135,650</w:t>
            </w:r>
          </w:p>
        </w:tc>
        <w:tc>
          <w:tcPr>
            <w:tcW w:w="1561" w:type="dxa"/>
            <w:tcBorders>
              <w:top w:val="nil"/>
              <w:left w:val="nil"/>
              <w:bottom w:val="single" w:sz="4" w:space="0" w:color="0D0D0D"/>
              <w:right w:val="nil"/>
            </w:tcBorders>
            <w:shd w:val="clear" w:color="auto" w:fill="auto"/>
            <w:noWrap/>
          </w:tcPr>
          <w:p w14:paraId="72F4CD3E" w14:textId="77777777" w:rsidR="00054061" w:rsidRPr="000C707E" w:rsidRDefault="00054061" w:rsidP="00054061">
            <w:pPr>
              <w:jc w:val="right"/>
              <w:rPr>
                <w:rFonts w:ascii="Arial" w:hAnsi="Arial" w:cs="Arial"/>
                <w:color w:val="auto"/>
                <w:sz w:val="16"/>
                <w:szCs w:val="16"/>
              </w:rPr>
            </w:pPr>
            <w:r w:rsidRPr="000C707E">
              <w:rPr>
                <w:rFonts w:ascii="Arial" w:hAnsi="Arial" w:cs="Arial"/>
                <w:sz w:val="16"/>
                <w:szCs w:val="16"/>
              </w:rPr>
              <w:t>(1,273,262,717)</w:t>
            </w:r>
          </w:p>
        </w:tc>
      </w:tr>
      <w:tr w:rsidR="00054061" w:rsidRPr="000C707E" w14:paraId="32D7230E" w14:textId="77777777" w:rsidTr="00054061">
        <w:trPr>
          <w:trHeight w:val="20"/>
        </w:trPr>
        <w:tc>
          <w:tcPr>
            <w:tcW w:w="3384" w:type="dxa"/>
            <w:tcBorders>
              <w:top w:val="nil"/>
              <w:left w:val="nil"/>
              <w:bottom w:val="nil"/>
              <w:right w:val="nil"/>
            </w:tcBorders>
            <w:shd w:val="clear" w:color="auto" w:fill="auto"/>
            <w:noWrap/>
            <w:vAlign w:val="bottom"/>
          </w:tcPr>
          <w:p w14:paraId="2ED4AA76" w14:textId="77777777" w:rsidR="00054061" w:rsidRPr="000C707E" w:rsidRDefault="00054061" w:rsidP="00054061">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auto"/>
            <w:noWrap/>
          </w:tcPr>
          <w:p w14:paraId="2F9C38A6" w14:textId="77777777" w:rsidR="00054061" w:rsidRPr="000C707E" w:rsidRDefault="00054061" w:rsidP="00054061">
            <w:pPr>
              <w:jc w:val="right"/>
              <w:rPr>
                <w:rFonts w:ascii="Arial" w:hAnsi="Arial" w:cs="Arial"/>
                <w:sz w:val="16"/>
                <w:szCs w:val="16"/>
              </w:rPr>
            </w:pPr>
          </w:p>
        </w:tc>
        <w:tc>
          <w:tcPr>
            <w:tcW w:w="1408" w:type="dxa"/>
            <w:tcBorders>
              <w:top w:val="single" w:sz="4" w:space="0" w:color="0D0D0D"/>
              <w:left w:val="nil"/>
              <w:right w:val="nil"/>
            </w:tcBorders>
            <w:shd w:val="clear" w:color="auto" w:fill="auto"/>
            <w:noWrap/>
          </w:tcPr>
          <w:p w14:paraId="17361299" w14:textId="77777777" w:rsidR="00054061" w:rsidRPr="000C707E" w:rsidRDefault="00054061" w:rsidP="00054061">
            <w:pPr>
              <w:jc w:val="right"/>
              <w:rPr>
                <w:rFonts w:ascii="Arial" w:hAnsi="Arial" w:cs="Arial"/>
                <w:sz w:val="16"/>
                <w:szCs w:val="16"/>
              </w:rPr>
            </w:pPr>
          </w:p>
        </w:tc>
        <w:tc>
          <w:tcPr>
            <w:tcW w:w="1408" w:type="dxa"/>
            <w:tcBorders>
              <w:top w:val="single" w:sz="4" w:space="0" w:color="0D0D0D"/>
              <w:left w:val="nil"/>
              <w:right w:val="nil"/>
            </w:tcBorders>
            <w:shd w:val="clear" w:color="auto" w:fill="auto"/>
            <w:noWrap/>
          </w:tcPr>
          <w:p w14:paraId="10742657" w14:textId="77777777" w:rsidR="00054061" w:rsidRPr="000C707E" w:rsidRDefault="00054061" w:rsidP="00054061">
            <w:pPr>
              <w:jc w:val="right"/>
              <w:rPr>
                <w:rFonts w:ascii="Arial" w:hAnsi="Arial" w:cs="Arial"/>
                <w:sz w:val="16"/>
                <w:szCs w:val="16"/>
              </w:rPr>
            </w:pPr>
          </w:p>
        </w:tc>
        <w:tc>
          <w:tcPr>
            <w:tcW w:w="1408" w:type="dxa"/>
            <w:tcBorders>
              <w:top w:val="single" w:sz="4" w:space="0" w:color="0D0D0D"/>
              <w:left w:val="nil"/>
              <w:right w:val="nil"/>
            </w:tcBorders>
            <w:shd w:val="clear" w:color="auto" w:fill="auto"/>
            <w:noWrap/>
          </w:tcPr>
          <w:p w14:paraId="52EF9845" w14:textId="77777777" w:rsidR="00054061" w:rsidRPr="000C707E" w:rsidRDefault="00054061" w:rsidP="00054061">
            <w:pPr>
              <w:jc w:val="right"/>
              <w:rPr>
                <w:rFonts w:ascii="Arial" w:hAnsi="Arial" w:cs="Arial"/>
                <w:sz w:val="16"/>
                <w:szCs w:val="16"/>
              </w:rPr>
            </w:pPr>
          </w:p>
        </w:tc>
        <w:tc>
          <w:tcPr>
            <w:tcW w:w="1285" w:type="dxa"/>
            <w:tcBorders>
              <w:top w:val="single" w:sz="4" w:space="0" w:color="0D0D0D"/>
              <w:left w:val="nil"/>
              <w:right w:val="nil"/>
            </w:tcBorders>
            <w:shd w:val="clear" w:color="auto" w:fill="auto"/>
            <w:noWrap/>
          </w:tcPr>
          <w:p w14:paraId="4CB15F8A" w14:textId="77777777" w:rsidR="00054061" w:rsidRPr="000C707E" w:rsidRDefault="00054061" w:rsidP="00054061">
            <w:pPr>
              <w:jc w:val="right"/>
              <w:rPr>
                <w:rFonts w:ascii="Arial" w:hAnsi="Arial" w:cs="Arial"/>
                <w:sz w:val="16"/>
                <w:szCs w:val="16"/>
              </w:rPr>
            </w:pPr>
          </w:p>
        </w:tc>
        <w:tc>
          <w:tcPr>
            <w:tcW w:w="1417" w:type="dxa"/>
            <w:tcBorders>
              <w:top w:val="single" w:sz="4" w:space="0" w:color="0D0D0D"/>
              <w:left w:val="nil"/>
              <w:right w:val="nil"/>
            </w:tcBorders>
            <w:shd w:val="clear" w:color="auto" w:fill="auto"/>
            <w:noWrap/>
          </w:tcPr>
          <w:p w14:paraId="4BAB0E1E" w14:textId="77777777" w:rsidR="00054061" w:rsidRPr="000C707E" w:rsidRDefault="00054061" w:rsidP="00054061">
            <w:pPr>
              <w:jc w:val="right"/>
              <w:rPr>
                <w:rFonts w:ascii="Arial" w:hAnsi="Arial" w:cs="Arial"/>
                <w:sz w:val="16"/>
                <w:szCs w:val="16"/>
              </w:rPr>
            </w:pPr>
          </w:p>
        </w:tc>
        <w:tc>
          <w:tcPr>
            <w:tcW w:w="1418" w:type="dxa"/>
            <w:tcBorders>
              <w:top w:val="single" w:sz="4" w:space="0" w:color="0D0D0D"/>
              <w:left w:val="nil"/>
              <w:right w:val="nil"/>
            </w:tcBorders>
            <w:shd w:val="clear" w:color="auto" w:fill="auto"/>
            <w:noWrap/>
          </w:tcPr>
          <w:p w14:paraId="7C497EB2" w14:textId="77777777" w:rsidR="00054061" w:rsidRPr="000C707E" w:rsidRDefault="00054061" w:rsidP="00054061">
            <w:pPr>
              <w:jc w:val="right"/>
              <w:rPr>
                <w:rFonts w:ascii="Arial" w:hAnsi="Arial" w:cs="Arial"/>
                <w:sz w:val="16"/>
                <w:szCs w:val="16"/>
              </w:rPr>
            </w:pPr>
          </w:p>
        </w:tc>
        <w:tc>
          <w:tcPr>
            <w:tcW w:w="1561" w:type="dxa"/>
            <w:tcBorders>
              <w:top w:val="single" w:sz="4" w:space="0" w:color="0D0D0D"/>
              <w:left w:val="nil"/>
              <w:right w:val="nil"/>
            </w:tcBorders>
            <w:shd w:val="clear" w:color="auto" w:fill="auto"/>
            <w:noWrap/>
          </w:tcPr>
          <w:p w14:paraId="2A8E5ECA" w14:textId="77777777" w:rsidR="00054061" w:rsidRPr="000C707E" w:rsidRDefault="00054061" w:rsidP="00054061">
            <w:pPr>
              <w:jc w:val="right"/>
              <w:rPr>
                <w:rFonts w:ascii="Arial" w:hAnsi="Arial" w:cs="Arial"/>
                <w:sz w:val="16"/>
                <w:szCs w:val="16"/>
              </w:rPr>
            </w:pPr>
          </w:p>
        </w:tc>
      </w:tr>
      <w:tr w:rsidR="00054061" w:rsidRPr="000C707E" w14:paraId="62647D77" w14:textId="77777777" w:rsidTr="00054061">
        <w:trPr>
          <w:trHeight w:val="20"/>
        </w:trPr>
        <w:tc>
          <w:tcPr>
            <w:tcW w:w="3384" w:type="dxa"/>
            <w:tcBorders>
              <w:top w:val="nil"/>
              <w:left w:val="nil"/>
              <w:bottom w:val="nil"/>
              <w:right w:val="nil"/>
            </w:tcBorders>
            <w:shd w:val="clear" w:color="auto" w:fill="auto"/>
            <w:noWrap/>
            <w:vAlign w:val="bottom"/>
          </w:tcPr>
          <w:p w14:paraId="0268A85B"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b/>
                <w:bCs/>
                <w:color w:val="auto"/>
                <w:sz w:val="16"/>
                <w:szCs w:val="16"/>
              </w:rPr>
              <w:t>Segment profit</w:t>
            </w:r>
          </w:p>
        </w:tc>
        <w:tc>
          <w:tcPr>
            <w:tcW w:w="1498" w:type="dxa"/>
            <w:tcBorders>
              <w:left w:val="nil"/>
              <w:bottom w:val="nil"/>
              <w:right w:val="nil"/>
            </w:tcBorders>
            <w:shd w:val="clear" w:color="auto" w:fill="auto"/>
            <w:noWrap/>
          </w:tcPr>
          <w:p w14:paraId="040F5D7D"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118,130,653</w:t>
            </w:r>
          </w:p>
        </w:tc>
        <w:tc>
          <w:tcPr>
            <w:tcW w:w="1408" w:type="dxa"/>
            <w:tcBorders>
              <w:left w:val="nil"/>
              <w:bottom w:val="nil"/>
              <w:right w:val="nil"/>
            </w:tcBorders>
            <w:shd w:val="clear" w:color="auto" w:fill="auto"/>
            <w:noWrap/>
          </w:tcPr>
          <w:p w14:paraId="5C824141"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23,057,214</w:t>
            </w:r>
          </w:p>
        </w:tc>
        <w:tc>
          <w:tcPr>
            <w:tcW w:w="1408" w:type="dxa"/>
            <w:tcBorders>
              <w:left w:val="nil"/>
              <w:bottom w:val="nil"/>
              <w:right w:val="nil"/>
            </w:tcBorders>
            <w:shd w:val="clear" w:color="auto" w:fill="auto"/>
            <w:noWrap/>
          </w:tcPr>
          <w:p w14:paraId="0C0E37F8"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59,294,432</w:t>
            </w:r>
          </w:p>
        </w:tc>
        <w:tc>
          <w:tcPr>
            <w:tcW w:w="1408" w:type="dxa"/>
            <w:tcBorders>
              <w:left w:val="nil"/>
              <w:bottom w:val="nil"/>
              <w:right w:val="nil"/>
            </w:tcBorders>
            <w:shd w:val="clear" w:color="auto" w:fill="auto"/>
            <w:noWrap/>
          </w:tcPr>
          <w:p w14:paraId="1885D5BA"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137,853,325</w:t>
            </w:r>
          </w:p>
        </w:tc>
        <w:tc>
          <w:tcPr>
            <w:tcW w:w="1285" w:type="dxa"/>
            <w:tcBorders>
              <w:left w:val="nil"/>
              <w:bottom w:val="nil"/>
              <w:right w:val="nil"/>
            </w:tcBorders>
            <w:shd w:val="clear" w:color="auto" w:fill="auto"/>
            <w:noWrap/>
          </w:tcPr>
          <w:p w14:paraId="6164EFA0"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3,916,833</w:t>
            </w:r>
          </w:p>
        </w:tc>
        <w:tc>
          <w:tcPr>
            <w:tcW w:w="1417" w:type="dxa"/>
            <w:tcBorders>
              <w:left w:val="nil"/>
              <w:bottom w:val="nil"/>
              <w:right w:val="nil"/>
            </w:tcBorders>
            <w:shd w:val="clear" w:color="auto" w:fill="auto"/>
            <w:noWrap/>
          </w:tcPr>
          <w:p w14:paraId="7849A9A9"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342,252,457</w:t>
            </w:r>
          </w:p>
        </w:tc>
        <w:tc>
          <w:tcPr>
            <w:tcW w:w="1418" w:type="dxa"/>
            <w:tcBorders>
              <w:left w:val="nil"/>
              <w:bottom w:val="nil"/>
              <w:right w:val="nil"/>
            </w:tcBorders>
            <w:shd w:val="clear" w:color="auto" w:fill="auto"/>
            <w:noWrap/>
          </w:tcPr>
          <w:p w14:paraId="3CFE9EBF"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(8,141,517)</w:t>
            </w:r>
          </w:p>
        </w:tc>
        <w:tc>
          <w:tcPr>
            <w:tcW w:w="1561" w:type="dxa"/>
            <w:tcBorders>
              <w:left w:val="nil"/>
              <w:bottom w:val="nil"/>
              <w:right w:val="nil"/>
            </w:tcBorders>
            <w:shd w:val="clear" w:color="auto" w:fill="auto"/>
            <w:noWrap/>
          </w:tcPr>
          <w:p w14:paraId="0F1CE406" w14:textId="77777777" w:rsidR="00054061" w:rsidRPr="000C707E" w:rsidRDefault="00054061" w:rsidP="00054061">
            <w:pPr>
              <w:jc w:val="right"/>
              <w:rPr>
                <w:rFonts w:ascii="Arial" w:hAnsi="Arial" w:cs="Arial"/>
                <w:b/>
                <w:bCs/>
                <w:color w:val="auto"/>
                <w:sz w:val="16"/>
                <w:szCs w:val="16"/>
                <w:cs/>
              </w:rPr>
            </w:pPr>
            <w:r w:rsidRPr="000C707E">
              <w:rPr>
                <w:rFonts w:ascii="Arial" w:hAnsi="Arial" w:cs="Arial"/>
                <w:b/>
                <w:bCs/>
                <w:sz w:val="16"/>
                <w:szCs w:val="16"/>
              </w:rPr>
              <w:t>334,110,940</w:t>
            </w:r>
          </w:p>
        </w:tc>
      </w:tr>
      <w:tr w:rsidR="00054061" w:rsidRPr="000C707E" w14:paraId="0EFD190B" w14:textId="77777777" w:rsidTr="00054061">
        <w:trPr>
          <w:trHeight w:val="20"/>
        </w:trPr>
        <w:tc>
          <w:tcPr>
            <w:tcW w:w="3384" w:type="dxa"/>
            <w:tcBorders>
              <w:top w:val="nil"/>
              <w:left w:val="nil"/>
              <w:bottom w:val="nil"/>
              <w:right w:val="nil"/>
            </w:tcBorders>
            <w:shd w:val="clear" w:color="auto" w:fill="auto"/>
            <w:noWrap/>
            <w:vAlign w:val="bottom"/>
          </w:tcPr>
          <w:p w14:paraId="442E1C6A" w14:textId="77777777" w:rsidR="00054061" w:rsidRPr="000C707E" w:rsidRDefault="00054061" w:rsidP="00054061">
            <w:pPr>
              <w:rPr>
                <w:rFonts w:ascii="Arial" w:eastAsia="Times New Roman" w:hAnsi="Arial" w:cs="Arial"/>
                <w:b/>
                <w:bCs/>
                <w:color w:val="auto"/>
                <w:sz w:val="16"/>
                <w:szCs w:val="16"/>
                <w:cs/>
              </w:rPr>
            </w:pPr>
          </w:p>
        </w:tc>
        <w:tc>
          <w:tcPr>
            <w:tcW w:w="1498" w:type="dxa"/>
            <w:tcBorders>
              <w:top w:val="nil"/>
              <w:left w:val="nil"/>
              <w:bottom w:val="nil"/>
              <w:right w:val="nil"/>
            </w:tcBorders>
            <w:shd w:val="clear" w:color="auto" w:fill="auto"/>
            <w:noWrap/>
          </w:tcPr>
          <w:p w14:paraId="3804F4B6"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312CBAAB"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1C01EFB7"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tcPr>
          <w:p w14:paraId="1155FECC"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tcPr>
          <w:p w14:paraId="2B1C9E3E"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03EF8AF7"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17B2E26D"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4A52805" w14:textId="77777777" w:rsidR="00054061" w:rsidRPr="000C707E" w:rsidRDefault="00054061" w:rsidP="00054061">
            <w:pPr>
              <w:jc w:val="right"/>
              <w:rPr>
                <w:rFonts w:ascii="Arial" w:hAnsi="Arial" w:cs="Arial"/>
                <w:color w:val="auto"/>
                <w:sz w:val="16"/>
                <w:szCs w:val="16"/>
              </w:rPr>
            </w:pPr>
          </w:p>
        </w:tc>
      </w:tr>
      <w:tr w:rsidR="00054061" w:rsidRPr="000C707E" w14:paraId="41179509" w14:textId="77777777" w:rsidTr="00054061">
        <w:trPr>
          <w:trHeight w:val="20"/>
        </w:trPr>
        <w:tc>
          <w:tcPr>
            <w:tcW w:w="3384" w:type="dxa"/>
            <w:tcBorders>
              <w:top w:val="nil"/>
              <w:left w:val="nil"/>
              <w:bottom w:val="nil"/>
              <w:right w:val="nil"/>
            </w:tcBorders>
            <w:shd w:val="clear" w:color="auto" w:fill="auto"/>
            <w:noWrap/>
            <w:vAlign w:val="bottom"/>
            <w:hideMark/>
          </w:tcPr>
          <w:p w14:paraId="1EB66A94"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auto"/>
            <w:noWrap/>
            <w:vAlign w:val="bottom"/>
          </w:tcPr>
          <w:p w14:paraId="5723705A"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59A1C91"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446A16C"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4AB6F4C"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5FD97FE3"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360C1A08"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094F7455"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82EA909"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56,952,762</w:t>
            </w:r>
          </w:p>
        </w:tc>
      </w:tr>
      <w:tr w:rsidR="00054061" w:rsidRPr="000C707E" w14:paraId="021FC0D1" w14:textId="77777777" w:rsidTr="00054061">
        <w:trPr>
          <w:trHeight w:val="20"/>
        </w:trPr>
        <w:tc>
          <w:tcPr>
            <w:tcW w:w="3384" w:type="dxa"/>
            <w:tcBorders>
              <w:top w:val="nil"/>
              <w:left w:val="nil"/>
              <w:bottom w:val="nil"/>
              <w:right w:val="nil"/>
            </w:tcBorders>
            <w:shd w:val="clear" w:color="auto" w:fill="auto"/>
            <w:noWrap/>
            <w:vAlign w:val="bottom"/>
            <w:hideMark/>
          </w:tcPr>
          <w:p w14:paraId="40BD6125"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auto"/>
            <w:noWrap/>
            <w:vAlign w:val="bottom"/>
          </w:tcPr>
          <w:p w14:paraId="3C44B157"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32543BD6"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488436D"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5A8F9FC3"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52F0DCA5"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7D4D99DA"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25144053"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14F47B02"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(67,092,217)</w:t>
            </w:r>
          </w:p>
        </w:tc>
      </w:tr>
      <w:tr w:rsidR="00054061" w:rsidRPr="000C707E" w14:paraId="7B30BA23" w14:textId="77777777" w:rsidTr="00054061">
        <w:trPr>
          <w:trHeight w:val="20"/>
        </w:trPr>
        <w:tc>
          <w:tcPr>
            <w:tcW w:w="3384" w:type="dxa"/>
            <w:tcBorders>
              <w:top w:val="nil"/>
              <w:left w:val="nil"/>
              <w:bottom w:val="nil"/>
              <w:right w:val="nil"/>
            </w:tcBorders>
            <w:shd w:val="clear" w:color="auto" w:fill="auto"/>
            <w:noWrap/>
            <w:vAlign w:val="bottom"/>
            <w:hideMark/>
          </w:tcPr>
          <w:p w14:paraId="1734B12C"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auto"/>
            <w:noWrap/>
            <w:vAlign w:val="bottom"/>
          </w:tcPr>
          <w:p w14:paraId="5B7DB502"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095FE46"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1548702A"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1703BF99"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05DA0260"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1799D809"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0401811E"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8C2FB55"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(254,318,630)</w:t>
            </w:r>
          </w:p>
        </w:tc>
      </w:tr>
      <w:tr w:rsidR="00054061" w:rsidRPr="000C707E" w14:paraId="76BC85B0" w14:textId="77777777" w:rsidTr="00054061">
        <w:trPr>
          <w:trHeight w:val="20"/>
        </w:trPr>
        <w:tc>
          <w:tcPr>
            <w:tcW w:w="3384" w:type="dxa"/>
            <w:tcBorders>
              <w:top w:val="nil"/>
              <w:left w:val="nil"/>
              <w:bottom w:val="nil"/>
              <w:right w:val="nil"/>
            </w:tcBorders>
            <w:shd w:val="clear" w:color="auto" w:fill="auto"/>
            <w:noWrap/>
            <w:vAlign w:val="bottom"/>
          </w:tcPr>
          <w:p w14:paraId="1761D989" w14:textId="77777777" w:rsidR="00054061" w:rsidRPr="000C707E" w:rsidRDefault="00054061" w:rsidP="00054061">
            <w:pPr>
              <w:rPr>
                <w:rFonts w:ascii="Arial" w:eastAsia="Times New Roman" w:hAnsi="Arial" w:cs="Arial"/>
                <w:color w:val="auto"/>
                <w:sz w:val="16"/>
                <w:szCs w:val="16"/>
              </w:rPr>
            </w:pPr>
            <w:r w:rsidRPr="000C707E">
              <w:rPr>
                <w:rFonts w:ascii="Arial" w:eastAsia="Times New Roman" w:hAnsi="Arial" w:cs="Arial"/>
                <w:color w:val="auto"/>
                <w:sz w:val="16"/>
                <w:szCs w:val="16"/>
              </w:rPr>
              <w:t>Loss from impairment on financial assets</w:t>
            </w:r>
          </w:p>
        </w:tc>
        <w:tc>
          <w:tcPr>
            <w:tcW w:w="1498" w:type="dxa"/>
            <w:tcBorders>
              <w:top w:val="nil"/>
              <w:left w:val="nil"/>
              <w:bottom w:val="nil"/>
              <w:right w:val="nil"/>
            </w:tcBorders>
            <w:shd w:val="clear" w:color="auto" w:fill="auto"/>
            <w:noWrap/>
            <w:vAlign w:val="bottom"/>
          </w:tcPr>
          <w:p w14:paraId="1FE32A53"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8DB658D"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3D3C34A"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DF7CB65"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1642AF8B"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175536C6"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3B230426"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496304D0"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(11,747,036)</w:t>
            </w:r>
          </w:p>
        </w:tc>
      </w:tr>
      <w:tr w:rsidR="00054061" w:rsidRPr="000C707E" w14:paraId="711E2C24" w14:textId="77777777" w:rsidTr="00054061">
        <w:trPr>
          <w:trHeight w:val="20"/>
        </w:trPr>
        <w:tc>
          <w:tcPr>
            <w:tcW w:w="3384" w:type="dxa"/>
            <w:tcBorders>
              <w:top w:val="nil"/>
              <w:left w:val="nil"/>
              <w:bottom w:val="nil"/>
              <w:right w:val="nil"/>
            </w:tcBorders>
            <w:shd w:val="clear" w:color="auto" w:fill="auto"/>
            <w:noWrap/>
            <w:vAlign w:val="bottom"/>
          </w:tcPr>
          <w:p w14:paraId="3961A0E2" w14:textId="77777777" w:rsidR="00054061" w:rsidRPr="000C707E" w:rsidRDefault="00054061" w:rsidP="00054061">
            <w:pPr>
              <w:rPr>
                <w:rFonts w:ascii="Arial" w:eastAsia="Times New Roman" w:hAnsi="Arial" w:cs="Arial"/>
                <w:color w:val="auto"/>
                <w:sz w:val="16"/>
                <w:szCs w:val="20"/>
              </w:rPr>
            </w:pPr>
            <w:r w:rsidRPr="000C707E">
              <w:rPr>
                <w:rFonts w:ascii="Arial" w:eastAsia="Times New Roman" w:hAnsi="Arial" w:cs="Arial"/>
                <w:color w:val="auto"/>
                <w:sz w:val="16"/>
                <w:szCs w:val="20"/>
              </w:rPr>
              <w:t>Other gain (loss), net</w:t>
            </w:r>
          </w:p>
        </w:tc>
        <w:tc>
          <w:tcPr>
            <w:tcW w:w="1498" w:type="dxa"/>
            <w:tcBorders>
              <w:top w:val="nil"/>
              <w:left w:val="nil"/>
              <w:bottom w:val="nil"/>
              <w:right w:val="nil"/>
            </w:tcBorders>
            <w:shd w:val="clear" w:color="auto" w:fill="auto"/>
            <w:noWrap/>
            <w:vAlign w:val="bottom"/>
          </w:tcPr>
          <w:p w14:paraId="7165BFF6"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6782339B"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902A93D"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6233A2A"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507B2F27"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20CCD977"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6DBF6C17"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63A2A198"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(765,162)</w:t>
            </w:r>
          </w:p>
        </w:tc>
      </w:tr>
      <w:tr w:rsidR="00054061" w:rsidRPr="000C707E" w14:paraId="2D490763" w14:textId="77777777" w:rsidTr="00054061">
        <w:trPr>
          <w:trHeight w:val="20"/>
        </w:trPr>
        <w:tc>
          <w:tcPr>
            <w:tcW w:w="3384" w:type="dxa"/>
            <w:tcBorders>
              <w:top w:val="nil"/>
              <w:left w:val="nil"/>
              <w:bottom w:val="nil"/>
              <w:right w:val="nil"/>
            </w:tcBorders>
            <w:shd w:val="clear" w:color="auto" w:fill="auto"/>
            <w:noWrap/>
            <w:vAlign w:val="bottom"/>
            <w:hideMark/>
          </w:tcPr>
          <w:p w14:paraId="2D905ECF" w14:textId="77777777" w:rsidR="00054061" w:rsidRPr="000C707E" w:rsidRDefault="00054061" w:rsidP="00054061">
            <w:pPr>
              <w:rPr>
                <w:rFonts w:ascii="Arial" w:eastAsia="Times New Roman" w:hAnsi="Arial" w:cs="Arial"/>
                <w:color w:val="auto"/>
                <w:sz w:val="16"/>
                <w:szCs w:val="16"/>
                <w:cs/>
              </w:rPr>
            </w:pPr>
            <w:r w:rsidRPr="000C707E">
              <w:rPr>
                <w:rFonts w:ascii="Arial" w:hAnsi="Arial" w:cs="Arial"/>
                <w:color w:val="auto"/>
                <w:sz w:val="16"/>
                <w:szCs w:val="16"/>
                <w:lang w:val="en-US"/>
              </w:rPr>
              <w:t>Finance costs</w:t>
            </w:r>
          </w:p>
        </w:tc>
        <w:tc>
          <w:tcPr>
            <w:tcW w:w="1498" w:type="dxa"/>
            <w:tcBorders>
              <w:top w:val="nil"/>
              <w:left w:val="nil"/>
              <w:bottom w:val="nil"/>
              <w:right w:val="nil"/>
            </w:tcBorders>
            <w:shd w:val="clear" w:color="auto" w:fill="auto"/>
            <w:noWrap/>
            <w:vAlign w:val="bottom"/>
          </w:tcPr>
          <w:p w14:paraId="1691FD40"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9AD2FC0"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040DDF1A"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3348FC9"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327CD35C"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79C532E1"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1D3DE65D"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nil"/>
              <w:right w:val="nil"/>
            </w:tcBorders>
            <w:shd w:val="clear" w:color="auto" w:fill="auto"/>
            <w:noWrap/>
          </w:tcPr>
          <w:p w14:paraId="6ABB44BD"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(31,433,849)</w:t>
            </w:r>
          </w:p>
        </w:tc>
      </w:tr>
      <w:tr w:rsidR="00054061" w:rsidRPr="000C707E" w14:paraId="35691B9B" w14:textId="77777777" w:rsidTr="00054061">
        <w:trPr>
          <w:trHeight w:val="72"/>
        </w:trPr>
        <w:tc>
          <w:tcPr>
            <w:tcW w:w="3384" w:type="dxa"/>
            <w:tcBorders>
              <w:top w:val="nil"/>
              <w:left w:val="nil"/>
              <w:bottom w:val="nil"/>
              <w:right w:val="nil"/>
            </w:tcBorders>
            <w:shd w:val="clear" w:color="auto" w:fill="auto"/>
            <w:noWrap/>
            <w:vAlign w:val="bottom"/>
          </w:tcPr>
          <w:p w14:paraId="65AD3D0D" w14:textId="77777777" w:rsidR="00054061" w:rsidRPr="000C707E" w:rsidRDefault="00054061" w:rsidP="00054061">
            <w:pPr>
              <w:rPr>
                <w:rFonts w:ascii="Arial" w:eastAsia="Times New Roman" w:hAnsi="Arial" w:cs="Arial"/>
                <w:color w:val="auto"/>
                <w:sz w:val="16"/>
                <w:szCs w:val="16"/>
              </w:rPr>
            </w:pPr>
            <w:r w:rsidRPr="000C707E">
              <w:rPr>
                <w:rFonts w:ascii="Arial" w:hAnsi="Arial" w:cs="Arial"/>
                <w:color w:val="auto"/>
                <w:sz w:val="16"/>
                <w:szCs w:val="16"/>
                <w:lang w:val="en-US"/>
              </w:rPr>
              <w:t>Share of profits</w:t>
            </w:r>
            <w:r w:rsidRPr="000C707E">
              <w:rPr>
                <w:rFonts w:ascii="Arial" w:eastAsia="Times New Roman" w:hAnsi="Arial" w:cs="Arial"/>
                <w:color w:val="auto"/>
                <w:sz w:val="16"/>
                <w:szCs w:val="16"/>
              </w:rPr>
              <w:t xml:space="preserve"> from associates and </w:t>
            </w:r>
          </w:p>
          <w:p w14:paraId="420BFEA1" w14:textId="77777777" w:rsidR="00054061" w:rsidRPr="000C707E" w:rsidRDefault="00054061" w:rsidP="00054061">
            <w:pPr>
              <w:rPr>
                <w:rFonts w:ascii="Arial" w:hAnsi="Arial" w:cs="Arial"/>
                <w:color w:val="auto"/>
                <w:sz w:val="16"/>
                <w:szCs w:val="16"/>
                <w:lang w:val="en-US"/>
              </w:rPr>
            </w:pPr>
            <w:r w:rsidRPr="000C707E">
              <w:rPr>
                <w:rFonts w:ascii="Arial" w:eastAsia="Times New Roman" w:hAnsi="Arial" w:cs="Arial"/>
                <w:color w:val="auto"/>
                <w:sz w:val="16"/>
                <w:szCs w:val="16"/>
              </w:rPr>
              <w:t xml:space="preserve">   joint ventures</w:t>
            </w:r>
          </w:p>
        </w:tc>
        <w:tc>
          <w:tcPr>
            <w:tcW w:w="1498" w:type="dxa"/>
            <w:tcBorders>
              <w:top w:val="nil"/>
              <w:left w:val="nil"/>
              <w:bottom w:val="nil"/>
              <w:right w:val="nil"/>
            </w:tcBorders>
            <w:shd w:val="clear" w:color="auto" w:fill="auto"/>
            <w:noWrap/>
            <w:vAlign w:val="bottom"/>
          </w:tcPr>
          <w:p w14:paraId="61343756"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B3BB7B5"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2D036FF3"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7EA84E8"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7AF9AAFE"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tcPr>
          <w:p w14:paraId="5721D612"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tcPr>
          <w:p w14:paraId="481E5DDC"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auto"/>
            <w:noWrap/>
            <w:vAlign w:val="bottom"/>
          </w:tcPr>
          <w:p w14:paraId="50039B49"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135,427,017</w:t>
            </w:r>
          </w:p>
        </w:tc>
      </w:tr>
      <w:tr w:rsidR="00054061" w:rsidRPr="000C707E" w14:paraId="58762635" w14:textId="77777777" w:rsidTr="00054061">
        <w:trPr>
          <w:trHeight w:val="20"/>
        </w:trPr>
        <w:tc>
          <w:tcPr>
            <w:tcW w:w="3384" w:type="dxa"/>
            <w:tcBorders>
              <w:top w:val="nil"/>
              <w:left w:val="nil"/>
              <w:bottom w:val="nil"/>
              <w:right w:val="nil"/>
            </w:tcBorders>
            <w:shd w:val="clear" w:color="auto" w:fill="auto"/>
            <w:noWrap/>
            <w:vAlign w:val="bottom"/>
          </w:tcPr>
          <w:p w14:paraId="1C54EC37" w14:textId="77777777" w:rsidR="00054061" w:rsidRPr="000C707E" w:rsidRDefault="00054061" w:rsidP="00054061">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auto"/>
            <w:noWrap/>
            <w:vAlign w:val="bottom"/>
          </w:tcPr>
          <w:p w14:paraId="00F6CAD5"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16D0007C"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44AF43E1"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12CBE1E0"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auto"/>
            <w:noWrap/>
            <w:vAlign w:val="bottom"/>
          </w:tcPr>
          <w:p w14:paraId="32A502FA"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auto"/>
            <w:noWrap/>
            <w:vAlign w:val="bottom"/>
          </w:tcPr>
          <w:p w14:paraId="7F6FF7EC"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auto"/>
            <w:noWrap/>
            <w:vAlign w:val="bottom"/>
          </w:tcPr>
          <w:p w14:paraId="05872767" w14:textId="77777777" w:rsidR="00054061" w:rsidRPr="000C707E" w:rsidRDefault="00054061" w:rsidP="00054061">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auto"/>
            <w:noWrap/>
            <w:vAlign w:val="bottom"/>
          </w:tcPr>
          <w:p w14:paraId="2CFF47E7" w14:textId="77777777" w:rsidR="00054061" w:rsidRPr="000C707E" w:rsidRDefault="00054061" w:rsidP="00054061">
            <w:pPr>
              <w:jc w:val="right"/>
              <w:rPr>
                <w:rFonts w:ascii="Arial" w:hAnsi="Arial" w:cs="Arial"/>
                <w:color w:val="auto"/>
                <w:sz w:val="16"/>
                <w:szCs w:val="16"/>
              </w:rPr>
            </w:pPr>
          </w:p>
        </w:tc>
      </w:tr>
      <w:tr w:rsidR="00054061" w:rsidRPr="000C707E" w14:paraId="587AEC87" w14:textId="77777777" w:rsidTr="00054061">
        <w:trPr>
          <w:trHeight w:val="20"/>
        </w:trPr>
        <w:tc>
          <w:tcPr>
            <w:tcW w:w="3384" w:type="dxa"/>
            <w:tcBorders>
              <w:top w:val="nil"/>
              <w:left w:val="nil"/>
              <w:bottom w:val="nil"/>
              <w:right w:val="nil"/>
            </w:tcBorders>
            <w:shd w:val="clear" w:color="auto" w:fill="auto"/>
            <w:noWrap/>
            <w:vAlign w:val="bottom"/>
            <w:hideMark/>
          </w:tcPr>
          <w:p w14:paraId="47A4AF6C" w14:textId="77777777" w:rsidR="00054061" w:rsidRPr="000C707E" w:rsidRDefault="00054061" w:rsidP="00054061">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auto"/>
            <w:noWrap/>
            <w:vAlign w:val="bottom"/>
          </w:tcPr>
          <w:p w14:paraId="13EA98DB"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29F6BC23"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799C557D"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7D88A740"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auto"/>
            <w:noWrap/>
            <w:vAlign w:val="bottom"/>
          </w:tcPr>
          <w:p w14:paraId="7E85326A"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auto"/>
            <w:noWrap/>
            <w:vAlign w:val="bottom"/>
          </w:tcPr>
          <w:p w14:paraId="56EC0990"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auto"/>
            <w:noWrap/>
            <w:vAlign w:val="bottom"/>
          </w:tcPr>
          <w:p w14:paraId="3837B94C" w14:textId="77777777" w:rsidR="00054061" w:rsidRPr="000C707E" w:rsidRDefault="00054061" w:rsidP="00054061">
            <w:pPr>
              <w:jc w:val="right"/>
              <w:rPr>
                <w:rFonts w:ascii="Arial" w:hAnsi="Arial" w:cs="Arial"/>
                <w:color w:val="auto"/>
                <w:sz w:val="16"/>
                <w:szCs w:val="16"/>
                <w:cs/>
              </w:rPr>
            </w:pPr>
          </w:p>
        </w:tc>
        <w:tc>
          <w:tcPr>
            <w:tcW w:w="1561" w:type="dxa"/>
            <w:tcBorders>
              <w:top w:val="nil"/>
              <w:left w:val="nil"/>
              <w:right w:val="nil"/>
            </w:tcBorders>
            <w:shd w:val="clear" w:color="auto" w:fill="auto"/>
            <w:noWrap/>
          </w:tcPr>
          <w:p w14:paraId="4CCC663C"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161,133,825</w:t>
            </w:r>
          </w:p>
        </w:tc>
      </w:tr>
      <w:tr w:rsidR="00054061" w:rsidRPr="000C707E" w14:paraId="1843C47F" w14:textId="77777777" w:rsidTr="00054061">
        <w:trPr>
          <w:trHeight w:val="20"/>
        </w:trPr>
        <w:tc>
          <w:tcPr>
            <w:tcW w:w="3384" w:type="dxa"/>
            <w:tcBorders>
              <w:left w:val="nil"/>
              <w:right w:val="nil"/>
            </w:tcBorders>
            <w:shd w:val="clear" w:color="auto" w:fill="auto"/>
            <w:noWrap/>
            <w:vAlign w:val="bottom"/>
            <w:hideMark/>
          </w:tcPr>
          <w:p w14:paraId="7ED0E3FC" w14:textId="77777777" w:rsidR="00054061" w:rsidRPr="000C707E" w:rsidRDefault="00054061" w:rsidP="00054061">
            <w:pPr>
              <w:rPr>
                <w:rFonts w:ascii="Arial" w:eastAsia="Times New Roman" w:hAnsi="Arial" w:cs="Arial"/>
                <w:color w:val="auto"/>
                <w:sz w:val="16"/>
                <w:szCs w:val="16"/>
                <w:cs/>
              </w:rPr>
            </w:pPr>
            <w:r w:rsidRPr="000C707E">
              <w:rPr>
                <w:rFonts w:ascii="Arial" w:eastAsia="Times New Roman" w:hAnsi="Arial" w:cs="Arial"/>
                <w:color w:val="auto"/>
                <w:sz w:val="16"/>
                <w:szCs w:val="16"/>
              </w:rPr>
              <w:t>Income tax</w:t>
            </w:r>
          </w:p>
        </w:tc>
        <w:tc>
          <w:tcPr>
            <w:tcW w:w="1498" w:type="dxa"/>
            <w:tcBorders>
              <w:left w:val="nil"/>
              <w:right w:val="nil"/>
            </w:tcBorders>
            <w:shd w:val="clear" w:color="auto" w:fill="auto"/>
            <w:noWrap/>
            <w:vAlign w:val="bottom"/>
          </w:tcPr>
          <w:p w14:paraId="2EC73ECC"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2CC0E284"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7EBEA396"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7296B630"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left w:val="nil"/>
              <w:right w:val="nil"/>
            </w:tcBorders>
            <w:shd w:val="clear" w:color="auto" w:fill="auto"/>
            <w:noWrap/>
            <w:vAlign w:val="bottom"/>
          </w:tcPr>
          <w:p w14:paraId="1AD843A7"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left w:val="nil"/>
              <w:right w:val="nil"/>
            </w:tcBorders>
            <w:shd w:val="clear" w:color="auto" w:fill="auto"/>
            <w:noWrap/>
            <w:vAlign w:val="bottom"/>
          </w:tcPr>
          <w:p w14:paraId="75A82D04"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left w:val="nil"/>
              <w:right w:val="nil"/>
            </w:tcBorders>
            <w:shd w:val="clear" w:color="auto" w:fill="auto"/>
            <w:noWrap/>
            <w:vAlign w:val="bottom"/>
          </w:tcPr>
          <w:p w14:paraId="4FD3DA01" w14:textId="77777777" w:rsidR="00054061" w:rsidRPr="000C707E" w:rsidRDefault="00054061" w:rsidP="00054061">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auto"/>
            <w:noWrap/>
          </w:tcPr>
          <w:p w14:paraId="0D5F3368"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(12,709,013)</w:t>
            </w:r>
          </w:p>
        </w:tc>
      </w:tr>
      <w:tr w:rsidR="00054061" w:rsidRPr="000C707E" w14:paraId="00E60748" w14:textId="77777777" w:rsidTr="00054061">
        <w:trPr>
          <w:trHeight w:val="20"/>
        </w:trPr>
        <w:tc>
          <w:tcPr>
            <w:tcW w:w="3384" w:type="dxa"/>
            <w:tcBorders>
              <w:top w:val="nil"/>
              <w:left w:val="nil"/>
              <w:right w:val="nil"/>
            </w:tcBorders>
            <w:shd w:val="clear" w:color="auto" w:fill="auto"/>
            <w:noWrap/>
            <w:vAlign w:val="bottom"/>
            <w:hideMark/>
          </w:tcPr>
          <w:p w14:paraId="7AD5F9F3" w14:textId="77777777" w:rsidR="00054061" w:rsidRPr="000C707E" w:rsidRDefault="00054061" w:rsidP="00054061">
            <w:pPr>
              <w:rPr>
                <w:rFonts w:ascii="Arial" w:eastAsia="Times New Roman" w:hAnsi="Arial" w:cs="Arial"/>
                <w:color w:val="auto"/>
                <w:sz w:val="16"/>
                <w:szCs w:val="16"/>
                <w:cs/>
              </w:rPr>
            </w:pPr>
          </w:p>
        </w:tc>
        <w:tc>
          <w:tcPr>
            <w:tcW w:w="1498" w:type="dxa"/>
            <w:tcBorders>
              <w:left w:val="nil"/>
              <w:right w:val="nil"/>
            </w:tcBorders>
            <w:shd w:val="clear" w:color="auto" w:fill="auto"/>
            <w:noWrap/>
            <w:vAlign w:val="bottom"/>
          </w:tcPr>
          <w:p w14:paraId="7DE2D9DB"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02CCAD0F"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0117CDBA"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left w:val="nil"/>
              <w:right w:val="nil"/>
            </w:tcBorders>
            <w:shd w:val="clear" w:color="auto" w:fill="auto"/>
            <w:noWrap/>
            <w:vAlign w:val="bottom"/>
          </w:tcPr>
          <w:p w14:paraId="093C11AC"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left w:val="nil"/>
              <w:right w:val="nil"/>
            </w:tcBorders>
            <w:shd w:val="clear" w:color="auto" w:fill="auto"/>
            <w:noWrap/>
            <w:vAlign w:val="bottom"/>
          </w:tcPr>
          <w:p w14:paraId="607EA754"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left w:val="nil"/>
              <w:right w:val="nil"/>
            </w:tcBorders>
            <w:shd w:val="clear" w:color="auto" w:fill="auto"/>
            <w:noWrap/>
            <w:vAlign w:val="bottom"/>
          </w:tcPr>
          <w:p w14:paraId="75E622E7"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left w:val="nil"/>
              <w:right w:val="nil"/>
            </w:tcBorders>
            <w:shd w:val="clear" w:color="auto" w:fill="auto"/>
            <w:noWrap/>
            <w:vAlign w:val="bottom"/>
          </w:tcPr>
          <w:p w14:paraId="18D5DEB9" w14:textId="77777777" w:rsidR="00054061" w:rsidRPr="000C707E" w:rsidRDefault="00054061" w:rsidP="00054061">
            <w:pPr>
              <w:jc w:val="right"/>
              <w:rPr>
                <w:rFonts w:ascii="Arial" w:eastAsia="Times New Roman"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5FCE1AC6" w14:textId="77777777" w:rsidR="00054061" w:rsidRPr="000C707E" w:rsidRDefault="00054061" w:rsidP="00054061">
            <w:pPr>
              <w:jc w:val="right"/>
              <w:rPr>
                <w:rFonts w:ascii="Arial" w:hAnsi="Arial" w:cs="Arial"/>
                <w:color w:val="auto"/>
                <w:sz w:val="16"/>
                <w:szCs w:val="16"/>
                <w:cs/>
              </w:rPr>
            </w:pPr>
          </w:p>
        </w:tc>
      </w:tr>
      <w:tr w:rsidR="00054061" w:rsidRPr="000C707E" w14:paraId="698A818A" w14:textId="77777777" w:rsidTr="00054061">
        <w:trPr>
          <w:trHeight w:val="20"/>
        </w:trPr>
        <w:tc>
          <w:tcPr>
            <w:tcW w:w="3384" w:type="dxa"/>
            <w:tcBorders>
              <w:top w:val="nil"/>
              <w:left w:val="nil"/>
              <w:right w:val="nil"/>
            </w:tcBorders>
            <w:shd w:val="clear" w:color="auto" w:fill="auto"/>
            <w:noWrap/>
            <w:vAlign w:val="bottom"/>
            <w:hideMark/>
          </w:tcPr>
          <w:p w14:paraId="13B21779" w14:textId="77777777" w:rsidR="00054061" w:rsidRPr="000C707E" w:rsidRDefault="00054061" w:rsidP="00054061">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auto"/>
            <w:noWrap/>
            <w:vAlign w:val="bottom"/>
          </w:tcPr>
          <w:p w14:paraId="323B26EB"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right w:val="nil"/>
            </w:tcBorders>
            <w:shd w:val="clear" w:color="auto" w:fill="auto"/>
            <w:noWrap/>
            <w:vAlign w:val="bottom"/>
          </w:tcPr>
          <w:p w14:paraId="2250DFED"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right w:val="nil"/>
            </w:tcBorders>
            <w:shd w:val="clear" w:color="auto" w:fill="auto"/>
            <w:noWrap/>
            <w:vAlign w:val="bottom"/>
          </w:tcPr>
          <w:p w14:paraId="13AB3B10"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right w:val="nil"/>
            </w:tcBorders>
            <w:shd w:val="clear" w:color="auto" w:fill="auto"/>
            <w:noWrap/>
            <w:vAlign w:val="bottom"/>
          </w:tcPr>
          <w:p w14:paraId="2B059A3C"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top w:val="nil"/>
              <w:left w:val="nil"/>
              <w:right w:val="nil"/>
            </w:tcBorders>
            <w:shd w:val="clear" w:color="auto" w:fill="auto"/>
            <w:noWrap/>
            <w:vAlign w:val="bottom"/>
          </w:tcPr>
          <w:p w14:paraId="10FAC196"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top w:val="nil"/>
              <w:left w:val="nil"/>
              <w:right w:val="nil"/>
            </w:tcBorders>
            <w:shd w:val="clear" w:color="auto" w:fill="auto"/>
            <w:noWrap/>
            <w:vAlign w:val="bottom"/>
          </w:tcPr>
          <w:p w14:paraId="7EE141C9"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top w:val="nil"/>
              <w:left w:val="nil"/>
              <w:right w:val="nil"/>
            </w:tcBorders>
            <w:shd w:val="clear" w:color="auto" w:fill="auto"/>
            <w:noWrap/>
            <w:vAlign w:val="bottom"/>
          </w:tcPr>
          <w:p w14:paraId="22A5BD9C" w14:textId="77777777" w:rsidR="00054061" w:rsidRPr="000C707E" w:rsidRDefault="00054061" w:rsidP="00054061">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auto"/>
            <w:noWrap/>
            <w:vAlign w:val="bottom"/>
          </w:tcPr>
          <w:p w14:paraId="4B67D606"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148,424,812</w:t>
            </w:r>
          </w:p>
        </w:tc>
      </w:tr>
      <w:tr w:rsidR="00054061" w:rsidRPr="000C707E" w14:paraId="70468735" w14:textId="77777777" w:rsidTr="00054061">
        <w:trPr>
          <w:trHeight w:val="20"/>
        </w:trPr>
        <w:tc>
          <w:tcPr>
            <w:tcW w:w="3384" w:type="dxa"/>
            <w:tcBorders>
              <w:top w:val="nil"/>
              <w:left w:val="nil"/>
              <w:bottom w:val="nil"/>
              <w:right w:val="nil"/>
            </w:tcBorders>
            <w:shd w:val="clear" w:color="auto" w:fill="auto"/>
            <w:noWrap/>
            <w:vAlign w:val="bottom"/>
          </w:tcPr>
          <w:p w14:paraId="0198716A" w14:textId="77777777" w:rsidR="00054061" w:rsidRPr="000C707E" w:rsidRDefault="00054061" w:rsidP="00054061">
            <w:pPr>
              <w:rPr>
                <w:rFonts w:ascii="Arial" w:eastAsia="Times New Roman" w:hAnsi="Arial" w:cs="Arial"/>
                <w:color w:val="auto"/>
                <w:sz w:val="16"/>
                <w:szCs w:val="16"/>
              </w:rPr>
            </w:pPr>
          </w:p>
        </w:tc>
        <w:tc>
          <w:tcPr>
            <w:tcW w:w="1498" w:type="dxa"/>
            <w:tcBorders>
              <w:top w:val="nil"/>
              <w:left w:val="nil"/>
              <w:bottom w:val="nil"/>
              <w:right w:val="nil"/>
            </w:tcBorders>
            <w:shd w:val="clear" w:color="auto" w:fill="auto"/>
            <w:noWrap/>
            <w:vAlign w:val="bottom"/>
          </w:tcPr>
          <w:p w14:paraId="5043A0A9"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4D77533A"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75C0C995" w14:textId="77777777" w:rsidR="00054061" w:rsidRPr="000C707E" w:rsidRDefault="00054061" w:rsidP="00054061">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auto"/>
            <w:noWrap/>
            <w:vAlign w:val="bottom"/>
          </w:tcPr>
          <w:p w14:paraId="00026074" w14:textId="77777777" w:rsidR="00054061" w:rsidRPr="000C707E" w:rsidRDefault="00054061" w:rsidP="00054061">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auto"/>
            <w:noWrap/>
            <w:vAlign w:val="bottom"/>
          </w:tcPr>
          <w:p w14:paraId="763AF769" w14:textId="77777777" w:rsidR="00054061" w:rsidRPr="000C707E" w:rsidRDefault="00054061" w:rsidP="00054061">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auto"/>
            <w:noWrap/>
            <w:vAlign w:val="bottom"/>
          </w:tcPr>
          <w:p w14:paraId="4F327CF8" w14:textId="77777777" w:rsidR="00054061" w:rsidRPr="000C707E" w:rsidRDefault="00054061" w:rsidP="00054061">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auto"/>
            <w:noWrap/>
            <w:vAlign w:val="bottom"/>
          </w:tcPr>
          <w:p w14:paraId="5EF1073D" w14:textId="77777777" w:rsidR="00054061" w:rsidRPr="000C707E" w:rsidRDefault="00054061" w:rsidP="00054061">
            <w:pPr>
              <w:jc w:val="right"/>
              <w:rPr>
                <w:rFonts w:ascii="Arial" w:eastAsia="Times New Roman" w:hAnsi="Arial" w:cs="Arial"/>
                <w:color w:val="auto"/>
                <w:sz w:val="16"/>
                <w:szCs w:val="16"/>
                <w:cs/>
              </w:rPr>
            </w:pPr>
          </w:p>
        </w:tc>
        <w:tc>
          <w:tcPr>
            <w:tcW w:w="1561" w:type="dxa"/>
            <w:tcBorders>
              <w:top w:val="nil"/>
              <w:left w:val="nil"/>
              <w:right w:val="nil"/>
            </w:tcBorders>
            <w:shd w:val="clear" w:color="auto" w:fill="auto"/>
            <w:noWrap/>
            <w:vAlign w:val="bottom"/>
          </w:tcPr>
          <w:p w14:paraId="5FAFA47F" w14:textId="77777777" w:rsidR="00054061" w:rsidRPr="000C707E" w:rsidRDefault="00054061" w:rsidP="00054061">
            <w:pPr>
              <w:jc w:val="right"/>
              <w:rPr>
                <w:rFonts w:ascii="Arial" w:hAnsi="Arial" w:cs="Arial"/>
                <w:color w:val="auto"/>
                <w:sz w:val="16"/>
                <w:szCs w:val="16"/>
              </w:rPr>
            </w:pPr>
          </w:p>
        </w:tc>
      </w:tr>
      <w:tr w:rsidR="00054061" w:rsidRPr="000C707E" w14:paraId="04A7B702" w14:textId="77777777" w:rsidTr="00054061">
        <w:trPr>
          <w:trHeight w:val="89"/>
        </w:trPr>
        <w:tc>
          <w:tcPr>
            <w:tcW w:w="3384" w:type="dxa"/>
            <w:tcBorders>
              <w:top w:val="nil"/>
              <w:left w:val="nil"/>
              <w:bottom w:val="nil"/>
              <w:right w:val="nil"/>
            </w:tcBorders>
            <w:shd w:val="clear" w:color="auto" w:fill="auto"/>
            <w:noWrap/>
            <w:vAlign w:val="bottom"/>
          </w:tcPr>
          <w:p w14:paraId="5CBDEBBF" w14:textId="77777777" w:rsidR="00054061" w:rsidRPr="000C707E" w:rsidRDefault="00054061" w:rsidP="00054061">
            <w:pPr>
              <w:rPr>
                <w:rFonts w:ascii="Arial" w:eastAsia="Times New Roman" w:hAnsi="Arial" w:cs="Arial"/>
                <w:b/>
                <w:bCs/>
                <w:color w:val="auto"/>
                <w:sz w:val="16"/>
                <w:szCs w:val="16"/>
              </w:rPr>
            </w:pPr>
            <w:r w:rsidRPr="000C707E">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auto"/>
            <w:noWrap/>
            <w:vAlign w:val="bottom"/>
          </w:tcPr>
          <w:p w14:paraId="7D09E303"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7F56E81E"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413B4D1" w14:textId="77777777" w:rsidR="00054061" w:rsidRPr="000C707E" w:rsidRDefault="00054061" w:rsidP="00054061">
            <w:pPr>
              <w:jc w:val="right"/>
              <w:rPr>
                <w:rFonts w:ascii="Arial" w:hAnsi="Arial" w:cs="Arial"/>
                <w:color w:val="auto"/>
                <w:sz w:val="16"/>
                <w:szCs w:val="16"/>
              </w:rPr>
            </w:pPr>
          </w:p>
        </w:tc>
        <w:tc>
          <w:tcPr>
            <w:tcW w:w="1408" w:type="dxa"/>
            <w:tcBorders>
              <w:top w:val="nil"/>
              <w:left w:val="nil"/>
              <w:bottom w:val="nil"/>
              <w:right w:val="nil"/>
            </w:tcBorders>
            <w:shd w:val="clear" w:color="auto" w:fill="auto"/>
            <w:noWrap/>
            <w:vAlign w:val="bottom"/>
          </w:tcPr>
          <w:p w14:paraId="430CA1BF" w14:textId="77777777" w:rsidR="00054061" w:rsidRPr="000C707E" w:rsidRDefault="00054061" w:rsidP="00054061">
            <w:pPr>
              <w:jc w:val="right"/>
              <w:rPr>
                <w:rFonts w:ascii="Arial" w:hAnsi="Arial" w:cs="Arial"/>
                <w:color w:val="auto"/>
                <w:sz w:val="16"/>
                <w:szCs w:val="16"/>
              </w:rPr>
            </w:pPr>
          </w:p>
        </w:tc>
        <w:tc>
          <w:tcPr>
            <w:tcW w:w="1285" w:type="dxa"/>
            <w:tcBorders>
              <w:top w:val="nil"/>
              <w:left w:val="nil"/>
              <w:bottom w:val="nil"/>
              <w:right w:val="nil"/>
            </w:tcBorders>
            <w:shd w:val="clear" w:color="auto" w:fill="auto"/>
            <w:noWrap/>
            <w:vAlign w:val="bottom"/>
          </w:tcPr>
          <w:p w14:paraId="56A604D6" w14:textId="77777777" w:rsidR="00054061" w:rsidRPr="000C707E" w:rsidRDefault="00054061" w:rsidP="00054061">
            <w:pPr>
              <w:jc w:val="right"/>
              <w:rPr>
                <w:rFonts w:ascii="Arial" w:hAnsi="Arial" w:cs="Arial"/>
                <w:color w:val="auto"/>
                <w:sz w:val="16"/>
                <w:szCs w:val="16"/>
              </w:rPr>
            </w:pPr>
          </w:p>
        </w:tc>
        <w:tc>
          <w:tcPr>
            <w:tcW w:w="1417" w:type="dxa"/>
            <w:tcBorders>
              <w:top w:val="nil"/>
              <w:left w:val="nil"/>
              <w:bottom w:val="nil"/>
              <w:right w:val="nil"/>
            </w:tcBorders>
            <w:shd w:val="clear" w:color="auto" w:fill="auto"/>
            <w:noWrap/>
            <w:vAlign w:val="bottom"/>
          </w:tcPr>
          <w:p w14:paraId="3A146786" w14:textId="77777777" w:rsidR="00054061" w:rsidRPr="000C707E" w:rsidRDefault="00054061" w:rsidP="00054061">
            <w:pPr>
              <w:jc w:val="right"/>
              <w:rPr>
                <w:rFonts w:ascii="Arial" w:hAnsi="Arial" w:cs="Arial"/>
                <w:color w:val="auto"/>
                <w:sz w:val="16"/>
                <w:szCs w:val="16"/>
              </w:rPr>
            </w:pPr>
          </w:p>
        </w:tc>
        <w:tc>
          <w:tcPr>
            <w:tcW w:w="1418" w:type="dxa"/>
            <w:tcBorders>
              <w:top w:val="nil"/>
              <w:left w:val="nil"/>
              <w:bottom w:val="nil"/>
              <w:right w:val="nil"/>
            </w:tcBorders>
            <w:shd w:val="clear" w:color="auto" w:fill="auto"/>
            <w:noWrap/>
            <w:vAlign w:val="bottom"/>
          </w:tcPr>
          <w:p w14:paraId="3BD45B18" w14:textId="77777777" w:rsidR="00054061" w:rsidRPr="000C707E" w:rsidRDefault="00054061" w:rsidP="00054061">
            <w:pPr>
              <w:jc w:val="right"/>
              <w:rPr>
                <w:rFonts w:ascii="Arial" w:hAnsi="Arial" w:cs="Arial"/>
                <w:color w:val="auto"/>
                <w:sz w:val="16"/>
                <w:szCs w:val="16"/>
              </w:rPr>
            </w:pPr>
          </w:p>
        </w:tc>
        <w:tc>
          <w:tcPr>
            <w:tcW w:w="1561" w:type="dxa"/>
            <w:tcBorders>
              <w:top w:val="nil"/>
              <w:left w:val="nil"/>
              <w:right w:val="nil"/>
            </w:tcBorders>
            <w:shd w:val="clear" w:color="auto" w:fill="auto"/>
            <w:noWrap/>
            <w:vAlign w:val="bottom"/>
          </w:tcPr>
          <w:p w14:paraId="5CB77245" w14:textId="77777777" w:rsidR="00054061" w:rsidRPr="000C707E" w:rsidRDefault="00054061" w:rsidP="00054061">
            <w:pPr>
              <w:jc w:val="right"/>
              <w:rPr>
                <w:rFonts w:ascii="Arial" w:hAnsi="Arial" w:cs="Arial"/>
                <w:color w:val="auto"/>
                <w:sz w:val="16"/>
                <w:szCs w:val="16"/>
              </w:rPr>
            </w:pPr>
          </w:p>
        </w:tc>
      </w:tr>
      <w:tr w:rsidR="00CE4323" w:rsidRPr="000C707E" w14:paraId="59D469BA" w14:textId="77777777" w:rsidTr="00054061">
        <w:trPr>
          <w:trHeight w:val="20"/>
        </w:trPr>
        <w:tc>
          <w:tcPr>
            <w:tcW w:w="3384" w:type="dxa"/>
            <w:tcBorders>
              <w:top w:val="nil"/>
              <w:left w:val="nil"/>
              <w:bottom w:val="nil"/>
              <w:right w:val="nil"/>
            </w:tcBorders>
            <w:shd w:val="clear" w:color="auto" w:fill="auto"/>
            <w:noWrap/>
            <w:vAlign w:val="bottom"/>
          </w:tcPr>
          <w:p w14:paraId="31247775" w14:textId="77777777" w:rsidR="00CE4323" w:rsidRPr="000C707E" w:rsidRDefault="00CE4323" w:rsidP="00CE4323">
            <w:pPr>
              <w:rPr>
                <w:rFonts w:ascii="Arial" w:eastAsia="Times New Roman" w:hAnsi="Arial" w:cs="Arial"/>
                <w:color w:val="auto"/>
                <w:sz w:val="16"/>
                <w:szCs w:val="16"/>
              </w:rPr>
            </w:pPr>
            <w:r w:rsidRPr="000C707E">
              <w:rPr>
                <w:rFonts w:ascii="Arial" w:eastAsia="Times New Roman" w:hAnsi="Arial" w:cs="Arial"/>
                <w:color w:val="auto"/>
                <w:sz w:val="16"/>
                <w:szCs w:val="16"/>
              </w:rPr>
              <w:t>At a point in time</w:t>
            </w:r>
          </w:p>
        </w:tc>
        <w:tc>
          <w:tcPr>
            <w:tcW w:w="1498" w:type="dxa"/>
            <w:tcBorders>
              <w:top w:val="nil"/>
              <w:left w:val="nil"/>
              <w:right w:val="nil"/>
            </w:tcBorders>
            <w:shd w:val="clear" w:color="auto" w:fill="auto"/>
            <w:noWrap/>
          </w:tcPr>
          <w:p w14:paraId="5F079207" w14:textId="77777777"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w:t>
            </w:r>
          </w:p>
        </w:tc>
        <w:tc>
          <w:tcPr>
            <w:tcW w:w="1408" w:type="dxa"/>
            <w:tcBorders>
              <w:top w:val="nil"/>
              <w:left w:val="nil"/>
              <w:right w:val="nil"/>
            </w:tcBorders>
            <w:shd w:val="clear" w:color="auto" w:fill="auto"/>
            <w:noWrap/>
          </w:tcPr>
          <w:p w14:paraId="4079FE2B" w14:textId="77777777"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w:t>
            </w:r>
          </w:p>
        </w:tc>
        <w:tc>
          <w:tcPr>
            <w:tcW w:w="1408" w:type="dxa"/>
            <w:tcBorders>
              <w:top w:val="nil"/>
              <w:left w:val="nil"/>
              <w:right w:val="nil"/>
            </w:tcBorders>
            <w:shd w:val="clear" w:color="auto" w:fill="auto"/>
            <w:noWrap/>
          </w:tcPr>
          <w:p w14:paraId="2318997B" w14:textId="1E05D8CF"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30,374,483</w:t>
            </w:r>
          </w:p>
        </w:tc>
        <w:tc>
          <w:tcPr>
            <w:tcW w:w="1408" w:type="dxa"/>
            <w:tcBorders>
              <w:top w:val="nil"/>
              <w:left w:val="nil"/>
              <w:right w:val="nil"/>
            </w:tcBorders>
            <w:shd w:val="clear" w:color="auto" w:fill="auto"/>
            <w:noWrap/>
          </w:tcPr>
          <w:p w14:paraId="01C4BFB5" w14:textId="0441792F"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28,723,874</w:t>
            </w:r>
          </w:p>
        </w:tc>
        <w:tc>
          <w:tcPr>
            <w:tcW w:w="1285" w:type="dxa"/>
            <w:tcBorders>
              <w:top w:val="nil"/>
              <w:left w:val="nil"/>
              <w:right w:val="nil"/>
            </w:tcBorders>
            <w:shd w:val="clear" w:color="auto" w:fill="auto"/>
            <w:noWrap/>
          </w:tcPr>
          <w:p w14:paraId="73FB22D2" w14:textId="55C3086F"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   </w:t>
            </w:r>
          </w:p>
        </w:tc>
        <w:tc>
          <w:tcPr>
            <w:tcW w:w="1417" w:type="dxa"/>
            <w:tcBorders>
              <w:top w:val="nil"/>
              <w:left w:val="nil"/>
              <w:right w:val="nil"/>
            </w:tcBorders>
            <w:shd w:val="clear" w:color="auto" w:fill="auto"/>
            <w:noWrap/>
          </w:tcPr>
          <w:p w14:paraId="0473C89B" w14:textId="230630BB"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 xml:space="preserve">59,098,357   </w:t>
            </w:r>
          </w:p>
        </w:tc>
        <w:tc>
          <w:tcPr>
            <w:tcW w:w="1418" w:type="dxa"/>
            <w:tcBorders>
              <w:top w:val="nil"/>
              <w:left w:val="nil"/>
              <w:right w:val="nil"/>
            </w:tcBorders>
            <w:shd w:val="clear" w:color="auto" w:fill="auto"/>
            <w:noWrap/>
          </w:tcPr>
          <w:p w14:paraId="68E3A584" w14:textId="670B02E8"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(1,654,050)</w:t>
            </w:r>
          </w:p>
        </w:tc>
        <w:tc>
          <w:tcPr>
            <w:tcW w:w="1561" w:type="dxa"/>
            <w:tcBorders>
              <w:top w:val="nil"/>
              <w:left w:val="nil"/>
              <w:right w:val="nil"/>
            </w:tcBorders>
            <w:shd w:val="clear" w:color="auto" w:fill="auto"/>
            <w:noWrap/>
          </w:tcPr>
          <w:p w14:paraId="0051B68A" w14:textId="17659B98"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57,444,307</w:t>
            </w:r>
          </w:p>
        </w:tc>
      </w:tr>
      <w:tr w:rsidR="00CE4323" w:rsidRPr="000C707E" w14:paraId="4EE937F3" w14:textId="77777777" w:rsidTr="00054061">
        <w:trPr>
          <w:trHeight w:val="20"/>
        </w:trPr>
        <w:tc>
          <w:tcPr>
            <w:tcW w:w="3384" w:type="dxa"/>
            <w:tcBorders>
              <w:top w:val="nil"/>
              <w:left w:val="nil"/>
              <w:bottom w:val="nil"/>
              <w:right w:val="nil"/>
            </w:tcBorders>
            <w:shd w:val="clear" w:color="auto" w:fill="auto"/>
            <w:noWrap/>
            <w:vAlign w:val="bottom"/>
          </w:tcPr>
          <w:p w14:paraId="44E8FB1C" w14:textId="77777777" w:rsidR="00CE4323" w:rsidRPr="000C707E" w:rsidRDefault="00CE4323" w:rsidP="00CE4323">
            <w:pPr>
              <w:rPr>
                <w:rFonts w:ascii="Arial" w:eastAsia="Times New Roman" w:hAnsi="Arial" w:cs="Arial"/>
                <w:color w:val="auto"/>
                <w:sz w:val="16"/>
                <w:szCs w:val="16"/>
              </w:rPr>
            </w:pPr>
            <w:r w:rsidRPr="000C707E">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auto"/>
            <w:noWrap/>
          </w:tcPr>
          <w:p w14:paraId="38F630AC" w14:textId="77777777"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912,281,540</w:t>
            </w:r>
          </w:p>
        </w:tc>
        <w:tc>
          <w:tcPr>
            <w:tcW w:w="1408" w:type="dxa"/>
            <w:tcBorders>
              <w:top w:val="nil"/>
              <w:left w:val="nil"/>
              <w:bottom w:val="single" w:sz="4" w:space="0" w:color="auto"/>
              <w:right w:val="nil"/>
            </w:tcBorders>
            <w:shd w:val="clear" w:color="auto" w:fill="auto"/>
            <w:noWrap/>
          </w:tcPr>
          <w:p w14:paraId="57B6059C" w14:textId="77777777"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48,771,146</w:t>
            </w:r>
          </w:p>
        </w:tc>
        <w:tc>
          <w:tcPr>
            <w:tcW w:w="1408" w:type="dxa"/>
            <w:tcBorders>
              <w:top w:val="nil"/>
              <w:left w:val="nil"/>
              <w:bottom w:val="single" w:sz="4" w:space="0" w:color="auto"/>
              <w:right w:val="nil"/>
            </w:tcBorders>
            <w:shd w:val="clear" w:color="auto" w:fill="auto"/>
            <w:noWrap/>
          </w:tcPr>
          <w:p w14:paraId="7D020450" w14:textId="44538CB4"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145,886,360</w:t>
            </w:r>
          </w:p>
        </w:tc>
        <w:tc>
          <w:tcPr>
            <w:tcW w:w="1408" w:type="dxa"/>
            <w:tcBorders>
              <w:top w:val="nil"/>
              <w:left w:val="nil"/>
              <w:bottom w:val="single" w:sz="4" w:space="0" w:color="auto"/>
              <w:right w:val="nil"/>
            </w:tcBorders>
            <w:shd w:val="clear" w:color="auto" w:fill="auto"/>
            <w:noWrap/>
          </w:tcPr>
          <w:p w14:paraId="516C7EAD" w14:textId="2AEB0F90"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494,312,142</w:t>
            </w:r>
          </w:p>
        </w:tc>
        <w:tc>
          <w:tcPr>
            <w:tcW w:w="1285" w:type="dxa"/>
            <w:tcBorders>
              <w:top w:val="nil"/>
              <w:left w:val="nil"/>
              <w:bottom w:val="single" w:sz="4" w:space="0" w:color="auto"/>
              <w:right w:val="nil"/>
            </w:tcBorders>
            <w:shd w:val="clear" w:color="auto" w:fill="auto"/>
            <w:noWrap/>
          </w:tcPr>
          <w:p w14:paraId="4A449860" w14:textId="7E0F236B"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14,301,279</w:t>
            </w:r>
          </w:p>
        </w:tc>
        <w:tc>
          <w:tcPr>
            <w:tcW w:w="1417" w:type="dxa"/>
            <w:tcBorders>
              <w:top w:val="nil"/>
              <w:left w:val="nil"/>
              <w:bottom w:val="single" w:sz="4" w:space="0" w:color="auto"/>
              <w:right w:val="nil"/>
            </w:tcBorders>
            <w:shd w:val="clear" w:color="auto" w:fill="auto"/>
            <w:noWrap/>
          </w:tcPr>
          <w:p w14:paraId="4496796F" w14:textId="061BDC8E"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1,615,552,467</w:t>
            </w:r>
          </w:p>
        </w:tc>
        <w:tc>
          <w:tcPr>
            <w:tcW w:w="1418" w:type="dxa"/>
            <w:tcBorders>
              <w:top w:val="nil"/>
              <w:left w:val="nil"/>
              <w:bottom w:val="single" w:sz="4" w:space="0" w:color="auto"/>
              <w:right w:val="nil"/>
            </w:tcBorders>
            <w:shd w:val="clear" w:color="auto" w:fill="auto"/>
            <w:noWrap/>
          </w:tcPr>
          <w:p w14:paraId="5BBD7A01" w14:textId="027F47CA"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(65,623,117)</w:t>
            </w:r>
          </w:p>
        </w:tc>
        <w:tc>
          <w:tcPr>
            <w:tcW w:w="1561" w:type="dxa"/>
            <w:tcBorders>
              <w:top w:val="nil"/>
              <w:left w:val="nil"/>
              <w:bottom w:val="single" w:sz="4" w:space="0" w:color="auto"/>
              <w:right w:val="nil"/>
            </w:tcBorders>
            <w:shd w:val="clear" w:color="auto" w:fill="auto"/>
            <w:noWrap/>
          </w:tcPr>
          <w:p w14:paraId="0EFE5AAC" w14:textId="43384679" w:rsidR="00CE4323" w:rsidRPr="000C707E" w:rsidRDefault="00CE4323" w:rsidP="00CE4323">
            <w:pPr>
              <w:jc w:val="right"/>
              <w:rPr>
                <w:rFonts w:ascii="Arial" w:hAnsi="Arial" w:cs="Arial"/>
                <w:color w:val="auto"/>
                <w:sz w:val="16"/>
                <w:szCs w:val="16"/>
              </w:rPr>
            </w:pPr>
            <w:r w:rsidRPr="000C707E">
              <w:rPr>
                <w:rFonts w:ascii="Arial" w:hAnsi="Arial" w:cs="Arial"/>
                <w:color w:val="auto"/>
                <w:sz w:val="16"/>
                <w:szCs w:val="16"/>
              </w:rPr>
              <w:t>1,549,929,350</w:t>
            </w:r>
          </w:p>
        </w:tc>
      </w:tr>
      <w:tr w:rsidR="00054061" w:rsidRPr="000C707E" w14:paraId="032875B9" w14:textId="77777777" w:rsidTr="00054061">
        <w:trPr>
          <w:trHeight w:val="20"/>
        </w:trPr>
        <w:tc>
          <w:tcPr>
            <w:tcW w:w="3384" w:type="dxa"/>
            <w:tcBorders>
              <w:top w:val="nil"/>
              <w:left w:val="nil"/>
              <w:bottom w:val="nil"/>
              <w:right w:val="nil"/>
            </w:tcBorders>
            <w:shd w:val="clear" w:color="auto" w:fill="auto"/>
            <w:noWrap/>
            <w:vAlign w:val="bottom"/>
          </w:tcPr>
          <w:p w14:paraId="64143958" w14:textId="77777777" w:rsidR="00054061" w:rsidRPr="000C707E" w:rsidRDefault="00054061" w:rsidP="00054061">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auto"/>
            <w:noWrap/>
            <w:vAlign w:val="bottom"/>
          </w:tcPr>
          <w:p w14:paraId="76E8DD86" w14:textId="77777777" w:rsidR="00054061" w:rsidRPr="000C707E" w:rsidRDefault="00054061" w:rsidP="0005406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5E8767D9" w14:textId="77777777" w:rsidR="00054061" w:rsidRPr="000C707E" w:rsidRDefault="00054061" w:rsidP="0005406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0BA7C794" w14:textId="77777777" w:rsidR="00054061" w:rsidRPr="000C707E" w:rsidRDefault="00054061" w:rsidP="00054061">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3EA020C7" w14:textId="77777777" w:rsidR="00054061" w:rsidRPr="000C707E" w:rsidRDefault="00054061" w:rsidP="00054061">
            <w:pPr>
              <w:jc w:val="right"/>
              <w:rPr>
                <w:rFonts w:ascii="Arial" w:hAnsi="Arial" w:cs="Arial"/>
                <w:color w:val="auto"/>
                <w:sz w:val="16"/>
                <w:szCs w:val="16"/>
              </w:rPr>
            </w:pPr>
          </w:p>
        </w:tc>
        <w:tc>
          <w:tcPr>
            <w:tcW w:w="1285" w:type="dxa"/>
            <w:tcBorders>
              <w:top w:val="single" w:sz="4" w:space="0" w:color="auto"/>
              <w:left w:val="nil"/>
              <w:right w:val="nil"/>
            </w:tcBorders>
            <w:shd w:val="clear" w:color="auto" w:fill="auto"/>
            <w:noWrap/>
            <w:vAlign w:val="bottom"/>
          </w:tcPr>
          <w:p w14:paraId="20164BFC" w14:textId="77777777" w:rsidR="00054061" w:rsidRPr="000C707E" w:rsidRDefault="00054061" w:rsidP="00054061">
            <w:pPr>
              <w:jc w:val="right"/>
              <w:rPr>
                <w:rFonts w:ascii="Arial" w:hAnsi="Arial" w:cs="Arial"/>
                <w:color w:val="auto"/>
                <w:sz w:val="16"/>
                <w:szCs w:val="16"/>
              </w:rPr>
            </w:pPr>
          </w:p>
        </w:tc>
        <w:tc>
          <w:tcPr>
            <w:tcW w:w="1417" w:type="dxa"/>
            <w:tcBorders>
              <w:top w:val="single" w:sz="4" w:space="0" w:color="auto"/>
              <w:left w:val="nil"/>
              <w:right w:val="nil"/>
            </w:tcBorders>
            <w:shd w:val="clear" w:color="auto" w:fill="auto"/>
            <w:noWrap/>
            <w:vAlign w:val="bottom"/>
          </w:tcPr>
          <w:p w14:paraId="126DC649" w14:textId="77777777" w:rsidR="00054061" w:rsidRPr="000C707E" w:rsidRDefault="00054061" w:rsidP="00054061">
            <w:pPr>
              <w:jc w:val="right"/>
              <w:rPr>
                <w:rFonts w:ascii="Arial" w:hAnsi="Arial" w:cs="Arial"/>
                <w:color w:val="auto"/>
                <w:sz w:val="16"/>
                <w:szCs w:val="16"/>
              </w:rPr>
            </w:pPr>
          </w:p>
        </w:tc>
        <w:tc>
          <w:tcPr>
            <w:tcW w:w="1418" w:type="dxa"/>
            <w:tcBorders>
              <w:top w:val="single" w:sz="4" w:space="0" w:color="auto"/>
              <w:left w:val="nil"/>
              <w:right w:val="nil"/>
            </w:tcBorders>
            <w:shd w:val="clear" w:color="auto" w:fill="auto"/>
            <w:noWrap/>
            <w:vAlign w:val="bottom"/>
          </w:tcPr>
          <w:p w14:paraId="185C99CA" w14:textId="77777777" w:rsidR="00054061" w:rsidRPr="000C707E" w:rsidRDefault="00054061" w:rsidP="00054061">
            <w:pPr>
              <w:jc w:val="right"/>
              <w:rPr>
                <w:rFonts w:ascii="Arial" w:hAnsi="Arial" w:cs="Arial"/>
                <w:color w:val="auto"/>
                <w:sz w:val="16"/>
                <w:szCs w:val="16"/>
              </w:rPr>
            </w:pPr>
          </w:p>
        </w:tc>
        <w:tc>
          <w:tcPr>
            <w:tcW w:w="1561" w:type="dxa"/>
            <w:tcBorders>
              <w:top w:val="single" w:sz="4" w:space="0" w:color="auto"/>
              <w:left w:val="nil"/>
              <w:right w:val="nil"/>
            </w:tcBorders>
            <w:shd w:val="clear" w:color="auto" w:fill="auto"/>
            <w:noWrap/>
            <w:vAlign w:val="bottom"/>
          </w:tcPr>
          <w:p w14:paraId="3384A7DC" w14:textId="77777777" w:rsidR="00054061" w:rsidRPr="000C707E" w:rsidRDefault="00054061" w:rsidP="00054061">
            <w:pPr>
              <w:jc w:val="right"/>
              <w:rPr>
                <w:rFonts w:ascii="Arial" w:hAnsi="Arial" w:cs="Arial"/>
                <w:color w:val="auto"/>
                <w:sz w:val="16"/>
                <w:szCs w:val="16"/>
              </w:rPr>
            </w:pPr>
          </w:p>
        </w:tc>
      </w:tr>
      <w:tr w:rsidR="00054061" w:rsidRPr="000C707E" w14:paraId="34FDE11D" w14:textId="77777777" w:rsidTr="00054061">
        <w:trPr>
          <w:trHeight w:val="20"/>
        </w:trPr>
        <w:tc>
          <w:tcPr>
            <w:tcW w:w="3384" w:type="dxa"/>
            <w:tcBorders>
              <w:top w:val="nil"/>
              <w:left w:val="nil"/>
              <w:bottom w:val="nil"/>
              <w:right w:val="nil"/>
            </w:tcBorders>
            <w:shd w:val="clear" w:color="auto" w:fill="auto"/>
            <w:noWrap/>
            <w:vAlign w:val="bottom"/>
          </w:tcPr>
          <w:p w14:paraId="4238E2AB" w14:textId="77777777" w:rsidR="00054061" w:rsidRPr="000C707E" w:rsidRDefault="00054061" w:rsidP="00054061">
            <w:pPr>
              <w:rPr>
                <w:rFonts w:ascii="Arial" w:eastAsia="Times New Roman" w:hAnsi="Arial" w:cs="Arial"/>
                <w:b/>
                <w:bCs/>
                <w:color w:val="auto"/>
                <w:sz w:val="16"/>
                <w:szCs w:val="16"/>
                <w:cs/>
              </w:rPr>
            </w:pPr>
            <w:r w:rsidRPr="000C707E">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auto"/>
            <w:noWrap/>
          </w:tcPr>
          <w:p w14:paraId="1B5C9743"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912,281,540</w:t>
            </w:r>
          </w:p>
        </w:tc>
        <w:tc>
          <w:tcPr>
            <w:tcW w:w="1408" w:type="dxa"/>
            <w:tcBorders>
              <w:left w:val="nil"/>
              <w:bottom w:val="single" w:sz="4" w:space="0" w:color="auto"/>
              <w:right w:val="nil"/>
            </w:tcBorders>
            <w:shd w:val="clear" w:color="auto" w:fill="auto"/>
            <w:noWrap/>
          </w:tcPr>
          <w:p w14:paraId="4A23A75A"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48,771,146</w:t>
            </w:r>
          </w:p>
        </w:tc>
        <w:tc>
          <w:tcPr>
            <w:tcW w:w="1408" w:type="dxa"/>
            <w:tcBorders>
              <w:left w:val="nil"/>
              <w:bottom w:val="single" w:sz="4" w:space="0" w:color="auto"/>
              <w:right w:val="nil"/>
            </w:tcBorders>
            <w:shd w:val="clear" w:color="auto" w:fill="auto"/>
            <w:noWrap/>
          </w:tcPr>
          <w:p w14:paraId="54D80282"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176,260,843</w:t>
            </w:r>
          </w:p>
        </w:tc>
        <w:tc>
          <w:tcPr>
            <w:tcW w:w="1408" w:type="dxa"/>
            <w:tcBorders>
              <w:left w:val="nil"/>
              <w:bottom w:val="single" w:sz="4" w:space="0" w:color="auto"/>
              <w:right w:val="nil"/>
            </w:tcBorders>
            <w:shd w:val="clear" w:color="auto" w:fill="auto"/>
            <w:noWrap/>
          </w:tcPr>
          <w:p w14:paraId="7DE514C2" w14:textId="77777777" w:rsidR="00054061" w:rsidRPr="000C707E" w:rsidRDefault="00054061" w:rsidP="00054061">
            <w:pPr>
              <w:jc w:val="right"/>
              <w:rPr>
                <w:rFonts w:ascii="Arial" w:hAnsi="Arial" w:cs="Arial"/>
                <w:color w:val="auto"/>
                <w:sz w:val="16"/>
                <w:szCs w:val="16"/>
              </w:rPr>
            </w:pPr>
            <w:r w:rsidRPr="000C707E">
              <w:rPr>
                <w:rFonts w:ascii="Arial" w:hAnsi="Arial" w:cs="Arial"/>
                <w:color w:val="auto"/>
                <w:sz w:val="16"/>
                <w:szCs w:val="16"/>
              </w:rPr>
              <w:t>523,036,016</w:t>
            </w:r>
          </w:p>
        </w:tc>
        <w:tc>
          <w:tcPr>
            <w:tcW w:w="1285" w:type="dxa"/>
            <w:tcBorders>
              <w:left w:val="nil"/>
              <w:bottom w:val="single" w:sz="4" w:space="0" w:color="auto"/>
              <w:right w:val="nil"/>
            </w:tcBorders>
            <w:shd w:val="clear" w:color="auto" w:fill="auto"/>
            <w:noWrap/>
          </w:tcPr>
          <w:p w14:paraId="585A4705"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14,301,279</w:t>
            </w:r>
          </w:p>
        </w:tc>
        <w:tc>
          <w:tcPr>
            <w:tcW w:w="1417" w:type="dxa"/>
            <w:tcBorders>
              <w:left w:val="nil"/>
              <w:bottom w:val="single" w:sz="4" w:space="0" w:color="auto"/>
              <w:right w:val="nil"/>
            </w:tcBorders>
            <w:shd w:val="clear" w:color="auto" w:fill="auto"/>
            <w:noWrap/>
          </w:tcPr>
          <w:p w14:paraId="1A635E10"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1,674,650,824</w:t>
            </w:r>
          </w:p>
        </w:tc>
        <w:tc>
          <w:tcPr>
            <w:tcW w:w="1418" w:type="dxa"/>
            <w:tcBorders>
              <w:left w:val="nil"/>
              <w:bottom w:val="single" w:sz="4" w:space="0" w:color="auto"/>
              <w:right w:val="nil"/>
            </w:tcBorders>
            <w:shd w:val="clear" w:color="auto" w:fill="auto"/>
            <w:noWrap/>
          </w:tcPr>
          <w:p w14:paraId="711C5E15"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(67,277,167)</w:t>
            </w:r>
          </w:p>
        </w:tc>
        <w:tc>
          <w:tcPr>
            <w:tcW w:w="1561" w:type="dxa"/>
            <w:tcBorders>
              <w:left w:val="nil"/>
              <w:bottom w:val="single" w:sz="4" w:space="0" w:color="auto"/>
              <w:right w:val="nil"/>
            </w:tcBorders>
            <w:shd w:val="clear" w:color="auto" w:fill="auto"/>
            <w:noWrap/>
          </w:tcPr>
          <w:p w14:paraId="68523666" w14:textId="77777777" w:rsidR="00054061" w:rsidRPr="000C707E" w:rsidRDefault="00054061" w:rsidP="00054061">
            <w:pPr>
              <w:jc w:val="right"/>
              <w:rPr>
                <w:rFonts w:ascii="Arial" w:hAnsi="Arial" w:cs="Arial"/>
                <w:b/>
                <w:bCs/>
                <w:color w:val="auto"/>
                <w:sz w:val="16"/>
                <w:szCs w:val="16"/>
              </w:rPr>
            </w:pPr>
            <w:r w:rsidRPr="000C707E">
              <w:rPr>
                <w:rFonts w:ascii="Arial" w:hAnsi="Arial" w:cs="Arial"/>
                <w:color w:val="auto"/>
                <w:sz w:val="16"/>
                <w:szCs w:val="16"/>
              </w:rPr>
              <w:t>1,607,373,657</w:t>
            </w:r>
          </w:p>
        </w:tc>
      </w:tr>
    </w:tbl>
    <w:p w14:paraId="14F68033" w14:textId="39AAFC0E" w:rsidR="00E371BD" w:rsidRPr="000C707E" w:rsidRDefault="00E371BD" w:rsidP="00E371BD">
      <w:pPr>
        <w:ind w:right="0"/>
        <w:jc w:val="thaiDistribute"/>
        <w:rPr>
          <w:rFonts w:ascii="Arial" w:hAnsi="Arial" w:cs="Arial"/>
          <w:color w:val="auto"/>
          <w:sz w:val="18"/>
          <w:szCs w:val="18"/>
        </w:rPr>
      </w:pPr>
    </w:p>
    <w:p w14:paraId="32784E11" w14:textId="24F1779D" w:rsidR="00D345FD" w:rsidRPr="000C707E" w:rsidRDefault="00375F9B" w:rsidP="00D345FD">
      <w:pPr>
        <w:ind w:right="0"/>
        <w:jc w:val="both"/>
        <w:rPr>
          <w:rFonts w:ascii="Arial" w:hAnsi="Arial" w:cs="Arial"/>
          <w:color w:val="auto"/>
          <w:spacing w:val="-2"/>
          <w:sz w:val="18"/>
          <w:szCs w:val="18"/>
        </w:rPr>
      </w:pPr>
      <w:r w:rsidRPr="000C707E">
        <w:rPr>
          <w:rFonts w:ascii="Arial" w:hAnsi="Arial" w:cs="Arial"/>
          <w:color w:val="auto"/>
          <w:spacing w:val="-2"/>
          <w:sz w:val="18"/>
          <w:szCs w:val="18"/>
        </w:rPr>
        <w:t>T</w:t>
      </w:r>
      <w:r w:rsidR="00D345FD" w:rsidRPr="000C707E">
        <w:rPr>
          <w:rFonts w:ascii="Arial" w:hAnsi="Arial" w:cs="Arial"/>
          <w:color w:val="auto"/>
          <w:spacing w:val="-2"/>
          <w:sz w:val="18"/>
          <w:szCs w:val="18"/>
        </w:rPr>
        <w:t>he Group ha</w:t>
      </w:r>
      <w:r w:rsidR="005D3B14">
        <w:rPr>
          <w:rFonts w:ascii="Arial" w:hAnsi="Arial" w:cs="Arial"/>
          <w:color w:val="auto"/>
          <w:spacing w:val="-2"/>
          <w:sz w:val="18"/>
          <w:szCs w:val="18"/>
        </w:rPr>
        <w:t>s</w:t>
      </w:r>
      <w:r w:rsidR="00D345FD" w:rsidRPr="000C707E">
        <w:rPr>
          <w:rFonts w:ascii="Arial" w:hAnsi="Arial" w:cs="Arial"/>
          <w:color w:val="auto"/>
          <w:spacing w:val="-2"/>
          <w:sz w:val="18"/>
          <w:szCs w:val="18"/>
        </w:rPr>
        <w:t xml:space="preserve"> aggregate </w:t>
      </w:r>
      <w:r w:rsidR="002816F3">
        <w:rPr>
          <w:rFonts w:ascii="Arial" w:hAnsi="Arial" w:cs="Arial"/>
          <w:color w:val="auto"/>
          <w:spacing w:val="-2"/>
          <w:sz w:val="18"/>
          <w:szCs w:val="18"/>
        </w:rPr>
        <w:t xml:space="preserve">oversea </w:t>
      </w:r>
      <w:r w:rsidR="00D345FD" w:rsidRPr="000C707E">
        <w:rPr>
          <w:rFonts w:ascii="Arial" w:hAnsi="Arial" w:cs="Arial"/>
          <w:color w:val="auto"/>
          <w:spacing w:val="-2"/>
          <w:sz w:val="18"/>
          <w:szCs w:val="18"/>
        </w:rPr>
        <w:t xml:space="preserve">revenues from </w:t>
      </w:r>
      <w:r w:rsidR="005D3B14">
        <w:rPr>
          <w:rFonts w:ascii="Arial" w:hAnsi="Arial" w:cs="Arial"/>
          <w:color w:val="auto"/>
          <w:spacing w:val="-2"/>
          <w:sz w:val="18"/>
          <w:szCs w:val="18"/>
        </w:rPr>
        <w:t>the entity</w:t>
      </w:r>
      <w:r w:rsidR="00D345FD" w:rsidRPr="000C707E">
        <w:rPr>
          <w:rFonts w:ascii="Arial" w:hAnsi="Arial" w:cs="Arial"/>
          <w:color w:val="auto"/>
          <w:spacing w:val="-2"/>
          <w:sz w:val="18"/>
          <w:szCs w:val="18"/>
        </w:rPr>
        <w:t xml:space="preserve"> incorporated in Singapore, amounting to Baht </w:t>
      </w:r>
      <w:r w:rsidR="0027770A" w:rsidRPr="000C707E">
        <w:rPr>
          <w:rFonts w:ascii="Arial" w:hAnsi="Arial" w:cs="Arial"/>
          <w:color w:val="auto"/>
          <w:spacing w:val="-2"/>
          <w:sz w:val="18"/>
          <w:szCs w:val="18"/>
        </w:rPr>
        <w:t xml:space="preserve">47.32 </w:t>
      </w:r>
      <w:r w:rsidR="00D345FD" w:rsidRPr="000C707E">
        <w:rPr>
          <w:rFonts w:ascii="Arial" w:hAnsi="Arial" w:cs="Arial"/>
          <w:color w:val="auto"/>
          <w:spacing w:val="-2"/>
          <w:sz w:val="18"/>
          <w:szCs w:val="18"/>
        </w:rPr>
        <w:t>million</w:t>
      </w:r>
      <w:r w:rsidR="00161C77" w:rsidRPr="000C707E">
        <w:rPr>
          <w:rFonts w:ascii="Arial" w:hAnsi="Arial" w:cs="Arial"/>
          <w:color w:val="auto"/>
          <w:spacing w:val="-2"/>
          <w:sz w:val="18"/>
          <w:szCs w:val="18"/>
        </w:rPr>
        <w:t>.</w:t>
      </w:r>
      <w:r w:rsidR="00B07714" w:rsidRPr="000C707E">
        <w:rPr>
          <w:rFonts w:ascii="Arial" w:hAnsi="Arial" w:cs="Arial"/>
          <w:color w:val="auto"/>
          <w:spacing w:val="-2"/>
          <w:sz w:val="18"/>
          <w:szCs w:val="18"/>
        </w:rPr>
        <w:t xml:space="preserve"> </w:t>
      </w:r>
      <w:r w:rsidR="00D345FD" w:rsidRPr="000C707E">
        <w:rPr>
          <w:rFonts w:ascii="Arial" w:hAnsi="Arial" w:cs="Arial"/>
          <w:color w:val="auto"/>
          <w:spacing w:val="-2"/>
          <w:sz w:val="18"/>
          <w:szCs w:val="18"/>
        </w:rPr>
        <w:t>(</w:t>
      </w:r>
      <w:proofErr w:type="gramStart"/>
      <w:r w:rsidR="008A1E1E" w:rsidRPr="000C707E">
        <w:rPr>
          <w:rFonts w:ascii="Arial" w:hAnsi="Arial" w:cs="Arial"/>
          <w:color w:val="auto"/>
          <w:spacing w:val="-2"/>
          <w:sz w:val="18"/>
          <w:szCs w:val="18"/>
        </w:rPr>
        <w:t>20</w:t>
      </w:r>
      <w:r w:rsidR="00054061" w:rsidRPr="000C707E">
        <w:rPr>
          <w:rFonts w:ascii="Arial" w:hAnsi="Arial" w:cs="Arial"/>
          <w:color w:val="auto"/>
          <w:spacing w:val="-2"/>
          <w:sz w:val="18"/>
          <w:szCs w:val="18"/>
        </w:rPr>
        <w:t>20</w:t>
      </w:r>
      <w:r w:rsidR="009C61C2" w:rsidRPr="000C707E">
        <w:rPr>
          <w:rFonts w:ascii="Arial" w:hAnsi="Arial" w:cs="Arial"/>
          <w:color w:val="auto"/>
          <w:spacing w:val="-2"/>
          <w:sz w:val="18"/>
          <w:szCs w:val="18"/>
        </w:rPr>
        <w:t xml:space="preserve"> </w:t>
      </w:r>
      <w:r w:rsidR="008A1E1E" w:rsidRPr="000C707E">
        <w:rPr>
          <w:rFonts w:ascii="Arial" w:hAnsi="Arial" w:cs="Arial"/>
          <w:color w:val="auto"/>
          <w:spacing w:val="-2"/>
          <w:sz w:val="18"/>
          <w:szCs w:val="18"/>
        </w:rPr>
        <w:t>:</w:t>
      </w:r>
      <w:proofErr w:type="gramEnd"/>
      <w:r w:rsidR="00D345FD" w:rsidRPr="000C707E">
        <w:rPr>
          <w:rFonts w:ascii="Arial" w:hAnsi="Arial" w:cs="Arial"/>
          <w:color w:val="auto"/>
          <w:spacing w:val="-2"/>
          <w:sz w:val="18"/>
          <w:szCs w:val="18"/>
        </w:rPr>
        <w:t xml:space="preserve"> Baht </w:t>
      </w:r>
      <w:r w:rsidR="00054061" w:rsidRPr="000C707E">
        <w:rPr>
          <w:rFonts w:ascii="Arial" w:hAnsi="Arial" w:cs="Arial"/>
          <w:color w:val="auto"/>
          <w:spacing w:val="-2"/>
          <w:sz w:val="18"/>
          <w:szCs w:val="18"/>
        </w:rPr>
        <w:t>63.82</w:t>
      </w:r>
      <w:r w:rsidR="00D345FD" w:rsidRPr="000C707E">
        <w:rPr>
          <w:rFonts w:ascii="Arial" w:hAnsi="Arial" w:cs="Arial"/>
          <w:color w:val="auto"/>
          <w:spacing w:val="-2"/>
          <w:sz w:val="18"/>
          <w:szCs w:val="18"/>
        </w:rPr>
        <w:t xml:space="preserve"> million)</w:t>
      </w:r>
      <w:r w:rsidR="00305AA5" w:rsidRPr="000C707E">
        <w:rPr>
          <w:rFonts w:ascii="Arial" w:hAnsi="Arial" w:cs="Arial"/>
          <w:color w:val="auto"/>
          <w:spacing w:val="-2"/>
          <w:sz w:val="18"/>
          <w:szCs w:val="18"/>
        </w:rPr>
        <w:t>.</w:t>
      </w:r>
    </w:p>
    <w:p w14:paraId="4C57B99E" w14:textId="77777777" w:rsidR="00D345FD" w:rsidRPr="000C707E" w:rsidRDefault="00D345FD" w:rsidP="00D345FD">
      <w:pPr>
        <w:ind w:right="0"/>
        <w:jc w:val="both"/>
        <w:rPr>
          <w:rFonts w:ascii="Arial" w:hAnsi="Arial" w:cs="Arial"/>
          <w:color w:val="auto"/>
          <w:sz w:val="18"/>
          <w:szCs w:val="18"/>
        </w:rPr>
      </w:pPr>
    </w:p>
    <w:p w14:paraId="5C78BB43" w14:textId="007E3AE5" w:rsidR="00D345FD" w:rsidRPr="000C707E" w:rsidRDefault="00D345FD" w:rsidP="00D345FD">
      <w:pPr>
        <w:ind w:right="0"/>
        <w:jc w:val="both"/>
        <w:rPr>
          <w:rFonts w:ascii="Arial" w:hAnsi="Arial" w:cs="Arial"/>
          <w:b/>
          <w:bCs/>
          <w:color w:val="auto"/>
          <w:sz w:val="18"/>
          <w:szCs w:val="18"/>
        </w:rPr>
      </w:pPr>
      <w:r w:rsidRPr="000C707E">
        <w:rPr>
          <w:rFonts w:ascii="Arial" w:hAnsi="Arial" w:cs="Arial"/>
          <w:b/>
          <w:bCs/>
          <w:color w:val="auto"/>
          <w:sz w:val="18"/>
          <w:szCs w:val="18"/>
        </w:rPr>
        <w:t>Ma</w:t>
      </w:r>
      <w:r w:rsidR="00305AA5" w:rsidRPr="000C707E">
        <w:rPr>
          <w:rFonts w:ascii="Arial" w:hAnsi="Arial" w:cs="Arial"/>
          <w:b/>
          <w:bCs/>
          <w:color w:val="auto"/>
          <w:sz w:val="18"/>
          <w:szCs w:val="18"/>
        </w:rPr>
        <w:t>jor</w:t>
      </w:r>
      <w:r w:rsidRPr="000C707E">
        <w:rPr>
          <w:rFonts w:ascii="Arial" w:hAnsi="Arial" w:cs="Arial"/>
          <w:b/>
          <w:bCs/>
          <w:color w:val="auto"/>
          <w:sz w:val="18"/>
          <w:szCs w:val="18"/>
        </w:rPr>
        <w:t xml:space="preserve"> customer</w:t>
      </w:r>
      <w:r w:rsidR="00305AA5" w:rsidRPr="000C707E">
        <w:rPr>
          <w:rFonts w:ascii="Arial" w:hAnsi="Arial" w:cs="Arial"/>
          <w:b/>
          <w:bCs/>
          <w:color w:val="auto"/>
          <w:sz w:val="18"/>
          <w:szCs w:val="18"/>
        </w:rPr>
        <w:t>s of the Group</w:t>
      </w:r>
      <w:r w:rsidRPr="000C707E">
        <w:rPr>
          <w:rFonts w:ascii="Arial" w:hAnsi="Arial" w:cs="Arial"/>
          <w:b/>
          <w:bCs/>
          <w:color w:val="auto"/>
          <w:sz w:val="18"/>
          <w:szCs w:val="18"/>
        </w:rPr>
        <w:t xml:space="preserve"> </w:t>
      </w:r>
    </w:p>
    <w:p w14:paraId="1EB4E384" w14:textId="77777777" w:rsidR="00D345FD" w:rsidRPr="000C707E" w:rsidRDefault="00D345FD" w:rsidP="00D345FD">
      <w:pPr>
        <w:ind w:right="0"/>
        <w:jc w:val="both"/>
        <w:rPr>
          <w:rFonts w:ascii="Arial" w:hAnsi="Arial" w:cs="Arial"/>
          <w:color w:val="auto"/>
          <w:sz w:val="18"/>
          <w:szCs w:val="18"/>
        </w:rPr>
      </w:pPr>
    </w:p>
    <w:p w14:paraId="1C890131" w14:textId="3BA35AE8" w:rsidR="00D345FD" w:rsidRPr="000C707E" w:rsidRDefault="00D345FD" w:rsidP="00D345FD">
      <w:pPr>
        <w:ind w:right="0"/>
        <w:jc w:val="both"/>
        <w:rPr>
          <w:rFonts w:ascii="Arial" w:hAnsi="Arial" w:cs="Arial"/>
          <w:color w:val="auto"/>
          <w:sz w:val="18"/>
          <w:szCs w:val="18"/>
        </w:rPr>
      </w:pPr>
      <w:r w:rsidRPr="000C707E">
        <w:rPr>
          <w:rFonts w:ascii="Arial" w:hAnsi="Arial" w:cs="Arial"/>
          <w:color w:val="auto"/>
          <w:spacing w:val="-4"/>
          <w:sz w:val="18"/>
          <w:szCs w:val="18"/>
        </w:rPr>
        <w:t>In 20</w:t>
      </w:r>
      <w:r w:rsidR="00B07714" w:rsidRPr="000C707E">
        <w:rPr>
          <w:rFonts w:ascii="Arial" w:hAnsi="Arial" w:cs="Arial"/>
          <w:color w:val="auto"/>
          <w:spacing w:val="-4"/>
          <w:sz w:val="18"/>
          <w:szCs w:val="18"/>
        </w:rPr>
        <w:t>2</w:t>
      </w:r>
      <w:r w:rsidR="00054061" w:rsidRPr="000C707E">
        <w:rPr>
          <w:rFonts w:ascii="Arial" w:hAnsi="Arial" w:cs="Arial"/>
          <w:color w:val="auto"/>
          <w:spacing w:val="-4"/>
          <w:sz w:val="18"/>
          <w:szCs w:val="18"/>
        </w:rPr>
        <w:t>1</w:t>
      </w:r>
      <w:r w:rsidRPr="000C707E">
        <w:rPr>
          <w:rFonts w:ascii="Arial" w:hAnsi="Arial" w:cs="Arial"/>
          <w:color w:val="auto"/>
          <w:spacing w:val="-4"/>
          <w:sz w:val="18"/>
          <w:szCs w:val="18"/>
        </w:rPr>
        <w:t xml:space="preserve"> and 20</w:t>
      </w:r>
      <w:r w:rsidR="00054061" w:rsidRPr="000C707E">
        <w:rPr>
          <w:rFonts w:ascii="Arial" w:hAnsi="Arial" w:cs="Arial"/>
          <w:color w:val="auto"/>
          <w:spacing w:val="-4"/>
          <w:sz w:val="18"/>
          <w:szCs w:val="18"/>
        </w:rPr>
        <w:t>20</w:t>
      </w:r>
      <w:r w:rsidRPr="000C707E">
        <w:rPr>
          <w:rFonts w:ascii="Arial" w:hAnsi="Arial" w:cs="Arial"/>
          <w:color w:val="auto"/>
          <w:spacing w:val="-4"/>
          <w:sz w:val="18"/>
          <w:szCs w:val="18"/>
        </w:rPr>
        <w:t>, the Group had no revenue with a single external customer that amounts to 10% or more of the Group’s revenue. Therefore, the Group does not present the information</w:t>
      </w:r>
      <w:r w:rsidRPr="000C707E">
        <w:rPr>
          <w:rFonts w:ascii="Arial" w:hAnsi="Arial" w:cs="Arial"/>
          <w:color w:val="auto"/>
          <w:sz w:val="18"/>
          <w:szCs w:val="18"/>
        </w:rPr>
        <w:t xml:space="preserve"> about ma</w:t>
      </w:r>
      <w:r w:rsidR="00305AA5" w:rsidRPr="000C707E">
        <w:rPr>
          <w:rFonts w:ascii="Arial" w:hAnsi="Arial" w:cs="Arial"/>
          <w:color w:val="auto"/>
          <w:sz w:val="18"/>
          <w:szCs w:val="18"/>
        </w:rPr>
        <w:t>jor</w:t>
      </w:r>
      <w:r w:rsidRPr="000C707E">
        <w:rPr>
          <w:rFonts w:ascii="Arial" w:hAnsi="Arial" w:cs="Arial"/>
          <w:color w:val="auto"/>
          <w:sz w:val="18"/>
          <w:szCs w:val="18"/>
        </w:rPr>
        <w:t xml:space="preserve"> customer</w:t>
      </w:r>
      <w:r w:rsidR="00305AA5" w:rsidRPr="000C707E">
        <w:rPr>
          <w:rFonts w:ascii="Arial" w:hAnsi="Arial" w:cs="Arial"/>
          <w:color w:val="auto"/>
          <w:sz w:val="18"/>
          <w:szCs w:val="18"/>
        </w:rPr>
        <w:t>s</w:t>
      </w:r>
      <w:r w:rsidRPr="000C707E">
        <w:rPr>
          <w:rFonts w:ascii="Arial" w:hAnsi="Arial" w:cs="Arial"/>
          <w:color w:val="auto"/>
          <w:sz w:val="18"/>
          <w:szCs w:val="18"/>
        </w:rPr>
        <w:t>.</w:t>
      </w:r>
    </w:p>
    <w:p w14:paraId="25CFB2D5" w14:textId="77777777" w:rsidR="00E371BD" w:rsidRPr="000C707E" w:rsidRDefault="00E371BD" w:rsidP="0037651E">
      <w:pPr>
        <w:autoSpaceDE w:val="0"/>
        <w:autoSpaceDN w:val="0"/>
        <w:adjustRightInd w:val="0"/>
        <w:ind w:right="0"/>
        <w:rPr>
          <w:rFonts w:ascii="Arial" w:hAnsi="Arial" w:cs="Arial"/>
          <w:b/>
          <w:bCs/>
          <w:color w:val="auto"/>
          <w:sz w:val="18"/>
          <w:szCs w:val="18"/>
        </w:rPr>
      </w:pPr>
    </w:p>
    <w:p w14:paraId="34943C87" w14:textId="77777777" w:rsidR="00A07B06" w:rsidRPr="000C707E" w:rsidRDefault="00A07B06" w:rsidP="0037651E">
      <w:pPr>
        <w:autoSpaceDE w:val="0"/>
        <w:autoSpaceDN w:val="0"/>
        <w:adjustRightInd w:val="0"/>
        <w:ind w:right="0"/>
        <w:rPr>
          <w:rFonts w:ascii="Arial" w:hAnsi="Arial" w:cs="Arial"/>
          <w:b/>
          <w:bCs/>
          <w:color w:val="auto"/>
          <w:sz w:val="18"/>
          <w:szCs w:val="18"/>
        </w:rPr>
      </w:pPr>
    </w:p>
    <w:p w14:paraId="76A1DA5E" w14:textId="72C61804" w:rsidR="00A07B06" w:rsidRPr="000C707E" w:rsidRDefault="00A07B06" w:rsidP="0037651E">
      <w:pPr>
        <w:autoSpaceDE w:val="0"/>
        <w:autoSpaceDN w:val="0"/>
        <w:adjustRightInd w:val="0"/>
        <w:ind w:right="0"/>
        <w:rPr>
          <w:rFonts w:ascii="Arial" w:hAnsi="Arial" w:cs="Arial"/>
          <w:b/>
          <w:bCs/>
          <w:color w:val="auto"/>
          <w:sz w:val="18"/>
          <w:szCs w:val="18"/>
        </w:rPr>
        <w:sectPr w:rsidR="00A07B06" w:rsidRPr="000C707E" w:rsidSect="001A17C4">
          <w:pgSz w:w="16840" w:h="11907" w:orient="landscape" w:code="9"/>
          <w:pgMar w:top="1440" w:right="720" w:bottom="720" w:left="1440" w:header="706" w:footer="706" w:gutter="0"/>
          <w:cols w:space="720"/>
          <w:noEndnote/>
          <w:docGrid w:linePitch="326"/>
        </w:sectPr>
      </w:pPr>
    </w:p>
    <w:p w14:paraId="47E1C8F5" w14:textId="5652C38B" w:rsidR="00513FA3" w:rsidRPr="000C707E" w:rsidRDefault="00513FA3" w:rsidP="006039C3">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513FA3" w:rsidRPr="000C707E" w14:paraId="193A007D" w14:textId="77777777" w:rsidTr="00513FA3">
        <w:trPr>
          <w:trHeight w:val="389"/>
        </w:trPr>
        <w:tc>
          <w:tcPr>
            <w:tcW w:w="9461" w:type="dxa"/>
            <w:shd w:val="clear" w:color="auto" w:fill="FFA543"/>
            <w:vAlign w:val="center"/>
            <w:hideMark/>
          </w:tcPr>
          <w:p w14:paraId="5052F2D0" w14:textId="77777777" w:rsidR="00513FA3" w:rsidRPr="000C707E" w:rsidRDefault="00513FA3" w:rsidP="00513FA3">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10</w:t>
            </w:r>
            <w:r w:rsidRPr="000C707E">
              <w:rPr>
                <w:rFonts w:ascii="Arial" w:eastAsia="Arial Unicode MS" w:hAnsi="Arial" w:cs="Arial"/>
                <w:b/>
                <w:bCs/>
                <w:color w:val="FFFFFF"/>
                <w:sz w:val="18"/>
                <w:szCs w:val="18"/>
              </w:rPr>
              <w:tab/>
              <w:t>Cash and cash equivalents</w:t>
            </w:r>
          </w:p>
        </w:tc>
      </w:tr>
    </w:tbl>
    <w:p w14:paraId="77B405E4" w14:textId="77777777" w:rsidR="00513FA3" w:rsidRPr="000C707E" w:rsidRDefault="00513FA3"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0C707E" w14:paraId="486A4800" w14:textId="77777777" w:rsidTr="002B2A7F">
        <w:tc>
          <w:tcPr>
            <w:tcW w:w="4392" w:type="dxa"/>
            <w:tcBorders>
              <w:top w:val="nil"/>
              <w:left w:val="nil"/>
              <w:bottom w:val="nil"/>
              <w:right w:val="nil"/>
            </w:tcBorders>
            <w:vAlign w:val="center"/>
          </w:tcPr>
          <w:p w14:paraId="0307F73A" w14:textId="77777777" w:rsidR="008370F2" w:rsidRPr="000C707E" w:rsidRDefault="008370F2" w:rsidP="002B2A7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3A41EA5" w14:textId="77777777" w:rsidR="002C4743" w:rsidRPr="000C707E" w:rsidRDefault="00471A36" w:rsidP="002B2A7F">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r w:rsidR="00922F93" w:rsidRPr="000C707E">
              <w:rPr>
                <w:rFonts w:ascii="Arial" w:hAnsi="Arial" w:cs="Arial"/>
                <w:b/>
                <w:bCs/>
                <w:color w:val="auto"/>
                <w:sz w:val="18"/>
                <w:szCs w:val="18"/>
              </w:rPr>
              <w:t xml:space="preserve"> </w:t>
            </w:r>
          </w:p>
          <w:p w14:paraId="2A389116" w14:textId="77777777" w:rsidR="008370F2" w:rsidRPr="000C707E" w:rsidRDefault="00922F93" w:rsidP="002B2A7F">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722CE1C" w14:textId="77777777" w:rsidR="002C4743" w:rsidRPr="000C707E" w:rsidRDefault="00922F93" w:rsidP="002B2A7F">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6D49EF32" w14:textId="77777777" w:rsidR="008370F2" w:rsidRPr="000C707E" w:rsidRDefault="00922F93" w:rsidP="002B2A7F">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054061" w:rsidRPr="000C707E" w14:paraId="45D20D02" w14:textId="77777777" w:rsidTr="002B2A7F">
        <w:tc>
          <w:tcPr>
            <w:tcW w:w="4392" w:type="dxa"/>
            <w:tcBorders>
              <w:top w:val="nil"/>
              <w:left w:val="nil"/>
              <w:bottom w:val="nil"/>
              <w:right w:val="nil"/>
            </w:tcBorders>
            <w:vAlign w:val="center"/>
          </w:tcPr>
          <w:p w14:paraId="30590523" w14:textId="77777777" w:rsidR="00054061" w:rsidRPr="000C707E" w:rsidRDefault="00054061" w:rsidP="00054061">
            <w:pPr>
              <w:rPr>
                <w:rFonts w:ascii="Arial" w:hAnsi="Arial" w:cs="Arial"/>
                <w:color w:val="auto"/>
                <w:sz w:val="18"/>
                <w:szCs w:val="18"/>
              </w:rPr>
            </w:pPr>
          </w:p>
        </w:tc>
        <w:tc>
          <w:tcPr>
            <w:tcW w:w="1296" w:type="dxa"/>
            <w:tcBorders>
              <w:top w:val="single" w:sz="4" w:space="0" w:color="auto"/>
              <w:left w:val="nil"/>
              <w:right w:val="nil"/>
            </w:tcBorders>
            <w:vAlign w:val="center"/>
          </w:tcPr>
          <w:p w14:paraId="6226E116" w14:textId="1AB7764B" w:rsidR="00054061" w:rsidRPr="000C707E" w:rsidRDefault="00054061" w:rsidP="0005406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0895ECE0" w14:textId="120C2CF6" w:rsidR="00054061" w:rsidRPr="000C707E" w:rsidRDefault="00054061" w:rsidP="0005406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center"/>
          </w:tcPr>
          <w:p w14:paraId="7AAD05B8" w14:textId="032108B2" w:rsidR="00054061" w:rsidRPr="000C707E" w:rsidRDefault="00054061" w:rsidP="0005406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5AC15476" w14:textId="1F46AC77" w:rsidR="00054061" w:rsidRPr="000C707E" w:rsidRDefault="00054061" w:rsidP="0005406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054061" w:rsidRPr="000C707E" w14:paraId="6A055689" w14:textId="77777777" w:rsidTr="002B2A7F">
        <w:tc>
          <w:tcPr>
            <w:tcW w:w="4392" w:type="dxa"/>
            <w:tcBorders>
              <w:top w:val="nil"/>
              <w:left w:val="nil"/>
              <w:bottom w:val="nil"/>
              <w:right w:val="nil"/>
            </w:tcBorders>
            <w:vAlign w:val="center"/>
          </w:tcPr>
          <w:p w14:paraId="2649CCE9" w14:textId="77777777" w:rsidR="00054061" w:rsidRPr="000C707E" w:rsidRDefault="00054061" w:rsidP="00054061">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46CF8C"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9523F2"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790DEF2"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BC5B032"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054061" w:rsidRPr="000C707E" w14:paraId="137CC14B" w14:textId="77777777" w:rsidTr="002B2A7F">
        <w:tc>
          <w:tcPr>
            <w:tcW w:w="4392" w:type="dxa"/>
            <w:tcBorders>
              <w:top w:val="nil"/>
              <w:left w:val="nil"/>
              <w:bottom w:val="nil"/>
              <w:right w:val="nil"/>
            </w:tcBorders>
            <w:vAlign w:val="center"/>
          </w:tcPr>
          <w:p w14:paraId="69D5C705" w14:textId="77777777" w:rsidR="00054061" w:rsidRPr="000C707E" w:rsidRDefault="00054061" w:rsidP="00054061">
            <w:pPr>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4940F151" w14:textId="77777777" w:rsidR="00054061" w:rsidRPr="000C707E" w:rsidRDefault="00054061" w:rsidP="0005406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B769CD8" w14:textId="77777777" w:rsidR="00054061" w:rsidRPr="000C707E" w:rsidRDefault="00054061" w:rsidP="0005406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6C044D" w14:textId="77777777" w:rsidR="00054061" w:rsidRPr="000C707E" w:rsidRDefault="00054061" w:rsidP="0005406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7AEDE525" w14:textId="77777777" w:rsidR="00054061" w:rsidRPr="000C707E" w:rsidRDefault="00054061" w:rsidP="00054061">
            <w:pPr>
              <w:jc w:val="right"/>
              <w:rPr>
                <w:rFonts w:ascii="Arial" w:hAnsi="Arial" w:cs="Arial"/>
                <w:color w:val="auto"/>
                <w:sz w:val="10"/>
                <w:szCs w:val="10"/>
              </w:rPr>
            </w:pPr>
          </w:p>
        </w:tc>
      </w:tr>
      <w:tr w:rsidR="00355E71" w:rsidRPr="000C707E" w14:paraId="016D50D9" w14:textId="77777777" w:rsidTr="00C21D5C">
        <w:trPr>
          <w:trHeight w:val="117"/>
        </w:trPr>
        <w:tc>
          <w:tcPr>
            <w:tcW w:w="4392" w:type="dxa"/>
            <w:tcBorders>
              <w:top w:val="nil"/>
              <w:left w:val="nil"/>
              <w:bottom w:val="nil"/>
              <w:right w:val="nil"/>
            </w:tcBorders>
            <w:vAlign w:val="center"/>
          </w:tcPr>
          <w:p w14:paraId="34100FAC" w14:textId="77777777" w:rsidR="00355E71" w:rsidRPr="000C707E" w:rsidRDefault="00355E71" w:rsidP="00355E71">
            <w:pPr>
              <w:rPr>
                <w:rFonts w:ascii="Arial" w:hAnsi="Arial" w:cs="Arial"/>
                <w:color w:val="auto"/>
                <w:sz w:val="18"/>
                <w:szCs w:val="18"/>
              </w:rPr>
            </w:pPr>
            <w:r w:rsidRPr="000C707E">
              <w:rPr>
                <w:rFonts w:ascii="Arial" w:hAnsi="Arial" w:cs="Arial"/>
                <w:color w:val="auto"/>
                <w:sz w:val="18"/>
                <w:szCs w:val="18"/>
              </w:rPr>
              <w:t>Cash on hand</w:t>
            </w:r>
          </w:p>
        </w:tc>
        <w:tc>
          <w:tcPr>
            <w:tcW w:w="1296" w:type="dxa"/>
            <w:tcBorders>
              <w:top w:val="nil"/>
              <w:left w:val="nil"/>
              <w:bottom w:val="nil"/>
              <w:right w:val="nil"/>
            </w:tcBorders>
            <w:shd w:val="clear" w:color="auto" w:fill="FAFAFA"/>
          </w:tcPr>
          <w:p w14:paraId="67360084" w14:textId="16233179"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224,933 </w:t>
            </w:r>
          </w:p>
        </w:tc>
        <w:tc>
          <w:tcPr>
            <w:tcW w:w="1296" w:type="dxa"/>
            <w:tcBorders>
              <w:top w:val="nil"/>
              <w:left w:val="nil"/>
              <w:bottom w:val="nil"/>
              <w:right w:val="nil"/>
            </w:tcBorders>
          </w:tcPr>
          <w:p w14:paraId="1DBEA94A" w14:textId="24793709"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232,486</w:t>
            </w:r>
          </w:p>
        </w:tc>
        <w:tc>
          <w:tcPr>
            <w:tcW w:w="1296" w:type="dxa"/>
            <w:tcBorders>
              <w:top w:val="nil"/>
              <w:left w:val="nil"/>
              <w:bottom w:val="nil"/>
              <w:right w:val="nil"/>
            </w:tcBorders>
            <w:shd w:val="clear" w:color="auto" w:fill="FAFAFA"/>
          </w:tcPr>
          <w:p w14:paraId="36712D7C" w14:textId="0D1E327F"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2EEAD154" w14:textId="589E9AF5"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w:t>
            </w:r>
          </w:p>
        </w:tc>
      </w:tr>
      <w:tr w:rsidR="00355E71" w:rsidRPr="000C707E" w14:paraId="5DB4AB5C" w14:textId="77777777" w:rsidTr="00224FBA">
        <w:tc>
          <w:tcPr>
            <w:tcW w:w="4392" w:type="dxa"/>
            <w:tcBorders>
              <w:top w:val="nil"/>
              <w:left w:val="nil"/>
              <w:bottom w:val="nil"/>
              <w:right w:val="nil"/>
            </w:tcBorders>
            <w:vAlign w:val="center"/>
          </w:tcPr>
          <w:p w14:paraId="59C33354" w14:textId="77777777" w:rsidR="00355E71" w:rsidRPr="000C707E" w:rsidRDefault="00355E71" w:rsidP="00355E71">
            <w:pPr>
              <w:rPr>
                <w:rFonts w:ascii="Arial" w:hAnsi="Arial" w:cs="Arial"/>
                <w:color w:val="auto"/>
                <w:sz w:val="18"/>
                <w:szCs w:val="18"/>
              </w:rPr>
            </w:pPr>
            <w:r w:rsidRPr="000C707E">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14:paraId="3094F496" w14:textId="76BC9B28" w:rsidR="00355E71" w:rsidRPr="000C707E" w:rsidRDefault="009B4EA0" w:rsidP="00355E71">
            <w:pPr>
              <w:jc w:val="right"/>
              <w:rPr>
                <w:rFonts w:ascii="Arial" w:hAnsi="Arial" w:cs="Arial"/>
                <w:color w:val="auto"/>
                <w:sz w:val="18"/>
                <w:szCs w:val="18"/>
              </w:rPr>
            </w:pPr>
            <w:r w:rsidRPr="000C707E">
              <w:rPr>
                <w:rFonts w:ascii="Arial" w:hAnsi="Arial" w:cs="Arial"/>
                <w:color w:val="auto"/>
                <w:sz w:val="18"/>
                <w:szCs w:val="18"/>
              </w:rPr>
              <w:t>8,075,162</w:t>
            </w:r>
          </w:p>
        </w:tc>
        <w:tc>
          <w:tcPr>
            <w:tcW w:w="1296" w:type="dxa"/>
            <w:tcBorders>
              <w:top w:val="nil"/>
              <w:left w:val="nil"/>
              <w:bottom w:val="nil"/>
              <w:right w:val="nil"/>
            </w:tcBorders>
          </w:tcPr>
          <w:p w14:paraId="5D77DFFA" w14:textId="342E1E5F"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2,996,263</w:t>
            </w:r>
          </w:p>
        </w:tc>
        <w:tc>
          <w:tcPr>
            <w:tcW w:w="1296" w:type="dxa"/>
            <w:tcBorders>
              <w:top w:val="nil"/>
              <w:left w:val="nil"/>
              <w:bottom w:val="nil"/>
              <w:right w:val="nil"/>
            </w:tcBorders>
            <w:shd w:val="clear" w:color="auto" w:fill="FAFAFA"/>
          </w:tcPr>
          <w:p w14:paraId="5AD87095" w14:textId="5A83EE61"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3C63DA26" w14:textId="6D6220A0"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w:t>
            </w:r>
          </w:p>
        </w:tc>
      </w:tr>
      <w:tr w:rsidR="00355E71" w:rsidRPr="000C707E" w14:paraId="511431C4" w14:textId="77777777" w:rsidTr="00224FBA">
        <w:tc>
          <w:tcPr>
            <w:tcW w:w="4392" w:type="dxa"/>
            <w:tcBorders>
              <w:top w:val="nil"/>
              <w:left w:val="nil"/>
              <w:bottom w:val="nil"/>
              <w:right w:val="nil"/>
            </w:tcBorders>
            <w:vAlign w:val="center"/>
          </w:tcPr>
          <w:p w14:paraId="771ED42A" w14:textId="77777777" w:rsidR="00355E71" w:rsidRPr="000C707E" w:rsidRDefault="00355E71" w:rsidP="00355E71">
            <w:pPr>
              <w:rPr>
                <w:rFonts w:ascii="Arial" w:hAnsi="Arial" w:cs="Arial"/>
                <w:color w:val="auto"/>
                <w:sz w:val="18"/>
                <w:szCs w:val="18"/>
              </w:rPr>
            </w:pPr>
            <w:r w:rsidRPr="000C707E">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14:paraId="74BE571A" w14:textId="77777777" w:rsidR="00355E71" w:rsidRPr="000C707E" w:rsidRDefault="00355E71" w:rsidP="00355E71">
            <w:pPr>
              <w:jc w:val="right"/>
              <w:rPr>
                <w:rFonts w:ascii="Arial" w:hAnsi="Arial" w:cs="Arial"/>
                <w:color w:val="auto"/>
                <w:sz w:val="18"/>
                <w:szCs w:val="18"/>
              </w:rPr>
            </w:pPr>
          </w:p>
        </w:tc>
        <w:tc>
          <w:tcPr>
            <w:tcW w:w="1296" w:type="dxa"/>
            <w:tcBorders>
              <w:top w:val="nil"/>
              <w:left w:val="nil"/>
              <w:bottom w:val="nil"/>
              <w:right w:val="nil"/>
            </w:tcBorders>
          </w:tcPr>
          <w:p w14:paraId="4520666C" w14:textId="77777777" w:rsidR="00355E71" w:rsidRPr="000C707E" w:rsidRDefault="00355E71" w:rsidP="00355E7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07061F52" w14:textId="77777777" w:rsidR="00355E71" w:rsidRPr="000C707E" w:rsidRDefault="00355E71" w:rsidP="00355E71">
            <w:pPr>
              <w:jc w:val="right"/>
              <w:rPr>
                <w:rFonts w:ascii="Arial" w:hAnsi="Arial" w:cs="Arial"/>
                <w:color w:val="auto"/>
                <w:sz w:val="18"/>
                <w:szCs w:val="18"/>
              </w:rPr>
            </w:pPr>
          </w:p>
        </w:tc>
        <w:tc>
          <w:tcPr>
            <w:tcW w:w="1296" w:type="dxa"/>
            <w:tcBorders>
              <w:top w:val="nil"/>
              <w:left w:val="nil"/>
              <w:bottom w:val="nil"/>
              <w:right w:val="nil"/>
            </w:tcBorders>
            <w:vAlign w:val="center"/>
          </w:tcPr>
          <w:p w14:paraId="10EC375A" w14:textId="77777777" w:rsidR="00355E71" w:rsidRPr="000C707E" w:rsidRDefault="00355E71" w:rsidP="00355E71">
            <w:pPr>
              <w:jc w:val="right"/>
              <w:rPr>
                <w:rFonts w:ascii="Arial" w:hAnsi="Arial" w:cs="Arial"/>
                <w:color w:val="auto"/>
                <w:sz w:val="18"/>
                <w:szCs w:val="18"/>
              </w:rPr>
            </w:pPr>
          </w:p>
        </w:tc>
      </w:tr>
      <w:tr w:rsidR="00355E71" w:rsidRPr="000C707E" w14:paraId="46DFED01" w14:textId="77777777" w:rsidTr="00224FBA">
        <w:tc>
          <w:tcPr>
            <w:tcW w:w="4392" w:type="dxa"/>
            <w:tcBorders>
              <w:top w:val="nil"/>
              <w:left w:val="nil"/>
              <w:bottom w:val="nil"/>
              <w:right w:val="nil"/>
            </w:tcBorders>
            <w:vAlign w:val="center"/>
          </w:tcPr>
          <w:p w14:paraId="0EC5FD47" w14:textId="77777777" w:rsidR="00355E71" w:rsidRPr="000C707E" w:rsidRDefault="00355E71" w:rsidP="00355E71">
            <w:pPr>
              <w:ind w:left="180" w:hanging="180"/>
              <w:rPr>
                <w:rFonts w:ascii="Arial" w:hAnsi="Arial" w:cs="Arial"/>
                <w:color w:val="auto"/>
                <w:sz w:val="18"/>
                <w:szCs w:val="18"/>
                <w:cs/>
              </w:rPr>
            </w:pPr>
            <w:r w:rsidRPr="000C707E">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14:paraId="5C9254CC" w14:textId="1CFB2F51" w:rsidR="00355E71" w:rsidRPr="000C707E" w:rsidRDefault="009B4EA0" w:rsidP="00355E71">
            <w:pPr>
              <w:jc w:val="right"/>
              <w:rPr>
                <w:rFonts w:ascii="Arial" w:hAnsi="Arial" w:cs="Arial"/>
                <w:color w:val="auto"/>
                <w:sz w:val="18"/>
                <w:szCs w:val="18"/>
              </w:rPr>
            </w:pPr>
            <w:r w:rsidRPr="000C707E">
              <w:rPr>
                <w:rFonts w:ascii="Arial" w:hAnsi="Arial" w:cs="Arial"/>
                <w:color w:val="auto"/>
                <w:sz w:val="18"/>
                <w:szCs w:val="18"/>
              </w:rPr>
              <w:t>15,81</w:t>
            </w:r>
            <w:r w:rsidR="00207ED4" w:rsidRPr="000C707E">
              <w:rPr>
                <w:rFonts w:ascii="Arial" w:hAnsi="Arial" w:cs="Arial"/>
                <w:color w:val="auto"/>
                <w:sz w:val="18"/>
                <w:szCs w:val="18"/>
              </w:rPr>
              <w:t>4</w:t>
            </w:r>
            <w:r w:rsidRPr="000C707E">
              <w:rPr>
                <w:rFonts w:ascii="Arial" w:hAnsi="Arial" w:cs="Arial"/>
                <w:color w:val="auto"/>
                <w:sz w:val="18"/>
                <w:szCs w:val="18"/>
              </w:rPr>
              <w:t>,</w:t>
            </w:r>
            <w:r w:rsidR="00207ED4" w:rsidRPr="000C707E">
              <w:rPr>
                <w:rFonts w:ascii="Arial" w:hAnsi="Arial" w:cs="Arial"/>
                <w:color w:val="auto"/>
                <w:sz w:val="18"/>
                <w:szCs w:val="18"/>
              </w:rPr>
              <w:t>093</w:t>
            </w:r>
          </w:p>
        </w:tc>
        <w:tc>
          <w:tcPr>
            <w:tcW w:w="1296" w:type="dxa"/>
            <w:tcBorders>
              <w:top w:val="nil"/>
              <w:left w:val="nil"/>
              <w:bottom w:val="nil"/>
              <w:right w:val="nil"/>
            </w:tcBorders>
          </w:tcPr>
          <w:p w14:paraId="74CC054D" w14:textId="5E1E0B0C"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33,025,137</w:t>
            </w:r>
          </w:p>
        </w:tc>
        <w:tc>
          <w:tcPr>
            <w:tcW w:w="1296" w:type="dxa"/>
            <w:tcBorders>
              <w:top w:val="nil"/>
              <w:left w:val="nil"/>
              <w:bottom w:val="nil"/>
              <w:right w:val="nil"/>
            </w:tcBorders>
            <w:shd w:val="clear" w:color="auto" w:fill="FAFAFA"/>
          </w:tcPr>
          <w:p w14:paraId="51F44A17" w14:textId="49DD8F1D"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506,758 </w:t>
            </w:r>
          </w:p>
        </w:tc>
        <w:tc>
          <w:tcPr>
            <w:tcW w:w="1296" w:type="dxa"/>
            <w:tcBorders>
              <w:top w:val="nil"/>
              <w:left w:val="nil"/>
              <w:bottom w:val="nil"/>
              <w:right w:val="nil"/>
            </w:tcBorders>
          </w:tcPr>
          <w:p w14:paraId="23CB3C95" w14:textId="25781B0F"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900,081</w:t>
            </w:r>
          </w:p>
        </w:tc>
      </w:tr>
      <w:tr w:rsidR="00355E71" w:rsidRPr="000C707E" w14:paraId="639E16BE" w14:textId="77777777" w:rsidTr="002B2A7F">
        <w:tc>
          <w:tcPr>
            <w:tcW w:w="4392" w:type="dxa"/>
            <w:tcBorders>
              <w:top w:val="nil"/>
              <w:left w:val="nil"/>
              <w:bottom w:val="nil"/>
              <w:right w:val="nil"/>
            </w:tcBorders>
            <w:vAlign w:val="center"/>
          </w:tcPr>
          <w:p w14:paraId="17942724" w14:textId="77777777" w:rsidR="00355E71" w:rsidRPr="000C707E" w:rsidRDefault="00355E71" w:rsidP="00355E71">
            <w:pPr>
              <w:ind w:left="180" w:hanging="180"/>
              <w:rPr>
                <w:rFonts w:ascii="Arial" w:hAnsi="Arial" w:cs="Arial"/>
                <w:color w:val="auto"/>
                <w:sz w:val="18"/>
                <w:szCs w:val="18"/>
              </w:rPr>
            </w:pPr>
            <w:r w:rsidRPr="000C707E">
              <w:rPr>
                <w:rFonts w:ascii="Arial" w:hAnsi="Arial" w:cs="Arial"/>
                <w:color w:val="auto"/>
                <w:sz w:val="18"/>
                <w:szCs w:val="18"/>
              </w:rPr>
              <w:tab/>
              <w:t>- savings accounts</w:t>
            </w:r>
          </w:p>
        </w:tc>
        <w:tc>
          <w:tcPr>
            <w:tcW w:w="1296" w:type="dxa"/>
            <w:tcBorders>
              <w:top w:val="nil"/>
              <w:left w:val="nil"/>
              <w:right w:val="nil"/>
            </w:tcBorders>
            <w:shd w:val="clear" w:color="auto" w:fill="FAFAFA"/>
          </w:tcPr>
          <w:p w14:paraId="29AE5982" w14:textId="41591F9B"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143,99</w:t>
            </w:r>
            <w:r w:rsidR="00207ED4" w:rsidRPr="000C707E">
              <w:rPr>
                <w:rFonts w:ascii="Arial" w:hAnsi="Arial" w:cs="Arial"/>
                <w:color w:val="auto"/>
                <w:sz w:val="18"/>
                <w:szCs w:val="18"/>
              </w:rPr>
              <w:t>3,969</w:t>
            </w:r>
            <w:r w:rsidRPr="000C707E">
              <w:rPr>
                <w:rFonts w:ascii="Arial" w:hAnsi="Arial" w:cs="Arial"/>
                <w:color w:val="auto"/>
                <w:sz w:val="18"/>
                <w:szCs w:val="18"/>
              </w:rPr>
              <w:t xml:space="preserve"> </w:t>
            </w:r>
          </w:p>
        </w:tc>
        <w:tc>
          <w:tcPr>
            <w:tcW w:w="1296" w:type="dxa"/>
            <w:tcBorders>
              <w:top w:val="nil"/>
              <w:left w:val="nil"/>
              <w:right w:val="nil"/>
            </w:tcBorders>
          </w:tcPr>
          <w:p w14:paraId="20ACAA5E" w14:textId="699D0F33"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74,234,147</w:t>
            </w:r>
          </w:p>
        </w:tc>
        <w:tc>
          <w:tcPr>
            <w:tcW w:w="1296" w:type="dxa"/>
            <w:tcBorders>
              <w:top w:val="nil"/>
              <w:left w:val="nil"/>
              <w:right w:val="nil"/>
            </w:tcBorders>
            <w:shd w:val="clear" w:color="auto" w:fill="FAFAFA"/>
          </w:tcPr>
          <w:p w14:paraId="1B109F55" w14:textId="53C81ACF"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53,408,150 </w:t>
            </w:r>
          </w:p>
        </w:tc>
        <w:tc>
          <w:tcPr>
            <w:tcW w:w="1296" w:type="dxa"/>
            <w:tcBorders>
              <w:top w:val="nil"/>
              <w:left w:val="nil"/>
              <w:right w:val="nil"/>
            </w:tcBorders>
          </w:tcPr>
          <w:p w14:paraId="67BD48C8" w14:textId="66D16FB8"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33,121,167</w:t>
            </w:r>
          </w:p>
        </w:tc>
      </w:tr>
      <w:tr w:rsidR="00355E71" w:rsidRPr="000C707E" w14:paraId="3BEBE029" w14:textId="77777777" w:rsidTr="002B2A7F">
        <w:tc>
          <w:tcPr>
            <w:tcW w:w="4392" w:type="dxa"/>
            <w:tcBorders>
              <w:top w:val="nil"/>
              <w:left w:val="nil"/>
              <w:bottom w:val="nil"/>
              <w:right w:val="nil"/>
            </w:tcBorders>
            <w:vAlign w:val="center"/>
          </w:tcPr>
          <w:p w14:paraId="585B4CED" w14:textId="77777777" w:rsidR="00355E71" w:rsidRPr="000C707E" w:rsidRDefault="00355E71" w:rsidP="00355E71">
            <w:pPr>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41A307A6" w14:textId="77777777" w:rsidR="00355E71" w:rsidRPr="000C707E" w:rsidRDefault="00355E71" w:rsidP="00355E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6694632" w14:textId="77777777" w:rsidR="00355E71" w:rsidRPr="000C707E" w:rsidRDefault="00355E71" w:rsidP="00355E7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2FB6AC4E" w14:textId="77777777" w:rsidR="00355E71" w:rsidRPr="000C707E" w:rsidRDefault="00355E71" w:rsidP="00355E71">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DFCF266" w14:textId="77777777" w:rsidR="00355E71" w:rsidRPr="000C707E" w:rsidRDefault="00355E71" w:rsidP="00355E71">
            <w:pPr>
              <w:jc w:val="right"/>
              <w:rPr>
                <w:rFonts w:ascii="Arial" w:hAnsi="Arial" w:cs="Arial"/>
                <w:color w:val="auto"/>
                <w:sz w:val="10"/>
                <w:szCs w:val="10"/>
              </w:rPr>
            </w:pPr>
          </w:p>
        </w:tc>
      </w:tr>
      <w:tr w:rsidR="00355E71" w:rsidRPr="000C707E" w14:paraId="77EF3E65" w14:textId="77777777" w:rsidTr="002B2A7F">
        <w:tc>
          <w:tcPr>
            <w:tcW w:w="4392" w:type="dxa"/>
            <w:tcBorders>
              <w:top w:val="nil"/>
              <w:left w:val="nil"/>
              <w:bottom w:val="nil"/>
              <w:right w:val="nil"/>
            </w:tcBorders>
            <w:vAlign w:val="center"/>
          </w:tcPr>
          <w:p w14:paraId="63036C12" w14:textId="77777777" w:rsidR="00355E71" w:rsidRPr="000C707E" w:rsidRDefault="00355E71" w:rsidP="00355E71">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555CCF4" w14:textId="27F30A6F"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168,108,157 </w:t>
            </w:r>
          </w:p>
        </w:tc>
        <w:tc>
          <w:tcPr>
            <w:tcW w:w="1296" w:type="dxa"/>
            <w:tcBorders>
              <w:top w:val="nil"/>
              <w:left w:val="nil"/>
              <w:bottom w:val="single" w:sz="4" w:space="0" w:color="auto"/>
              <w:right w:val="nil"/>
            </w:tcBorders>
          </w:tcPr>
          <w:p w14:paraId="17A45B06" w14:textId="105EF566"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110,488,033</w:t>
            </w:r>
          </w:p>
        </w:tc>
        <w:tc>
          <w:tcPr>
            <w:tcW w:w="1296" w:type="dxa"/>
            <w:tcBorders>
              <w:top w:val="nil"/>
              <w:left w:val="nil"/>
              <w:bottom w:val="single" w:sz="4" w:space="0" w:color="auto"/>
              <w:right w:val="nil"/>
            </w:tcBorders>
            <w:shd w:val="clear" w:color="auto" w:fill="FAFAFA"/>
          </w:tcPr>
          <w:p w14:paraId="1744B95E" w14:textId="6EECB958"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 xml:space="preserve"> 53,914,908 </w:t>
            </w:r>
          </w:p>
        </w:tc>
        <w:tc>
          <w:tcPr>
            <w:tcW w:w="1296" w:type="dxa"/>
            <w:tcBorders>
              <w:top w:val="nil"/>
              <w:left w:val="nil"/>
              <w:bottom w:val="single" w:sz="4" w:space="0" w:color="auto"/>
              <w:right w:val="nil"/>
            </w:tcBorders>
          </w:tcPr>
          <w:p w14:paraId="428809DD" w14:textId="284C142E" w:rsidR="00355E71" w:rsidRPr="000C707E" w:rsidRDefault="00355E71" w:rsidP="00355E71">
            <w:pPr>
              <w:jc w:val="right"/>
              <w:rPr>
                <w:rFonts w:ascii="Arial" w:hAnsi="Arial" w:cs="Arial"/>
                <w:color w:val="auto"/>
                <w:sz w:val="18"/>
                <w:szCs w:val="18"/>
              </w:rPr>
            </w:pPr>
            <w:r w:rsidRPr="000C707E">
              <w:rPr>
                <w:rFonts w:ascii="Arial" w:hAnsi="Arial" w:cs="Arial"/>
                <w:color w:val="auto"/>
                <w:sz w:val="18"/>
                <w:szCs w:val="18"/>
              </w:rPr>
              <w:t>34,021,248</w:t>
            </w:r>
          </w:p>
        </w:tc>
      </w:tr>
    </w:tbl>
    <w:p w14:paraId="2E593337" w14:textId="6B50612A" w:rsidR="00AB1976" w:rsidRPr="000C707E" w:rsidRDefault="00AB1976" w:rsidP="00C21D5C">
      <w:pPr>
        <w:ind w:right="0"/>
        <w:jc w:val="thaiDistribute"/>
        <w:rPr>
          <w:rFonts w:ascii="Arial" w:hAnsi="Arial" w:cs="Arial"/>
          <w:color w:val="auto"/>
          <w:sz w:val="18"/>
          <w:szCs w:val="18"/>
        </w:rPr>
      </w:pPr>
    </w:p>
    <w:p w14:paraId="1A2F6F35" w14:textId="77777777" w:rsidR="00E371BD" w:rsidRPr="000C707E" w:rsidRDefault="00E371BD" w:rsidP="001B2803">
      <w:pPr>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B2A7F" w:rsidRPr="000C707E" w14:paraId="1491CD3F" w14:textId="77777777" w:rsidTr="004A35FB">
        <w:trPr>
          <w:trHeight w:val="405"/>
        </w:trPr>
        <w:tc>
          <w:tcPr>
            <w:tcW w:w="9461" w:type="dxa"/>
            <w:shd w:val="clear" w:color="auto" w:fill="FFA543"/>
            <w:vAlign w:val="center"/>
            <w:hideMark/>
          </w:tcPr>
          <w:p w14:paraId="5F31CCFC" w14:textId="0179E7B7" w:rsidR="002B2A7F" w:rsidRPr="000C707E" w:rsidRDefault="006D4D88" w:rsidP="004A35FB">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A92A8E" w:rsidRPr="000C707E">
              <w:rPr>
                <w:rFonts w:ascii="Arial" w:eastAsia="Arial Unicode MS" w:hAnsi="Arial" w:cs="Arial"/>
                <w:b/>
                <w:bCs/>
                <w:color w:val="FFFFFF"/>
                <w:sz w:val="18"/>
                <w:szCs w:val="18"/>
              </w:rPr>
              <w:t>1</w:t>
            </w:r>
            <w:r w:rsidR="002B2A7F" w:rsidRPr="000C707E">
              <w:rPr>
                <w:rFonts w:ascii="Arial" w:eastAsia="Arial Unicode MS" w:hAnsi="Arial" w:cs="Arial"/>
                <w:b/>
                <w:bCs/>
                <w:color w:val="FFFFFF"/>
                <w:sz w:val="18"/>
                <w:szCs w:val="18"/>
              </w:rPr>
              <w:tab/>
              <w:t>Trade and other receivables, net</w:t>
            </w:r>
          </w:p>
        </w:tc>
      </w:tr>
    </w:tbl>
    <w:p w14:paraId="387B9A5E" w14:textId="77777777" w:rsidR="001F6BCB" w:rsidRPr="000C707E" w:rsidRDefault="001F6BCB" w:rsidP="006039C3">
      <w:pPr>
        <w:ind w:left="540" w:hanging="540"/>
        <w:rPr>
          <w:rFonts w:ascii="Arial" w:hAnsi="Arial" w:cs="Arial"/>
          <w:b/>
          <w:bCs/>
          <w:color w:val="auto"/>
          <w:sz w:val="18"/>
          <w:szCs w:val="18"/>
        </w:rPr>
      </w:pPr>
    </w:p>
    <w:p w14:paraId="78DDCFA0" w14:textId="6BB1EC6E" w:rsidR="00B24B59" w:rsidRPr="000C707E" w:rsidRDefault="00B24B59" w:rsidP="00A07B06">
      <w:pPr>
        <w:keepNext/>
        <w:keepLines/>
        <w:tabs>
          <w:tab w:val="left" w:pos="540"/>
        </w:tabs>
        <w:ind w:right="0"/>
        <w:outlineLvl w:val="1"/>
        <w:rPr>
          <w:rFonts w:ascii="Arial" w:eastAsia="Arial Unicode MS" w:hAnsi="Arial" w:cs="Arial"/>
          <w:b/>
          <w:color w:val="CF4A02"/>
          <w:sz w:val="18"/>
          <w:szCs w:val="18"/>
          <w:lang w:val="en-US" w:eastAsia="en-GB"/>
        </w:rPr>
      </w:pPr>
      <w:bookmarkStart w:id="41" w:name="_Toc48736069"/>
      <w:r w:rsidRPr="000C707E">
        <w:rPr>
          <w:rFonts w:ascii="Arial" w:eastAsia="Arial Unicode MS" w:hAnsi="Arial" w:cs="Arial"/>
          <w:b/>
          <w:color w:val="CF4A02"/>
          <w:sz w:val="18"/>
          <w:szCs w:val="18"/>
          <w:lang w:val="en-US" w:eastAsia="en-GB"/>
        </w:rPr>
        <w:t>1</w:t>
      </w:r>
      <w:r w:rsidR="00A92A8E" w:rsidRPr="000C707E">
        <w:rPr>
          <w:rFonts w:ascii="Arial" w:eastAsia="Arial Unicode MS" w:hAnsi="Arial" w:cs="Arial"/>
          <w:b/>
          <w:color w:val="CF4A02"/>
          <w:sz w:val="18"/>
          <w:szCs w:val="18"/>
          <w:lang w:val="en-US" w:eastAsia="en-GB"/>
        </w:rPr>
        <w:t>1</w:t>
      </w:r>
      <w:r w:rsidRPr="000C707E">
        <w:rPr>
          <w:rFonts w:ascii="Arial" w:eastAsia="Arial Unicode MS" w:hAnsi="Arial" w:cs="Arial"/>
          <w:b/>
          <w:color w:val="CF4A02"/>
          <w:sz w:val="18"/>
          <w:szCs w:val="18"/>
          <w:lang w:val="en-US" w:eastAsia="en-GB"/>
        </w:rPr>
        <w:t>.1</w:t>
      </w:r>
      <w:r w:rsidRPr="000C707E">
        <w:rPr>
          <w:rFonts w:ascii="Arial" w:eastAsia="Arial Unicode MS" w:hAnsi="Arial" w:cs="Arial"/>
          <w:b/>
          <w:color w:val="CF4A02"/>
          <w:sz w:val="18"/>
          <w:szCs w:val="18"/>
          <w:lang w:val="en-US" w:eastAsia="en-GB"/>
        </w:rPr>
        <w:tab/>
        <w:t>Trade and other receivables</w:t>
      </w:r>
      <w:bookmarkEnd w:id="41"/>
    </w:p>
    <w:p w14:paraId="70733844" w14:textId="77777777" w:rsidR="00B24B59" w:rsidRPr="000C707E" w:rsidRDefault="00B24B59"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223F" w:rsidRPr="000C707E" w14:paraId="3CD9DE93" w14:textId="77777777" w:rsidTr="002B2A7F">
        <w:tc>
          <w:tcPr>
            <w:tcW w:w="4392" w:type="dxa"/>
            <w:tcBorders>
              <w:top w:val="nil"/>
              <w:left w:val="nil"/>
              <w:bottom w:val="nil"/>
              <w:right w:val="nil"/>
            </w:tcBorders>
            <w:vAlign w:val="center"/>
          </w:tcPr>
          <w:p w14:paraId="0F426E62" w14:textId="77777777" w:rsidR="0092223F" w:rsidRPr="000C707E" w:rsidRDefault="0092223F" w:rsidP="000C093E">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2916BD0" w14:textId="77777777" w:rsidR="0092223F" w:rsidRPr="000C707E" w:rsidRDefault="0092223F" w:rsidP="000C093E">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Consolidated </w:t>
            </w:r>
          </w:p>
          <w:p w14:paraId="1FE1C59C" w14:textId="77777777" w:rsidR="0092223F" w:rsidRPr="000C707E" w:rsidRDefault="0092223F" w:rsidP="000C0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366AA3F" w14:textId="77777777" w:rsidR="0092223F" w:rsidRPr="000C707E" w:rsidRDefault="0092223F" w:rsidP="000C093E">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049E02B0" w14:textId="77777777" w:rsidR="0092223F" w:rsidRPr="000C707E" w:rsidRDefault="0092223F" w:rsidP="000C0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054061" w:rsidRPr="000C707E" w14:paraId="5DA01AF7" w14:textId="77777777" w:rsidTr="002B2A7F">
        <w:tc>
          <w:tcPr>
            <w:tcW w:w="4392" w:type="dxa"/>
            <w:tcBorders>
              <w:top w:val="nil"/>
              <w:left w:val="nil"/>
              <w:bottom w:val="nil"/>
              <w:right w:val="nil"/>
            </w:tcBorders>
            <w:vAlign w:val="center"/>
          </w:tcPr>
          <w:p w14:paraId="0D3C6F91" w14:textId="77777777" w:rsidR="00054061" w:rsidRPr="000C707E" w:rsidRDefault="00054061" w:rsidP="00054061">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14:paraId="6290D00F" w14:textId="32D5D985"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688ACD1A" w14:textId="0460895F"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center"/>
          </w:tcPr>
          <w:p w14:paraId="2FEB4FBD" w14:textId="61CA6409"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715ED1B6" w14:textId="5B2627BB"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036181" w:rsidRPr="000C707E" w14:paraId="4EABB72A" w14:textId="77777777" w:rsidTr="002B2A7F">
        <w:tc>
          <w:tcPr>
            <w:tcW w:w="4392" w:type="dxa"/>
            <w:tcBorders>
              <w:top w:val="nil"/>
              <w:left w:val="nil"/>
              <w:bottom w:val="nil"/>
              <w:right w:val="nil"/>
            </w:tcBorders>
            <w:vAlign w:val="center"/>
          </w:tcPr>
          <w:p w14:paraId="62376CA4" w14:textId="77777777" w:rsidR="00036181" w:rsidRPr="000C707E" w:rsidRDefault="00036181" w:rsidP="000C093E">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34FB389" w14:textId="77777777" w:rsidR="00036181" w:rsidRPr="000C707E" w:rsidRDefault="00036181" w:rsidP="000C0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3A74E16" w14:textId="77777777" w:rsidR="00036181" w:rsidRPr="000C707E" w:rsidRDefault="00036181" w:rsidP="000C0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6B6820" w14:textId="77777777" w:rsidR="00036181" w:rsidRPr="000C707E" w:rsidRDefault="00036181" w:rsidP="000C0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7868512" w14:textId="77777777" w:rsidR="00036181" w:rsidRPr="000C707E" w:rsidRDefault="00036181" w:rsidP="000C0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036181" w:rsidRPr="000C707E" w14:paraId="1A88A7F3" w14:textId="77777777" w:rsidTr="002B2A7F">
        <w:tc>
          <w:tcPr>
            <w:tcW w:w="4392" w:type="dxa"/>
            <w:tcBorders>
              <w:top w:val="nil"/>
              <w:left w:val="nil"/>
              <w:bottom w:val="nil"/>
              <w:right w:val="nil"/>
            </w:tcBorders>
            <w:vAlign w:val="center"/>
          </w:tcPr>
          <w:p w14:paraId="2C9EA5DE" w14:textId="77777777" w:rsidR="00036181" w:rsidRPr="000C707E" w:rsidRDefault="00036181" w:rsidP="000C093E">
            <w:pPr>
              <w:tabs>
                <w:tab w:val="left" w:pos="1800"/>
              </w:tabs>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5D4E06CB" w14:textId="77777777" w:rsidR="00036181" w:rsidRPr="000C707E"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15678F16" w14:textId="77777777" w:rsidR="00036181" w:rsidRPr="000C707E"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40E903B4" w14:textId="77777777" w:rsidR="00036181" w:rsidRPr="000C707E"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463FD985" w14:textId="77777777" w:rsidR="00036181" w:rsidRPr="000C707E" w:rsidRDefault="00036181" w:rsidP="000C093E">
            <w:pPr>
              <w:jc w:val="right"/>
              <w:rPr>
                <w:rFonts w:ascii="Arial" w:hAnsi="Arial" w:cs="Arial"/>
                <w:color w:val="auto"/>
                <w:sz w:val="10"/>
                <w:szCs w:val="10"/>
              </w:rPr>
            </w:pPr>
          </w:p>
        </w:tc>
      </w:tr>
      <w:tr w:rsidR="00D61100" w:rsidRPr="000C707E" w14:paraId="044EF78C" w14:textId="77777777" w:rsidTr="002B2A7F">
        <w:tc>
          <w:tcPr>
            <w:tcW w:w="4392" w:type="dxa"/>
            <w:tcBorders>
              <w:top w:val="nil"/>
              <w:left w:val="nil"/>
              <w:bottom w:val="nil"/>
              <w:right w:val="nil"/>
            </w:tcBorders>
          </w:tcPr>
          <w:p w14:paraId="079FC695" w14:textId="77777777" w:rsidR="00D61100" w:rsidRPr="000C707E" w:rsidRDefault="00D61100" w:rsidP="005154CF">
            <w:pPr>
              <w:tabs>
                <w:tab w:val="left" w:pos="1962"/>
              </w:tabs>
              <w:rPr>
                <w:rFonts w:ascii="Arial" w:hAnsi="Arial" w:cs="Arial"/>
                <w:color w:val="auto"/>
                <w:sz w:val="18"/>
                <w:szCs w:val="18"/>
              </w:rPr>
            </w:pPr>
            <w:r w:rsidRPr="000C707E">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1792098A" w14:textId="236AE9B3"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551,454,732</w:t>
            </w:r>
          </w:p>
        </w:tc>
        <w:tc>
          <w:tcPr>
            <w:tcW w:w="1296" w:type="dxa"/>
            <w:tcBorders>
              <w:top w:val="nil"/>
              <w:left w:val="nil"/>
              <w:right w:val="nil"/>
            </w:tcBorders>
          </w:tcPr>
          <w:p w14:paraId="5884AA94" w14:textId="6CC86957"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 xml:space="preserve"> 326,612,165 </w:t>
            </w:r>
          </w:p>
        </w:tc>
        <w:tc>
          <w:tcPr>
            <w:tcW w:w="1296" w:type="dxa"/>
            <w:tcBorders>
              <w:top w:val="nil"/>
              <w:left w:val="nil"/>
              <w:right w:val="nil"/>
            </w:tcBorders>
            <w:shd w:val="clear" w:color="auto" w:fill="FAFAFA"/>
          </w:tcPr>
          <w:p w14:paraId="7490D97D" w14:textId="045E2967"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102,776,020</w:t>
            </w:r>
          </w:p>
        </w:tc>
        <w:tc>
          <w:tcPr>
            <w:tcW w:w="1296" w:type="dxa"/>
            <w:tcBorders>
              <w:top w:val="nil"/>
              <w:left w:val="nil"/>
              <w:right w:val="nil"/>
            </w:tcBorders>
          </w:tcPr>
          <w:p w14:paraId="73F4758F" w14:textId="5E9C7B65"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24,973,453</w:t>
            </w:r>
          </w:p>
        </w:tc>
      </w:tr>
      <w:tr w:rsidR="005154CF" w:rsidRPr="000C707E" w14:paraId="1CDBD127" w14:textId="77777777" w:rsidTr="007F5310">
        <w:tc>
          <w:tcPr>
            <w:tcW w:w="4392" w:type="dxa"/>
            <w:tcBorders>
              <w:top w:val="nil"/>
              <w:left w:val="nil"/>
              <w:bottom w:val="nil"/>
              <w:right w:val="nil"/>
            </w:tcBorders>
          </w:tcPr>
          <w:p w14:paraId="647B6E6E" w14:textId="71E34FCC" w:rsidR="005154CF" w:rsidRPr="000C707E" w:rsidRDefault="005154CF" w:rsidP="005154CF">
            <w:pPr>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Expected</w:t>
            </w:r>
            <w:proofErr w:type="gramEnd"/>
            <w:r w:rsidRPr="000C707E">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tcPr>
          <w:p w14:paraId="6E48511E" w14:textId="26569BD9"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(15,019,915)</w:t>
            </w:r>
          </w:p>
        </w:tc>
        <w:tc>
          <w:tcPr>
            <w:tcW w:w="1296" w:type="dxa"/>
            <w:tcBorders>
              <w:top w:val="nil"/>
              <w:left w:val="nil"/>
              <w:bottom w:val="single" w:sz="4" w:space="0" w:color="auto"/>
              <w:right w:val="nil"/>
            </w:tcBorders>
            <w:vAlign w:val="bottom"/>
          </w:tcPr>
          <w:p w14:paraId="675CDFF6" w14:textId="0085851F"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(15,154,824)</w:t>
            </w:r>
          </w:p>
        </w:tc>
        <w:tc>
          <w:tcPr>
            <w:tcW w:w="1296" w:type="dxa"/>
            <w:tcBorders>
              <w:top w:val="nil"/>
              <w:left w:val="nil"/>
              <w:bottom w:val="single" w:sz="4" w:space="0" w:color="auto"/>
              <w:right w:val="nil"/>
            </w:tcBorders>
            <w:shd w:val="clear" w:color="auto" w:fill="FAFAFA"/>
          </w:tcPr>
          <w:p w14:paraId="7108C824" w14:textId="563BDE86" w:rsidR="005154CF" w:rsidRPr="000C707E" w:rsidRDefault="005154CF" w:rsidP="0027770A">
            <w:pPr>
              <w:jc w:val="right"/>
              <w:rPr>
                <w:rFonts w:ascii="Arial" w:hAnsi="Arial" w:cs="Arial"/>
                <w:color w:val="auto"/>
                <w:sz w:val="18"/>
                <w:szCs w:val="18"/>
              </w:rPr>
            </w:pPr>
            <w:r w:rsidRPr="000C707E">
              <w:rPr>
                <w:rFonts w:ascii="Arial" w:hAnsi="Arial" w:cs="Arial"/>
                <w:color w:val="auto"/>
                <w:sz w:val="18"/>
                <w:szCs w:val="18"/>
              </w:rPr>
              <w:t xml:space="preserve"> (2,365,0</w:t>
            </w:r>
            <w:r w:rsidR="0027770A" w:rsidRPr="000C707E">
              <w:rPr>
                <w:rFonts w:ascii="Arial" w:hAnsi="Arial" w:cs="Arial"/>
                <w:color w:val="auto"/>
                <w:sz w:val="18"/>
                <w:szCs w:val="18"/>
              </w:rPr>
              <w:t>89</w:t>
            </w:r>
            <w:r w:rsidRPr="000C707E">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8F2FCDE" w14:textId="31C0E22C"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(909,360)</w:t>
            </w:r>
          </w:p>
        </w:tc>
      </w:tr>
      <w:tr w:rsidR="00C052AF" w:rsidRPr="000C707E" w14:paraId="04F6D110" w14:textId="77777777" w:rsidTr="005D3B14">
        <w:tc>
          <w:tcPr>
            <w:tcW w:w="4392" w:type="dxa"/>
            <w:tcBorders>
              <w:top w:val="nil"/>
              <w:left w:val="nil"/>
              <w:bottom w:val="nil"/>
              <w:right w:val="nil"/>
            </w:tcBorders>
            <w:vAlign w:val="center"/>
          </w:tcPr>
          <w:p w14:paraId="37F38C6D" w14:textId="77777777" w:rsidR="00C052AF" w:rsidRPr="000C707E" w:rsidRDefault="00C052AF" w:rsidP="005154CF">
            <w:pPr>
              <w:tabs>
                <w:tab w:val="left" w:pos="1800"/>
              </w:tabs>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55F0179" w14:textId="77777777" w:rsidR="00C052AF" w:rsidRPr="000C707E" w:rsidRDefault="00C052AF" w:rsidP="005154CF">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78C84A8E" w14:textId="77777777" w:rsidR="00C052AF" w:rsidRPr="000C707E" w:rsidRDefault="00C052AF" w:rsidP="005154CF">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36E1345B" w14:textId="77777777" w:rsidR="00C052AF" w:rsidRPr="000C707E" w:rsidRDefault="00C052AF" w:rsidP="005154CF">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78A249D1" w14:textId="77777777" w:rsidR="00C052AF" w:rsidRPr="000C707E" w:rsidRDefault="00C052AF" w:rsidP="005154CF">
            <w:pPr>
              <w:jc w:val="right"/>
              <w:rPr>
                <w:rFonts w:ascii="Arial" w:hAnsi="Arial" w:cs="Arial"/>
                <w:color w:val="auto"/>
                <w:sz w:val="10"/>
                <w:szCs w:val="10"/>
              </w:rPr>
            </w:pPr>
          </w:p>
        </w:tc>
      </w:tr>
      <w:tr w:rsidR="00D61100" w:rsidRPr="000C707E" w14:paraId="661993D8" w14:textId="77777777" w:rsidTr="005D3B14">
        <w:tc>
          <w:tcPr>
            <w:tcW w:w="4392" w:type="dxa"/>
            <w:tcBorders>
              <w:top w:val="nil"/>
              <w:left w:val="nil"/>
              <w:bottom w:val="nil"/>
              <w:right w:val="nil"/>
            </w:tcBorders>
          </w:tcPr>
          <w:p w14:paraId="0BBF094A" w14:textId="77777777" w:rsidR="00D61100" w:rsidRPr="000C707E" w:rsidRDefault="00D61100" w:rsidP="005154CF">
            <w:pPr>
              <w:rPr>
                <w:rFonts w:ascii="Arial" w:hAnsi="Arial" w:cs="Arial"/>
                <w:color w:val="auto"/>
                <w:sz w:val="18"/>
                <w:szCs w:val="18"/>
              </w:rPr>
            </w:pPr>
            <w:r w:rsidRPr="000C707E">
              <w:rPr>
                <w:rFonts w:ascii="Arial" w:hAnsi="Arial" w:cs="Arial"/>
                <w:color w:val="auto"/>
                <w:sz w:val="18"/>
                <w:szCs w:val="18"/>
              </w:rPr>
              <w:t>Trade receivables - other parties, net</w:t>
            </w:r>
          </w:p>
        </w:tc>
        <w:tc>
          <w:tcPr>
            <w:tcW w:w="1296" w:type="dxa"/>
            <w:tcBorders>
              <w:top w:val="nil"/>
              <w:left w:val="nil"/>
              <w:right w:val="nil"/>
            </w:tcBorders>
            <w:shd w:val="clear" w:color="auto" w:fill="FAFAFA"/>
          </w:tcPr>
          <w:p w14:paraId="3AD41162" w14:textId="32DFE7D2"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536,434,817</w:t>
            </w:r>
          </w:p>
        </w:tc>
        <w:tc>
          <w:tcPr>
            <w:tcW w:w="1296" w:type="dxa"/>
            <w:tcBorders>
              <w:top w:val="nil"/>
              <w:left w:val="nil"/>
              <w:right w:val="nil"/>
            </w:tcBorders>
          </w:tcPr>
          <w:p w14:paraId="74ABAA99" w14:textId="26D16B1C"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 xml:space="preserve"> 311,457,341 </w:t>
            </w:r>
          </w:p>
        </w:tc>
        <w:tc>
          <w:tcPr>
            <w:tcW w:w="1296" w:type="dxa"/>
            <w:tcBorders>
              <w:top w:val="nil"/>
              <w:left w:val="nil"/>
              <w:right w:val="nil"/>
            </w:tcBorders>
            <w:shd w:val="clear" w:color="auto" w:fill="FAFAFA"/>
          </w:tcPr>
          <w:p w14:paraId="78BCB327" w14:textId="61B7F7AD"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100,410,931</w:t>
            </w:r>
          </w:p>
        </w:tc>
        <w:tc>
          <w:tcPr>
            <w:tcW w:w="1296" w:type="dxa"/>
            <w:tcBorders>
              <w:top w:val="nil"/>
              <w:left w:val="nil"/>
              <w:right w:val="nil"/>
            </w:tcBorders>
          </w:tcPr>
          <w:p w14:paraId="7A31DDDE" w14:textId="68035E32" w:rsidR="00D61100"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24,064,093</w:t>
            </w:r>
          </w:p>
        </w:tc>
      </w:tr>
      <w:tr w:rsidR="005154CF" w:rsidRPr="000C707E" w14:paraId="561DC080" w14:textId="77777777" w:rsidTr="005D3B14">
        <w:tc>
          <w:tcPr>
            <w:tcW w:w="4392" w:type="dxa"/>
            <w:tcBorders>
              <w:top w:val="nil"/>
              <w:left w:val="nil"/>
              <w:bottom w:val="nil"/>
              <w:right w:val="nil"/>
            </w:tcBorders>
          </w:tcPr>
          <w:p w14:paraId="4CBE697B" w14:textId="3E1E08FD" w:rsidR="005154CF" w:rsidRPr="000C707E" w:rsidRDefault="005154CF" w:rsidP="0027770A">
            <w:pPr>
              <w:rPr>
                <w:rFonts w:ascii="Arial" w:hAnsi="Arial"/>
                <w:color w:val="auto"/>
                <w:sz w:val="18"/>
                <w:szCs w:val="18"/>
              </w:rPr>
            </w:pPr>
            <w:r w:rsidRPr="000C707E">
              <w:rPr>
                <w:rFonts w:ascii="Arial" w:hAnsi="Arial" w:cs="Arial"/>
                <w:color w:val="auto"/>
                <w:sz w:val="18"/>
                <w:szCs w:val="18"/>
              </w:rPr>
              <w:t>Trade receivables - related parties (Note</w:t>
            </w:r>
            <w:r w:rsidRPr="000C707E">
              <w:rPr>
                <w:rFonts w:ascii="Arial" w:hAnsi="Arial"/>
                <w:color w:val="auto"/>
                <w:sz w:val="18"/>
                <w:szCs w:val="18"/>
                <w:cs/>
              </w:rPr>
              <w:t xml:space="preserve"> </w:t>
            </w:r>
            <w:r w:rsidRPr="000C707E">
              <w:rPr>
                <w:rFonts w:ascii="Arial" w:hAnsi="Arial"/>
                <w:color w:val="auto"/>
                <w:sz w:val="18"/>
                <w:szCs w:val="18"/>
              </w:rPr>
              <w:t>37.</w:t>
            </w:r>
            <w:r w:rsidR="0027770A" w:rsidRPr="000C707E">
              <w:rPr>
                <w:rFonts w:ascii="Arial" w:hAnsi="Arial"/>
                <w:color w:val="auto"/>
                <w:sz w:val="18"/>
                <w:szCs w:val="18"/>
              </w:rPr>
              <w:t>3</w:t>
            </w:r>
            <w:r w:rsidRPr="000C707E">
              <w:rPr>
                <w:rFonts w:ascii="Arial" w:hAnsi="Arial"/>
                <w:color w:val="auto"/>
                <w:sz w:val="18"/>
                <w:szCs w:val="18"/>
              </w:rPr>
              <w:t>)</w:t>
            </w:r>
          </w:p>
        </w:tc>
        <w:tc>
          <w:tcPr>
            <w:tcW w:w="1296" w:type="dxa"/>
            <w:tcBorders>
              <w:left w:val="nil"/>
              <w:right w:val="nil"/>
            </w:tcBorders>
            <w:shd w:val="clear" w:color="auto" w:fill="FAFAFA"/>
          </w:tcPr>
          <w:p w14:paraId="3FE17FE1" w14:textId="05DDCBCF"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20,323,725 </w:t>
            </w:r>
          </w:p>
        </w:tc>
        <w:tc>
          <w:tcPr>
            <w:tcW w:w="1296" w:type="dxa"/>
            <w:tcBorders>
              <w:left w:val="nil"/>
              <w:right w:val="nil"/>
            </w:tcBorders>
          </w:tcPr>
          <w:p w14:paraId="48F3BFAB" w14:textId="77DE7B31"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9,497,963</w:t>
            </w:r>
          </w:p>
        </w:tc>
        <w:tc>
          <w:tcPr>
            <w:tcW w:w="1296" w:type="dxa"/>
            <w:tcBorders>
              <w:left w:val="nil"/>
              <w:right w:val="nil"/>
            </w:tcBorders>
            <w:shd w:val="clear" w:color="auto" w:fill="FAFAFA"/>
          </w:tcPr>
          <w:p w14:paraId="4A0CD04C" w14:textId="3D1BBCDB"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12,867,686 </w:t>
            </w:r>
          </w:p>
        </w:tc>
        <w:tc>
          <w:tcPr>
            <w:tcW w:w="1296" w:type="dxa"/>
            <w:tcBorders>
              <w:left w:val="nil"/>
              <w:right w:val="nil"/>
            </w:tcBorders>
          </w:tcPr>
          <w:p w14:paraId="689FD0E5" w14:textId="23257DCD"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3,673,550</w:t>
            </w:r>
          </w:p>
        </w:tc>
      </w:tr>
      <w:tr w:rsidR="005154CF" w:rsidRPr="000C707E" w14:paraId="05965C3F" w14:textId="77777777" w:rsidTr="00AE4FB4">
        <w:tc>
          <w:tcPr>
            <w:tcW w:w="4392" w:type="dxa"/>
            <w:tcBorders>
              <w:top w:val="nil"/>
              <w:left w:val="nil"/>
              <w:bottom w:val="nil"/>
              <w:right w:val="nil"/>
            </w:tcBorders>
          </w:tcPr>
          <w:p w14:paraId="7E49AB98" w14:textId="77777777" w:rsidR="005154CF" w:rsidRPr="000C707E" w:rsidRDefault="005154CF" w:rsidP="005154CF">
            <w:pPr>
              <w:rPr>
                <w:rFonts w:ascii="Arial" w:hAnsi="Arial" w:cs="Arial"/>
                <w:color w:val="auto"/>
                <w:sz w:val="18"/>
                <w:szCs w:val="18"/>
                <w:cs/>
              </w:rPr>
            </w:pPr>
            <w:r w:rsidRPr="000C707E">
              <w:rPr>
                <w:rFonts w:ascii="Arial" w:hAnsi="Arial" w:cs="Arial"/>
                <w:color w:val="auto"/>
                <w:sz w:val="18"/>
                <w:szCs w:val="18"/>
              </w:rPr>
              <w:t>Prepaid expenses</w:t>
            </w:r>
          </w:p>
        </w:tc>
        <w:tc>
          <w:tcPr>
            <w:tcW w:w="1296" w:type="dxa"/>
            <w:tcBorders>
              <w:left w:val="nil"/>
              <w:bottom w:val="nil"/>
              <w:right w:val="nil"/>
            </w:tcBorders>
            <w:shd w:val="clear" w:color="auto" w:fill="FAFAFA"/>
          </w:tcPr>
          <w:p w14:paraId="6B48D629" w14:textId="31FD7A48" w:rsidR="005154CF"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36,941,260</w:t>
            </w:r>
          </w:p>
        </w:tc>
        <w:tc>
          <w:tcPr>
            <w:tcW w:w="1296" w:type="dxa"/>
            <w:tcBorders>
              <w:left w:val="nil"/>
              <w:bottom w:val="nil"/>
              <w:right w:val="nil"/>
            </w:tcBorders>
          </w:tcPr>
          <w:p w14:paraId="644CCB1E" w14:textId="174EB632"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8,349,491</w:t>
            </w:r>
          </w:p>
        </w:tc>
        <w:tc>
          <w:tcPr>
            <w:tcW w:w="1296" w:type="dxa"/>
            <w:tcBorders>
              <w:left w:val="nil"/>
              <w:bottom w:val="nil"/>
              <w:right w:val="nil"/>
            </w:tcBorders>
            <w:shd w:val="clear" w:color="auto" w:fill="FAFAFA"/>
          </w:tcPr>
          <w:p w14:paraId="71193136" w14:textId="550058B3" w:rsidR="005154CF"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28,792,065</w:t>
            </w:r>
          </w:p>
        </w:tc>
        <w:tc>
          <w:tcPr>
            <w:tcW w:w="1296" w:type="dxa"/>
            <w:tcBorders>
              <w:left w:val="nil"/>
              <w:bottom w:val="nil"/>
              <w:right w:val="nil"/>
            </w:tcBorders>
          </w:tcPr>
          <w:p w14:paraId="6E81D35C" w14:textId="4182C767"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1,500,980</w:t>
            </w:r>
          </w:p>
        </w:tc>
      </w:tr>
      <w:tr w:rsidR="005154CF" w:rsidRPr="000C707E" w14:paraId="7F18C12B" w14:textId="77777777" w:rsidTr="00224FBA">
        <w:tc>
          <w:tcPr>
            <w:tcW w:w="4392" w:type="dxa"/>
            <w:tcBorders>
              <w:top w:val="nil"/>
              <w:left w:val="nil"/>
              <w:bottom w:val="nil"/>
              <w:right w:val="nil"/>
            </w:tcBorders>
          </w:tcPr>
          <w:p w14:paraId="745D9F0C" w14:textId="77777777" w:rsidR="005154CF" w:rsidRPr="000C707E" w:rsidRDefault="005154CF" w:rsidP="005154CF">
            <w:pPr>
              <w:rPr>
                <w:rFonts w:ascii="Arial" w:hAnsi="Arial" w:cs="Arial"/>
                <w:color w:val="auto"/>
                <w:sz w:val="18"/>
                <w:szCs w:val="18"/>
              </w:rPr>
            </w:pPr>
            <w:r w:rsidRPr="000C707E">
              <w:rPr>
                <w:rFonts w:ascii="Arial" w:hAnsi="Arial" w:cs="Arial"/>
                <w:color w:val="auto"/>
                <w:sz w:val="18"/>
                <w:szCs w:val="18"/>
              </w:rPr>
              <w:t>Accrued income</w:t>
            </w:r>
          </w:p>
        </w:tc>
        <w:tc>
          <w:tcPr>
            <w:tcW w:w="1296" w:type="dxa"/>
            <w:tcBorders>
              <w:top w:val="nil"/>
              <w:left w:val="nil"/>
              <w:bottom w:val="nil"/>
              <w:right w:val="nil"/>
            </w:tcBorders>
            <w:shd w:val="clear" w:color="auto" w:fill="FAFAFA"/>
          </w:tcPr>
          <w:p w14:paraId="46AB781C" w14:textId="473F0F4D"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67,289,838 </w:t>
            </w:r>
          </w:p>
        </w:tc>
        <w:tc>
          <w:tcPr>
            <w:tcW w:w="1296" w:type="dxa"/>
            <w:tcBorders>
              <w:top w:val="nil"/>
              <w:left w:val="nil"/>
              <w:bottom w:val="nil"/>
              <w:right w:val="nil"/>
            </w:tcBorders>
          </w:tcPr>
          <w:p w14:paraId="3B2BA19D" w14:textId="24D7CDA6"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62,266,383</w:t>
            </w:r>
          </w:p>
        </w:tc>
        <w:tc>
          <w:tcPr>
            <w:tcW w:w="1296" w:type="dxa"/>
            <w:tcBorders>
              <w:top w:val="nil"/>
              <w:left w:val="nil"/>
              <w:bottom w:val="nil"/>
              <w:right w:val="nil"/>
            </w:tcBorders>
            <w:shd w:val="clear" w:color="auto" w:fill="FAFAFA"/>
          </w:tcPr>
          <w:p w14:paraId="13E3DCE7" w14:textId="796E83D2"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4,041,745 </w:t>
            </w:r>
          </w:p>
        </w:tc>
        <w:tc>
          <w:tcPr>
            <w:tcW w:w="1296" w:type="dxa"/>
            <w:tcBorders>
              <w:top w:val="nil"/>
              <w:left w:val="nil"/>
              <w:bottom w:val="nil"/>
              <w:right w:val="nil"/>
            </w:tcBorders>
          </w:tcPr>
          <w:p w14:paraId="279E4DBB" w14:textId="1DE34D1B"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5,396,355</w:t>
            </w:r>
          </w:p>
        </w:tc>
      </w:tr>
      <w:tr w:rsidR="005154CF" w:rsidRPr="000C707E" w14:paraId="43A3CA80" w14:textId="77777777" w:rsidTr="00224FBA">
        <w:tc>
          <w:tcPr>
            <w:tcW w:w="4392" w:type="dxa"/>
            <w:tcBorders>
              <w:top w:val="nil"/>
              <w:left w:val="nil"/>
              <w:bottom w:val="nil"/>
              <w:right w:val="nil"/>
            </w:tcBorders>
          </w:tcPr>
          <w:p w14:paraId="73B77E56" w14:textId="6A4E4679" w:rsidR="005154CF" w:rsidRPr="000C707E" w:rsidRDefault="005154CF" w:rsidP="005154CF">
            <w:pPr>
              <w:rPr>
                <w:rFonts w:ascii="Arial" w:hAnsi="Arial" w:cs="Arial"/>
                <w:color w:val="auto"/>
                <w:sz w:val="18"/>
                <w:szCs w:val="18"/>
              </w:rPr>
            </w:pPr>
            <w:r w:rsidRPr="000C707E">
              <w:rPr>
                <w:rFonts w:ascii="Arial" w:hAnsi="Arial" w:cs="Arial"/>
                <w:color w:val="auto"/>
                <w:sz w:val="18"/>
                <w:szCs w:val="18"/>
              </w:rPr>
              <w:t>Other receivables</w:t>
            </w:r>
            <w:r w:rsidRPr="000C707E">
              <w:rPr>
                <w:rFonts w:ascii="Arial" w:hAnsi="Arial"/>
                <w:color w:val="auto"/>
                <w:sz w:val="18"/>
                <w:szCs w:val="18"/>
                <w:cs/>
              </w:rPr>
              <w:t xml:space="preserve"> </w:t>
            </w:r>
            <w:r w:rsidRPr="000C707E">
              <w:rPr>
                <w:rFonts w:ascii="Arial" w:hAnsi="Arial" w:cs="Arial"/>
                <w:color w:val="auto"/>
                <w:sz w:val="18"/>
                <w:szCs w:val="18"/>
              </w:rPr>
              <w:t>- other parties</w:t>
            </w:r>
          </w:p>
        </w:tc>
        <w:tc>
          <w:tcPr>
            <w:tcW w:w="1296" w:type="dxa"/>
            <w:tcBorders>
              <w:top w:val="nil"/>
              <w:left w:val="nil"/>
              <w:bottom w:val="nil"/>
              <w:right w:val="nil"/>
            </w:tcBorders>
            <w:shd w:val="clear" w:color="auto" w:fill="FAFAFA"/>
          </w:tcPr>
          <w:p w14:paraId="6176A2D9" w14:textId="593AEA11"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12,837,349 </w:t>
            </w:r>
          </w:p>
        </w:tc>
        <w:tc>
          <w:tcPr>
            <w:tcW w:w="1296" w:type="dxa"/>
            <w:tcBorders>
              <w:top w:val="nil"/>
              <w:left w:val="nil"/>
              <w:bottom w:val="nil"/>
              <w:right w:val="nil"/>
            </w:tcBorders>
          </w:tcPr>
          <w:p w14:paraId="1F52578B" w14:textId="3F749A6E"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6,218,501</w:t>
            </w:r>
          </w:p>
        </w:tc>
        <w:tc>
          <w:tcPr>
            <w:tcW w:w="1296" w:type="dxa"/>
            <w:tcBorders>
              <w:top w:val="nil"/>
              <w:left w:val="nil"/>
              <w:bottom w:val="nil"/>
              <w:right w:val="nil"/>
            </w:tcBorders>
            <w:shd w:val="clear" w:color="auto" w:fill="FAFAFA"/>
          </w:tcPr>
          <w:p w14:paraId="34F53AE0" w14:textId="250E8217" w:rsidR="005154CF" w:rsidRPr="000C707E" w:rsidRDefault="005154CF" w:rsidP="0027770A">
            <w:pPr>
              <w:jc w:val="right"/>
              <w:rPr>
                <w:rFonts w:ascii="Arial" w:hAnsi="Arial" w:cs="Arial"/>
                <w:color w:val="auto"/>
                <w:sz w:val="18"/>
                <w:szCs w:val="18"/>
              </w:rPr>
            </w:pPr>
            <w:r w:rsidRPr="000C707E">
              <w:rPr>
                <w:rFonts w:ascii="Arial" w:hAnsi="Arial" w:cs="Arial"/>
                <w:color w:val="auto"/>
                <w:sz w:val="18"/>
                <w:szCs w:val="18"/>
              </w:rPr>
              <w:t xml:space="preserve"> 1,948,73</w:t>
            </w:r>
            <w:r w:rsidR="0027770A" w:rsidRPr="000C707E">
              <w:rPr>
                <w:rFonts w:ascii="Arial" w:hAnsi="Arial" w:cs="Arial"/>
                <w:color w:val="auto"/>
                <w:sz w:val="18"/>
                <w:szCs w:val="18"/>
              </w:rPr>
              <w:t>4</w:t>
            </w:r>
            <w:r w:rsidRPr="000C707E">
              <w:rPr>
                <w:rFonts w:ascii="Arial" w:hAnsi="Arial" w:cs="Arial"/>
                <w:color w:val="auto"/>
                <w:sz w:val="18"/>
                <w:szCs w:val="18"/>
              </w:rPr>
              <w:t xml:space="preserve"> </w:t>
            </w:r>
          </w:p>
        </w:tc>
        <w:tc>
          <w:tcPr>
            <w:tcW w:w="1296" w:type="dxa"/>
            <w:tcBorders>
              <w:top w:val="nil"/>
              <w:left w:val="nil"/>
              <w:bottom w:val="nil"/>
              <w:right w:val="nil"/>
            </w:tcBorders>
          </w:tcPr>
          <w:p w14:paraId="3EE072E0" w14:textId="2A1C148F"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663,240</w:t>
            </w:r>
          </w:p>
        </w:tc>
      </w:tr>
      <w:tr w:rsidR="005154CF" w:rsidRPr="000C707E" w14:paraId="31EA3EFA" w14:textId="77777777" w:rsidTr="00224FBA">
        <w:tc>
          <w:tcPr>
            <w:tcW w:w="4392" w:type="dxa"/>
            <w:tcBorders>
              <w:top w:val="nil"/>
              <w:left w:val="nil"/>
              <w:bottom w:val="nil"/>
              <w:right w:val="nil"/>
            </w:tcBorders>
          </w:tcPr>
          <w:p w14:paraId="7D9C6324" w14:textId="28890A9E" w:rsidR="005154CF" w:rsidRPr="000C707E" w:rsidRDefault="005154CF" w:rsidP="005154CF">
            <w:pPr>
              <w:rPr>
                <w:rFonts w:ascii="Arial" w:hAnsi="Arial" w:cs="Arial"/>
                <w:color w:val="auto"/>
                <w:sz w:val="18"/>
                <w:szCs w:val="18"/>
              </w:rPr>
            </w:pPr>
            <w:r w:rsidRPr="000C707E">
              <w:rPr>
                <w:rFonts w:ascii="Arial" w:hAnsi="Arial" w:cs="Arial"/>
                <w:color w:val="auto"/>
                <w:sz w:val="18"/>
                <w:szCs w:val="18"/>
              </w:rPr>
              <w:t xml:space="preserve">Other receivables - related parties (Note </w:t>
            </w:r>
            <w:r w:rsidRPr="000C707E">
              <w:rPr>
                <w:rFonts w:ascii="Arial" w:hAnsi="Arial" w:cs="Arial"/>
                <w:color w:val="auto"/>
                <w:sz w:val="18"/>
                <w:szCs w:val="18"/>
                <w:lang w:val="en-US"/>
              </w:rPr>
              <w:t>37.3</w:t>
            </w:r>
            <w:r w:rsidRPr="000C707E">
              <w:rPr>
                <w:rFonts w:ascii="Arial" w:hAnsi="Arial" w:cs="Arial"/>
                <w:color w:val="auto"/>
                <w:sz w:val="18"/>
                <w:szCs w:val="18"/>
              </w:rPr>
              <w:t>)</w:t>
            </w:r>
          </w:p>
        </w:tc>
        <w:tc>
          <w:tcPr>
            <w:tcW w:w="1296" w:type="dxa"/>
            <w:tcBorders>
              <w:top w:val="nil"/>
              <w:left w:val="nil"/>
              <w:bottom w:val="nil"/>
              <w:right w:val="nil"/>
            </w:tcBorders>
            <w:shd w:val="clear" w:color="auto" w:fill="FAFAFA"/>
          </w:tcPr>
          <w:p w14:paraId="739469B1" w14:textId="443279FF"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24,571,940 </w:t>
            </w:r>
          </w:p>
        </w:tc>
        <w:tc>
          <w:tcPr>
            <w:tcW w:w="1296" w:type="dxa"/>
            <w:tcBorders>
              <w:top w:val="nil"/>
              <w:left w:val="nil"/>
              <w:bottom w:val="nil"/>
              <w:right w:val="nil"/>
            </w:tcBorders>
          </w:tcPr>
          <w:p w14:paraId="1FA790D5" w14:textId="1F6957C2"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2,735,264</w:t>
            </w:r>
          </w:p>
        </w:tc>
        <w:tc>
          <w:tcPr>
            <w:tcW w:w="1296" w:type="dxa"/>
            <w:tcBorders>
              <w:top w:val="nil"/>
              <w:left w:val="nil"/>
              <w:bottom w:val="nil"/>
              <w:right w:val="nil"/>
            </w:tcBorders>
            <w:shd w:val="clear" w:color="auto" w:fill="FAFAFA"/>
          </w:tcPr>
          <w:p w14:paraId="7A6BF3A6" w14:textId="3DD87A70"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 xml:space="preserve"> 40,534,960 </w:t>
            </w:r>
          </w:p>
        </w:tc>
        <w:tc>
          <w:tcPr>
            <w:tcW w:w="1296" w:type="dxa"/>
            <w:tcBorders>
              <w:top w:val="nil"/>
              <w:left w:val="nil"/>
              <w:bottom w:val="nil"/>
              <w:right w:val="nil"/>
            </w:tcBorders>
          </w:tcPr>
          <w:p w14:paraId="1A6F10F5" w14:textId="3DF3465B"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19,597,050</w:t>
            </w:r>
          </w:p>
        </w:tc>
      </w:tr>
      <w:tr w:rsidR="005154CF" w:rsidRPr="000C707E" w14:paraId="586BB3F5" w14:textId="77777777" w:rsidTr="002B2A7F">
        <w:tc>
          <w:tcPr>
            <w:tcW w:w="4392" w:type="dxa"/>
            <w:tcBorders>
              <w:top w:val="nil"/>
              <w:left w:val="nil"/>
              <w:bottom w:val="nil"/>
              <w:right w:val="nil"/>
            </w:tcBorders>
            <w:vAlign w:val="bottom"/>
          </w:tcPr>
          <w:p w14:paraId="027ECA9A" w14:textId="554C69C7" w:rsidR="005154CF" w:rsidRPr="000C707E" w:rsidRDefault="005154CF" w:rsidP="005154CF">
            <w:pPr>
              <w:rPr>
                <w:rFonts w:ascii="Arial" w:hAnsi="Arial" w:cs="Arial"/>
                <w:color w:val="auto"/>
                <w:sz w:val="18"/>
                <w:szCs w:val="18"/>
              </w:rPr>
            </w:pPr>
            <w:proofErr w:type="gramStart"/>
            <w:r w:rsidRPr="000C707E">
              <w:rPr>
                <w:rFonts w:ascii="Arial" w:hAnsi="Arial" w:cs="Arial"/>
                <w:color w:val="auto"/>
                <w:sz w:val="18"/>
                <w:szCs w:val="18"/>
              </w:rPr>
              <w:t>Dividends</w:t>
            </w:r>
            <w:proofErr w:type="gramEnd"/>
            <w:r w:rsidRPr="000C707E">
              <w:rPr>
                <w:rFonts w:ascii="Arial" w:hAnsi="Arial" w:cs="Arial"/>
                <w:color w:val="auto"/>
                <w:sz w:val="18"/>
                <w:szCs w:val="18"/>
              </w:rPr>
              <w:t xml:space="preserve"> receivable - related parties (Note 37.4)</w:t>
            </w:r>
          </w:p>
        </w:tc>
        <w:tc>
          <w:tcPr>
            <w:tcW w:w="1296" w:type="dxa"/>
            <w:tcBorders>
              <w:top w:val="nil"/>
              <w:left w:val="nil"/>
              <w:bottom w:val="single" w:sz="4" w:space="0" w:color="auto"/>
              <w:right w:val="nil"/>
            </w:tcBorders>
            <w:shd w:val="clear" w:color="auto" w:fill="FAFAFA"/>
          </w:tcPr>
          <w:p w14:paraId="552F17E3" w14:textId="293271C6"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102,957,666</w:t>
            </w:r>
          </w:p>
        </w:tc>
        <w:tc>
          <w:tcPr>
            <w:tcW w:w="1296" w:type="dxa"/>
            <w:tcBorders>
              <w:top w:val="nil"/>
              <w:left w:val="nil"/>
              <w:bottom w:val="single" w:sz="4" w:space="0" w:color="auto"/>
              <w:right w:val="nil"/>
            </w:tcBorders>
          </w:tcPr>
          <w:p w14:paraId="0AB4442D" w14:textId="46FFB58E"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32,666,010</w:t>
            </w:r>
          </w:p>
        </w:tc>
        <w:tc>
          <w:tcPr>
            <w:tcW w:w="1296" w:type="dxa"/>
            <w:tcBorders>
              <w:top w:val="nil"/>
              <w:left w:val="nil"/>
              <w:bottom w:val="single" w:sz="4" w:space="0" w:color="auto"/>
              <w:right w:val="nil"/>
            </w:tcBorders>
            <w:shd w:val="clear" w:color="auto" w:fill="FAFAFA"/>
          </w:tcPr>
          <w:p w14:paraId="40A81B42" w14:textId="405423BA" w:rsidR="005154CF" w:rsidRPr="000C707E" w:rsidRDefault="005154CF" w:rsidP="0027770A">
            <w:pPr>
              <w:jc w:val="right"/>
              <w:rPr>
                <w:rFonts w:ascii="Arial" w:hAnsi="Arial" w:cs="Arial"/>
                <w:color w:val="auto"/>
                <w:sz w:val="18"/>
                <w:szCs w:val="18"/>
              </w:rPr>
            </w:pPr>
            <w:r w:rsidRPr="000C707E">
              <w:rPr>
                <w:rFonts w:ascii="Arial" w:hAnsi="Arial" w:cs="Arial"/>
                <w:color w:val="auto"/>
                <w:sz w:val="18"/>
                <w:szCs w:val="18"/>
              </w:rPr>
              <w:t>139,805,568</w:t>
            </w:r>
          </w:p>
        </w:tc>
        <w:tc>
          <w:tcPr>
            <w:tcW w:w="1296" w:type="dxa"/>
            <w:tcBorders>
              <w:top w:val="nil"/>
              <w:left w:val="nil"/>
              <w:bottom w:val="single" w:sz="4" w:space="0" w:color="auto"/>
              <w:right w:val="nil"/>
            </w:tcBorders>
          </w:tcPr>
          <w:p w14:paraId="0C2A9390" w14:textId="2BF53A5D"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61,496,151</w:t>
            </w:r>
          </w:p>
        </w:tc>
      </w:tr>
      <w:tr w:rsidR="005154CF" w:rsidRPr="000C707E" w14:paraId="3FE504A1" w14:textId="77777777" w:rsidTr="002B2A7F">
        <w:tc>
          <w:tcPr>
            <w:tcW w:w="4392" w:type="dxa"/>
            <w:tcBorders>
              <w:top w:val="nil"/>
              <w:left w:val="nil"/>
              <w:bottom w:val="nil"/>
              <w:right w:val="nil"/>
            </w:tcBorders>
            <w:vAlign w:val="center"/>
          </w:tcPr>
          <w:p w14:paraId="36E3A422" w14:textId="77777777" w:rsidR="005154CF" w:rsidRPr="000C707E" w:rsidRDefault="005154CF" w:rsidP="005154CF">
            <w:pPr>
              <w:tabs>
                <w:tab w:val="left" w:pos="1800"/>
              </w:tabs>
              <w:rPr>
                <w:rFonts w:ascii="Arial" w:hAnsi="Arial" w:cs="Arial"/>
                <w:color w:val="auto"/>
                <w:sz w:val="10"/>
                <w:szCs w:val="10"/>
                <w:vertAlign w:val="superscript"/>
              </w:rPr>
            </w:pPr>
          </w:p>
        </w:tc>
        <w:tc>
          <w:tcPr>
            <w:tcW w:w="1296" w:type="dxa"/>
            <w:tcBorders>
              <w:top w:val="single" w:sz="4" w:space="0" w:color="auto"/>
              <w:left w:val="nil"/>
              <w:right w:val="nil"/>
            </w:tcBorders>
            <w:shd w:val="clear" w:color="auto" w:fill="FAFAFA"/>
            <w:vAlign w:val="center"/>
          </w:tcPr>
          <w:p w14:paraId="561C75EE" w14:textId="77777777" w:rsidR="005154CF" w:rsidRPr="000C707E" w:rsidRDefault="005154CF" w:rsidP="005154CF">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1CE5138A" w14:textId="77777777" w:rsidR="005154CF" w:rsidRPr="000C707E" w:rsidRDefault="005154CF" w:rsidP="005154CF">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B2B5413" w14:textId="77777777" w:rsidR="005154CF" w:rsidRPr="000C707E" w:rsidRDefault="005154CF" w:rsidP="005154CF">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6845268E" w14:textId="77777777" w:rsidR="005154CF" w:rsidRPr="000C707E" w:rsidRDefault="005154CF" w:rsidP="005154CF">
            <w:pPr>
              <w:jc w:val="right"/>
              <w:rPr>
                <w:rFonts w:ascii="Arial" w:hAnsi="Arial" w:cs="Arial"/>
                <w:color w:val="auto"/>
                <w:sz w:val="10"/>
                <w:szCs w:val="10"/>
              </w:rPr>
            </w:pPr>
          </w:p>
        </w:tc>
      </w:tr>
      <w:tr w:rsidR="005154CF" w:rsidRPr="000C707E" w14:paraId="3B48659A" w14:textId="77777777" w:rsidTr="002B2A7F">
        <w:tc>
          <w:tcPr>
            <w:tcW w:w="4392" w:type="dxa"/>
            <w:tcBorders>
              <w:top w:val="nil"/>
              <w:left w:val="nil"/>
              <w:bottom w:val="nil"/>
              <w:right w:val="nil"/>
            </w:tcBorders>
          </w:tcPr>
          <w:p w14:paraId="4FEF75AB" w14:textId="77777777" w:rsidR="005154CF" w:rsidRPr="000C707E" w:rsidRDefault="005154CF" w:rsidP="005154CF">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821184" w14:textId="5BD6EE1B" w:rsidR="005154CF"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801,356,595</w:t>
            </w:r>
          </w:p>
        </w:tc>
        <w:tc>
          <w:tcPr>
            <w:tcW w:w="1296" w:type="dxa"/>
            <w:tcBorders>
              <w:top w:val="nil"/>
              <w:left w:val="nil"/>
              <w:bottom w:val="single" w:sz="4" w:space="0" w:color="auto"/>
              <w:right w:val="nil"/>
            </w:tcBorders>
          </w:tcPr>
          <w:p w14:paraId="08E6BA1E" w14:textId="17F216BE"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433,190,953</w:t>
            </w:r>
          </w:p>
        </w:tc>
        <w:tc>
          <w:tcPr>
            <w:tcW w:w="1296" w:type="dxa"/>
            <w:tcBorders>
              <w:top w:val="nil"/>
              <w:left w:val="nil"/>
              <w:bottom w:val="single" w:sz="4" w:space="0" w:color="auto"/>
              <w:right w:val="nil"/>
            </w:tcBorders>
            <w:shd w:val="clear" w:color="auto" w:fill="FAFAFA"/>
          </w:tcPr>
          <w:p w14:paraId="167EB71D" w14:textId="50E9BBDE" w:rsidR="005154CF" w:rsidRPr="000C707E" w:rsidRDefault="00D61100" w:rsidP="005154CF">
            <w:pPr>
              <w:jc w:val="right"/>
              <w:rPr>
                <w:rFonts w:ascii="Arial" w:hAnsi="Arial" w:cs="Arial"/>
                <w:color w:val="auto"/>
                <w:sz w:val="18"/>
                <w:szCs w:val="18"/>
              </w:rPr>
            </w:pPr>
            <w:r w:rsidRPr="000C707E">
              <w:rPr>
                <w:rFonts w:ascii="Arial" w:hAnsi="Arial" w:cs="Arial"/>
                <w:color w:val="auto"/>
                <w:sz w:val="18"/>
                <w:szCs w:val="18"/>
              </w:rPr>
              <w:t>328,401,689</w:t>
            </w:r>
          </w:p>
        </w:tc>
        <w:tc>
          <w:tcPr>
            <w:tcW w:w="1296" w:type="dxa"/>
            <w:tcBorders>
              <w:top w:val="nil"/>
              <w:left w:val="nil"/>
              <w:bottom w:val="single" w:sz="4" w:space="0" w:color="auto"/>
              <w:right w:val="nil"/>
            </w:tcBorders>
          </w:tcPr>
          <w:p w14:paraId="16439F71" w14:textId="3F946304" w:rsidR="005154CF" w:rsidRPr="000C707E" w:rsidRDefault="005154CF" w:rsidP="005154CF">
            <w:pPr>
              <w:jc w:val="right"/>
              <w:rPr>
                <w:rFonts w:ascii="Arial" w:hAnsi="Arial" w:cs="Arial"/>
                <w:color w:val="auto"/>
                <w:sz w:val="18"/>
                <w:szCs w:val="18"/>
              </w:rPr>
            </w:pPr>
            <w:r w:rsidRPr="000C707E">
              <w:rPr>
                <w:rFonts w:ascii="Arial" w:hAnsi="Arial" w:cs="Arial"/>
                <w:color w:val="auto"/>
                <w:sz w:val="18"/>
                <w:szCs w:val="18"/>
              </w:rPr>
              <w:t>116,391,419</w:t>
            </w:r>
          </w:p>
        </w:tc>
      </w:tr>
    </w:tbl>
    <w:p w14:paraId="636E9D95" w14:textId="77777777" w:rsidR="00CB5503" w:rsidRPr="000C707E" w:rsidRDefault="00CB5503" w:rsidP="002B2A7F">
      <w:pPr>
        <w:rPr>
          <w:rFonts w:ascii="Arial" w:hAnsi="Arial" w:cs="Arial"/>
          <w:color w:val="auto"/>
          <w:sz w:val="18"/>
          <w:szCs w:val="18"/>
        </w:rPr>
      </w:pPr>
    </w:p>
    <w:p w14:paraId="25A058C3" w14:textId="77777777" w:rsidR="00E562EE" w:rsidRPr="000C707E" w:rsidRDefault="00E562EE" w:rsidP="002B2A7F">
      <w:pPr>
        <w:rPr>
          <w:rFonts w:ascii="Arial" w:hAnsi="Arial" w:cs="Arial"/>
          <w:color w:val="auto"/>
          <w:sz w:val="18"/>
          <w:szCs w:val="18"/>
        </w:rPr>
      </w:pPr>
      <w:r w:rsidRPr="000C707E">
        <w:rPr>
          <w:rFonts w:ascii="Arial" w:hAnsi="Arial" w:cs="Arial"/>
          <w:color w:val="auto"/>
          <w:sz w:val="18"/>
          <w:szCs w:val="18"/>
        </w:rPr>
        <w:t>Outstanding trade receivable</w:t>
      </w:r>
      <w:r w:rsidR="006132D8" w:rsidRPr="000C707E">
        <w:rPr>
          <w:rFonts w:ascii="Arial" w:hAnsi="Arial" w:cs="Arial"/>
          <w:color w:val="auto"/>
          <w:sz w:val="18"/>
          <w:szCs w:val="18"/>
        </w:rPr>
        <w:t>s</w:t>
      </w:r>
      <w:r w:rsidR="001F7473" w:rsidRPr="000C707E">
        <w:rPr>
          <w:rFonts w:ascii="Arial" w:hAnsi="Arial" w:cs="Arial"/>
          <w:color w:val="auto"/>
          <w:sz w:val="18"/>
          <w:szCs w:val="18"/>
        </w:rPr>
        <w:t xml:space="preserve"> </w:t>
      </w: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 can be analysed as follows:</w:t>
      </w:r>
    </w:p>
    <w:p w14:paraId="1379FF71" w14:textId="77777777" w:rsidR="007061B5" w:rsidRPr="000C707E" w:rsidRDefault="007061B5" w:rsidP="002B2A7F">
      <w:pPr>
        <w:rPr>
          <w:rFonts w:ascii="Arial" w:hAnsi="Arial" w:cs="Arial"/>
          <w:color w:val="auto"/>
          <w:sz w:val="18"/>
          <w:szCs w:val="18"/>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0C707E" w14:paraId="2E35AFDA" w14:textId="77777777" w:rsidTr="002B2A7F">
        <w:tc>
          <w:tcPr>
            <w:tcW w:w="4361" w:type="dxa"/>
            <w:tcBorders>
              <w:top w:val="nil"/>
              <w:left w:val="nil"/>
              <w:bottom w:val="nil"/>
              <w:right w:val="nil"/>
            </w:tcBorders>
            <w:vAlign w:val="center"/>
          </w:tcPr>
          <w:p w14:paraId="4A495A48" w14:textId="77777777" w:rsidR="006D67CB" w:rsidRPr="000C707E" w:rsidRDefault="006D67CB" w:rsidP="008140A9">
            <w:pPr>
              <w:tabs>
                <w:tab w:val="left" w:pos="1800"/>
              </w:tabs>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14:paraId="7B1959E3" w14:textId="77777777" w:rsidR="006D67CB" w:rsidRPr="000C707E" w:rsidRDefault="006D67CB" w:rsidP="008140A9">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Consolidated </w:t>
            </w:r>
          </w:p>
          <w:p w14:paraId="169A6296" w14:textId="77777777" w:rsidR="006D67CB" w:rsidRPr="000C707E" w:rsidRDefault="006D67CB" w:rsidP="008140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14:paraId="3BC4D78E" w14:textId="77777777" w:rsidR="006D67CB" w:rsidRPr="000C707E" w:rsidRDefault="006D67CB" w:rsidP="008140A9">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098E2BDF" w14:textId="77777777" w:rsidR="006D67CB" w:rsidRPr="000C707E" w:rsidRDefault="006D67CB" w:rsidP="008140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054061" w:rsidRPr="000C707E" w14:paraId="663B5D36" w14:textId="77777777" w:rsidTr="002B2A7F">
        <w:tc>
          <w:tcPr>
            <w:tcW w:w="4361" w:type="dxa"/>
            <w:tcBorders>
              <w:top w:val="nil"/>
              <w:left w:val="nil"/>
              <w:bottom w:val="nil"/>
              <w:right w:val="nil"/>
            </w:tcBorders>
            <w:vAlign w:val="center"/>
          </w:tcPr>
          <w:p w14:paraId="5CA80D9E" w14:textId="77777777" w:rsidR="00054061" w:rsidRPr="000C707E" w:rsidRDefault="00054061" w:rsidP="00054061">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361F54EB" w14:textId="17DFC15B"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304" w:type="dxa"/>
            <w:tcBorders>
              <w:top w:val="single" w:sz="4" w:space="0" w:color="auto"/>
              <w:left w:val="nil"/>
              <w:right w:val="nil"/>
            </w:tcBorders>
            <w:vAlign w:val="center"/>
          </w:tcPr>
          <w:p w14:paraId="6B099223" w14:textId="4C76D6DF"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304" w:type="dxa"/>
            <w:tcBorders>
              <w:top w:val="single" w:sz="4" w:space="0" w:color="auto"/>
              <w:left w:val="nil"/>
              <w:right w:val="nil"/>
            </w:tcBorders>
            <w:vAlign w:val="center"/>
          </w:tcPr>
          <w:p w14:paraId="69382F97" w14:textId="4899B448"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304" w:type="dxa"/>
            <w:tcBorders>
              <w:top w:val="single" w:sz="4" w:space="0" w:color="auto"/>
              <w:left w:val="nil"/>
              <w:right w:val="nil"/>
            </w:tcBorders>
            <w:vAlign w:val="center"/>
          </w:tcPr>
          <w:p w14:paraId="2B869CD5" w14:textId="3AA1DDEA" w:rsidR="00054061" w:rsidRPr="000C707E" w:rsidRDefault="00054061" w:rsidP="00054061">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054061" w:rsidRPr="000C707E" w14:paraId="07122D7A" w14:textId="77777777" w:rsidTr="002B2A7F">
        <w:tc>
          <w:tcPr>
            <w:tcW w:w="4361" w:type="dxa"/>
            <w:tcBorders>
              <w:top w:val="nil"/>
              <w:left w:val="nil"/>
              <w:bottom w:val="nil"/>
              <w:right w:val="nil"/>
            </w:tcBorders>
            <w:vAlign w:val="center"/>
          </w:tcPr>
          <w:p w14:paraId="0E73C58D" w14:textId="77777777" w:rsidR="00054061" w:rsidRPr="000C707E" w:rsidRDefault="00054061" w:rsidP="00054061">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vAlign w:val="center"/>
          </w:tcPr>
          <w:p w14:paraId="0A6E590A"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465A8B8E"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1AA8A5E6"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2F11DD4" w14:textId="77777777" w:rsidR="00054061" w:rsidRPr="000C707E" w:rsidRDefault="00054061" w:rsidP="0005406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054061" w:rsidRPr="000C707E" w14:paraId="64D62837" w14:textId="77777777" w:rsidTr="002B2A7F">
        <w:tc>
          <w:tcPr>
            <w:tcW w:w="4361" w:type="dxa"/>
            <w:tcBorders>
              <w:top w:val="nil"/>
              <w:left w:val="nil"/>
              <w:bottom w:val="nil"/>
              <w:right w:val="nil"/>
            </w:tcBorders>
            <w:vAlign w:val="center"/>
          </w:tcPr>
          <w:p w14:paraId="5F676488" w14:textId="77777777" w:rsidR="00054061" w:rsidRPr="000C707E" w:rsidRDefault="00054061" w:rsidP="00054061">
            <w:pPr>
              <w:tabs>
                <w:tab w:val="left" w:pos="1800"/>
              </w:tabs>
              <w:rPr>
                <w:rFonts w:ascii="Arial" w:hAnsi="Arial" w:cs="Arial"/>
                <w:color w:val="auto"/>
                <w:sz w:val="18"/>
                <w:szCs w:val="18"/>
                <w:u w:val="single"/>
              </w:rPr>
            </w:pPr>
            <w:r w:rsidRPr="000C707E">
              <w:rPr>
                <w:rFonts w:ascii="Arial" w:hAnsi="Arial" w:cs="Arial"/>
                <w:color w:val="auto"/>
                <w:sz w:val="18"/>
                <w:szCs w:val="18"/>
                <w:u w:val="single"/>
              </w:rPr>
              <w:t>Trade receivables - other parties</w:t>
            </w:r>
          </w:p>
        </w:tc>
        <w:tc>
          <w:tcPr>
            <w:tcW w:w="1303" w:type="dxa"/>
            <w:tcBorders>
              <w:top w:val="single" w:sz="4" w:space="0" w:color="auto"/>
              <w:left w:val="nil"/>
              <w:bottom w:val="nil"/>
              <w:right w:val="nil"/>
            </w:tcBorders>
            <w:shd w:val="clear" w:color="auto" w:fill="FAFAFA"/>
            <w:vAlign w:val="center"/>
          </w:tcPr>
          <w:p w14:paraId="1C888CA0" w14:textId="77777777" w:rsidR="00054061" w:rsidRPr="000C707E"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vAlign w:val="center"/>
          </w:tcPr>
          <w:p w14:paraId="3D879A16" w14:textId="77777777" w:rsidR="00054061" w:rsidRPr="000C707E"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shd w:val="clear" w:color="auto" w:fill="FAFAFA"/>
            <w:vAlign w:val="center"/>
          </w:tcPr>
          <w:p w14:paraId="162F0E2B" w14:textId="77777777" w:rsidR="00054061" w:rsidRPr="000C707E" w:rsidRDefault="00054061" w:rsidP="00054061">
            <w:pPr>
              <w:jc w:val="right"/>
              <w:rPr>
                <w:rFonts w:ascii="Arial" w:hAnsi="Arial" w:cs="Arial"/>
                <w:noProof/>
                <w:color w:val="auto"/>
                <w:sz w:val="18"/>
                <w:szCs w:val="18"/>
              </w:rPr>
            </w:pPr>
          </w:p>
        </w:tc>
        <w:tc>
          <w:tcPr>
            <w:tcW w:w="1304" w:type="dxa"/>
            <w:tcBorders>
              <w:top w:val="single" w:sz="4" w:space="0" w:color="auto"/>
              <w:left w:val="nil"/>
              <w:bottom w:val="nil"/>
              <w:right w:val="nil"/>
            </w:tcBorders>
            <w:vAlign w:val="center"/>
          </w:tcPr>
          <w:p w14:paraId="263F48BC" w14:textId="77777777" w:rsidR="00054061" w:rsidRPr="000C707E" w:rsidRDefault="00054061" w:rsidP="00054061">
            <w:pPr>
              <w:jc w:val="right"/>
              <w:rPr>
                <w:rFonts w:ascii="Arial" w:hAnsi="Arial" w:cs="Arial"/>
                <w:color w:val="auto"/>
                <w:sz w:val="18"/>
                <w:szCs w:val="18"/>
              </w:rPr>
            </w:pPr>
          </w:p>
        </w:tc>
      </w:tr>
      <w:tr w:rsidR="001136EA" w:rsidRPr="000C707E" w14:paraId="36DEC91E" w14:textId="77777777" w:rsidTr="007938D5">
        <w:tc>
          <w:tcPr>
            <w:tcW w:w="4361" w:type="dxa"/>
            <w:tcBorders>
              <w:top w:val="nil"/>
              <w:left w:val="nil"/>
              <w:bottom w:val="nil"/>
              <w:right w:val="nil"/>
            </w:tcBorders>
            <w:vAlign w:val="bottom"/>
          </w:tcPr>
          <w:p w14:paraId="36ECAD2B" w14:textId="280F6015"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30BC13D4" w14:textId="33E55110" w:rsidR="001136EA" w:rsidRPr="000C707E" w:rsidRDefault="00D61100" w:rsidP="001136EA">
            <w:pPr>
              <w:jc w:val="right"/>
              <w:rPr>
                <w:rFonts w:ascii="Arial" w:hAnsi="Arial" w:cs="Arial"/>
                <w:noProof/>
                <w:color w:val="auto"/>
                <w:sz w:val="18"/>
                <w:szCs w:val="18"/>
              </w:rPr>
            </w:pPr>
            <w:r w:rsidRPr="000C707E">
              <w:rPr>
                <w:rFonts w:ascii="Arial" w:hAnsi="Arial" w:cs="Arial"/>
                <w:noProof/>
                <w:color w:val="auto"/>
                <w:sz w:val="18"/>
                <w:szCs w:val="18"/>
              </w:rPr>
              <w:t>391,540,244</w:t>
            </w:r>
          </w:p>
        </w:tc>
        <w:tc>
          <w:tcPr>
            <w:tcW w:w="1304" w:type="dxa"/>
            <w:tcBorders>
              <w:top w:val="nil"/>
              <w:left w:val="nil"/>
              <w:bottom w:val="nil"/>
              <w:right w:val="nil"/>
            </w:tcBorders>
          </w:tcPr>
          <w:p w14:paraId="3A517140" w14:textId="09B45DA0"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226,616,941 </w:t>
            </w:r>
          </w:p>
        </w:tc>
        <w:tc>
          <w:tcPr>
            <w:tcW w:w="1304" w:type="dxa"/>
            <w:tcBorders>
              <w:top w:val="nil"/>
              <w:left w:val="nil"/>
              <w:bottom w:val="nil"/>
              <w:right w:val="nil"/>
            </w:tcBorders>
            <w:shd w:val="clear" w:color="auto" w:fill="FAFAFA"/>
          </w:tcPr>
          <w:p w14:paraId="617277CB" w14:textId="062B005F" w:rsidR="001136EA" w:rsidRPr="000C707E" w:rsidRDefault="00D61100" w:rsidP="001136EA">
            <w:pPr>
              <w:jc w:val="right"/>
              <w:rPr>
                <w:rFonts w:ascii="Arial" w:hAnsi="Arial" w:cs="Arial"/>
                <w:noProof/>
                <w:color w:val="auto"/>
                <w:sz w:val="18"/>
                <w:szCs w:val="18"/>
              </w:rPr>
            </w:pPr>
            <w:r w:rsidRPr="000C707E">
              <w:rPr>
                <w:rFonts w:ascii="Arial" w:hAnsi="Arial" w:cs="Arial"/>
                <w:noProof/>
                <w:color w:val="auto"/>
                <w:sz w:val="18"/>
                <w:szCs w:val="18"/>
              </w:rPr>
              <w:t>56,436,648</w:t>
            </w:r>
          </w:p>
        </w:tc>
        <w:tc>
          <w:tcPr>
            <w:tcW w:w="1304" w:type="dxa"/>
            <w:tcBorders>
              <w:top w:val="nil"/>
              <w:left w:val="nil"/>
              <w:bottom w:val="nil"/>
              <w:right w:val="nil"/>
            </w:tcBorders>
          </w:tcPr>
          <w:p w14:paraId="7F6A94E3" w14:textId="2D6C3767"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16,437,828</w:t>
            </w:r>
          </w:p>
        </w:tc>
      </w:tr>
      <w:tr w:rsidR="001136EA" w:rsidRPr="000C707E" w14:paraId="3488E2F5" w14:textId="77777777" w:rsidTr="007938D5">
        <w:tc>
          <w:tcPr>
            <w:tcW w:w="4361" w:type="dxa"/>
            <w:tcBorders>
              <w:top w:val="nil"/>
              <w:left w:val="nil"/>
              <w:bottom w:val="nil"/>
              <w:right w:val="nil"/>
            </w:tcBorders>
            <w:vAlign w:val="bottom"/>
          </w:tcPr>
          <w:p w14:paraId="04682867" w14:textId="70E5D2E1"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Overdue:</w:t>
            </w:r>
          </w:p>
        </w:tc>
        <w:tc>
          <w:tcPr>
            <w:tcW w:w="1303" w:type="dxa"/>
            <w:tcBorders>
              <w:top w:val="nil"/>
              <w:left w:val="nil"/>
              <w:bottom w:val="nil"/>
              <w:right w:val="nil"/>
            </w:tcBorders>
            <w:shd w:val="clear" w:color="auto" w:fill="FAFAFA"/>
          </w:tcPr>
          <w:p w14:paraId="2AE2B6BC"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5689106E"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shd w:val="clear" w:color="auto" w:fill="FAFAFA"/>
          </w:tcPr>
          <w:p w14:paraId="63482666"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61F5FA1C" w14:textId="77777777" w:rsidR="001136EA" w:rsidRPr="000C707E" w:rsidRDefault="001136EA" w:rsidP="001136EA">
            <w:pPr>
              <w:jc w:val="right"/>
              <w:rPr>
                <w:rFonts w:ascii="Arial" w:hAnsi="Arial" w:cs="Arial"/>
                <w:color w:val="auto"/>
                <w:sz w:val="18"/>
                <w:szCs w:val="18"/>
              </w:rPr>
            </w:pPr>
          </w:p>
        </w:tc>
      </w:tr>
      <w:tr w:rsidR="001136EA" w:rsidRPr="000C707E" w14:paraId="6B01AD76" w14:textId="77777777" w:rsidTr="00224FBA">
        <w:tc>
          <w:tcPr>
            <w:tcW w:w="4361" w:type="dxa"/>
            <w:tcBorders>
              <w:top w:val="nil"/>
              <w:left w:val="nil"/>
              <w:bottom w:val="nil"/>
              <w:right w:val="nil"/>
            </w:tcBorders>
          </w:tcPr>
          <w:p w14:paraId="06D1B09B" w14:textId="34C0E143"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 xml:space="preserve">   Not over 3 months</w:t>
            </w:r>
          </w:p>
        </w:tc>
        <w:tc>
          <w:tcPr>
            <w:tcW w:w="1303" w:type="dxa"/>
            <w:tcBorders>
              <w:top w:val="nil"/>
              <w:left w:val="nil"/>
              <w:bottom w:val="nil"/>
              <w:right w:val="nil"/>
            </w:tcBorders>
            <w:shd w:val="clear" w:color="auto" w:fill="FAFAFA"/>
          </w:tcPr>
          <w:p w14:paraId="3570EFFE" w14:textId="0481B2FD"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108,550,377 </w:t>
            </w:r>
          </w:p>
        </w:tc>
        <w:tc>
          <w:tcPr>
            <w:tcW w:w="1304" w:type="dxa"/>
            <w:tcBorders>
              <w:top w:val="nil"/>
              <w:left w:val="nil"/>
              <w:bottom w:val="nil"/>
              <w:right w:val="nil"/>
            </w:tcBorders>
          </w:tcPr>
          <w:p w14:paraId="48B3BA44" w14:textId="16C0E183"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66,479,172 </w:t>
            </w:r>
          </w:p>
        </w:tc>
        <w:tc>
          <w:tcPr>
            <w:tcW w:w="1304" w:type="dxa"/>
            <w:tcBorders>
              <w:top w:val="nil"/>
              <w:left w:val="nil"/>
              <w:bottom w:val="nil"/>
              <w:right w:val="nil"/>
            </w:tcBorders>
            <w:shd w:val="clear" w:color="auto" w:fill="FAFAFA"/>
          </w:tcPr>
          <w:p w14:paraId="31FD981F" w14:textId="00981F42"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43,072,748 </w:t>
            </w:r>
          </w:p>
        </w:tc>
        <w:tc>
          <w:tcPr>
            <w:tcW w:w="1304" w:type="dxa"/>
            <w:tcBorders>
              <w:top w:val="nil"/>
              <w:left w:val="nil"/>
              <w:bottom w:val="nil"/>
              <w:right w:val="nil"/>
            </w:tcBorders>
          </w:tcPr>
          <w:p w14:paraId="68C1B9CC" w14:textId="6B403BD4" w:rsidR="001136EA" w:rsidRPr="000C707E" w:rsidRDefault="001136EA" w:rsidP="001136EA">
            <w:pPr>
              <w:jc w:val="right"/>
              <w:rPr>
                <w:rFonts w:ascii="Arial" w:hAnsi="Arial" w:cs="Arial"/>
                <w:color w:val="auto"/>
                <w:sz w:val="18"/>
                <w:szCs w:val="18"/>
              </w:rPr>
            </w:pPr>
            <w:r w:rsidRPr="000C707E">
              <w:rPr>
                <w:rFonts w:ascii="Arial" w:hAnsi="Arial" w:cs="Arial"/>
                <w:noProof/>
                <w:color w:val="auto"/>
                <w:sz w:val="18"/>
                <w:szCs w:val="18"/>
              </w:rPr>
              <w:t>6,703,659</w:t>
            </w:r>
          </w:p>
        </w:tc>
      </w:tr>
      <w:tr w:rsidR="001136EA" w:rsidRPr="000C707E" w14:paraId="052A6125" w14:textId="77777777" w:rsidTr="00224FBA">
        <w:tc>
          <w:tcPr>
            <w:tcW w:w="4361" w:type="dxa"/>
            <w:tcBorders>
              <w:top w:val="nil"/>
              <w:left w:val="nil"/>
              <w:bottom w:val="nil"/>
              <w:right w:val="nil"/>
            </w:tcBorders>
          </w:tcPr>
          <w:p w14:paraId="3A68665A" w14:textId="4CB19F2F"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 xml:space="preserve">   3 - 6 months</w:t>
            </w:r>
          </w:p>
        </w:tc>
        <w:tc>
          <w:tcPr>
            <w:tcW w:w="1303" w:type="dxa"/>
            <w:tcBorders>
              <w:top w:val="nil"/>
              <w:left w:val="nil"/>
              <w:bottom w:val="nil"/>
              <w:right w:val="nil"/>
            </w:tcBorders>
            <w:shd w:val="clear" w:color="auto" w:fill="FAFAFA"/>
          </w:tcPr>
          <w:p w14:paraId="522B667B" w14:textId="532C7C2A"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18,860,238 </w:t>
            </w:r>
          </w:p>
        </w:tc>
        <w:tc>
          <w:tcPr>
            <w:tcW w:w="1304" w:type="dxa"/>
            <w:tcBorders>
              <w:top w:val="nil"/>
              <w:left w:val="nil"/>
              <w:bottom w:val="nil"/>
              <w:right w:val="nil"/>
            </w:tcBorders>
          </w:tcPr>
          <w:p w14:paraId="66076A14" w14:textId="757D3567"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4,316,743 </w:t>
            </w:r>
          </w:p>
        </w:tc>
        <w:tc>
          <w:tcPr>
            <w:tcW w:w="1304" w:type="dxa"/>
            <w:tcBorders>
              <w:top w:val="nil"/>
              <w:left w:val="nil"/>
              <w:bottom w:val="nil"/>
              <w:right w:val="nil"/>
            </w:tcBorders>
            <w:shd w:val="clear" w:color="auto" w:fill="FAFAFA"/>
          </w:tcPr>
          <w:p w14:paraId="457D6299" w14:textId="5F769C8A"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2,445,665 </w:t>
            </w:r>
          </w:p>
        </w:tc>
        <w:tc>
          <w:tcPr>
            <w:tcW w:w="1304" w:type="dxa"/>
            <w:tcBorders>
              <w:top w:val="nil"/>
              <w:left w:val="nil"/>
              <w:bottom w:val="nil"/>
              <w:right w:val="nil"/>
            </w:tcBorders>
          </w:tcPr>
          <w:p w14:paraId="763C5F8B" w14:textId="554F81FF"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609,957</w:t>
            </w:r>
          </w:p>
        </w:tc>
      </w:tr>
      <w:tr w:rsidR="001136EA" w:rsidRPr="000C707E" w14:paraId="24D2DF19" w14:textId="77777777" w:rsidTr="002B2A7F">
        <w:tc>
          <w:tcPr>
            <w:tcW w:w="4361" w:type="dxa"/>
            <w:tcBorders>
              <w:top w:val="nil"/>
              <w:left w:val="nil"/>
              <w:bottom w:val="nil"/>
              <w:right w:val="nil"/>
            </w:tcBorders>
          </w:tcPr>
          <w:p w14:paraId="45DD6F7B" w14:textId="46612C92"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 xml:space="preserve">   6 - 12 months</w:t>
            </w:r>
          </w:p>
        </w:tc>
        <w:tc>
          <w:tcPr>
            <w:tcW w:w="1303" w:type="dxa"/>
            <w:tcBorders>
              <w:top w:val="nil"/>
              <w:left w:val="nil"/>
              <w:right w:val="nil"/>
            </w:tcBorders>
            <w:shd w:val="clear" w:color="auto" w:fill="FAFAFA"/>
          </w:tcPr>
          <w:p w14:paraId="5B0A8D82" w14:textId="4F7B47E1"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21,852,154 </w:t>
            </w:r>
          </w:p>
        </w:tc>
        <w:tc>
          <w:tcPr>
            <w:tcW w:w="1304" w:type="dxa"/>
            <w:tcBorders>
              <w:top w:val="nil"/>
              <w:left w:val="nil"/>
              <w:right w:val="nil"/>
            </w:tcBorders>
          </w:tcPr>
          <w:p w14:paraId="3EE3AD89" w14:textId="4B980B1B"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23,455,659 </w:t>
            </w:r>
          </w:p>
        </w:tc>
        <w:tc>
          <w:tcPr>
            <w:tcW w:w="1304" w:type="dxa"/>
            <w:tcBorders>
              <w:top w:val="nil"/>
              <w:left w:val="nil"/>
              <w:right w:val="nil"/>
            </w:tcBorders>
            <w:shd w:val="clear" w:color="auto" w:fill="FAFAFA"/>
          </w:tcPr>
          <w:p w14:paraId="3F853D88" w14:textId="22EEE9BF"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   </w:t>
            </w:r>
          </w:p>
        </w:tc>
        <w:tc>
          <w:tcPr>
            <w:tcW w:w="1304" w:type="dxa"/>
            <w:tcBorders>
              <w:top w:val="nil"/>
              <w:left w:val="nil"/>
              <w:right w:val="nil"/>
            </w:tcBorders>
          </w:tcPr>
          <w:p w14:paraId="75965F4C" w14:textId="00D16F2C"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756,415</w:t>
            </w:r>
          </w:p>
        </w:tc>
      </w:tr>
      <w:tr w:rsidR="001136EA" w:rsidRPr="000C707E" w14:paraId="44AB42A6" w14:textId="77777777" w:rsidTr="002B2A7F">
        <w:tc>
          <w:tcPr>
            <w:tcW w:w="4361" w:type="dxa"/>
            <w:tcBorders>
              <w:top w:val="nil"/>
              <w:left w:val="nil"/>
              <w:bottom w:val="nil"/>
              <w:right w:val="nil"/>
            </w:tcBorders>
          </w:tcPr>
          <w:p w14:paraId="48C5788E" w14:textId="77D74655" w:rsidR="001136EA" w:rsidRPr="000C707E" w:rsidRDefault="001136EA" w:rsidP="001136EA">
            <w:pPr>
              <w:rPr>
                <w:rFonts w:ascii="Arial" w:hAnsi="Arial" w:cs="Arial"/>
                <w:color w:val="auto"/>
                <w:sz w:val="18"/>
                <w:szCs w:val="18"/>
              </w:rPr>
            </w:pPr>
            <w:r w:rsidRPr="000C707E">
              <w:rPr>
                <w:rFonts w:ascii="Arial" w:hAnsi="Arial" w:cs="Arial"/>
                <w:color w:val="auto"/>
                <w:sz w:val="18"/>
                <w:szCs w:val="18"/>
              </w:rPr>
              <w:t xml:space="preserve">   Over 12 months</w:t>
            </w:r>
          </w:p>
        </w:tc>
        <w:tc>
          <w:tcPr>
            <w:tcW w:w="1303" w:type="dxa"/>
            <w:tcBorders>
              <w:top w:val="nil"/>
              <w:left w:val="nil"/>
              <w:bottom w:val="single" w:sz="4" w:space="0" w:color="auto"/>
              <w:right w:val="nil"/>
            </w:tcBorders>
            <w:shd w:val="clear" w:color="auto" w:fill="FAFAFA"/>
          </w:tcPr>
          <w:p w14:paraId="5AAEBB72" w14:textId="27A12568"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10,651,719 </w:t>
            </w:r>
          </w:p>
        </w:tc>
        <w:tc>
          <w:tcPr>
            <w:tcW w:w="1304" w:type="dxa"/>
            <w:tcBorders>
              <w:top w:val="nil"/>
              <w:left w:val="nil"/>
              <w:bottom w:val="single" w:sz="4" w:space="0" w:color="auto"/>
              <w:right w:val="nil"/>
            </w:tcBorders>
          </w:tcPr>
          <w:p w14:paraId="7C59F8C6" w14:textId="5840E531"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5,743,650 </w:t>
            </w:r>
          </w:p>
        </w:tc>
        <w:tc>
          <w:tcPr>
            <w:tcW w:w="1304" w:type="dxa"/>
            <w:tcBorders>
              <w:top w:val="nil"/>
              <w:left w:val="nil"/>
              <w:bottom w:val="single" w:sz="4" w:space="0" w:color="auto"/>
              <w:right w:val="nil"/>
            </w:tcBorders>
            <w:shd w:val="clear" w:color="auto" w:fill="FAFAFA"/>
          </w:tcPr>
          <w:p w14:paraId="22A9C782" w14:textId="4CA560B1"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820,959 </w:t>
            </w:r>
          </w:p>
        </w:tc>
        <w:tc>
          <w:tcPr>
            <w:tcW w:w="1304" w:type="dxa"/>
            <w:tcBorders>
              <w:top w:val="nil"/>
              <w:left w:val="nil"/>
              <w:bottom w:val="single" w:sz="4" w:space="0" w:color="auto"/>
              <w:right w:val="nil"/>
            </w:tcBorders>
          </w:tcPr>
          <w:p w14:paraId="66577834" w14:textId="63FBF726"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465,594</w:t>
            </w:r>
          </w:p>
        </w:tc>
      </w:tr>
      <w:tr w:rsidR="001136EA" w:rsidRPr="000C707E" w14:paraId="0E7232B6" w14:textId="77777777" w:rsidTr="002B2A7F">
        <w:tc>
          <w:tcPr>
            <w:tcW w:w="4361" w:type="dxa"/>
            <w:tcBorders>
              <w:top w:val="nil"/>
              <w:left w:val="nil"/>
              <w:bottom w:val="nil"/>
              <w:right w:val="nil"/>
            </w:tcBorders>
            <w:vAlign w:val="center"/>
          </w:tcPr>
          <w:p w14:paraId="7928B963" w14:textId="77777777" w:rsidR="001136EA" w:rsidRPr="000C707E" w:rsidRDefault="001136EA" w:rsidP="001136EA">
            <w:pPr>
              <w:tabs>
                <w:tab w:val="left" w:pos="1800"/>
              </w:tabs>
              <w:rPr>
                <w:rFonts w:ascii="Arial" w:hAnsi="Arial" w:cs="Arial"/>
                <w:color w:val="auto"/>
                <w:sz w:val="10"/>
                <w:szCs w:val="10"/>
              </w:rPr>
            </w:pPr>
          </w:p>
        </w:tc>
        <w:tc>
          <w:tcPr>
            <w:tcW w:w="1303" w:type="dxa"/>
            <w:tcBorders>
              <w:top w:val="single" w:sz="4" w:space="0" w:color="auto"/>
              <w:left w:val="nil"/>
              <w:bottom w:val="nil"/>
              <w:right w:val="nil"/>
            </w:tcBorders>
            <w:shd w:val="clear" w:color="auto" w:fill="FAFAFA"/>
            <w:vAlign w:val="center"/>
          </w:tcPr>
          <w:p w14:paraId="2A5CF810"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bottom w:val="nil"/>
              <w:right w:val="nil"/>
            </w:tcBorders>
            <w:vAlign w:val="center"/>
          </w:tcPr>
          <w:p w14:paraId="4BA54345"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bottom w:val="nil"/>
              <w:right w:val="nil"/>
            </w:tcBorders>
            <w:shd w:val="clear" w:color="auto" w:fill="FAFAFA"/>
            <w:vAlign w:val="center"/>
          </w:tcPr>
          <w:p w14:paraId="1E129685"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bottom w:val="nil"/>
              <w:right w:val="nil"/>
            </w:tcBorders>
            <w:vAlign w:val="center"/>
          </w:tcPr>
          <w:p w14:paraId="4A2527BC" w14:textId="77777777" w:rsidR="001136EA" w:rsidRPr="000C707E" w:rsidRDefault="001136EA" w:rsidP="001136EA">
            <w:pPr>
              <w:jc w:val="right"/>
              <w:rPr>
                <w:rFonts w:ascii="Arial" w:hAnsi="Arial" w:cs="Arial"/>
                <w:color w:val="auto"/>
                <w:sz w:val="10"/>
                <w:szCs w:val="10"/>
              </w:rPr>
            </w:pPr>
          </w:p>
        </w:tc>
      </w:tr>
      <w:tr w:rsidR="001136EA" w:rsidRPr="000C707E" w14:paraId="60C907E8" w14:textId="77777777" w:rsidTr="002B2A7F">
        <w:tc>
          <w:tcPr>
            <w:tcW w:w="4361" w:type="dxa"/>
            <w:tcBorders>
              <w:top w:val="nil"/>
              <w:left w:val="nil"/>
              <w:bottom w:val="nil"/>
              <w:right w:val="nil"/>
            </w:tcBorders>
          </w:tcPr>
          <w:p w14:paraId="4E103AAC" w14:textId="77777777" w:rsidR="001136EA" w:rsidRPr="000C707E" w:rsidRDefault="001136EA" w:rsidP="001136EA">
            <w:pPr>
              <w:rPr>
                <w:rFonts w:ascii="Arial" w:hAnsi="Arial" w:cs="Arial"/>
                <w:color w:val="auto"/>
                <w:sz w:val="18"/>
                <w:szCs w:val="18"/>
              </w:rPr>
            </w:pPr>
          </w:p>
        </w:tc>
        <w:tc>
          <w:tcPr>
            <w:tcW w:w="1303" w:type="dxa"/>
            <w:tcBorders>
              <w:top w:val="nil"/>
              <w:left w:val="nil"/>
              <w:right w:val="nil"/>
            </w:tcBorders>
            <w:shd w:val="clear" w:color="auto" w:fill="FAFAFA"/>
          </w:tcPr>
          <w:p w14:paraId="5FA7A80E" w14:textId="08919F69" w:rsidR="001136EA" w:rsidRPr="000C707E" w:rsidRDefault="00D61100" w:rsidP="001136EA">
            <w:pPr>
              <w:jc w:val="right"/>
              <w:rPr>
                <w:rFonts w:ascii="Arial" w:hAnsi="Arial" w:cs="Arial"/>
                <w:noProof/>
                <w:color w:val="auto"/>
                <w:sz w:val="18"/>
                <w:szCs w:val="18"/>
              </w:rPr>
            </w:pPr>
            <w:r w:rsidRPr="000C707E">
              <w:rPr>
                <w:rFonts w:ascii="Arial" w:hAnsi="Arial" w:cs="Arial"/>
                <w:noProof/>
                <w:color w:val="auto"/>
                <w:sz w:val="18"/>
                <w:szCs w:val="18"/>
              </w:rPr>
              <w:t>551,454,732</w:t>
            </w:r>
          </w:p>
        </w:tc>
        <w:tc>
          <w:tcPr>
            <w:tcW w:w="1304" w:type="dxa"/>
            <w:tcBorders>
              <w:top w:val="nil"/>
              <w:left w:val="nil"/>
              <w:right w:val="nil"/>
            </w:tcBorders>
          </w:tcPr>
          <w:p w14:paraId="3DE71D8B" w14:textId="721FE3DE"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326,612,165 </w:t>
            </w:r>
          </w:p>
        </w:tc>
        <w:tc>
          <w:tcPr>
            <w:tcW w:w="1304" w:type="dxa"/>
            <w:tcBorders>
              <w:top w:val="nil"/>
              <w:left w:val="nil"/>
              <w:right w:val="nil"/>
            </w:tcBorders>
            <w:shd w:val="clear" w:color="auto" w:fill="FAFAFA"/>
          </w:tcPr>
          <w:p w14:paraId="66652C05" w14:textId="16DBC800" w:rsidR="001136EA" w:rsidRPr="000C707E" w:rsidRDefault="00D61100" w:rsidP="001136EA">
            <w:pPr>
              <w:jc w:val="right"/>
              <w:rPr>
                <w:rFonts w:ascii="Arial" w:hAnsi="Arial" w:cs="Arial"/>
                <w:noProof/>
                <w:color w:val="auto"/>
                <w:sz w:val="18"/>
                <w:szCs w:val="18"/>
              </w:rPr>
            </w:pPr>
            <w:r w:rsidRPr="000C707E">
              <w:rPr>
                <w:rFonts w:ascii="Arial" w:hAnsi="Arial" w:cs="Arial"/>
                <w:noProof/>
                <w:color w:val="auto"/>
                <w:sz w:val="18"/>
                <w:szCs w:val="18"/>
              </w:rPr>
              <w:t>102,776,020</w:t>
            </w:r>
          </w:p>
        </w:tc>
        <w:tc>
          <w:tcPr>
            <w:tcW w:w="1304" w:type="dxa"/>
            <w:tcBorders>
              <w:top w:val="nil"/>
              <w:left w:val="nil"/>
              <w:right w:val="nil"/>
            </w:tcBorders>
          </w:tcPr>
          <w:p w14:paraId="5256A371" w14:textId="039F57FE"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24,973,453</w:t>
            </w:r>
          </w:p>
        </w:tc>
      </w:tr>
      <w:tr w:rsidR="001136EA" w:rsidRPr="000C707E" w14:paraId="027D960B" w14:textId="77777777" w:rsidTr="007F5310">
        <w:tc>
          <w:tcPr>
            <w:tcW w:w="4361" w:type="dxa"/>
            <w:tcBorders>
              <w:top w:val="nil"/>
              <w:left w:val="nil"/>
              <w:bottom w:val="nil"/>
              <w:right w:val="nil"/>
            </w:tcBorders>
          </w:tcPr>
          <w:p w14:paraId="1B4131AA" w14:textId="0DBA9C3C" w:rsidR="001136EA" w:rsidRPr="000C707E" w:rsidRDefault="001136EA" w:rsidP="001136EA">
            <w:pPr>
              <w:tabs>
                <w:tab w:val="left" w:pos="990"/>
              </w:tabs>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Expected</w:t>
            </w:r>
            <w:proofErr w:type="gramEnd"/>
            <w:r w:rsidRPr="000C707E">
              <w:rPr>
                <w:rFonts w:ascii="Arial" w:hAnsi="Arial" w:cs="Arial"/>
                <w:color w:val="auto"/>
                <w:sz w:val="18"/>
                <w:szCs w:val="18"/>
              </w:rPr>
              <w:t xml:space="preserve"> credit loss</w:t>
            </w:r>
          </w:p>
        </w:tc>
        <w:tc>
          <w:tcPr>
            <w:tcW w:w="1303" w:type="dxa"/>
            <w:tcBorders>
              <w:top w:val="nil"/>
              <w:left w:val="nil"/>
              <w:bottom w:val="single" w:sz="4" w:space="0" w:color="auto"/>
              <w:right w:val="nil"/>
            </w:tcBorders>
            <w:shd w:val="clear" w:color="auto" w:fill="FAFAFA"/>
          </w:tcPr>
          <w:p w14:paraId="2F1B0D31" w14:textId="4E945537"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(15,019,915)</w:t>
            </w:r>
          </w:p>
        </w:tc>
        <w:tc>
          <w:tcPr>
            <w:tcW w:w="1304" w:type="dxa"/>
            <w:tcBorders>
              <w:top w:val="nil"/>
              <w:left w:val="nil"/>
              <w:bottom w:val="single" w:sz="4" w:space="0" w:color="auto"/>
              <w:right w:val="nil"/>
            </w:tcBorders>
          </w:tcPr>
          <w:p w14:paraId="3BD5E0C0" w14:textId="34071B7F"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(15,154,824)</w:t>
            </w:r>
          </w:p>
        </w:tc>
        <w:tc>
          <w:tcPr>
            <w:tcW w:w="1304" w:type="dxa"/>
            <w:tcBorders>
              <w:top w:val="nil"/>
              <w:left w:val="nil"/>
              <w:bottom w:val="single" w:sz="4" w:space="0" w:color="auto"/>
              <w:right w:val="nil"/>
            </w:tcBorders>
            <w:shd w:val="clear" w:color="auto" w:fill="FAFAFA"/>
          </w:tcPr>
          <w:p w14:paraId="171BF853" w14:textId="4C1C930E" w:rsidR="001136EA" w:rsidRPr="000C707E" w:rsidRDefault="001136EA" w:rsidP="0027770A">
            <w:pPr>
              <w:jc w:val="right"/>
              <w:rPr>
                <w:rFonts w:ascii="Arial" w:hAnsi="Arial" w:cs="Arial"/>
                <w:noProof/>
                <w:color w:val="auto"/>
                <w:sz w:val="18"/>
                <w:szCs w:val="18"/>
              </w:rPr>
            </w:pPr>
            <w:r w:rsidRPr="000C707E">
              <w:rPr>
                <w:rFonts w:ascii="Arial" w:hAnsi="Arial" w:cs="Arial"/>
                <w:noProof/>
                <w:color w:val="auto"/>
                <w:sz w:val="18"/>
                <w:szCs w:val="18"/>
              </w:rPr>
              <w:t xml:space="preserve"> (2,365,0</w:t>
            </w:r>
            <w:r w:rsidR="0027770A" w:rsidRPr="000C707E">
              <w:rPr>
                <w:rFonts w:ascii="Arial" w:hAnsi="Arial" w:cs="Arial"/>
                <w:noProof/>
                <w:color w:val="auto"/>
                <w:sz w:val="18"/>
                <w:szCs w:val="18"/>
              </w:rPr>
              <w:t>89</w:t>
            </w:r>
            <w:r w:rsidRPr="000C707E">
              <w:rPr>
                <w:rFonts w:ascii="Arial" w:hAnsi="Arial" w:cs="Arial"/>
                <w:noProof/>
                <w:color w:val="auto"/>
                <w:sz w:val="18"/>
                <w:szCs w:val="18"/>
              </w:rPr>
              <w:t>)</w:t>
            </w:r>
          </w:p>
        </w:tc>
        <w:tc>
          <w:tcPr>
            <w:tcW w:w="1304" w:type="dxa"/>
            <w:tcBorders>
              <w:top w:val="nil"/>
              <w:left w:val="nil"/>
              <w:bottom w:val="single" w:sz="4" w:space="0" w:color="auto"/>
              <w:right w:val="nil"/>
            </w:tcBorders>
            <w:vAlign w:val="bottom"/>
          </w:tcPr>
          <w:p w14:paraId="27124213" w14:textId="6A38F98A"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(909,360)</w:t>
            </w:r>
          </w:p>
        </w:tc>
      </w:tr>
      <w:tr w:rsidR="001136EA" w:rsidRPr="000C707E" w14:paraId="7420E61E" w14:textId="77777777" w:rsidTr="002B2A7F">
        <w:tc>
          <w:tcPr>
            <w:tcW w:w="4361" w:type="dxa"/>
            <w:tcBorders>
              <w:top w:val="nil"/>
              <w:left w:val="nil"/>
              <w:bottom w:val="nil"/>
              <w:right w:val="nil"/>
            </w:tcBorders>
            <w:vAlign w:val="center"/>
          </w:tcPr>
          <w:p w14:paraId="26F1CDE2" w14:textId="77777777" w:rsidR="001136EA" w:rsidRPr="000C707E" w:rsidRDefault="001136EA" w:rsidP="001136EA">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14:paraId="25741F30"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right w:val="nil"/>
            </w:tcBorders>
            <w:vAlign w:val="center"/>
          </w:tcPr>
          <w:p w14:paraId="72DD34E0"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right w:val="nil"/>
            </w:tcBorders>
            <w:shd w:val="clear" w:color="auto" w:fill="FAFAFA"/>
            <w:vAlign w:val="center"/>
          </w:tcPr>
          <w:p w14:paraId="2B42574F" w14:textId="77777777" w:rsidR="001136EA" w:rsidRPr="000C707E" w:rsidRDefault="001136EA" w:rsidP="001136EA">
            <w:pPr>
              <w:jc w:val="right"/>
              <w:rPr>
                <w:rFonts w:ascii="Arial" w:hAnsi="Arial" w:cs="Arial"/>
                <w:noProof/>
                <w:color w:val="auto"/>
                <w:sz w:val="10"/>
                <w:szCs w:val="10"/>
              </w:rPr>
            </w:pPr>
          </w:p>
        </w:tc>
        <w:tc>
          <w:tcPr>
            <w:tcW w:w="1304" w:type="dxa"/>
            <w:tcBorders>
              <w:top w:val="single" w:sz="4" w:space="0" w:color="auto"/>
              <w:left w:val="nil"/>
              <w:right w:val="nil"/>
            </w:tcBorders>
            <w:vAlign w:val="center"/>
          </w:tcPr>
          <w:p w14:paraId="2B1C34C3" w14:textId="77777777" w:rsidR="001136EA" w:rsidRPr="000C707E" w:rsidRDefault="001136EA" w:rsidP="001136EA">
            <w:pPr>
              <w:jc w:val="right"/>
              <w:rPr>
                <w:rFonts w:ascii="Arial" w:hAnsi="Arial" w:cs="Arial"/>
                <w:color w:val="auto"/>
                <w:sz w:val="10"/>
                <w:szCs w:val="10"/>
              </w:rPr>
            </w:pPr>
          </w:p>
        </w:tc>
      </w:tr>
      <w:tr w:rsidR="001136EA" w:rsidRPr="000C707E" w14:paraId="61985457" w14:textId="77777777" w:rsidTr="002B2A7F">
        <w:tc>
          <w:tcPr>
            <w:tcW w:w="4361" w:type="dxa"/>
            <w:tcBorders>
              <w:top w:val="nil"/>
              <w:left w:val="nil"/>
              <w:bottom w:val="nil"/>
              <w:right w:val="nil"/>
            </w:tcBorders>
          </w:tcPr>
          <w:p w14:paraId="2D28FF77" w14:textId="77777777" w:rsidR="001136EA" w:rsidRPr="000C707E" w:rsidRDefault="001136EA" w:rsidP="001136EA">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18DD47BB" w14:textId="29DC9233" w:rsidR="001136EA" w:rsidRPr="000C707E" w:rsidRDefault="00D61100" w:rsidP="001136EA">
            <w:pPr>
              <w:jc w:val="right"/>
              <w:rPr>
                <w:rFonts w:ascii="Arial" w:hAnsi="Arial" w:cs="Arial"/>
                <w:noProof/>
                <w:color w:val="auto"/>
                <w:sz w:val="18"/>
                <w:szCs w:val="18"/>
              </w:rPr>
            </w:pPr>
            <w:r w:rsidRPr="000C707E">
              <w:rPr>
                <w:rFonts w:ascii="Arial" w:hAnsi="Arial" w:cs="Arial"/>
                <w:noProof/>
                <w:color w:val="auto"/>
                <w:sz w:val="18"/>
                <w:szCs w:val="18"/>
              </w:rPr>
              <w:t>536,434,817</w:t>
            </w:r>
          </w:p>
        </w:tc>
        <w:tc>
          <w:tcPr>
            <w:tcW w:w="1304" w:type="dxa"/>
            <w:tcBorders>
              <w:top w:val="nil"/>
              <w:left w:val="nil"/>
              <w:bottom w:val="single" w:sz="4" w:space="0" w:color="auto"/>
              <w:right w:val="nil"/>
            </w:tcBorders>
          </w:tcPr>
          <w:p w14:paraId="7C15A00E" w14:textId="0C75BC6C"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311,457,341 </w:t>
            </w:r>
          </w:p>
        </w:tc>
        <w:tc>
          <w:tcPr>
            <w:tcW w:w="1304" w:type="dxa"/>
            <w:tcBorders>
              <w:top w:val="nil"/>
              <w:left w:val="nil"/>
              <w:bottom w:val="single" w:sz="4" w:space="0" w:color="auto"/>
              <w:right w:val="nil"/>
            </w:tcBorders>
            <w:shd w:val="clear" w:color="auto" w:fill="FAFAFA"/>
          </w:tcPr>
          <w:p w14:paraId="64AA3218" w14:textId="13B78C6B" w:rsidR="001136EA" w:rsidRPr="000C707E" w:rsidRDefault="00D61100" w:rsidP="0027770A">
            <w:pPr>
              <w:jc w:val="right"/>
              <w:rPr>
                <w:rFonts w:ascii="Arial" w:hAnsi="Arial" w:cs="Arial"/>
                <w:noProof/>
                <w:color w:val="auto"/>
                <w:sz w:val="18"/>
                <w:szCs w:val="18"/>
              </w:rPr>
            </w:pPr>
            <w:r w:rsidRPr="000C707E">
              <w:rPr>
                <w:rFonts w:ascii="Arial" w:hAnsi="Arial" w:cs="Arial"/>
                <w:noProof/>
                <w:color w:val="auto"/>
                <w:sz w:val="18"/>
                <w:szCs w:val="18"/>
              </w:rPr>
              <w:t>100,410,931</w:t>
            </w:r>
          </w:p>
        </w:tc>
        <w:tc>
          <w:tcPr>
            <w:tcW w:w="1304" w:type="dxa"/>
            <w:tcBorders>
              <w:top w:val="nil"/>
              <w:left w:val="nil"/>
              <w:bottom w:val="single" w:sz="4" w:space="0" w:color="auto"/>
              <w:right w:val="nil"/>
            </w:tcBorders>
          </w:tcPr>
          <w:p w14:paraId="7050AA0B" w14:textId="32617B6F" w:rsidR="001136EA" w:rsidRPr="000C707E" w:rsidRDefault="001136EA" w:rsidP="001136EA">
            <w:pPr>
              <w:jc w:val="right"/>
              <w:rPr>
                <w:rFonts w:ascii="Arial" w:hAnsi="Arial" w:cs="Arial"/>
                <w:color w:val="auto"/>
                <w:sz w:val="18"/>
                <w:szCs w:val="18"/>
              </w:rPr>
            </w:pPr>
            <w:r w:rsidRPr="000C707E">
              <w:rPr>
                <w:rFonts w:ascii="Arial" w:hAnsi="Arial" w:cs="Arial"/>
                <w:color w:val="auto"/>
                <w:sz w:val="18"/>
                <w:szCs w:val="18"/>
              </w:rPr>
              <w:t>24,064,093</w:t>
            </w:r>
          </w:p>
        </w:tc>
      </w:tr>
      <w:tr w:rsidR="001136EA" w:rsidRPr="000C707E" w14:paraId="772F421B" w14:textId="77777777" w:rsidTr="002B2A7F">
        <w:tc>
          <w:tcPr>
            <w:tcW w:w="4361" w:type="dxa"/>
            <w:tcBorders>
              <w:top w:val="nil"/>
              <w:left w:val="nil"/>
              <w:bottom w:val="nil"/>
              <w:right w:val="nil"/>
            </w:tcBorders>
          </w:tcPr>
          <w:p w14:paraId="2BE8809F" w14:textId="77777777" w:rsidR="001136EA" w:rsidRPr="000C707E" w:rsidRDefault="001136EA" w:rsidP="001136EA">
            <w:pPr>
              <w:ind w:right="0"/>
              <w:rPr>
                <w:rFonts w:ascii="Arial" w:hAnsi="Arial" w:cs="Arial"/>
                <w:color w:val="auto"/>
                <w:sz w:val="18"/>
                <w:szCs w:val="18"/>
                <w:cs/>
              </w:rPr>
            </w:pPr>
          </w:p>
        </w:tc>
        <w:tc>
          <w:tcPr>
            <w:tcW w:w="1303" w:type="dxa"/>
            <w:tcBorders>
              <w:top w:val="single" w:sz="4" w:space="0" w:color="auto"/>
              <w:left w:val="nil"/>
              <w:bottom w:val="nil"/>
              <w:right w:val="nil"/>
            </w:tcBorders>
            <w:shd w:val="clear" w:color="auto" w:fill="FAFAFA"/>
          </w:tcPr>
          <w:p w14:paraId="119B26A3" w14:textId="77777777" w:rsidR="001136EA" w:rsidRPr="000C707E" w:rsidRDefault="001136EA" w:rsidP="001136EA">
            <w:pPr>
              <w:jc w:val="right"/>
              <w:rPr>
                <w:rFonts w:ascii="Arial" w:hAnsi="Arial" w:cs="Arial"/>
                <w:noProof/>
                <w:color w:val="auto"/>
                <w:sz w:val="18"/>
                <w:szCs w:val="18"/>
              </w:rPr>
            </w:pPr>
          </w:p>
        </w:tc>
        <w:tc>
          <w:tcPr>
            <w:tcW w:w="1304" w:type="dxa"/>
            <w:tcBorders>
              <w:top w:val="single" w:sz="4" w:space="0" w:color="auto"/>
              <w:left w:val="nil"/>
              <w:bottom w:val="nil"/>
              <w:right w:val="nil"/>
            </w:tcBorders>
          </w:tcPr>
          <w:p w14:paraId="0825EAA6" w14:textId="77777777" w:rsidR="001136EA" w:rsidRPr="000C707E" w:rsidRDefault="001136EA" w:rsidP="001136EA">
            <w:pPr>
              <w:jc w:val="right"/>
              <w:rPr>
                <w:rFonts w:ascii="Arial" w:hAnsi="Arial" w:cs="Arial"/>
                <w:noProof/>
                <w:color w:val="auto"/>
                <w:sz w:val="18"/>
                <w:szCs w:val="18"/>
              </w:rPr>
            </w:pPr>
          </w:p>
        </w:tc>
        <w:tc>
          <w:tcPr>
            <w:tcW w:w="1304" w:type="dxa"/>
            <w:tcBorders>
              <w:top w:val="single" w:sz="4" w:space="0" w:color="auto"/>
              <w:left w:val="nil"/>
              <w:bottom w:val="nil"/>
              <w:right w:val="nil"/>
            </w:tcBorders>
            <w:shd w:val="clear" w:color="auto" w:fill="FAFAFA"/>
          </w:tcPr>
          <w:p w14:paraId="31A794F5" w14:textId="77777777" w:rsidR="001136EA" w:rsidRPr="000C707E" w:rsidRDefault="001136EA" w:rsidP="001136EA">
            <w:pPr>
              <w:jc w:val="right"/>
              <w:rPr>
                <w:rFonts w:ascii="Arial" w:hAnsi="Arial" w:cs="Arial"/>
                <w:noProof/>
                <w:color w:val="auto"/>
                <w:sz w:val="18"/>
                <w:szCs w:val="18"/>
              </w:rPr>
            </w:pPr>
          </w:p>
        </w:tc>
        <w:tc>
          <w:tcPr>
            <w:tcW w:w="1304" w:type="dxa"/>
            <w:tcBorders>
              <w:top w:val="single" w:sz="4" w:space="0" w:color="auto"/>
              <w:left w:val="nil"/>
              <w:bottom w:val="nil"/>
              <w:right w:val="nil"/>
            </w:tcBorders>
          </w:tcPr>
          <w:p w14:paraId="050A4CC1" w14:textId="77777777" w:rsidR="001136EA" w:rsidRPr="000C707E" w:rsidRDefault="001136EA" w:rsidP="001136EA">
            <w:pPr>
              <w:jc w:val="right"/>
              <w:rPr>
                <w:rFonts w:ascii="Arial" w:hAnsi="Arial" w:cs="Arial"/>
                <w:color w:val="auto"/>
                <w:sz w:val="18"/>
                <w:szCs w:val="18"/>
              </w:rPr>
            </w:pPr>
          </w:p>
        </w:tc>
      </w:tr>
      <w:tr w:rsidR="001136EA" w:rsidRPr="000C707E" w14:paraId="5747FF00" w14:textId="77777777" w:rsidTr="00224FBA">
        <w:tc>
          <w:tcPr>
            <w:tcW w:w="4361" w:type="dxa"/>
            <w:tcBorders>
              <w:top w:val="nil"/>
              <w:left w:val="nil"/>
              <w:bottom w:val="nil"/>
              <w:right w:val="nil"/>
            </w:tcBorders>
          </w:tcPr>
          <w:p w14:paraId="6B07F646" w14:textId="0271AD2E" w:rsidR="001136EA" w:rsidRPr="000C707E" w:rsidRDefault="001136EA" w:rsidP="001136EA">
            <w:pPr>
              <w:rPr>
                <w:rFonts w:ascii="Arial" w:hAnsi="Arial" w:cs="Arial"/>
                <w:color w:val="auto"/>
                <w:sz w:val="18"/>
                <w:szCs w:val="18"/>
                <w:cs/>
              </w:rPr>
            </w:pPr>
            <w:r w:rsidRPr="000C707E">
              <w:rPr>
                <w:rFonts w:ascii="Arial" w:hAnsi="Arial" w:cs="Arial"/>
                <w:color w:val="auto"/>
                <w:sz w:val="18"/>
                <w:szCs w:val="18"/>
                <w:u w:val="single"/>
              </w:rPr>
              <w:t>Trade receivables - related parties</w:t>
            </w:r>
          </w:p>
        </w:tc>
        <w:tc>
          <w:tcPr>
            <w:tcW w:w="1303" w:type="dxa"/>
            <w:tcBorders>
              <w:top w:val="nil"/>
              <w:left w:val="nil"/>
              <w:bottom w:val="nil"/>
              <w:right w:val="nil"/>
            </w:tcBorders>
            <w:shd w:val="clear" w:color="auto" w:fill="FAFAFA"/>
          </w:tcPr>
          <w:p w14:paraId="2B7FCDFF"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610E7F22"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shd w:val="clear" w:color="auto" w:fill="FAFAFA"/>
          </w:tcPr>
          <w:p w14:paraId="043030D8"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47CE7AC0" w14:textId="77777777" w:rsidR="001136EA" w:rsidRPr="000C707E" w:rsidRDefault="001136EA" w:rsidP="001136EA">
            <w:pPr>
              <w:jc w:val="right"/>
              <w:rPr>
                <w:rFonts w:ascii="Arial" w:hAnsi="Arial" w:cs="Arial"/>
                <w:color w:val="auto"/>
                <w:sz w:val="18"/>
                <w:szCs w:val="18"/>
              </w:rPr>
            </w:pPr>
          </w:p>
        </w:tc>
      </w:tr>
      <w:tr w:rsidR="001136EA" w:rsidRPr="000C707E" w14:paraId="25C995CD" w14:textId="77777777" w:rsidTr="007938D5">
        <w:tc>
          <w:tcPr>
            <w:tcW w:w="4361" w:type="dxa"/>
            <w:tcBorders>
              <w:top w:val="nil"/>
              <w:left w:val="nil"/>
              <w:bottom w:val="nil"/>
              <w:right w:val="nil"/>
            </w:tcBorders>
            <w:vAlign w:val="bottom"/>
          </w:tcPr>
          <w:p w14:paraId="63EBCE9D" w14:textId="6F4E1901" w:rsidR="001136EA" w:rsidRPr="000C707E" w:rsidRDefault="001136EA" w:rsidP="001136EA">
            <w:pPr>
              <w:rPr>
                <w:rFonts w:ascii="Arial" w:hAnsi="Arial" w:cs="Arial"/>
                <w:color w:val="auto"/>
                <w:sz w:val="18"/>
                <w:szCs w:val="18"/>
                <w:u w:val="single"/>
              </w:rPr>
            </w:pPr>
            <w:r w:rsidRPr="000C707E">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686246C2" w14:textId="78F8D0D0"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18,878,755 </w:t>
            </w:r>
          </w:p>
        </w:tc>
        <w:tc>
          <w:tcPr>
            <w:tcW w:w="1304" w:type="dxa"/>
            <w:tcBorders>
              <w:top w:val="nil"/>
              <w:left w:val="nil"/>
              <w:bottom w:val="nil"/>
              <w:right w:val="nil"/>
            </w:tcBorders>
          </w:tcPr>
          <w:p w14:paraId="1D4165A2" w14:textId="630D9C32"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5,188,167 </w:t>
            </w:r>
          </w:p>
        </w:tc>
        <w:tc>
          <w:tcPr>
            <w:tcW w:w="1304" w:type="dxa"/>
            <w:tcBorders>
              <w:top w:val="nil"/>
              <w:left w:val="nil"/>
              <w:bottom w:val="nil"/>
              <w:right w:val="nil"/>
            </w:tcBorders>
            <w:shd w:val="clear" w:color="auto" w:fill="FAFAFA"/>
          </w:tcPr>
          <w:p w14:paraId="70E4B391" w14:textId="1C2E17C9"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 xml:space="preserve"> 12,822,545 </w:t>
            </w:r>
          </w:p>
        </w:tc>
        <w:tc>
          <w:tcPr>
            <w:tcW w:w="1304" w:type="dxa"/>
            <w:tcBorders>
              <w:top w:val="nil"/>
              <w:left w:val="nil"/>
              <w:bottom w:val="nil"/>
              <w:right w:val="nil"/>
            </w:tcBorders>
          </w:tcPr>
          <w:p w14:paraId="10C9B8F7" w14:textId="7E8D07C7" w:rsidR="001136EA" w:rsidRPr="000C707E" w:rsidRDefault="001136EA" w:rsidP="001136EA">
            <w:pPr>
              <w:jc w:val="right"/>
              <w:rPr>
                <w:rFonts w:ascii="Arial" w:hAnsi="Arial" w:cs="Arial"/>
                <w:noProof/>
                <w:color w:val="auto"/>
                <w:sz w:val="18"/>
                <w:szCs w:val="18"/>
              </w:rPr>
            </w:pPr>
            <w:r w:rsidRPr="000C707E">
              <w:rPr>
                <w:rFonts w:ascii="Arial" w:hAnsi="Arial" w:cs="Arial"/>
                <w:noProof/>
                <w:color w:val="auto"/>
                <w:sz w:val="18"/>
                <w:szCs w:val="18"/>
              </w:rPr>
              <w:t>2,546,808</w:t>
            </w:r>
          </w:p>
        </w:tc>
      </w:tr>
      <w:tr w:rsidR="001136EA" w:rsidRPr="000C707E" w14:paraId="10AB63C1" w14:textId="77777777" w:rsidTr="007938D5">
        <w:tc>
          <w:tcPr>
            <w:tcW w:w="4361" w:type="dxa"/>
            <w:tcBorders>
              <w:top w:val="nil"/>
              <w:left w:val="nil"/>
              <w:bottom w:val="nil"/>
              <w:right w:val="nil"/>
            </w:tcBorders>
            <w:vAlign w:val="bottom"/>
          </w:tcPr>
          <w:p w14:paraId="78D2EFC0" w14:textId="222223AA" w:rsidR="001136EA" w:rsidRPr="000C707E" w:rsidRDefault="001136EA" w:rsidP="001136EA">
            <w:pPr>
              <w:rPr>
                <w:rFonts w:ascii="Arial" w:hAnsi="Arial" w:cs="Arial"/>
                <w:color w:val="auto"/>
                <w:sz w:val="18"/>
                <w:szCs w:val="18"/>
                <w:u w:val="single"/>
              </w:rPr>
            </w:pPr>
            <w:r w:rsidRPr="000C707E">
              <w:rPr>
                <w:rFonts w:ascii="Arial" w:hAnsi="Arial" w:cs="Arial"/>
                <w:color w:val="auto"/>
                <w:sz w:val="18"/>
                <w:szCs w:val="18"/>
              </w:rPr>
              <w:t>Overdue:</w:t>
            </w:r>
          </w:p>
        </w:tc>
        <w:tc>
          <w:tcPr>
            <w:tcW w:w="1303" w:type="dxa"/>
            <w:tcBorders>
              <w:top w:val="nil"/>
              <w:left w:val="nil"/>
              <w:bottom w:val="nil"/>
              <w:right w:val="nil"/>
            </w:tcBorders>
            <w:shd w:val="clear" w:color="auto" w:fill="FAFAFA"/>
          </w:tcPr>
          <w:p w14:paraId="4F4494FB"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15144152"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shd w:val="clear" w:color="auto" w:fill="FAFAFA"/>
          </w:tcPr>
          <w:p w14:paraId="451A9BFD" w14:textId="77777777" w:rsidR="001136EA" w:rsidRPr="000C707E" w:rsidRDefault="001136EA" w:rsidP="001136EA">
            <w:pPr>
              <w:jc w:val="right"/>
              <w:rPr>
                <w:rFonts w:ascii="Arial" w:hAnsi="Arial" w:cs="Arial"/>
                <w:noProof/>
                <w:color w:val="auto"/>
                <w:sz w:val="18"/>
                <w:szCs w:val="18"/>
              </w:rPr>
            </w:pPr>
          </w:p>
        </w:tc>
        <w:tc>
          <w:tcPr>
            <w:tcW w:w="1304" w:type="dxa"/>
            <w:tcBorders>
              <w:top w:val="nil"/>
              <w:left w:val="nil"/>
              <w:bottom w:val="nil"/>
              <w:right w:val="nil"/>
            </w:tcBorders>
          </w:tcPr>
          <w:p w14:paraId="28DF1167" w14:textId="77777777" w:rsidR="001136EA" w:rsidRPr="000C707E" w:rsidRDefault="001136EA" w:rsidP="001136EA">
            <w:pPr>
              <w:jc w:val="right"/>
              <w:rPr>
                <w:rFonts w:ascii="Arial" w:hAnsi="Arial" w:cs="Arial"/>
                <w:color w:val="auto"/>
                <w:sz w:val="18"/>
                <w:szCs w:val="18"/>
              </w:rPr>
            </w:pPr>
          </w:p>
        </w:tc>
      </w:tr>
      <w:tr w:rsidR="009C1D81" w:rsidRPr="000C707E" w14:paraId="7328F3BD" w14:textId="77777777" w:rsidTr="00224FBA">
        <w:tc>
          <w:tcPr>
            <w:tcW w:w="4361" w:type="dxa"/>
            <w:tcBorders>
              <w:top w:val="nil"/>
              <w:left w:val="nil"/>
              <w:bottom w:val="nil"/>
              <w:right w:val="nil"/>
            </w:tcBorders>
          </w:tcPr>
          <w:p w14:paraId="000E8862" w14:textId="7957B2F3" w:rsidR="009C1D81" w:rsidRPr="000C707E" w:rsidRDefault="009C1D81" w:rsidP="009C1D81">
            <w:pPr>
              <w:rPr>
                <w:rFonts w:ascii="Arial" w:hAnsi="Arial" w:cs="Arial"/>
                <w:color w:val="auto"/>
                <w:sz w:val="18"/>
                <w:szCs w:val="18"/>
              </w:rPr>
            </w:pPr>
            <w:r w:rsidRPr="000C707E">
              <w:rPr>
                <w:rFonts w:ascii="Arial" w:hAnsi="Arial" w:cs="Arial"/>
                <w:color w:val="auto"/>
                <w:sz w:val="18"/>
                <w:szCs w:val="18"/>
              </w:rPr>
              <w:t xml:space="preserve">   Not over than 3 months</w:t>
            </w:r>
          </w:p>
        </w:tc>
        <w:tc>
          <w:tcPr>
            <w:tcW w:w="1303" w:type="dxa"/>
            <w:tcBorders>
              <w:top w:val="nil"/>
              <w:left w:val="nil"/>
              <w:right w:val="nil"/>
            </w:tcBorders>
            <w:shd w:val="clear" w:color="auto" w:fill="FAFAFA"/>
          </w:tcPr>
          <w:p w14:paraId="4892C1DC" w14:textId="1EAE409F"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1,406,520 </w:t>
            </w:r>
          </w:p>
        </w:tc>
        <w:tc>
          <w:tcPr>
            <w:tcW w:w="1304" w:type="dxa"/>
            <w:tcBorders>
              <w:top w:val="nil"/>
              <w:left w:val="nil"/>
              <w:right w:val="nil"/>
            </w:tcBorders>
          </w:tcPr>
          <w:p w14:paraId="4123FFD9" w14:textId="61AB875A"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4,309,796 </w:t>
            </w:r>
          </w:p>
        </w:tc>
        <w:tc>
          <w:tcPr>
            <w:tcW w:w="1304" w:type="dxa"/>
            <w:tcBorders>
              <w:top w:val="nil"/>
              <w:left w:val="nil"/>
              <w:right w:val="nil"/>
            </w:tcBorders>
            <w:shd w:val="clear" w:color="auto" w:fill="FAFAFA"/>
          </w:tcPr>
          <w:p w14:paraId="1D1AF0AA" w14:textId="0C74813C"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45,141 </w:t>
            </w:r>
          </w:p>
        </w:tc>
        <w:tc>
          <w:tcPr>
            <w:tcW w:w="1304" w:type="dxa"/>
            <w:tcBorders>
              <w:top w:val="nil"/>
              <w:left w:val="nil"/>
              <w:right w:val="nil"/>
            </w:tcBorders>
          </w:tcPr>
          <w:p w14:paraId="2D8F7284" w14:textId="5B4DCFE3"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1,126,742</w:t>
            </w:r>
          </w:p>
        </w:tc>
      </w:tr>
      <w:tr w:rsidR="009C1D81" w:rsidRPr="000C707E" w14:paraId="5A7D04DB" w14:textId="77777777" w:rsidTr="002B2A7F">
        <w:tc>
          <w:tcPr>
            <w:tcW w:w="4361" w:type="dxa"/>
            <w:tcBorders>
              <w:top w:val="nil"/>
              <w:left w:val="nil"/>
              <w:bottom w:val="nil"/>
              <w:right w:val="nil"/>
            </w:tcBorders>
          </w:tcPr>
          <w:p w14:paraId="051B85EF" w14:textId="50F632C6" w:rsidR="009C1D81" w:rsidRPr="000C707E" w:rsidRDefault="009C1D81" w:rsidP="009C1D81">
            <w:pPr>
              <w:rPr>
                <w:rFonts w:ascii="Arial" w:hAnsi="Arial" w:cs="Arial"/>
                <w:color w:val="auto"/>
                <w:sz w:val="18"/>
                <w:szCs w:val="18"/>
              </w:rPr>
            </w:pPr>
            <w:r w:rsidRPr="000C707E">
              <w:rPr>
                <w:rFonts w:ascii="Arial" w:hAnsi="Arial" w:cs="Arial"/>
                <w:color w:val="auto"/>
                <w:sz w:val="18"/>
                <w:szCs w:val="18"/>
              </w:rPr>
              <w:t xml:space="preserve">   3 - 6 months</w:t>
            </w:r>
          </w:p>
        </w:tc>
        <w:tc>
          <w:tcPr>
            <w:tcW w:w="1303" w:type="dxa"/>
            <w:tcBorders>
              <w:top w:val="nil"/>
              <w:left w:val="nil"/>
              <w:right w:val="nil"/>
            </w:tcBorders>
            <w:shd w:val="clear" w:color="auto" w:fill="FAFAFA"/>
          </w:tcPr>
          <w:p w14:paraId="0BEDE770" w14:textId="4C8415EB"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38,450 </w:t>
            </w:r>
          </w:p>
        </w:tc>
        <w:tc>
          <w:tcPr>
            <w:tcW w:w="1304" w:type="dxa"/>
            <w:tcBorders>
              <w:top w:val="nil"/>
              <w:left w:val="nil"/>
              <w:right w:val="nil"/>
            </w:tcBorders>
          </w:tcPr>
          <w:p w14:paraId="40D45D59" w14:textId="60076D23"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04" w:type="dxa"/>
            <w:tcBorders>
              <w:top w:val="nil"/>
              <w:left w:val="nil"/>
              <w:right w:val="nil"/>
            </w:tcBorders>
            <w:shd w:val="clear" w:color="auto" w:fill="FAFAFA"/>
          </w:tcPr>
          <w:p w14:paraId="2E0DF8DF" w14:textId="17F2B5FB"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04" w:type="dxa"/>
            <w:tcBorders>
              <w:top w:val="nil"/>
              <w:left w:val="nil"/>
              <w:right w:val="nil"/>
            </w:tcBorders>
          </w:tcPr>
          <w:p w14:paraId="69115F2C" w14:textId="057052D2"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w:t>
            </w:r>
          </w:p>
        </w:tc>
      </w:tr>
      <w:tr w:rsidR="009C1D81" w:rsidRPr="000C707E" w14:paraId="1C65DB04" w14:textId="77777777" w:rsidTr="00533663">
        <w:tc>
          <w:tcPr>
            <w:tcW w:w="4361" w:type="dxa"/>
            <w:tcBorders>
              <w:top w:val="nil"/>
              <w:left w:val="nil"/>
              <w:bottom w:val="nil"/>
              <w:right w:val="nil"/>
            </w:tcBorders>
            <w:vAlign w:val="center"/>
          </w:tcPr>
          <w:p w14:paraId="4957ED42" w14:textId="77777777" w:rsidR="009C1D81" w:rsidRPr="000C707E" w:rsidRDefault="009C1D81" w:rsidP="009C1D81">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14:paraId="4D35DDDC" w14:textId="77777777" w:rsidR="009C1D81" w:rsidRPr="000C707E" w:rsidRDefault="009C1D81" w:rsidP="009C1D81">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268D1571" w14:textId="77777777" w:rsidR="009C1D81" w:rsidRPr="000C707E" w:rsidRDefault="009C1D81" w:rsidP="009C1D81">
            <w:pPr>
              <w:jc w:val="right"/>
              <w:rPr>
                <w:rFonts w:ascii="Arial" w:hAnsi="Arial" w:cs="Arial"/>
                <w:color w:val="auto"/>
                <w:sz w:val="18"/>
                <w:szCs w:val="18"/>
              </w:rPr>
            </w:pPr>
          </w:p>
        </w:tc>
        <w:tc>
          <w:tcPr>
            <w:tcW w:w="1304" w:type="dxa"/>
            <w:tcBorders>
              <w:top w:val="single" w:sz="4" w:space="0" w:color="auto"/>
              <w:left w:val="nil"/>
              <w:right w:val="nil"/>
            </w:tcBorders>
            <w:shd w:val="clear" w:color="auto" w:fill="FAFAFA"/>
            <w:vAlign w:val="center"/>
          </w:tcPr>
          <w:p w14:paraId="0D7C65B2" w14:textId="77777777" w:rsidR="009C1D81" w:rsidRPr="000C707E" w:rsidRDefault="009C1D81" w:rsidP="009C1D81">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785628BD" w14:textId="77777777" w:rsidR="009C1D81" w:rsidRPr="000C707E" w:rsidRDefault="009C1D81" w:rsidP="009C1D81">
            <w:pPr>
              <w:jc w:val="right"/>
              <w:rPr>
                <w:rFonts w:ascii="Arial" w:hAnsi="Arial" w:cs="Arial"/>
                <w:color w:val="auto"/>
                <w:sz w:val="10"/>
                <w:szCs w:val="10"/>
              </w:rPr>
            </w:pPr>
          </w:p>
        </w:tc>
      </w:tr>
      <w:tr w:rsidR="009C1D81" w:rsidRPr="000C707E" w14:paraId="42F9BB0B" w14:textId="77777777" w:rsidTr="00533663">
        <w:tc>
          <w:tcPr>
            <w:tcW w:w="4361" w:type="dxa"/>
            <w:tcBorders>
              <w:top w:val="nil"/>
              <w:left w:val="nil"/>
              <w:bottom w:val="nil"/>
              <w:right w:val="nil"/>
            </w:tcBorders>
          </w:tcPr>
          <w:p w14:paraId="0A8FE1C7" w14:textId="77777777" w:rsidR="009C1D81" w:rsidRPr="000C707E" w:rsidRDefault="009C1D81" w:rsidP="009C1D81">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4CD5410B" w14:textId="0D7C1D23"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20,323,725 </w:t>
            </w:r>
          </w:p>
        </w:tc>
        <w:tc>
          <w:tcPr>
            <w:tcW w:w="1304" w:type="dxa"/>
            <w:tcBorders>
              <w:top w:val="nil"/>
              <w:left w:val="nil"/>
              <w:bottom w:val="single" w:sz="4" w:space="0" w:color="auto"/>
              <w:right w:val="nil"/>
            </w:tcBorders>
          </w:tcPr>
          <w:p w14:paraId="2C2D3437" w14:textId="7591B645"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9,497,963 </w:t>
            </w:r>
          </w:p>
        </w:tc>
        <w:tc>
          <w:tcPr>
            <w:tcW w:w="1304" w:type="dxa"/>
            <w:tcBorders>
              <w:top w:val="nil"/>
              <w:left w:val="nil"/>
              <w:bottom w:val="single" w:sz="4" w:space="0" w:color="auto"/>
              <w:right w:val="nil"/>
            </w:tcBorders>
            <w:shd w:val="clear" w:color="auto" w:fill="FAFAFA"/>
          </w:tcPr>
          <w:p w14:paraId="5D38E710" w14:textId="720A7B8F" w:rsidR="009C1D81" w:rsidRPr="000C707E" w:rsidRDefault="009C1D81" w:rsidP="009C1D81">
            <w:pPr>
              <w:jc w:val="right"/>
              <w:rPr>
                <w:rFonts w:ascii="Arial" w:hAnsi="Arial" w:cs="Arial"/>
                <w:color w:val="auto"/>
                <w:sz w:val="18"/>
                <w:szCs w:val="18"/>
              </w:rPr>
            </w:pPr>
            <w:r w:rsidRPr="000C707E">
              <w:rPr>
                <w:rFonts w:ascii="Arial" w:hAnsi="Arial" w:cs="Arial"/>
                <w:color w:val="auto"/>
                <w:sz w:val="18"/>
                <w:szCs w:val="18"/>
              </w:rPr>
              <w:t xml:space="preserve"> 12,867,686 </w:t>
            </w:r>
          </w:p>
        </w:tc>
        <w:tc>
          <w:tcPr>
            <w:tcW w:w="1304" w:type="dxa"/>
            <w:tcBorders>
              <w:top w:val="nil"/>
              <w:left w:val="nil"/>
              <w:bottom w:val="single" w:sz="4" w:space="0" w:color="auto"/>
              <w:right w:val="nil"/>
            </w:tcBorders>
          </w:tcPr>
          <w:p w14:paraId="6B053CC8" w14:textId="1059EEA2" w:rsidR="009C1D81" w:rsidRPr="000C707E" w:rsidRDefault="009C1D81" w:rsidP="009C1D81">
            <w:pPr>
              <w:jc w:val="right"/>
              <w:rPr>
                <w:rFonts w:ascii="Arial" w:hAnsi="Arial" w:cs="Arial"/>
                <w:color w:val="auto"/>
                <w:sz w:val="18"/>
                <w:szCs w:val="18"/>
              </w:rPr>
            </w:pPr>
            <w:r w:rsidRPr="000C707E">
              <w:rPr>
                <w:rFonts w:ascii="Arial" w:hAnsi="Arial" w:cs="Arial"/>
                <w:noProof/>
                <w:color w:val="auto"/>
                <w:sz w:val="18"/>
                <w:szCs w:val="18"/>
              </w:rPr>
              <w:t>3,673,550</w:t>
            </w:r>
          </w:p>
        </w:tc>
      </w:tr>
    </w:tbl>
    <w:p w14:paraId="59079C52" w14:textId="77777777" w:rsidR="00054061" w:rsidRPr="000C707E" w:rsidRDefault="00513FA3" w:rsidP="009C61C2">
      <w:pPr>
        <w:rPr>
          <w:rFonts w:ascii="Arial" w:hAnsi="Arial" w:cs="Arial"/>
          <w:b/>
          <w:bCs/>
          <w:color w:val="auto"/>
          <w:sz w:val="18"/>
          <w:szCs w:val="18"/>
        </w:rPr>
      </w:pPr>
      <w:r w:rsidRPr="000C707E">
        <w:rPr>
          <w:rFonts w:ascii="Arial" w:hAnsi="Arial" w:cs="Arial"/>
          <w:b/>
          <w:bCs/>
          <w:color w:val="auto"/>
          <w:sz w:val="18"/>
          <w:szCs w:val="18"/>
        </w:rPr>
        <w:br w:type="page"/>
      </w:r>
    </w:p>
    <w:p w14:paraId="11A46079" w14:textId="556E11C7" w:rsidR="00B24B59" w:rsidRPr="000C707E" w:rsidRDefault="00B24B59" w:rsidP="00A07B06">
      <w:pPr>
        <w:keepNext/>
        <w:keepLines/>
        <w:tabs>
          <w:tab w:val="left" w:pos="540"/>
        </w:tabs>
        <w:ind w:right="0"/>
        <w:outlineLvl w:val="1"/>
        <w:rPr>
          <w:rFonts w:ascii="Arial" w:eastAsia="Arial Unicode MS" w:hAnsi="Arial" w:cs="Arial"/>
          <w:b/>
          <w:color w:val="CF4A02"/>
          <w:sz w:val="18"/>
          <w:szCs w:val="18"/>
          <w:lang w:val="en-US" w:eastAsia="en-GB"/>
        </w:rPr>
      </w:pPr>
      <w:bookmarkStart w:id="42" w:name="_Toc48736073"/>
      <w:r w:rsidRPr="000C707E">
        <w:rPr>
          <w:rFonts w:ascii="Arial" w:eastAsia="Arial Unicode MS" w:hAnsi="Arial" w:cs="Arial"/>
          <w:b/>
          <w:color w:val="CF4A02"/>
          <w:sz w:val="18"/>
          <w:szCs w:val="18"/>
          <w:lang w:val="en-US" w:eastAsia="en-GB"/>
        </w:rPr>
        <w:t>1</w:t>
      </w:r>
      <w:r w:rsidR="00677645" w:rsidRPr="000C707E">
        <w:rPr>
          <w:rFonts w:ascii="Arial" w:eastAsia="Arial Unicode MS" w:hAnsi="Arial" w:cs="Browallia New"/>
          <w:b/>
          <w:color w:val="CF4A02"/>
          <w:sz w:val="18"/>
          <w:szCs w:val="22"/>
          <w:lang w:eastAsia="en-GB"/>
        </w:rPr>
        <w:t>1</w:t>
      </w:r>
      <w:r w:rsidRPr="000C707E">
        <w:rPr>
          <w:rFonts w:ascii="Arial" w:eastAsia="Arial Unicode MS" w:hAnsi="Arial" w:cs="Arial"/>
          <w:b/>
          <w:color w:val="CF4A02"/>
          <w:sz w:val="18"/>
          <w:szCs w:val="18"/>
          <w:lang w:val="en-US" w:eastAsia="en-GB"/>
        </w:rPr>
        <w:t>.</w:t>
      </w:r>
      <w:r w:rsidR="001B2803" w:rsidRPr="000C707E">
        <w:rPr>
          <w:rFonts w:ascii="Arial" w:eastAsia="Arial Unicode MS" w:hAnsi="Arial" w:cs="Arial"/>
          <w:b/>
          <w:color w:val="CF4A02"/>
          <w:sz w:val="18"/>
          <w:szCs w:val="18"/>
          <w:lang w:val="en-US" w:eastAsia="en-GB"/>
        </w:rPr>
        <w:t>2</w:t>
      </w:r>
      <w:r w:rsidRPr="000C707E">
        <w:rPr>
          <w:rFonts w:ascii="Arial" w:eastAsia="Arial Unicode MS" w:hAnsi="Arial" w:cs="Arial"/>
          <w:b/>
          <w:color w:val="CF4A02"/>
          <w:sz w:val="18"/>
          <w:szCs w:val="18"/>
          <w:lang w:val="en-US" w:eastAsia="en-GB"/>
        </w:rPr>
        <w:tab/>
        <w:t>Impairments of trade receivables</w:t>
      </w:r>
      <w:bookmarkEnd w:id="42"/>
    </w:p>
    <w:p w14:paraId="0D9660E1" w14:textId="77777777" w:rsidR="00B24B59" w:rsidRPr="000C707E" w:rsidRDefault="00B24B59" w:rsidP="00680400">
      <w:pPr>
        <w:ind w:right="0"/>
        <w:jc w:val="both"/>
        <w:rPr>
          <w:rFonts w:ascii="Arial" w:eastAsia="Times New Roman" w:hAnsi="Arial" w:cs="Arial"/>
          <w:color w:val="auto"/>
          <w:sz w:val="18"/>
          <w:szCs w:val="18"/>
          <w:lang w:val="en-US" w:eastAsia="en-GB"/>
        </w:rPr>
      </w:pPr>
    </w:p>
    <w:p w14:paraId="5D0F4299" w14:textId="09D28F94" w:rsidR="00B24B59" w:rsidRDefault="00B24B59" w:rsidP="00A07B06">
      <w:pPr>
        <w:ind w:right="0"/>
        <w:jc w:val="both"/>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The </w:t>
      </w:r>
      <w:r w:rsidR="009C61C2" w:rsidRPr="000C707E">
        <w:rPr>
          <w:rFonts w:ascii="Arial" w:eastAsia="Times New Roman" w:hAnsi="Arial" w:cs="Arial"/>
          <w:color w:val="auto"/>
          <w:sz w:val="18"/>
          <w:szCs w:val="18"/>
          <w:lang w:val="en-US" w:eastAsia="en-GB"/>
        </w:rPr>
        <w:t>loss</w:t>
      </w:r>
      <w:r w:rsidRPr="000C707E">
        <w:rPr>
          <w:rFonts w:ascii="Arial" w:eastAsia="Times New Roman" w:hAnsi="Arial" w:cs="Arial"/>
          <w:color w:val="auto"/>
          <w:sz w:val="18"/>
          <w:szCs w:val="18"/>
          <w:lang w:val="en-US" w:eastAsia="en-GB"/>
        </w:rPr>
        <w:t xml:space="preserve"> </w:t>
      </w:r>
      <w:r w:rsidR="003610A5" w:rsidRPr="000C707E">
        <w:rPr>
          <w:rFonts w:ascii="Arial" w:eastAsia="Times New Roman" w:hAnsi="Arial" w:cs="Arial"/>
          <w:color w:val="auto"/>
          <w:sz w:val="18"/>
          <w:szCs w:val="18"/>
          <w:lang w:val="en-US" w:eastAsia="en-GB"/>
        </w:rPr>
        <w:t xml:space="preserve">allowance </w:t>
      </w:r>
      <w:r w:rsidRPr="000C707E">
        <w:rPr>
          <w:rFonts w:ascii="Arial" w:eastAsia="Times New Roman" w:hAnsi="Arial" w:cs="Arial"/>
          <w:color w:val="auto"/>
          <w:sz w:val="18"/>
          <w:szCs w:val="18"/>
          <w:lang w:val="en-US" w:eastAsia="en-GB"/>
        </w:rPr>
        <w:t>for trade receivables was determined as follows:</w:t>
      </w:r>
    </w:p>
    <w:p w14:paraId="6DDAD5BD" w14:textId="7F469D9B" w:rsidR="000B4DAF" w:rsidRDefault="000B4DAF" w:rsidP="00A07B06">
      <w:pPr>
        <w:ind w:right="0"/>
        <w:jc w:val="both"/>
        <w:rPr>
          <w:rFonts w:ascii="Arial" w:eastAsia="Times New Roman" w:hAnsi="Arial" w:cs="Arial"/>
          <w:color w:val="auto"/>
          <w:sz w:val="18"/>
          <w:szCs w:val="18"/>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0B4DAF" w:rsidRPr="000C707E" w14:paraId="61D03ED4" w14:textId="77777777" w:rsidTr="00107B9F">
        <w:tc>
          <w:tcPr>
            <w:tcW w:w="2007" w:type="dxa"/>
            <w:vAlign w:val="bottom"/>
          </w:tcPr>
          <w:p w14:paraId="0A59D4B0" w14:textId="77777777" w:rsidR="000B4DAF" w:rsidRPr="000C707E"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top w:val="single" w:sz="4" w:space="0" w:color="auto"/>
              <w:left w:val="nil"/>
              <w:bottom w:val="single" w:sz="4" w:space="0" w:color="auto"/>
              <w:right w:val="nil"/>
            </w:tcBorders>
            <w:vAlign w:val="bottom"/>
            <w:hideMark/>
          </w:tcPr>
          <w:p w14:paraId="33410E59" w14:textId="77777777" w:rsidR="000B4DAF" w:rsidRPr="000C707E" w:rsidRDefault="000B4DAF" w:rsidP="00107B9F">
            <w:pPr>
              <w:spacing w:line="256" w:lineRule="auto"/>
              <w:ind w:right="0"/>
              <w:jc w:val="center"/>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Consolidated financial statements</w:t>
            </w:r>
          </w:p>
        </w:tc>
      </w:tr>
      <w:tr w:rsidR="000B4DAF" w:rsidRPr="000C707E" w14:paraId="0BB955CF" w14:textId="77777777" w:rsidTr="00107B9F">
        <w:tc>
          <w:tcPr>
            <w:tcW w:w="2007" w:type="dxa"/>
            <w:vAlign w:val="bottom"/>
            <w:hideMark/>
          </w:tcPr>
          <w:p w14:paraId="0D072455" w14:textId="77777777" w:rsidR="000B4DAF" w:rsidRPr="000C707E" w:rsidRDefault="000B4DAF" w:rsidP="00107B9F">
            <w:pPr>
              <w:spacing w:line="256" w:lineRule="auto"/>
              <w:ind w:left="-105" w:right="0"/>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As 31 December 2021</w:t>
            </w:r>
          </w:p>
        </w:tc>
        <w:tc>
          <w:tcPr>
            <w:tcW w:w="1197" w:type="dxa"/>
            <w:tcBorders>
              <w:top w:val="single" w:sz="4" w:space="0" w:color="auto"/>
              <w:left w:val="nil"/>
              <w:bottom w:val="single" w:sz="4" w:space="0" w:color="auto"/>
              <w:right w:val="nil"/>
            </w:tcBorders>
            <w:vAlign w:val="bottom"/>
            <w:hideMark/>
          </w:tcPr>
          <w:p w14:paraId="66099822"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Not yet due</w:t>
            </w:r>
          </w:p>
          <w:p w14:paraId="191E4697"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vAlign w:val="bottom"/>
            <w:hideMark/>
          </w:tcPr>
          <w:p w14:paraId="3986DA75"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Up to </w:t>
            </w:r>
          </w:p>
          <w:p w14:paraId="05779EE9"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months</w:t>
            </w:r>
          </w:p>
          <w:p w14:paraId="59181368"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0BAD508E"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3 - 6 months</w:t>
            </w:r>
          </w:p>
          <w:p w14:paraId="12F80DE9"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513A7192"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6 - 12 months </w:t>
            </w:r>
          </w:p>
          <w:p w14:paraId="4A23C448"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hideMark/>
          </w:tcPr>
          <w:p w14:paraId="592DDA9E"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More than </w:t>
            </w:r>
          </w:p>
          <w:p w14:paraId="4F28BEC8"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12 months</w:t>
            </w:r>
          </w:p>
          <w:p w14:paraId="692BE142"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vAlign w:val="bottom"/>
            <w:hideMark/>
          </w:tcPr>
          <w:p w14:paraId="536DA2AD"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Total</w:t>
            </w:r>
          </w:p>
          <w:p w14:paraId="3006B0CC"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r>
      <w:tr w:rsidR="000B4DAF" w:rsidRPr="000C707E" w14:paraId="4D385507" w14:textId="77777777" w:rsidTr="00107B9F">
        <w:tc>
          <w:tcPr>
            <w:tcW w:w="2007" w:type="dxa"/>
            <w:vAlign w:val="bottom"/>
          </w:tcPr>
          <w:p w14:paraId="601D958D" w14:textId="77777777" w:rsidR="000B4DAF" w:rsidRPr="000C707E" w:rsidRDefault="000B4DAF" w:rsidP="00107B9F">
            <w:pPr>
              <w:spacing w:line="256" w:lineRule="auto"/>
              <w:ind w:left="-105" w:right="0"/>
              <w:jc w:val="both"/>
              <w:rPr>
                <w:rFonts w:ascii="Arial" w:eastAsia="Times New Roman" w:hAnsi="Arial" w:cs="Arial"/>
                <w:color w:val="auto"/>
                <w:sz w:val="16"/>
                <w:szCs w:val="16"/>
                <w:lang w:val="en-US" w:eastAsia="en-GB"/>
              </w:rPr>
            </w:pPr>
          </w:p>
        </w:tc>
        <w:tc>
          <w:tcPr>
            <w:tcW w:w="1197" w:type="dxa"/>
            <w:tcBorders>
              <w:top w:val="single" w:sz="4" w:space="0" w:color="auto"/>
              <w:left w:val="nil"/>
              <w:bottom w:val="nil"/>
              <w:right w:val="nil"/>
            </w:tcBorders>
            <w:shd w:val="clear" w:color="auto" w:fill="FAFAFA"/>
            <w:vAlign w:val="bottom"/>
          </w:tcPr>
          <w:p w14:paraId="69FF3AA1" w14:textId="77777777" w:rsidR="000B4DAF" w:rsidRPr="000C707E" w:rsidRDefault="000B4DAF" w:rsidP="00107B9F">
            <w:pPr>
              <w:spacing w:line="256" w:lineRule="auto"/>
              <w:jc w:val="both"/>
              <w:rPr>
                <w:rFonts w:ascii="Arial" w:eastAsia="Times New Roman" w:hAnsi="Arial" w:cs="Arial"/>
                <w:color w:val="auto"/>
                <w:sz w:val="16"/>
                <w:szCs w:val="16"/>
                <w:lang w:val="en-US" w:eastAsia="en-GB"/>
              </w:rPr>
            </w:pPr>
          </w:p>
        </w:tc>
        <w:tc>
          <w:tcPr>
            <w:tcW w:w="1275" w:type="dxa"/>
            <w:tcBorders>
              <w:top w:val="single" w:sz="4" w:space="0" w:color="auto"/>
              <w:left w:val="nil"/>
              <w:bottom w:val="nil"/>
              <w:right w:val="nil"/>
            </w:tcBorders>
            <w:shd w:val="clear" w:color="auto" w:fill="FAFAFA"/>
            <w:vAlign w:val="bottom"/>
          </w:tcPr>
          <w:p w14:paraId="7F792EB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left w:val="nil"/>
              <w:bottom w:val="nil"/>
              <w:right w:val="nil"/>
            </w:tcBorders>
            <w:shd w:val="clear" w:color="auto" w:fill="FAFAFA"/>
            <w:vAlign w:val="bottom"/>
          </w:tcPr>
          <w:p w14:paraId="670228D3"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left w:val="nil"/>
              <w:bottom w:val="nil"/>
              <w:right w:val="nil"/>
            </w:tcBorders>
            <w:shd w:val="clear" w:color="auto" w:fill="FAFAFA"/>
            <w:vAlign w:val="bottom"/>
          </w:tcPr>
          <w:p w14:paraId="58E51AB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left w:val="nil"/>
              <w:bottom w:val="nil"/>
              <w:right w:val="nil"/>
            </w:tcBorders>
            <w:shd w:val="clear" w:color="auto" w:fill="FAFAFA"/>
            <w:vAlign w:val="bottom"/>
          </w:tcPr>
          <w:p w14:paraId="683EC62E"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left w:val="nil"/>
              <w:bottom w:val="nil"/>
              <w:right w:val="nil"/>
            </w:tcBorders>
            <w:shd w:val="clear" w:color="auto" w:fill="FAFAFA"/>
          </w:tcPr>
          <w:p w14:paraId="4B45BB89"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0A1E0C9C" w14:textId="77777777" w:rsidTr="00107B9F">
        <w:tc>
          <w:tcPr>
            <w:tcW w:w="2007" w:type="dxa"/>
            <w:vAlign w:val="bottom"/>
            <w:hideMark/>
          </w:tcPr>
          <w:p w14:paraId="0522DAB8" w14:textId="77777777" w:rsidR="000B4DAF" w:rsidRPr="000C707E" w:rsidRDefault="000B4DAF" w:rsidP="00107B9F">
            <w:pPr>
              <w:spacing w:line="256" w:lineRule="auto"/>
              <w:ind w:left="37" w:right="0" w:hanging="142"/>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Gross carrying amount </w:t>
            </w:r>
          </w:p>
        </w:tc>
        <w:tc>
          <w:tcPr>
            <w:tcW w:w="1197" w:type="dxa"/>
            <w:shd w:val="clear" w:color="auto" w:fill="FAFAFA"/>
            <w:vAlign w:val="bottom"/>
          </w:tcPr>
          <w:p w14:paraId="252D6AE9"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5" w:type="dxa"/>
            <w:shd w:val="clear" w:color="auto" w:fill="FAFAFA"/>
            <w:vAlign w:val="bottom"/>
          </w:tcPr>
          <w:p w14:paraId="5A6B2A9C"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5C4E84D4"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4B4A90E8"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151" w:type="dxa"/>
            <w:shd w:val="clear" w:color="auto" w:fill="FAFAFA"/>
            <w:vAlign w:val="bottom"/>
          </w:tcPr>
          <w:p w14:paraId="06A5F099"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59" w:type="dxa"/>
            <w:shd w:val="clear" w:color="auto" w:fill="FAFAFA"/>
            <w:vAlign w:val="bottom"/>
          </w:tcPr>
          <w:p w14:paraId="270BC8AB"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5BEC553E" w14:textId="77777777" w:rsidTr="00107B9F">
        <w:tc>
          <w:tcPr>
            <w:tcW w:w="2007" w:type="dxa"/>
            <w:vAlign w:val="bottom"/>
          </w:tcPr>
          <w:p w14:paraId="3DD670E6"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trade receivables </w:t>
            </w:r>
          </w:p>
          <w:p w14:paraId="66B5F22E"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other parties</w:t>
            </w:r>
          </w:p>
        </w:tc>
        <w:tc>
          <w:tcPr>
            <w:tcW w:w="1197" w:type="dxa"/>
            <w:tcBorders>
              <w:bottom w:val="single" w:sz="4" w:space="0" w:color="auto"/>
            </w:tcBorders>
            <w:shd w:val="clear" w:color="auto" w:fill="FAFAFA"/>
            <w:vAlign w:val="bottom"/>
          </w:tcPr>
          <w:p w14:paraId="6D18CB9D"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391,540,244</w:t>
            </w:r>
          </w:p>
        </w:tc>
        <w:tc>
          <w:tcPr>
            <w:tcW w:w="1275" w:type="dxa"/>
            <w:tcBorders>
              <w:bottom w:val="single" w:sz="4" w:space="0" w:color="auto"/>
            </w:tcBorders>
            <w:shd w:val="clear" w:color="auto" w:fill="FAFAFA"/>
            <w:vAlign w:val="bottom"/>
          </w:tcPr>
          <w:p w14:paraId="6B483E5E"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108,550,377 </w:t>
            </w:r>
          </w:p>
        </w:tc>
        <w:tc>
          <w:tcPr>
            <w:tcW w:w="1276" w:type="dxa"/>
            <w:tcBorders>
              <w:bottom w:val="single" w:sz="4" w:space="0" w:color="auto"/>
            </w:tcBorders>
            <w:shd w:val="clear" w:color="auto" w:fill="FAFAFA"/>
            <w:vAlign w:val="bottom"/>
          </w:tcPr>
          <w:p w14:paraId="4D8D9190"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18,860,238 </w:t>
            </w:r>
          </w:p>
        </w:tc>
        <w:tc>
          <w:tcPr>
            <w:tcW w:w="1276" w:type="dxa"/>
            <w:tcBorders>
              <w:bottom w:val="single" w:sz="4" w:space="0" w:color="auto"/>
            </w:tcBorders>
            <w:shd w:val="clear" w:color="auto" w:fill="FAFAFA"/>
            <w:vAlign w:val="bottom"/>
          </w:tcPr>
          <w:p w14:paraId="4B160D11"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21,852,154 </w:t>
            </w:r>
          </w:p>
        </w:tc>
        <w:tc>
          <w:tcPr>
            <w:tcW w:w="1151" w:type="dxa"/>
            <w:tcBorders>
              <w:bottom w:val="single" w:sz="4" w:space="0" w:color="auto"/>
            </w:tcBorders>
            <w:shd w:val="clear" w:color="auto" w:fill="FAFAFA"/>
            <w:vAlign w:val="bottom"/>
          </w:tcPr>
          <w:p w14:paraId="28001128"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10,651,719 </w:t>
            </w:r>
          </w:p>
        </w:tc>
        <w:tc>
          <w:tcPr>
            <w:tcW w:w="1259" w:type="dxa"/>
            <w:tcBorders>
              <w:bottom w:val="single" w:sz="4" w:space="0" w:color="auto"/>
            </w:tcBorders>
            <w:shd w:val="clear" w:color="auto" w:fill="FAFAFA"/>
            <w:vAlign w:val="bottom"/>
          </w:tcPr>
          <w:p w14:paraId="259EE60D"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551,454,732</w:t>
            </w:r>
          </w:p>
        </w:tc>
      </w:tr>
      <w:tr w:rsidR="000B4DAF" w:rsidRPr="000C707E" w14:paraId="54657D57" w14:textId="77777777" w:rsidTr="00107B9F">
        <w:tc>
          <w:tcPr>
            <w:tcW w:w="2007" w:type="dxa"/>
            <w:vAlign w:val="bottom"/>
          </w:tcPr>
          <w:p w14:paraId="148F012B"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p>
        </w:tc>
        <w:tc>
          <w:tcPr>
            <w:tcW w:w="1197" w:type="dxa"/>
            <w:tcBorders>
              <w:top w:val="single" w:sz="4" w:space="0" w:color="auto"/>
            </w:tcBorders>
            <w:shd w:val="clear" w:color="auto" w:fill="FAFAFA"/>
            <w:vAlign w:val="bottom"/>
          </w:tcPr>
          <w:p w14:paraId="4D2C99B3"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5" w:type="dxa"/>
            <w:tcBorders>
              <w:top w:val="single" w:sz="4" w:space="0" w:color="auto"/>
            </w:tcBorders>
            <w:shd w:val="clear" w:color="auto" w:fill="FAFAFA"/>
            <w:vAlign w:val="bottom"/>
          </w:tcPr>
          <w:p w14:paraId="43114204"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081E7311"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1330FDF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tcBorders>
            <w:shd w:val="clear" w:color="auto" w:fill="FAFAFA"/>
            <w:vAlign w:val="bottom"/>
          </w:tcPr>
          <w:p w14:paraId="598B955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tcBorders>
            <w:shd w:val="clear" w:color="auto" w:fill="FAFAFA"/>
            <w:vAlign w:val="bottom"/>
          </w:tcPr>
          <w:p w14:paraId="5AED15AD"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6E5CE5AF" w14:textId="77777777" w:rsidTr="00107B9F">
        <w:tc>
          <w:tcPr>
            <w:tcW w:w="2007" w:type="dxa"/>
            <w:vAlign w:val="bottom"/>
          </w:tcPr>
          <w:p w14:paraId="5486573C" w14:textId="77777777" w:rsidR="000B4DAF" w:rsidRPr="000C707E" w:rsidRDefault="000B4DAF" w:rsidP="00107B9F">
            <w:pPr>
              <w:spacing w:line="256" w:lineRule="auto"/>
              <w:ind w:right="0" w:hanging="105"/>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FAFAFA"/>
          </w:tcPr>
          <w:p w14:paraId="40CD707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1,258,719 </w:t>
            </w:r>
          </w:p>
        </w:tc>
        <w:tc>
          <w:tcPr>
            <w:tcW w:w="1275" w:type="dxa"/>
            <w:tcBorders>
              <w:bottom w:val="single" w:sz="4" w:space="0" w:color="auto"/>
            </w:tcBorders>
            <w:shd w:val="clear" w:color="auto" w:fill="FAFAFA"/>
          </w:tcPr>
          <w:p w14:paraId="24604CA4"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1,045,927 </w:t>
            </w:r>
          </w:p>
        </w:tc>
        <w:tc>
          <w:tcPr>
            <w:tcW w:w="1276" w:type="dxa"/>
            <w:tcBorders>
              <w:bottom w:val="single" w:sz="4" w:space="0" w:color="auto"/>
            </w:tcBorders>
            <w:shd w:val="clear" w:color="auto" w:fill="FAFAFA"/>
          </w:tcPr>
          <w:p w14:paraId="1D68E70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263,642 </w:t>
            </w:r>
          </w:p>
        </w:tc>
        <w:tc>
          <w:tcPr>
            <w:tcW w:w="1276" w:type="dxa"/>
            <w:tcBorders>
              <w:bottom w:val="single" w:sz="4" w:space="0" w:color="auto"/>
            </w:tcBorders>
            <w:shd w:val="clear" w:color="auto" w:fill="FAFAFA"/>
          </w:tcPr>
          <w:p w14:paraId="5C73BAE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1,799,908 </w:t>
            </w:r>
          </w:p>
        </w:tc>
        <w:tc>
          <w:tcPr>
            <w:tcW w:w="1151" w:type="dxa"/>
            <w:tcBorders>
              <w:bottom w:val="single" w:sz="4" w:space="0" w:color="auto"/>
            </w:tcBorders>
            <w:shd w:val="clear" w:color="auto" w:fill="FAFAFA"/>
          </w:tcPr>
          <w:p w14:paraId="5ED61512"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10,651,719 </w:t>
            </w:r>
          </w:p>
        </w:tc>
        <w:tc>
          <w:tcPr>
            <w:tcW w:w="1259" w:type="dxa"/>
            <w:tcBorders>
              <w:bottom w:val="single" w:sz="4" w:space="0" w:color="auto"/>
            </w:tcBorders>
            <w:shd w:val="clear" w:color="auto" w:fill="FAFAFA"/>
          </w:tcPr>
          <w:p w14:paraId="55F3359F"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15,019,915 </w:t>
            </w:r>
          </w:p>
        </w:tc>
      </w:tr>
    </w:tbl>
    <w:p w14:paraId="2D7ABD87" w14:textId="77777777" w:rsidR="00B24B59" w:rsidRPr="000C707E" w:rsidRDefault="00B24B59" w:rsidP="00A07B06">
      <w:pPr>
        <w:ind w:right="0"/>
        <w:jc w:val="both"/>
        <w:rPr>
          <w:rFonts w:ascii="Arial" w:eastAsia="Times New Roman" w:hAnsi="Arial" w:cs="Arial"/>
          <w:color w:val="auto"/>
          <w:sz w:val="18"/>
          <w:szCs w:val="18"/>
          <w:lang w:val="en-US" w:eastAsia="en-GB"/>
        </w:rPr>
      </w:pPr>
    </w:p>
    <w:tbl>
      <w:tblPr>
        <w:tblW w:w="9457" w:type="dxa"/>
        <w:tblInd w:w="108" w:type="dxa"/>
        <w:tblLayout w:type="fixed"/>
        <w:tblLook w:val="04A0" w:firstRow="1" w:lastRow="0" w:firstColumn="1" w:lastColumn="0" w:noHBand="0" w:noVBand="1"/>
      </w:tblPr>
      <w:tblGrid>
        <w:gridCol w:w="1978"/>
        <w:gridCol w:w="1230"/>
        <w:gridCol w:w="1231"/>
        <w:gridCol w:w="1230"/>
        <w:gridCol w:w="1327"/>
        <w:gridCol w:w="1230"/>
        <w:gridCol w:w="1231"/>
      </w:tblGrid>
      <w:tr w:rsidR="00B24B59" w:rsidRPr="000C707E" w14:paraId="7133182A" w14:textId="77777777" w:rsidTr="00513FA3">
        <w:tc>
          <w:tcPr>
            <w:tcW w:w="1978" w:type="dxa"/>
            <w:vAlign w:val="bottom"/>
          </w:tcPr>
          <w:p w14:paraId="58C5A4A1" w14:textId="77777777" w:rsidR="00B24B59" w:rsidRPr="000C707E"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79" w:type="dxa"/>
            <w:gridSpan w:val="6"/>
            <w:tcBorders>
              <w:top w:val="single" w:sz="4" w:space="0" w:color="auto"/>
              <w:left w:val="nil"/>
              <w:bottom w:val="single" w:sz="4" w:space="0" w:color="auto"/>
              <w:right w:val="nil"/>
            </w:tcBorders>
            <w:vAlign w:val="bottom"/>
            <w:hideMark/>
          </w:tcPr>
          <w:p w14:paraId="3149A45C" w14:textId="77777777" w:rsidR="00B24B59" w:rsidRPr="000C707E" w:rsidRDefault="00B24B59" w:rsidP="00B24B59">
            <w:pPr>
              <w:spacing w:line="256" w:lineRule="auto"/>
              <w:ind w:right="0"/>
              <w:jc w:val="center"/>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Consolidated financial statements</w:t>
            </w:r>
          </w:p>
        </w:tc>
      </w:tr>
      <w:tr w:rsidR="00B24B59" w:rsidRPr="000C707E" w14:paraId="510F9F52" w14:textId="77777777" w:rsidTr="00513FA3">
        <w:tc>
          <w:tcPr>
            <w:tcW w:w="1978" w:type="dxa"/>
            <w:vAlign w:val="bottom"/>
            <w:hideMark/>
          </w:tcPr>
          <w:p w14:paraId="5032ECAE" w14:textId="49BE02BC" w:rsidR="00B24B59" w:rsidRPr="000C707E" w:rsidRDefault="00B24B59" w:rsidP="00B24B59">
            <w:pPr>
              <w:spacing w:line="256" w:lineRule="auto"/>
              <w:ind w:left="-105" w:right="0"/>
              <w:jc w:val="both"/>
              <w:rPr>
                <w:rFonts w:ascii="Arial Bold" w:eastAsia="Times New Roman" w:hAnsi="Arial Bold" w:cs="Arial"/>
                <w:b/>
                <w:bCs/>
                <w:color w:val="auto"/>
                <w:sz w:val="16"/>
                <w:szCs w:val="16"/>
                <w:lang w:val="en-US" w:eastAsia="en-GB"/>
              </w:rPr>
            </w:pPr>
            <w:r w:rsidRPr="000C707E">
              <w:rPr>
                <w:rFonts w:ascii="Arial Bold" w:eastAsia="Times New Roman" w:hAnsi="Arial Bold" w:cs="Arial"/>
                <w:b/>
                <w:bCs/>
                <w:color w:val="auto"/>
                <w:sz w:val="16"/>
                <w:szCs w:val="16"/>
                <w:lang w:val="en-US" w:eastAsia="en-GB"/>
              </w:rPr>
              <w:t xml:space="preserve">As </w:t>
            </w:r>
            <w:proofErr w:type="gramStart"/>
            <w:r w:rsidR="0074647F">
              <w:rPr>
                <w:rFonts w:ascii="Arial Bold" w:eastAsia="Times New Roman" w:hAnsi="Arial Bold" w:cs="Arial"/>
                <w:b/>
                <w:bCs/>
                <w:color w:val="auto"/>
                <w:sz w:val="16"/>
                <w:szCs w:val="16"/>
                <w:lang w:val="en-US" w:eastAsia="en-GB"/>
              </w:rPr>
              <w:t>at</w:t>
            </w:r>
            <w:proofErr w:type="gramEnd"/>
            <w:r w:rsidRPr="000C707E">
              <w:rPr>
                <w:rFonts w:ascii="Arial Bold" w:eastAsia="Times New Roman" w:hAnsi="Arial Bold" w:cs="Arial"/>
                <w:b/>
                <w:bCs/>
                <w:color w:val="auto"/>
                <w:sz w:val="16"/>
                <w:szCs w:val="16"/>
                <w:lang w:val="en-US" w:eastAsia="en-GB"/>
              </w:rPr>
              <w:t xml:space="preserve"> </w:t>
            </w:r>
            <w:r w:rsidR="00970029" w:rsidRPr="000C707E">
              <w:rPr>
                <w:rFonts w:ascii="Arial Bold" w:eastAsia="Times New Roman" w:hAnsi="Arial Bold" w:cs="Arial"/>
                <w:b/>
                <w:bCs/>
                <w:color w:val="auto"/>
                <w:sz w:val="16"/>
                <w:szCs w:val="16"/>
                <w:lang w:val="en-US" w:eastAsia="en-GB"/>
              </w:rPr>
              <w:t>31</w:t>
            </w:r>
            <w:r w:rsidRPr="000C707E">
              <w:rPr>
                <w:rFonts w:ascii="Arial Bold" w:eastAsia="Times New Roman" w:hAnsi="Arial Bold" w:cs="Arial"/>
                <w:b/>
                <w:bCs/>
                <w:color w:val="auto"/>
                <w:sz w:val="16"/>
                <w:szCs w:val="16"/>
                <w:lang w:val="en-US" w:eastAsia="en-GB"/>
              </w:rPr>
              <w:t xml:space="preserve"> </w:t>
            </w:r>
            <w:r w:rsidR="00970029" w:rsidRPr="000C707E">
              <w:rPr>
                <w:rFonts w:ascii="Arial Bold" w:eastAsia="Times New Roman" w:hAnsi="Arial Bold" w:cs="Arial"/>
                <w:b/>
                <w:bCs/>
                <w:color w:val="auto"/>
                <w:sz w:val="16"/>
                <w:szCs w:val="16"/>
                <w:lang w:val="en-US" w:eastAsia="en-GB"/>
              </w:rPr>
              <w:t>December 2020</w:t>
            </w:r>
          </w:p>
        </w:tc>
        <w:tc>
          <w:tcPr>
            <w:tcW w:w="1230" w:type="dxa"/>
            <w:tcBorders>
              <w:top w:val="single" w:sz="4" w:space="0" w:color="auto"/>
              <w:left w:val="nil"/>
              <w:bottom w:val="single" w:sz="4" w:space="0" w:color="auto"/>
              <w:right w:val="nil"/>
            </w:tcBorders>
            <w:vAlign w:val="bottom"/>
            <w:hideMark/>
          </w:tcPr>
          <w:p w14:paraId="4CAEBEEE" w14:textId="77777777"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Not yet due</w:t>
            </w:r>
          </w:p>
          <w:p w14:paraId="66DF83A1" w14:textId="44DA1AAE"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1344137E" w14:textId="77777777" w:rsidR="00E371BD"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Up to </w:t>
            </w:r>
          </w:p>
          <w:p w14:paraId="27C9A928" w14:textId="269A949D"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months</w:t>
            </w:r>
          </w:p>
          <w:p w14:paraId="7E6B2C0F" w14:textId="7E3E5BE6"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7086350E" w14:textId="77777777"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3 - 6 months</w:t>
            </w:r>
          </w:p>
          <w:p w14:paraId="67AE52CB" w14:textId="39588CD4"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327" w:type="dxa"/>
            <w:tcBorders>
              <w:top w:val="single" w:sz="4" w:space="0" w:color="auto"/>
              <w:left w:val="nil"/>
              <w:bottom w:val="single" w:sz="4" w:space="0" w:color="auto"/>
              <w:right w:val="nil"/>
            </w:tcBorders>
            <w:vAlign w:val="bottom"/>
            <w:hideMark/>
          </w:tcPr>
          <w:p w14:paraId="25AB2790" w14:textId="151F67AD"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321995C8" w14:textId="77777777"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More than </w:t>
            </w:r>
          </w:p>
          <w:p w14:paraId="1A93E4A9" w14:textId="77777777"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12 months</w:t>
            </w:r>
          </w:p>
          <w:p w14:paraId="36B7FA6A" w14:textId="70D91656"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4B0E983D" w14:textId="77777777"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Total</w:t>
            </w:r>
          </w:p>
          <w:p w14:paraId="09F32CF0" w14:textId="533ACDD0" w:rsidR="00B24B59" w:rsidRPr="000C707E" w:rsidRDefault="00B24B59" w:rsidP="00B24B59">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r>
      <w:tr w:rsidR="00B24B59" w:rsidRPr="000C707E" w14:paraId="5E4DBBE3" w14:textId="77777777" w:rsidTr="00513FA3">
        <w:tc>
          <w:tcPr>
            <w:tcW w:w="1978" w:type="dxa"/>
            <w:vAlign w:val="bottom"/>
          </w:tcPr>
          <w:p w14:paraId="5F5FE61A" w14:textId="77777777" w:rsidR="00B24B59" w:rsidRPr="000C707E"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7D0B6110" w14:textId="77777777" w:rsidR="00B24B59" w:rsidRPr="000C707E" w:rsidRDefault="00B24B59" w:rsidP="00B24B59">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auto"/>
            <w:vAlign w:val="bottom"/>
          </w:tcPr>
          <w:p w14:paraId="3897990D"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2AD7537A"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327" w:type="dxa"/>
            <w:tcBorders>
              <w:top w:val="single" w:sz="4" w:space="0" w:color="auto"/>
              <w:left w:val="nil"/>
              <w:bottom w:val="nil"/>
              <w:right w:val="nil"/>
            </w:tcBorders>
            <w:shd w:val="clear" w:color="auto" w:fill="auto"/>
            <w:vAlign w:val="bottom"/>
          </w:tcPr>
          <w:p w14:paraId="21AA3B4D"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1AB1B37F"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auto"/>
          </w:tcPr>
          <w:p w14:paraId="2E3FBD4B"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r>
      <w:tr w:rsidR="00B24B59" w:rsidRPr="000C707E" w14:paraId="7456DD94" w14:textId="77777777" w:rsidTr="00513FA3">
        <w:tc>
          <w:tcPr>
            <w:tcW w:w="1978" w:type="dxa"/>
            <w:vAlign w:val="bottom"/>
            <w:hideMark/>
          </w:tcPr>
          <w:p w14:paraId="672DE4E7" w14:textId="77777777" w:rsidR="00B24B59" w:rsidRPr="000C707E"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Gross carrying amount </w:t>
            </w:r>
          </w:p>
        </w:tc>
        <w:tc>
          <w:tcPr>
            <w:tcW w:w="1230" w:type="dxa"/>
            <w:shd w:val="clear" w:color="auto" w:fill="auto"/>
            <w:vAlign w:val="bottom"/>
          </w:tcPr>
          <w:p w14:paraId="66B37245"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0D33A0AE"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10A7DE00"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327" w:type="dxa"/>
            <w:shd w:val="clear" w:color="auto" w:fill="auto"/>
            <w:vAlign w:val="bottom"/>
          </w:tcPr>
          <w:p w14:paraId="12FC4E9D"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7460A1BE"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3A29E584"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r>
      <w:tr w:rsidR="00B24B59" w:rsidRPr="000C707E" w14:paraId="627E6149" w14:textId="77777777" w:rsidTr="00513FA3">
        <w:tc>
          <w:tcPr>
            <w:tcW w:w="1978" w:type="dxa"/>
            <w:vAlign w:val="bottom"/>
          </w:tcPr>
          <w:p w14:paraId="40237247" w14:textId="77777777" w:rsidR="00D6301E" w:rsidRPr="000C707E" w:rsidRDefault="00B24B59" w:rsidP="007A6C3C">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trade receivables</w:t>
            </w:r>
            <w:r w:rsidR="007A6C3C" w:rsidRPr="000C707E">
              <w:rPr>
                <w:rFonts w:ascii="Arial" w:eastAsia="Times New Roman" w:hAnsi="Arial" w:cs="Arial"/>
                <w:color w:val="auto"/>
                <w:sz w:val="16"/>
                <w:szCs w:val="16"/>
                <w:lang w:val="en-US" w:eastAsia="en-GB"/>
              </w:rPr>
              <w:t xml:space="preserve"> </w:t>
            </w:r>
          </w:p>
          <w:p w14:paraId="437F74CC" w14:textId="5C08ED7B" w:rsidR="00B24B59" w:rsidRPr="000C707E" w:rsidRDefault="00D6301E" w:rsidP="007A6C3C">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w:t>
            </w:r>
            <w:r w:rsidR="007A6C3C" w:rsidRPr="000C707E">
              <w:rPr>
                <w:rFonts w:ascii="Arial" w:eastAsia="Times New Roman" w:hAnsi="Arial" w:cs="Arial"/>
                <w:color w:val="auto"/>
                <w:sz w:val="16"/>
                <w:szCs w:val="16"/>
                <w:lang w:val="en-US" w:eastAsia="en-GB"/>
              </w:rPr>
              <w:t>- other parties</w:t>
            </w:r>
          </w:p>
        </w:tc>
        <w:tc>
          <w:tcPr>
            <w:tcW w:w="1230" w:type="dxa"/>
            <w:tcBorders>
              <w:bottom w:val="single" w:sz="4" w:space="0" w:color="auto"/>
            </w:tcBorders>
            <w:shd w:val="clear" w:color="auto" w:fill="auto"/>
            <w:vAlign w:val="bottom"/>
          </w:tcPr>
          <w:p w14:paraId="0BB07DAB" w14:textId="47914174"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226,616,941</w:t>
            </w:r>
          </w:p>
        </w:tc>
        <w:tc>
          <w:tcPr>
            <w:tcW w:w="1231" w:type="dxa"/>
            <w:tcBorders>
              <w:bottom w:val="single" w:sz="4" w:space="0" w:color="auto"/>
            </w:tcBorders>
            <w:shd w:val="clear" w:color="auto" w:fill="auto"/>
            <w:vAlign w:val="bottom"/>
          </w:tcPr>
          <w:p w14:paraId="0CD1CE82" w14:textId="5ECA0D8A"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66,479,172</w:t>
            </w:r>
          </w:p>
        </w:tc>
        <w:tc>
          <w:tcPr>
            <w:tcW w:w="1230" w:type="dxa"/>
            <w:tcBorders>
              <w:bottom w:val="single" w:sz="4" w:space="0" w:color="auto"/>
            </w:tcBorders>
            <w:shd w:val="clear" w:color="auto" w:fill="auto"/>
            <w:vAlign w:val="bottom"/>
          </w:tcPr>
          <w:p w14:paraId="67EC0C58" w14:textId="3F57C102"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4,316,743</w:t>
            </w:r>
          </w:p>
        </w:tc>
        <w:tc>
          <w:tcPr>
            <w:tcW w:w="1327" w:type="dxa"/>
            <w:tcBorders>
              <w:bottom w:val="single" w:sz="4" w:space="0" w:color="auto"/>
            </w:tcBorders>
            <w:shd w:val="clear" w:color="auto" w:fill="auto"/>
            <w:vAlign w:val="bottom"/>
          </w:tcPr>
          <w:p w14:paraId="65A271DF" w14:textId="365E3787"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23,455,659</w:t>
            </w:r>
          </w:p>
        </w:tc>
        <w:tc>
          <w:tcPr>
            <w:tcW w:w="1230" w:type="dxa"/>
            <w:tcBorders>
              <w:bottom w:val="single" w:sz="4" w:space="0" w:color="auto"/>
            </w:tcBorders>
            <w:shd w:val="clear" w:color="auto" w:fill="auto"/>
            <w:vAlign w:val="bottom"/>
          </w:tcPr>
          <w:p w14:paraId="23F7530D" w14:textId="46175BBE"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5,743,650</w:t>
            </w:r>
          </w:p>
        </w:tc>
        <w:tc>
          <w:tcPr>
            <w:tcW w:w="1231" w:type="dxa"/>
            <w:tcBorders>
              <w:bottom w:val="single" w:sz="4" w:space="0" w:color="auto"/>
            </w:tcBorders>
            <w:shd w:val="clear" w:color="auto" w:fill="auto"/>
            <w:vAlign w:val="bottom"/>
          </w:tcPr>
          <w:p w14:paraId="6239E7CC" w14:textId="0A4AAE66"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326,612,165</w:t>
            </w:r>
          </w:p>
        </w:tc>
      </w:tr>
      <w:tr w:rsidR="00D6301E" w:rsidRPr="000C707E" w14:paraId="18FAC30C" w14:textId="77777777" w:rsidTr="00513FA3">
        <w:tc>
          <w:tcPr>
            <w:tcW w:w="1978" w:type="dxa"/>
            <w:vAlign w:val="bottom"/>
          </w:tcPr>
          <w:p w14:paraId="2E61495F" w14:textId="77777777" w:rsidR="00D6301E" w:rsidRPr="000C707E" w:rsidRDefault="00D6301E" w:rsidP="007A6C3C">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6548931B"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auto"/>
            <w:vAlign w:val="bottom"/>
          </w:tcPr>
          <w:p w14:paraId="2C406B98"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3E6C7891"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327" w:type="dxa"/>
            <w:tcBorders>
              <w:top w:val="single" w:sz="4" w:space="0" w:color="auto"/>
            </w:tcBorders>
            <w:shd w:val="clear" w:color="auto" w:fill="auto"/>
            <w:vAlign w:val="bottom"/>
          </w:tcPr>
          <w:p w14:paraId="625A1E0D"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363FCE96"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auto"/>
            <w:vAlign w:val="bottom"/>
          </w:tcPr>
          <w:p w14:paraId="48E51F9E"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r>
      <w:tr w:rsidR="00B24B59" w:rsidRPr="000C707E" w14:paraId="56E9ADDA" w14:textId="77777777" w:rsidTr="00513FA3">
        <w:tc>
          <w:tcPr>
            <w:tcW w:w="1978" w:type="dxa"/>
            <w:vAlign w:val="bottom"/>
            <w:hideMark/>
          </w:tcPr>
          <w:p w14:paraId="21BD0265" w14:textId="77777777" w:rsidR="00B24B59" w:rsidRPr="000C707E" w:rsidRDefault="00B24B59" w:rsidP="00B24B59">
            <w:pPr>
              <w:spacing w:line="256" w:lineRule="auto"/>
              <w:ind w:left="-105" w:right="0"/>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Loss allowance</w:t>
            </w:r>
          </w:p>
        </w:tc>
        <w:tc>
          <w:tcPr>
            <w:tcW w:w="1230" w:type="dxa"/>
            <w:tcBorders>
              <w:left w:val="nil"/>
              <w:bottom w:val="single" w:sz="4" w:space="0" w:color="auto"/>
              <w:right w:val="nil"/>
            </w:tcBorders>
            <w:shd w:val="clear" w:color="auto" w:fill="auto"/>
            <w:vAlign w:val="bottom"/>
          </w:tcPr>
          <w:p w14:paraId="6B119509" w14:textId="4BC391A6"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88,195</w:t>
            </w:r>
          </w:p>
        </w:tc>
        <w:tc>
          <w:tcPr>
            <w:tcW w:w="1231" w:type="dxa"/>
            <w:tcBorders>
              <w:left w:val="nil"/>
              <w:bottom w:val="single" w:sz="4" w:space="0" w:color="auto"/>
              <w:right w:val="nil"/>
            </w:tcBorders>
            <w:shd w:val="clear" w:color="auto" w:fill="auto"/>
            <w:vAlign w:val="bottom"/>
          </w:tcPr>
          <w:p w14:paraId="1C8F6AE4" w14:textId="1AD1C9E5"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223,031</w:t>
            </w:r>
          </w:p>
        </w:tc>
        <w:tc>
          <w:tcPr>
            <w:tcW w:w="1230" w:type="dxa"/>
            <w:tcBorders>
              <w:left w:val="nil"/>
              <w:bottom w:val="single" w:sz="4" w:space="0" w:color="auto"/>
              <w:right w:val="nil"/>
            </w:tcBorders>
            <w:shd w:val="clear" w:color="auto" w:fill="auto"/>
            <w:vAlign w:val="bottom"/>
          </w:tcPr>
          <w:p w14:paraId="4504609B" w14:textId="1A9E8F46" w:rsidR="00B24B59" w:rsidRPr="000C707E" w:rsidRDefault="00383ACE"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156,992</w:t>
            </w:r>
          </w:p>
        </w:tc>
        <w:tc>
          <w:tcPr>
            <w:tcW w:w="1327" w:type="dxa"/>
            <w:tcBorders>
              <w:left w:val="nil"/>
              <w:bottom w:val="single" w:sz="4" w:space="0" w:color="auto"/>
              <w:right w:val="nil"/>
            </w:tcBorders>
            <w:shd w:val="clear" w:color="auto" w:fill="auto"/>
            <w:vAlign w:val="bottom"/>
          </w:tcPr>
          <w:p w14:paraId="53FAE17D" w14:textId="24F19866"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9,473,539</w:t>
            </w:r>
          </w:p>
        </w:tc>
        <w:tc>
          <w:tcPr>
            <w:tcW w:w="1230" w:type="dxa"/>
            <w:tcBorders>
              <w:left w:val="nil"/>
              <w:bottom w:val="single" w:sz="4" w:space="0" w:color="auto"/>
              <w:right w:val="nil"/>
            </w:tcBorders>
            <w:shd w:val="clear" w:color="auto" w:fill="auto"/>
            <w:vAlign w:val="bottom"/>
          </w:tcPr>
          <w:p w14:paraId="5AA967AD" w14:textId="4749EA81"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5,213,067</w:t>
            </w:r>
          </w:p>
        </w:tc>
        <w:tc>
          <w:tcPr>
            <w:tcW w:w="1231" w:type="dxa"/>
            <w:tcBorders>
              <w:left w:val="nil"/>
              <w:bottom w:val="single" w:sz="4" w:space="0" w:color="auto"/>
              <w:right w:val="nil"/>
            </w:tcBorders>
            <w:shd w:val="clear" w:color="auto" w:fill="auto"/>
            <w:vAlign w:val="bottom"/>
          </w:tcPr>
          <w:p w14:paraId="2FFB4DF0" w14:textId="74745A1E"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15,154,824</w:t>
            </w:r>
          </w:p>
        </w:tc>
      </w:tr>
    </w:tbl>
    <w:p w14:paraId="79C745B1" w14:textId="77777777" w:rsidR="000B4DAF" w:rsidRPr="000C707E" w:rsidRDefault="000B4DAF" w:rsidP="00B24B59">
      <w:pPr>
        <w:ind w:left="567" w:right="0"/>
        <w:jc w:val="both"/>
        <w:rPr>
          <w:rFonts w:ascii="Arial" w:eastAsia="Times New Roman" w:hAnsi="Arial" w:cs="Arial"/>
          <w:color w:val="auto"/>
          <w:sz w:val="18"/>
          <w:szCs w:val="18"/>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0B4DAF" w:rsidRPr="000C707E" w14:paraId="1F99795B" w14:textId="77777777" w:rsidTr="00107B9F">
        <w:tc>
          <w:tcPr>
            <w:tcW w:w="1978" w:type="dxa"/>
            <w:vAlign w:val="bottom"/>
          </w:tcPr>
          <w:p w14:paraId="14B00353" w14:textId="77777777" w:rsidR="000B4DAF" w:rsidRPr="000C707E"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3F7C536E" w14:textId="77777777" w:rsidR="000B4DAF" w:rsidRPr="000C707E" w:rsidRDefault="000B4DAF" w:rsidP="00107B9F">
            <w:pPr>
              <w:spacing w:line="256" w:lineRule="auto"/>
              <w:ind w:right="0"/>
              <w:jc w:val="center"/>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Separate financial statements</w:t>
            </w:r>
          </w:p>
        </w:tc>
      </w:tr>
      <w:tr w:rsidR="000B4DAF" w:rsidRPr="000C707E" w14:paraId="56D0AA49" w14:textId="77777777" w:rsidTr="00107B9F">
        <w:tc>
          <w:tcPr>
            <w:tcW w:w="1978" w:type="dxa"/>
            <w:vAlign w:val="bottom"/>
            <w:hideMark/>
          </w:tcPr>
          <w:p w14:paraId="5DD15C18" w14:textId="0EE64424" w:rsidR="000B4DAF" w:rsidRPr="000C707E" w:rsidRDefault="000B4DAF" w:rsidP="00107B9F">
            <w:pPr>
              <w:spacing w:line="256" w:lineRule="auto"/>
              <w:ind w:left="-105" w:right="-201"/>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As </w:t>
            </w:r>
            <w:proofErr w:type="gramStart"/>
            <w:r w:rsidR="0074647F">
              <w:rPr>
                <w:rFonts w:ascii="Arial" w:eastAsia="Times New Roman" w:hAnsi="Arial" w:cs="Arial"/>
                <w:b/>
                <w:bCs/>
                <w:color w:val="auto"/>
                <w:sz w:val="16"/>
                <w:szCs w:val="16"/>
                <w:lang w:val="en-US" w:eastAsia="en-GB"/>
              </w:rPr>
              <w:t>at</w:t>
            </w:r>
            <w:proofErr w:type="gramEnd"/>
            <w:r w:rsidRPr="000C707E">
              <w:rPr>
                <w:rFonts w:ascii="Arial" w:eastAsia="Times New Roman" w:hAnsi="Arial" w:cs="Arial"/>
                <w:b/>
                <w:bCs/>
                <w:color w:val="auto"/>
                <w:sz w:val="16"/>
                <w:szCs w:val="16"/>
                <w:lang w:val="en-US" w:eastAsia="en-GB"/>
              </w:rPr>
              <w:t xml:space="preserve"> 31 December 2021</w:t>
            </w:r>
          </w:p>
        </w:tc>
        <w:tc>
          <w:tcPr>
            <w:tcW w:w="1230" w:type="dxa"/>
            <w:tcBorders>
              <w:top w:val="single" w:sz="4" w:space="0" w:color="auto"/>
              <w:left w:val="nil"/>
              <w:bottom w:val="single" w:sz="4" w:space="0" w:color="auto"/>
              <w:right w:val="nil"/>
            </w:tcBorders>
            <w:vAlign w:val="bottom"/>
            <w:hideMark/>
          </w:tcPr>
          <w:p w14:paraId="43C6DBDC"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Not yet due</w:t>
            </w:r>
          </w:p>
          <w:p w14:paraId="3EED6A47"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3512FA17"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Up to </w:t>
            </w:r>
          </w:p>
          <w:p w14:paraId="34110518"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months</w:t>
            </w:r>
          </w:p>
          <w:p w14:paraId="0BFD412A"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0DB99AC3"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3 - 6 months</w:t>
            </w:r>
          </w:p>
          <w:p w14:paraId="2472EEA7"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683A3EE7"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1D8C13A3"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More than </w:t>
            </w:r>
          </w:p>
          <w:p w14:paraId="21DA2763"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12 months</w:t>
            </w:r>
          </w:p>
          <w:p w14:paraId="4925CC44"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4A1A3B99"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Total</w:t>
            </w:r>
          </w:p>
          <w:p w14:paraId="6B6D2FD3" w14:textId="77777777" w:rsidR="000B4DAF" w:rsidRPr="000C707E" w:rsidRDefault="000B4DAF" w:rsidP="00107B9F">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r>
      <w:tr w:rsidR="000B4DAF" w:rsidRPr="000C707E" w14:paraId="70FCD729" w14:textId="77777777" w:rsidTr="00107B9F">
        <w:tc>
          <w:tcPr>
            <w:tcW w:w="1978" w:type="dxa"/>
            <w:vAlign w:val="bottom"/>
          </w:tcPr>
          <w:p w14:paraId="1E219D72" w14:textId="77777777" w:rsidR="000B4DAF" w:rsidRPr="000C707E" w:rsidRDefault="000B4DAF" w:rsidP="00107B9F">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0AA1D99C" w14:textId="77777777" w:rsidR="000B4DAF" w:rsidRPr="000C707E" w:rsidRDefault="000B4DAF" w:rsidP="00107B9F">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FAFAFA"/>
            <w:vAlign w:val="bottom"/>
          </w:tcPr>
          <w:p w14:paraId="7E25FC2D"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124847A2"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left w:val="nil"/>
              <w:bottom w:val="nil"/>
              <w:right w:val="nil"/>
            </w:tcBorders>
            <w:shd w:val="clear" w:color="auto" w:fill="FAFAFA"/>
            <w:vAlign w:val="bottom"/>
          </w:tcPr>
          <w:p w14:paraId="79F0B9EF"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231A0CD9"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left w:val="nil"/>
              <w:bottom w:val="nil"/>
              <w:right w:val="nil"/>
            </w:tcBorders>
            <w:shd w:val="clear" w:color="auto" w:fill="FAFAFA"/>
          </w:tcPr>
          <w:p w14:paraId="396BA099"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3D3D655F" w14:textId="77777777" w:rsidTr="00107B9F">
        <w:tc>
          <w:tcPr>
            <w:tcW w:w="1978" w:type="dxa"/>
            <w:vAlign w:val="bottom"/>
            <w:hideMark/>
          </w:tcPr>
          <w:p w14:paraId="2ED727F9" w14:textId="77777777" w:rsidR="000B4DAF" w:rsidRPr="000C707E" w:rsidRDefault="000B4DAF" w:rsidP="00107B9F">
            <w:pPr>
              <w:spacing w:line="256" w:lineRule="auto"/>
              <w:ind w:left="37" w:right="0" w:hanging="142"/>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Gross carrying amount </w:t>
            </w:r>
          </w:p>
        </w:tc>
        <w:tc>
          <w:tcPr>
            <w:tcW w:w="1230" w:type="dxa"/>
            <w:shd w:val="clear" w:color="auto" w:fill="FAFAFA"/>
            <w:vAlign w:val="bottom"/>
          </w:tcPr>
          <w:p w14:paraId="0F253A7A"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22410495"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33598CB0"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333" w:type="dxa"/>
            <w:shd w:val="clear" w:color="auto" w:fill="FAFAFA"/>
            <w:vAlign w:val="bottom"/>
          </w:tcPr>
          <w:p w14:paraId="0D771D7F"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2DB357A5"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3" w:type="dxa"/>
            <w:shd w:val="clear" w:color="auto" w:fill="FAFAFA"/>
            <w:vAlign w:val="bottom"/>
          </w:tcPr>
          <w:p w14:paraId="54362BDB"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164963A8" w14:textId="77777777" w:rsidTr="00107B9F">
        <w:tc>
          <w:tcPr>
            <w:tcW w:w="1978" w:type="dxa"/>
            <w:vAlign w:val="bottom"/>
          </w:tcPr>
          <w:p w14:paraId="7766CE2B"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trade receivables </w:t>
            </w:r>
          </w:p>
          <w:p w14:paraId="3E002D99"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other parties</w:t>
            </w:r>
          </w:p>
        </w:tc>
        <w:tc>
          <w:tcPr>
            <w:tcW w:w="1230" w:type="dxa"/>
            <w:tcBorders>
              <w:bottom w:val="single" w:sz="4" w:space="0" w:color="auto"/>
            </w:tcBorders>
            <w:shd w:val="clear" w:color="auto" w:fill="FAFAFA"/>
            <w:vAlign w:val="bottom"/>
          </w:tcPr>
          <w:p w14:paraId="27E228AA"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56,436,648</w:t>
            </w:r>
          </w:p>
        </w:tc>
        <w:tc>
          <w:tcPr>
            <w:tcW w:w="1231" w:type="dxa"/>
            <w:tcBorders>
              <w:bottom w:val="single" w:sz="4" w:space="0" w:color="auto"/>
            </w:tcBorders>
            <w:shd w:val="clear" w:color="auto" w:fill="FAFAFA"/>
            <w:vAlign w:val="bottom"/>
          </w:tcPr>
          <w:p w14:paraId="2A3ED2AF"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43,072,748 </w:t>
            </w:r>
          </w:p>
        </w:tc>
        <w:tc>
          <w:tcPr>
            <w:tcW w:w="1230" w:type="dxa"/>
            <w:tcBorders>
              <w:bottom w:val="single" w:sz="4" w:space="0" w:color="auto"/>
            </w:tcBorders>
            <w:shd w:val="clear" w:color="auto" w:fill="FAFAFA"/>
            <w:vAlign w:val="bottom"/>
          </w:tcPr>
          <w:p w14:paraId="47253DA5"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2,445,665 </w:t>
            </w:r>
          </w:p>
        </w:tc>
        <w:tc>
          <w:tcPr>
            <w:tcW w:w="1333" w:type="dxa"/>
            <w:tcBorders>
              <w:bottom w:val="single" w:sz="4" w:space="0" w:color="auto"/>
            </w:tcBorders>
            <w:shd w:val="clear" w:color="auto" w:fill="FAFAFA"/>
            <w:vAlign w:val="bottom"/>
          </w:tcPr>
          <w:p w14:paraId="7ABAB403"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w:t>
            </w:r>
          </w:p>
        </w:tc>
        <w:tc>
          <w:tcPr>
            <w:tcW w:w="1230" w:type="dxa"/>
            <w:tcBorders>
              <w:bottom w:val="single" w:sz="4" w:space="0" w:color="auto"/>
            </w:tcBorders>
            <w:shd w:val="clear" w:color="auto" w:fill="FAFAFA"/>
            <w:vAlign w:val="bottom"/>
          </w:tcPr>
          <w:p w14:paraId="6798C575"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820,959 </w:t>
            </w:r>
          </w:p>
        </w:tc>
        <w:tc>
          <w:tcPr>
            <w:tcW w:w="1233" w:type="dxa"/>
            <w:tcBorders>
              <w:bottom w:val="single" w:sz="4" w:space="0" w:color="auto"/>
            </w:tcBorders>
            <w:shd w:val="clear" w:color="auto" w:fill="FAFAFA"/>
            <w:vAlign w:val="bottom"/>
          </w:tcPr>
          <w:p w14:paraId="6ADC08C5"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102,776,020 </w:t>
            </w:r>
          </w:p>
        </w:tc>
      </w:tr>
      <w:tr w:rsidR="000B4DAF" w:rsidRPr="000C707E" w14:paraId="009D4082" w14:textId="77777777" w:rsidTr="00107B9F">
        <w:tc>
          <w:tcPr>
            <w:tcW w:w="1978" w:type="dxa"/>
            <w:vAlign w:val="bottom"/>
          </w:tcPr>
          <w:p w14:paraId="1880E1B3" w14:textId="77777777" w:rsidR="000B4DAF" w:rsidRPr="000C707E" w:rsidRDefault="000B4DAF" w:rsidP="00107B9F">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235F5650"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1B7EFD14"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71BF9CB6"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FAFAFA"/>
            <w:vAlign w:val="bottom"/>
          </w:tcPr>
          <w:p w14:paraId="5EEBF803"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1D967BB6"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FAFAFA"/>
            <w:vAlign w:val="bottom"/>
          </w:tcPr>
          <w:p w14:paraId="3114A8D2"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p>
        </w:tc>
      </w:tr>
      <w:tr w:rsidR="000B4DAF" w:rsidRPr="000C707E" w14:paraId="46BB6A76" w14:textId="77777777" w:rsidTr="00107B9F">
        <w:tc>
          <w:tcPr>
            <w:tcW w:w="1978" w:type="dxa"/>
            <w:vAlign w:val="bottom"/>
            <w:hideMark/>
          </w:tcPr>
          <w:p w14:paraId="2BC061E4" w14:textId="77777777" w:rsidR="000B4DAF" w:rsidRPr="000C707E" w:rsidRDefault="000B4DAF" w:rsidP="00107B9F">
            <w:pPr>
              <w:spacing w:line="256" w:lineRule="auto"/>
              <w:ind w:left="-105" w:right="0"/>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FAFAFA"/>
          </w:tcPr>
          <w:p w14:paraId="0E78372F"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646,262 </w:t>
            </w:r>
          </w:p>
        </w:tc>
        <w:tc>
          <w:tcPr>
            <w:tcW w:w="1231" w:type="dxa"/>
            <w:tcBorders>
              <w:bottom w:val="single" w:sz="4" w:space="0" w:color="auto"/>
            </w:tcBorders>
            <w:shd w:val="clear" w:color="auto" w:fill="FAFAFA"/>
          </w:tcPr>
          <w:p w14:paraId="34E9AC67"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725,801 </w:t>
            </w:r>
          </w:p>
        </w:tc>
        <w:tc>
          <w:tcPr>
            <w:tcW w:w="1230" w:type="dxa"/>
            <w:tcBorders>
              <w:bottom w:val="single" w:sz="4" w:space="0" w:color="auto"/>
            </w:tcBorders>
            <w:shd w:val="clear" w:color="auto" w:fill="FAFAFA"/>
          </w:tcPr>
          <w:p w14:paraId="0387AE98"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172,067 </w:t>
            </w:r>
          </w:p>
        </w:tc>
        <w:tc>
          <w:tcPr>
            <w:tcW w:w="1333" w:type="dxa"/>
            <w:tcBorders>
              <w:bottom w:val="single" w:sz="4" w:space="0" w:color="auto"/>
            </w:tcBorders>
            <w:shd w:val="clear" w:color="auto" w:fill="FAFAFA"/>
          </w:tcPr>
          <w:p w14:paraId="0741BDC6"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w:t>
            </w:r>
          </w:p>
        </w:tc>
        <w:tc>
          <w:tcPr>
            <w:tcW w:w="1230" w:type="dxa"/>
            <w:tcBorders>
              <w:bottom w:val="single" w:sz="4" w:space="0" w:color="auto"/>
            </w:tcBorders>
            <w:shd w:val="clear" w:color="auto" w:fill="FAFAFA"/>
          </w:tcPr>
          <w:p w14:paraId="001A07C6"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820,959 </w:t>
            </w:r>
          </w:p>
        </w:tc>
        <w:tc>
          <w:tcPr>
            <w:tcW w:w="1233" w:type="dxa"/>
            <w:tcBorders>
              <w:bottom w:val="single" w:sz="4" w:space="0" w:color="auto"/>
            </w:tcBorders>
            <w:shd w:val="clear" w:color="auto" w:fill="FAFAFA"/>
          </w:tcPr>
          <w:p w14:paraId="01A8E08E" w14:textId="77777777" w:rsidR="000B4DAF" w:rsidRPr="000C707E" w:rsidRDefault="000B4DAF" w:rsidP="00107B9F">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2,365,089 </w:t>
            </w:r>
          </w:p>
        </w:tc>
      </w:tr>
    </w:tbl>
    <w:p w14:paraId="0A26FC76" w14:textId="77777777" w:rsidR="000B4DAF" w:rsidRPr="000C707E" w:rsidRDefault="000B4DAF" w:rsidP="00E371BD">
      <w:pPr>
        <w:ind w:left="567" w:right="0"/>
        <w:jc w:val="both"/>
        <w:rPr>
          <w:rFonts w:ascii="Arial" w:eastAsia="Times New Roman" w:hAnsi="Arial" w:cs="Arial"/>
          <w:color w:val="auto"/>
          <w:sz w:val="18"/>
          <w:szCs w:val="18"/>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B24B59" w:rsidRPr="000C707E" w14:paraId="7C1C3132" w14:textId="77777777" w:rsidTr="00513FA3">
        <w:tc>
          <w:tcPr>
            <w:tcW w:w="1978" w:type="dxa"/>
            <w:vAlign w:val="bottom"/>
          </w:tcPr>
          <w:p w14:paraId="09E37F8E" w14:textId="77777777" w:rsidR="00B24B59" w:rsidRPr="000C707E"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77A1252D" w14:textId="77777777" w:rsidR="00B24B59" w:rsidRPr="000C707E" w:rsidRDefault="00B24B59" w:rsidP="00B24B59">
            <w:pPr>
              <w:spacing w:line="256" w:lineRule="auto"/>
              <w:ind w:right="0"/>
              <w:jc w:val="center"/>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Separate financial statements</w:t>
            </w:r>
          </w:p>
        </w:tc>
      </w:tr>
      <w:tr w:rsidR="00CC0D21" w:rsidRPr="000C707E" w14:paraId="2B9DABE4" w14:textId="77777777" w:rsidTr="00513FA3">
        <w:tc>
          <w:tcPr>
            <w:tcW w:w="1978" w:type="dxa"/>
            <w:vAlign w:val="bottom"/>
            <w:hideMark/>
          </w:tcPr>
          <w:p w14:paraId="6098431F" w14:textId="00552722" w:rsidR="00CC0D21" w:rsidRPr="000C707E" w:rsidRDefault="00970029" w:rsidP="00CC0D21">
            <w:pPr>
              <w:spacing w:line="256" w:lineRule="auto"/>
              <w:ind w:left="-105" w:right="0"/>
              <w:jc w:val="both"/>
              <w:rPr>
                <w:rFonts w:ascii="Arial" w:eastAsia="Times New Roman" w:hAnsi="Arial" w:cs="Arial"/>
                <w:b/>
                <w:bCs/>
                <w:color w:val="auto"/>
                <w:sz w:val="16"/>
                <w:szCs w:val="16"/>
                <w:lang w:val="en-US" w:eastAsia="en-GB"/>
              </w:rPr>
            </w:pPr>
            <w:r w:rsidRPr="000C707E">
              <w:rPr>
                <w:rFonts w:ascii="Arial Bold" w:eastAsia="Times New Roman" w:hAnsi="Arial Bold" w:cs="Arial"/>
                <w:b/>
                <w:bCs/>
                <w:color w:val="auto"/>
                <w:spacing w:val="-6"/>
                <w:sz w:val="16"/>
                <w:szCs w:val="16"/>
                <w:lang w:val="en-US" w:eastAsia="en-GB"/>
              </w:rPr>
              <w:t xml:space="preserve">As </w:t>
            </w:r>
            <w:proofErr w:type="gramStart"/>
            <w:r w:rsidR="0074647F">
              <w:rPr>
                <w:rFonts w:ascii="Arial Bold" w:eastAsia="Times New Roman" w:hAnsi="Arial Bold" w:cs="Arial"/>
                <w:b/>
                <w:bCs/>
                <w:color w:val="auto"/>
                <w:spacing w:val="-6"/>
                <w:sz w:val="16"/>
                <w:szCs w:val="16"/>
                <w:lang w:val="en-US" w:eastAsia="en-GB"/>
              </w:rPr>
              <w:t>at</w:t>
            </w:r>
            <w:proofErr w:type="gramEnd"/>
            <w:r w:rsidRPr="000C707E">
              <w:rPr>
                <w:rFonts w:ascii="Arial Bold" w:eastAsia="Times New Roman" w:hAnsi="Arial Bold" w:cs="Arial"/>
                <w:b/>
                <w:bCs/>
                <w:color w:val="auto"/>
                <w:spacing w:val="-6"/>
                <w:sz w:val="16"/>
                <w:szCs w:val="16"/>
                <w:lang w:val="en-US" w:eastAsia="en-GB"/>
              </w:rPr>
              <w:t xml:space="preserve"> 31 December 2020</w:t>
            </w:r>
          </w:p>
        </w:tc>
        <w:tc>
          <w:tcPr>
            <w:tcW w:w="1230" w:type="dxa"/>
            <w:tcBorders>
              <w:top w:val="single" w:sz="4" w:space="0" w:color="auto"/>
              <w:left w:val="nil"/>
              <w:bottom w:val="single" w:sz="4" w:space="0" w:color="auto"/>
              <w:right w:val="nil"/>
            </w:tcBorders>
            <w:vAlign w:val="bottom"/>
            <w:hideMark/>
          </w:tcPr>
          <w:p w14:paraId="6968AE59"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Not yet due</w:t>
            </w:r>
          </w:p>
          <w:p w14:paraId="4BEF7F93" w14:textId="6FF58171"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4CE2D1C5"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Up to </w:t>
            </w:r>
          </w:p>
          <w:p w14:paraId="34966402"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months</w:t>
            </w:r>
          </w:p>
          <w:p w14:paraId="57EC6E0D" w14:textId="08877AB8"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316CA981"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3 - 6 months</w:t>
            </w:r>
          </w:p>
          <w:p w14:paraId="4D407657" w14:textId="30AF88D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3D08D0BB" w14:textId="71256F0E"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737F5438"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 xml:space="preserve">More than </w:t>
            </w:r>
          </w:p>
          <w:p w14:paraId="76CEDD14"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12 months</w:t>
            </w:r>
          </w:p>
          <w:p w14:paraId="483FFC31" w14:textId="790448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6D3CEB09" w14:textId="77777777"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Total</w:t>
            </w:r>
          </w:p>
          <w:p w14:paraId="6B801475" w14:textId="5511AFB4" w:rsidR="00CC0D21" w:rsidRPr="000C707E" w:rsidRDefault="00CC0D21" w:rsidP="00CC0D21">
            <w:pPr>
              <w:spacing w:line="256" w:lineRule="auto"/>
              <w:jc w:val="right"/>
              <w:rPr>
                <w:rFonts w:ascii="Arial" w:eastAsia="Times New Roman" w:hAnsi="Arial" w:cs="Arial"/>
                <w:b/>
                <w:bCs/>
                <w:color w:val="auto"/>
                <w:sz w:val="16"/>
                <w:szCs w:val="16"/>
                <w:lang w:val="en-US" w:eastAsia="en-GB"/>
              </w:rPr>
            </w:pPr>
            <w:r w:rsidRPr="000C707E">
              <w:rPr>
                <w:rFonts w:ascii="Arial" w:eastAsia="Times New Roman" w:hAnsi="Arial" w:cs="Arial"/>
                <w:b/>
                <w:bCs/>
                <w:color w:val="auto"/>
                <w:sz w:val="16"/>
                <w:szCs w:val="16"/>
                <w:lang w:val="en-US" w:eastAsia="en-GB"/>
              </w:rPr>
              <w:t>Baht</w:t>
            </w:r>
          </w:p>
        </w:tc>
      </w:tr>
      <w:tr w:rsidR="00B24B59" w:rsidRPr="000C707E" w14:paraId="39A55C36" w14:textId="77777777" w:rsidTr="00513FA3">
        <w:tc>
          <w:tcPr>
            <w:tcW w:w="1978" w:type="dxa"/>
            <w:vAlign w:val="bottom"/>
          </w:tcPr>
          <w:p w14:paraId="5AD80625" w14:textId="77777777" w:rsidR="00B24B59" w:rsidRPr="000C707E"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2C709BC0" w14:textId="77777777" w:rsidR="00B24B59" w:rsidRPr="000C707E" w:rsidRDefault="00B24B59" w:rsidP="00B24B59">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auto"/>
            <w:vAlign w:val="bottom"/>
          </w:tcPr>
          <w:p w14:paraId="7713D436"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4EC1160D"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left w:val="nil"/>
              <w:bottom w:val="nil"/>
              <w:right w:val="nil"/>
            </w:tcBorders>
            <w:shd w:val="clear" w:color="auto" w:fill="auto"/>
            <w:vAlign w:val="bottom"/>
          </w:tcPr>
          <w:p w14:paraId="6077C311"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auto"/>
            <w:vAlign w:val="bottom"/>
          </w:tcPr>
          <w:p w14:paraId="6D8354EA"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left w:val="nil"/>
              <w:bottom w:val="nil"/>
              <w:right w:val="nil"/>
            </w:tcBorders>
            <w:shd w:val="clear" w:color="auto" w:fill="auto"/>
          </w:tcPr>
          <w:p w14:paraId="625D8ADE"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r>
      <w:tr w:rsidR="00B24B59" w:rsidRPr="000C707E" w14:paraId="621AEC3C" w14:textId="77777777" w:rsidTr="00513FA3">
        <w:tc>
          <w:tcPr>
            <w:tcW w:w="1978" w:type="dxa"/>
            <w:vAlign w:val="bottom"/>
            <w:hideMark/>
          </w:tcPr>
          <w:p w14:paraId="17CF5D3C" w14:textId="77777777" w:rsidR="00B24B59" w:rsidRPr="000C707E"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Gross carrying amount </w:t>
            </w:r>
          </w:p>
        </w:tc>
        <w:tc>
          <w:tcPr>
            <w:tcW w:w="1230" w:type="dxa"/>
            <w:shd w:val="clear" w:color="auto" w:fill="auto"/>
            <w:vAlign w:val="bottom"/>
          </w:tcPr>
          <w:p w14:paraId="09388391" w14:textId="172421D5"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581C1110"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47C78647"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333" w:type="dxa"/>
            <w:shd w:val="clear" w:color="auto" w:fill="auto"/>
            <w:vAlign w:val="bottom"/>
          </w:tcPr>
          <w:p w14:paraId="4C77281C"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124A9D9B"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c>
          <w:tcPr>
            <w:tcW w:w="1233" w:type="dxa"/>
            <w:shd w:val="clear" w:color="auto" w:fill="auto"/>
            <w:vAlign w:val="bottom"/>
          </w:tcPr>
          <w:p w14:paraId="538CF835" w14:textId="77777777" w:rsidR="00B24B59" w:rsidRPr="000C707E" w:rsidRDefault="00B24B59" w:rsidP="00B24B59">
            <w:pPr>
              <w:spacing w:line="256" w:lineRule="auto"/>
              <w:jc w:val="right"/>
              <w:rPr>
                <w:rFonts w:ascii="Arial" w:eastAsia="Times New Roman" w:hAnsi="Arial" w:cs="Arial"/>
                <w:color w:val="auto"/>
                <w:sz w:val="16"/>
                <w:szCs w:val="16"/>
                <w:lang w:val="en-US" w:eastAsia="en-GB"/>
              </w:rPr>
            </w:pPr>
          </w:p>
        </w:tc>
      </w:tr>
      <w:tr w:rsidR="00B24B59" w:rsidRPr="000C707E" w14:paraId="482D59DA" w14:textId="77777777" w:rsidTr="00513FA3">
        <w:tc>
          <w:tcPr>
            <w:tcW w:w="1978" w:type="dxa"/>
            <w:vAlign w:val="bottom"/>
          </w:tcPr>
          <w:p w14:paraId="1F30E73B" w14:textId="77777777" w:rsidR="00D6301E" w:rsidRPr="000C707E" w:rsidRDefault="00B24B59" w:rsidP="00CC0D21">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 trade receivables</w:t>
            </w:r>
            <w:r w:rsidR="00CC0D21" w:rsidRPr="000C707E">
              <w:rPr>
                <w:rFonts w:ascii="Arial" w:eastAsia="Times New Roman" w:hAnsi="Arial" w:cs="Arial"/>
                <w:color w:val="auto"/>
                <w:sz w:val="16"/>
                <w:szCs w:val="16"/>
                <w:lang w:val="en-US" w:eastAsia="en-GB"/>
              </w:rPr>
              <w:t xml:space="preserve"> </w:t>
            </w:r>
          </w:p>
          <w:p w14:paraId="3DE5919D" w14:textId="1CDCF37E" w:rsidR="00B24B59" w:rsidRPr="000C707E" w:rsidRDefault="00D6301E" w:rsidP="00CC0D21">
            <w:pPr>
              <w:spacing w:line="256" w:lineRule="auto"/>
              <w:ind w:left="37" w:right="0" w:hanging="142"/>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 xml:space="preserve">      </w:t>
            </w:r>
            <w:r w:rsidR="00CC0D21" w:rsidRPr="000C707E">
              <w:rPr>
                <w:rFonts w:ascii="Arial" w:eastAsia="Times New Roman" w:hAnsi="Arial" w:cs="Arial"/>
                <w:color w:val="auto"/>
                <w:sz w:val="16"/>
                <w:szCs w:val="16"/>
                <w:lang w:val="en-US" w:eastAsia="en-GB"/>
              </w:rPr>
              <w:t>- other parties</w:t>
            </w:r>
          </w:p>
        </w:tc>
        <w:tc>
          <w:tcPr>
            <w:tcW w:w="1230" w:type="dxa"/>
            <w:tcBorders>
              <w:bottom w:val="single" w:sz="4" w:space="0" w:color="auto"/>
            </w:tcBorders>
            <w:shd w:val="clear" w:color="auto" w:fill="auto"/>
            <w:vAlign w:val="bottom"/>
          </w:tcPr>
          <w:p w14:paraId="2B100961" w14:textId="487166CA"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16,437,828</w:t>
            </w:r>
          </w:p>
        </w:tc>
        <w:tc>
          <w:tcPr>
            <w:tcW w:w="1231" w:type="dxa"/>
            <w:tcBorders>
              <w:bottom w:val="single" w:sz="4" w:space="0" w:color="auto"/>
            </w:tcBorders>
            <w:shd w:val="clear" w:color="auto" w:fill="auto"/>
            <w:vAlign w:val="bottom"/>
          </w:tcPr>
          <w:p w14:paraId="2144A3CF" w14:textId="5EA5FA84"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6,703,659</w:t>
            </w:r>
          </w:p>
        </w:tc>
        <w:tc>
          <w:tcPr>
            <w:tcW w:w="1230" w:type="dxa"/>
            <w:tcBorders>
              <w:bottom w:val="single" w:sz="4" w:space="0" w:color="auto"/>
            </w:tcBorders>
            <w:shd w:val="clear" w:color="auto" w:fill="auto"/>
            <w:vAlign w:val="bottom"/>
          </w:tcPr>
          <w:p w14:paraId="614D004F" w14:textId="5745C93C"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609,957</w:t>
            </w:r>
          </w:p>
        </w:tc>
        <w:tc>
          <w:tcPr>
            <w:tcW w:w="1333" w:type="dxa"/>
            <w:tcBorders>
              <w:bottom w:val="single" w:sz="4" w:space="0" w:color="auto"/>
            </w:tcBorders>
            <w:shd w:val="clear" w:color="auto" w:fill="auto"/>
            <w:vAlign w:val="bottom"/>
          </w:tcPr>
          <w:p w14:paraId="6211B4CF" w14:textId="0A848929"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756,415</w:t>
            </w:r>
          </w:p>
        </w:tc>
        <w:tc>
          <w:tcPr>
            <w:tcW w:w="1230" w:type="dxa"/>
            <w:tcBorders>
              <w:bottom w:val="single" w:sz="4" w:space="0" w:color="auto"/>
            </w:tcBorders>
            <w:shd w:val="clear" w:color="auto" w:fill="auto"/>
            <w:vAlign w:val="bottom"/>
          </w:tcPr>
          <w:p w14:paraId="5C52486F" w14:textId="17C50C43"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465,594</w:t>
            </w:r>
          </w:p>
        </w:tc>
        <w:tc>
          <w:tcPr>
            <w:tcW w:w="1233" w:type="dxa"/>
            <w:tcBorders>
              <w:bottom w:val="single" w:sz="4" w:space="0" w:color="auto"/>
            </w:tcBorders>
            <w:shd w:val="clear" w:color="auto" w:fill="auto"/>
            <w:vAlign w:val="bottom"/>
          </w:tcPr>
          <w:p w14:paraId="5BB19EFE" w14:textId="3B689C87"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24,973,453</w:t>
            </w:r>
          </w:p>
        </w:tc>
      </w:tr>
      <w:tr w:rsidR="00D6301E" w:rsidRPr="000C707E" w14:paraId="20E1C2F8" w14:textId="77777777" w:rsidTr="00513FA3">
        <w:tc>
          <w:tcPr>
            <w:tcW w:w="1978" w:type="dxa"/>
            <w:vAlign w:val="bottom"/>
          </w:tcPr>
          <w:p w14:paraId="28C69390" w14:textId="77777777" w:rsidR="00D6301E" w:rsidRPr="000C707E" w:rsidRDefault="00D6301E" w:rsidP="00CC0D21">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6517CD6F"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auto"/>
            <w:vAlign w:val="bottom"/>
          </w:tcPr>
          <w:p w14:paraId="5D3103A9"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3C6654F1"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auto"/>
            <w:vAlign w:val="bottom"/>
          </w:tcPr>
          <w:p w14:paraId="3CD586A1"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669AA999"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auto"/>
            <w:vAlign w:val="bottom"/>
          </w:tcPr>
          <w:p w14:paraId="56694DFD" w14:textId="77777777" w:rsidR="00D6301E" w:rsidRPr="000C707E" w:rsidRDefault="00D6301E" w:rsidP="00B24B59">
            <w:pPr>
              <w:spacing w:line="256" w:lineRule="auto"/>
              <w:jc w:val="right"/>
              <w:rPr>
                <w:rFonts w:ascii="Arial" w:eastAsia="Times New Roman" w:hAnsi="Arial" w:cs="Arial"/>
                <w:color w:val="auto"/>
                <w:sz w:val="16"/>
                <w:szCs w:val="16"/>
                <w:lang w:val="en-US" w:eastAsia="en-GB"/>
              </w:rPr>
            </w:pPr>
          </w:p>
        </w:tc>
      </w:tr>
      <w:tr w:rsidR="00B24B59" w:rsidRPr="000C707E" w14:paraId="136E0D22" w14:textId="77777777" w:rsidTr="00513FA3">
        <w:tc>
          <w:tcPr>
            <w:tcW w:w="1978" w:type="dxa"/>
            <w:vAlign w:val="bottom"/>
            <w:hideMark/>
          </w:tcPr>
          <w:p w14:paraId="056C80A5" w14:textId="77777777" w:rsidR="00B24B59" w:rsidRPr="000C707E" w:rsidRDefault="00B24B59" w:rsidP="00B24B59">
            <w:pPr>
              <w:spacing w:line="256" w:lineRule="auto"/>
              <w:ind w:left="-105" w:right="0"/>
              <w:jc w:val="both"/>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auto"/>
            <w:vAlign w:val="bottom"/>
          </w:tcPr>
          <w:p w14:paraId="2E8FE088" w14:textId="240F118E"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40,993</w:t>
            </w:r>
          </w:p>
        </w:tc>
        <w:tc>
          <w:tcPr>
            <w:tcW w:w="1231" w:type="dxa"/>
            <w:tcBorders>
              <w:bottom w:val="single" w:sz="4" w:space="0" w:color="auto"/>
            </w:tcBorders>
            <w:shd w:val="clear" w:color="auto" w:fill="auto"/>
            <w:vAlign w:val="bottom"/>
          </w:tcPr>
          <w:p w14:paraId="60A589C9" w14:textId="7EB40071"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95,218</w:t>
            </w:r>
          </w:p>
        </w:tc>
        <w:tc>
          <w:tcPr>
            <w:tcW w:w="1230" w:type="dxa"/>
            <w:tcBorders>
              <w:bottom w:val="single" w:sz="4" w:space="0" w:color="auto"/>
            </w:tcBorders>
            <w:shd w:val="clear" w:color="auto" w:fill="auto"/>
            <w:vAlign w:val="bottom"/>
          </w:tcPr>
          <w:p w14:paraId="49A3CFB1" w14:textId="1E5B02B2"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42,351</w:t>
            </w:r>
          </w:p>
        </w:tc>
        <w:tc>
          <w:tcPr>
            <w:tcW w:w="1333" w:type="dxa"/>
            <w:tcBorders>
              <w:bottom w:val="single" w:sz="4" w:space="0" w:color="auto"/>
            </w:tcBorders>
            <w:shd w:val="clear" w:color="auto" w:fill="auto"/>
            <w:vAlign w:val="bottom"/>
          </w:tcPr>
          <w:p w14:paraId="2C6393D1" w14:textId="27C90136"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265,204</w:t>
            </w:r>
          </w:p>
        </w:tc>
        <w:tc>
          <w:tcPr>
            <w:tcW w:w="1230" w:type="dxa"/>
            <w:tcBorders>
              <w:bottom w:val="single" w:sz="4" w:space="0" w:color="auto"/>
            </w:tcBorders>
            <w:shd w:val="clear" w:color="auto" w:fill="auto"/>
            <w:vAlign w:val="bottom"/>
          </w:tcPr>
          <w:p w14:paraId="032A7C97" w14:textId="2F6BC9FF"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465,594</w:t>
            </w:r>
          </w:p>
        </w:tc>
        <w:tc>
          <w:tcPr>
            <w:tcW w:w="1233" w:type="dxa"/>
            <w:tcBorders>
              <w:bottom w:val="single" w:sz="4" w:space="0" w:color="auto"/>
            </w:tcBorders>
            <w:shd w:val="clear" w:color="auto" w:fill="auto"/>
            <w:vAlign w:val="bottom"/>
          </w:tcPr>
          <w:p w14:paraId="0FFA6129" w14:textId="253C8F9E" w:rsidR="00B24B59" w:rsidRPr="000C707E" w:rsidRDefault="009E1C7F" w:rsidP="00B24B59">
            <w:pPr>
              <w:spacing w:line="256" w:lineRule="auto"/>
              <w:jc w:val="right"/>
              <w:rPr>
                <w:rFonts w:ascii="Arial" w:eastAsia="Times New Roman" w:hAnsi="Arial" w:cs="Arial"/>
                <w:color w:val="auto"/>
                <w:sz w:val="16"/>
                <w:szCs w:val="16"/>
                <w:lang w:val="en-US" w:eastAsia="en-GB"/>
              </w:rPr>
            </w:pPr>
            <w:r w:rsidRPr="000C707E">
              <w:rPr>
                <w:rFonts w:ascii="Arial" w:eastAsia="Times New Roman" w:hAnsi="Arial" w:cs="Arial"/>
                <w:color w:val="auto"/>
                <w:sz w:val="16"/>
                <w:szCs w:val="16"/>
                <w:lang w:val="en-US" w:eastAsia="en-GB"/>
              </w:rPr>
              <w:t>909,360</w:t>
            </w:r>
          </w:p>
        </w:tc>
      </w:tr>
    </w:tbl>
    <w:p w14:paraId="67AE7FBC" w14:textId="5E008124" w:rsidR="00054061" w:rsidRPr="000C707E" w:rsidRDefault="00054061" w:rsidP="00102430">
      <w:pPr>
        <w:ind w:right="0"/>
        <w:jc w:val="both"/>
        <w:rPr>
          <w:rFonts w:ascii="Arial" w:eastAsia="Times New Roman" w:hAnsi="Arial" w:cs="Arial"/>
          <w:color w:val="auto"/>
          <w:sz w:val="18"/>
          <w:szCs w:val="18"/>
          <w:lang w:val="en-US" w:eastAsia="en-GB"/>
        </w:rPr>
      </w:pPr>
    </w:p>
    <w:p w14:paraId="7BDB53D5" w14:textId="0EEAFB11" w:rsidR="00B24B59" w:rsidRPr="000C707E" w:rsidRDefault="00B24B59" w:rsidP="00102430">
      <w:pPr>
        <w:ind w:right="0"/>
        <w:jc w:val="both"/>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The reconciliations of loss allowance for the year ended 31 December are as follow:</w:t>
      </w:r>
    </w:p>
    <w:p w14:paraId="5EA651F6" w14:textId="77777777" w:rsidR="00C05C44" w:rsidRPr="000C707E" w:rsidRDefault="00C05C44" w:rsidP="00102430">
      <w:pPr>
        <w:ind w:right="0"/>
        <w:jc w:val="both"/>
        <w:rPr>
          <w:rFonts w:ascii="Arial" w:eastAsia="Times New Roman" w:hAnsi="Arial" w:cs="Arial"/>
          <w:color w:val="auto"/>
          <w:sz w:val="18"/>
          <w:szCs w:val="18"/>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C05C44" w:rsidRPr="000C707E" w14:paraId="115D6C2D" w14:textId="77777777" w:rsidTr="00513FA3">
        <w:tc>
          <w:tcPr>
            <w:tcW w:w="4709" w:type="dxa"/>
            <w:shd w:val="clear" w:color="auto" w:fill="auto"/>
          </w:tcPr>
          <w:p w14:paraId="642714BB" w14:textId="77777777" w:rsidR="00C05C44" w:rsidRPr="000C707E" w:rsidRDefault="00C05C44" w:rsidP="00513FA3">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shd w:val="clear" w:color="auto" w:fill="auto"/>
            <w:vAlign w:val="bottom"/>
          </w:tcPr>
          <w:p w14:paraId="0D439787" w14:textId="77777777" w:rsidR="00C05C44" w:rsidRPr="000C707E" w:rsidRDefault="00C05C44" w:rsidP="00C05C44">
            <w:pPr>
              <w:ind w:right="0"/>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Consolidated</w:t>
            </w:r>
          </w:p>
          <w:p w14:paraId="76DA4332" w14:textId="7518C77E" w:rsidR="00C05C44" w:rsidRPr="000C707E" w:rsidRDefault="00C05C44" w:rsidP="00C05C44">
            <w:pPr>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 xml:space="preserve"> financial statements</w:t>
            </w:r>
          </w:p>
        </w:tc>
        <w:tc>
          <w:tcPr>
            <w:tcW w:w="2420" w:type="dxa"/>
            <w:gridSpan w:val="2"/>
            <w:tcBorders>
              <w:top w:val="single" w:sz="4" w:space="0" w:color="auto"/>
              <w:left w:val="nil"/>
              <w:bottom w:val="single" w:sz="4" w:space="0" w:color="auto"/>
              <w:right w:val="nil"/>
            </w:tcBorders>
            <w:shd w:val="clear" w:color="auto" w:fill="auto"/>
            <w:vAlign w:val="bottom"/>
          </w:tcPr>
          <w:p w14:paraId="1EF9FD40" w14:textId="77777777" w:rsidR="00C05C44" w:rsidRPr="000C707E" w:rsidRDefault="00C05C44" w:rsidP="00C05C44">
            <w:pPr>
              <w:ind w:right="0"/>
              <w:jc w:val="center"/>
              <w:rPr>
                <w:rFonts w:ascii="Arial" w:eastAsia="Times New Roman" w:hAnsi="Arial" w:cs="Arial"/>
                <w:b/>
                <w:bCs/>
                <w:color w:val="auto"/>
                <w:sz w:val="18"/>
                <w:szCs w:val="18"/>
                <w:lang w:eastAsia="en-GB"/>
              </w:rPr>
            </w:pPr>
            <w:r w:rsidRPr="000C707E">
              <w:rPr>
                <w:rFonts w:ascii="Arial" w:eastAsia="Times New Roman" w:hAnsi="Arial" w:cs="Arial"/>
                <w:b/>
                <w:bCs/>
                <w:color w:val="auto"/>
                <w:sz w:val="18"/>
                <w:szCs w:val="18"/>
                <w:lang w:eastAsia="en-GB"/>
              </w:rPr>
              <w:t>Separate</w:t>
            </w:r>
          </w:p>
          <w:p w14:paraId="6DD14BFF" w14:textId="77754182" w:rsidR="00C05C44" w:rsidRPr="000C707E" w:rsidRDefault="00C05C44" w:rsidP="00C05C44">
            <w:pPr>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eastAsia="en-GB"/>
              </w:rPr>
              <w:t>financial statements</w:t>
            </w:r>
          </w:p>
        </w:tc>
      </w:tr>
      <w:tr w:rsidR="00C05C44" w:rsidRPr="000C707E" w14:paraId="1DE045DF" w14:textId="77777777" w:rsidTr="00513FA3">
        <w:tc>
          <w:tcPr>
            <w:tcW w:w="4709" w:type="dxa"/>
            <w:shd w:val="clear" w:color="auto" w:fill="auto"/>
          </w:tcPr>
          <w:p w14:paraId="347B8B9C" w14:textId="77777777" w:rsidR="00C05C44" w:rsidRPr="000C707E" w:rsidRDefault="00C05C44" w:rsidP="00513FA3">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shd w:val="clear" w:color="auto" w:fill="auto"/>
            <w:vAlign w:val="bottom"/>
          </w:tcPr>
          <w:p w14:paraId="73ADAB7E" w14:textId="09F350B1" w:rsidR="00C05C44" w:rsidRPr="000C707E" w:rsidRDefault="00C05C44" w:rsidP="00C05C44">
            <w:pPr>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Trade receivables</w:t>
            </w:r>
          </w:p>
        </w:tc>
        <w:tc>
          <w:tcPr>
            <w:tcW w:w="2420" w:type="dxa"/>
            <w:gridSpan w:val="2"/>
            <w:tcBorders>
              <w:top w:val="single" w:sz="4" w:space="0" w:color="auto"/>
              <w:left w:val="nil"/>
              <w:bottom w:val="single" w:sz="4" w:space="0" w:color="auto"/>
              <w:right w:val="nil"/>
            </w:tcBorders>
            <w:shd w:val="clear" w:color="auto" w:fill="auto"/>
            <w:vAlign w:val="bottom"/>
          </w:tcPr>
          <w:p w14:paraId="4DD92153" w14:textId="098EC86E" w:rsidR="00C05C44" w:rsidRPr="000C707E" w:rsidRDefault="00C05C44" w:rsidP="00C05C44">
            <w:pPr>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Trade receivables</w:t>
            </w:r>
          </w:p>
        </w:tc>
      </w:tr>
      <w:tr w:rsidR="00054061" w:rsidRPr="000C707E" w14:paraId="553C26B7" w14:textId="77777777" w:rsidTr="00513FA3">
        <w:tc>
          <w:tcPr>
            <w:tcW w:w="4709" w:type="dxa"/>
            <w:shd w:val="clear" w:color="auto" w:fill="auto"/>
          </w:tcPr>
          <w:p w14:paraId="5A7F2D5B" w14:textId="77777777" w:rsidR="00054061" w:rsidRPr="000C707E" w:rsidRDefault="00054061" w:rsidP="00513FA3">
            <w:pPr>
              <w:ind w:left="-14"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shd w:val="clear" w:color="auto" w:fill="auto"/>
            <w:vAlign w:val="bottom"/>
            <w:hideMark/>
          </w:tcPr>
          <w:p w14:paraId="5BFBF2AB" w14:textId="0DCA0812"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2021</w:t>
            </w:r>
          </w:p>
          <w:p w14:paraId="6B997890" w14:textId="06931698"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79B32279" w14:textId="3501A9C5"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2020</w:t>
            </w:r>
          </w:p>
          <w:p w14:paraId="683E6707" w14:textId="12A107C7"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12A00810" w14:textId="77777777"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2021</w:t>
            </w:r>
          </w:p>
          <w:p w14:paraId="469788C5" w14:textId="2061F7A0"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vAlign w:val="bottom"/>
            <w:hideMark/>
          </w:tcPr>
          <w:p w14:paraId="7475D614" w14:textId="77777777"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2020</w:t>
            </w:r>
          </w:p>
          <w:p w14:paraId="070B3D52" w14:textId="67A2A7E3" w:rsidR="00054061" w:rsidRPr="000C707E" w:rsidRDefault="00054061" w:rsidP="00054061">
            <w:pPr>
              <w:jc w:val="right"/>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Baht</w:t>
            </w:r>
          </w:p>
        </w:tc>
      </w:tr>
      <w:tr w:rsidR="00054061" w:rsidRPr="000C707E" w14:paraId="1C90DC5B" w14:textId="77777777" w:rsidTr="00513FA3">
        <w:tc>
          <w:tcPr>
            <w:tcW w:w="4709" w:type="dxa"/>
            <w:shd w:val="clear" w:color="auto" w:fill="auto"/>
          </w:tcPr>
          <w:p w14:paraId="729E5577" w14:textId="77777777" w:rsidR="00054061" w:rsidRPr="000C707E" w:rsidRDefault="00054061" w:rsidP="00513FA3">
            <w:pPr>
              <w:ind w:left="-14" w:right="0" w:hanging="179"/>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3F41BAB4" w14:textId="77777777" w:rsidR="00054061" w:rsidRPr="000C707E" w:rsidRDefault="00054061" w:rsidP="0005406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57A46AA0" w14:textId="77777777" w:rsidR="00054061" w:rsidRPr="000C707E" w:rsidRDefault="00054061" w:rsidP="0005406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599B50CB" w14:textId="77777777" w:rsidR="00054061" w:rsidRPr="000C707E" w:rsidRDefault="00054061" w:rsidP="0005406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36775F54" w14:textId="77777777" w:rsidR="00054061" w:rsidRPr="000C707E" w:rsidRDefault="00054061" w:rsidP="00054061">
            <w:pPr>
              <w:jc w:val="right"/>
              <w:rPr>
                <w:rFonts w:ascii="Arial" w:eastAsia="Times New Roman" w:hAnsi="Arial" w:cs="Arial"/>
                <w:color w:val="auto"/>
                <w:sz w:val="18"/>
                <w:szCs w:val="18"/>
                <w:lang w:val="en-US" w:eastAsia="en-GB"/>
              </w:rPr>
            </w:pPr>
          </w:p>
        </w:tc>
      </w:tr>
      <w:tr w:rsidR="00540341" w:rsidRPr="000C707E" w14:paraId="4A91895C" w14:textId="77777777" w:rsidTr="00513FA3">
        <w:tc>
          <w:tcPr>
            <w:tcW w:w="4709" w:type="dxa"/>
            <w:shd w:val="clear" w:color="auto" w:fill="auto"/>
          </w:tcPr>
          <w:p w14:paraId="7369A9C0" w14:textId="77777777" w:rsidR="00540341" w:rsidRPr="000C707E" w:rsidRDefault="00540341" w:rsidP="00513FA3">
            <w:pPr>
              <w:ind w:left="-14" w:right="0" w:hanging="179"/>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37A20EC8"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5F1DD503"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FAFAFA"/>
            <w:vAlign w:val="bottom"/>
          </w:tcPr>
          <w:p w14:paraId="1681C370"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nil"/>
              <w:left w:val="nil"/>
              <w:right w:val="nil"/>
            </w:tcBorders>
            <w:shd w:val="clear" w:color="auto" w:fill="auto"/>
            <w:vAlign w:val="bottom"/>
          </w:tcPr>
          <w:p w14:paraId="0B335005" w14:textId="77777777" w:rsidR="00540341" w:rsidRPr="000C707E" w:rsidRDefault="00540341" w:rsidP="00540341">
            <w:pPr>
              <w:jc w:val="right"/>
              <w:rPr>
                <w:rFonts w:ascii="Arial" w:eastAsia="Times New Roman" w:hAnsi="Arial" w:cs="Arial"/>
                <w:color w:val="auto"/>
                <w:sz w:val="18"/>
                <w:szCs w:val="18"/>
                <w:lang w:val="en-US" w:eastAsia="en-GB"/>
              </w:rPr>
            </w:pPr>
          </w:p>
        </w:tc>
      </w:tr>
      <w:tr w:rsidR="00540341" w:rsidRPr="000C707E" w14:paraId="1A3D9715" w14:textId="77777777" w:rsidTr="00513FA3">
        <w:tc>
          <w:tcPr>
            <w:tcW w:w="4709" w:type="dxa"/>
            <w:shd w:val="clear" w:color="auto" w:fill="auto"/>
            <w:hideMark/>
          </w:tcPr>
          <w:p w14:paraId="4C4F7B71" w14:textId="044C38B7" w:rsidR="00540341" w:rsidRPr="000C707E" w:rsidRDefault="00540341" w:rsidP="00513FA3">
            <w:pPr>
              <w:ind w:left="-14" w:right="0"/>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Loss allowance as </w:t>
            </w:r>
            <w:proofErr w:type="gramStart"/>
            <w:r w:rsidRPr="000C707E">
              <w:rPr>
                <w:rFonts w:ascii="Arial" w:eastAsia="Times New Roman" w:hAnsi="Arial" w:cs="Arial"/>
                <w:color w:val="auto"/>
                <w:sz w:val="18"/>
                <w:szCs w:val="18"/>
                <w:lang w:val="en-US" w:eastAsia="en-GB"/>
              </w:rPr>
              <w:t>at</w:t>
            </w:r>
            <w:proofErr w:type="gramEnd"/>
            <w:r w:rsidRPr="000C707E">
              <w:rPr>
                <w:rFonts w:ascii="Arial" w:eastAsia="Times New Roman" w:hAnsi="Arial" w:cs="Arial"/>
                <w:color w:val="auto"/>
                <w:sz w:val="18"/>
                <w:szCs w:val="18"/>
                <w:lang w:val="en-US" w:eastAsia="en-GB"/>
              </w:rPr>
              <w:t xml:space="preserve"> 1 January</w:t>
            </w:r>
          </w:p>
        </w:tc>
        <w:tc>
          <w:tcPr>
            <w:tcW w:w="1210" w:type="dxa"/>
            <w:tcBorders>
              <w:left w:val="nil"/>
              <w:bottom w:val="nil"/>
              <w:right w:val="nil"/>
            </w:tcBorders>
            <w:shd w:val="clear" w:color="auto" w:fill="FAFAFA"/>
          </w:tcPr>
          <w:p w14:paraId="203F82E8" w14:textId="2F48114A"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15,154,824 </w:t>
            </w:r>
          </w:p>
        </w:tc>
        <w:tc>
          <w:tcPr>
            <w:tcW w:w="1210" w:type="dxa"/>
            <w:tcBorders>
              <w:left w:val="nil"/>
              <w:bottom w:val="nil"/>
              <w:right w:val="nil"/>
            </w:tcBorders>
            <w:shd w:val="clear" w:color="auto" w:fill="auto"/>
            <w:hideMark/>
          </w:tcPr>
          <w:p w14:paraId="3F8DC47D" w14:textId="0097D6AC"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9,586,721 </w:t>
            </w:r>
          </w:p>
        </w:tc>
        <w:tc>
          <w:tcPr>
            <w:tcW w:w="1210" w:type="dxa"/>
            <w:tcBorders>
              <w:left w:val="nil"/>
              <w:bottom w:val="nil"/>
              <w:right w:val="nil"/>
            </w:tcBorders>
            <w:shd w:val="clear" w:color="auto" w:fill="FAFAFA"/>
          </w:tcPr>
          <w:p w14:paraId="3CB7D0D1" w14:textId="718861B5" w:rsidR="00540341" w:rsidRPr="000C707E" w:rsidRDefault="00540341" w:rsidP="00BD7820">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909,36</w:t>
            </w:r>
            <w:r w:rsidR="00BD7820" w:rsidRPr="000C707E">
              <w:rPr>
                <w:rFonts w:ascii="Arial" w:eastAsia="Times New Roman" w:hAnsi="Arial" w:cs="Arial"/>
                <w:color w:val="auto"/>
                <w:sz w:val="18"/>
                <w:szCs w:val="18"/>
                <w:lang w:val="en-US" w:eastAsia="en-GB"/>
              </w:rPr>
              <w:t>0</w:t>
            </w:r>
            <w:r w:rsidRPr="000C707E">
              <w:rPr>
                <w:rFonts w:ascii="Arial" w:eastAsia="Times New Roman" w:hAnsi="Arial" w:cs="Arial"/>
                <w:color w:val="auto"/>
                <w:sz w:val="18"/>
                <w:szCs w:val="18"/>
                <w:lang w:val="en-US" w:eastAsia="en-GB"/>
              </w:rPr>
              <w:t xml:space="preserve"> </w:t>
            </w:r>
          </w:p>
        </w:tc>
        <w:tc>
          <w:tcPr>
            <w:tcW w:w="1210" w:type="dxa"/>
            <w:tcBorders>
              <w:left w:val="nil"/>
              <w:bottom w:val="nil"/>
              <w:right w:val="nil"/>
            </w:tcBorders>
            <w:shd w:val="clear" w:color="auto" w:fill="auto"/>
            <w:vAlign w:val="bottom"/>
            <w:hideMark/>
          </w:tcPr>
          <w:p w14:paraId="72D2C0DB" w14:textId="070CCABC"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831,392</w:t>
            </w:r>
          </w:p>
        </w:tc>
      </w:tr>
      <w:tr w:rsidR="00540341" w:rsidRPr="000C707E" w14:paraId="14219C13" w14:textId="77777777" w:rsidTr="00513FA3">
        <w:tc>
          <w:tcPr>
            <w:tcW w:w="4709" w:type="dxa"/>
            <w:shd w:val="clear" w:color="auto" w:fill="auto"/>
            <w:hideMark/>
          </w:tcPr>
          <w:p w14:paraId="3485248A" w14:textId="77777777" w:rsidR="00540341" w:rsidRPr="000C707E" w:rsidRDefault="00540341" w:rsidP="00513FA3">
            <w:pPr>
              <w:ind w:left="-14" w:right="0"/>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Increase in loss allowance </w:t>
            </w:r>
            <w:proofErr w:type="spellStart"/>
            <w:r w:rsidRPr="000C707E">
              <w:rPr>
                <w:rFonts w:ascii="Arial" w:eastAsia="Times New Roman" w:hAnsi="Arial" w:cs="Arial"/>
                <w:color w:val="auto"/>
                <w:sz w:val="18"/>
                <w:szCs w:val="18"/>
                <w:lang w:val="en-US" w:eastAsia="en-GB"/>
              </w:rPr>
              <w:t>recognised</w:t>
            </w:r>
            <w:proofErr w:type="spellEnd"/>
            <w:r w:rsidRPr="000C707E">
              <w:rPr>
                <w:rFonts w:ascii="Arial" w:eastAsia="Times New Roman" w:hAnsi="Arial" w:cs="Arial"/>
                <w:color w:val="auto"/>
                <w:sz w:val="18"/>
                <w:szCs w:val="18"/>
                <w:lang w:val="en-US" w:eastAsia="en-GB"/>
              </w:rPr>
              <w:t xml:space="preserve"> in profit </w:t>
            </w:r>
          </w:p>
          <w:p w14:paraId="47D9CE7B" w14:textId="088C1E58" w:rsidR="00540341" w:rsidRPr="000C707E" w:rsidRDefault="00540341" w:rsidP="00513FA3">
            <w:pPr>
              <w:ind w:left="-14" w:right="0"/>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or loss during the year</w:t>
            </w:r>
          </w:p>
        </w:tc>
        <w:tc>
          <w:tcPr>
            <w:tcW w:w="1210" w:type="dxa"/>
            <w:shd w:val="clear" w:color="auto" w:fill="FAFAFA"/>
            <w:vAlign w:val="bottom"/>
          </w:tcPr>
          <w:p w14:paraId="09D313F6" w14:textId="3D1C32B1"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1,714,255 </w:t>
            </w:r>
          </w:p>
        </w:tc>
        <w:tc>
          <w:tcPr>
            <w:tcW w:w="1210" w:type="dxa"/>
            <w:shd w:val="clear" w:color="auto" w:fill="auto"/>
            <w:vAlign w:val="bottom"/>
            <w:hideMark/>
          </w:tcPr>
          <w:p w14:paraId="01B17E97" w14:textId="6AE1166B"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11,747,036 </w:t>
            </w:r>
          </w:p>
        </w:tc>
        <w:tc>
          <w:tcPr>
            <w:tcW w:w="1210" w:type="dxa"/>
            <w:shd w:val="clear" w:color="auto" w:fill="FAFAFA"/>
            <w:vAlign w:val="bottom"/>
          </w:tcPr>
          <w:p w14:paraId="11521F81" w14:textId="5826092C"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1,455,729 </w:t>
            </w:r>
          </w:p>
        </w:tc>
        <w:tc>
          <w:tcPr>
            <w:tcW w:w="1210" w:type="dxa"/>
            <w:shd w:val="clear" w:color="auto" w:fill="auto"/>
            <w:vAlign w:val="bottom"/>
            <w:hideMark/>
          </w:tcPr>
          <w:p w14:paraId="168F57A2" w14:textId="3B91CBDC"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173,273</w:t>
            </w:r>
          </w:p>
        </w:tc>
      </w:tr>
      <w:tr w:rsidR="00540341" w:rsidRPr="000C707E" w14:paraId="365E6B5A" w14:textId="77777777" w:rsidTr="00513FA3">
        <w:tc>
          <w:tcPr>
            <w:tcW w:w="4709" w:type="dxa"/>
            <w:shd w:val="clear" w:color="auto" w:fill="auto"/>
            <w:hideMark/>
          </w:tcPr>
          <w:p w14:paraId="686D3D8C" w14:textId="5C7D1450" w:rsidR="00540341" w:rsidRPr="000C707E" w:rsidRDefault="00540341" w:rsidP="00513FA3">
            <w:pPr>
              <w:ind w:left="-14" w:right="0"/>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Receivable written off during the year as uncollectible</w:t>
            </w:r>
          </w:p>
        </w:tc>
        <w:tc>
          <w:tcPr>
            <w:tcW w:w="1210" w:type="dxa"/>
            <w:shd w:val="clear" w:color="auto" w:fill="FAFAFA"/>
            <w:vAlign w:val="bottom"/>
          </w:tcPr>
          <w:p w14:paraId="41DF09FD" w14:textId="06C83CC1"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(1,849,164)</w:t>
            </w:r>
          </w:p>
        </w:tc>
        <w:tc>
          <w:tcPr>
            <w:tcW w:w="1210" w:type="dxa"/>
            <w:shd w:val="clear" w:color="auto" w:fill="auto"/>
            <w:vAlign w:val="bottom"/>
            <w:hideMark/>
          </w:tcPr>
          <w:p w14:paraId="248EF87E" w14:textId="14CC3599"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(6,178,933)</w:t>
            </w:r>
          </w:p>
        </w:tc>
        <w:tc>
          <w:tcPr>
            <w:tcW w:w="1210" w:type="dxa"/>
            <w:shd w:val="clear" w:color="auto" w:fill="FAFAFA"/>
            <w:vAlign w:val="bottom"/>
          </w:tcPr>
          <w:p w14:paraId="1BDFBB7D" w14:textId="7930D9D0"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   </w:t>
            </w:r>
          </w:p>
        </w:tc>
        <w:tc>
          <w:tcPr>
            <w:tcW w:w="1210" w:type="dxa"/>
            <w:shd w:val="clear" w:color="auto" w:fill="auto"/>
            <w:vAlign w:val="bottom"/>
            <w:hideMark/>
          </w:tcPr>
          <w:p w14:paraId="71286959" w14:textId="23B0EB96"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(95,305)</w:t>
            </w:r>
          </w:p>
        </w:tc>
      </w:tr>
      <w:tr w:rsidR="00540341" w:rsidRPr="000C707E" w14:paraId="074EECDB" w14:textId="77777777" w:rsidTr="00513FA3">
        <w:tc>
          <w:tcPr>
            <w:tcW w:w="4709" w:type="dxa"/>
            <w:shd w:val="clear" w:color="auto" w:fill="auto"/>
          </w:tcPr>
          <w:p w14:paraId="532A7DCB" w14:textId="77777777" w:rsidR="00540341" w:rsidRPr="000C707E" w:rsidRDefault="00540341" w:rsidP="00513FA3">
            <w:pPr>
              <w:ind w:left="-14" w:right="0"/>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FAFAFA"/>
            <w:vAlign w:val="bottom"/>
          </w:tcPr>
          <w:p w14:paraId="2028BD59"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55F4C8B0"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FAFAFA"/>
            <w:vAlign w:val="bottom"/>
          </w:tcPr>
          <w:p w14:paraId="2AC3DB1C" w14:textId="77777777" w:rsidR="00540341" w:rsidRPr="000C707E" w:rsidRDefault="00540341" w:rsidP="00540341">
            <w:pPr>
              <w:jc w:val="right"/>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36B98C7A" w14:textId="77777777" w:rsidR="00540341" w:rsidRPr="000C707E" w:rsidRDefault="00540341" w:rsidP="00540341">
            <w:pPr>
              <w:jc w:val="right"/>
              <w:rPr>
                <w:rFonts w:ascii="Arial" w:eastAsia="Times New Roman" w:hAnsi="Arial" w:cs="Arial"/>
                <w:color w:val="auto"/>
                <w:sz w:val="18"/>
                <w:szCs w:val="18"/>
                <w:lang w:val="en-US" w:eastAsia="en-GB"/>
              </w:rPr>
            </w:pPr>
          </w:p>
        </w:tc>
      </w:tr>
      <w:tr w:rsidR="00540341" w:rsidRPr="000C707E" w14:paraId="456C7E15" w14:textId="77777777" w:rsidTr="00513FA3">
        <w:tc>
          <w:tcPr>
            <w:tcW w:w="4709" w:type="dxa"/>
            <w:shd w:val="clear" w:color="auto" w:fill="auto"/>
            <w:hideMark/>
          </w:tcPr>
          <w:p w14:paraId="79E13A70" w14:textId="059FE557" w:rsidR="00540341" w:rsidRPr="000C707E" w:rsidRDefault="00540341" w:rsidP="00513FA3">
            <w:pPr>
              <w:ind w:left="-14" w:right="0"/>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 xml:space="preserve">As </w:t>
            </w:r>
            <w:proofErr w:type="gramStart"/>
            <w:r w:rsidR="0074647F">
              <w:rPr>
                <w:rFonts w:ascii="Arial" w:eastAsia="Times New Roman" w:hAnsi="Arial" w:cs="Arial"/>
                <w:b/>
                <w:bCs/>
                <w:color w:val="auto"/>
                <w:sz w:val="18"/>
                <w:szCs w:val="18"/>
                <w:lang w:val="en-US" w:eastAsia="en-GB"/>
              </w:rPr>
              <w:t>at</w:t>
            </w:r>
            <w:proofErr w:type="gramEnd"/>
            <w:r w:rsidR="0074647F">
              <w:rPr>
                <w:rFonts w:ascii="Arial" w:eastAsia="Times New Roman" w:hAnsi="Arial" w:cs="Arial"/>
                <w:b/>
                <w:bCs/>
                <w:color w:val="auto"/>
                <w:sz w:val="18"/>
                <w:szCs w:val="18"/>
                <w:lang w:val="en-US" w:eastAsia="en-GB"/>
              </w:rPr>
              <w:t xml:space="preserve"> </w:t>
            </w:r>
            <w:r w:rsidRPr="000C707E">
              <w:rPr>
                <w:rFonts w:ascii="Arial" w:eastAsia="Times New Roman" w:hAnsi="Arial" w:cs="Arial"/>
                <w:b/>
                <w:bCs/>
                <w:color w:val="auto"/>
                <w:sz w:val="18"/>
                <w:szCs w:val="18"/>
                <w:lang w:val="en-US" w:eastAsia="en-GB"/>
              </w:rPr>
              <w:t>31 December</w:t>
            </w:r>
          </w:p>
        </w:tc>
        <w:tc>
          <w:tcPr>
            <w:tcW w:w="1210" w:type="dxa"/>
            <w:tcBorders>
              <w:left w:val="nil"/>
              <w:bottom w:val="single" w:sz="4" w:space="0" w:color="auto"/>
              <w:right w:val="nil"/>
            </w:tcBorders>
            <w:shd w:val="clear" w:color="auto" w:fill="FAFAFA"/>
          </w:tcPr>
          <w:p w14:paraId="1F36DBB7" w14:textId="2F5924EA"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15,019,915 </w:t>
            </w:r>
          </w:p>
        </w:tc>
        <w:tc>
          <w:tcPr>
            <w:tcW w:w="1210" w:type="dxa"/>
            <w:tcBorders>
              <w:left w:val="nil"/>
              <w:bottom w:val="single" w:sz="4" w:space="0" w:color="auto"/>
              <w:right w:val="nil"/>
            </w:tcBorders>
            <w:shd w:val="clear" w:color="auto" w:fill="auto"/>
            <w:hideMark/>
          </w:tcPr>
          <w:p w14:paraId="5547D15B" w14:textId="6D8FC2C8"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15,154,824 </w:t>
            </w:r>
          </w:p>
        </w:tc>
        <w:tc>
          <w:tcPr>
            <w:tcW w:w="1210" w:type="dxa"/>
            <w:tcBorders>
              <w:left w:val="nil"/>
              <w:bottom w:val="single" w:sz="4" w:space="0" w:color="auto"/>
              <w:right w:val="nil"/>
            </w:tcBorders>
            <w:shd w:val="clear" w:color="auto" w:fill="FAFAFA"/>
          </w:tcPr>
          <w:p w14:paraId="4B765345" w14:textId="64D3D351" w:rsidR="00540341" w:rsidRPr="000C707E" w:rsidRDefault="00C052AF"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 xml:space="preserve"> 2,365,089</w:t>
            </w:r>
            <w:r w:rsidR="00540341" w:rsidRPr="000C707E">
              <w:rPr>
                <w:rFonts w:ascii="Arial" w:eastAsia="Times New Roman" w:hAnsi="Arial" w:cs="Arial"/>
                <w:color w:val="auto"/>
                <w:sz w:val="18"/>
                <w:szCs w:val="18"/>
                <w:lang w:val="en-US" w:eastAsia="en-GB"/>
              </w:rPr>
              <w:t xml:space="preserve"> </w:t>
            </w:r>
          </w:p>
        </w:tc>
        <w:tc>
          <w:tcPr>
            <w:tcW w:w="1210" w:type="dxa"/>
            <w:tcBorders>
              <w:left w:val="nil"/>
              <w:bottom w:val="single" w:sz="4" w:space="0" w:color="auto"/>
              <w:right w:val="nil"/>
            </w:tcBorders>
            <w:shd w:val="clear" w:color="auto" w:fill="auto"/>
            <w:vAlign w:val="bottom"/>
            <w:hideMark/>
          </w:tcPr>
          <w:p w14:paraId="6CEFC52F" w14:textId="29060CA5" w:rsidR="00540341" w:rsidRPr="000C707E" w:rsidRDefault="00540341" w:rsidP="00540341">
            <w:pPr>
              <w:jc w:val="right"/>
              <w:rPr>
                <w:rFonts w:ascii="Arial" w:eastAsia="Times New Roman" w:hAnsi="Arial" w:cs="Arial"/>
                <w:color w:val="auto"/>
                <w:sz w:val="18"/>
                <w:szCs w:val="18"/>
                <w:lang w:val="en-US" w:eastAsia="en-GB"/>
              </w:rPr>
            </w:pPr>
            <w:r w:rsidRPr="000C707E">
              <w:rPr>
                <w:rFonts w:ascii="Arial" w:eastAsia="Times New Roman" w:hAnsi="Arial" w:cs="Arial"/>
                <w:color w:val="auto"/>
                <w:sz w:val="18"/>
                <w:szCs w:val="18"/>
                <w:lang w:val="en-US" w:eastAsia="en-GB"/>
              </w:rPr>
              <w:t>909,360</w:t>
            </w:r>
          </w:p>
        </w:tc>
      </w:tr>
    </w:tbl>
    <w:p w14:paraId="6E2DB595" w14:textId="77777777" w:rsidR="00B24B59" w:rsidRPr="000C707E" w:rsidRDefault="00B24B59" w:rsidP="00D6301E">
      <w:pPr>
        <w:ind w:right="0"/>
        <w:jc w:val="both"/>
        <w:rPr>
          <w:rFonts w:ascii="Arial" w:eastAsia="Times New Roman" w:hAnsi="Arial" w:cs="Arial"/>
          <w:color w:val="auto"/>
          <w:sz w:val="18"/>
          <w:szCs w:val="18"/>
          <w:lang w:val="en-US"/>
        </w:rPr>
      </w:pPr>
    </w:p>
    <w:p w14:paraId="197FE8AF" w14:textId="2E627ADA" w:rsidR="001B2803" w:rsidRPr="000C707E" w:rsidRDefault="00513FA3" w:rsidP="004228B0">
      <w:pPr>
        <w:ind w:right="0"/>
        <w:jc w:val="both"/>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br w:type="page"/>
      </w:r>
    </w:p>
    <w:tbl>
      <w:tblPr>
        <w:tblW w:w="9498" w:type="dxa"/>
        <w:tblInd w:w="108" w:type="dxa"/>
        <w:shd w:val="clear" w:color="auto" w:fill="FFA543"/>
        <w:tblLook w:val="04A0" w:firstRow="1" w:lastRow="0" w:firstColumn="1" w:lastColumn="0" w:noHBand="0" w:noVBand="1"/>
      </w:tblPr>
      <w:tblGrid>
        <w:gridCol w:w="9498"/>
      </w:tblGrid>
      <w:tr w:rsidR="00367513" w:rsidRPr="000C707E" w14:paraId="4DC7E65B" w14:textId="77777777" w:rsidTr="00E371BD">
        <w:trPr>
          <w:trHeight w:val="380"/>
        </w:trPr>
        <w:tc>
          <w:tcPr>
            <w:tcW w:w="9498" w:type="dxa"/>
            <w:shd w:val="clear" w:color="auto" w:fill="FFA543"/>
            <w:vAlign w:val="center"/>
            <w:hideMark/>
          </w:tcPr>
          <w:p w14:paraId="5B0E4708" w14:textId="562966F8" w:rsidR="00367513" w:rsidRPr="000C707E" w:rsidRDefault="00367513" w:rsidP="00367513">
            <w:pPr>
              <w:keepNext/>
              <w:tabs>
                <w:tab w:val="left" w:pos="536"/>
              </w:tabs>
              <w:ind w:right="0"/>
              <w:outlineLvl w:val="0"/>
              <w:rPr>
                <w:rFonts w:ascii="Arial" w:eastAsia="Times" w:hAnsi="Arial" w:cs="Arial"/>
                <w:b/>
                <w:color w:val="FFFFFF"/>
                <w:sz w:val="18"/>
                <w:szCs w:val="18"/>
                <w:lang w:val="en-US" w:eastAsia="en-GB"/>
              </w:rPr>
            </w:pPr>
            <w:bookmarkStart w:id="43" w:name="_Toc48736074"/>
            <w:r w:rsidRPr="000C707E">
              <w:rPr>
                <w:rFonts w:ascii="Arial" w:eastAsia="Times" w:hAnsi="Arial" w:cs="Arial"/>
                <w:b/>
                <w:color w:val="FFFFFF"/>
                <w:sz w:val="18"/>
                <w:szCs w:val="18"/>
                <w:lang w:val="en-US" w:eastAsia="en-GB"/>
              </w:rPr>
              <w:t>1</w:t>
            </w:r>
            <w:r w:rsidR="00677645" w:rsidRPr="000C707E">
              <w:rPr>
                <w:rFonts w:ascii="Arial" w:eastAsia="Times" w:hAnsi="Arial" w:cs="Arial"/>
                <w:b/>
                <w:color w:val="FFFFFF"/>
                <w:sz w:val="18"/>
                <w:szCs w:val="18"/>
                <w:lang w:val="en-US" w:eastAsia="en-GB"/>
              </w:rPr>
              <w:t>2</w:t>
            </w:r>
            <w:r w:rsidRPr="000C707E">
              <w:rPr>
                <w:rFonts w:ascii="Arial" w:eastAsia="Times" w:hAnsi="Arial" w:cs="Arial"/>
                <w:b/>
                <w:color w:val="FFFFFF"/>
                <w:sz w:val="18"/>
                <w:szCs w:val="18"/>
                <w:lang w:val="en-US" w:eastAsia="en-GB"/>
              </w:rPr>
              <w:tab/>
              <w:t>Financial assets</w:t>
            </w:r>
            <w:bookmarkEnd w:id="43"/>
            <w:r w:rsidRPr="000C707E">
              <w:rPr>
                <w:rFonts w:ascii="Arial" w:eastAsia="Times" w:hAnsi="Arial" w:cs="Arial"/>
                <w:b/>
                <w:color w:val="FFFFFF"/>
                <w:sz w:val="18"/>
                <w:szCs w:val="18"/>
                <w:lang w:val="en-US" w:eastAsia="en-GB"/>
              </w:rPr>
              <w:t xml:space="preserve"> </w:t>
            </w:r>
            <w:r w:rsidR="00275409" w:rsidRPr="000C707E">
              <w:rPr>
                <w:rFonts w:ascii="Arial" w:eastAsia="Times" w:hAnsi="Arial" w:cs="Arial"/>
                <w:b/>
                <w:color w:val="FFFFFF"/>
                <w:sz w:val="18"/>
                <w:szCs w:val="18"/>
                <w:lang w:val="en-US" w:eastAsia="en-GB"/>
              </w:rPr>
              <w:t>and financial liabilities</w:t>
            </w:r>
          </w:p>
        </w:tc>
      </w:tr>
    </w:tbl>
    <w:p w14:paraId="08DD12D8" w14:textId="77777777" w:rsidR="00367513" w:rsidRPr="000C707E" w:rsidRDefault="00367513" w:rsidP="00367513">
      <w:pPr>
        <w:ind w:right="0"/>
        <w:jc w:val="thaiDistribute"/>
        <w:rPr>
          <w:rFonts w:ascii="Arial" w:eastAsia="Arial" w:hAnsi="Arial" w:cs="Arial"/>
          <w:color w:val="auto"/>
          <w:sz w:val="18"/>
          <w:szCs w:val="18"/>
          <w:lang w:val="en-US" w:eastAsia="en-GB"/>
        </w:rPr>
      </w:pPr>
    </w:p>
    <w:p w14:paraId="24289D85" w14:textId="67F65229" w:rsidR="00367513" w:rsidRPr="000C707E" w:rsidRDefault="00367513" w:rsidP="00367513">
      <w:pPr>
        <w:ind w:right="0"/>
        <w:jc w:val="thaiDistribute"/>
        <w:rPr>
          <w:rFonts w:ascii="Arial" w:eastAsia="Arial" w:hAnsi="Arial" w:cs="Arial"/>
          <w:color w:val="auto"/>
          <w:sz w:val="18"/>
          <w:szCs w:val="18"/>
          <w:lang w:val="en-US" w:eastAsia="en-GB"/>
        </w:rPr>
      </w:pPr>
      <w:r w:rsidRPr="000C707E">
        <w:rPr>
          <w:rFonts w:ascii="Arial" w:eastAsia="Arial" w:hAnsi="Arial" w:cs="Arial"/>
          <w:color w:val="auto"/>
          <w:sz w:val="18"/>
          <w:szCs w:val="18"/>
          <w:lang w:val="en-US" w:eastAsia="en-GB"/>
        </w:rPr>
        <w:t xml:space="preserve">As </w:t>
      </w:r>
      <w:proofErr w:type="gramStart"/>
      <w:r w:rsidRPr="000C707E">
        <w:rPr>
          <w:rFonts w:ascii="Arial" w:eastAsia="Arial" w:hAnsi="Arial" w:cs="Arial"/>
          <w:color w:val="auto"/>
          <w:sz w:val="18"/>
          <w:szCs w:val="18"/>
          <w:lang w:val="en-US" w:eastAsia="en-GB"/>
        </w:rPr>
        <w:t>at</w:t>
      </w:r>
      <w:proofErr w:type="gramEnd"/>
      <w:r w:rsidRPr="000C707E">
        <w:rPr>
          <w:rFonts w:ascii="Arial" w:eastAsia="Arial" w:hAnsi="Arial" w:cs="Arial"/>
          <w:color w:val="auto"/>
          <w:sz w:val="18"/>
          <w:szCs w:val="18"/>
          <w:lang w:val="en-US" w:eastAsia="en-GB"/>
        </w:rPr>
        <w:t xml:space="preserve"> 31 December, classification of the Group’s financial assets and financial liabilities </w:t>
      </w:r>
      <w:r w:rsidR="002816F3">
        <w:rPr>
          <w:rFonts w:ascii="Arial" w:eastAsia="Arial" w:hAnsi="Arial" w:cs="Arial"/>
          <w:color w:val="auto"/>
          <w:sz w:val="18"/>
          <w:szCs w:val="18"/>
          <w:lang w:val="en-US" w:eastAsia="en-GB"/>
        </w:rPr>
        <w:t>is</w:t>
      </w:r>
      <w:r w:rsidRPr="000C707E">
        <w:rPr>
          <w:rFonts w:ascii="Arial" w:eastAsia="Arial" w:hAnsi="Arial" w:cs="Arial"/>
          <w:color w:val="auto"/>
          <w:sz w:val="18"/>
          <w:szCs w:val="18"/>
          <w:lang w:val="en-US" w:eastAsia="en-GB"/>
        </w:rPr>
        <w:t xml:space="preserve"> as follows:</w:t>
      </w:r>
    </w:p>
    <w:p w14:paraId="452FC1DF" w14:textId="4498F905" w:rsidR="00367513" w:rsidRPr="000C707E" w:rsidRDefault="00367513" w:rsidP="00367513">
      <w:pPr>
        <w:ind w:right="0"/>
        <w:jc w:val="thaiDistribute"/>
        <w:rPr>
          <w:rFonts w:ascii="Arial" w:eastAsia="Arial" w:hAnsi="Arial" w:cs="Arial"/>
          <w:color w:val="auto"/>
          <w:sz w:val="18"/>
          <w:szCs w:val="18"/>
          <w:lang w:val="en-US" w:eastAsia="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970029" w:rsidRPr="000C707E" w14:paraId="52A1FB0B" w14:textId="77777777" w:rsidTr="002816F3">
        <w:tc>
          <w:tcPr>
            <w:tcW w:w="3690" w:type="dxa"/>
          </w:tcPr>
          <w:p w14:paraId="6B39C8DA" w14:textId="77777777" w:rsidR="00970029" w:rsidRPr="000C707E" w:rsidRDefault="00970029" w:rsidP="007938D5">
            <w:pPr>
              <w:pStyle w:val="Style10"/>
              <w:ind w:left="432" w:right="-72"/>
              <w:rPr>
                <w:rFonts w:cs="Arial"/>
                <w:sz w:val="18"/>
                <w:szCs w:val="18"/>
              </w:rPr>
            </w:pPr>
          </w:p>
        </w:tc>
        <w:tc>
          <w:tcPr>
            <w:tcW w:w="2880" w:type="dxa"/>
            <w:gridSpan w:val="2"/>
            <w:tcBorders>
              <w:top w:val="single" w:sz="4" w:space="0" w:color="auto"/>
              <w:bottom w:val="single" w:sz="4" w:space="0" w:color="auto"/>
            </w:tcBorders>
          </w:tcPr>
          <w:p w14:paraId="34B2A48E" w14:textId="77777777" w:rsidR="00970029" w:rsidRPr="000C707E" w:rsidRDefault="00970029" w:rsidP="00970029">
            <w:pPr>
              <w:ind w:right="0"/>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Consolidated</w:t>
            </w:r>
          </w:p>
          <w:p w14:paraId="22DB32F5" w14:textId="7229B072" w:rsidR="00970029" w:rsidRPr="000C707E" w:rsidRDefault="00970029" w:rsidP="00970029">
            <w:pPr>
              <w:jc w:val="center"/>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tcPr>
          <w:p w14:paraId="56D2A2E9" w14:textId="77777777" w:rsidR="00970029" w:rsidRPr="000C707E" w:rsidRDefault="00970029" w:rsidP="00970029">
            <w:pPr>
              <w:ind w:right="0"/>
              <w:jc w:val="center"/>
              <w:rPr>
                <w:rFonts w:ascii="Arial" w:eastAsia="Times New Roman" w:hAnsi="Arial" w:cs="Arial"/>
                <w:b/>
                <w:bCs/>
                <w:color w:val="auto"/>
                <w:sz w:val="18"/>
                <w:szCs w:val="18"/>
                <w:lang w:eastAsia="en-GB"/>
              </w:rPr>
            </w:pPr>
            <w:r w:rsidRPr="000C707E">
              <w:rPr>
                <w:rFonts w:ascii="Arial" w:eastAsia="Times New Roman" w:hAnsi="Arial" w:cs="Arial"/>
                <w:b/>
                <w:bCs/>
                <w:color w:val="auto"/>
                <w:sz w:val="18"/>
                <w:szCs w:val="18"/>
                <w:lang w:eastAsia="en-GB"/>
              </w:rPr>
              <w:t>Separate</w:t>
            </w:r>
          </w:p>
          <w:p w14:paraId="4E3E99E0" w14:textId="69C0B735" w:rsidR="00970029" w:rsidRPr="000C707E" w:rsidRDefault="00970029" w:rsidP="00970029">
            <w:pPr>
              <w:jc w:val="center"/>
              <w:rPr>
                <w:rFonts w:ascii="Arial" w:eastAsia="Arial Unicode MS" w:hAnsi="Arial" w:cs="Arial"/>
                <w:b/>
                <w:bCs/>
                <w:sz w:val="18"/>
                <w:szCs w:val="18"/>
                <w:cs/>
              </w:rPr>
            </w:pPr>
            <w:r w:rsidRPr="000C707E">
              <w:rPr>
                <w:rFonts w:ascii="Arial" w:eastAsia="Times New Roman" w:hAnsi="Arial" w:cs="Arial"/>
                <w:b/>
                <w:bCs/>
                <w:color w:val="auto"/>
                <w:sz w:val="18"/>
                <w:szCs w:val="18"/>
                <w:lang w:eastAsia="en-GB"/>
              </w:rPr>
              <w:t>financial statements</w:t>
            </w:r>
          </w:p>
        </w:tc>
      </w:tr>
      <w:tr w:rsidR="00970029" w:rsidRPr="000C707E" w14:paraId="21CCF2F6" w14:textId="77777777" w:rsidTr="00513FA3">
        <w:tc>
          <w:tcPr>
            <w:tcW w:w="3690" w:type="dxa"/>
            <w:vAlign w:val="bottom"/>
          </w:tcPr>
          <w:p w14:paraId="2B28B894" w14:textId="77777777" w:rsidR="00970029" w:rsidRPr="000C707E" w:rsidRDefault="00970029" w:rsidP="00970029">
            <w:pPr>
              <w:rPr>
                <w:rFonts w:ascii="Arial" w:hAnsi="Arial" w:cs="Arial"/>
                <w:sz w:val="18"/>
                <w:szCs w:val="18"/>
              </w:rPr>
            </w:pPr>
          </w:p>
        </w:tc>
        <w:tc>
          <w:tcPr>
            <w:tcW w:w="1440" w:type="dxa"/>
            <w:tcBorders>
              <w:top w:val="single" w:sz="4" w:space="0" w:color="auto"/>
            </w:tcBorders>
            <w:vAlign w:val="center"/>
          </w:tcPr>
          <w:p w14:paraId="543DC89A" w14:textId="68F3B30F" w:rsidR="00970029" w:rsidRPr="000C707E" w:rsidRDefault="00970029" w:rsidP="00970029">
            <w:pPr>
              <w:ind w:left="-118"/>
              <w:jc w:val="right"/>
              <w:rPr>
                <w:rFonts w:ascii="Arial" w:eastAsia="Arial Unicode MS" w:hAnsi="Arial" w:cs="Arial"/>
                <w:b/>
                <w:bCs/>
                <w:sz w:val="18"/>
                <w:szCs w:val="18"/>
              </w:rPr>
            </w:pPr>
            <w:r w:rsidRPr="000C707E">
              <w:rPr>
                <w:rFonts w:ascii="Arial" w:hAnsi="Arial" w:cs="Arial"/>
                <w:b/>
                <w:bCs/>
                <w:color w:val="auto"/>
                <w:sz w:val="18"/>
                <w:szCs w:val="18"/>
              </w:rPr>
              <w:t>2021</w:t>
            </w:r>
          </w:p>
        </w:tc>
        <w:tc>
          <w:tcPr>
            <w:tcW w:w="1440" w:type="dxa"/>
            <w:tcBorders>
              <w:top w:val="single" w:sz="4" w:space="0" w:color="auto"/>
            </w:tcBorders>
            <w:vAlign w:val="center"/>
          </w:tcPr>
          <w:p w14:paraId="614596AF" w14:textId="11DEADF9" w:rsidR="00970029" w:rsidRPr="000C707E" w:rsidRDefault="00970029" w:rsidP="00970029">
            <w:pPr>
              <w:jc w:val="right"/>
              <w:rPr>
                <w:rFonts w:ascii="Arial" w:eastAsia="Arial Unicode MS" w:hAnsi="Arial" w:cs="Arial"/>
                <w:b/>
                <w:bCs/>
                <w:sz w:val="18"/>
                <w:szCs w:val="18"/>
                <w:cs/>
              </w:rPr>
            </w:pPr>
            <w:r w:rsidRPr="000C707E">
              <w:rPr>
                <w:rFonts w:ascii="Arial" w:hAnsi="Arial" w:cs="Arial"/>
                <w:b/>
                <w:bCs/>
                <w:color w:val="auto"/>
                <w:sz w:val="18"/>
                <w:szCs w:val="18"/>
              </w:rPr>
              <w:t>2020</w:t>
            </w:r>
          </w:p>
        </w:tc>
        <w:tc>
          <w:tcPr>
            <w:tcW w:w="1440" w:type="dxa"/>
            <w:tcBorders>
              <w:top w:val="single" w:sz="4" w:space="0" w:color="auto"/>
            </w:tcBorders>
            <w:vAlign w:val="center"/>
          </w:tcPr>
          <w:p w14:paraId="45B29024" w14:textId="6B3C98E5" w:rsidR="00970029" w:rsidRPr="000C707E" w:rsidRDefault="00970029" w:rsidP="00970029">
            <w:pPr>
              <w:ind w:left="-163"/>
              <w:jc w:val="right"/>
              <w:rPr>
                <w:rFonts w:ascii="Arial" w:eastAsia="Arial Unicode MS" w:hAnsi="Arial" w:cs="Arial"/>
                <w:b/>
                <w:bCs/>
                <w:sz w:val="18"/>
                <w:szCs w:val="18"/>
                <w:cs/>
              </w:rPr>
            </w:pPr>
            <w:r w:rsidRPr="000C707E">
              <w:rPr>
                <w:rFonts w:ascii="Arial" w:hAnsi="Arial" w:cs="Arial"/>
                <w:b/>
                <w:bCs/>
                <w:color w:val="auto"/>
                <w:sz w:val="18"/>
                <w:szCs w:val="18"/>
              </w:rPr>
              <w:t>2021</w:t>
            </w:r>
          </w:p>
        </w:tc>
        <w:tc>
          <w:tcPr>
            <w:tcW w:w="1440" w:type="dxa"/>
            <w:tcBorders>
              <w:top w:val="single" w:sz="4" w:space="0" w:color="auto"/>
            </w:tcBorders>
            <w:vAlign w:val="center"/>
          </w:tcPr>
          <w:p w14:paraId="6E508360" w14:textId="58659621" w:rsidR="00970029" w:rsidRPr="000C707E" w:rsidRDefault="00970029" w:rsidP="00970029">
            <w:pPr>
              <w:jc w:val="right"/>
              <w:rPr>
                <w:rFonts w:ascii="Arial" w:eastAsia="Arial Unicode MS" w:hAnsi="Arial" w:cs="Arial"/>
                <w:b/>
                <w:bCs/>
                <w:sz w:val="18"/>
                <w:szCs w:val="18"/>
                <w:cs/>
              </w:rPr>
            </w:pPr>
            <w:r w:rsidRPr="000C707E">
              <w:rPr>
                <w:rFonts w:ascii="Arial" w:hAnsi="Arial" w:cs="Arial"/>
                <w:b/>
                <w:bCs/>
                <w:color w:val="auto"/>
                <w:sz w:val="18"/>
                <w:szCs w:val="18"/>
              </w:rPr>
              <w:t>2020</w:t>
            </w:r>
          </w:p>
        </w:tc>
      </w:tr>
      <w:tr w:rsidR="00970029" w:rsidRPr="000C707E" w14:paraId="33B86587" w14:textId="77777777" w:rsidTr="00513FA3">
        <w:tc>
          <w:tcPr>
            <w:tcW w:w="3690" w:type="dxa"/>
          </w:tcPr>
          <w:p w14:paraId="4E918F39" w14:textId="77777777" w:rsidR="00970029" w:rsidRPr="000C707E" w:rsidRDefault="00970029" w:rsidP="00970029">
            <w:pPr>
              <w:pStyle w:val="Style10"/>
              <w:ind w:left="432" w:right="-72"/>
              <w:rPr>
                <w:rFonts w:cs="Arial"/>
                <w:b/>
                <w:bCs/>
                <w:sz w:val="18"/>
                <w:szCs w:val="18"/>
              </w:rPr>
            </w:pPr>
          </w:p>
        </w:tc>
        <w:tc>
          <w:tcPr>
            <w:tcW w:w="1440" w:type="dxa"/>
            <w:tcBorders>
              <w:bottom w:val="single" w:sz="4" w:space="0" w:color="auto"/>
            </w:tcBorders>
          </w:tcPr>
          <w:p w14:paraId="41305EF7" w14:textId="42ABDC20"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77B7FABA" w14:textId="6CA0BC91"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681A98F8" w14:textId="52B90D7D"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5F6B5568" w14:textId="6B6C3517"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r>
      <w:tr w:rsidR="00970029" w:rsidRPr="000C707E" w14:paraId="22D2ECC2" w14:textId="77777777" w:rsidTr="00513FA3">
        <w:tc>
          <w:tcPr>
            <w:tcW w:w="3690" w:type="dxa"/>
          </w:tcPr>
          <w:p w14:paraId="441BB15A" w14:textId="264F2750" w:rsidR="00970029" w:rsidRPr="000C707E" w:rsidRDefault="00970029" w:rsidP="00513FA3">
            <w:pPr>
              <w:pStyle w:val="Style10"/>
              <w:ind w:left="176" w:right="-72" w:hanging="248"/>
              <w:rPr>
                <w:rFonts w:eastAsia="Arial Unicode MS" w:cs="Arial"/>
                <w:b/>
                <w:bCs/>
                <w:sz w:val="18"/>
                <w:szCs w:val="18"/>
              </w:rPr>
            </w:pPr>
            <w:r w:rsidRPr="000C707E">
              <w:rPr>
                <w:rFonts w:cs="Arial"/>
                <w:b/>
                <w:bCs/>
                <w:sz w:val="18"/>
                <w:szCs w:val="18"/>
              </w:rPr>
              <w:t>Financial assets</w:t>
            </w:r>
          </w:p>
        </w:tc>
        <w:tc>
          <w:tcPr>
            <w:tcW w:w="1440" w:type="dxa"/>
            <w:tcBorders>
              <w:top w:val="single" w:sz="4" w:space="0" w:color="auto"/>
            </w:tcBorders>
            <w:shd w:val="clear" w:color="auto" w:fill="FAFAFA"/>
          </w:tcPr>
          <w:p w14:paraId="756FA435" w14:textId="77777777" w:rsidR="00970029" w:rsidRPr="000C707E" w:rsidRDefault="00970029" w:rsidP="007938D5">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auto"/>
          </w:tcPr>
          <w:p w14:paraId="56FB6F47" w14:textId="77777777" w:rsidR="00970029" w:rsidRPr="000C707E" w:rsidRDefault="00970029" w:rsidP="007938D5">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FAFAFA"/>
          </w:tcPr>
          <w:p w14:paraId="06E8D189" w14:textId="77777777" w:rsidR="00970029" w:rsidRPr="000C707E" w:rsidRDefault="00970029" w:rsidP="007938D5">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auto"/>
          </w:tcPr>
          <w:p w14:paraId="2CBB26F9" w14:textId="77777777" w:rsidR="00970029" w:rsidRPr="000C707E" w:rsidRDefault="00970029" w:rsidP="007938D5">
            <w:pPr>
              <w:pStyle w:val="Style10"/>
              <w:ind w:right="-72"/>
              <w:jc w:val="right"/>
              <w:rPr>
                <w:rFonts w:cs="Arial"/>
                <w:sz w:val="18"/>
                <w:szCs w:val="18"/>
              </w:rPr>
            </w:pPr>
            <w:r w:rsidRPr="000C707E">
              <w:rPr>
                <w:rFonts w:cs="Arial"/>
                <w:sz w:val="18"/>
                <w:szCs w:val="18"/>
              </w:rPr>
              <w:t xml:space="preserve"> </w:t>
            </w:r>
          </w:p>
        </w:tc>
      </w:tr>
      <w:tr w:rsidR="00970029" w:rsidRPr="000C707E" w14:paraId="012B6FE3" w14:textId="77777777" w:rsidTr="00513FA3">
        <w:tc>
          <w:tcPr>
            <w:tcW w:w="3690" w:type="dxa"/>
          </w:tcPr>
          <w:p w14:paraId="10D1A133" w14:textId="5E8BC24A" w:rsidR="00970029" w:rsidRPr="000C707E" w:rsidRDefault="00970029" w:rsidP="007938D5">
            <w:pPr>
              <w:pStyle w:val="Style10"/>
              <w:ind w:left="176" w:right="-72" w:hanging="248"/>
              <w:rPr>
                <w:rFonts w:cs="Arial"/>
                <w:spacing w:val="-10"/>
                <w:sz w:val="18"/>
                <w:szCs w:val="18"/>
              </w:rPr>
            </w:pPr>
            <w:r w:rsidRPr="000C707E">
              <w:rPr>
                <w:rFonts w:cs="Arial"/>
                <w:sz w:val="18"/>
                <w:szCs w:val="18"/>
              </w:rPr>
              <w:t>Financial assets at amortised cost</w:t>
            </w:r>
          </w:p>
        </w:tc>
        <w:tc>
          <w:tcPr>
            <w:tcW w:w="1440" w:type="dxa"/>
            <w:shd w:val="clear" w:color="auto" w:fill="FAFAFA"/>
          </w:tcPr>
          <w:p w14:paraId="5521E962" w14:textId="77777777" w:rsidR="00970029" w:rsidRPr="000C707E" w:rsidRDefault="00970029" w:rsidP="007938D5">
            <w:pPr>
              <w:pStyle w:val="Style10"/>
              <w:ind w:right="-72"/>
              <w:jc w:val="right"/>
              <w:rPr>
                <w:rFonts w:cs="Arial"/>
                <w:sz w:val="18"/>
                <w:szCs w:val="18"/>
              </w:rPr>
            </w:pPr>
          </w:p>
        </w:tc>
        <w:tc>
          <w:tcPr>
            <w:tcW w:w="1440" w:type="dxa"/>
            <w:shd w:val="clear" w:color="auto" w:fill="auto"/>
          </w:tcPr>
          <w:p w14:paraId="110335DD" w14:textId="77777777" w:rsidR="00970029" w:rsidRPr="000C707E" w:rsidRDefault="00970029" w:rsidP="007938D5">
            <w:pPr>
              <w:pStyle w:val="Style10"/>
              <w:ind w:right="-72"/>
              <w:jc w:val="right"/>
              <w:rPr>
                <w:rFonts w:cs="Arial"/>
                <w:sz w:val="18"/>
                <w:szCs w:val="18"/>
                <w:cs/>
              </w:rPr>
            </w:pPr>
          </w:p>
        </w:tc>
        <w:tc>
          <w:tcPr>
            <w:tcW w:w="1440" w:type="dxa"/>
            <w:shd w:val="clear" w:color="auto" w:fill="FAFAFA"/>
          </w:tcPr>
          <w:p w14:paraId="433609EB" w14:textId="77777777" w:rsidR="00970029" w:rsidRPr="000C707E" w:rsidRDefault="00970029" w:rsidP="007938D5">
            <w:pPr>
              <w:pStyle w:val="Style10"/>
              <w:ind w:right="-72"/>
              <w:jc w:val="right"/>
              <w:rPr>
                <w:rFonts w:cs="Arial"/>
                <w:sz w:val="18"/>
                <w:szCs w:val="18"/>
              </w:rPr>
            </w:pPr>
          </w:p>
        </w:tc>
        <w:tc>
          <w:tcPr>
            <w:tcW w:w="1440" w:type="dxa"/>
            <w:shd w:val="clear" w:color="auto" w:fill="auto"/>
          </w:tcPr>
          <w:p w14:paraId="0B2763C7" w14:textId="77777777" w:rsidR="00970029" w:rsidRPr="000C707E" w:rsidRDefault="00970029" w:rsidP="007938D5">
            <w:pPr>
              <w:pStyle w:val="Style10"/>
              <w:ind w:right="-72"/>
              <w:jc w:val="right"/>
              <w:rPr>
                <w:rFonts w:cs="Arial"/>
                <w:sz w:val="18"/>
                <w:szCs w:val="18"/>
              </w:rPr>
            </w:pPr>
          </w:p>
        </w:tc>
      </w:tr>
      <w:tr w:rsidR="00540341" w:rsidRPr="000C707E" w14:paraId="3A0EBC59" w14:textId="77777777" w:rsidTr="00513FA3">
        <w:tc>
          <w:tcPr>
            <w:tcW w:w="3690" w:type="dxa"/>
            <w:vAlign w:val="bottom"/>
          </w:tcPr>
          <w:p w14:paraId="7A6FF97B" w14:textId="18ADD752" w:rsidR="00540341" w:rsidRPr="000C707E" w:rsidRDefault="00540341" w:rsidP="00540341">
            <w:pPr>
              <w:pStyle w:val="Style10"/>
              <w:numPr>
                <w:ilvl w:val="0"/>
                <w:numId w:val="19"/>
              </w:numPr>
              <w:tabs>
                <w:tab w:val="clear" w:pos="0"/>
              </w:tabs>
              <w:ind w:left="318" w:right="-72" w:hanging="142"/>
              <w:rPr>
                <w:rFonts w:cs="Arial"/>
                <w:sz w:val="18"/>
                <w:szCs w:val="18"/>
              </w:rPr>
            </w:pPr>
            <w:r w:rsidRPr="000C707E">
              <w:rPr>
                <w:rFonts w:cs="Arial"/>
                <w:sz w:val="18"/>
                <w:szCs w:val="18"/>
                <w:lang w:val="en-US"/>
              </w:rPr>
              <w:t>Cash and cash equivalents</w:t>
            </w:r>
          </w:p>
        </w:tc>
        <w:tc>
          <w:tcPr>
            <w:tcW w:w="1440" w:type="dxa"/>
            <w:shd w:val="clear" w:color="auto" w:fill="FAFAFA"/>
          </w:tcPr>
          <w:p w14:paraId="34C2CF5C" w14:textId="0E30D95E" w:rsidR="00540341" w:rsidRPr="000C707E" w:rsidRDefault="00540341" w:rsidP="00860F23">
            <w:pPr>
              <w:pStyle w:val="Style10"/>
              <w:ind w:right="-72"/>
              <w:jc w:val="right"/>
              <w:rPr>
                <w:rFonts w:cs="Arial"/>
                <w:sz w:val="18"/>
                <w:szCs w:val="18"/>
              </w:rPr>
            </w:pPr>
            <w:r w:rsidRPr="000C707E">
              <w:rPr>
                <w:rFonts w:cs="Arial"/>
                <w:sz w:val="18"/>
                <w:szCs w:val="18"/>
              </w:rPr>
              <w:t xml:space="preserve"> 168,108,157 </w:t>
            </w:r>
          </w:p>
        </w:tc>
        <w:tc>
          <w:tcPr>
            <w:tcW w:w="1440" w:type="dxa"/>
            <w:shd w:val="clear" w:color="auto" w:fill="auto"/>
          </w:tcPr>
          <w:p w14:paraId="3099BC30" w14:textId="0B89D7AD" w:rsidR="00540341" w:rsidRPr="000C707E" w:rsidRDefault="00540341" w:rsidP="00860F23">
            <w:pPr>
              <w:pStyle w:val="Style10"/>
              <w:ind w:right="-72"/>
              <w:jc w:val="right"/>
              <w:rPr>
                <w:rFonts w:cs="Arial"/>
                <w:sz w:val="18"/>
                <w:szCs w:val="18"/>
              </w:rPr>
            </w:pPr>
            <w:r w:rsidRPr="000C707E">
              <w:rPr>
                <w:rFonts w:cs="Arial"/>
                <w:sz w:val="18"/>
                <w:szCs w:val="18"/>
              </w:rPr>
              <w:t xml:space="preserve"> 110,488,033 </w:t>
            </w:r>
          </w:p>
        </w:tc>
        <w:tc>
          <w:tcPr>
            <w:tcW w:w="1440" w:type="dxa"/>
            <w:shd w:val="clear" w:color="auto" w:fill="FAFAFA"/>
          </w:tcPr>
          <w:p w14:paraId="14D54705" w14:textId="4223C66A" w:rsidR="00540341" w:rsidRPr="000C707E" w:rsidRDefault="00540341" w:rsidP="00860F23">
            <w:pPr>
              <w:pStyle w:val="Style10"/>
              <w:ind w:right="-72"/>
              <w:jc w:val="right"/>
              <w:rPr>
                <w:rFonts w:cs="Arial"/>
                <w:sz w:val="18"/>
                <w:szCs w:val="18"/>
              </w:rPr>
            </w:pPr>
            <w:r w:rsidRPr="000C707E">
              <w:rPr>
                <w:rFonts w:cs="Arial"/>
                <w:sz w:val="18"/>
                <w:szCs w:val="18"/>
              </w:rPr>
              <w:t xml:space="preserve"> 53,914,908 </w:t>
            </w:r>
          </w:p>
        </w:tc>
        <w:tc>
          <w:tcPr>
            <w:tcW w:w="1440" w:type="dxa"/>
            <w:shd w:val="clear" w:color="auto" w:fill="auto"/>
          </w:tcPr>
          <w:p w14:paraId="55124C87" w14:textId="77777777" w:rsidR="00540341" w:rsidRPr="000C707E" w:rsidRDefault="00540341" w:rsidP="00540341">
            <w:pPr>
              <w:pStyle w:val="Style10"/>
              <w:ind w:right="-72"/>
              <w:jc w:val="right"/>
              <w:rPr>
                <w:rFonts w:cs="Arial"/>
                <w:sz w:val="18"/>
                <w:szCs w:val="18"/>
              </w:rPr>
            </w:pPr>
            <w:r w:rsidRPr="000C707E">
              <w:rPr>
                <w:rFonts w:cs="Arial"/>
                <w:sz w:val="18"/>
                <w:szCs w:val="18"/>
              </w:rPr>
              <w:t xml:space="preserve"> 34,021,248 </w:t>
            </w:r>
          </w:p>
        </w:tc>
      </w:tr>
      <w:tr w:rsidR="00540341" w:rsidRPr="000C707E" w14:paraId="53CAC5F2" w14:textId="77777777" w:rsidTr="00513FA3">
        <w:tc>
          <w:tcPr>
            <w:tcW w:w="3690" w:type="dxa"/>
            <w:vAlign w:val="bottom"/>
          </w:tcPr>
          <w:p w14:paraId="625C6BFC" w14:textId="4CF417B7" w:rsidR="00540341" w:rsidRPr="000C707E" w:rsidRDefault="00540341" w:rsidP="00540341">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Trade and other receivables, net</w:t>
            </w:r>
          </w:p>
        </w:tc>
        <w:tc>
          <w:tcPr>
            <w:tcW w:w="1440" w:type="dxa"/>
            <w:shd w:val="clear" w:color="auto" w:fill="FAFAFA"/>
          </w:tcPr>
          <w:p w14:paraId="0EA79198" w14:textId="3CA262E3" w:rsidR="00540341" w:rsidRPr="000C707E" w:rsidRDefault="00D61100" w:rsidP="00860F23">
            <w:pPr>
              <w:pStyle w:val="Style10"/>
              <w:ind w:right="-72"/>
              <w:jc w:val="right"/>
              <w:rPr>
                <w:rFonts w:cs="Arial"/>
                <w:sz w:val="18"/>
                <w:szCs w:val="18"/>
              </w:rPr>
            </w:pPr>
            <w:r w:rsidRPr="000C707E">
              <w:rPr>
                <w:rFonts w:cs="Arial"/>
                <w:sz w:val="18"/>
                <w:szCs w:val="18"/>
              </w:rPr>
              <w:t>764,415,335</w:t>
            </w:r>
          </w:p>
        </w:tc>
        <w:tc>
          <w:tcPr>
            <w:tcW w:w="1440" w:type="dxa"/>
            <w:shd w:val="clear" w:color="auto" w:fill="auto"/>
          </w:tcPr>
          <w:p w14:paraId="4D892F09" w14:textId="6910394D" w:rsidR="00540341" w:rsidRPr="000C707E" w:rsidRDefault="00540341" w:rsidP="00860F23">
            <w:pPr>
              <w:pStyle w:val="Style10"/>
              <w:ind w:right="-72"/>
              <w:jc w:val="right"/>
              <w:rPr>
                <w:rFonts w:cs="Arial"/>
                <w:sz w:val="18"/>
                <w:szCs w:val="18"/>
              </w:rPr>
            </w:pPr>
            <w:r w:rsidRPr="000C707E">
              <w:rPr>
                <w:rFonts w:cs="Arial"/>
                <w:sz w:val="18"/>
                <w:szCs w:val="18"/>
              </w:rPr>
              <w:t xml:space="preserve"> 424,841,462 </w:t>
            </w:r>
          </w:p>
        </w:tc>
        <w:tc>
          <w:tcPr>
            <w:tcW w:w="1440" w:type="dxa"/>
            <w:shd w:val="clear" w:color="auto" w:fill="FAFAFA"/>
          </w:tcPr>
          <w:p w14:paraId="22DE5CAA" w14:textId="462D7B27" w:rsidR="00540341" w:rsidRPr="000C707E" w:rsidRDefault="00D61100" w:rsidP="00860F23">
            <w:pPr>
              <w:pStyle w:val="Style10"/>
              <w:ind w:right="-72"/>
              <w:jc w:val="right"/>
              <w:rPr>
                <w:rFonts w:cs="Arial"/>
                <w:sz w:val="18"/>
                <w:szCs w:val="18"/>
              </w:rPr>
            </w:pPr>
            <w:r w:rsidRPr="000C707E">
              <w:rPr>
                <w:rFonts w:cs="Arial"/>
                <w:sz w:val="18"/>
                <w:szCs w:val="18"/>
              </w:rPr>
              <w:t>299,609,624</w:t>
            </w:r>
          </w:p>
        </w:tc>
        <w:tc>
          <w:tcPr>
            <w:tcW w:w="1440" w:type="dxa"/>
            <w:shd w:val="clear" w:color="auto" w:fill="auto"/>
          </w:tcPr>
          <w:p w14:paraId="4795AAEB" w14:textId="77777777" w:rsidR="00540341" w:rsidRPr="000C707E" w:rsidRDefault="00540341" w:rsidP="00540341">
            <w:pPr>
              <w:pStyle w:val="Style10"/>
              <w:ind w:right="-72"/>
              <w:jc w:val="right"/>
              <w:rPr>
                <w:rFonts w:cs="Arial"/>
                <w:sz w:val="18"/>
                <w:szCs w:val="18"/>
              </w:rPr>
            </w:pPr>
            <w:r w:rsidRPr="000C707E">
              <w:rPr>
                <w:rFonts w:cs="Arial"/>
                <w:sz w:val="18"/>
                <w:szCs w:val="18"/>
              </w:rPr>
              <w:t xml:space="preserve"> 114,890,439 </w:t>
            </w:r>
          </w:p>
        </w:tc>
      </w:tr>
      <w:tr w:rsidR="00540341" w:rsidRPr="000C707E" w14:paraId="4FF2AD2E" w14:textId="77777777" w:rsidTr="00513FA3">
        <w:tc>
          <w:tcPr>
            <w:tcW w:w="3690" w:type="dxa"/>
          </w:tcPr>
          <w:p w14:paraId="2518C72F" w14:textId="3DE4CB45" w:rsidR="00540341" w:rsidRPr="000C707E" w:rsidRDefault="00540341" w:rsidP="00540341">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Short-term loans to related parties</w:t>
            </w:r>
          </w:p>
        </w:tc>
        <w:tc>
          <w:tcPr>
            <w:tcW w:w="1440" w:type="dxa"/>
            <w:shd w:val="clear" w:color="auto" w:fill="FAFAFA"/>
          </w:tcPr>
          <w:p w14:paraId="429E09A0" w14:textId="53335320" w:rsidR="00540341" w:rsidRPr="000C707E" w:rsidRDefault="00540341" w:rsidP="00860F23">
            <w:pPr>
              <w:pStyle w:val="Style10"/>
              <w:ind w:right="-72"/>
              <w:jc w:val="right"/>
              <w:rPr>
                <w:rFonts w:cs="Arial"/>
                <w:sz w:val="18"/>
                <w:szCs w:val="18"/>
              </w:rPr>
            </w:pPr>
            <w:r w:rsidRPr="000C707E">
              <w:rPr>
                <w:rFonts w:cs="Arial"/>
                <w:sz w:val="18"/>
                <w:szCs w:val="18"/>
              </w:rPr>
              <w:t xml:space="preserve"> 14,450,000 </w:t>
            </w:r>
          </w:p>
        </w:tc>
        <w:tc>
          <w:tcPr>
            <w:tcW w:w="1440" w:type="dxa"/>
            <w:shd w:val="clear" w:color="auto" w:fill="auto"/>
          </w:tcPr>
          <w:p w14:paraId="43E417C4" w14:textId="35592EBA" w:rsidR="00540341" w:rsidRPr="000C707E" w:rsidRDefault="00540341" w:rsidP="00860F23">
            <w:pPr>
              <w:pStyle w:val="Style10"/>
              <w:ind w:right="-72"/>
              <w:jc w:val="right"/>
              <w:rPr>
                <w:rFonts w:cs="Arial"/>
                <w:sz w:val="18"/>
                <w:szCs w:val="18"/>
              </w:rPr>
            </w:pPr>
            <w:r w:rsidRPr="000C707E">
              <w:rPr>
                <w:rFonts w:cs="Arial"/>
                <w:sz w:val="18"/>
                <w:szCs w:val="18"/>
              </w:rPr>
              <w:t xml:space="preserve"> 1,350,000 </w:t>
            </w:r>
          </w:p>
        </w:tc>
        <w:tc>
          <w:tcPr>
            <w:tcW w:w="1440" w:type="dxa"/>
            <w:shd w:val="clear" w:color="auto" w:fill="FAFAFA"/>
          </w:tcPr>
          <w:p w14:paraId="20708F79" w14:textId="39627867" w:rsidR="00540341" w:rsidRPr="000C707E" w:rsidRDefault="00540341" w:rsidP="00860F23">
            <w:pPr>
              <w:pStyle w:val="Style10"/>
              <w:ind w:right="-72"/>
              <w:jc w:val="right"/>
              <w:rPr>
                <w:rFonts w:cs="Arial"/>
                <w:sz w:val="18"/>
                <w:szCs w:val="18"/>
              </w:rPr>
            </w:pPr>
            <w:r w:rsidRPr="000C707E">
              <w:rPr>
                <w:rFonts w:cs="Arial"/>
                <w:sz w:val="18"/>
                <w:szCs w:val="18"/>
              </w:rPr>
              <w:t xml:space="preserve"> 195,450,000 </w:t>
            </w:r>
          </w:p>
        </w:tc>
        <w:tc>
          <w:tcPr>
            <w:tcW w:w="1440" w:type="dxa"/>
            <w:shd w:val="clear" w:color="auto" w:fill="auto"/>
          </w:tcPr>
          <w:p w14:paraId="193CE38F" w14:textId="77777777" w:rsidR="00540341" w:rsidRPr="000C707E" w:rsidRDefault="00540341" w:rsidP="00540341">
            <w:pPr>
              <w:pStyle w:val="Style10"/>
              <w:ind w:right="-72"/>
              <w:jc w:val="right"/>
              <w:rPr>
                <w:rFonts w:cs="Arial"/>
                <w:sz w:val="18"/>
                <w:szCs w:val="18"/>
              </w:rPr>
            </w:pPr>
            <w:r w:rsidRPr="000C707E">
              <w:rPr>
                <w:rFonts w:cs="Arial"/>
                <w:sz w:val="18"/>
                <w:szCs w:val="18"/>
              </w:rPr>
              <w:t xml:space="preserve"> 233,566,300 </w:t>
            </w:r>
          </w:p>
        </w:tc>
      </w:tr>
      <w:tr w:rsidR="00991298" w:rsidRPr="000C707E" w14:paraId="098E8558" w14:textId="77777777" w:rsidTr="00107B9F">
        <w:tc>
          <w:tcPr>
            <w:tcW w:w="3690" w:type="dxa"/>
            <w:vAlign w:val="bottom"/>
          </w:tcPr>
          <w:p w14:paraId="09A1C1B1" w14:textId="725A0FE8" w:rsidR="00991298" w:rsidRPr="000C707E" w:rsidRDefault="002816F3" w:rsidP="00991298">
            <w:pPr>
              <w:pStyle w:val="Style10"/>
              <w:numPr>
                <w:ilvl w:val="0"/>
                <w:numId w:val="20"/>
              </w:numPr>
              <w:tabs>
                <w:tab w:val="clear" w:pos="0"/>
              </w:tabs>
              <w:ind w:left="318" w:right="-72" w:hanging="142"/>
              <w:rPr>
                <w:rFonts w:cs="Arial"/>
                <w:sz w:val="18"/>
                <w:szCs w:val="18"/>
                <w:lang w:val="en-US"/>
              </w:rPr>
            </w:pPr>
            <w:r>
              <w:rPr>
                <w:rFonts w:cs="Arial"/>
                <w:sz w:val="18"/>
                <w:szCs w:val="18"/>
                <w:lang w:val="en-US"/>
              </w:rPr>
              <w:t>Deposit</w:t>
            </w:r>
          </w:p>
        </w:tc>
        <w:tc>
          <w:tcPr>
            <w:tcW w:w="1440" w:type="dxa"/>
            <w:shd w:val="clear" w:color="auto" w:fill="FAFAFA"/>
          </w:tcPr>
          <w:p w14:paraId="1D905355" w14:textId="1711F553" w:rsidR="00991298" w:rsidRPr="000C707E" w:rsidRDefault="00991298" w:rsidP="00991298">
            <w:pPr>
              <w:pStyle w:val="Style10"/>
              <w:ind w:right="-72"/>
              <w:jc w:val="right"/>
              <w:rPr>
                <w:rFonts w:cs="Arial"/>
                <w:sz w:val="18"/>
                <w:szCs w:val="18"/>
              </w:rPr>
            </w:pPr>
            <w:r w:rsidRPr="000C707E">
              <w:rPr>
                <w:rFonts w:cs="Arial"/>
                <w:sz w:val="18"/>
                <w:szCs w:val="18"/>
              </w:rPr>
              <w:t>40,000,000</w:t>
            </w:r>
          </w:p>
        </w:tc>
        <w:tc>
          <w:tcPr>
            <w:tcW w:w="1440" w:type="dxa"/>
            <w:shd w:val="clear" w:color="auto" w:fill="auto"/>
          </w:tcPr>
          <w:p w14:paraId="44D9A7EA" w14:textId="5B27C6FE" w:rsidR="00991298" w:rsidRPr="000C707E" w:rsidRDefault="00991298" w:rsidP="00991298">
            <w:pPr>
              <w:pStyle w:val="Style10"/>
              <w:ind w:right="-72"/>
              <w:jc w:val="right"/>
              <w:rPr>
                <w:rFonts w:cs="Arial"/>
                <w:sz w:val="18"/>
                <w:szCs w:val="18"/>
              </w:rPr>
            </w:pPr>
            <w:r>
              <w:rPr>
                <w:rFonts w:cs="Arial"/>
                <w:sz w:val="18"/>
                <w:szCs w:val="18"/>
              </w:rPr>
              <w:t>-</w:t>
            </w:r>
          </w:p>
        </w:tc>
        <w:tc>
          <w:tcPr>
            <w:tcW w:w="1440" w:type="dxa"/>
            <w:shd w:val="clear" w:color="auto" w:fill="FAFAFA"/>
          </w:tcPr>
          <w:p w14:paraId="6D0B9326" w14:textId="26FD36B0" w:rsidR="00991298" w:rsidRPr="000C707E" w:rsidRDefault="00991298" w:rsidP="00991298">
            <w:pPr>
              <w:pStyle w:val="Style10"/>
              <w:ind w:right="-72"/>
              <w:jc w:val="right"/>
              <w:rPr>
                <w:rFonts w:cs="Arial"/>
                <w:sz w:val="18"/>
                <w:szCs w:val="18"/>
              </w:rPr>
            </w:pPr>
            <w:r w:rsidRPr="000C707E">
              <w:rPr>
                <w:rFonts w:cs="Arial"/>
                <w:sz w:val="18"/>
                <w:szCs w:val="18"/>
              </w:rPr>
              <w:t>40,000,000</w:t>
            </w:r>
          </w:p>
        </w:tc>
        <w:tc>
          <w:tcPr>
            <w:tcW w:w="1440" w:type="dxa"/>
            <w:shd w:val="clear" w:color="auto" w:fill="auto"/>
          </w:tcPr>
          <w:p w14:paraId="7018FC28" w14:textId="2009DBF0" w:rsidR="00991298" w:rsidRPr="000C707E" w:rsidRDefault="00991298" w:rsidP="00991298">
            <w:pPr>
              <w:pStyle w:val="Style10"/>
              <w:ind w:right="-72"/>
              <w:jc w:val="right"/>
              <w:rPr>
                <w:rFonts w:cs="Arial"/>
                <w:sz w:val="18"/>
                <w:szCs w:val="18"/>
              </w:rPr>
            </w:pPr>
            <w:r>
              <w:rPr>
                <w:rFonts w:cs="Arial"/>
                <w:sz w:val="18"/>
                <w:szCs w:val="18"/>
              </w:rPr>
              <w:t>-</w:t>
            </w:r>
          </w:p>
        </w:tc>
      </w:tr>
      <w:tr w:rsidR="00991298" w:rsidRPr="000C707E" w14:paraId="507165AD" w14:textId="77777777" w:rsidTr="00513FA3">
        <w:tc>
          <w:tcPr>
            <w:tcW w:w="3690" w:type="dxa"/>
            <w:vAlign w:val="bottom"/>
          </w:tcPr>
          <w:p w14:paraId="2BEA9B73" w14:textId="5B6C66E2" w:rsidR="00991298" w:rsidRPr="000C707E" w:rsidRDefault="00991298" w:rsidP="00991298">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Retentions</w:t>
            </w:r>
          </w:p>
        </w:tc>
        <w:tc>
          <w:tcPr>
            <w:tcW w:w="1440" w:type="dxa"/>
            <w:shd w:val="clear" w:color="auto" w:fill="FAFAFA"/>
          </w:tcPr>
          <w:p w14:paraId="625A472B" w14:textId="6D5547F5" w:rsidR="00991298" w:rsidRPr="000C707E" w:rsidRDefault="00991298" w:rsidP="00991298">
            <w:pPr>
              <w:pStyle w:val="Style10"/>
              <w:ind w:right="-72"/>
              <w:jc w:val="right"/>
              <w:rPr>
                <w:rFonts w:cs="Arial"/>
                <w:sz w:val="18"/>
                <w:szCs w:val="18"/>
              </w:rPr>
            </w:pPr>
            <w:r w:rsidRPr="000C707E">
              <w:rPr>
                <w:rFonts w:cs="Arial"/>
                <w:sz w:val="18"/>
                <w:szCs w:val="18"/>
              </w:rPr>
              <w:t xml:space="preserve"> 14,948,390 </w:t>
            </w:r>
          </w:p>
        </w:tc>
        <w:tc>
          <w:tcPr>
            <w:tcW w:w="1440" w:type="dxa"/>
            <w:shd w:val="clear" w:color="auto" w:fill="auto"/>
          </w:tcPr>
          <w:p w14:paraId="3C6925E5" w14:textId="21273A2D" w:rsidR="00991298" w:rsidRPr="000C707E" w:rsidRDefault="00991298" w:rsidP="00991298">
            <w:pPr>
              <w:pStyle w:val="Style10"/>
              <w:ind w:right="-72"/>
              <w:jc w:val="right"/>
              <w:rPr>
                <w:rFonts w:cs="Arial"/>
                <w:sz w:val="18"/>
                <w:szCs w:val="18"/>
              </w:rPr>
            </w:pPr>
            <w:r w:rsidRPr="000C707E">
              <w:rPr>
                <w:rFonts w:cs="Arial"/>
                <w:sz w:val="18"/>
                <w:szCs w:val="18"/>
              </w:rPr>
              <w:t xml:space="preserve"> 14,739,551 </w:t>
            </w:r>
          </w:p>
        </w:tc>
        <w:tc>
          <w:tcPr>
            <w:tcW w:w="1440" w:type="dxa"/>
            <w:shd w:val="clear" w:color="auto" w:fill="FAFAFA"/>
          </w:tcPr>
          <w:p w14:paraId="28DFA3E6" w14:textId="78EF97E7" w:rsidR="00991298" w:rsidRPr="000C707E" w:rsidRDefault="00991298" w:rsidP="00991298">
            <w:pPr>
              <w:pStyle w:val="Style10"/>
              <w:ind w:right="-72"/>
              <w:jc w:val="right"/>
              <w:rPr>
                <w:rFonts w:cs="Arial"/>
                <w:sz w:val="18"/>
                <w:szCs w:val="18"/>
              </w:rPr>
            </w:pPr>
            <w:r w:rsidRPr="000C707E">
              <w:rPr>
                <w:rFonts w:cs="Arial"/>
                <w:sz w:val="18"/>
                <w:szCs w:val="18"/>
              </w:rPr>
              <w:t xml:space="preserve"> 2,393,270 </w:t>
            </w:r>
          </w:p>
        </w:tc>
        <w:tc>
          <w:tcPr>
            <w:tcW w:w="1440" w:type="dxa"/>
            <w:shd w:val="clear" w:color="auto" w:fill="auto"/>
          </w:tcPr>
          <w:p w14:paraId="269F8300" w14:textId="77777777" w:rsidR="00991298" w:rsidRPr="000C707E" w:rsidRDefault="00991298" w:rsidP="00991298">
            <w:pPr>
              <w:pStyle w:val="Style10"/>
              <w:ind w:right="-72"/>
              <w:jc w:val="right"/>
              <w:rPr>
                <w:rFonts w:cs="Arial"/>
                <w:sz w:val="18"/>
                <w:szCs w:val="18"/>
              </w:rPr>
            </w:pPr>
            <w:r w:rsidRPr="000C707E">
              <w:rPr>
                <w:rFonts w:cs="Arial"/>
                <w:sz w:val="18"/>
                <w:szCs w:val="18"/>
              </w:rPr>
              <w:t>1,878,270</w:t>
            </w:r>
          </w:p>
        </w:tc>
      </w:tr>
      <w:tr w:rsidR="00991298" w:rsidRPr="000C707E" w14:paraId="717B501E" w14:textId="77777777" w:rsidTr="00513FA3">
        <w:tc>
          <w:tcPr>
            <w:tcW w:w="3690" w:type="dxa"/>
          </w:tcPr>
          <w:p w14:paraId="29566D0C" w14:textId="554A2E60" w:rsidR="00991298" w:rsidRPr="000C707E" w:rsidRDefault="00991298" w:rsidP="00991298">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Other non-current assets</w:t>
            </w:r>
          </w:p>
        </w:tc>
        <w:tc>
          <w:tcPr>
            <w:tcW w:w="1440" w:type="dxa"/>
            <w:shd w:val="clear" w:color="auto" w:fill="FAFAFA"/>
          </w:tcPr>
          <w:p w14:paraId="73A23EF9" w14:textId="25C49EA0" w:rsidR="00991298" w:rsidRPr="000C707E" w:rsidRDefault="00991298" w:rsidP="00991298">
            <w:pPr>
              <w:pStyle w:val="Style10"/>
              <w:ind w:right="-72"/>
              <w:jc w:val="right"/>
              <w:rPr>
                <w:rFonts w:cs="Arial"/>
                <w:sz w:val="18"/>
                <w:szCs w:val="18"/>
              </w:rPr>
            </w:pPr>
            <w:r w:rsidRPr="000C707E">
              <w:rPr>
                <w:rFonts w:cs="Arial"/>
                <w:sz w:val="18"/>
                <w:szCs w:val="18"/>
              </w:rPr>
              <w:t xml:space="preserve"> 30,205,769 </w:t>
            </w:r>
          </w:p>
        </w:tc>
        <w:tc>
          <w:tcPr>
            <w:tcW w:w="1440" w:type="dxa"/>
            <w:shd w:val="clear" w:color="auto" w:fill="auto"/>
          </w:tcPr>
          <w:p w14:paraId="3256B997" w14:textId="1B336C3B" w:rsidR="00991298" w:rsidRPr="000C707E" w:rsidRDefault="00991298" w:rsidP="00991298">
            <w:pPr>
              <w:pStyle w:val="Style10"/>
              <w:ind w:right="-72"/>
              <w:jc w:val="right"/>
              <w:rPr>
                <w:rFonts w:cs="Arial"/>
                <w:sz w:val="18"/>
                <w:szCs w:val="18"/>
              </w:rPr>
            </w:pPr>
            <w:r w:rsidRPr="000C707E">
              <w:rPr>
                <w:rFonts w:cs="Arial"/>
                <w:sz w:val="18"/>
                <w:szCs w:val="18"/>
              </w:rPr>
              <w:t xml:space="preserve"> 30,205,769 </w:t>
            </w:r>
          </w:p>
        </w:tc>
        <w:tc>
          <w:tcPr>
            <w:tcW w:w="1440" w:type="dxa"/>
            <w:shd w:val="clear" w:color="auto" w:fill="FAFAFA"/>
          </w:tcPr>
          <w:p w14:paraId="441A9552" w14:textId="1ECBE077" w:rsidR="00991298" w:rsidRPr="000C707E" w:rsidRDefault="00991298" w:rsidP="00991298">
            <w:pPr>
              <w:pStyle w:val="Style10"/>
              <w:ind w:right="-72"/>
              <w:jc w:val="right"/>
              <w:rPr>
                <w:rFonts w:cs="Arial"/>
                <w:sz w:val="18"/>
                <w:szCs w:val="18"/>
              </w:rPr>
            </w:pPr>
            <w:r w:rsidRPr="000C707E">
              <w:rPr>
                <w:rFonts w:cs="Arial"/>
                <w:sz w:val="18"/>
                <w:szCs w:val="18"/>
              </w:rPr>
              <w:t xml:space="preserve"> -   </w:t>
            </w:r>
          </w:p>
        </w:tc>
        <w:tc>
          <w:tcPr>
            <w:tcW w:w="1440" w:type="dxa"/>
            <w:shd w:val="clear" w:color="auto" w:fill="auto"/>
          </w:tcPr>
          <w:p w14:paraId="4ADF3EDC" w14:textId="77777777" w:rsidR="00991298" w:rsidRPr="000C707E" w:rsidRDefault="00991298" w:rsidP="00991298">
            <w:pPr>
              <w:pStyle w:val="Style10"/>
              <w:ind w:right="-72"/>
              <w:jc w:val="right"/>
              <w:rPr>
                <w:rFonts w:cs="Arial"/>
                <w:sz w:val="18"/>
                <w:szCs w:val="18"/>
              </w:rPr>
            </w:pPr>
            <w:r w:rsidRPr="000C707E">
              <w:rPr>
                <w:rFonts w:cs="Arial"/>
                <w:sz w:val="18"/>
                <w:szCs w:val="18"/>
              </w:rPr>
              <w:t>-</w:t>
            </w:r>
          </w:p>
        </w:tc>
      </w:tr>
      <w:tr w:rsidR="00991298" w:rsidRPr="000C707E" w14:paraId="2211E86C" w14:textId="77777777" w:rsidTr="00513FA3">
        <w:tc>
          <w:tcPr>
            <w:tcW w:w="3690" w:type="dxa"/>
            <w:vAlign w:val="bottom"/>
          </w:tcPr>
          <w:p w14:paraId="521AA022" w14:textId="77777777" w:rsidR="00991298" w:rsidRPr="000C707E" w:rsidRDefault="00991298" w:rsidP="00991298">
            <w:pPr>
              <w:pStyle w:val="Style10"/>
              <w:ind w:left="318" w:right="-72"/>
              <w:rPr>
                <w:rFonts w:cs="Arial"/>
                <w:sz w:val="18"/>
                <w:szCs w:val="18"/>
                <w:cs/>
              </w:rPr>
            </w:pPr>
          </w:p>
        </w:tc>
        <w:tc>
          <w:tcPr>
            <w:tcW w:w="1440" w:type="dxa"/>
            <w:shd w:val="clear" w:color="auto" w:fill="FAFAFA"/>
          </w:tcPr>
          <w:p w14:paraId="627E1D81" w14:textId="77777777" w:rsidR="00991298" w:rsidRPr="000C707E" w:rsidRDefault="00991298" w:rsidP="00991298">
            <w:pPr>
              <w:pStyle w:val="Style10"/>
              <w:ind w:right="-72"/>
              <w:jc w:val="right"/>
              <w:rPr>
                <w:rFonts w:cs="Arial"/>
                <w:sz w:val="18"/>
                <w:szCs w:val="18"/>
              </w:rPr>
            </w:pPr>
          </w:p>
        </w:tc>
        <w:tc>
          <w:tcPr>
            <w:tcW w:w="1440" w:type="dxa"/>
            <w:shd w:val="clear" w:color="auto" w:fill="auto"/>
          </w:tcPr>
          <w:p w14:paraId="1B3EBFF2" w14:textId="77777777" w:rsidR="00991298" w:rsidRPr="000C707E" w:rsidRDefault="00991298" w:rsidP="00991298">
            <w:pPr>
              <w:pStyle w:val="Style10"/>
              <w:ind w:right="-72"/>
              <w:jc w:val="right"/>
              <w:rPr>
                <w:rFonts w:cs="Arial"/>
                <w:sz w:val="18"/>
                <w:szCs w:val="18"/>
              </w:rPr>
            </w:pPr>
          </w:p>
        </w:tc>
        <w:tc>
          <w:tcPr>
            <w:tcW w:w="1440" w:type="dxa"/>
            <w:shd w:val="clear" w:color="auto" w:fill="FAFAFA"/>
          </w:tcPr>
          <w:p w14:paraId="515677D6" w14:textId="77777777" w:rsidR="00991298" w:rsidRPr="000C707E" w:rsidRDefault="00991298" w:rsidP="00991298">
            <w:pPr>
              <w:pStyle w:val="Style10"/>
              <w:ind w:right="-72"/>
              <w:jc w:val="right"/>
              <w:rPr>
                <w:rFonts w:cs="Arial"/>
                <w:sz w:val="18"/>
                <w:szCs w:val="18"/>
              </w:rPr>
            </w:pPr>
          </w:p>
        </w:tc>
        <w:tc>
          <w:tcPr>
            <w:tcW w:w="1440" w:type="dxa"/>
            <w:shd w:val="clear" w:color="auto" w:fill="auto"/>
          </w:tcPr>
          <w:p w14:paraId="7D402D2C" w14:textId="77777777" w:rsidR="00991298" w:rsidRPr="000C707E" w:rsidRDefault="00991298" w:rsidP="00991298">
            <w:pPr>
              <w:pStyle w:val="Style10"/>
              <w:ind w:right="-72"/>
              <w:jc w:val="right"/>
              <w:rPr>
                <w:rFonts w:cs="Arial"/>
                <w:sz w:val="18"/>
                <w:szCs w:val="18"/>
              </w:rPr>
            </w:pPr>
          </w:p>
        </w:tc>
      </w:tr>
      <w:tr w:rsidR="00991298" w:rsidRPr="000C707E" w14:paraId="6A21EF3E" w14:textId="77777777" w:rsidTr="00513FA3">
        <w:tc>
          <w:tcPr>
            <w:tcW w:w="3690" w:type="dxa"/>
            <w:vAlign w:val="bottom"/>
          </w:tcPr>
          <w:p w14:paraId="51F42F8C" w14:textId="3BC28670" w:rsidR="00991298" w:rsidRPr="000C707E" w:rsidRDefault="00991298" w:rsidP="00991298">
            <w:pPr>
              <w:pStyle w:val="Default"/>
              <w:spacing w:line="256" w:lineRule="auto"/>
              <w:ind w:left="34" w:hanging="142"/>
              <w:rPr>
                <w:rFonts w:ascii="Arial" w:hAnsi="Arial" w:cs="Arial"/>
                <w:sz w:val="18"/>
                <w:szCs w:val="18"/>
                <w:cs/>
              </w:rPr>
            </w:pPr>
            <w:r w:rsidRPr="000C707E">
              <w:rPr>
                <w:rFonts w:ascii="Arial" w:hAnsi="Arial" w:cs="Arial"/>
                <w:sz w:val="18"/>
                <w:szCs w:val="18"/>
              </w:rPr>
              <w:t xml:space="preserve">Financial assets at fair value through other </w:t>
            </w:r>
          </w:p>
        </w:tc>
        <w:tc>
          <w:tcPr>
            <w:tcW w:w="1440" w:type="dxa"/>
            <w:shd w:val="clear" w:color="auto" w:fill="FAFAFA"/>
          </w:tcPr>
          <w:p w14:paraId="1FD0F3C4" w14:textId="1AAA6345" w:rsidR="00991298" w:rsidRPr="000C707E" w:rsidRDefault="00991298" w:rsidP="00991298">
            <w:pPr>
              <w:pStyle w:val="Style10"/>
              <w:ind w:right="-72"/>
              <w:jc w:val="right"/>
              <w:rPr>
                <w:rFonts w:cs="Arial"/>
                <w:sz w:val="18"/>
                <w:szCs w:val="18"/>
              </w:rPr>
            </w:pPr>
          </w:p>
        </w:tc>
        <w:tc>
          <w:tcPr>
            <w:tcW w:w="1440" w:type="dxa"/>
            <w:shd w:val="clear" w:color="auto" w:fill="auto"/>
          </w:tcPr>
          <w:p w14:paraId="2E245AE1" w14:textId="07426F09" w:rsidR="00991298" w:rsidRPr="000C707E" w:rsidRDefault="00991298" w:rsidP="00991298">
            <w:pPr>
              <w:pStyle w:val="Style10"/>
              <w:ind w:right="-72"/>
              <w:jc w:val="right"/>
              <w:rPr>
                <w:rFonts w:cs="Arial"/>
                <w:sz w:val="18"/>
                <w:szCs w:val="18"/>
              </w:rPr>
            </w:pPr>
          </w:p>
        </w:tc>
        <w:tc>
          <w:tcPr>
            <w:tcW w:w="1440" w:type="dxa"/>
            <w:shd w:val="clear" w:color="auto" w:fill="FAFAFA"/>
          </w:tcPr>
          <w:p w14:paraId="43BF37D0" w14:textId="41B2E686" w:rsidR="00991298" w:rsidRPr="000C707E" w:rsidRDefault="00991298" w:rsidP="00991298">
            <w:pPr>
              <w:pStyle w:val="Style10"/>
              <w:ind w:right="-72"/>
              <w:jc w:val="right"/>
              <w:rPr>
                <w:rFonts w:cs="Arial"/>
                <w:sz w:val="18"/>
                <w:szCs w:val="18"/>
              </w:rPr>
            </w:pPr>
          </w:p>
        </w:tc>
        <w:tc>
          <w:tcPr>
            <w:tcW w:w="1440" w:type="dxa"/>
            <w:shd w:val="clear" w:color="auto" w:fill="auto"/>
          </w:tcPr>
          <w:p w14:paraId="19CD0ABF" w14:textId="780A6433" w:rsidR="00991298" w:rsidRPr="000C707E" w:rsidRDefault="00991298" w:rsidP="00991298">
            <w:pPr>
              <w:pStyle w:val="Style10"/>
              <w:ind w:right="-72"/>
              <w:jc w:val="right"/>
              <w:rPr>
                <w:rFonts w:cs="Arial"/>
                <w:sz w:val="18"/>
                <w:szCs w:val="18"/>
              </w:rPr>
            </w:pPr>
          </w:p>
        </w:tc>
      </w:tr>
      <w:tr w:rsidR="00991298" w:rsidRPr="000C707E" w14:paraId="6F3EB512" w14:textId="77777777" w:rsidTr="00513FA3">
        <w:tc>
          <w:tcPr>
            <w:tcW w:w="3690" w:type="dxa"/>
            <w:vAlign w:val="bottom"/>
          </w:tcPr>
          <w:p w14:paraId="19F21420" w14:textId="30AC4BCF" w:rsidR="00991298" w:rsidRPr="000C707E" w:rsidRDefault="00991298" w:rsidP="00991298">
            <w:pPr>
              <w:pStyle w:val="Style10"/>
              <w:ind w:right="-72"/>
              <w:rPr>
                <w:rFonts w:cs="Arial"/>
                <w:sz w:val="18"/>
                <w:szCs w:val="18"/>
                <w:cs/>
              </w:rPr>
            </w:pPr>
            <w:r w:rsidRPr="000C707E">
              <w:rPr>
                <w:rFonts w:cs="Arial"/>
                <w:sz w:val="18"/>
                <w:szCs w:val="18"/>
              </w:rPr>
              <w:t>comprehensive income (FVOCI)</w:t>
            </w:r>
          </w:p>
        </w:tc>
        <w:tc>
          <w:tcPr>
            <w:tcW w:w="1440" w:type="dxa"/>
            <w:tcBorders>
              <w:bottom w:val="single" w:sz="4" w:space="0" w:color="auto"/>
            </w:tcBorders>
            <w:shd w:val="clear" w:color="auto" w:fill="FAFAFA"/>
          </w:tcPr>
          <w:p w14:paraId="76FAD77A" w14:textId="0EEA2032" w:rsidR="00991298" w:rsidRPr="000C707E" w:rsidRDefault="00991298" w:rsidP="00991298">
            <w:pPr>
              <w:pStyle w:val="Style10"/>
              <w:ind w:right="-72"/>
              <w:jc w:val="right"/>
              <w:rPr>
                <w:rFonts w:cs="Arial"/>
                <w:sz w:val="18"/>
                <w:szCs w:val="18"/>
              </w:rPr>
            </w:pPr>
            <w:r w:rsidRPr="000C707E">
              <w:rPr>
                <w:rFonts w:cs="Arial"/>
                <w:sz w:val="18"/>
                <w:szCs w:val="18"/>
              </w:rPr>
              <w:t>13,250</w:t>
            </w:r>
          </w:p>
        </w:tc>
        <w:tc>
          <w:tcPr>
            <w:tcW w:w="1440" w:type="dxa"/>
            <w:tcBorders>
              <w:bottom w:val="single" w:sz="4" w:space="0" w:color="auto"/>
            </w:tcBorders>
            <w:shd w:val="clear" w:color="auto" w:fill="auto"/>
          </w:tcPr>
          <w:p w14:paraId="10296AF2" w14:textId="5FB2F811" w:rsidR="00991298" w:rsidRPr="000C707E" w:rsidRDefault="00991298" w:rsidP="00991298">
            <w:pPr>
              <w:pStyle w:val="Style10"/>
              <w:ind w:right="-72"/>
              <w:jc w:val="right"/>
              <w:rPr>
                <w:rFonts w:cs="Arial"/>
                <w:sz w:val="18"/>
                <w:szCs w:val="18"/>
              </w:rPr>
            </w:pPr>
            <w:r w:rsidRPr="000C707E">
              <w:rPr>
                <w:rFonts w:cs="Arial"/>
                <w:sz w:val="18"/>
                <w:szCs w:val="18"/>
              </w:rPr>
              <w:t>13,250</w:t>
            </w:r>
          </w:p>
        </w:tc>
        <w:tc>
          <w:tcPr>
            <w:tcW w:w="1440" w:type="dxa"/>
            <w:tcBorders>
              <w:bottom w:val="single" w:sz="4" w:space="0" w:color="auto"/>
            </w:tcBorders>
            <w:shd w:val="clear" w:color="auto" w:fill="FAFAFA"/>
          </w:tcPr>
          <w:p w14:paraId="1FF870B3" w14:textId="0A205AAF" w:rsidR="00991298" w:rsidRPr="000C707E" w:rsidRDefault="00991298" w:rsidP="00991298">
            <w:pPr>
              <w:pStyle w:val="Style10"/>
              <w:ind w:right="-72"/>
              <w:jc w:val="right"/>
              <w:rPr>
                <w:rFonts w:cs="Arial"/>
                <w:sz w:val="18"/>
                <w:szCs w:val="18"/>
              </w:rPr>
            </w:pPr>
            <w:r w:rsidRPr="000C707E">
              <w:rPr>
                <w:rFonts w:cs="Arial"/>
                <w:sz w:val="18"/>
                <w:szCs w:val="18"/>
              </w:rPr>
              <w:t>-</w:t>
            </w:r>
          </w:p>
        </w:tc>
        <w:tc>
          <w:tcPr>
            <w:tcW w:w="1440" w:type="dxa"/>
            <w:tcBorders>
              <w:bottom w:val="single" w:sz="4" w:space="0" w:color="auto"/>
            </w:tcBorders>
            <w:shd w:val="clear" w:color="auto" w:fill="auto"/>
          </w:tcPr>
          <w:p w14:paraId="19085201" w14:textId="39E096EA" w:rsidR="00991298" w:rsidRPr="000C707E" w:rsidRDefault="00991298" w:rsidP="00991298">
            <w:pPr>
              <w:pStyle w:val="Style10"/>
              <w:ind w:right="-72"/>
              <w:jc w:val="right"/>
              <w:rPr>
                <w:rFonts w:cs="Arial"/>
                <w:sz w:val="18"/>
                <w:szCs w:val="18"/>
              </w:rPr>
            </w:pPr>
            <w:r w:rsidRPr="000C707E">
              <w:rPr>
                <w:rFonts w:cs="Arial"/>
                <w:sz w:val="18"/>
                <w:szCs w:val="18"/>
              </w:rPr>
              <w:t>-</w:t>
            </w:r>
          </w:p>
        </w:tc>
      </w:tr>
      <w:tr w:rsidR="00991298" w:rsidRPr="000C707E" w14:paraId="1155E368" w14:textId="77777777" w:rsidTr="00513FA3">
        <w:tc>
          <w:tcPr>
            <w:tcW w:w="3690" w:type="dxa"/>
            <w:vAlign w:val="bottom"/>
          </w:tcPr>
          <w:p w14:paraId="67E4B5E8" w14:textId="77777777" w:rsidR="00991298" w:rsidRPr="000C707E" w:rsidRDefault="00991298" w:rsidP="00991298">
            <w:pPr>
              <w:pStyle w:val="Style10"/>
              <w:ind w:right="-72"/>
              <w:rPr>
                <w:rFonts w:cs="Arial"/>
                <w:sz w:val="18"/>
                <w:szCs w:val="18"/>
              </w:rPr>
            </w:pPr>
          </w:p>
        </w:tc>
        <w:tc>
          <w:tcPr>
            <w:tcW w:w="1440" w:type="dxa"/>
            <w:tcBorders>
              <w:top w:val="single" w:sz="4" w:space="0" w:color="auto"/>
            </w:tcBorders>
            <w:shd w:val="clear" w:color="auto" w:fill="FAFAFA"/>
          </w:tcPr>
          <w:p w14:paraId="4C237E11" w14:textId="77777777" w:rsidR="00991298" w:rsidRPr="000C707E" w:rsidRDefault="00991298" w:rsidP="00991298">
            <w:pPr>
              <w:pStyle w:val="Style10"/>
              <w:ind w:right="-72"/>
              <w:jc w:val="right"/>
              <w:rPr>
                <w:rFonts w:cs="Arial"/>
                <w:sz w:val="18"/>
                <w:szCs w:val="18"/>
              </w:rPr>
            </w:pPr>
          </w:p>
        </w:tc>
        <w:tc>
          <w:tcPr>
            <w:tcW w:w="1440" w:type="dxa"/>
            <w:tcBorders>
              <w:top w:val="single" w:sz="4" w:space="0" w:color="auto"/>
            </w:tcBorders>
            <w:shd w:val="clear" w:color="auto" w:fill="auto"/>
          </w:tcPr>
          <w:p w14:paraId="08A82487" w14:textId="77777777" w:rsidR="00991298" w:rsidRPr="000C707E" w:rsidRDefault="00991298" w:rsidP="00991298">
            <w:pPr>
              <w:pStyle w:val="Style10"/>
              <w:ind w:right="-72"/>
              <w:jc w:val="right"/>
              <w:rPr>
                <w:rFonts w:cs="Arial"/>
                <w:sz w:val="18"/>
                <w:szCs w:val="18"/>
              </w:rPr>
            </w:pPr>
          </w:p>
        </w:tc>
        <w:tc>
          <w:tcPr>
            <w:tcW w:w="1440" w:type="dxa"/>
            <w:tcBorders>
              <w:top w:val="single" w:sz="4" w:space="0" w:color="auto"/>
            </w:tcBorders>
            <w:shd w:val="clear" w:color="auto" w:fill="FAFAFA"/>
          </w:tcPr>
          <w:p w14:paraId="358DF40F" w14:textId="77777777" w:rsidR="00991298" w:rsidRPr="000C707E" w:rsidRDefault="00991298" w:rsidP="00991298">
            <w:pPr>
              <w:pStyle w:val="Style10"/>
              <w:ind w:right="-72"/>
              <w:jc w:val="right"/>
              <w:rPr>
                <w:rFonts w:cs="Arial"/>
                <w:sz w:val="18"/>
                <w:szCs w:val="18"/>
              </w:rPr>
            </w:pPr>
          </w:p>
        </w:tc>
        <w:tc>
          <w:tcPr>
            <w:tcW w:w="1440" w:type="dxa"/>
            <w:tcBorders>
              <w:top w:val="single" w:sz="4" w:space="0" w:color="auto"/>
            </w:tcBorders>
            <w:shd w:val="clear" w:color="auto" w:fill="auto"/>
          </w:tcPr>
          <w:p w14:paraId="21D8B2F3" w14:textId="77777777" w:rsidR="00991298" w:rsidRPr="000C707E" w:rsidRDefault="00991298" w:rsidP="00991298">
            <w:pPr>
              <w:pStyle w:val="Style10"/>
              <w:ind w:right="-72"/>
              <w:jc w:val="right"/>
              <w:rPr>
                <w:rFonts w:cs="Arial"/>
                <w:sz w:val="18"/>
                <w:szCs w:val="18"/>
              </w:rPr>
            </w:pPr>
          </w:p>
        </w:tc>
      </w:tr>
      <w:tr w:rsidR="00991298" w:rsidRPr="000C707E" w14:paraId="691F42C5" w14:textId="77777777" w:rsidTr="00513FA3">
        <w:tc>
          <w:tcPr>
            <w:tcW w:w="3690" w:type="dxa"/>
            <w:vAlign w:val="bottom"/>
          </w:tcPr>
          <w:p w14:paraId="780C9974" w14:textId="77777777" w:rsidR="00991298" w:rsidRPr="000C707E" w:rsidRDefault="00991298" w:rsidP="00991298">
            <w:pPr>
              <w:pStyle w:val="Style10"/>
              <w:ind w:left="318" w:right="-72"/>
              <w:rPr>
                <w:rFonts w:cs="Arial"/>
                <w:sz w:val="18"/>
                <w:szCs w:val="18"/>
                <w:cs/>
              </w:rPr>
            </w:pPr>
          </w:p>
        </w:tc>
        <w:tc>
          <w:tcPr>
            <w:tcW w:w="1440" w:type="dxa"/>
            <w:tcBorders>
              <w:bottom w:val="single" w:sz="4" w:space="0" w:color="auto"/>
            </w:tcBorders>
            <w:shd w:val="clear" w:color="auto" w:fill="FAFAFA"/>
          </w:tcPr>
          <w:p w14:paraId="1667F3E6" w14:textId="210130B3" w:rsidR="00991298" w:rsidRPr="000C707E" w:rsidRDefault="00991298" w:rsidP="00991298">
            <w:pPr>
              <w:pStyle w:val="Style10"/>
              <w:ind w:right="-72"/>
              <w:jc w:val="right"/>
              <w:rPr>
                <w:rFonts w:cs="Arial"/>
                <w:sz w:val="18"/>
                <w:szCs w:val="18"/>
              </w:rPr>
            </w:pPr>
            <w:r w:rsidRPr="000C707E">
              <w:rPr>
                <w:rFonts w:cs="Arial"/>
                <w:sz w:val="18"/>
                <w:szCs w:val="18"/>
              </w:rPr>
              <w:t>1,032,140,901</w:t>
            </w:r>
          </w:p>
        </w:tc>
        <w:tc>
          <w:tcPr>
            <w:tcW w:w="1440" w:type="dxa"/>
            <w:tcBorders>
              <w:bottom w:val="single" w:sz="4" w:space="0" w:color="auto"/>
            </w:tcBorders>
            <w:shd w:val="clear" w:color="auto" w:fill="auto"/>
          </w:tcPr>
          <w:p w14:paraId="2D0482AA" w14:textId="1B2A287D" w:rsidR="00991298" w:rsidRPr="000C707E" w:rsidRDefault="00991298" w:rsidP="00991298">
            <w:pPr>
              <w:pStyle w:val="Style10"/>
              <w:ind w:right="-72"/>
              <w:jc w:val="right"/>
              <w:rPr>
                <w:rFonts w:cs="Arial"/>
                <w:sz w:val="18"/>
                <w:szCs w:val="18"/>
              </w:rPr>
            </w:pPr>
            <w:r w:rsidRPr="000C707E">
              <w:rPr>
                <w:rFonts w:cs="Arial"/>
                <w:sz w:val="18"/>
                <w:szCs w:val="18"/>
              </w:rPr>
              <w:t xml:space="preserve"> 581,638,065 </w:t>
            </w:r>
          </w:p>
        </w:tc>
        <w:tc>
          <w:tcPr>
            <w:tcW w:w="1440" w:type="dxa"/>
            <w:tcBorders>
              <w:bottom w:val="single" w:sz="4" w:space="0" w:color="auto"/>
            </w:tcBorders>
            <w:shd w:val="clear" w:color="auto" w:fill="FAFAFA"/>
          </w:tcPr>
          <w:p w14:paraId="211591DF" w14:textId="37E0659A" w:rsidR="00991298" w:rsidRPr="000C707E" w:rsidRDefault="00991298" w:rsidP="00991298">
            <w:pPr>
              <w:pStyle w:val="Style10"/>
              <w:ind w:right="-72"/>
              <w:jc w:val="right"/>
              <w:rPr>
                <w:rFonts w:cs="Arial"/>
                <w:sz w:val="18"/>
                <w:szCs w:val="18"/>
              </w:rPr>
            </w:pPr>
            <w:r w:rsidRPr="000C707E">
              <w:rPr>
                <w:rFonts w:cs="Arial"/>
                <w:sz w:val="18"/>
                <w:szCs w:val="18"/>
              </w:rPr>
              <w:t>591,367,802</w:t>
            </w:r>
          </w:p>
        </w:tc>
        <w:tc>
          <w:tcPr>
            <w:tcW w:w="1440" w:type="dxa"/>
            <w:tcBorders>
              <w:bottom w:val="single" w:sz="4" w:space="0" w:color="auto"/>
            </w:tcBorders>
            <w:shd w:val="clear" w:color="auto" w:fill="auto"/>
          </w:tcPr>
          <w:p w14:paraId="5389D0E2" w14:textId="36A6968B" w:rsidR="00991298" w:rsidRPr="000C707E" w:rsidRDefault="00991298" w:rsidP="00991298">
            <w:pPr>
              <w:pStyle w:val="Style10"/>
              <w:ind w:right="-72"/>
              <w:jc w:val="right"/>
              <w:rPr>
                <w:rFonts w:cs="Arial"/>
                <w:sz w:val="18"/>
                <w:szCs w:val="18"/>
              </w:rPr>
            </w:pPr>
            <w:r w:rsidRPr="000C707E">
              <w:rPr>
                <w:rFonts w:cs="Arial"/>
                <w:sz w:val="18"/>
                <w:szCs w:val="18"/>
              </w:rPr>
              <w:t>384,356,257</w:t>
            </w:r>
          </w:p>
        </w:tc>
      </w:tr>
    </w:tbl>
    <w:p w14:paraId="3B961579" w14:textId="07C2A8F0" w:rsidR="00970029" w:rsidRPr="000C707E" w:rsidRDefault="00970029" w:rsidP="00367513">
      <w:pPr>
        <w:ind w:right="0"/>
        <w:jc w:val="thaiDistribute"/>
        <w:rPr>
          <w:rFonts w:ascii="Arial" w:eastAsia="Arial" w:hAnsi="Arial" w:cs="Arial"/>
          <w:color w:val="auto"/>
          <w:sz w:val="18"/>
          <w:szCs w:val="18"/>
          <w:lang w:val="en-US" w:eastAsia="en-GB"/>
        </w:rPr>
      </w:pPr>
    </w:p>
    <w:p w14:paraId="51D7BAD4" w14:textId="5C274755" w:rsidR="00970029" w:rsidRPr="000C707E" w:rsidRDefault="00970029" w:rsidP="00367513">
      <w:pPr>
        <w:ind w:right="0"/>
        <w:jc w:val="thaiDistribute"/>
        <w:rPr>
          <w:rFonts w:ascii="Arial" w:eastAsia="Arial" w:hAnsi="Arial" w:cs="Arial"/>
          <w:color w:val="auto"/>
          <w:sz w:val="18"/>
          <w:szCs w:val="18"/>
          <w:lang w:val="en-US" w:eastAsia="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970029" w:rsidRPr="000C707E" w14:paraId="0A51BCB7" w14:textId="77777777" w:rsidTr="002816F3">
        <w:tc>
          <w:tcPr>
            <w:tcW w:w="3690" w:type="dxa"/>
          </w:tcPr>
          <w:p w14:paraId="37A820DA" w14:textId="77777777" w:rsidR="00970029" w:rsidRPr="000C707E" w:rsidRDefault="00970029" w:rsidP="00970029">
            <w:pPr>
              <w:pStyle w:val="Style10"/>
              <w:ind w:left="432" w:right="-72"/>
              <w:rPr>
                <w:rFonts w:cs="Arial"/>
                <w:sz w:val="18"/>
                <w:szCs w:val="18"/>
              </w:rPr>
            </w:pPr>
          </w:p>
        </w:tc>
        <w:tc>
          <w:tcPr>
            <w:tcW w:w="2880" w:type="dxa"/>
            <w:gridSpan w:val="2"/>
            <w:tcBorders>
              <w:top w:val="single" w:sz="4" w:space="0" w:color="auto"/>
              <w:bottom w:val="single" w:sz="4" w:space="0" w:color="auto"/>
            </w:tcBorders>
          </w:tcPr>
          <w:p w14:paraId="307D1A68" w14:textId="77777777" w:rsidR="00970029" w:rsidRPr="000C707E" w:rsidRDefault="00970029" w:rsidP="00970029">
            <w:pPr>
              <w:ind w:right="0"/>
              <w:jc w:val="center"/>
              <w:rPr>
                <w:rFonts w:ascii="Arial" w:eastAsia="Times New Roman" w:hAnsi="Arial" w:cs="Arial"/>
                <w:b/>
                <w:bCs/>
                <w:color w:val="auto"/>
                <w:sz w:val="18"/>
                <w:szCs w:val="18"/>
                <w:lang w:val="en-US" w:eastAsia="en-GB"/>
              </w:rPr>
            </w:pPr>
            <w:r w:rsidRPr="000C707E">
              <w:rPr>
                <w:rFonts w:ascii="Arial" w:eastAsia="Times New Roman" w:hAnsi="Arial" w:cs="Arial"/>
                <w:b/>
                <w:bCs/>
                <w:color w:val="auto"/>
                <w:sz w:val="18"/>
                <w:szCs w:val="18"/>
                <w:lang w:val="en-US" w:eastAsia="en-GB"/>
              </w:rPr>
              <w:t>Consolidated</w:t>
            </w:r>
          </w:p>
          <w:p w14:paraId="48010D35" w14:textId="4A6AD5A2" w:rsidR="00970029" w:rsidRPr="000C707E" w:rsidRDefault="00970029" w:rsidP="00970029">
            <w:pPr>
              <w:jc w:val="center"/>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tcPr>
          <w:p w14:paraId="30F0E735" w14:textId="77777777" w:rsidR="00970029" w:rsidRPr="000C707E" w:rsidRDefault="00970029" w:rsidP="00970029">
            <w:pPr>
              <w:ind w:right="0"/>
              <w:jc w:val="center"/>
              <w:rPr>
                <w:rFonts w:ascii="Arial" w:eastAsia="Times New Roman" w:hAnsi="Arial" w:cs="Arial"/>
                <w:b/>
                <w:bCs/>
                <w:color w:val="auto"/>
                <w:sz w:val="18"/>
                <w:szCs w:val="18"/>
                <w:lang w:eastAsia="en-GB"/>
              </w:rPr>
            </w:pPr>
            <w:r w:rsidRPr="000C707E">
              <w:rPr>
                <w:rFonts w:ascii="Arial" w:eastAsia="Times New Roman" w:hAnsi="Arial" w:cs="Arial"/>
                <w:b/>
                <w:bCs/>
                <w:color w:val="auto"/>
                <w:sz w:val="18"/>
                <w:szCs w:val="18"/>
                <w:lang w:eastAsia="en-GB"/>
              </w:rPr>
              <w:t>Separate</w:t>
            </w:r>
          </w:p>
          <w:p w14:paraId="6B648511" w14:textId="24E2BB57" w:rsidR="00970029" w:rsidRPr="000C707E" w:rsidRDefault="00970029" w:rsidP="00970029">
            <w:pPr>
              <w:jc w:val="center"/>
              <w:rPr>
                <w:rFonts w:ascii="Arial" w:eastAsia="Arial Unicode MS" w:hAnsi="Arial" w:cs="Arial"/>
                <w:b/>
                <w:bCs/>
                <w:sz w:val="18"/>
                <w:szCs w:val="18"/>
                <w:cs/>
              </w:rPr>
            </w:pPr>
            <w:r w:rsidRPr="000C707E">
              <w:rPr>
                <w:rFonts w:ascii="Arial" w:eastAsia="Times New Roman" w:hAnsi="Arial" w:cs="Arial"/>
                <w:b/>
                <w:bCs/>
                <w:color w:val="auto"/>
                <w:sz w:val="18"/>
                <w:szCs w:val="18"/>
                <w:lang w:eastAsia="en-GB"/>
              </w:rPr>
              <w:t>financial statements</w:t>
            </w:r>
          </w:p>
        </w:tc>
      </w:tr>
      <w:tr w:rsidR="00970029" w:rsidRPr="000C707E" w14:paraId="30BD16B0" w14:textId="77777777" w:rsidTr="00513FA3">
        <w:tc>
          <w:tcPr>
            <w:tcW w:w="3690" w:type="dxa"/>
            <w:vAlign w:val="bottom"/>
          </w:tcPr>
          <w:p w14:paraId="7CC15C5E" w14:textId="77777777" w:rsidR="00970029" w:rsidRPr="000C707E" w:rsidRDefault="00970029" w:rsidP="00970029">
            <w:pPr>
              <w:rPr>
                <w:rFonts w:ascii="Arial" w:hAnsi="Arial" w:cs="Arial"/>
                <w:sz w:val="18"/>
                <w:szCs w:val="18"/>
              </w:rPr>
            </w:pPr>
          </w:p>
        </w:tc>
        <w:tc>
          <w:tcPr>
            <w:tcW w:w="1440" w:type="dxa"/>
            <w:tcBorders>
              <w:top w:val="single" w:sz="4" w:space="0" w:color="auto"/>
            </w:tcBorders>
            <w:vAlign w:val="center"/>
          </w:tcPr>
          <w:p w14:paraId="21018294" w14:textId="4C5660B7" w:rsidR="00970029" w:rsidRPr="000C707E" w:rsidRDefault="00970029" w:rsidP="00970029">
            <w:pPr>
              <w:ind w:left="-118"/>
              <w:jc w:val="right"/>
              <w:rPr>
                <w:rFonts w:ascii="Arial" w:eastAsia="Arial Unicode MS" w:hAnsi="Arial" w:cs="Arial"/>
                <w:b/>
                <w:bCs/>
                <w:sz w:val="18"/>
                <w:szCs w:val="18"/>
                <w:cs/>
              </w:rPr>
            </w:pPr>
            <w:r w:rsidRPr="000C707E">
              <w:rPr>
                <w:rFonts w:ascii="Arial" w:hAnsi="Arial" w:cs="Arial"/>
                <w:b/>
                <w:bCs/>
                <w:color w:val="auto"/>
                <w:sz w:val="18"/>
                <w:szCs w:val="18"/>
              </w:rPr>
              <w:t>2021</w:t>
            </w:r>
          </w:p>
        </w:tc>
        <w:tc>
          <w:tcPr>
            <w:tcW w:w="1440" w:type="dxa"/>
            <w:tcBorders>
              <w:top w:val="single" w:sz="4" w:space="0" w:color="auto"/>
            </w:tcBorders>
            <w:vAlign w:val="center"/>
          </w:tcPr>
          <w:p w14:paraId="51FB2821" w14:textId="46D014F9" w:rsidR="00970029" w:rsidRPr="000C707E" w:rsidRDefault="00970029" w:rsidP="00970029">
            <w:pPr>
              <w:jc w:val="right"/>
              <w:rPr>
                <w:rFonts w:ascii="Arial" w:eastAsia="Arial Unicode MS" w:hAnsi="Arial" w:cs="Arial"/>
                <w:b/>
                <w:bCs/>
                <w:sz w:val="18"/>
                <w:szCs w:val="18"/>
                <w:cs/>
              </w:rPr>
            </w:pPr>
            <w:r w:rsidRPr="000C707E">
              <w:rPr>
                <w:rFonts w:ascii="Arial" w:hAnsi="Arial" w:cs="Arial"/>
                <w:b/>
                <w:bCs/>
                <w:color w:val="auto"/>
                <w:sz w:val="18"/>
                <w:szCs w:val="18"/>
              </w:rPr>
              <w:t>2020</w:t>
            </w:r>
          </w:p>
        </w:tc>
        <w:tc>
          <w:tcPr>
            <w:tcW w:w="1440" w:type="dxa"/>
            <w:tcBorders>
              <w:top w:val="single" w:sz="4" w:space="0" w:color="auto"/>
            </w:tcBorders>
            <w:vAlign w:val="center"/>
          </w:tcPr>
          <w:p w14:paraId="2B3F54F4" w14:textId="10192929" w:rsidR="00970029" w:rsidRPr="000C707E" w:rsidRDefault="00970029" w:rsidP="00970029">
            <w:pPr>
              <w:ind w:left="-163"/>
              <w:jc w:val="right"/>
              <w:rPr>
                <w:rFonts w:ascii="Arial" w:eastAsia="Arial Unicode MS" w:hAnsi="Arial" w:cs="Arial"/>
                <w:b/>
                <w:bCs/>
                <w:sz w:val="18"/>
                <w:szCs w:val="18"/>
                <w:cs/>
              </w:rPr>
            </w:pPr>
            <w:r w:rsidRPr="000C707E">
              <w:rPr>
                <w:rFonts w:ascii="Arial" w:hAnsi="Arial" w:cs="Arial"/>
                <w:b/>
                <w:bCs/>
                <w:color w:val="auto"/>
                <w:sz w:val="18"/>
                <w:szCs w:val="18"/>
              </w:rPr>
              <w:t>2021</w:t>
            </w:r>
          </w:p>
        </w:tc>
        <w:tc>
          <w:tcPr>
            <w:tcW w:w="1440" w:type="dxa"/>
            <w:tcBorders>
              <w:top w:val="single" w:sz="4" w:space="0" w:color="auto"/>
            </w:tcBorders>
            <w:vAlign w:val="center"/>
          </w:tcPr>
          <w:p w14:paraId="37AADBC0" w14:textId="09E76440" w:rsidR="00970029" w:rsidRPr="000C707E" w:rsidRDefault="00970029" w:rsidP="00970029">
            <w:pPr>
              <w:jc w:val="right"/>
              <w:rPr>
                <w:rFonts w:ascii="Arial" w:eastAsia="Arial Unicode MS" w:hAnsi="Arial" w:cs="Arial"/>
                <w:b/>
                <w:bCs/>
                <w:sz w:val="18"/>
                <w:szCs w:val="18"/>
                <w:cs/>
              </w:rPr>
            </w:pPr>
            <w:r w:rsidRPr="000C707E">
              <w:rPr>
                <w:rFonts w:ascii="Arial" w:hAnsi="Arial" w:cs="Arial"/>
                <w:b/>
                <w:bCs/>
                <w:color w:val="auto"/>
                <w:sz w:val="18"/>
                <w:szCs w:val="18"/>
              </w:rPr>
              <w:t>2020</w:t>
            </w:r>
          </w:p>
        </w:tc>
      </w:tr>
      <w:tr w:rsidR="00970029" w:rsidRPr="000C707E" w14:paraId="4DBED3B8" w14:textId="77777777" w:rsidTr="00513FA3">
        <w:tc>
          <w:tcPr>
            <w:tcW w:w="3690" w:type="dxa"/>
          </w:tcPr>
          <w:p w14:paraId="611C31C8" w14:textId="77777777" w:rsidR="00970029" w:rsidRPr="000C707E" w:rsidRDefault="00970029" w:rsidP="00970029">
            <w:pPr>
              <w:pStyle w:val="Style10"/>
              <w:ind w:left="432" w:right="-72"/>
              <w:rPr>
                <w:rFonts w:cs="Arial"/>
                <w:b/>
                <w:bCs/>
                <w:sz w:val="18"/>
                <w:szCs w:val="18"/>
              </w:rPr>
            </w:pPr>
          </w:p>
        </w:tc>
        <w:tc>
          <w:tcPr>
            <w:tcW w:w="1440" w:type="dxa"/>
            <w:tcBorders>
              <w:bottom w:val="single" w:sz="4" w:space="0" w:color="auto"/>
            </w:tcBorders>
          </w:tcPr>
          <w:p w14:paraId="11AEA950" w14:textId="64651FF0"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74A22BDD" w14:textId="5BD24BC4"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0C79BA45" w14:textId="10BAFD1B"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c>
          <w:tcPr>
            <w:tcW w:w="1440" w:type="dxa"/>
            <w:tcBorders>
              <w:bottom w:val="single" w:sz="4" w:space="0" w:color="auto"/>
            </w:tcBorders>
          </w:tcPr>
          <w:p w14:paraId="34EB9BA5" w14:textId="5F0CAB18" w:rsidR="00970029" w:rsidRPr="000C707E" w:rsidRDefault="00970029" w:rsidP="00970029">
            <w:pPr>
              <w:jc w:val="right"/>
              <w:rPr>
                <w:rFonts w:ascii="Arial" w:eastAsia="Arial Unicode MS" w:hAnsi="Arial" w:cs="Arial"/>
                <w:b/>
                <w:bCs/>
                <w:sz w:val="18"/>
                <w:szCs w:val="18"/>
              </w:rPr>
            </w:pPr>
            <w:r w:rsidRPr="000C707E">
              <w:rPr>
                <w:rFonts w:ascii="Arial" w:eastAsia="Times New Roman" w:hAnsi="Arial" w:cs="Arial"/>
                <w:b/>
                <w:bCs/>
                <w:color w:val="auto"/>
                <w:sz w:val="18"/>
                <w:szCs w:val="18"/>
                <w:lang w:val="en-US" w:eastAsia="en-GB"/>
              </w:rPr>
              <w:t>Baht</w:t>
            </w:r>
          </w:p>
        </w:tc>
      </w:tr>
      <w:tr w:rsidR="00970029" w:rsidRPr="000C707E" w14:paraId="6A56CEBB" w14:textId="77777777" w:rsidTr="00513FA3">
        <w:tc>
          <w:tcPr>
            <w:tcW w:w="3690" w:type="dxa"/>
          </w:tcPr>
          <w:p w14:paraId="2CCD1E53" w14:textId="20487D9B" w:rsidR="00970029" w:rsidRPr="000C707E" w:rsidRDefault="00970029" w:rsidP="00970029">
            <w:pPr>
              <w:pStyle w:val="Style10"/>
              <w:ind w:left="-108" w:right="-72"/>
              <w:rPr>
                <w:rFonts w:eastAsia="Arial Unicode MS" w:cs="Arial"/>
                <w:b/>
                <w:bCs/>
                <w:sz w:val="18"/>
                <w:szCs w:val="18"/>
              </w:rPr>
            </w:pPr>
            <w:r w:rsidRPr="000C707E">
              <w:rPr>
                <w:rFonts w:cs="Arial"/>
                <w:b/>
                <w:bCs/>
                <w:sz w:val="18"/>
                <w:szCs w:val="18"/>
              </w:rPr>
              <w:t>Financial liabilities</w:t>
            </w:r>
          </w:p>
        </w:tc>
        <w:tc>
          <w:tcPr>
            <w:tcW w:w="1440" w:type="dxa"/>
            <w:tcBorders>
              <w:top w:val="single" w:sz="4" w:space="0" w:color="auto"/>
            </w:tcBorders>
            <w:shd w:val="clear" w:color="auto" w:fill="FAFAFA"/>
          </w:tcPr>
          <w:p w14:paraId="54111FE2" w14:textId="77777777" w:rsidR="00970029" w:rsidRPr="000C707E" w:rsidRDefault="00970029" w:rsidP="00970029">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auto"/>
          </w:tcPr>
          <w:p w14:paraId="3000F0C0" w14:textId="77777777" w:rsidR="00970029" w:rsidRPr="000C707E" w:rsidRDefault="00970029" w:rsidP="00970029">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FAFAFA"/>
          </w:tcPr>
          <w:p w14:paraId="2F20D2D0" w14:textId="77777777" w:rsidR="00970029" w:rsidRPr="000C707E" w:rsidRDefault="00970029" w:rsidP="00970029">
            <w:pPr>
              <w:pStyle w:val="Style10"/>
              <w:ind w:right="-72"/>
              <w:jc w:val="right"/>
              <w:rPr>
                <w:rFonts w:cs="Arial"/>
                <w:sz w:val="18"/>
                <w:szCs w:val="18"/>
              </w:rPr>
            </w:pPr>
            <w:r w:rsidRPr="000C707E">
              <w:rPr>
                <w:rFonts w:cs="Arial"/>
                <w:sz w:val="18"/>
                <w:szCs w:val="18"/>
              </w:rPr>
              <w:t xml:space="preserve"> </w:t>
            </w:r>
          </w:p>
        </w:tc>
        <w:tc>
          <w:tcPr>
            <w:tcW w:w="1440" w:type="dxa"/>
            <w:tcBorders>
              <w:top w:val="single" w:sz="4" w:space="0" w:color="auto"/>
            </w:tcBorders>
            <w:shd w:val="clear" w:color="auto" w:fill="auto"/>
          </w:tcPr>
          <w:p w14:paraId="19443FF8" w14:textId="77777777" w:rsidR="00970029" w:rsidRPr="000C707E" w:rsidRDefault="00970029" w:rsidP="00970029">
            <w:pPr>
              <w:pStyle w:val="Style10"/>
              <w:ind w:right="-72"/>
              <w:jc w:val="right"/>
              <w:rPr>
                <w:rFonts w:cs="Arial"/>
                <w:sz w:val="18"/>
                <w:szCs w:val="18"/>
              </w:rPr>
            </w:pPr>
            <w:r w:rsidRPr="000C707E">
              <w:rPr>
                <w:rFonts w:cs="Arial"/>
                <w:sz w:val="18"/>
                <w:szCs w:val="18"/>
              </w:rPr>
              <w:t xml:space="preserve"> </w:t>
            </w:r>
          </w:p>
        </w:tc>
      </w:tr>
      <w:tr w:rsidR="00970029" w:rsidRPr="000C707E" w14:paraId="4CEE53B2" w14:textId="77777777" w:rsidTr="00513FA3">
        <w:tc>
          <w:tcPr>
            <w:tcW w:w="3690" w:type="dxa"/>
          </w:tcPr>
          <w:p w14:paraId="1F45BA45" w14:textId="71985523" w:rsidR="00970029" w:rsidRPr="000C707E" w:rsidRDefault="00970029" w:rsidP="00970029">
            <w:pPr>
              <w:pStyle w:val="Style10"/>
              <w:ind w:left="176" w:right="-72" w:hanging="248"/>
              <w:rPr>
                <w:rFonts w:cs="Arial"/>
                <w:sz w:val="18"/>
                <w:szCs w:val="18"/>
              </w:rPr>
            </w:pPr>
            <w:r w:rsidRPr="000C707E">
              <w:rPr>
                <w:rFonts w:cs="Arial"/>
                <w:sz w:val="18"/>
                <w:szCs w:val="18"/>
              </w:rPr>
              <w:t>Liabilities at amortised cost</w:t>
            </w:r>
          </w:p>
        </w:tc>
        <w:tc>
          <w:tcPr>
            <w:tcW w:w="1440" w:type="dxa"/>
            <w:shd w:val="clear" w:color="auto" w:fill="FAFAFA"/>
          </w:tcPr>
          <w:p w14:paraId="5107B6D7" w14:textId="77777777" w:rsidR="00970029" w:rsidRPr="000C707E" w:rsidRDefault="00970029" w:rsidP="00970029">
            <w:pPr>
              <w:pStyle w:val="Style10"/>
              <w:ind w:right="-72"/>
              <w:jc w:val="right"/>
              <w:rPr>
                <w:rFonts w:cs="Arial"/>
                <w:sz w:val="18"/>
                <w:szCs w:val="18"/>
              </w:rPr>
            </w:pPr>
          </w:p>
        </w:tc>
        <w:tc>
          <w:tcPr>
            <w:tcW w:w="1440" w:type="dxa"/>
            <w:shd w:val="clear" w:color="auto" w:fill="auto"/>
          </w:tcPr>
          <w:p w14:paraId="2FFE44C7" w14:textId="77777777" w:rsidR="00970029" w:rsidRPr="000C707E" w:rsidRDefault="00970029" w:rsidP="00970029">
            <w:pPr>
              <w:pStyle w:val="Style10"/>
              <w:ind w:right="-72"/>
              <w:jc w:val="right"/>
              <w:rPr>
                <w:rFonts w:cs="Arial"/>
                <w:sz w:val="18"/>
                <w:szCs w:val="18"/>
                <w:cs/>
              </w:rPr>
            </w:pPr>
          </w:p>
        </w:tc>
        <w:tc>
          <w:tcPr>
            <w:tcW w:w="1440" w:type="dxa"/>
            <w:shd w:val="clear" w:color="auto" w:fill="FAFAFA"/>
          </w:tcPr>
          <w:p w14:paraId="48A144A2" w14:textId="77777777" w:rsidR="00970029" w:rsidRPr="000C707E" w:rsidRDefault="00970029" w:rsidP="00970029">
            <w:pPr>
              <w:pStyle w:val="Style10"/>
              <w:ind w:right="-72"/>
              <w:jc w:val="right"/>
              <w:rPr>
                <w:rFonts w:cs="Arial"/>
                <w:sz w:val="18"/>
                <w:szCs w:val="18"/>
              </w:rPr>
            </w:pPr>
          </w:p>
        </w:tc>
        <w:tc>
          <w:tcPr>
            <w:tcW w:w="1440" w:type="dxa"/>
            <w:shd w:val="clear" w:color="auto" w:fill="auto"/>
          </w:tcPr>
          <w:p w14:paraId="6DD2D97C" w14:textId="77777777" w:rsidR="00970029" w:rsidRPr="000C707E" w:rsidRDefault="00970029" w:rsidP="00970029">
            <w:pPr>
              <w:pStyle w:val="Style10"/>
              <w:ind w:right="-72"/>
              <w:jc w:val="right"/>
              <w:rPr>
                <w:rFonts w:cs="Arial"/>
                <w:sz w:val="18"/>
                <w:szCs w:val="18"/>
              </w:rPr>
            </w:pPr>
          </w:p>
        </w:tc>
      </w:tr>
      <w:tr w:rsidR="00860F23" w:rsidRPr="000C707E" w14:paraId="78AEA04B" w14:textId="77777777" w:rsidTr="00513FA3">
        <w:tc>
          <w:tcPr>
            <w:tcW w:w="3690" w:type="dxa"/>
            <w:vAlign w:val="bottom"/>
          </w:tcPr>
          <w:p w14:paraId="6E0DB1FF" w14:textId="5B91DD6E" w:rsidR="00860F23" w:rsidRPr="000C707E" w:rsidRDefault="00860F23" w:rsidP="00860F23">
            <w:pPr>
              <w:pStyle w:val="Style10"/>
              <w:numPr>
                <w:ilvl w:val="0"/>
                <w:numId w:val="19"/>
              </w:numPr>
              <w:tabs>
                <w:tab w:val="clear" w:pos="0"/>
              </w:tabs>
              <w:ind w:left="318" w:right="-72" w:hanging="142"/>
              <w:rPr>
                <w:rFonts w:cs="Arial"/>
                <w:spacing w:val="-8"/>
                <w:sz w:val="18"/>
                <w:szCs w:val="18"/>
              </w:rPr>
            </w:pPr>
            <w:r w:rsidRPr="000C707E">
              <w:rPr>
                <w:rFonts w:cs="Arial"/>
                <w:spacing w:val="-8"/>
                <w:sz w:val="18"/>
                <w:szCs w:val="18"/>
                <w:lang w:val="en-US"/>
              </w:rPr>
              <w:t>Short-term loans from financial institutions</w:t>
            </w:r>
          </w:p>
        </w:tc>
        <w:tc>
          <w:tcPr>
            <w:tcW w:w="1440" w:type="dxa"/>
            <w:shd w:val="clear" w:color="auto" w:fill="FAFAFA"/>
          </w:tcPr>
          <w:p w14:paraId="1E7277C7" w14:textId="5CBF6424" w:rsidR="00860F23" w:rsidRPr="000C707E" w:rsidRDefault="00860F23" w:rsidP="00860F23">
            <w:pPr>
              <w:pStyle w:val="Style10"/>
              <w:ind w:right="-72"/>
              <w:jc w:val="right"/>
              <w:rPr>
                <w:rFonts w:cs="Arial"/>
                <w:sz w:val="18"/>
                <w:szCs w:val="18"/>
              </w:rPr>
            </w:pPr>
            <w:r w:rsidRPr="000C707E">
              <w:rPr>
                <w:rFonts w:cs="Arial"/>
                <w:sz w:val="18"/>
                <w:szCs w:val="18"/>
              </w:rPr>
              <w:t xml:space="preserve"> 120,000,000 </w:t>
            </w:r>
          </w:p>
        </w:tc>
        <w:tc>
          <w:tcPr>
            <w:tcW w:w="1440" w:type="dxa"/>
            <w:shd w:val="clear" w:color="auto" w:fill="auto"/>
          </w:tcPr>
          <w:p w14:paraId="2869D5C0" w14:textId="60DBF604" w:rsidR="00860F23" w:rsidRPr="000C707E" w:rsidRDefault="00860F23" w:rsidP="00860F23">
            <w:pPr>
              <w:pStyle w:val="Style10"/>
              <w:ind w:right="-72"/>
              <w:jc w:val="right"/>
              <w:rPr>
                <w:rFonts w:cs="Arial"/>
                <w:sz w:val="18"/>
                <w:szCs w:val="18"/>
              </w:rPr>
            </w:pPr>
            <w:r w:rsidRPr="000C707E">
              <w:rPr>
                <w:rFonts w:cs="Arial"/>
                <w:sz w:val="18"/>
                <w:szCs w:val="18"/>
              </w:rPr>
              <w:t xml:space="preserve"> 130,000,000 </w:t>
            </w:r>
          </w:p>
        </w:tc>
        <w:tc>
          <w:tcPr>
            <w:tcW w:w="1440" w:type="dxa"/>
            <w:shd w:val="clear" w:color="auto" w:fill="FAFAFA"/>
          </w:tcPr>
          <w:p w14:paraId="7F39F306" w14:textId="7179E2E6" w:rsidR="00860F23" w:rsidRPr="000C707E" w:rsidRDefault="00860F23" w:rsidP="00860F23">
            <w:pPr>
              <w:pStyle w:val="Style10"/>
              <w:ind w:right="-72"/>
              <w:jc w:val="right"/>
              <w:rPr>
                <w:rFonts w:cs="Arial"/>
                <w:sz w:val="18"/>
                <w:szCs w:val="18"/>
              </w:rPr>
            </w:pPr>
            <w:r w:rsidRPr="000C707E">
              <w:rPr>
                <w:rFonts w:cs="Arial"/>
                <w:sz w:val="18"/>
                <w:szCs w:val="18"/>
              </w:rPr>
              <w:t xml:space="preserve"> 120,000,000 </w:t>
            </w:r>
          </w:p>
        </w:tc>
        <w:tc>
          <w:tcPr>
            <w:tcW w:w="1440" w:type="dxa"/>
            <w:shd w:val="clear" w:color="auto" w:fill="auto"/>
          </w:tcPr>
          <w:p w14:paraId="6D2D29EF" w14:textId="77777777" w:rsidR="00860F23" w:rsidRPr="000C707E" w:rsidRDefault="00860F23" w:rsidP="00860F23">
            <w:pPr>
              <w:pStyle w:val="Style10"/>
              <w:ind w:right="-72"/>
              <w:jc w:val="right"/>
              <w:rPr>
                <w:rFonts w:cs="Arial"/>
                <w:sz w:val="18"/>
                <w:szCs w:val="18"/>
              </w:rPr>
            </w:pPr>
            <w:r w:rsidRPr="000C707E">
              <w:rPr>
                <w:rFonts w:cs="Arial"/>
                <w:sz w:val="18"/>
                <w:szCs w:val="18"/>
              </w:rPr>
              <w:t xml:space="preserve"> 130,000,000 </w:t>
            </w:r>
          </w:p>
        </w:tc>
      </w:tr>
      <w:tr w:rsidR="00D61100" w:rsidRPr="000C707E" w14:paraId="6FF0EC69" w14:textId="77777777" w:rsidTr="00513FA3">
        <w:tc>
          <w:tcPr>
            <w:tcW w:w="3690" w:type="dxa"/>
            <w:vAlign w:val="bottom"/>
          </w:tcPr>
          <w:p w14:paraId="5E4861CB" w14:textId="4B31ACD7" w:rsidR="00D61100" w:rsidRPr="000C707E" w:rsidRDefault="00D61100" w:rsidP="00C121F1">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Trade and other payables</w:t>
            </w:r>
          </w:p>
        </w:tc>
        <w:tc>
          <w:tcPr>
            <w:tcW w:w="1440" w:type="dxa"/>
            <w:shd w:val="clear" w:color="auto" w:fill="FAFAFA"/>
          </w:tcPr>
          <w:p w14:paraId="19DC8F07" w14:textId="21587DCE" w:rsidR="00D61100" w:rsidRPr="000C707E" w:rsidRDefault="00D61100" w:rsidP="00C121F1">
            <w:pPr>
              <w:pStyle w:val="Style10"/>
              <w:ind w:right="-72"/>
              <w:jc w:val="right"/>
              <w:rPr>
                <w:rFonts w:cs="Arial"/>
                <w:sz w:val="18"/>
                <w:szCs w:val="18"/>
              </w:rPr>
            </w:pPr>
            <w:r w:rsidRPr="000C707E">
              <w:rPr>
                <w:sz w:val="18"/>
                <w:szCs w:val="18"/>
              </w:rPr>
              <w:t xml:space="preserve"> 488,319,582 </w:t>
            </w:r>
          </w:p>
        </w:tc>
        <w:tc>
          <w:tcPr>
            <w:tcW w:w="1440" w:type="dxa"/>
            <w:shd w:val="clear" w:color="auto" w:fill="auto"/>
          </w:tcPr>
          <w:p w14:paraId="3D67B0B2" w14:textId="384A9300" w:rsidR="00D61100" w:rsidRPr="000C707E" w:rsidRDefault="00D61100" w:rsidP="00C121F1">
            <w:pPr>
              <w:pStyle w:val="Style10"/>
              <w:ind w:right="-72"/>
              <w:jc w:val="right"/>
              <w:rPr>
                <w:rFonts w:cs="Arial"/>
                <w:sz w:val="18"/>
                <w:szCs w:val="18"/>
              </w:rPr>
            </w:pPr>
            <w:r w:rsidRPr="000C707E">
              <w:rPr>
                <w:sz w:val="18"/>
                <w:szCs w:val="18"/>
              </w:rPr>
              <w:t xml:space="preserve"> 313,913,813 </w:t>
            </w:r>
          </w:p>
        </w:tc>
        <w:tc>
          <w:tcPr>
            <w:tcW w:w="1440" w:type="dxa"/>
            <w:shd w:val="clear" w:color="auto" w:fill="FAFAFA"/>
          </w:tcPr>
          <w:p w14:paraId="4DF27C7F" w14:textId="458CA4FE" w:rsidR="00D61100" w:rsidRPr="000C707E" w:rsidRDefault="00D61100" w:rsidP="00C121F1">
            <w:pPr>
              <w:pStyle w:val="Style10"/>
              <w:ind w:right="-72"/>
              <w:jc w:val="right"/>
              <w:rPr>
                <w:rFonts w:cs="Arial"/>
                <w:sz w:val="18"/>
                <w:szCs w:val="18"/>
              </w:rPr>
            </w:pPr>
            <w:r w:rsidRPr="000C707E">
              <w:rPr>
                <w:sz w:val="18"/>
                <w:szCs w:val="18"/>
              </w:rPr>
              <w:t xml:space="preserve"> 68,072,884 </w:t>
            </w:r>
          </w:p>
        </w:tc>
        <w:tc>
          <w:tcPr>
            <w:tcW w:w="1440" w:type="dxa"/>
            <w:shd w:val="clear" w:color="auto" w:fill="auto"/>
          </w:tcPr>
          <w:p w14:paraId="6A9EFA30" w14:textId="77777777" w:rsidR="00D61100" w:rsidRPr="000C707E" w:rsidRDefault="00D61100" w:rsidP="00C121F1">
            <w:pPr>
              <w:pStyle w:val="Style10"/>
              <w:ind w:right="-72"/>
              <w:jc w:val="right"/>
              <w:rPr>
                <w:rFonts w:cs="Arial"/>
                <w:sz w:val="18"/>
                <w:szCs w:val="18"/>
              </w:rPr>
            </w:pPr>
            <w:r w:rsidRPr="000C707E">
              <w:rPr>
                <w:rFonts w:cs="Arial"/>
                <w:sz w:val="18"/>
                <w:szCs w:val="18"/>
              </w:rPr>
              <w:t>23,579,256</w:t>
            </w:r>
          </w:p>
        </w:tc>
      </w:tr>
      <w:tr w:rsidR="00C121F1" w:rsidRPr="000C707E" w14:paraId="76650A61" w14:textId="77777777" w:rsidTr="00513FA3">
        <w:tc>
          <w:tcPr>
            <w:tcW w:w="3690" w:type="dxa"/>
            <w:vAlign w:val="bottom"/>
          </w:tcPr>
          <w:p w14:paraId="08AA6458" w14:textId="332104F6" w:rsidR="00C121F1" w:rsidRPr="000C707E" w:rsidRDefault="00C121F1" w:rsidP="00C121F1">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rPr>
              <w:t>Other</w:t>
            </w:r>
            <w:r w:rsidRPr="000C707E">
              <w:rPr>
                <w:rFonts w:cs="Angsana New"/>
                <w:sz w:val="18"/>
                <w:szCs w:val="18"/>
                <w:cs/>
              </w:rPr>
              <w:t xml:space="preserve"> </w:t>
            </w:r>
            <w:r w:rsidRPr="000C707E">
              <w:rPr>
                <w:rFonts w:cs="Arial"/>
                <w:sz w:val="18"/>
                <w:szCs w:val="18"/>
              </w:rPr>
              <w:t>current liabilities</w:t>
            </w:r>
          </w:p>
        </w:tc>
        <w:tc>
          <w:tcPr>
            <w:tcW w:w="1440" w:type="dxa"/>
            <w:shd w:val="clear" w:color="auto" w:fill="FAFAFA"/>
          </w:tcPr>
          <w:p w14:paraId="0BD8428A" w14:textId="125226A2" w:rsidR="00C121F1" w:rsidRPr="000C707E" w:rsidRDefault="00C121F1" w:rsidP="00C121F1">
            <w:pPr>
              <w:pStyle w:val="Style10"/>
              <w:ind w:right="-72"/>
              <w:jc w:val="right"/>
              <w:rPr>
                <w:rFonts w:cs="Arial"/>
                <w:sz w:val="18"/>
                <w:szCs w:val="18"/>
              </w:rPr>
            </w:pPr>
            <w:r w:rsidRPr="000C707E">
              <w:rPr>
                <w:rFonts w:cs="Arial"/>
                <w:sz w:val="18"/>
                <w:szCs w:val="18"/>
              </w:rPr>
              <w:t>2,074,556</w:t>
            </w:r>
          </w:p>
        </w:tc>
        <w:tc>
          <w:tcPr>
            <w:tcW w:w="1440" w:type="dxa"/>
            <w:shd w:val="clear" w:color="auto" w:fill="auto"/>
          </w:tcPr>
          <w:p w14:paraId="027D4EF3" w14:textId="5A6B0B12" w:rsidR="00C121F1" w:rsidRPr="000C707E" w:rsidRDefault="00C121F1" w:rsidP="00C121F1">
            <w:pPr>
              <w:pStyle w:val="Style10"/>
              <w:ind w:right="-72"/>
              <w:jc w:val="right"/>
              <w:rPr>
                <w:rFonts w:cs="Arial"/>
                <w:sz w:val="18"/>
                <w:szCs w:val="18"/>
              </w:rPr>
            </w:pPr>
            <w:r w:rsidRPr="000C707E">
              <w:rPr>
                <w:rFonts w:cs="Arial"/>
                <w:sz w:val="18"/>
                <w:szCs w:val="18"/>
              </w:rPr>
              <w:t xml:space="preserve"> 2,480,998 </w:t>
            </w:r>
          </w:p>
        </w:tc>
        <w:tc>
          <w:tcPr>
            <w:tcW w:w="1440" w:type="dxa"/>
            <w:shd w:val="clear" w:color="auto" w:fill="FAFAFA"/>
          </w:tcPr>
          <w:p w14:paraId="1C4A7734" w14:textId="799F8F4D" w:rsidR="00C121F1" w:rsidRPr="000C707E" w:rsidRDefault="00C121F1" w:rsidP="00C121F1">
            <w:pPr>
              <w:pStyle w:val="Style10"/>
              <w:ind w:right="-72"/>
              <w:jc w:val="right"/>
              <w:rPr>
                <w:rFonts w:cs="Arial"/>
                <w:sz w:val="18"/>
                <w:szCs w:val="18"/>
              </w:rPr>
            </w:pPr>
            <w:r w:rsidRPr="000C707E">
              <w:rPr>
                <w:rFonts w:cs="Arial"/>
                <w:sz w:val="18"/>
                <w:szCs w:val="18"/>
              </w:rPr>
              <w:t xml:space="preserve"> -   </w:t>
            </w:r>
          </w:p>
        </w:tc>
        <w:tc>
          <w:tcPr>
            <w:tcW w:w="1440" w:type="dxa"/>
            <w:shd w:val="clear" w:color="auto" w:fill="auto"/>
          </w:tcPr>
          <w:p w14:paraId="6FCBBED6" w14:textId="77777777" w:rsidR="00C121F1" w:rsidRPr="000C707E" w:rsidRDefault="00C121F1" w:rsidP="00C121F1">
            <w:pPr>
              <w:pStyle w:val="Style10"/>
              <w:ind w:right="-72"/>
              <w:jc w:val="right"/>
              <w:rPr>
                <w:rFonts w:cs="Arial"/>
                <w:sz w:val="18"/>
                <w:szCs w:val="18"/>
              </w:rPr>
            </w:pPr>
            <w:r w:rsidRPr="000C707E">
              <w:rPr>
                <w:rFonts w:cs="Arial"/>
                <w:sz w:val="18"/>
                <w:szCs w:val="18"/>
              </w:rPr>
              <w:t xml:space="preserve"> - </w:t>
            </w:r>
          </w:p>
        </w:tc>
      </w:tr>
      <w:tr w:rsidR="00860F23" w:rsidRPr="000C707E" w14:paraId="39A2801B" w14:textId="77777777" w:rsidTr="00513FA3">
        <w:tc>
          <w:tcPr>
            <w:tcW w:w="3690" w:type="dxa"/>
            <w:vAlign w:val="bottom"/>
          </w:tcPr>
          <w:p w14:paraId="1D4C2825" w14:textId="5BB8DE3F" w:rsidR="00860F23" w:rsidRPr="000C707E" w:rsidRDefault="00860F23" w:rsidP="00860F23">
            <w:pPr>
              <w:pStyle w:val="Style10"/>
              <w:numPr>
                <w:ilvl w:val="0"/>
                <w:numId w:val="20"/>
              </w:numPr>
              <w:tabs>
                <w:tab w:val="clear" w:pos="0"/>
              </w:tabs>
              <w:ind w:left="318" w:right="-72" w:hanging="142"/>
              <w:rPr>
                <w:rFonts w:eastAsia="Arial Unicode MS" w:cs="Arial"/>
                <w:spacing w:val="-8"/>
                <w:sz w:val="18"/>
                <w:szCs w:val="18"/>
                <w:cs/>
              </w:rPr>
            </w:pPr>
            <w:r w:rsidRPr="000C707E">
              <w:rPr>
                <w:rFonts w:cs="Arial"/>
                <w:spacing w:val="-8"/>
                <w:sz w:val="18"/>
                <w:szCs w:val="18"/>
                <w:lang w:val="en-US"/>
              </w:rPr>
              <w:t>Long-term loans from a financial institution</w:t>
            </w:r>
          </w:p>
        </w:tc>
        <w:tc>
          <w:tcPr>
            <w:tcW w:w="1440" w:type="dxa"/>
            <w:shd w:val="clear" w:color="auto" w:fill="FAFAFA"/>
          </w:tcPr>
          <w:p w14:paraId="0DACE57E" w14:textId="1F75373E" w:rsidR="00860F23" w:rsidRPr="000C707E" w:rsidRDefault="00860F23" w:rsidP="00860F23">
            <w:pPr>
              <w:pStyle w:val="Style10"/>
              <w:ind w:right="-72"/>
              <w:jc w:val="right"/>
              <w:rPr>
                <w:rFonts w:cs="Arial"/>
                <w:sz w:val="18"/>
                <w:szCs w:val="18"/>
              </w:rPr>
            </w:pPr>
            <w:r w:rsidRPr="000C707E">
              <w:rPr>
                <w:rFonts w:cs="Arial"/>
                <w:sz w:val="18"/>
                <w:szCs w:val="18"/>
              </w:rPr>
              <w:t xml:space="preserve"> 375,000,000 </w:t>
            </w:r>
          </w:p>
        </w:tc>
        <w:tc>
          <w:tcPr>
            <w:tcW w:w="1440" w:type="dxa"/>
            <w:shd w:val="clear" w:color="auto" w:fill="auto"/>
          </w:tcPr>
          <w:p w14:paraId="3CECC247" w14:textId="7F049CC4" w:rsidR="00860F23" w:rsidRPr="000C707E" w:rsidRDefault="00860F23" w:rsidP="00860F23">
            <w:pPr>
              <w:pStyle w:val="Style10"/>
              <w:ind w:right="-72"/>
              <w:jc w:val="right"/>
              <w:rPr>
                <w:rFonts w:cs="Arial"/>
                <w:sz w:val="18"/>
                <w:szCs w:val="18"/>
              </w:rPr>
            </w:pPr>
            <w:r w:rsidRPr="000C707E">
              <w:rPr>
                <w:rFonts w:cs="Arial"/>
                <w:sz w:val="18"/>
                <w:szCs w:val="18"/>
              </w:rPr>
              <w:t xml:space="preserve"> 390,000,000 </w:t>
            </w:r>
          </w:p>
        </w:tc>
        <w:tc>
          <w:tcPr>
            <w:tcW w:w="1440" w:type="dxa"/>
            <w:shd w:val="clear" w:color="auto" w:fill="FAFAFA"/>
          </w:tcPr>
          <w:p w14:paraId="61E5FDC6" w14:textId="6EFF1299" w:rsidR="00860F23" w:rsidRPr="000C707E" w:rsidRDefault="00860F23" w:rsidP="00860F23">
            <w:pPr>
              <w:pStyle w:val="Style10"/>
              <w:ind w:right="-72"/>
              <w:jc w:val="right"/>
              <w:rPr>
                <w:rFonts w:cs="Arial"/>
                <w:sz w:val="18"/>
                <w:szCs w:val="18"/>
              </w:rPr>
            </w:pPr>
            <w:r w:rsidRPr="000C707E">
              <w:rPr>
                <w:rFonts w:cs="Arial"/>
                <w:sz w:val="18"/>
                <w:szCs w:val="18"/>
              </w:rPr>
              <w:t xml:space="preserve"> 375,000,000 </w:t>
            </w:r>
          </w:p>
        </w:tc>
        <w:tc>
          <w:tcPr>
            <w:tcW w:w="1440" w:type="dxa"/>
            <w:shd w:val="clear" w:color="auto" w:fill="auto"/>
          </w:tcPr>
          <w:p w14:paraId="4F4588EB" w14:textId="77777777" w:rsidR="00860F23" w:rsidRPr="000C707E" w:rsidRDefault="00860F23" w:rsidP="00860F23">
            <w:pPr>
              <w:pStyle w:val="Style10"/>
              <w:ind w:right="-72"/>
              <w:jc w:val="right"/>
              <w:rPr>
                <w:rFonts w:cs="Arial"/>
                <w:sz w:val="18"/>
                <w:szCs w:val="18"/>
              </w:rPr>
            </w:pPr>
            <w:r w:rsidRPr="000C707E">
              <w:rPr>
                <w:rFonts w:cs="Arial"/>
                <w:sz w:val="18"/>
                <w:szCs w:val="18"/>
              </w:rPr>
              <w:t xml:space="preserve"> 390,000,000 </w:t>
            </w:r>
          </w:p>
        </w:tc>
      </w:tr>
      <w:tr w:rsidR="00860F23" w:rsidRPr="000C707E" w14:paraId="0BAFCCBC" w14:textId="77777777" w:rsidTr="00513FA3">
        <w:tc>
          <w:tcPr>
            <w:tcW w:w="3690" w:type="dxa"/>
            <w:vAlign w:val="bottom"/>
          </w:tcPr>
          <w:p w14:paraId="2A195265" w14:textId="663DDF3A" w:rsidR="00860F23" w:rsidRPr="000C707E" w:rsidRDefault="00860F23" w:rsidP="00860F23">
            <w:pPr>
              <w:pStyle w:val="Style10"/>
              <w:numPr>
                <w:ilvl w:val="0"/>
                <w:numId w:val="20"/>
              </w:numPr>
              <w:tabs>
                <w:tab w:val="clear" w:pos="0"/>
              </w:tabs>
              <w:ind w:left="318" w:right="-72" w:hanging="142"/>
              <w:rPr>
                <w:rFonts w:eastAsia="Arial Unicode MS" w:cs="Arial"/>
                <w:sz w:val="18"/>
                <w:szCs w:val="18"/>
                <w:cs/>
              </w:rPr>
            </w:pPr>
            <w:r w:rsidRPr="000C707E">
              <w:rPr>
                <w:rFonts w:cs="Arial"/>
                <w:sz w:val="18"/>
                <w:szCs w:val="18"/>
                <w:lang w:val="en-US"/>
              </w:rPr>
              <w:t>Lease liabilities, net</w:t>
            </w:r>
          </w:p>
        </w:tc>
        <w:tc>
          <w:tcPr>
            <w:tcW w:w="1440" w:type="dxa"/>
            <w:shd w:val="clear" w:color="auto" w:fill="FAFAFA"/>
          </w:tcPr>
          <w:p w14:paraId="287AA437" w14:textId="64DC7701" w:rsidR="00860F23" w:rsidRPr="000C707E" w:rsidRDefault="00860F23" w:rsidP="00860F23">
            <w:pPr>
              <w:pStyle w:val="Style10"/>
              <w:ind w:right="-72"/>
              <w:jc w:val="right"/>
              <w:rPr>
                <w:rFonts w:cs="Arial"/>
                <w:sz w:val="18"/>
                <w:szCs w:val="18"/>
              </w:rPr>
            </w:pPr>
            <w:r w:rsidRPr="000C707E">
              <w:rPr>
                <w:rFonts w:cs="Arial"/>
                <w:sz w:val="18"/>
                <w:szCs w:val="18"/>
              </w:rPr>
              <w:t xml:space="preserve"> 121,853,943 </w:t>
            </w:r>
          </w:p>
        </w:tc>
        <w:tc>
          <w:tcPr>
            <w:tcW w:w="1440" w:type="dxa"/>
            <w:shd w:val="clear" w:color="auto" w:fill="auto"/>
          </w:tcPr>
          <w:p w14:paraId="03FA9C50" w14:textId="20370CB6" w:rsidR="00860F23" w:rsidRPr="000C707E" w:rsidRDefault="00860F23" w:rsidP="00860F23">
            <w:pPr>
              <w:pStyle w:val="Style10"/>
              <w:ind w:right="-72"/>
              <w:jc w:val="right"/>
              <w:rPr>
                <w:rFonts w:cs="Arial"/>
                <w:sz w:val="18"/>
                <w:szCs w:val="18"/>
              </w:rPr>
            </w:pPr>
            <w:r w:rsidRPr="000C707E">
              <w:rPr>
                <w:rFonts w:cs="Arial"/>
                <w:sz w:val="18"/>
                <w:szCs w:val="18"/>
              </w:rPr>
              <w:t xml:space="preserve"> 212,688,559 </w:t>
            </w:r>
          </w:p>
        </w:tc>
        <w:tc>
          <w:tcPr>
            <w:tcW w:w="1440" w:type="dxa"/>
            <w:shd w:val="clear" w:color="auto" w:fill="FAFAFA"/>
          </w:tcPr>
          <w:p w14:paraId="404B63BB" w14:textId="7AEF7390" w:rsidR="00860F23" w:rsidRPr="000C707E" w:rsidRDefault="00860F23" w:rsidP="00860F23">
            <w:pPr>
              <w:pStyle w:val="Style10"/>
              <w:ind w:right="-72"/>
              <w:jc w:val="right"/>
              <w:rPr>
                <w:rFonts w:cs="Arial"/>
                <w:sz w:val="18"/>
                <w:szCs w:val="18"/>
              </w:rPr>
            </w:pPr>
            <w:r w:rsidRPr="000C707E">
              <w:rPr>
                <w:rFonts w:cs="Arial"/>
                <w:sz w:val="18"/>
                <w:szCs w:val="18"/>
              </w:rPr>
              <w:t xml:space="preserve"> 4,002,990 </w:t>
            </w:r>
          </w:p>
        </w:tc>
        <w:tc>
          <w:tcPr>
            <w:tcW w:w="1440" w:type="dxa"/>
            <w:shd w:val="clear" w:color="auto" w:fill="auto"/>
          </w:tcPr>
          <w:p w14:paraId="273DDF64" w14:textId="77777777" w:rsidR="00860F23" w:rsidRPr="000C707E" w:rsidRDefault="00860F23" w:rsidP="00860F23">
            <w:pPr>
              <w:pStyle w:val="Style10"/>
              <w:ind w:right="-72"/>
              <w:jc w:val="right"/>
              <w:rPr>
                <w:rFonts w:cs="Arial"/>
                <w:sz w:val="18"/>
                <w:szCs w:val="18"/>
              </w:rPr>
            </w:pPr>
            <w:r w:rsidRPr="000C707E">
              <w:rPr>
                <w:rFonts w:cs="Arial"/>
                <w:sz w:val="18"/>
                <w:szCs w:val="18"/>
              </w:rPr>
              <w:t xml:space="preserve">7,093,946 </w:t>
            </w:r>
          </w:p>
        </w:tc>
      </w:tr>
      <w:tr w:rsidR="00860F23" w:rsidRPr="000C707E" w14:paraId="7BA0E401" w14:textId="77777777" w:rsidTr="00513FA3">
        <w:tc>
          <w:tcPr>
            <w:tcW w:w="3690" w:type="dxa"/>
            <w:vAlign w:val="bottom"/>
          </w:tcPr>
          <w:p w14:paraId="724DEDC2" w14:textId="1C10F7D5" w:rsidR="00860F23" w:rsidRPr="000C707E" w:rsidRDefault="002816F3" w:rsidP="00860F23">
            <w:pPr>
              <w:pStyle w:val="Style10"/>
              <w:numPr>
                <w:ilvl w:val="0"/>
                <w:numId w:val="20"/>
              </w:numPr>
              <w:tabs>
                <w:tab w:val="clear" w:pos="0"/>
              </w:tabs>
              <w:ind w:left="318" w:right="-72" w:hanging="142"/>
              <w:rPr>
                <w:rFonts w:eastAsia="Arial Unicode MS" w:cs="Arial"/>
                <w:sz w:val="18"/>
                <w:szCs w:val="18"/>
                <w:cs/>
              </w:rPr>
            </w:pPr>
            <w:r>
              <w:rPr>
                <w:rFonts w:cs="Arial"/>
                <w:sz w:val="18"/>
                <w:szCs w:val="18"/>
                <w:lang w:val="en-US"/>
              </w:rPr>
              <w:t>Other non-current liabilities</w:t>
            </w:r>
          </w:p>
        </w:tc>
        <w:tc>
          <w:tcPr>
            <w:tcW w:w="1440" w:type="dxa"/>
            <w:shd w:val="clear" w:color="auto" w:fill="FAFAFA"/>
          </w:tcPr>
          <w:p w14:paraId="32A724C9" w14:textId="62418C3B" w:rsidR="00860F23" w:rsidRPr="000C707E" w:rsidRDefault="00860F23" w:rsidP="00860F23">
            <w:pPr>
              <w:pStyle w:val="Style10"/>
              <w:ind w:right="-72"/>
              <w:jc w:val="right"/>
              <w:rPr>
                <w:rFonts w:cs="Arial"/>
                <w:sz w:val="18"/>
                <w:szCs w:val="18"/>
              </w:rPr>
            </w:pPr>
            <w:r w:rsidRPr="000C707E">
              <w:rPr>
                <w:rFonts w:cs="Arial"/>
                <w:sz w:val="18"/>
                <w:szCs w:val="18"/>
              </w:rPr>
              <w:t xml:space="preserve"> 1,168,000 </w:t>
            </w:r>
          </w:p>
        </w:tc>
        <w:tc>
          <w:tcPr>
            <w:tcW w:w="1440" w:type="dxa"/>
            <w:shd w:val="clear" w:color="auto" w:fill="auto"/>
          </w:tcPr>
          <w:p w14:paraId="513B0FDB" w14:textId="2B338405" w:rsidR="00860F23" w:rsidRPr="000C707E" w:rsidRDefault="00860F23" w:rsidP="00860F23">
            <w:pPr>
              <w:pStyle w:val="Style10"/>
              <w:ind w:right="-72"/>
              <w:jc w:val="right"/>
              <w:rPr>
                <w:rFonts w:cs="Arial"/>
                <w:sz w:val="18"/>
                <w:szCs w:val="18"/>
              </w:rPr>
            </w:pPr>
            <w:r w:rsidRPr="000C707E">
              <w:rPr>
                <w:rFonts w:cs="Arial"/>
                <w:sz w:val="18"/>
                <w:szCs w:val="18"/>
              </w:rPr>
              <w:t xml:space="preserve"> 2,536,486 </w:t>
            </w:r>
          </w:p>
        </w:tc>
        <w:tc>
          <w:tcPr>
            <w:tcW w:w="1440" w:type="dxa"/>
            <w:shd w:val="clear" w:color="auto" w:fill="FAFAFA"/>
          </w:tcPr>
          <w:p w14:paraId="61DC206B" w14:textId="725C8E54" w:rsidR="00860F23" w:rsidRPr="000C707E" w:rsidRDefault="00860F23" w:rsidP="00860F23">
            <w:pPr>
              <w:pStyle w:val="Style10"/>
              <w:ind w:right="-72"/>
              <w:jc w:val="right"/>
              <w:rPr>
                <w:rFonts w:cs="Arial"/>
                <w:sz w:val="18"/>
                <w:szCs w:val="18"/>
              </w:rPr>
            </w:pPr>
            <w:r w:rsidRPr="000C707E">
              <w:rPr>
                <w:rFonts w:cs="Arial"/>
                <w:sz w:val="18"/>
                <w:szCs w:val="18"/>
              </w:rPr>
              <w:t xml:space="preserve"> 843,379 </w:t>
            </w:r>
          </w:p>
        </w:tc>
        <w:tc>
          <w:tcPr>
            <w:tcW w:w="1440" w:type="dxa"/>
            <w:shd w:val="clear" w:color="auto" w:fill="auto"/>
          </w:tcPr>
          <w:p w14:paraId="54D49D3C" w14:textId="77777777" w:rsidR="00860F23" w:rsidRPr="000C707E" w:rsidRDefault="00860F23" w:rsidP="00860F23">
            <w:pPr>
              <w:pStyle w:val="Style10"/>
              <w:ind w:right="-72"/>
              <w:jc w:val="right"/>
              <w:rPr>
                <w:rFonts w:cs="Arial"/>
                <w:sz w:val="18"/>
                <w:szCs w:val="18"/>
              </w:rPr>
            </w:pPr>
            <w:r w:rsidRPr="000C707E">
              <w:rPr>
                <w:rFonts w:cs="Arial"/>
                <w:sz w:val="18"/>
                <w:szCs w:val="18"/>
              </w:rPr>
              <w:t>843,382</w:t>
            </w:r>
          </w:p>
        </w:tc>
      </w:tr>
      <w:tr w:rsidR="00860F23" w:rsidRPr="000C707E" w14:paraId="3703067C" w14:textId="77777777" w:rsidTr="00513FA3">
        <w:tc>
          <w:tcPr>
            <w:tcW w:w="3690" w:type="dxa"/>
          </w:tcPr>
          <w:p w14:paraId="6657F911" w14:textId="3AA5A843" w:rsidR="00860F23" w:rsidRPr="000C707E" w:rsidRDefault="00860F23" w:rsidP="00860F23">
            <w:pPr>
              <w:pStyle w:val="Style10"/>
              <w:ind w:left="178" w:right="-72" w:hanging="286"/>
              <w:jc w:val="left"/>
              <w:rPr>
                <w:rFonts w:eastAsia="Arial Unicode MS" w:cs="Arial"/>
                <w:sz w:val="18"/>
                <w:szCs w:val="18"/>
              </w:rPr>
            </w:pPr>
            <w:r w:rsidRPr="000C707E">
              <w:rPr>
                <w:rFonts w:cs="Arial"/>
                <w:sz w:val="18"/>
                <w:szCs w:val="18"/>
              </w:rPr>
              <w:t>Derivative financial instruments</w:t>
            </w:r>
          </w:p>
        </w:tc>
        <w:tc>
          <w:tcPr>
            <w:tcW w:w="1440" w:type="dxa"/>
            <w:shd w:val="clear" w:color="auto" w:fill="FAFAFA"/>
          </w:tcPr>
          <w:p w14:paraId="57FAE102" w14:textId="77E6CB83" w:rsidR="00860F23" w:rsidRPr="000C707E" w:rsidRDefault="00860F23" w:rsidP="00860F23">
            <w:pPr>
              <w:pStyle w:val="Style10"/>
              <w:ind w:right="-72"/>
              <w:jc w:val="left"/>
              <w:rPr>
                <w:rFonts w:cs="Arial"/>
                <w:sz w:val="18"/>
                <w:szCs w:val="18"/>
              </w:rPr>
            </w:pPr>
          </w:p>
        </w:tc>
        <w:tc>
          <w:tcPr>
            <w:tcW w:w="1440" w:type="dxa"/>
            <w:shd w:val="clear" w:color="auto" w:fill="auto"/>
          </w:tcPr>
          <w:p w14:paraId="4E96EFC7" w14:textId="6C1A4BBC" w:rsidR="00860F23" w:rsidRPr="000C707E" w:rsidRDefault="00860F23" w:rsidP="00860F23">
            <w:pPr>
              <w:pStyle w:val="Style10"/>
              <w:ind w:right="-72"/>
              <w:jc w:val="right"/>
              <w:rPr>
                <w:rFonts w:cs="Arial"/>
                <w:sz w:val="18"/>
                <w:szCs w:val="18"/>
              </w:rPr>
            </w:pPr>
            <w:r w:rsidRPr="000C707E">
              <w:t xml:space="preserve">    </w:t>
            </w:r>
          </w:p>
        </w:tc>
        <w:tc>
          <w:tcPr>
            <w:tcW w:w="1440" w:type="dxa"/>
            <w:shd w:val="clear" w:color="auto" w:fill="FAFAFA"/>
          </w:tcPr>
          <w:p w14:paraId="0F798E45" w14:textId="3428DDDA" w:rsidR="00860F23" w:rsidRPr="000C707E" w:rsidRDefault="00860F23" w:rsidP="00860F23">
            <w:pPr>
              <w:pStyle w:val="Style10"/>
              <w:ind w:right="-72"/>
              <w:jc w:val="right"/>
              <w:rPr>
                <w:rFonts w:cs="Arial"/>
                <w:sz w:val="18"/>
                <w:szCs w:val="18"/>
              </w:rPr>
            </w:pPr>
            <w:r w:rsidRPr="000C707E">
              <w:t xml:space="preserve"> </w:t>
            </w:r>
          </w:p>
        </w:tc>
        <w:tc>
          <w:tcPr>
            <w:tcW w:w="1440" w:type="dxa"/>
            <w:shd w:val="clear" w:color="auto" w:fill="auto"/>
          </w:tcPr>
          <w:p w14:paraId="4553B2E6" w14:textId="1ED3B6E2" w:rsidR="00860F23" w:rsidRPr="000C707E" w:rsidRDefault="00860F23" w:rsidP="00860F23">
            <w:pPr>
              <w:pStyle w:val="Style10"/>
              <w:ind w:right="-72"/>
              <w:jc w:val="right"/>
              <w:rPr>
                <w:sz w:val="18"/>
                <w:szCs w:val="18"/>
              </w:rPr>
            </w:pPr>
          </w:p>
        </w:tc>
      </w:tr>
      <w:tr w:rsidR="00860F23" w:rsidRPr="000C707E" w14:paraId="0CE8355E" w14:textId="77777777" w:rsidTr="00513FA3">
        <w:tc>
          <w:tcPr>
            <w:tcW w:w="3690" w:type="dxa"/>
          </w:tcPr>
          <w:p w14:paraId="2C364043" w14:textId="40FE27D2" w:rsidR="00860F23" w:rsidRPr="000C707E" w:rsidRDefault="000E08C0" w:rsidP="000E08C0">
            <w:pPr>
              <w:pStyle w:val="Style10"/>
              <w:numPr>
                <w:ilvl w:val="0"/>
                <w:numId w:val="20"/>
              </w:numPr>
              <w:tabs>
                <w:tab w:val="clear" w:pos="0"/>
              </w:tabs>
              <w:ind w:left="318" w:right="-72" w:hanging="142"/>
              <w:jc w:val="left"/>
              <w:rPr>
                <w:rFonts w:cs="Browallia New"/>
                <w:sz w:val="18"/>
                <w:szCs w:val="22"/>
                <w:cs/>
              </w:rPr>
            </w:pPr>
            <w:r w:rsidRPr="000C707E">
              <w:rPr>
                <w:rFonts w:cs="Arial"/>
                <w:sz w:val="18"/>
                <w:szCs w:val="18"/>
              </w:rPr>
              <w:t>Foreign currency forwards</w:t>
            </w:r>
          </w:p>
        </w:tc>
        <w:tc>
          <w:tcPr>
            <w:tcW w:w="1440" w:type="dxa"/>
            <w:shd w:val="clear" w:color="auto" w:fill="FAFAFA"/>
          </w:tcPr>
          <w:p w14:paraId="384C1E1C" w14:textId="650D1718" w:rsidR="00860F23" w:rsidRPr="000C707E" w:rsidRDefault="00860F23" w:rsidP="00860F23">
            <w:pPr>
              <w:pStyle w:val="Style10"/>
              <w:ind w:right="-72"/>
              <w:jc w:val="right"/>
              <w:rPr>
                <w:rFonts w:cs="Arial"/>
                <w:sz w:val="18"/>
                <w:szCs w:val="18"/>
              </w:rPr>
            </w:pPr>
            <w:r w:rsidRPr="000C707E">
              <w:rPr>
                <w:rFonts w:cs="Arial"/>
                <w:sz w:val="18"/>
                <w:szCs w:val="18"/>
              </w:rPr>
              <w:t xml:space="preserve"> 2,668 </w:t>
            </w:r>
          </w:p>
        </w:tc>
        <w:tc>
          <w:tcPr>
            <w:tcW w:w="1440" w:type="dxa"/>
            <w:shd w:val="clear" w:color="auto" w:fill="auto"/>
          </w:tcPr>
          <w:p w14:paraId="5B2BF4DB" w14:textId="423BF366" w:rsidR="00860F23" w:rsidRPr="000C707E" w:rsidRDefault="00860F23" w:rsidP="00860F23">
            <w:pPr>
              <w:pStyle w:val="Style10"/>
              <w:ind w:right="-72"/>
              <w:jc w:val="right"/>
              <w:rPr>
                <w:rFonts w:cs="Arial"/>
                <w:sz w:val="18"/>
                <w:szCs w:val="18"/>
              </w:rPr>
            </w:pPr>
            <w:r w:rsidRPr="000C707E">
              <w:rPr>
                <w:rFonts w:cs="Arial"/>
                <w:sz w:val="18"/>
                <w:szCs w:val="18"/>
              </w:rPr>
              <w:t xml:space="preserve"> -   </w:t>
            </w:r>
          </w:p>
        </w:tc>
        <w:tc>
          <w:tcPr>
            <w:tcW w:w="1440" w:type="dxa"/>
            <w:shd w:val="clear" w:color="auto" w:fill="FAFAFA"/>
          </w:tcPr>
          <w:p w14:paraId="405D69D9" w14:textId="10F55751" w:rsidR="00860F23" w:rsidRPr="000C707E" w:rsidRDefault="00860F23" w:rsidP="00860F23">
            <w:pPr>
              <w:pStyle w:val="Style10"/>
              <w:ind w:right="-72"/>
              <w:jc w:val="right"/>
              <w:rPr>
                <w:rFonts w:cs="Arial"/>
                <w:sz w:val="18"/>
                <w:szCs w:val="18"/>
              </w:rPr>
            </w:pPr>
            <w:r w:rsidRPr="000C707E">
              <w:rPr>
                <w:rFonts w:cs="Arial"/>
                <w:sz w:val="18"/>
                <w:szCs w:val="18"/>
              </w:rPr>
              <w:t xml:space="preserve"> 2,668 </w:t>
            </w:r>
          </w:p>
        </w:tc>
        <w:tc>
          <w:tcPr>
            <w:tcW w:w="1440" w:type="dxa"/>
            <w:shd w:val="clear" w:color="auto" w:fill="auto"/>
          </w:tcPr>
          <w:p w14:paraId="5AB28013" w14:textId="2F2367F0" w:rsidR="00860F23" w:rsidRPr="000C707E" w:rsidRDefault="00860F23" w:rsidP="00860F23">
            <w:pPr>
              <w:pStyle w:val="Style10"/>
              <w:ind w:right="-72"/>
              <w:jc w:val="right"/>
              <w:rPr>
                <w:rFonts w:cs="Arial"/>
                <w:sz w:val="18"/>
                <w:szCs w:val="18"/>
              </w:rPr>
            </w:pPr>
            <w:r w:rsidRPr="000C707E">
              <w:rPr>
                <w:rFonts w:cs="Arial"/>
                <w:sz w:val="18"/>
                <w:szCs w:val="18"/>
              </w:rPr>
              <w:t>-</w:t>
            </w:r>
          </w:p>
        </w:tc>
      </w:tr>
      <w:tr w:rsidR="00860F23" w:rsidRPr="000C707E" w14:paraId="36D7BBF8" w14:textId="77777777" w:rsidTr="00513FA3">
        <w:tc>
          <w:tcPr>
            <w:tcW w:w="3690" w:type="dxa"/>
          </w:tcPr>
          <w:p w14:paraId="0A1C903A" w14:textId="1B1B3CF4" w:rsidR="00860F23" w:rsidRPr="000C707E" w:rsidRDefault="00991298" w:rsidP="00860F23">
            <w:pPr>
              <w:pStyle w:val="Style10"/>
              <w:numPr>
                <w:ilvl w:val="0"/>
                <w:numId w:val="20"/>
              </w:numPr>
              <w:tabs>
                <w:tab w:val="clear" w:pos="0"/>
              </w:tabs>
              <w:ind w:left="318" w:right="-72" w:hanging="142"/>
              <w:jc w:val="left"/>
              <w:rPr>
                <w:rFonts w:eastAsia="Arial Unicode MS" w:cs="Arial"/>
                <w:sz w:val="18"/>
                <w:szCs w:val="18"/>
              </w:rPr>
            </w:pPr>
            <w:r>
              <w:rPr>
                <w:rFonts w:cs="Arial"/>
                <w:sz w:val="18"/>
                <w:szCs w:val="18"/>
              </w:rPr>
              <w:t>Interest rate swap u</w:t>
            </w:r>
            <w:r w:rsidR="00860F23" w:rsidRPr="000C707E">
              <w:rPr>
                <w:rFonts w:cs="Arial"/>
                <w:sz w:val="18"/>
                <w:szCs w:val="18"/>
              </w:rPr>
              <w:t>nder hedge accounting</w:t>
            </w:r>
          </w:p>
        </w:tc>
        <w:tc>
          <w:tcPr>
            <w:tcW w:w="1440" w:type="dxa"/>
            <w:tcBorders>
              <w:bottom w:val="single" w:sz="4" w:space="0" w:color="auto"/>
            </w:tcBorders>
            <w:shd w:val="clear" w:color="auto" w:fill="FAFAFA"/>
          </w:tcPr>
          <w:p w14:paraId="730AE896" w14:textId="77777777" w:rsidR="00991298" w:rsidRDefault="00860F23" w:rsidP="00860F23">
            <w:pPr>
              <w:pStyle w:val="Style10"/>
              <w:ind w:right="-72"/>
              <w:jc w:val="right"/>
              <w:rPr>
                <w:rFonts w:cs="Arial"/>
                <w:sz w:val="18"/>
                <w:szCs w:val="18"/>
              </w:rPr>
            </w:pPr>
            <w:r w:rsidRPr="000C707E">
              <w:rPr>
                <w:rFonts w:cs="Arial"/>
                <w:sz w:val="18"/>
                <w:szCs w:val="18"/>
              </w:rPr>
              <w:t xml:space="preserve"> </w:t>
            </w:r>
          </w:p>
          <w:p w14:paraId="04D5B7FF" w14:textId="7EFE0B78" w:rsidR="00860F23" w:rsidRPr="000C707E" w:rsidRDefault="00860F23" w:rsidP="00860F23">
            <w:pPr>
              <w:pStyle w:val="Style10"/>
              <w:ind w:right="-72"/>
              <w:jc w:val="right"/>
              <w:rPr>
                <w:rFonts w:cs="Arial"/>
                <w:sz w:val="18"/>
                <w:szCs w:val="18"/>
              </w:rPr>
            </w:pPr>
            <w:r w:rsidRPr="000C707E">
              <w:rPr>
                <w:rFonts w:cs="Arial"/>
                <w:sz w:val="18"/>
                <w:szCs w:val="18"/>
              </w:rPr>
              <w:t xml:space="preserve">4,640,029 </w:t>
            </w:r>
          </w:p>
        </w:tc>
        <w:tc>
          <w:tcPr>
            <w:tcW w:w="1440" w:type="dxa"/>
            <w:tcBorders>
              <w:bottom w:val="single" w:sz="4" w:space="0" w:color="auto"/>
            </w:tcBorders>
            <w:shd w:val="clear" w:color="auto" w:fill="auto"/>
          </w:tcPr>
          <w:p w14:paraId="31F98FB1" w14:textId="77777777" w:rsidR="00991298" w:rsidRDefault="00991298" w:rsidP="00860F23">
            <w:pPr>
              <w:pStyle w:val="Style10"/>
              <w:ind w:right="-72"/>
              <w:jc w:val="right"/>
              <w:rPr>
                <w:rFonts w:cs="Arial"/>
                <w:sz w:val="18"/>
                <w:szCs w:val="18"/>
              </w:rPr>
            </w:pPr>
          </w:p>
          <w:p w14:paraId="16006A96" w14:textId="0489B536" w:rsidR="00860F23" w:rsidRPr="000C707E" w:rsidRDefault="00860F23" w:rsidP="00860F23">
            <w:pPr>
              <w:pStyle w:val="Style10"/>
              <w:ind w:right="-72"/>
              <w:jc w:val="right"/>
              <w:rPr>
                <w:rFonts w:cs="Arial"/>
                <w:sz w:val="18"/>
                <w:szCs w:val="18"/>
              </w:rPr>
            </w:pPr>
            <w:r w:rsidRPr="000C707E">
              <w:rPr>
                <w:rFonts w:cs="Arial"/>
                <w:sz w:val="18"/>
                <w:szCs w:val="18"/>
              </w:rPr>
              <w:t xml:space="preserve"> 9,461,871 </w:t>
            </w:r>
          </w:p>
        </w:tc>
        <w:tc>
          <w:tcPr>
            <w:tcW w:w="1440" w:type="dxa"/>
            <w:tcBorders>
              <w:bottom w:val="single" w:sz="4" w:space="0" w:color="auto"/>
            </w:tcBorders>
            <w:shd w:val="clear" w:color="auto" w:fill="FAFAFA"/>
          </w:tcPr>
          <w:p w14:paraId="7A4D1E77" w14:textId="77777777" w:rsidR="00991298" w:rsidRDefault="00860F23" w:rsidP="00860F23">
            <w:pPr>
              <w:pStyle w:val="Style10"/>
              <w:ind w:right="-72"/>
              <w:jc w:val="right"/>
              <w:rPr>
                <w:rFonts w:cs="Arial"/>
                <w:sz w:val="18"/>
                <w:szCs w:val="18"/>
              </w:rPr>
            </w:pPr>
            <w:r w:rsidRPr="000C707E">
              <w:rPr>
                <w:rFonts w:cs="Arial"/>
                <w:sz w:val="18"/>
                <w:szCs w:val="18"/>
              </w:rPr>
              <w:t xml:space="preserve"> </w:t>
            </w:r>
          </w:p>
          <w:p w14:paraId="2905B1C5" w14:textId="4E0A402F" w:rsidR="00860F23" w:rsidRPr="000C707E" w:rsidRDefault="00860F23" w:rsidP="00860F23">
            <w:pPr>
              <w:pStyle w:val="Style10"/>
              <w:ind w:right="-72"/>
              <w:jc w:val="right"/>
              <w:rPr>
                <w:rFonts w:cs="Arial"/>
                <w:sz w:val="18"/>
                <w:szCs w:val="18"/>
              </w:rPr>
            </w:pPr>
            <w:r w:rsidRPr="000C707E">
              <w:rPr>
                <w:rFonts w:cs="Arial"/>
                <w:sz w:val="18"/>
                <w:szCs w:val="18"/>
              </w:rPr>
              <w:t xml:space="preserve">4,640,029 </w:t>
            </w:r>
          </w:p>
        </w:tc>
        <w:tc>
          <w:tcPr>
            <w:tcW w:w="1440" w:type="dxa"/>
            <w:tcBorders>
              <w:bottom w:val="single" w:sz="4" w:space="0" w:color="auto"/>
            </w:tcBorders>
            <w:shd w:val="clear" w:color="auto" w:fill="auto"/>
          </w:tcPr>
          <w:p w14:paraId="6195B800" w14:textId="77777777" w:rsidR="00991298" w:rsidRDefault="00991298" w:rsidP="00860F23">
            <w:pPr>
              <w:pStyle w:val="Style10"/>
              <w:ind w:right="-72"/>
              <w:jc w:val="right"/>
              <w:rPr>
                <w:rFonts w:cs="Arial"/>
                <w:sz w:val="18"/>
                <w:szCs w:val="18"/>
              </w:rPr>
            </w:pPr>
          </w:p>
          <w:p w14:paraId="5A818BA9" w14:textId="7B96C1CC" w:rsidR="00860F23" w:rsidRPr="000C707E" w:rsidRDefault="00860F23" w:rsidP="00860F23">
            <w:pPr>
              <w:pStyle w:val="Style10"/>
              <w:ind w:right="-72"/>
              <w:jc w:val="right"/>
              <w:rPr>
                <w:rFonts w:cs="Arial"/>
                <w:sz w:val="18"/>
                <w:szCs w:val="18"/>
              </w:rPr>
            </w:pPr>
            <w:r w:rsidRPr="000C707E">
              <w:rPr>
                <w:rFonts w:cs="Arial"/>
                <w:sz w:val="18"/>
                <w:szCs w:val="18"/>
              </w:rPr>
              <w:t xml:space="preserve">9,461,871    </w:t>
            </w:r>
          </w:p>
        </w:tc>
      </w:tr>
      <w:tr w:rsidR="00513FA3" w:rsidRPr="000C707E" w14:paraId="62BF5BE0" w14:textId="77777777" w:rsidTr="00513FA3">
        <w:tc>
          <w:tcPr>
            <w:tcW w:w="3690" w:type="dxa"/>
          </w:tcPr>
          <w:p w14:paraId="32502026" w14:textId="77777777" w:rsidR="00513FA3" w:rsidRPr="000C707E" w:rsidRDefault="00513FA3" w:rsidP="00513FA3">
            <w:pPr>
              <w:pStyle w:val="Style10"/>
              <w:tabs>
                <w:tab w:val="clear" w:pos="0"/>
              </w:tabs>
              <w:ind w:left="318" w:right="-72"/>
              <w:jc w:val="left"/>
              <w:rPr>
                <w:rFonts w:cs="Arial"/>
                <w:sz w:val="18"/>
                <w:szCs w:val="18"/>
              </w:rPr>
            </w:pPr>
          </w:p>
        </w:tc>
        <w:tc>
          <w:tcPr>
            <w:tcW w:w="1440" w:type="dxa"/>
            <w:tcBorders>
              <w:top w:val="single" w:sz="4" w:space="0" w:color="auto"/>
            </w:tcBorders>
            <w:shd w:val="clear" w:color="auto" w:fill="FAFAFA"/>
          </w:tcPr>
          <w:p w14:paraId="46EE323D" w14:textId="77777777" w:rsidR="00513FA3" w:rsidRPr="000C707E" w:rsidRDefault="00513FA3" w:rsidP="00860F23">
            <w:pPr>
              <w:pStyle w:val="Style10"/>
              <w:ind w:right="-72"/>
              <w:jc w:val="right"/>
              <w:rPr>
                <w:rFonts w:cs="Arial"/>
                <w:sz w:val="18"/>
                <w:szCs w:val="18"/>
              </w:rPr>
            </w:pPr>
          </w:p>
        </w:tc>
        <w:tc>
          <w:tcPr>
            <w:tcW w:w="1440" w:type="dxa"/>
            <w:tcBorders>
              <w:top w:val="single" w:sz="4" w:space="0" w:color="auto"/>
            </w:tcBorders>
            <w:shd w:val="clear" w:color="auto" w:fill="auto"/>
          </w:tcPr>
          <w:p w14:paraId="3B0A1F3C" w14:textId="77777777" w:rsidR="00513FA3" w:rsidRPr="000C707E" w:rsidRDefault="00513FA3" w:rsidP="00860F23">
            <w:pPr>
              <w:pStyle w:val="Style10"/>
              <w:ind w:right="-72"/>
              <w:jc w:val="right"/>
              <w:rPr>
                <w:rFonts w:cs="Arial"/>
                <w:sz w:val="18"/>
                <w:szCs w:val="18"/>
              </w:rPr>
            </w:pPr>
          </w:p>
        </w:tc>
        <w:tc>
          <w:tcPr>
            <w:tcW w:w="1440" w:type="dxa"/>
            <w:tcBorders>
              <w:top w:val="single" w:sz="4" w:space="0" w:color="auto"/>
            </w:tcBorders>
            <w:shd w:val="clear" w:color="auto" w:fill="FAFAFA"/>
          </w:tcPr>
          <w:p w14:paraId="0E5D08CE" w14:textId="77777777" w:rsidR="00513FA3" w:rsidRPr="000C707E" w:rsidRDefault="00513FA3" w:rsidP="00860F23">
            <w:pPr>
              <w:pStyle w:val="Style10"/>
              <w:ind w:right="-72"/>
              <w:jc w:val="right"/>
              <w:rPr>
                <w:rFonts w:cs="Arial"/>
                <w:sz w:val="18"/>
                <w:szCs w:val="18"/>
              </w:rPr>
            </w:pPr>
          </w:p>
        </w:tc>
        <w:tc>
          <w:tcPr>
            <w:tcW w:w="1440" w:type="dxa"/>
            <w:tcBorders>
              <w:top w:val="single" w:sz="4" w:space="0" w:color="auto"/>
            </w:tcBorders>
            <w:shd w:val="clear" w:color="auto" w:fill="auto"/>
          </w:tcPr>
          <w:p w14:paraId="22278FAB" w14:textId="77777777" w:rsidR="00513FA3" w:rsidRPr="000C707E" w:rsidRDefault="00513FA3" w:rsidP="00860F23">
            <w:pPr>
              <w:pStyle w:val="Style10"/>
              <w:ind w:right="-72"/>
              <w:jc w:val="right"/>
              <w:rPr>
                <w:rFonts w:cs="Arial"/>
                <w:sz w:val="18"/>
                <w:szCs w:val="18"/>
              </w:rPr>
            </w:pPr>
          </w:p>
        </w:tc>
      </w:tr>
      <w:tr w:rsidR="00D61100" w:rsidRPr="000C707E" w14:paraId="05053A8B" w14:textId="77777777" w:rsidTr="00513FA3">
        <w:tc>
          <w:tcPr>
            <w:tcW w:w="3690" w:type="dxa"/>
            <w:vAlign w:val="bottom"/>
          </w:tcPr>
          <w:p w14:paraId="0D52F050" w14:textId="77777777" w:rsidR="00D61100" w:rsidRPr="000C707E" w:rsidRDefault="00D61100" w:rsidP="00C121F1">
            <w:pPr>
              <w:pStyle w:val="Style10"/>
              <w:ind w:left="318" w:right="-72"/>
              <w:rPr>
                <w:rFonts w:cs="Arial"/>
                <w:sz w:val="18"/>
                <w:szCs w:val="18"/>
                <w:cs/>
              </w:rPr>
            </w:pPr>
          </w:p>
        </w:tc>
        <w:tc>
          <w:tcPr>
            <w:tcW w:w="1440" w:type="dxa"/>
            <w:tcBorders>
              <w:bottom w:val="single" w:sz="4" w:space="0" w:color="auto"/>
            </w:tcBorders>
            <w:shd w:val="clear" w:color="auto" w:fill="FAFAFA"/>
          </w:tcPr>
          <w:p w14:paraId="41D9F106" w14:textId="681AA18B" w:rsidR="00D61100" w:rsidRPr="000C707E" w:rsidRDefault="00D61100" w:rsidP="00C121F1">
            <w:pPr>
              <w:pStyle w:val="Style10"/>
              <w:ind w:right="-72"/>
              <w:jc w:val="right"/>
              <w:rPr>
                <w:rFonts w:cs="Arial"/>
                <w:sz w:val="18"/>
                <w:szCs w:val="18"/>
              </w:rPr>
            </w:pPr>
            <w:r w:rsidRPr="000C707E">
              <w:rPr>
                <w:rFonts w:cs="Arial"/>
                <w:sz w:val="18"/>
                <w:szCs w:val="18"/>
              </w:rPr>
              <w:t xml:space="preserve"> 1,113,058,778 </w:t>
            </w:r>
          </w:p>
        </w:tc>
        <w:tc>
          <w:tcPr>
            <w:tcW w:w="1440" w:type="dxa"/>
            <w:tcBorders>
              <w:bottom w:val="single" w:sz="4" w:space="0" w:color="auto"/>
            </w:tcBorders>
            <w:shd w:val="clear" w:color="auto" w:fill="auto"/>
          </w:tcPr>
          <w:p w14:paraId="6100435A" w14:textId="7B738DF6" w:rsidR="00D61100" w:rsidRPr="000C707E" w:rsidRDefault="00D61100" w:rsidP="00C121F1">
            <w:pPr>
              <w:pStyle w:val="Style10"/>
              <w:ind w:right="-72"/>
              <w:jc w:val="right"/>
              <w:rPr>
                <w:rFonts w:cs="Arial"/>
                <w:sz w:val="18"/>
                <w:szCs w:val="18"/>
              </w:rPr>
            </w:pPr>
            <w:r w:rsidRPr="000C707E">
              <w:rPr>
                <w:rFonts w:cs="Arial"/>
                <w:sz w:val="18"/>
                <w:szCs w:val="18"/>
              </w:rPr>
              <w:t xml:space="preserve"> 1,061,081,727 </w:t>
            </w:r>
          </w:p>
        </w:tc>
        <w:tc>
          <w:tcPr>
            <w:tcW w:w="1440" w:type="dxa"/>
            <w:tcBorders>
              <w:bottom w:val="single" w:sz="4" w:space="0" w:color="auto"/>
            </w:tcBorders>
            <w:shd w:val="clear" w:color="auto" w:fill="FAFAFA"/>
          </w:tcPr>
          <w:p w14:paraId="6224BB2B" w14:textId="5325ADAE" w:rsidR="00D61100" w:rsidRPr="000C707E" w:rsidRDefault="00D61100" w:rsidP="00C121F1">
            <w:pPr>
              <w:pStyle w:val="Style10"/>
              <w:ind w:right="-72"/>
              <w:jc w:val="right"/>
              <w:rPr>
                <w:rFonts w:cs="Arial"/>
                <w:sz w:val="18"/>
                <w:szCs w:val="18"/>
              </w:rPr>
            </w:pPr>
            <w:r w:rsidRPr="000C707E">
              <w:rPr>
                <w:rFonts w:cs="Arial"/>
                <w:sz w:val="18"/>
                <w:szCs w:val="18"/>
              </w:rPr>
              <w:t xml:space="preserve"> 572,561,950 </w:t>
            </w:r>
          </w:p>
        </w:tc>
        <w:tc>
          <w:tcPr>
            <w:tcW w:w="1440" w:type="dxa"/>
            <w:tcBorders>
              <w:bottom w:val="single" w:sz="4" w:space="0" w:color="auto"/>
            </w:tcBorders>
            <w:shd w:val="clear" w:color="auto" w:fill="auto"/>
          </w:tcPr>
          <w:p w14:paraId="362D5AE8" w14:textId="221DCF3A" w:rsidR="00D61100" w:rsidRPr="000C707E" w:rsidRDefault="00D61100" w:rsidP="00C121F1">
            <w:pPr>
              <w:pStyle w:val="Style10"/>
              <w:ind w:right="-72"/>
              <w:jc w:val="right"/>
              <w:rPr>
                <w:rFonts w:cs="Arial"/>
                <w:sz w:val="18"/>
                <w:szCs w:val="18"/>
              </w:rPr>
            </w:pPr>
            <w:r w:rsidRPr="000C707E">
              <w:rPr>
                <w:rFonts w:cs="Arial"/>
                <w:sz w:val="18"/>
                <w:szCs w:val="18"/>
              </w:rPr>
              <w:t>560,978,455</w:t>
            </w:r>
          </w:p>
        </w:tc>
      </w:tr>
    </w:tbl>
    <w:p w14:paraId="69E86C6E" w14:textId="1494AF06" w:rsidR="00970029" w:rsidRPr="000C707E" w:rsidRDefault="00970029" w:rsidP="00367513">
      <w:pPr>
        <w:ind w:right="0"/>
        <w:jc w:val="thaiDistribute"/>
        <w:rPr>
          <w:rFonts w:ascii="Arial" w:eastAsia="Arial" w:hAnsi="Arial" w:cs="Arial"/>
          <w:color w:val="auto"/>
          <w:sz w:val="18"/>
          <w:szCs w:val="18"/>
          <w:lang w:val="en-US" w:eastAsia="en-GB"/>
        </w:rPr>
      </w:pPr>
    </w:p>
    <w:p w14:paraId="3C12565B" w14:textId="2687C2D8" w:rsidR="004A2AC4" w:rsidRPr="000C707E" w:rsidRDefault="004A2AC4" w:rsidP="00520217">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A2AC4" w:rsidRPr="000C707E" w14:paraId="0F04B915" w14:textId="77777777" w:rsidTr="001E4220">
        <w:trPr>
          <w:trHeight w:val="405"/>
        </w:trPr>
        <w:tc>
          <w:tcPr>
            <w:tcW w:w="9461" w:type="dxa"/>
            <w:shd w:val="clear" w:color="auto" w:fill="FFA543"/>
            <w:vAlign w:val="center"/>
            <w:hideMark/>
          </w:tcPr>
          <w:p w14:paraId="1EF09805" w14:textId="39A84EFB" w:rsidR="004A2AC4" w:rsidRPr="000C707E" w:rsidRDefault="004A2AC4" w:rsidP="001E4220">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677645" w:rsidRPr="000C707E">
              <w:rPr>
                <w:rFonts w:ascii="Arial" w:eastAsia="Arial Unicode MS" w:hAnsi="Arial" w:cs="Arial"/>
                <w:b/>
                <w:bCs/>
                <w:color w:val="FFFFFF"/>
                <w:sz w:val="18"/>
                <w:szCs w:val="18"/>
              </w:rPr>
              <w:t>3</w:t>
            </w:r>
            <w:r w:rsidRPr="000C707E">
              <w:rPr>
                <w:rFonts w:ascii="Arial" w:eastAsia="Arial Unicode MS" w:hAnsi="Arial" w:cs="Arial"/>
                <w:b/>
                <w:bCs/>
                <w:color w:val="FFFFFF"/>
                <w:sz w:val="18"/>
                <w:szCs w:val="18"/>
              </w:rPr>
              <w:tab/>
              <w:t>Other current assets</w:t>
            </w:r>
          </w:p>
        </w:tc>
      </w:tr>
    </w:tbl>
    <w:p w14:paraId="433D161F" w14:textId="77777777" w:rsidR="004A2AC4" w:rsidRPr="000C707E" w:rsidRDefault="004A2AC4" w:rsidP="004A2AC4">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077"/>
        <w:gridCol w:w="1418"/>
        <w:gridCol w:w="1276"/>
        <w:gridCol w:w="1417"/>
        <w:gridCol w:w="1388"/>
      </w:tblGrid>
      <w:tr w:rsidR="006D67CB" w:rsidRPr="000C707E" w14:paraId="469D1FC4" w14:textId="77777777" w:rsidTr="00AB7991">
        <w:tc>
          <w:tcPr>
            <w:tcW w:w="4077" w:type="dxa"/>
            <w:tcBorders>
              <w:top w:val="nil"/>
              <w:left w:val="nil"/>
              <w:bottom w:val="nil"/>
              <w:right w:val="nil"/>
            </w:tcBorders>
            <w:vAlign w:val="center"/>
          </w:tcPr>
          <w:p w14:paraId="134EA546" w14:textId="77777777" w:rsidR="006D67CB" w:rsidRPr="000C707E" w:rsidRDefault="006D67CB" w:rsidP="008140A9">
            <w:pPr>
              <w:rPr>
                <w:rFonts w:ascii="Arial" w:hAnsi="Arial" w:cs="Arial"/>
                <w:color w:val="auto"/>
                <w:sz w:val="18"/>
                <w:szCs w:val="18"/>
              </w:rPr>
            </w:pPr>
          </w:p>
        </w:tc>
        <w:tc>
          <w:tcPr>
            <w:tcW w:w="2694" w:type="dxa"/>
            <w:gridSpan w:val="2"/>
            <w:tcBorders>
              <w:top w:val="single" w:sz="4" w:space="0" w:color="auto"/>
              <w:left w:val="nil"/>
              <w:bottom w:val="single" w:sz="4" w:space="0" w:color="auto"/>
              <w:right w:val="nil"/>
            </w:tcBorders>
            <w:vAlign w:val="center"/>
          </w:tcPr>
          <w:p w14:paraId="4B271817" w14:textId="77777777" w:rsidR="006D67CB" w:rsidRPr="000C707E" w:rsidRDefault="006D67CB" w:rsidP="008140A9">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Consolidated </w:t>
            </w:r>
          </w:p>
          <w:p w14:paraId="35D403E5" w14:textId="77777777" w:rsidR="006D67CB" w:rsidRPr="000C707E" w:rsidRDefault="006D67CB" w:rsidP="008140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805" w:type="dxa"/>
            <w:gridSpan w:val="2"/>
            <w:tcBorders>
              <w:top w:val="single" w:sz="4" w:space="0" w:color="auto"/>
              <w:left w:val="nil"/>
              <w:bottom w:val="single" w:sz="4" w:space="0" w:color="auto"/>
              <w:right w:val="nil"/>
            </w:tcBorders>
            <w:vAlign w:val="center"/>
          </w:tcPr>
          <w:p w14:paraId="21A6445B" w14:textId="77777777" w:rsidR="006D67CB" w:rsidRPr="000C707E" w:rsidRDefault="006D67CB" w:rsidP="008140A9">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02991A93" w14:textId="77777777" w:rsidR="006D67CB" w:rsidRPr="000C707E" w:rsidRDefault="006D67CB" w:rsidP="008140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4A2AC4" w:rsidRPr="000C707E" w14:paraId="323B2579" w14:textId="77777777" w:rsidTr="00AB7991">
        <w:tc>
          <w:tcPr>
            <w:tcW w:w="4077" w:type="dxa"/>
            <w:tcBorders>
              <w:top w:val="nil"/>
              <w:left w:val="nil"/>
              <w:bottom w:val="nil"/>
              <w:right w:val="nil"/>
            </w:tcBorders>
            <w:vAlign w:val="center"/>
          </w:tcPr>
          <w:p w14:paraId="14D87C0C" w14:textId="77777777" w:rsidR="004A2AC4" w:rsidRPr="000C707E" w:rsidRDefault="004A2AC4" w:rsidP="004A2AC4">
            <w:pPr>
              <w:rPr>
                <w:rFonts w:ascii="Arial" w:hAnsi="Arial" w:cs="Arial"/>
                <w:color w:val="auto"/>
                <w:sz w:val="18"/>
                <w:szCs w:val="18"/>
              </w:rPr>
            </w:pPr>
          </w:p>
        </w:tc>
        <w:tc>
          <w:tcPr>
            <w:tcW w:w="1418" w:type="dxa"/>
            <w:tcBorders>
              <w:top w:val="single" w:sz="4" w:space="0" w:color="auto"/>
              <w:left w:val="nil"/>
              <w:right w:val="nil"/>
            </w:tcBorders>
            <w:vAlign w:val="center"/>
          </w:tcPr>
          <w:p w14:paraId="501B9AAC" w14:textId="58C1D15F" w:rsidR="004A2AC4" w:rsidRPr="000C707E" w:rsidRDefault="004A2AC4" w:rsidP="004A2AC4">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76" w:type="dxa"/>
            <w:tcBorders>
              <w:top w:val="single" w:sz="4" w:space="0" w:color="auto"/>
              <w:left w:val="nil"/>
              <w:right w:val="nil"/>
            </w:tcBorders>
            <w:vAlign w:val="center"/>
          </w:tcPr>
          <w:p w14:paraId="4E0988CF" w14:textId="21F2A969" w:rsidR="004A2AC4" w:rsidRPr="000C707E" w:rsidRDefault="004A2AC4" w:rsidP="004A2AC4">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417" w:type="dxa"/>
            <w:tcBorders>
              <w:top w:val="single" w:sz="4" w:space="0" w:color="auto"/>
              <w:left w:val="nil"/>
              <w:right w:val="nil"/>
            </w:tcBorders>
            <w:vAlign w:val="center"/>
          </w:tcPr>
          <w:p w14:paraId="5ED23C3F" w14:textId="261ACFAE" w:rsidR="004A2AC4" w:rsidRPr="000C707E" w:rsidRDefault="004A2AC4" w:rsidP="004A2AC4">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388" w:type="dxa"/>
            <w:tcBorders>
              <w:top w:val="single" w:sz="4" w:space="0" w:color="auto"/>
              <w:left w:val="nil"/>
              <w:right w:val="nil"/>
            </w:tcBorders>
            <w:vAlign w:val="center"/>
          </w:tcPr>
          <w:p w14:paraId="425E2EEE" w14:textId="6609C6DA" w:rsidR="004A2AC4" w:rsidRPr="000C707E" w:rsidRDefault="004A2AC4" w:rsidP="004A2AC4">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4A2AC4" w:rsidRPr="000C707E" w14:paraId="30729ED4" w14:textId="77777777" w:rsidTr="00AB7991">
        <w:tc>
          <w:tcPr>
            <w:tcW w:w="4077" w:type="dxa"/>
            <w:tcBorders>
              <w:top w:val="nil"/>
              <w:left w:val="nil"/>
              <w:bottom w:val="nil"/>
              <w:right w:val="nil"/>
            </w:tcBorders>
            <w:vAlign w:val="center"/>
          </w:tcPr>
          <w:p w14:paraId="22195199" w14:textId="77777777" w:rsidR="004A2AC4" w:rsidRPr="000C707E" w:rsidRDefault="004A2AC4" w:rsidP="004A2AC4">
            <w:pPr>
              <w:rPr>
                <w:rFonts w:ascii="Arial" w:hAnsi="Arial" w:cs="Arial"/>
                <w:color w:val="auto"/>
                <w:sz w:val="18"/>
                <w:szCs w:val="18"/>
              </w:rPr>
            </w:pPr>
          </w:p>
        </w:tc>
        <w:tc>
          <w:tcPr>
            <w:tcW w:w="1418" w:type="dxa"/>
            <w:tcBorders>
              <w:top w:val="nil"/>
              <w:left w:val="nil"/>
              <w:bottom w:val="single" w:sz="4" w:space="0" w:color="auto"/>
              <w:right w:val="nil"/>
            </w:tcBorders>
            <w:vAlign w:val="center"/>
          </w:tcPr>
          <w:p w14:paraId="405C2EBA"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76" w:type="dxa"/>
            <w:tcBorders>
              <w:top w:val="nil"/>
              <w:left w:val="nil"/>
              <w:bottom w:val="single" w:sz="4" w:space="0" w:color="auto"/>
              <w:right w:val="nil"/>
            </w:tcBorders>
            <w:vAlign w:val="center"/>
          </w:tcPr>
          <w:p w14:paraId="2B796EBD"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17" w:type="dxa"/>
            <w:tcBorders>
              <w:top w:val="nil"/>
              <w:left w:val="nil"/>
              <w:bottom w:val="single" w:sz="4" w:space="0" w:color="auto"/>
              <w:right w:val="nil"/>
            </w:tcBorders>
            <w:vAlign w:val="center"/>
          </w:tcPr>
          <w:p w14:paraId="6C9A01FA"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88" w:type="dxa"/>
            <w:tcBorders>
              <w:top w:val="nil"/>
              <w:left w:val="nil"/>
              <w:bottom w:val="single" w:sz="4" w:space="0" w:color="auto"/>
              <w:right w:val="nil"/>
            </w:tcBorders>
            <w:vAlign w:val="center"/>
          </w:tcPr>
          <w:p w14:paraId="6B4AD24C"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4A2AC4" w:rsidRPr="000C707E" w14:paraId="417F2593" w14:textId="77777777" w:rsidTr="00AB7991">
        <w:tc>
          <w:tcPr>
            <w:tcW w:w="4077" w:type="dxa"/>
            <w:tcBorders>
              <w:top w:val="nil"/>
              <w:left w:val="nil"/>
              <w:bottom w:val="nil"/>
              <w:right w:val="nil"/>
            </w:tcBorders>
            <w:vAlign w:val="center"/>
          </w:tcPr>
          <w:p w14:paraId="3843F02D" w14:textId="77777777" w:rsidR="004A2AC4" w:rsidRPr="000C707E" w:rsidRDefault="004A2AC4" w:rsidP="004A2AC4">
            <w:pPr>
              <w:rPr>
                <w:rFonts w:ascii="Arial" w:hAnsi="Arial" w:cs="Arial"/>
                <w:color w:val="auto"/>
                <w:sz w:val="18"/>
                <w:szCs w:val="18"/>
              </w:rPr>
            </w:pPr>
          </w:p>
        </w:tc>
        <w:tc>
          <w:tcPr>
            <w:tcW w:w="1418" w:type="dxa"/>
            <w:tcBorders>
              <w:top w:val="single" w:sz="4" w:space="0" w:color="auto"/>
              <w:left w:val="nil"/>
              <w:bottom w:val="nil"/>
              <w:right w:val="nil"/>
            </w:tcBorders>
            <w:shd w:val="clear" w:color="auto" w:fill="FAFAFA"/>
            <w:vAlign w:val="center"/>
          </w:tcPr>
          <w:p w14:paraId="2161BAED" w14:textId="77777777" w:rsidR="004A2AC4" w:rsidRPr="000C707E" w:rsidRDefault="004A2AC4" w:rsidP="004A2AC4">
            <w:pPr>
              <w:jc w:val="right"/>
              <w:rPr>
                <w:rFonts w:ascii="Arial" w:hAnsi="Arial" w:cs="Arial"/>
                <w:color w:val="auto"/>
                <w:sz w:val="18"/>
                <w:szCs w:val="18"/>
              </w:rPr>
            </w:pPr>
          </w:p>
        </w:tc>
        <w:tc>
          <w:tcPr>
            <w:tcW w:w="1276" w:type="dxa"/>
            <w:tcBorders>
              <w:top w:val="single" w:sz="4" w:space="0" w:color="auto"/>
              <w:left w:val="nil"/>
              <w:bottom w:val="nil"/>
              <w:right w:val="nil"/>
            </w:tcBorders>
            <w:vAlign w:val="center"/>
          </w:tcPr>
          <w:p w14:paraId="3D4CE200" w14:textId="77777777" w:rsidR="004A2AC4" w:rsidRPr="000C707E" w:rsidRDefault="004A2AC4" w:rsidP="004A2AC4">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4986F3EA" w14:textId="77777777" w:rsidR="004A2AC4" w:rsidRPr="000C707E" w:rsidRDefault="004A2AC4" w:rsidP="004A2AC4">
            <w:pPr>
              <w:jc w:val="right"/>
              <w:rPr>
                <w:rFonts w:ascii="Arial" w:hAnsi="Arial" w:cs="Arial"/>
                <w:color w:val="auto"/>
                <w:sz w:val="18"/>
                <w:szCs w:val="18"/>
              </w:rPr>
            </w:pPr>
          </w:p>
        </w:tc>
        <w:tc>
          <w:tcPr>
            <w:tcW w:w="1388" w:type="dxa"/>
            <w:tcBorders>
              <w:top w:val="single" w:sz="4" w:space="0" w:color="auto"/>
              <w:left w:val="nil"/>
              <w:bottom w:val="nil"/>
              <w:right w:val="nil"/>
            </w:tcBorders>
            <w:vAlign w:val="center"/>
          </w:tcPr>
          <w:p w14:paraId="594830A6" w14:textId="77777777" w:rsidR="004A2AC4" w:rsidRPr="000C707E" w:rsidRDefault="004A2AC4" w:rsidP="004A2AC4">
            <w:pPr>
              <w:rPr>
                <w:rFonts w:ascii="Arial" w:hAnsi="Arial" w:cs="Arial"/>
                <w:color w:val="auto"/>
                <w:sz w:val="18"/>
                <w:szCs w:val="18"/>
              </w:rPr>
            </w:pPr>
          </w:p>
        </w:tc>
      </w:tr>
      <w:tr w:rsidR="00BD7A89" w:rsidRPr="000C707E" w14:paraId="70C36C82" w14:textId="77777777" w:rsidTr="00AB7991">
        <w:tc>
          <w:tcPr>
            <w:tcW w:w="4077" w:type="dxa"/>
            <w:tcBorders>
              <w:top w:val="nil"/>
              <w:left w:val="nil"/>
              <w:bottom w:val="nil"/>
              <w:right w:val="nil"/>
            </w:tcBorders>
            <w:vAlign w:val="center"/>
          </w:tcPr>
          <w:p w14:paraId="45D14701" w14:textId="77777777" w:rsidR="00BD7A89" w:rsidRPr="000C707E" w:rsidRDefault="00BD7A89" w:rsidP="00BD7A89">
            <w:pPr>
              <w:rPr>
                <w:rFonts w:ascii="Arial" w:hAnsi="Arial" w:cs="Arial"/>
                <w:color w:val="auto"/>
                <w:sz w:val="18"/>
                <w:szCs w:val="18"/>
              </w:rPr>
            </w:pPr>
            <w:r w:rsidRPr="000C707E">
              <w:rPr>
                <w:rFonts w:ascii="Arial" w:hAnsi="Arial" w:cs="Arial"/>
                <w:color w:val="auto"/>
                <w:sz w:val="18"/>
                <w:szCs w:val="18"/>
              </w:rPr>
              <w:t>Undue input value added tax</w:t>
            </w:r>
          </w:p>
        </w:tc>
        <w:tc>
          <w:tcPr>
            <w:tcW w:w="1418" w:type="dxa"/>
            <w:tcBorders>
              <w:top w:val="nil"/>
              <w:left w:val="nil"/>
              <w:bottom w:val="nil"/>
              <w:right w:val="nil"/>
            </w:tcBorders>
            <w:shd w:val="clear" w:color="auto" w:fill="FAFAFA"/>
          </w:tcPr>
          <w:p w14:paraId="089DB999" w14:textId="69CFE688"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5,748,626 </w:t>
            </w:r>
          </w:p>
        </w:tc>
        <w:tc>
          <w:tcPr>
            <w:tcW w:w="1276" w:type="dxa"/>
            <w:tcBorders>
              <w:top w:val="nil"/>
              <w:left w:val="nil"/>
              <w:bottom w:val="nil"/>
              <w:right w:val="nil"/>
            </w:tcBorders>
          </w:tcPr>
          <w:p w14:paraId="25E5D9F5" w14:textId="1543EA64"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5,328,819 </w:t>
            </w:r>
          </w:p>
        </w:tc>
        <w:tc>
          <w:tcPr>
            <w:tcW w:w="1417" w:type="dxa"/>
            <w:tcBorders>
              <w:top w:val="nil"/>
              <w:left w:val="nil"/>
              <w:bottom w:val="nil"/>
              <w:right w:val="nil"/>
            </w:tcBorders>
            <w:shd w:val="clear" w:color="auto" w:fill="FAFAFA"/>
          </w:tcPr>
          <w:p w14:paraId="7DE74865" w14:textId="6983B89F"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1,510,037 </w:t>
            </w:r>
          </w:p>
        </w:tc>
        <w:tc>
          <w:tcPr>
            <w:tcW w:w="1388" w:type="dxa"/>
            <w:tcBorders>
              <w:top w:val="nil"/>
              <w:left w:val="nil"/>
              <w:bottom w:val="nil"/>
              <w:right w:val="nil"/>
            </w:tcBorders>
          </w:tcPr>
          <w:p w14:paraId="2CD133F8" w14:textId="18CD9BB2"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424,652</w:t>
            </w:r>
          </w:p>
        </w:tc>
      </w:tr>
      <w:tr w:rsidR="00BD7A89" w:rsidRPr="000C707E" w14:paraId="7F100ADF" w14:textId="77777777" w:rsidTr="00AB7991">
        <w:tc>
          <w:tcPr>
            <w:tcW w:w="4077" w:type="dxa"/>
            <w:tcBorders>
              <w:top w:val="nil"/>
              <w:left w:val="nil"/>
              <w:bottom w:val="nil"/>
              <w:right w:val="nil"/>
            </w:tcBorders>
            <w:vAlign w:val="center"/>
          </w:tcPr>
          <w:p w14:paraId="1426B901" w14:textId="77777777" w:rsidR="00BD7A89" w:rsidRPr="000C707E" w:rsidRDefault="00BD7A89" w:rsidP="00BD7A89">
            <w:pPr>
              <w:rPr>
                <w:rFonts w:ascii="Arial" w:hAnsi="Arial" w:cs="Arial"/>
                <w:color w:val="auto"/>
                <w:sz w:val="18"/>
                <w:szCs w:val="18"/>
              </w:rPr>
            </w:pPr>
            <w:r w:rsidRPr="000C707E">
              <w:rPr>
                <w:rFonts w:ascii="Arial" w:hAnsi="Arial" w:cs="Arial"/>
                <w:color w:val="auto"/>
                <w:sz w:val="18"/>
                <w:szCs w:val="18"/>
              </w:rPr>
              <w:t>Refundable value added tax</w:t>
            </w:r>
          </w:p>
        </w:tc>
        <w:tc>
          <w:tcPr>
            <w:tcW w:w="1418" w:type="dxa"/>
            <w:tcBorders>
              <w:top w:val="nil"/>
              <w:left w:val="nil"/>
              <w:bottom w:val="nil"/>
              <w:right w:val="nil"/>
            </w:tcBorders>
            <w:shd w:val="clear" w:color="auto" w:fill="FAFAFA"/>
          </w:tcPr>
          <w:p w14:paraId="2C9425EB" w14:textId="68FE65E3"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1,191,464 </w:t>
            </w:r>
          </w:p>
        </w:tc>
        <w:tc>
          <w:tcPr>
            <w:tcW w:w="1276" w:type="dxa"/>
            <w:tcBorders>
              <w:top w:val="nil"/>
              <w:left w:val="nil"/>
              <w:bottom w:val="nil"/>
              <w:right w:val="nil"/>
            </w:tcBorders>
          </w:tcPr>
          <w:p w14:paraId="4A7F77F2" w14:textId="0CAEF179"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10,058 </w:t>
            </w:r>
          </w:p>
        </w:tc>
        <w:tc>
          <w:tcPr>
            <w:tcW w:w="1417" w:type="dxa"/>
            <w:tcBorders>
              <w:top w:val="nil"/>
              <w:left w:val="nil"/>
              <w:bottom w:val="nil"/>
              <w:right w:val="nil"/>
            </w:tcBorders>
            <w:shd w:val="clear" w:color="auto" w:fill="FAFAFA"/>
          </w:tcPr>
          <w:p w14:paraId="17295502" w14:textId="2E726EA6"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878,565 </w:t>
            </w:r>
          </w:p>
        </w:tc>
        <w:tc>
          <w:tcPr>
            <w:tcW w:w="1388" w:type="dxa"/>
            <w:tcBorders>
              <w:top w:val="nil"/>
              <w:left w:val="nil"/>
              <w:bottom w:val="nil"/>
              <w:right w:val="nil"/>
            </w:tcBorders>
          </w:tcPr>
          <w:p w14:paraId="27AEFC41" w14:textId="3A52ABB1"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w:t>
            </w:r>
          </w:p>
        </w:tc>
      </w:tr>
      <w:tr w:rsidR="00895026" w:rsidRPr="000C707E" w14:paraId="67EBB3F1" w14:textId="77777777" w:rsidTr="00AB7991">
        <w:tc>
          <w:tcPr>
            <w:tcW w:w="4077" w:type="dxa"/>
            <w:tcBorders>
              <w:top w:val="nil"/>
              <w:left w:val="nil"/>
              <w:bottom w:val="nil"/>
              <w:right w:val="nil"/>
            </w:tcBorders>
            <w:vAlign w:val="center"/>
          </w:tcPr>
          <w:p w14:paraId="1C352A99" w14:textId="76660697" w:rsidR="00895026" w:rsidRPr="000C707E" w:rsidRDefault="00895026" w:rsidP="00895026">
            <w:pPr>
              <w:rPr>
                <w:rFonts w:ascii="Arial" w:hAnsi="Arial" w:cs="Arial"/>
                <w:color w:val="auto"/>
                <w:sz w:val="18"/>
                <w:szCs w:val="18"/>
              </w:rPr>
            </w:pPr>
            <w:r w:rsidRPr="000C707E">
              <w:rPr>
                <w:rFonts w:ascii="Arial" w:hAnsi="Arial" w:cs="Arial"/>
                <w:color w:val="auto"/>
                <w:sz w:val="18"/>
                <w:szCs w:val="18"/>
              </w:rPr>
              <w:t>Deposit</w:t>
            </w:r>
          </w:p>
        </w:tc>
        <w:tc>
          <w:tcPr>
            <w:tcW w:w="1418" w:type="dxa"/>
            <w:tcBorders>
              <w:top w:val="nil"/>
              <w:left w:val="nil"/>
              <w:bottom w:val="nil"/>
              <w:right w:val="nil"/>
            </w:tcBorders>
            <w:shd w:val="clear" w:color="auto" w:fill="FAFAFA"/>
          </w:tcPr>
          <w:p w14:paraId="3EAFF75D" w14:textId="3F416027" w:rsidR="00895026" w:rsidRPr="000C707E" w:rsidRDefault="00895026" w:rsidP="00895026">
            <w:pPr>
              <w:jc w:val="right"/>
              <w:rPr>
                <w:rFonts w:ascii="Arial" w:hAnsi="Arial" w:cs="Arial"/>
                <w:color w:val="auto"/>
                <w:sz w:val="18"/>
                <w:szCs w:val="18"/>
              </w:rPr>
            </w:pPr>
            <w:r w:rsidRPr="000C707E">
              <w:rPr>
                <w:rFonts w:ascii="Arial" w:eastAsia="Arial Unicode MS" w:hAnsi="Arial" w:cs="Arial"/>
                <w:color w:val="auto"/>
                <w:sz w:val="18"/>
                <w:szCs w:val="18"/>
                <w:lang w:bidi="ar-SA"/>
              </w:rPr>
              <w:t>40,000,000</w:t>
            </w:r>
          </w:p>
        </w:tc>
        <w:tc>
          <w:tcPr>
            <w:tcW w:w="1276" w:type="dxa"/>
            <w:tcBorders>
              <w:top w:val="nil"/>
              <w:left w:val="nil"/>
              <w:bottom w:val="nil"/>
              <w:right w:val="nil"/>
            </w:tcBorders>
          </w:tcPr>
          <w:p w14:paraId="7FB18512" w14:textId="4A128066" w:rsidR="00895026" w:rsidRPr="000C707E" w:rsidRDefault="00895026" w:rsidP="00895026">
            <w:pPr>
              <w:jc w:val="right"/>
              <w:rPr>
                <w:rFonts w:ascii="Arial" w:hAnsi="Arial" w:cs="Arial"/>
                <w:color w:val="auto"/>
                <w:sz w:val="18"/>
                <w:szCs w:val="18"/>
              </w:rPr>
            </w:pPr>
            <w:r w:rsidRPr="000C707E">
              <w:rPr>
                <w:rFonts w:ascii="Arial" w:eastAsia="Arial Unicode MS" w:hAnsi="Arial" w:cs="Arial"/>
                <w:color w:val="auto"/>
                <w:sz w:val="18"/>
                <w:szCs w:val="18"/>
                <w:lang w:bidi="ar-SA"/>
              </w:rPr>
              <w:t>-</w:t>
            </w:r>
          </w:p>
        </w:tc>
        <w:tc>
          <w:tcPr>
            <w:tcW w:w="1417" w:type="dxa"/>
            <w:tcBorders>
              <w:top w:val="nil"/>
              <w:left w:val="nil"/>
              <w:bottom w:val="nil"/>
              <w:right w:val="nil"/>
            </w:tcBorders>
            <w:shd w:val="clear" w:color="auto" w:fill="FAFAFA"/>
          </w:tcPr>
          <w:p w14:paraId="584AFF05" w14:textId="42D4A6CA" w:rsidR="00895026" w:rsidRPr="000C707E" w:rsidRDefault="00895026" w:rsidP="00895026">
            <w:pPr>
              <w:jc w:val="right"/>
              <w:rPr>
                <w:rFonts w:ascii="Arial" w:hAnsi="Arial" w:cs="Arial"/>
                <w:color w:val="auto"/>
                <w:sz w:val="18"/>
                <w:szCs w:val="18"/>
              </w:rPr>
            </w:pPr>
            <w:r w:rsidRPr="000C707E">
              <w:rPr>
                <w:rFonts w:ascii="Arial" w:eastAsia="Arial Unicode MS" w:hAnsi="Arial" w:cs="Arial"/>
                <w:color w:val="auto"/>
                <w:sz w:val="18"/>
                <w:szCs w:val="18"/>
                <w:lang w:bidi="ar-SA"/>
              </w:rPr>
              <w:t>40,000,000</w:t>
            </w:r>
          </w:p>
        </w:tc>
        <w:tc>
          <w:tcPr>
            <w:tcW w:w="1388" w:type="dxa"/>
            <w:tcBorders>
              <w:top w:val="nil"/>
              <w:left w:val="nil"/>
              <w:bottom w:val="nil"/>
              <w:right w:val="nil"/>
            </w:tcBorders>
          </w:tcPr>
          <w:p w14:paraId="502649D8" w14:textId="77777777" w:rsidR="00895026" w:rsidRPr="000C707E" w:rsidRDefault="00895026" w:rsidP="00895026">
            <w:pPr>
              <w:jc w:val="right"/>
              <w:rPr>
                <w:rFonts w:ascii="Arial" w:hAnsi="Arial" w:cs="Arial"/>
                <w:color w:val="auto"/>
                <w:sz w:val="18"/>
                <w:szCs w:val="18"/>
              </w:rPr>
            </w:pPr>
          </w:p>
        </w:tc>
      </w:tr>
      <w:tr w:rsidR="00BD7A89" w:rsidRPr="000C707E" w14:paraId="43B10E6E" w14:textId="77777777" w:rsidTr="00AB7991">
        <w:tc>
          <w:tcPr>
            <w:tcW w:w="4077" w:type="dxa"/>
            <w:tcBorders>
              <w:top w:val="nil"/>
              <w:left w:val="nil"/>
              <w:bottom w:val="nil"/>
              <w:right w:val="nil"/>
            </w:tcBorders>
            <w:vAlign w:val="center"/>
          </w:tcPr>
          <w:p w14:paraId="257E153C" w14:textId="77777777" w:rsidR="00BD7A89" w:rsidRPr="000C707E" w:rsidRDefault="00BD7A89" w:rsidP="00BD7A89">
            <w:pPr>
              <w:rPr>
                <w:rFonts w:ascii="Arial" w:hAnsi="Arial" w:cs="Arial"/>
                <w:color w:val="auto"/>
                <w:sz w:val="18"/>
                <w:szCs w:val="18"/>
                <w:cs/>
              </w:rPr>
            </w:pPr>
            <w:r w:rsidRPr="000C707E">
              <w:rPr>
                <w:rFonts w:ascii="Arial" w:hAnsi="Arial" w:cs="Arial"/>
                <w:color w:val="auto"/>
                <w:sz w:val="18"/>
                <w:szCs w:val="18"/>
              </w:rPr>
              <w:t>Others</w:t>
            </w:r>
          </w:p>
        </w:tc>
        <w:tc>
          <w:tcPr>
            <w:tcW w:w="1418" w:type="dxa"/>
            <w:tcBorders>
              <w:top w:val="nil"/>
              <w:left w:val="nil"/>
              <w:bottom w:val="single" w:sz="4" w:space="0" w:color="auto"/>
              <w:right w:val="nil"/>
            </w:tcBorders>
            <w:shd w:val="clear" w:color="auto" w:fill="FAFAFA"/>
          </w:tcPr>
          <w:p w14:paraId="71015AF6" w14:textId="4317CF35"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5,579,487 </w:t>
            </w:r>
          </w:p>
        </w:tc>
        <w:tc>
          <w:tcPr>
            <w:tcW w:w="1276" w:type="dxa"/>
            <w:tcBorders>
              <w:top w:val="nil"/>
              <w:left w:val="nil"/>
              <w:bottom w:val="single" w:sz="4" w:space="0" w:color="auto"/>
              <w:right w:val="nil"/>
            </w:tcBorders>
          </w:tcPr>
          <w:p w14:paraId="5C0B8A19" w14:textId="5395A2F2"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432,544 </w:t>
            </w:r>
          </w:p>
        </w:tc>
        <w:tc>
          <w:tcPr>
            <w:tcW w:w="1417" w:type="dxa"/>
            <w:tcBorders>
              <w:top w:val="nil"/>
              <w:left w:val="nil"/>
              <w:bottom w:val="single" w:sz="4" w:space="0" w:color="auto"/>
              <w:right w:val="nil"/>
            </w:tcBorders>
            <w:shd w:val="clear" w:color="auto" w:fill="FAFAFA"/>
          </w:tcPr>
          <w:p w14:paraId="41BDCF4D" w14:textId="19150713"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w:t>
            </w:r>
            <w:r w:rsidR="00895026" w:rsidRPr="000C707E">
              <w:rPr>
                <w:rFonts w:ascii="Arial" w:hAnsi="Arial" w:cs="Arial"/>
                <w:color w:val="auto"/>
                <w:sz w:val="18"/>
                <w:szCs w:val="18"/>
              </w:rPr>
              <w:t>-</w:t>
            </w:r>
          </w:p>
        </w:tc>
        <w:tc>
          <w:tcPr>
            <w:tcW w:w="1388" w:type="dxa"/>
            <w:tcBorders>
              <w:top w:val="nil"/>
              <w:left w:val="nil"/>
              <w:bottom w:val="single" w:sz="4" w:space="0" w:color="auto"/>
              <w:right w:val="nil"/>
            </w:tcBorders>
          </w:tcPr>
          <w:p w14:paraId="29C69E3B" w14:textId="367A1443"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w:t>
            </w:r>
          </w:p>
        </w:tc>
      </w:tr>
      <w:tr w:rsidR="00BD7A89" w:rsidRPr="000C707E" w14:paraId="5226ABCD" w14:textId="77777777" w:rsidTr="00AB7991">
        <w:tc>
          <w:tcPr>
            <w:tcW w:w="4077" w:type="dxa"/>
            <w:tcBorders>
              <w:top w:val="nil"/>
              <w:left w:val="nil"/>
              <w:bottom w:val="nil"/>
              <w:right w:val="nil"/>
            </w:tcBorders>
            <w:vAlign w:val="center"/>
          </w:tcPr>
          <w:p w14:paraId="7A83795C" w14:textId="77777777" w:rsidR="00BD7A89" w:rsidRPr="000C707E" w:rsidRDefault="00BD7A89" w:rsidP="00BD7A89">
            <w:pPr>
              <w:rPr>
                <w:rFonts w:ascii="Arial" w:hAnsi="Arial" w:cs="Arial"/>
                <w:color w:val="auto"/>
                <w:sz w:val="18"/>
                <w:szCs w:val="18"/>
              </w:rPr>
            </w:pPr>
          </w:p>
        </w:tc>
        <w:tc>
          <w:tcPr>
            <w:tcW w:w="1418" w:type="dxa"/>
            <w:tcBorders>
              <w:top w:val="single" w:sz="4" w:space="0" w:color="auto"/>
              <w:left w:val="nil"/>
              <w:right w:val="nil"/>
            </w:tcBorders>
            <w:shd w:val="clear" w:color="auto" w:fill="FAFAFA"/>
            <w:vAlign w:val="center"/>
          </w:tcPr>
          <w:p w14:paraId="20D3B1BD" w14:textId="77777777" w:rsidR="00BD7A89" w:rsidRPr="000C707E" w:rsidRDefault="00BD7A89" w:rsidP="00BD7A89">
            <w:pPr>
              <w:jc w:val="right"/>
              <w:rPr>
                <w:rFonts w:ascii="Arial" w:hAnsi="Arial" w:cs="Arial"/>
                <w:color w:val="auto"/>
                <w:sz w:val="18"/>
                <w:szCs w:val="18"/>
              </w:rPr>
            </w:pPr>
          </w:p>
        </w:tc>
        <w:tc>
          <w:tcPr>
            <w:tcW w:w="1276" w:type="dxa"/>
            <w:tcBorders>
              <w:top w:val="single" w:sz="4" w:space="0" w:color="auto"/>
              <w:left w:val="nil"/>
              <w:right w:val="nil"/>
            </w:tcBorders>
            <w:vAlign w:val="center"/>
          </w:tcPr>
          <w:p w14:paraId="7456681D" w14:textId="77777777" w:rsidR="00BD7A89" w:rsidRPr="000C707E" w:rsidRDefault="00BD7A89" w:rsidP="00BD7A89">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31E5132D" w14:textId="77777777" w:rsidR="00BD7A89" w:rsidRPr="000C707E" w:rsidRDefault="00BD7A89" w:rsidP="00BD7A89">
            <w:pPr>
              <w:jc w:val="right"/>
              <w:rPr>
                <w:rFonts w:ascii="Arial" w:hAnsi="Arial" w:cs="Arial"/>
                <w:color w:val="auto"/>
                <w:sz w:val="18"/>
                <w:szCs w:val="18"/>
              </w:rPr>
            </w:pPr>
          </w:p>
        </w:tc>
        <w:tc>
          <w:tcPr>
            <w:tcW w:w="1388" w:type="dxa"/>
            <w:tcBorders>
              <w:top w:val="single" w:sz="4" w:space="0" w:color="auto"/>
              <w:left w:val="nil"/>
              <w:right w:val="nil"/>
            </w:tcBorders>
            <w:vAlign w:val="center"/>
          </w:tcPr>
          <w:p w14:paraId="3C1D7BE4" w14:textId="77777777" w:rsidR="00BD7A89" w:rsidRPr="000C707E" w:rsidRDefault="00BD7A89" w:rsidP="00BD7A89">
            <w:pPr>
              <w:jc w:val="right"/>
              <w:rPr>
                <w:rFonts w:ascii="Arial" w:hAnsi="Arial" w:cs="Arial"/>
                <w:color w:val="auto"/>
                <w:sz w:val="18"/>
                <w:szCs w:val="18"/>
              </w:rPr>
            </w:pPr>
          </w:p>
        </w:tc>
      </w:tr>
      <w:tr w:rsidR="00BD7A89" w:rsidRPr="000C707E" w14:paraId="43EF7378" w14:textId="77777777" w:rsidTr="00AB7991">
        <w:tc>
          <w:tcPr>
            <w:tcW w:w="4077" w:type="dxa"/>
            <w:tcBorders>
              <w:top w:val="nil"/>
              <w:left w:val="nil"/>
              <w:bottom w:val="nil"/>
              <w:right w:val="nil"/>
            </w:tcBorders>
            <w:vAlign w:val="center"/>
          </w:tcPr>
          <w:p w14:paraId="3099A660" w14:textId="77777777" w:rsidR="00BD7A89" w:rsidRPr="000C707E" w:rsidRDefault="00BD7A89" w:rsidP="00BD7A89">
            <w:pPr>
              <w:rPr>
                <w:rFonts w:ascii="Arial" w:hAnsi="Arial" w:cs="Arial"/>
                <w:color w:val="auto"/>
                <w:sz w:val="18"/>
                <w:szCs w:val="18"/>
              </w:rPr>
            </w:pPr>
          </w:p>
        </w:tc>
        <w:tc>
          <w:tcPr>
            <w:tcW w:w="1418" w:type="dxa"/>
            <w:tcBorders>
              <w:top w:val="nil"/>
              <w:left w:val="nil"/>
              <w:bottom w:val="single" w:sz="4" w:space="0" w:color="auto"/>
              <w:right w:val="nil"/>
            </w:tcBorders>
            <w:shd w:val="clear" w:color="auto" w:fill="FAFAFA"/>
          </w:tcPr>
          <w:p w14:paraId="11906E9E" w14:textId="5AF28005"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52,519,577 </w:t>
            </w:r>
          </w:p>
        </w:tc>
        <w:tc>
          <w:tcPr>
            <w:tcW w:w="1276" w:type="dxa"/>
            <w:tcBorders>
              <w:top w:val="nil"/>
              <w:left w:val="nil"/>
              <w:bottom w:val="single" w:sz="4" w:space="0" w:color="auto"/>
              <w:right w:val="nil"/>
            </w:tcBorders>
          </w:tcPr>
          <w:p w14:paraId="6CF070A6" w14:textId="6739D69A"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5,771,421 </w:t>
            </w:r>
          </w:p>
        </w:tc>
        <w:tc>
          <w:tcPr>
            <w:tcW w:w="1417" w:type="dxa"/>
            <w:tcBorders>
              <w:top w:val="nil"/>
              <w:left w:val="nil"/>
              <w:bottom w:val="single" w:sz="4" w:space="0" w:color="auto"/>
              <w:right w:val="nil"/>
            </w:tcBorders>
            <w:shd w:val="clear" w:color="auto" w:fill="FAFAFA"/>
          </w:tcPr>
          <w:p w14:paraId="5F1E748F" w14:textId="30EACB2E"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 xml:space="preserve"> 42,388,602 </w:t>
            </w:r>
          </w:p>
        </w:tc>
        <w:tc>
          <w:tcPr>
            <w:tcW w:w="1388" w:type="dxa"/>
            <w:tcBorders>
              <w:top w:val="nil"/>
              <w:left w:val="nil"/>
              <w:bottom w:val="single" w:sz="4" w:space="0" w:color="auto"/>
              <w:right w:val="nil"/>
            </w:tcBorders>
          </w:tcPr>
          <w:p w14:paraId="2E6A6D4A" w14:textId="2AE89DBD" w:rsidR="00BD7A89" w:rsidRPr="000C707E" w:rsidRDefault="00BD7A89" w:rsidP="00BD7A89">
            <w:pPr>
              <w:jc w:val="right"/>
              <w:rPr>
                <w:rFonts w:ascii="Arial" w:hAnsi="Arial" w:cs="Arial"/>
                <w:color w:val="auto"/>
                <w:sz w:val="18"/>
                <w:szCs w:val="18"/>
              </w:rPr>
            </w:pPr>
            <w:r w:rsidRPr="000C707E">
              <w:rPr>
                <w:rFonts w:ascii="Arial" w:hAnsi="Arial" w:cs="Arial"/>
                <w:color w:val="auto"/>
                <w:sz w:val="18"/>
                <w:szCs w:val="18"/>
              </w:rPr>
              <w:t>424,652</w:t>
            </w:r>
          </w:p>
        </w:tc>
      </w:tr>
    </w:tbl>
    <w:p w14:paraId="0B7A162E" w14:textId="05A41993" w:rsidR="00B90319" w:rsidRPr="000C707E" w:rsidRDefault="00B90319" w:rsidP="00B90319">
      <w:pPr>
        <w:ind w:right="0"/>
        <w:jc w:val="both"/>
        <w:rPr>
          <w:rFonts w:ascii="Arial" w:hAnsi="Arial" w:cs="Arial"/>
          <w:color w:val="auto"/>
          <w:sz w:val="18"/>
          <w:szCs w:val="18"/>
        </w:rPr>
      </w:pPr>
    </w:p>
    <w:p w14:paraId="0FD2F94B" w14:textId="48E00B00" w:rsidR="003C06AC" w:rsidRPr="000C707E" w:rsidRDefault="003C06AC" w:rsidP="003C06AC">
      <w:pPr>
        <w:ind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In 2021, the Company paid a deposit of </w:t>
      </w:r>
      <w:r w:rsidR="002816F3">
        <w:rPr>
          <w:rFonts w:ascii="Arial" w:eastAsia="Arial" w:hAnsi="Arial" w:cs="Arial"/>
          <w:color w:val="auto"/>
          <w:sz w:val="18"/>
          <w:szCs w:val="18"/>
          <w:lang w:eastAsia="en-GB"/>
        </w:rPr>
        <w:t xml:space="preserve">Baht </w:t>
      </w:r>
      <w:r w:rsidRPr="000C707E">
        <w:rPr>
          <w:rFonts w:ascii="Arial" w:eastAsia="Arial" w:hAnsi="Arial" w:cs="Arial"/>
          <w:color w:val="auto"/>
          <w:sz w:val="18"/>
          <w:szCs w:val="18"/>
          <w:lang w:eastAsia="en-GB"/>
        </w:rPr>
        <w:t xml:space="preserve">40.00 million to perform legal, accounting, and financial due diligence </w:t>
      </w:r>
      <w:proofErr w:type="gramStart"/>
      <w:r w:rsidRPr="000C707E">
        <w:rPr>
          <w:rFonts w:ascii="Arial" w:eastAsia="Arial" w:hAnsi="Arial" w:cs="Arial"/>
          <w:color w:val="auto"/>
          <w:sz w:val="18"/>
          <w:szCs w:val="18"/>
          <w:lang w:eastAsia="en-GB"/>
        </w:rPr>
        <w:t>in order to</w:t>
      </w:r>
      <w:proofErr w:type="gramEnd"/>
      <w:r w:rsidRPr="000C707E">
        <w:rPr>
          <w:rFonts w:ascii="Arial" w:eastAsia="Arial" w:hAnsi="Arial" w:cs="Arial"/>
          <w:color w:val="auto"/>
          <w:sz w:val="18"/>
          <w:szCs w:val="18"/>
          <w:lang w:eastAsia="en-GB"/>
        </w:rPr>
        <w:t xml:space="preserve"> make a decision to invest in a company, whereby the Company received shares of </w:t>
      </w:r>
      <w:r w:rsidR="002816F3">
        <w:rPr>
          <w:rFonts w:ascii="Arial" w:eastAsia="Arial" w:hAnsi="Arial" w:cs="Arial"/>
          <w:color w:val="auto"/>
          <w:sz w:val="18"/>
          <w:szCs w:val="18"/>
          <w:lang w:eastAsia="en-GB"/>
        </w:rPr>
        <w:t>a listed company a</w:t>
      </w:r>
      <w:r w:rsidRPr="000C707E">
        <w:rPr>
          <w:rFonts w:ascii="Arial" w:eastAsia="Arial" w:hAnsi="Arial" w:cs="Arial"/>
          <w:color w:val="auto"/>
          <w:sz w:val="18"/>
          <w:szCs w:val="18"/>
          <w:lang w:eastAsia="en-GB"/>
        </w:rPr>
        <w:t>s collateral for the refund of the said deposit. The due diligence process was completed, and the parties agreed to cease the investment and to return the deposit within 31 March 2022.</w:t>
      </w:r>
    </w:p>
    <w:p w14:paraId="148E34FF" w14:textId="6E9CC8DF" w:rsidR="00CE4323" w:rsidRPr="000C707E" w:rsidRDefault="00513FA3" w:rsidP="003C06AC">
      <w:pPr>
        <w:ind w:right="0"/>
        <w:jc w:val="both"/>
        <w:rPr>
          <w:rFonts w:ascii="Arial" w:eastAsia="Arial" w:hAnsi="Arial" w:cs="Arial"/>
          <w:color w:val="auto"/>
          <w:sz w:val="18"/>
          <w:szCs w:val="18"/>
          <w:lang w:eastAsia="en-GB"/>
        </w:rPr>
      </w:pPr>
      <w:r w:rsidRPr="000C707E">
        <w:rPr>
          <w:rFonts w:ascii="Arial" w:eastAsia="Arial" w:hAnsi="Arial" w:cs="Arial"/>
          <w:color w:val="DC6900"/>
          <w:sz w:val="18"/>
          <w:szCs w:val="18"/>
          <w:lang w:eastAsia="en-GB"/>
        </w:rPr>
        <w:br w:type="page"/>
      </w:r>
    </w:p>
    <w:tbl>
      <w:tblPr>
        <w:tblW w:w="9450" w:type="dxa"/>
        <w:tblInd w:w="108" w:type="dxa"/>
        <w:tblLayout w:type="fixed"/>
        <w:tblLook w:val="0400" w:firstRow="0" w:lastRow="0" w:firstColumn="0" w:lastColumn="0" w:noHBand="0" w:noVBand="1"/>
      </w:tblPr>
      <w:tblGrid>
        <w:gridCol w:w="9450"/>
      </w:tblGrid>
      <w:tr w:rsidR="00B90319" w:rsidRPr="000C707E" w14:paraId="6865A669" w14:textId="77777777" w:rsidTr="00094D17">
        <w:trPr>
          <w:trHeight w:val="386"/>
        </w:trPr>
        <w:tc>
          <w:tcPr>
            <w:tcW w:w="9450" w:type="dxa"/>
            <w:shd w:val="clear" w:color="auto" w:fill="FFA543"/>
            <w:vAlign w:val="center"/>
            <w:hideMark/>
          </w:tcPr>
          <w:p w14:paraId="65B1931D" w14:textId="303E8E15" w:rsidR="00B90319" w:rsidRPr="000C707E" w:rsidRDefault="00B90319" w:rsidP="00B90319">
            <w:pPr>
              <w:keepNext/>
              <w:tabs>
                <w:tab w:val="left" w:pos="564"/>
              </w:tabs>
              <w:ind w:right="0"/>
              <w:outlineLvl w:val="0"/>
              <w:rPr>
                <w:rFonts w:ascii="Arial" w:eastAsia="Times" w:hAnsi="Arial" w:cs="Arial"/>
                <w:b/>
                <w:color w:val="FFFFFF"/>
                <w:sz w:val="18"/>
                <w:szCs w:val="18"/>
                <w:lang w:eastAsia="en-GB"/>
              </w:rPr>
            </w:pPr>
            <w:bookmarkStart w:id="44" w:name="_Toc48736094"/>
            <w:r w:rsidRPr="000C707E">
              <w:rPr>
                <w:rFonts w:ascii="Arial" w:eastAsia="Times" w:hAnsi="Arial" w:cs="Arial"/>
                <w:b/>
                <w:color w:val="FFFFFF"/>
                <w:sz w:val="18"/>
                <w:szCs w:val="18"/>
                <w:lang w:eastAsia="en-GB"/>
              </w:rPr>
              <w:t>1</w:t>
            </w:r>
            <w:r w:rsidR="00677645" w:rsidRPr="000C707E">
              <w:rPr>
                <w:rFonts w:ascii="Arial" w:eastAsia="Times" w:hAnsi="Arial" w:cs="Arial"/>
                <w:b/>
                <w:color w:val="FFFFFF"/>
                <w:sz w:val="18"/>
                <w:szCs w:val="18"/>
                <w:lang w:eastAsia="en-GB"/>
              </w:rPr>
              <w:t>4</w:t>
            </w:r>
            <w:r w:rsidRPr="000C707E">
              <w:rPr>
                <w:rFonts w:ascii="Arial" w:eastAsia="Times" w:hAnsi="Arial" w:cs="Arial"/>
                <w:b/>
                <w:color w:val="FFFFFF"/>
                <w:sz w:val="18"/>
                <w:szCs w:val="18"/>
                <w:lang w:eastAsia="en-GB"/>
              </w:rPr>
              <w:tab/>
              <w:t>Non-current assets</w:t>
            </w:r>
            <w:r w:rsidR="00091FB1" w:rsidRPr="000C707E">
              <w:rPr>
                <w:rFonts w:ascii="Arial" w:eastAsia="Times" w:hAnsi="Arial" w:cs="Arial"/>
                <w:b/>
                <w:color w:val="FFFFFF"/>
                <w:sz w:val="18"/>
                <w:szCs w:val="18"/>
                <w:lang w:eastAsia="en-GB"/>
              </w:rPr>
              <w:t xml:space="preserve"> classified as</w:t>
            </w:r>
            <w:r w:rsidRPr="000C707E">
              <w:rPr>
                <w:rFonts w:ascii="Arial" w:eastAsia="Times" w:hAnsi="Arial" w:cs="Arial"/>
                <w:b/>
                <w:color w:val="FFFFFF"/>
                <w:sz w:val="18"/>
                <w:szCs w:val="18"/>
                <w:lang w:eastAsia="en-GB"/>
              </w:rPr>
              <w:t xml:space="preserve"> held-for-sale</w:t>
            </w:r>
            <w:bookmarkEnd w:id="44"/>
          </w:p>
        </w:tc>
      </w:tr>
    </w:tbl>
    <w:p w14:paraId="1EADF30C" w14:textId="77777777" w:rsidR="00B90319" w:rsidRPr="000C707E" w:rsidRDefault="00B90319" w:rsidP="00513FA3">
      <w:pPr>
        <w:ind w:right="0"/>
        <w:jc w:val="both"/>
        <w:rPr>
          <w:rFonts w:ascii="Arial" w:eastAsia="Arial" w:hAnsi="Arial" w:cs="Arial"/>
          <w:color w:val="auto"/>
          <w:sz w:val="18"/>
          <w:szCs w:val="18"/>
          <w:lang w:eastAsia="en-GB"/>
        </w:rPr>
      </w:pPr>
    </w:p>
    <w:p w14:paraId="1251D23A" w14:textId="375DC5CB" w:rsidR="00B90319" w:rsidRPr="000C707E" w:rsidRDefault="00B90319" w:rsidP="00AB7991">
      <w:pPr>
        <w:ind w:left="630" w:right="0" w:hanging="63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The following asset</w:t>
      </w:r>
      <w:r w:rsidR="006575E5" w:rsidRPr="000C707E">
        <w:rPr>
          <w:rFonts w:ascii="Arial" w:eastAsia="Arial" w:hAnsi="Arial" w:cs="Arial"/>
          <w:color w:val="auto"/>
          <w:sz w:val="18"/>
          <w:szCs w:val="18"/>
          <w:lang w:eastAsia="en-GB"/>
        </w:rPr>
        <w:t>s were</w:t>
      </w:r>
      <w:r w:rsidRPr="000C707E">
        <w:rPr>
          <w:rFonts w:ascii="Arial" w:eastAsia="Arial" w:hAnsi="Arial" w:cs="Arial"/>
          <w:color w:val="auto"/>
          <w:sz w:val="18"/>
          <w:szCs w:val="18"/>
          <w:lang w:eastAsia="en-GB"/>
        </w:rPr>
        <w:t xml:space="preserve"> reclassified as held for sale</w:t>
      </w:r>
      <w:r w:rsidR="00CB43D7" w:rsidRPr="000C707E">
        <w:rPr>
          <w:rFonts w:ascii="Arial" w:eastAsia="Arial" w:hAnsi="Arial" w:cs="Arial"/>
          <w:color w:val="auto"/>
          <w:sz w:val="18"/>
          <w:szCs w:val="18"/>
          <w:lang w:eastAsia="en-GB"/>
        </w:rPr>
        <w:t>:</w:t>
      </w:r>
    </w:p>
    <w:p w14:paraId="67FABDC1" w14:textId="77777777" w:rsidR="00B90319" w:rsidRPr="000C707E" w:rsidRDefault="00B90319" w:rsidP="00513FA3">
      <w:pPr>
        <w:ind w:right="0"/>
        <w:jc w:val="both"/>
        <w:rPr>
          <w:rFonts w:ascii="Arial" w:eastAsia="Arial" w:hAnsi="Arial" w:cs="Arial"/>
          <w:color w:val="auto"/>
          <w:sz w:val="18"/>
          <w:szCs w:val="18"/>
          <w:lang w:eastAsia="en-GB"/>
        </w:rPr>
      </w:pPr>
    </w:p>
    <w:tbl>
      <w:tblPr>
        <w:tblW w:w="9542" w:type="dxa"/>
        <w:tblLayout w:type="fixed"/>
        <w:tblLook w:val="0400" w:firstRow="0" w:lastRow="0" w:firstColumn="0" w:lastColumn="0" w:noHBand="0" w:noVBand="1"/>
      </w:tblPr>
      <w:tblGrid>
        <w:gridCol w:w="4068"/>
        <w:gridCol w:w="1367"/>
        <w:gridCol w:w="1327"/>
        <w:gridCol w:w="42"/>
        <w:gridCol w:w="1369"/>
        <w:gridCol w:w="1369"/>
      </w:tblGrid>
      <w:tr w:rsidR="00B90319" w:rsidRPr="000C707E" w14:paraId="47969D2A" w14:textId="77777777" w:rsidTr="00094D17">
        <w:tc>
          <w:tcPr>
            <w:tcW w:w="4068" w:type="dxa"/>
            <w:shd w:val="clear" w:color="auto" w:fill="FFFFFF"/>
          </w:tcPr>
          <w:p w14:paraId="194E8848" w14:textId="77777777" w:rsidR="00B90319" w:rsidRPr="000C707E" w:rsidRDefault="00B90319" w:rsidP="00094D17">
            <w:pPr>
              <w:spacing w:line="256" w:lineRule="auto"/>
              <w:ind w:left="630" w:right="0"/>
              <w:jc w:val="both"/>
              <w:rPr>
                <w:rFonts w:ascii="Arial" w:eastAsia="Arial" w:hAnsi="Arial" w:cs="Arial"/>
                <w:b/>
                <w:color w:val="auto"/>
                <w:sz w:val="18"/>
                <w:szCs w:val="18"/>
                <w:lang w:eastAsia="en-GB"/>
              </w:rPr>
            </w:pPr>
          </w:p>
        </w:tc>
        <w:tc>
          <w:tcPr>
            <w:tcW w:w="2694" w:type="dxa"/>
            <w:gridSpan w:val="2"/>
            <w:tcBorders>
              <w:top w:val="single" w:sz="4" w:space="0" w:color="000000"/>
              <w:left w:val="nil"/>
              <w:bottom w:val="single" w:sz="4" w:space="0" w:color="000000"/>
              <w:right w:val="nil"/>
            </w:tcBorders>
            <w:shd w:val="clear" w:color="auto" w:fill="FFFFFF"/>
            <w:hideMark/>
          </w:tcPr>
          <w:p w14:paraId="74CEEC99" w14:textId="77777777" w:rsidR="00B90319" w:rsidRPr="000C707E" w:rsidRDefault="00B90319" w:rsidP="00B90319">
            <w:pPr>
              <w:spacing w:line="256" w:lineRule="auto"/>
              <w:ind w:left="-40"/>
              <w:jc w:val="center"/>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Consolidated</w:t>
            </w:r>
          </w:p>
          <w:p w14:paraId="41579D7F" w14:textId="77777777" w:rsidR="00B90319" w:rsidRPr="000C707E" w:rsidRDefault="00B90319" w:rsidP="00B90319">
            <w:pPr>
              <w:spacing w:line="256" w:lineRule="auto"/>
              <w:ind w:left="-40"/>
              <w:jc w:val="center"/>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financial statements</w:t>
            </w:r>
          </w:p>
        </w:tc>
        <w:tc>
          <w:tcPr>
            <w:tcW w:w="2780" w:type="dxa"/>
            <w:gridSpan w:val="3"/>
            <w:tcBorders>
              <w:top w:val="single" w:sz="4" w:space="0" w:color="000000"/>
              <w:left w:val="nil"/>
              <w:bottom w:val="single" w:sz="4" w:space="0" w:color="000000"/>
              <w:right w:val="nil"/>
            </w:tcBorders>
            <w:shd w:val="clear" w:color="auto" w:fill="FFFFFF"/>
            <w:hideMark/>
          </w:tcPr>
          <w:p w14:paraId="5941EAF9" w14:textId="77777777" w:rsidR="00B90319" w:rsidRPr="000C707E" w:rsidRDefault="00B90319" w:rsidP="00B90319">
            <w:pPr>
              <w:spacing w:line="256" w:lineRule="auto"/>
              <w:ind w:left="-40"/>
              <w:jc w:val="center"/>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Separate</w:t>
            </w:r>
          </w:p>
          <w:p w14:paraId="50E04A7E" w14:textId="77777777" w:rsidR="00B90319" w:rsidRPr="000C707E" w:rsidRDefault="00B90319" w:rsidP="00B90319">
            <w:pPr>
              <w:spacing w:line="256" w:lineRule="auto"/>
              <w:ind w:left="-40"/>
              <w:jc w:val="center"/>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financial statements</w:t>
            </w:r>
          </w:p>
        </w:tc>
      </w:tr>
      <w:tr w:rsidR="004A2AC4" w:rsidRPr="000C707E" w14:paraId="28F8CBDB" w14:textId="77777777" w:rsidTr="001E4220">
        <w:tc>
          <w:tcPr>
            <w:tcW w:w="4068" w:type="dxa"/>
            <w:shd w:val="clear" w:color="auto" w:fill="FFFFFF"/>
          </w:tcPr>
          <w:p w14:paraId="7818227B" w14:textId="77777777" w:rsidR="004A2AC4" w:rsidRPr="000C707E" w:rsidRDefault="004A2AC4" w:rsidP="004A2AC4">
            <w:pPr>
              <w:spacing w:line="256" w:lineRule="auto"/>
              <w:ind w:left="630" w:right="0"/>
              <w:jc w:val="both"/>
              <w:rPr>
                <w:rFonts w:ascii="Arial" w:eastAsia="Arial" w:hAnsi="Arial" w:cs="Arial"/>
                <w:b/>
                <w:color w:val="auto"/>
                <w:sz w:val="18"/>
                <w:szCs w:val="18"/>
                <w:lang w:eastAsia="en-GB"/>
              </w:rPr>
            </w:pPr>
          </w:p>
        </w:tc>
        <w:tc>
          <w:tcPr>
            <w:tcW w:w="1367" w:type="dxa"/>
            <w:tcBorders>
              <w:top w:val="single" w:sz="4" w:space="0" w:color="000000"/>
              <w:left w:val="nil"/>
              <w:bottom w:val="nil"/>
              <w:right w:val="nil"/>
            </w:tcBorders>
            <w:shd w:val="clear" w:color="auto" w:fill="FFFFFF"/>
            <w:vAlign w:val="center"/>
            <w:hideMark/>
          </w:tcPr>
          <w:p w14:paraId="50EFBACC" w14:textId="47300BCB"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hAnsi="Arial" w:cs="Arial"/>
                <w:b/>
                <w:bCs/>
                <w:color w:val="auto"/>
                <w:sz w:val="18"/>
                <w:szCs w:val="18"/>
              </w:rPr>
              <w:t>2021</w:t>
            </w:r>
          </w:p>
        </w:tc>
        <w:tc>
          <w:tcPr>
            <w:tcW w:w="1369" w:type="dxa"/>
            <w:gridSpan w:val="2"/>
            <w:tcBorders>
              <w:top w:val="single" w:sz="4" w:space="0" w:color="000000"/>
              <w:left w:val="nil"/>
              <w:bottom w:val="nil"/>
              <w:right w:val="nil"/>
            </w:tcBorders>
            <w:shd w:val="clear" w:color="auto" w:fill="FFFFFF"/>
            <w:vAlign w:val="center"/>
            <w:hideMark/>
          </w:tcPr>
          <w:p w14:paraId="17DE1687" w14:textId="7A9A4183"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hAnsi="Arial" w:cs="Arial"/>
                <w:b/>
                <w:bCs/>
                <w:color w:val="auto"/>
                <w:sz w:val="18"/>
                <w:szCs w:val="18"/>
              </w:rPr>
              <w:t>2020</w:t>
            </w:r>
          </w:p>
        </w:tc>
        <w:tc>
          <w:tcPr>
            <w:tcW w:w="1369" w:type="dxa"/>
            <w:tcBorders>
              <w:top w:val="single" w:sz="4" w:space="0" w:color="000000"/>
              <w:left w:val="nil"/>
              <w:bottom w:val="nil"/>
              <w:right w:val="nil"/>
            </w:tcBorders>
            <w:shd w:val="clear" w:color="auto" w:fill="FFFFFF"/>
            <w:vAlign w:val="center"/>
            <w:hideMark/>
          </w:tcPr>
          <w:p w14:paraId="3E12FA88" w14:textId="48C6B101"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hAnsi="Arial" w:cs="Arial"/>
                <w:b/>
                <w:bCs/>
                <w:color w:val="auto"/>
                <w:sz w:val="18"/>
                <w:szCs w:val="18"/>
              </w:rPr>
              <w:t>2021</w:t>
            </w:r>
          </w:p>
        </w:tc>
        <w:tc>
          <w:tcPr>
            <w:tcW w:w="1369" w:type="dxa"/>
            <w:tcBorders>
              <w:top w:val="single" w:sz="4" w:space="0" w:color="000000"/>
              <w:left w:val="nil"/>
              <w:bottom w:val="nil"/>
              <w:right w:val="nil"/>
            </w:tcBorders>
            <w:shd w:val="clear" w:color="auto" w:fill="FFFFFF"/>
            <w:vAlign w:val="center"/>
            <w:hideMark/>
          </w:tcPr>
          <w:p w14:paraId="792203CD" w14:textId="428F5DA3"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hAnsi="Arial" w:cs="Arial"/>
                <w:b/>
                <w:bCs/>
                <w:color w:val="auto"/>
                <w:sz w:val="18"/>
                <w:szCs w:val="18"/>
              </w:rPr>
              <w:t>2020</w:t>
            </w:r>
          </w:p>
        </w:tc>
      </w:tr>
      <w:tr w:rsidR="004A2AC4" w:rsidRPr="000C707E" w14:paraId="173338AC" w14:textId="77777777" w:rsidTr="00094D17">
        <w:tc>
          <w:tcPr>
            <w:tcW w:w="4068" w:type="dxa"/>
            <w:shd w:val="clear" w:color="auto" w:fill="FFFFFF"/>
          </w:tcPr>
          <w:p w14:paraId="6BB1581D" w14:textId="77777777" w:rsidR="004A2AC4" w:rsidRPr="000C707E" w:rsidRDefault="004A2AC4" w:rsidP="004A2AC4">
            <w:pPr>
              <w:spacing w:line="256" w:lineRule="auto"/>
              <w:ind w:left="630" w:right="0"/>
              <w:jc w:val="both"/>
              <w:rPr>
                <w:rFonts w:ascii="Arial" w:eastAsia="Arial" w:hAnsi="Arial" w:cs="Arial"/>
                <w:b/>
                <w:color w:val="auto"/>
                <w:sz w:val="18"/>
                <w:szCs w:val="18"/>
                <w:lang w:eastAsia="en-GB"/>
              </w:rPr>
            </w:pPr>
          </w:p>
        </w:tc>
        <w:tc>
          <w:tcPr>
            <w:tcW w:w="1367" w:type="dxa"/>
            <w:tcBorders>
              <w:top w:val="nil"/>
              <w:left w:val="nil"/>
              <w:bottom w:val="single" w:sz="4" w:space="0" w:color="000000"/>
              <w:right w:val="nil"/>
            </w:tcBorders>
            <w:shd w:val="clear" w:color="auto" w:fill="FFFFFF"/>
            <w:hideMark/>
          </w:tcPr>
          <w:p w14:paraId="0D8E3C49"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Baht</w:t>
            </w:r>
          </w:p>
        </w:tc>
        <w:tc>
          <w:tcPr>
            <w:tcW w:w="1369" w:type="dxa"/>
            <w:gridSpan w:val="2"/>
            <w:tcBorders>
              <w:top w:val="nil"/>
              <w:left w:val="nil"/>
              <w:bottom w:val="single" w:sz="4" w:space="0" w:color="000000"/>
              <w:right w:val="nil"/>
            </w:tcBorders>
            <w:shd w:val="clear" w:color="auto" w:fill="FFFFFF"/>
            <w:hideMark/>
          </w:tcPr>
          <w:p w14:paraId="24AB77CA"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Baht</w:t>
            </w:r>
          </w:p>
        </w:tc>
        <w:tc>
          <w:tcPr>
            <w:tcW w:w="1369" w:type="dxa"/>
            <w:tcBorders>
              <w:top w:val="nil"/>
              <w:left w:val="nil"/>
              <w:bottom w:val="single" w:sz="4" w:space="0" w:color="000000"/>
              <w:right w:val="nil"/>
            </w:tcBorders>
            <w:shd w:val="clear" w:color="auto" w:fill="FFFFFF"/>
            <w:hideMark/>
          </w:tcPr>
          <w:p w14:paraId="611F4DDB"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Baht</w:t>
            </w:r>
          </w:p>
        </w:tc>
        <w:tc>
          <w:tcPr>
            <w:tcW w:w="1369" w:type="dxa"/>
            <w:tcBorders>
              <w:top w:val="nil"/>
              <w:left w:val="nil"/>
              <w:bottom w:val="single" w:sz="4" w:space="0" w:color="000000"/>
              <w:right w:val="nil"/>
            </w:tcBorders>
            <w:shd w:val="clear" w:color="auto" w:fill="FFFFFF"/>
            <w:hideMark/>
          </w:tcPr>
          <w:p w14:paraId="08FAC3B9"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Baht</w:t>
            </w:r>
          </w:p>
        </w:tc>
      </w:tr>
      <w:tr w:rsidR="004A2AC4" w:rsidRPr="000C707E" w14:paraId="761CC763" w14:textId="77777777" w:rsidTr="00094D17">
        <w:tc>
          <w:tcPr>
            <w:tcW w:w="4068" w:type="dxa"/>
          </w:tcPr>
          <w:p w14:paraId="2311D542" w14:textId="77777777" w:rsidR="004A2AC4" w:rsidRPr="000C707E" w:rsidRDefault="004A2AC4" w:rsidP="004A2AC4">
            <w:pPr>
              <w:spacing w:line="256" w:lineRule="auto"/>
              <w:ind w:left="630" w:right="0"/>
              <w:jc w:val="both"/>
              <w:rPr>
                <w:rFonts w:ascii="Arial" w:eastAsia="Arial" w:hAnsi="Arial" w:cs="Arial"/>
                <w:color w:val="auto"/>
                <w:sz w:val="18"/>
                <w:szCs w:val="18"/>
                <w:lang w:eastAsia="en-GB"/>
              </w:rPr>
            </w:pPr>
          </w:p>
        </w:tc>
        <w:tc>
          <w:tcPr>
            <w:tcW w:w="1367" w:type="dxa"/>
            <w:tcBorders>
              <w:top w:val="single" w:sz="4" w:space="0" w:color="000000"/>
              <w:left w:val="nil"/>
              <w:bottom w:val="nil"/>
              <w:right w:val="nil"/>
            </w:tcBorders>
            <w:shd w:val="clear" w:color="auto" w:fill="FAFAFA"/>
          </w:tcPr>
          <w:p w14:paraId="7E2F1658"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p>
        </w:tc>
        <w:tc>
          <w:tcPr>
            <w:tcW w:w="1369" w:type="dxa"/>
            <w:gridSpan w:val="2"/>
            <w:tcBorders>
              <w:top w:val="single" w:sz="4" w:space="0" w:color="000000"/>
              <w:left w:val="nil"/>
              <w:bottom w:val="nil"/>
              <w:right w:val="nil"/>
            </w:tcBorders>
          </w:tcPr>
          <w:p w14:paraId="6F793835"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shd w:val="clear" w:color="auto" w:fill="FAFAFA"/>
          </w:tcPr>
          <w:p w14:paraId="186E4E67"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tcPr>
          <w:p w14:paraId="5AC296B7" w14:textId="77777777" w:rsidR="004A2AC4" w:rsidRPr="000C707E" w:rsidRDefault="004A2AC4" w:rsidP="004A2AC4">
            <w:pPr>
              <w:spacing w:line="256" w:lineRule="auto"/>
              <w:ind w:left="-40"/>
              <w:jc w:val="right"/>
              <w:rPr>
                <w:rFonts w:ascii="Arial" w:eastAsia="Arial" w:hAnsi="Arial" w:cs="Arial"/>
                <w:b/>
                <w:color w:val="auto"/>
                <w:sz w:val="18"/>
                <w:szCs w:val="18"/>
                <w:lang w:eastAsia="en-GB"/>
              </w:rPr>
            </w:pPr>
          </w:p>
        </w:tc>
      </w:tr>
      <w:tr w:rsidR="00BD7A89" w:rsidRPr="000C707E" w14:paraId="426C0D69" w14:textId="77777777" w:rsidTr="00094D17">
        <w:tc>
          <w:tcPr>
            <w:tcW w:w="4068" w:type="dxa"/>
            <w:hideMark/>
          </w:tcPr>
          <w:p w14:paraId="0C651165" w14:textId="2CFF9EB5" w:rsidR="00BD7A89" w:rsidRPr="000C707E" w:rsidRDefault="00BD7A89" w:rsidP="00BD7A89">
            <w:pPr>
              <w:tabs>
                <w:tab w:val="left" w:pos="1426"/>
              </w:tabs>
              <w:spacing w:line="256" w:lineRule="auto"/>
              <w:ind w:right="0"/>
              <w:jc w:val="both"/>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Tool and equipment</w:t>
            </w:r>
          </w:p>
        </w:tc>
        <w:tc>
          <w:tcPr>
            <w:tcW w:w="1367" w:type="dxa"/>
            <w:tcBorders>
              <w:top w:val="nil"/>
              <w:left w:val="nil"/>
              <w:bottom w:val="single" w:sz="4" w:space="0" w:color="000000"/>
              <w:right w:val="nil"/>
            </w:tcBorders>
            <w:shd w:val="clear" w:color="auto" w:fill="FAFAFA"/>
          </w:tcPr>
          <w:p w14:paraId="1C59068B" w14:textId="10B00DA2"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w:t>
            </w:r>
          </w:p>
        </w:tc>
        <w:tc>
          <w:tcPr>
            <w:tcW w:w="1369" w:type="dxa"/>
            <w:gridSpan w:val="2"/>
            <w:tcBorders>
              <w:top w:val="nil"/>
              <w:left w:val="nil"/>
              <w:bottom w:val="single" w:sz="4" w:space="0" w:color="000000"/>
              <w:right w:val="nil"/>
            </w:tcBorders>
          </w:tcPr>
          <w:p w14:paraId="1E5CB47A" w14:textId="3E37AF81"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 xml:space="preserve"> 32,754,206 </w:t>
            </w:r>
          </w:p>
        </w:tc>
        <w:tc>
          <w:tcPr>
            <w:tcW w:w="1369" w:type="dxa"/>
            <w:tcBorders>
              <w:top w:val="nil"/>
              <w:left w:val="nil"/>
              <w:bottom w:val="single" w:sz="4" w:space="0" w:color="000000"/>
              <w:right w:val="nil"/>
            </w:tcBorders>
            <w:shd w:val="clear" w:color="auto" w:fill="FAFAFA"/>
          </w:tcPr>
          <w:p w14:paraId="658465B7" w14:textId="7954B509"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w:t>
            </w:r>
          </w:p>
        </w:tc>
        <w:tc>
          <w:tcPr>
            <w:tcW w:w="1369" w:type="dxa"/>
            <w:tcBorders>
              <w:top w:val="nil"/>
              <w:left w:val="nil"/>
              <w:bottom w:val="single" w:sz="4" w:space="0" w:color="000000"/>
              <w:right w:val="nil"/>
            </w:tcBorders>
          </w:tcPr>
          <w:p w14:paraId="233EFC91" w14:textId="76DFE949"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w:t>
            </w:r>
          </w:p>
        </w:tc>
      </w:tr>
      <w:tr w:rsidR="00BD7A89" w:rsidRPr="000C707E" w14:paraId="7DB60DD2" w14:textId="77777777" w:rsidTr="00094D17">
        <w:tc>
          <w:tcPr>
            <w:tcW w:w="4068" w:type="dxa"/>
          </w:tcPr>
          <w:p w14:paraId="464B3A9A" w14:textId="77777777" w:rsidR="00BD7A89" w:rsidRPr="000C707E" w:rsidRDefault="00BD7A89" w:rsidP="00BD7A89">
            <w:pPr>
              <w:tabs>
                <w:tab w:val="left" w:pos="1426"/>
              </w:tabs>
              <w:spacing w:line="256" w:lineRule="auto"/>
              <w:ind w:left="630" w:right="0"/>
              <w:jc w:val="both"/>
              <w:rPr>
                <w:rFonts w:ascii="Arial" w:eastAsia="Arial" w:hAnsi="Arial" w:cs="Arial"/>
                <w:color w:val="auto"/>
                <w:sz w:val="18"/>
                <w:szCs w:val="18"/>
                <w:lang w:eastAsia="en-GB"/>
              </w:rPr>
            </w:pPr>
          </w:p>
        </w:tc>
        <w:tc>
          <w:tcPr>
            <w:tcW w:w="1367" w:type="dxa"/>
            <w:tcBorders>
              <w:top w:val="single" w:sz="4" w:space="0" w:color="000000"/>
              <w:left w:val="nil"/>
              <w:bottom w:val="nil"/>
              <w:right w:val="nil"/>
            </w:tcBorders>
            <w:shd w:val="clear" w:color="auto" w:fill="FAFAFA"/>
          </w:tcPr>
          <w:p w14:paraId="4F140E65" w14:textId="77777777" w:rsidR="00BD7A89" w:rsidRPr="000C707E" w:rsidRDefault="00BD7A89" w:rsidP="00BD7A89">
            <w:pPr>
              <w:spacing w:line="256" w:lineRule="auto"/>
              <w:ind w:left="-40"/>
              <w:jc w:val="right"/>
              <w:rPr>
                <w:rFonts w:ascii="Arial" w:eastAsia="Arial" w:hAnsi="Arial" w:cs="Arial"/>
                <w:bCs/>
                <w:color w:val="auto"/>
                <w:sz w:val="18"/>
                <w:szCs w:val="18"/>
                <w:lang w:eastAsia="en-GB"/>
              </w:rPr>
            </w:pPr>
          </w:p>
        </w:tc>
        <w:tc>
          <w:tcPr>
            <w:tcW w:w="1369" w:type="dxa"/>
            <w:gridSpan w:val="2"/>
            <w:tcBorders>
              <w:top w:val="single" w:sz="4" w:space="0" w:color="000000"/>
              <w:left w:val="nil"/>
              <w:bottom w:val="nil"/>
              <w:right w:val="nil"/>
            </w:tcBorders>
          </w:tcPr>
          <w:p w14:paraId="4F791A79" w14:textId="77777777" w:rsidR="00BD7A89" w:rsidRPr="000C707E" w:rsidRDefault="00BD7A89" w:rsidP="00BD7A89">
            <w:pPr>
              <w:spacing w:line="256" w:lineRule="auto"/>
              <w:ind w:left="-40"/>
              <w:jc w:val="right"/>
              <w:rPr>
                <w:rFonts w:ascii="Arial" w:eastAsia="Arial" w:hAnsi="Arial" w:cs="Arial"/>
                <w:bCs/>
                <w:color w:val="auto"/>
                <w:sz w:val="18"/>
                <w:szCs w:val="18"/>
                <w:lang w:eastAsia="en-GB"/>
              </w:rPr>
            </w:pPr>
          </w:p>
        </w:tc>
        <w:tc>
          <w:tcPr>
            <w:tcW w:w="1369" w:type="dxa"/>
            <w:tcBorders>
              <w:top w:val="single" w:sz="4" w:space="0" w:color="000000"/>
              <w:left w:val="nil"/>
              <w:bottom w:val="nil"/>
              <w:right w:val="nil"/>
            </w:tcBorders>
            <w:shd w:val="clear" w:color="auto" w:fill="FAFAFA"/>
          </w:tcPr>
          <w:p w14:paraId="73F96F5E" w14:textId="77777777" w:rsidR="00BD7A89" w:rsidRPr="000C707E" w:rsidRDefault="00BD7A89" w:rsidP="00BD7A89">
            <w:pPr>
              <w:spacing w:line="256" w:lineRule="auto"/>
              <w:ind w:left="-40"/>
              <w:jc w:val="right"/>
              <w:rPr>
                <w:rFonts w:ascii="Arial" w:eastAsia="Arial" w:hAnsi="Arial" w:cs="Arial"/>
                <w:bCs/>
                <w:color w:val="auto"/>
                <w:sz w:val="18"/>
                <w:szCs w:val="18"/>
                <w:lang w:eastAsia="en-GB"/>
              </w:rPr>
            </w:pPr>
          </w:p>
        </w:tc>
        <w:tc>
          <w:tcPr>
            <w:tcW w:w="1369" w:type="dxa"/>
            <w:tcBorders>
              <w:top w:val="single" w:sz="4" w:space="0" w:color="000000"/>
              <w:left w:val="nil"/>
              <w:bottom w:val="nil"/>
              <w:right w:val="nil"/>
            </w:tcBorders>
          </w:tcPr>
          <w:p w14:paraId="43325A11" w14:textId="77777777" w:rsidR="00BD7A89" w:rsidRPr="000C707E" w:rsidRDefault="00BD7A89" w:rsidP="00BD7A89">
            <w:pPr>
              <w:spacing w:line="256" w:lineRule="auto"/>
              <w:ind w:left="-40"/>
              <w:jc w:val="right"/>
              <w:rPr>
                <w:rFonts w:ascii="Arial" w:eastAsia="Arial" w:hAnsi="Arial" w:cs="Arial"/>
                <w:b/>
                <w:color w:val="auto"/>
                <w:sz w:val="18"/>
                <w:szCs w:val="18"/>
                <w:lang w:eastAsia="en-GB"/>
              </w:rPr>
            </w:pPr>
          </w:p>
        </w:tc>
      </w:tr>
      <w:tr w:rsidR="00BD7A89" w:rsidRPr="000C707E" w14:paraId="3A6E3A5E" w14:textId="77777777" w:rsidTr="00094D17">
        <w:tc>
          <w:tcPr>
            <w:tcW w:w="4068" w:type="dxa"/>
            <w:hideMark/>
          </w:tcPr>
          <w:p w14:paraId="4C3D34B6" w14:textId="77777777" w:rsidR="00BD7A89" w:rsidRPr="000C707E" w:rsidRDefault="00BD7A89" w:rsidP="00BD7A89">
            <w:pPr>
              <w:tabs>
                <w:tab w:val="left" w:pos="1426"/>
              </w:tabs>
              <w:spacing w:line="256" w:lineRule="auto"/>
              <w:ind w:right="0"/>
              <w:jc w:val="both"/>
              <w:rPr>
                <w:rFonts w:ascii="Arial" w:eastAsia="Arial" w:hAnsi="Arial" w:cs="Arial"/>
                <w:color w:val="auto"/>
                <w:sz w:val="18"/>
                <w:szCs w:val="18"/>
                <w:lang w:eastAsia="en-GB"/>
              </w:rPr>
            </w:pPr>
            <w:r w:rsidRPr="000C707E">
              <w:rPr>
                <w:rFonts w:ascii="Arial" w:eastAsia="Arial" w:hAnsi="Arial" w:cs="Arial"/>
                <w:b/>
                <w:color w:val="auto"/>
                <w:sz w:val="18"/>
                <w:szCs w:val="18"/>
                <w:lang w:eastAsia="en-GB"/>
              </w:rPr>
              <w:t>Total assets</w:t>
            </w:r>
          </w:p>
        </w:tc>
        <w:tc>
          <w:tcPr>
            <w:tcW w:w="1367" w:type="dxa"/>
            <w:tcBorders>
              <w:top w:val="nil"/>
              <w:left w:val="nil"/>
              <w:bottom w:val="single" w:sz="4" w:space="0" w:color="000000"/>
              <w:right w:val="nil"/>
            </w:tcBorders>
            <w:shd w:val="clear" w:color="auto" w:fill="FAFAFA"/>
          </w:tcPr>
          <w:p w14:paraId="631C1B08" w14:textId="669A543A"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 xml:space="preserve"> -   </w:t>
            </w:r>
          </w:p>
        </w:tc>
        <w:tc>
          <w:tcPr>
            <w:tcW w:w="1369" w:type="dxa"/>
            <w:gridSpan w:val="2"/>
            <w:tcBorders>
              <w:top w:val="nil"/>
              <w:left w:val="nil"/>
              <w:bottom w:val="single" w:sz="4" w:space="0" w:color="000000"/>
              <w:right w:val="nil"/>
            </w:tcBorders>
          </w:tcPr>
          <w:p w14:paraId="4845F7D8" w14:textId="54ADF8C4"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 xml:space="preserve"> 32,754,206 </w:t>
            </w:r>
          </w:p>
        </w:tc>
        <w:tc>
          <w:tcPr>
            <w:tcW w:w="1369" w:type="dxa"/>
            <w:tcBorders>
              <w:top w:val="nil"/>
              <w:left w:val="nil"/>
              <w:bottom w:val="single" w:sz="4" w:space="0" w:color="000000"/>
              <w:right w:val="nil"/>
            </w:tcBorders>
            <w:shd w:val="clear" w:color="auto" w:fill="FAFAFA"/>
          </w:tcPr>
          <w:p w14:paraId="3F41EF90" w14:textId="312D5829" w:rsidR="00BD7A89" w:rsidRPr="000C707E" w:rsidRDefault="00BD7A89" w:rsidP="00BD7A89">
            <w:pPr>
              <w:spacing w:line="256" w:lineRule="auto"/>
              <w:ind w:left="-40"/>
              <w:jc w:val="right"/>
              <w:rPr>
                <w:rFonts w:ascii="Arial" w:eastAsia="Arial" w:hAnsi="Arial" w:cs="Arial"/>
                <w:bCs/>
                <w:color w:val="auto"/>
                <w:sz w:val="18"/>
                <w:szCs w:val="18"/>
                <w:lang w:eastAsia="en-GB"/>
              </w:rPr>
            </w:pPr>
            <w:r w:rsidRPr="000C707E">
              <w:rPr>
                <w:rFonts w:ascii="Arial" w:eastAsia="Arial" w:hAnsi="Arial" w:cs="Arial"/>
                <w:bCs/>
                <w:color w:val="auto"/>
                <w:sz w:val="18"/>
                <w:szCs w:val="18"/>
                <w:lang w:eastAsia="en-GB"/>
              </w:rPr>
              <w:t xml:space="preserve"> -   </w:t>
            </w:r>
          </w:p>
        </w:tc>
        <w:tc>
          <w:tcPr>
            <w:tcW w:w="1369" w:type="dxa"/>
            <w:tcBorders>
              <w:top w:val="nil"/>
              <w:left w:val="nil"/>
              <w:bottom w:val="single" w:sz="4" w:space="0" w:color="000000"/>
              <w:right w:val="nil"/>
            </w:tcBorders>
          </w:tcPr>
          <w:p w14:paraId="5F9035D6" w14:textId="618203E6" w:rsidR="00BD7A89" w:rsidRPr="000C707E" w:rsidRDefault="00BD7A89" w:rsidP="00BD7A89">
            <w:pPr>
              <w:spacing w:line="256" w:lineRule="auto"/>
              <w:ind w:left="-40"/>
              <w:jc w:val="right"/>
              <w:rPr>
                <w:rFonts w:ascii="Arial" w:eastAsia="Arial" w:hAnsi="Arial" w:cs="Arial"/>
                <w:b/>
                <w:color w:val="auto"/>
                <w:sz w:val="18"/>
                <w:szCs w:val="18"/>
                <w:lang w:eastAsia="en-GB"/>
              </w:rPr>
            </w:pPr>
            <w:r w:rsidRPr="000C707E">
              <w:rPr>
                <w:rFonts w:ascii="Arial" w:eastAsia="Arial" w:hAnsi="Arial" w:cs="Arial"/>
                <w:b/>
                <w:color w:val="auto"/>
                <w:sz w:val="18"/>
                <w:szCs w:val="18"/>
                <w:lang w:eastAsia="en-GB"/>
              </w:rPr>
              <w:t>-</w:t>
            </w:r>
          </w:p>
        </w:tc>
      </w:tr>
    </w:tbl>
    <w:p w14:paraId="10381ECA" w14:textId="77777777" w:rsidR="00B90319" w:rsidRPr="000C707E" w:rsidRDefault="00B90319" w:rsidP="00513FA3">
      <w:pPr>
        <w:ind w:right="0"/>
        <w:jc w:val="both"/>
        <w:rPr>
          <w:rFonts w:ascii="Arial" w:eastAsia="Arial" w:hAnsi="Arial" w:cs="Arial"/>
          <w:color w:val="auto"/>
          <w:sz w:val="18"/>
          <w:szCs w:val="18"/>
          <w:lang w:eastAsia="en-GB"/>
        </w:rPr>
      </w:pPr>
    </w:p>
    <w:p w14:paraId="7AD31D2A" w14:textId="0583A11D" w:rsidR="00557A91" w:rsidRPr="000C707E" w:rsidRDefault="006A7684" w:rsidP="00513FA3">
      <w:pPr>
        <w:ind w:right="0"/>
        <w:jc w:val="thaiDistribute"/>
        <w:rPr>
          <w:rFonts w:ascii="Arial" w:hAnsi="Arial" w:cs="Arial"/>
          <w:color w:val="auto"/>
          <w:sz w:val="18"/>
          <w:szCs w:val="18"/>
          <w:lang w:val="en-US"/>
        </w:rPr>
      </w:pPr>
      <w:r w:rsidRPr="000C707E">
        <w:rPr>
          <w:rFonts w:ascii="Arial" w:eastAsia="Arial" w:hAnsi="Arial" w:cs="Arial"/>
          <w:color w:val="auto"/>
          <w:sz w:val="18"/>
          <w:szCs w:val="18"/>
          <w:lang w:eastAsia="en-GB"/>
        </w:rPr>
        <w:t xml:space="preserve">On 25 February 2021, the subsidiary sold the tool and equipment classified as held for sale with the book value of Baht 32.75 million to a private company in an </w:t>
      </w:r>
      <w:proofErr w:type="gramStart"/>
      <w:r w:rsidRPr="000C707E">
        <w:rPr>
          <w:rFonts w:ascii="Arial" w:eastAsia="Arial" w:hAnsi="Arial" w:cs="Arial"/>
          <w:color w:val="auto"/>
          <w:sz w:val="18"/>
          <w:szCs w:val="18"/>
          <w:lang w:eastAsia="en-GB"/>
        </w:rPr>
        <w:t>amount</w:t>
      </w:r>
      <w:proofErr w:type="gramEnd"/>
      <w:r w:rsidRPr="000C707E">
        <w:rPr>
          <w:rFonts w:ascii="Arial" w:eastAsia="Arial" w:hAnsi="Arial" w:cs="Arial"/>
          <w:color w:val="auto"/>
          <w:sz w:val="18"/>
          <w:szCs w:val="18"/>
          <w:lang w:eastAsia="en-GB"/>
        </w:rPr>
        <w:t xml:space="preserve"> of Baht 34.71 million. The subsidiary had gain on disposal of assets of Baht 1.96 million presented in other income.</w:t>
      </w:r>
    </w:p>
    <w:p w14:paraId="63E25F2A" w14:textId="683A2993" w:rsidR="008440F7" w:rsidRPr="000C707E" w:rsidRDefault="008440F7" w:rsidP="00513FA3">
      <w:pPr>
        <w:ind w:right="0"/>
        <w:jc w:val="thaiDistribute"/>
        <w:rPr>
          <w:rFonts w:ascii="Arial" w:hAnsi="Arial" w:cs="Arial"/>
          <w:color w:val="auto"/>
          <w:sz w:val="18"/>
          <w:szCs w:val="18"/>
        </w:rPr>
      </w:pPr>
    </w:p>
    <w:p w14:paraId="1A59DF6B" w14:textId="77777777" w:rsidR="00FD2944" w:rsidRPr="000C707E" w:rsidRDefault="00FD2944" w:rsidP="00513FA3">
      <w:pPr>
        <w:ind w:right="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4157E" w:rsidRPr="000C707E" w14:paraId="5BE5BC54" w14:textId="77777777" w:rsidTr="004A35FB">
        <w:trPr>
          <w:trHeight w:val="405"/>
        </w:trPr>
        <w:tc>
          <w:tcPr>
            <w:tcW w:w="9461" w:type="dxa"/>
            <w:shd w:val="clear" w:color="auto" w:fill="FFA543"/>
            <w:vAlign w:val="center"/>
            <w:hideMark/>
          </w:tcPr>
          <w:p w14:paraId="6CFA5D9A" w14:textId="4D831EE4" w:rsidR="0034157E" w:rsidRPr="000C707E" w:rsidRDefault="0034157E" w:rsidP="004A35FB">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677645" w:rsidRPr="000C707E">
              <w:rPr>
                <w:rFonts w:ascii="Arial" w:eastAsia="Arial Unicode MS" w:hAnsi="Arial" w:cs="Arial"/>
                <w:b/>
                <w:bCs/>
                <w:color w:val="FFFFFF"/>
                <w:sz w:val="18"/>
                <w:szCs w:val="18"/>
              </w:rPr>
              <w:t>5</w:t>
            </w:r>
            <w:r w:rsidRPr="000C707E">
              <w:rPr>
                <w:rFonts w:ascii="Arial" w:eastAsia="Arial Unicode MS" w:hAnsi="Arial" w:cs="Arial"/>
                <w:b/>
                <w:bCs/>
                <w:color w:val="FFFFFF"/>
                <w:sz w:val="18"/>
                <w:szCs w:val="18"/>
              </w:rPr>
              <w:tab/>
              <w:t>Investments in subsidiaries</w:t>
            </w:r>
          </w:p>
        </w:tc>
      </w:tr>
    </w:tbl>
    <w:p w14:paraId="70764E1B" w14:textId="1012D5F6" w:rsidR="00094D17" w:rsidRPr="000C707E" w:rsidRDefault="00094D17" w:rsidP="00BC7DEE">
      <w:pPr>
        <w:ind w:right="9"/>
        <w:jc w:val="both"/>
        <w:rPr>
          <w:rFonts w:ascii="Arial" w:hAnsi="Arial" w:cs="Arial"/>
          <w:color w:val="auto"/>
          <w:sz w:val="18"/>
          <w:szCs w:val="18"/>
        </w:rPr>
      </w:pPr>
    </w:p>
    <w:p w14:paraId="111F6E05" w14:textId="219BC8E2" w:rsidR="00BC7DEE" w:rsidRPr="000C707E" w:rsidRDefault="00BC7DEE" w:rsidP="00BC7DEE">
      <w:pPr>
        <w:ind w:right="9"/>
        <w:jc w:val="both"/>
        <w:rPr>
          <w:rFonts w:ascii="Arial" w:hAnsi="Arial" w:cs="Arial"/>
          <w:color w:val="auto"/>
          <w:sz w:val="18"/>
          <w:szCs w:val="18"/>
        </w:rPr>
      </w:pPr>
      <w:r w:rsidRPr="000C707E">
        <w:rPr>
          <w:rFonts w:ascii="Arial" w:hAnsi="Arial" w:cs="Arial"/>
          <w:color w:val="auto"/>
          <w:sz w:val="18"/>
          <w:szCs w:val="18"/>
        </w:rPr>
        <w:t xml:space="preserve">The details of investments in subsidiaries 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 are as follows:</w:t>
      </w:r>
    </w:p>
    <w:p w14:paraId="7DCC7055" w14:textId="77777777" w:rsidR="00BC7DEE" w:rsidRPr="000C707E" w:rsidRDefault="00BC7DEE" w:rsidP="00BC7DEE">
      <w:pPr>
        <w:jc w:val="thaiDistribute"/>
        <w:rPr>
          <w:rFonts w:ascii="Arial" w:hAnsi="Arial" w:cs="Arial"/>
          <w:color w:val="auto"/>
          <w:sz w:val="18"/>
          <w:szCs w:val="18"/>
        </w:rPr>
      </w:pPr>
    </w:p>
    <w:tbl>
      <w:tblPr>
        <w:tblW w:w="9480" w:type="dxa"/>
        <w:tblInd w:w="108" w:type="dxa"/>
        <w:tblLayout w:type="fixed"/>
        <w:tblLook w:val="0000" w:firstRow="0" w:lastRow="0" w:firstColumn="0" w:lastColumn="0" w:noHBand="0" w:noVBand="0"/>
      </w:tblPr>
      <w:tblGrid>
        <w:gridCol w:w="2835"/>
        <w:gridCol w:w="1701"/>
        <w:gridCol w:w="1256"/>
        <w:gridCol w:w="835"/>
        <w:gridCol w:w="693"/>
        <w:gridCol w:w="1080"/>
        <w:gridCol w:w="1080"/>
      </w:tblGrid>
      <w:tr w:rsidR="00BC7DEE" w:rsidRPr="000C707E" w14:paraId="33EBDD7A" w14:textId="77777777" w:rsidTr="0084150F">
        <w:tc>
          <w:tcPr>
            <w:tcW w:w="2835" w:type="dxa"/>
            <w:vAlign w:val="bottom"/>
          </w:tcPr>
          <w:p w14:paraId="26FE67C3" w14:textId="77777777" w:rsidR="00BC7DEE" w:rsidRPr="000C707E" w:rsidRDefault="00BC7DEE" w:rsidP="00BC7DEE">
            <w:pPr>
              <w:ind w:left="-105"/>
              <w:jc w:val="center"/>
              <w:rPr>
                <w:rFonts w:ascii="Arial" w:hAnsi="Arial" w:cs="Arial"/>
                <w:b/>
                <w:bCs/>
                <w:noProof/>
                <w:snapToGrid w:val="0"/>
                <w:color w:val="auto"/>
                <w:sz w:val="13"/>
                <w:szCs w:val="13"/>
              </w:rPr>
            </w:pPr>
          </w:p>
        </w:tc>
        <w:tc>
          <w:tcPr>
            <w:tcW w:w="1701" w:type="dxa"/>
          </w:tcPr>
          <w:p w14:paraId="08DF797D" w14:textId="77777777" w:rsidR="00BC7DEE" w:rsidRPr="000C707E" w:rsidRDefault="00BC7DEE" w:rsidP="00BC7DEE">
            <w:pPr>
              <w:jc w:val="center"/>
              <w:rPr>
                <w:rFonts w:ascii="Arial" w:hAnsi="Arial" w:cs="Arial"/>
                <w:b/>
                <w:bCs/>
                <w:snapToGrid w:val="0"/>
                <w:color w:val="auto"/>
                <w:sz w:val="13"/>
                <w:szCs w:val="13"/>
              </w:rPr>
            </w:pPr>
          </w:p>
        </w:tc>
        <w:tc>
          <w:tcPr>
            <w:tcW w:w="1256" w:type="dxa"/>
          </w:tcPr>
          <w:p w14:paraId="00445521" w14:textId="77777777" w:rsidR="00BC7DEE" w:rsidRPr="000C707E" w:rsidRDefault="00BC7DEE" w:rsidP="00BC7DEE">
            <w:pPr>
              <w:jc w:val="center"/>
              <w:rPr>
                <w:rFonts w:ascii="Arial" w:hAnsi="Arial" w:cs="Arial"/>
                <w:b/>
                <w:bCs/>
                <w:snapToGrid w:val="0"/>
                <w:color w:val="auto"/>
                <w:sz w:val="13"/>
                <w:szCs w:val="13"/>
              </w:rPr>
            </w:pPr>
          </w:p>
        </w:tc>
        <w:tc>
          <w:tcPr>
            <w:tcW w:w="1528" w:type="dxa"/>
            <w:gridSpan w:val="2"/>
          </w:tcPr>
          <w:p w14:paraId="5882869D" w14:textId="77777777" w:rsidR="00BC7DEE" w:rsidRPr="000C707E" w:rsidRDefault="00BC7DEE" w:rsidP="00BC7DEE">
            <w:pPr>
              <w:jc w:val="center"/>
              <w:rPr>
                <w:rFonts w:ascii="Arial" w:hAnsi="Arial" w:cs="Arial"/>
                <w:b/>
                <w:bCs/>
                <w:snapToGrid w:val="0"/>
                <w:color w:val="auto"/>
                <w:sz w:val="13"/>
                <w:szCs w:val="13"/>
              </w:rPr>
            </w:pPr>
          </w:p>
        </w:tc>
        <w:tc>
          <w:tcPr>
            <w:tcW w:w="2160" w:type="dxa"/>
            <w:gridSpan w:val="2"/>
            <w:tcBorders>
              <w:top w:val="single" w:sz="4" w:space="0" w:color="auto"/>
            </w:tcBorders>
          </w:tcPr>
          <w:p w14:paraId="227314A6" w14:textId="77777777" w:rsidR="00BC7DEE" w:rsidRPr="000C707E" w:rsidRDefault="00BC7DEE" w:rsidP="00BC7DEE">
            <w:pPr>
              <w:jc w:val="center"/>
              <w:rPr>
                <w:rFonts w:ascii="Arial" w:hAnsi="Arial" w:cs="Arial"/>
                <w:b/>
                <w:bCs/>
                <w:snapToGrid w:val="0"/>
                <w:color w:val="auto"/>
                <w:sz w:val="13"/>
                <w:szCs w:val="13"/>
              </w:rPr>
            </w:pPr>
            <w:r w:rsidRPr="000C707E">
              <w:rPr>
                <w:rFonts w:ascii="Arial" w:hAnsi="Arial" w:cs="Arial"/>
                <w:b/>
                <w:bCs/>
                <w:snapToGrid w:val="0"/>
                <w:color w:val="auto"/>
                <w:sz w:val="13"/>
                <w:szCs w:val="13"/>
              </w:rPr>
              <w:t xml:space="preserve">Separate </w:t>
            </w:r>
          </w:p>
        </w:tc>
      </w:tr>
      <w:tr w:rsidR="00BC7DEE" w:rsidRPr="000C707E" w14:paraId="658AF6CB" w14:textId="77777777" w:rsidTr="0084150F">
        <w:tc>
          <w:tcPr>
            <w:tcW w:w="2835" w:type="dxa"/>
            <w:vAlign w:val="bottom"/>
          </w:tcPr>
          <w:p w14:paraId="7A9C5B7F" w14:textId="77777777" w:rsidR="00BC7DEE" w:rsidRPr="000C707E" w:rsidRDefault="00BC7DEE" w:rsidP="00BC7DEE">
            <w:pPr>
              <w:ind w:left="-105"/>
              <w:jc w:val="center"/>
              <w:rPr>
                <w:rFonts w:ascii="Arial" w:hAnsi="Arial" w:cs="Arial"/>
                <w:b/>
                <w:bCs/>
                <w:noProof/>
                <w:snapToGrid w:val="0"/>
                <w:color w:val="auto"/>
                <w:sz w:val="13"/>
                <w:szCs w:val="13"/>
              </w:rPr>
            </w:pPr>
          </w:p>
        </w:tc>
        <w:tc>
          <w:tcPr>
            <w:tcW w:w="1701" w:type="dxa"/>
          </w:tcPr>
          <w:p w14:paraId="5B6F1098" w14:textId="77777777" w:rsidR="00BC7DEE" w:rsidRPr="000C707E" w:rsidRDefault="00BC7DEE" w:rsidP="00BC7DEE">
            <w:pPr>
              <w:jc w:val="center"/>
              <w:rPr>
                <w:rFonts w:ascii="Arial" w:hAnsi="Arial" w:cs="Arial"/>
                <w:b/>
                <w:bCs/>
                <w:snapToGrid w:val="0"/>
                <w:color w:val="auto"/>
                <w:sz w:val="13"/>
                <w:szCs w:val="13"/>
              </w:rPr>
            </w:pPr>
          </w:p>
        </w:tc>
        <w:tc>
          <w:tcPr>
            <w:tcW w:w="1256" w:type="dxa"/>
          </w:tcPr>
          <w:p w14:paraId="4EDC81FE" w14:textId="77777777" w:rsidR="00BC7DEE" w:rsidRPr="000C707E" w:rsidRDefault="00BC7DEE" w:rsidP="00BC7DEE">
            <w:pPr>
              <w:jc w:val="center"/>
              <w:rPr>
                <w:rFonts w:ascii="Arial" w:hAnsi="Arial" w:cs="Arial"/>
                <w:b/>
                <w:bCs/>
                <w:snapToGrid w:val="0"/>
                <w:color w:val="auto"/>
                <w:sz w:val="13"/>
                <w:szCs w:val="13"/>
              </w:rPr>
            </w:pPr>
          </w:p>
        </w:tc>
        <w:tc>
          <w:tcPr>
            <w:tcW w:w="1528" w:type="dxa"/>
            <w:gridSpan w:val="2"/>
          </w:tcPr>
          <w:p w14:paraId="7C73C0E4" w14:textId="77777777" w:rsidR="00BC7DEE" w:rsidRPr="000C707E" w:rsidRDefault="00BC7DEE" w:rsidP="00BC7DEE">
            <w:pPr>
              <w:jc w:val="center"/>
              <w:rPr>
                <w:rFonts w:ascii="Arial" w:hAnsi="Arial" w:cs="Arial"/>
                <w:b/>
                <w:bCs/>
                <w:snapToGrid w:val="0"/>
                <w:color w:val="auto"/>
                <w:sz w:val="13"/>
                <w:szCs w:val="13"/>
              </w:rPr>
            </w:pPr>
            <w:r w:rsidRPr="000C707E">
              <w:rPr>
                <w:rFonts w:ascii="Arial" w:hAnsi="Arial" w:cs="Arial"/>
                <w:b/>
                <w:bCs/>
                <w:snapToGrid w:val="0"/>
                <w:color w:val="auto"/>
                <w:sz w:val="13"/>
                <w:szCs w:val="13"/>
              </w:rPr>
              <w:t>Shareholding</w:t>
            </w:r>
          </w:p>
        </w:tc>
        <w:tc>
          <w:tcPr>
            <w:tcW w:w="2160" w:type="dxa"/>
            <w:gridSpan w:val="2"/>
            <w:tcBorders>
              <w:bottom w:val="single" w:sz="4" w:space="0" w:color="auto"/>
            </w:tcBorders>
          </w:tcPr>
          <w:p w14:paraId="7FBBDFF0" w14:textId="77777777" w:rsidR="00BC7DEE" w:rsidRPr="000C707E" w:rsidRDefault="00BC7DEE" w:rsidP="00BC7DEE">
            <w:pPr>
              <w:jc w:val="center"/>
              <w:rPr>
                <w:rFonts w:ascii="Arial" w:hAnsi="Arial" w:cs="Arial"/>
                <w:b/>
                <w:bCs/>
                <w:snapToGrid w:val="0"/>
                <w:color w:val="auto"/>
                <w:sz w:val="13"/>
                <w:szCs w:val="13"/>
              </w:rPr>
            </w:pPr>
            <w:r w:rsidRPr="000C707E">
              <w:rPr>
                <w:rFonts w:ascii="Arial" w:hAnsi="Arial" w:cs="Arial"/>
                <w:b/>
                <w:bCs/>
                <w:snapToGrid w:val="0"/>
                <w:color w:val="auto"/>
                <w:sz w:val="13"/>
                <w:szCs w:val="13"/>
              </w:rPr>
              <w:t>financial statements</w:t>
            </w:r>
          </w:p>
        </w:tc>
      </w:tr>
      <w:tr w:rsidR="00BC7DEE" w:rsidRPr="000C707E" w14:paraId="7C4CF780" w14:textId="77777777" w:rsidTr="0084150F">
        <w:tc>
          <w:tcPr>
            <w:tcW w:w="2835" w:type="dxa"/>
            <w:vAlign w:val="bottom"/>
          </w:tcPr>
          <w:p w14:paraId="1F2AA649" w14:textId="77777777" w:rsidR="00BC7DEE" w:rsidRPr="000C707E" w:rsidRDefault="00BC7DEE" w:rsidP="00BC7DEE">
            <w:pPr>
              <w:ind w:left="-105"/>
              <w:jc w:val="center"/>
              <w:rPr>
                <w:rFonts w:ascii="Arial" w:hAnsi="Arial" w:cs="Arial"/>
                <w:b/>
                <w:bCs/>
                <w:noProof/>
                <w:snapToGrid w:val="0"/>
                <w:color w:val="auto"/>
                <w:sz w:val="13"/>
                <w:szCs w:val="13"/>
              </w:rPr>
            </w:pPr>
          </w:p>
        </w:tc>
        <w:tc>
          <w:tcPr>
            <w:tcW w:w="1701" w:type="dxa"/>
          </w:tcPr>
          <w:p w14:paraId="4239FE82" w14:textId="77777777" w:rsidR="00BC7DEE" w:rsidRPr="000C707E" w:rsidRDefault="00BC7DEE" w:rsidP="00BC7DEE">
            <w:pPr>
              <w:jc w:val="center"/>
              <w:rPr>
                <w:rFonts w:ascii="Arial" w:hAnsi="Arial" w:cs="Arial"/>
                <w:b/>
                <w:bCs/>
                <w:snapToGrid w:val="0"/>
                <w:color w:val="auto"/>
                <w:sz w:val="13"/>
                <w:szCs w:val="13"/>
              </w:rPr>
            </w:pPr>
          </w:p>
        </w:tc>
        <w:tc>
          <w:tcPr>
            <w:tcW w:w="1256" w:type="dxa"/>
          </w:tcPr>
          <w:p w14:paraId="45E59FB6" w14:textId="77777777" w:rsidR="00BC7DEE" w:rsidRPr="000C707E" w:rsidRDefault="00BC7DEE" w:rsidP="00BC7DEE">
            <w:pPr>
              <w:jc w:val="center"/>
              <w:rPr>
                <w:rFonts w:ascii="Arial" w:hAnsi="Arial" w:cs="Arial"/>
                <w:b/>
                <w:bCs/>
                <w:snapToGrid w:val="0"/>
                <w:color w:val="auto"/>
                <w:sz w:val="13"/>
                <w:szCs w:val="13"/>
              </w:rPr>
            </w:pPr>
          </w:p>
        </w:tc>
        <w:tc>
          <w:tcPr>
            <w:tcW w:w="1528" w:type="dxa"/>
            <w:gridSpan w:val="2"/>
            <w:tcBorders>
              <w:bottom w:val="single" w:sz="4" w:space="0" w:color="auto"/>
            </w:tcBorders>
          </w:tcPr>
          <w:p w14:paraId="152CE4D5" w14:textId="77777777" w:rsidR="00BC7DEE" w:rsidRPr="000C707E" w:rsidRDefault="00BC7DEE" w:rsidP="00BC7DEE">
            <w:pPr>
              <w:rPr>
                <w:rFonts w:ascii="Arial" w:hAnsi="Arial" w:cs="Arial"/>
                <w:b/>
                <w:bCs/>
                <w:snapToGrid w:val="0"/>
                <w:color w:val="auto"/>
                <w:sz w:val="13"/>
                <w:szCs w:val="13"/>
              </w:rPr>
            </w:pPr>
            <w:r w:rsidRPr="000C707E">
              <w:rPr>
                <w:rFonts w:ascii="Arial" w:hAnsi="Arial" w:cs="Arial"/>
                <w:b/>
                <w:bCs/>
                <w:snapToGrid w:val="0"/>
                <w:color w:val="auto"/>
                <w:sz w:val="13"/>
                <w:szCs w:val="13"/>
              </w:rPr>
              <w:t>Direct and indirect</w:t>
            </w:r>
          </w:p>
        </w:tc>
        <w:tc>
          <w:tcPr>
            <w:tcW w:w="2160" w:type="dxa"/>
            <w:gridSpan w:val="2"/>
            <w:tcBorders>
              <w:top w:val="single" w:sz="4" w:space="0" w:color="auto"/>
              <w:bottom w:val="single" w:sz="4" w:space="0" w:color="auto"/>
            </w:tcBorders>
          </w:tcPr>
          <w:p w14:paraId="76537F71" w14:textId="77777777" w:rsidR="00BC7DEE" w:rsidRPr="000C707E" w:rsidRDefault="00BC7DEE" w:rsidP="00BC7DEE">
            <w:pPr>
              <w:jc w:val="center"/>
              <w:rPr>
                <w:rFonts w:ascii="Arial" w:hAnsi="Arial" w:cs="Arial"/>
                <w:b/>
                <w:bCs/>
                <w:snapToGrid w:val="0"/>
                <w:color w:val="auto"/>
                <w:sz w:val="13"/>
                <w:szCs w:val="13"/>
              </w:rPr>
            </w:pPr>
            <w:r w:rsidRPr="000C707E">
              <w:rPr>
                <w:rFonts w:ascii="Arial" w:hAnsi="Arial" w:cs="Arial"/>
                <w:b/>
                <w:bCs/>
                <w:snapToGrid w:val="0"/>
                <w:color w:val="auto"/>
                <w:sz w:val="13"/>
                <w:szCs w:val="13"/>
              </w:rPr>
              <w:t>Cost</w:t>
            </w:r>
          </w:p>
        </w:tc>
      </w:tr>
      <w:tr w:rsidR="004A2AC4" w:rsidRPr="000C707E" w14:paraId="7E6C6A37" w14:textId="77777777" w:rsidTr="0084150F">
        <w:tc>
          <w:tcPr>
            <w:tcW w:w="2835" w:type="dxa"/>
            <w:vAlign w:val="bottom"/>
          </w:tcPr>
          <w:p w14:paraId="2FBFE79B" w14:textId="77777777" w:rsidR="004A2AC4" w:rsidRPr="000C707E" w:rsidRDefault="004A2AC4" w:rsidP="004A2AC4">
            <w:pPr>
              <w:ind w:left="-105"/>
              <w:jc w:val="center"/>
              <w:rPr>
                <w:rFonts w:ascii="Arial" w:hAnsi="Arial" w:cs="Arial"/>
                <w:b/>
                <w:bCs/>
                <w:noProof/>
                <w:snapToGrid w:val="0"/>
                <w:color w:val="auto"/>
                <w:sz w:val="13"/>
                <w:szCs w:val="13"/>
              </w:rPr>
            </w:pPr>
          </w:p>
        </w:tc>
        <w:tc>
          <w:tcPr>
            <w:tcW w:w="1701" w:type="dxa"/>
          </w:tcPr>
          <w:p w14:paraId="7024F3C2" w14:textId="77777777" w:rsidR="004A2AC4" w:rsidRPr="000C707E" w:rsidRDefault="004A2AC4" w:rsidP="004A2AC4">
            <w:pPr>
              <w:jc w:val="center"/>
              <w:rPr>
                <w:rFonts w:ascii="Arial" w:hAnsi="Arial" w:cs="Arial"/>
                <w:b/>
                <w:bCs/>
                <w:snapToGrid w:val="0"/>
                <w:color w:val="auto"/>
                <w:sz w:val="13"/>
                <w:szCs w:val="13"/>
              </w:rPr>
            </w:pPr>
          </w:p>
        </w:tc>
        <w:tc>
          <w:tcPr>
            <w:tcW w:w="1256" w:type="dxa"/>
          </w:tcPr>
          <w:p w14:paraId="54A83A22" w14:textId="77777777" w:rsidR="004A2AC4" w:rsidRPr="000C707E" w:rsidRDefault="004A2AC4" w:rsidP="004A2AC4">
            <w:pPr>
              <w:jc w:val="center"/>
              <w:rPr>
                <w:rFonts w:ascii="Arial" w:hAnsi="Arial" w:cs="Arial"/>
                <w:b/>
                <w:bCs/>
                <w:snapToGrid w:val="0"/>
                <w:color w:val="auto"/>
                <w:sz w:val="13"/>
                <w:szCs w:val="13"/>
              </w:rPr>
            </w:pPr>
            <w:r w:rsidRPr="000C707E">
              <w:rPr>
                <w:rFonts w:ascii="Arial" w:hAnsi="Arial" w:cs="Arial"/>
                <w:b/>
                <w:bCs/>
                <w:snapToGrid w:val="0"/>
                <w:color w:val="auto"/>
                <w:sz w:val="13"/>
                <w:szCs w:val="13"/>
              </w:rPr>
              <w:t>Country of</w:t>
            </w:r>
          </w:p>
        </w:tc>
        <w:tc>
          <w:tcPr>
            <w:tcW w:w="835" w:type="dxa"/>
            <w:tcBorders>
              <w:top w:val="single" w:sz="4" w:space="0" w:color="auto"/>
              <w:left w:val="nil"/>
              <w:right w:val="nil"/>
            </w:tcBorders>
            <w:vAlign w:val="center"/>
          </w:tcPr>
          <w:p w14:paraId="54CB107A" w14:textId="4F60A059" w:rsidR="004A2AC4" w:rsidRPr="000C707E" w:rsidRDefault="004A2AC4" w:rsidP="004A2AC4">
            <w:pPr>
              <w:pStyle w:val="a"/>
              <w:spacing w:line="220" w:lineRule="exact"/>
              <w:ind w:right="-72"/>
              <w:jc w:val="right"/>
              <w:rPr>
                <w:rFonts w:ascii="Arial" w:hAnsi="Arial" w:cs="Arial"/>
                <w:b/>
                <w:bCs/>
                <w:color w:val="auto"/>
                <w:sz w:val="13"/>
                <w:szCs w:val="13"/>
                <w:cs/>
              </w:rPr>
            </w:pPr>
            <w:r w:rsidRPr="000C707E">
              <w:rPr>
                <w:rFonts w:ascii="Arial" w:hAnsi="Arial" w:cs="Arial"/>
                <w:b/>
                <w:bCs/>
                <w:color w:val="auto"/>
                <w:sz w:val="13"/>
                <w:szCs w:val="13"/>
              </w:rPr>
              <w:t>2021</w:t>
            </w:r>
          </w:p>
        </w:tc>
        <w:tc>
          <w:tcPr>
            <w:tcW w:w="693" w:type="dxa"/>
            <w:tcBorders>
              <w:top w:val="single" w:sz="4" w:space="0" w:color="auto"/>
              <w:left w:val="nil"/>
              <w:right w:val="nil"/>
            </w:tcBorders>
            <w:vAlign w:val="center"/>
          </w:tcPr>
          <w:p w14:paraId="0D440844" w14:textId="5FAEB9EA" w:rsidR="004A2AC4" w:rsidRPr="000C707E" w:rsidRDefault="004A2AC4" w:rsidP="004A2AC4">
            <w:pPr>
              <w:pStyle w:val="a"/>
              <w:spacing w:line="220" w:lineRule="exact"/>
              <w:ind w:right="-72"/>
              <w:jc w:val="right"/>
              <w:rPr>
                <w:rFonts w:ascii="Arial" w:hAnsi="Arial" w:cs="Arial"/>
                <w:b/>
                <w:bCs/>
                <w:color w:val="auto"/>
                <w:sz w:val="13"/>
                <w:szCs w:val="13"/>
                <w:cs/>
              </w:rPr>
            </w:pPr>
            <w:r w:rsidRPr="000C707E">
              <w:rPr>
                <w:rFonts w:ascii="Arial" w:hAnsi="Arial" w:cs="Arial"/>
                <w:b/>
                <w:bCs/>
                <w:color w:val="auto"/>
                <w:sz w:val="13"/>
                <w:szCs w:val="13"/>
              </w:rPr>
              <w:t>2020</w:t>
            </w:r>
          </w:p>
        </w:tc>
        <w:tc>
          <w:tcPr>
            <w:tcW w:w="1080" w:type="dxa"/>
            <w:tcBorders>
              <w:top w:val="single" w:sz="4" w:space="0" w:color="auto"/>
              <w:left w:val="nil"/>
              <w:right w:val="nil"/>
            </w:tcBorders>
            <w:vAlign w:val="center"/>
          </w:tcPr>
          <w:p w14:paraId="05FDDA6B" w14:textId="3F408C0E" w:rsidR="004A2AC4" w:rsidRPr="000C707E" w:rsidRDefault="004A2AC4" w:rsidP="004A2AC4">
            <w:pPr>
              <w:pStyle w:val="a"/>
              <w:spacing w:line="220" w:lineRule="exact"/>
              <w:ind w:right="-72"/>
              <w:jc w:val="right"/>
              <w:rPr>
                <w:rFonts w:ascii="Arial" w:hAnsi="Arial" w:cs="Arial"/>
                <w:b/>
                <w:bCs/>
                <w:color w:val="auto"/>
                <w:sz w:val="13"/>
                <w:szCs w:val="13"/>
                <w:cs/>
              </w:rPr>
            </w:pPr>
            <w:r w:rsidRPr="000C707E">
              <w:rPr>
                <w:rFonts w:ascii="Arial" w:hAnsi="Arial" w:cs="Arial"/>
                <w:b/>
                <w:bCs/>
                <w:color w:val="auto"/>
                <w:sz w:val="13"/>
                <w:szCs w:val="13"/>
              </w:rPr>
              <w:t>2021</w:t>
            </w:r>
          </w:p>
        </w:tc>
        <w:tc>
          <w:tcPr>
            <w:tcW w:w="1080" w:type="dxa"/>
            <w:tcBorders>
              <w:top w:val="single" w:sz="4" w:space="0" w:color="auto"/>
              <w:left w:val="nil"/>
              <w:right w:val="nil"/>
            </w:tcBorders>
            <w:vAlign w:val="center"/>
          </w:tcPr>
          <w:p w14:paraId="76B0F9CF" w14:textId="6B85F7EC" w:rsidR="004A2AC4" w:rsidRPr="000C707E" w:rsidRDefault="004A2AC4" w:rsidP="004A2AC4">
            <w:pPr>
              <w:pStyle w:val="a"/>
              <w:spacing w:line="220" w:lineRule="exact"/>
              <w:ind w:right="-72"/>
              <w:jc w:val="right"/>
              <w:rPr>
                <w:rFonts w:ascii="Arial" w:hAnsi="Arial" w:cs="Arial"/>
                <w:b/>
                <w:bCs/>
                <w:color w:val="auto"/>
                <w:sz w:val="13"/>
                <w:szCs w:val="13"/>
                <w:cs/>
              </w:rPr>
            </w:pPr>
            <w:r w:rsidRPr="000C707E">
              <w:rPr>
                <w:rFonts w:ascii="Arial" w:hAnsi="Arial" w:cs="Arial"/>
                <w:b/>
                <w:bCs/>
                <w:color w:val="auto"/>
                <w:sz w:val="13"/>
                <w:szCs w:val="13"/>
              </w:rPr>
              <w:t>2020</w:t>
            </w:r>
          </w:p>
        </w:tc>
      </w:tr>
      <w:tr w:rsidR="00BC7DEE" w:rsidRPr="000C707E" w14:paraId="1FEAB278" w14:textId="77777777" w:rsidTr="0084150F">
        <w:tc>
          <w:tcPr>
            <w:tcW w:w="2835" w:type="dxa"/>
            <w:vAlign w:val="bottom"/>
          </w:tcPr>
          <w:p w14:paraId="2033AF1A" w14:textId="227D521B" w:rsidR="00BC7DEE" w:rsidRPr="000C707E" w:rsidRDefault="00BC7DEE" w:rsidP="00BC7DEE">
            <w:pPr>
              <w:ind w:left="-105"/>
              <w:jc w:val="center"/>
              <w:rPr>
                <w:rFonts w:ascii="Arial" w:hAnsi="Arial" w:cs="Arial"/>
                <w:b/>
                <w:bCs/>
                <w:noProof/>
                <w:snapToGrid w:val="0"/>
                <w:color w:val="auto"/>
                <w:sz w:val="13"/>
                <w:szCs w:val="13"/>
                <w:cs/>
              </w:rPr>
            </w:pPr>
          </w:p>
        </w:tc>
        <w:tc>
          <w:tcPr>
            <w:tcW w:w="1701" w:type="dxa"/>
            <w:tcBorders>
              <w:bottom w:val="single" w:sz="4" w:space="0" w:color="auto"/>
            </w:tcBorders>
          </w:tcPr>
          <w:p w14:paraId="79D13A4E" w14:textId="0774009A" w:rsidR="00BC7DEE" w:rsidRPr="000C707E" w:rsidRDefault="00BC7DEE" w:rsidP="00BC7DEE">
            <w:pPr>
              <w:jc w:val="center"/>
              <w:rPr>
                <w:rFonts w:ascii="Arial" w:hAnsi="Arial"/>
                <w:b/>
                <w:bCs/>
                <w:noProof/>
                <w:snapToGrid w:val="0"/>
                <w:color w:val="auto"/>
                <w:sz w:val="13"/>
                <w:szCs w:val="13"/>
                <w:cs/>
              </w:rPr>
            </w:pPr>
            <w:r w:rsidRPr="000C707E">
              <w:rPr>
                <w:rFonts w:ascii="Arial" w:hAnsi="Arial" w:cs="Arial"/>
                <w:b/>
                <w:bCs/>
                <w:noProof/>
                <w:snapToGrid w:val="0"/>
                <w:color w:val="auto"/>
                <w:sz w:val="13"/>
                <w:szCs w:val="13"/>
              </w:rPr>
              <w:t>Nature</w:t>
            </w:r>
            <w:r w:rsidR="002816F3">
              <w:rPr>
                <w:rFonts w:ascii="Arial" w:hAnsi="Arial" w:cs="Arial"/>
                <w:b/>
                <w:bCs/>
                <w:noProof/>
                <w:snapToGrid w:val="0"/>
                <w:color w:val="auto"/>
                <w:sz w:val="13"/>
                <w:szCs w:val="13"/>
              </w:rPr>
              <w:t xml:space="preserve"> of</w:t>
            </w:r>
            <w:r w:rsidRPr="000C707E">
              <w:rPr>
                <w:rFonts w:ascii="Arial" w:hAnsi="Arial" w:cs="Arial"/>
                <w:b/>
                <w:bCs/>
                <w:noProof/>
                <w:snapToGrid w:val="0"/>
                <w:color w:val="auto"/>
                <w:sz w:val="13"/>
                <w:szCs w:val="13"/>
              </w:rPr>
              <w:t xml:space="preserve"> </w:t>
            </w:r>
            <w:r w:rsidR="002816F3">
              <w:rPr>
                <w:rFonts w:ascii="Arial" w:hAnsi="Arial" w:cs="Arial"/>
                <w:b/>
                <w:bCs/>
                <w:noProof/>
                <w:snapToGrid w:val="0"/>
                <w:color w:val="auto"/>
                <w:sz w:val="13"/>
                <w:szCs w:val="13"/>
              </w:rPr>
              <w:t>b</w:t>
            </w:r>
            <w:r w:rsidRPr="000C707E">
              <w:rPr>
                <w:rFonts w:ascii="Arial" w:hAnsi="Arial" w:cs="Arial"/>
                <w:b/>
                <w:bCs/>
                <w:noProof/>
                <w:snapToGrid w:val="0"/>
                <w:color w:val="auto"/>
                <w:sz w:val="13"/>
                <w:szCs w:val="13"/>
              </w:rPr>
              <w:t>usiness</w:t>
            </w:r>
          </w:p>
        </w:tc>
        <w:tc>
          <w:tcPr>
            <w:tcW w:w="1256" w:type="dxa"/>
            <w:tcBorders>
              <w:bottom w:val="single" w:sz="4" w:space="0" w:color="auto"/>
            </w:tcBorders>
          </w:tcPr>
          <w:p w14:paraId="6AB6B593" w14:textId="77777777" w:rsidR="00BC7DEE" w:rsidRPr="000C707E" w:rsidRDefault="00BC7DEE" w:rsidP="00BC7DEE">
            <w:pPr>
              <w:jc w:val="center"/>
              <w:rPr>
                <w:rFonts w:ascii="Arial" w:hAnsi="Arial" w:cs="Arial"/>
                <w:b/>
                <w:bCs/>
                <w:noProof/>
                <w:snapToGrid w:val="0"/>
                <w:color w:val="auto"/>
                <w:sz w:val="13"/>
                <w:szCs w:val="13"/>
                <w:cs/>
              </w:rPr>
            </w:pPr>
            <w:r w:rsidRPr="000C707E">
              <w:rPr>
                <w:rFonts w:ascii="Arial" w:hAnsi="Arial" w:cs="Arial"/>
                <w:b/>
                <w:bCs/>
                <w:noProof/>
                <w:snapToGrid w:val="0"/>
                <w:color w:val="auto"/>
                <w:sz w:val="13"/>
                <w:szCs w:val="13"/>
              </w:rPr>
              <w:t>incorporation</w:t>
            </w:r>
          </w:p>
        </w:tc>
        <w:tc>
          <w:tcPr>
            <w:tcW w:w="835" w:type="dxa"/>
            <w:tcBorders>
              <w:bottom w:val="single" w:sz="4" w:space="0" w:color="auto"/>
            </w:tcBorders>
            <w:shd w:val="clear" w:color="auto" w:fill="FAFAFA"/>
          </w:tcPr>
          <w:p w14:paraId="7E60B053" w14:textId="77777777" w:rsidR="00BC7DEE" w:rsidRPr="000C707E" w:rsidRDefault="00BC7DEE" w:rsidP="00BC7DEE">
            <w:pPr>
              <w:jc w:val="right"/>
              <w:rPr>
                <w:rFonts w:ascii="Arial" w:hAnsi="Arial" w:cs="Arial"/>
                <w:b/>
                <w:bCs/>
                <w:noProof/>
                <w:snapToGrid w:val="0"/>
                <w:color w:val="auto"/>
                <w:sz w:val="13"/>
                <w:szCs w:val="13"/>
                <w:cs/>
              </w:rPr>
            </w:pPr>
            <w:r w:rsidRPr="000C707E">
              <w:rPr>
                <w:rFonts w:ascii="Arial" w:hAnsi="Arial" w:cs="Arial"/>
                <w:b/>
                <w:bCs/>
                <w:noProof/>
                <w:snapToGrid w:val="0"/>
                <w:color w:val="auto"/>
                <w:sz w:val="13"/>
                <w:szCs w:val="13"/>
              </w:rPr>
              <w:t>%</w:t>
            </w:r>
          </w:p>
        </w:tc>
        <w:tc>
          <w:tcPr>
            <w:tcW w:w="693" w:type="dxa"/>
            <w:tcBorders>
              <w:bottom w:val="single" w:sz="4" w:space="0" w:color="auto"/>
            </w:tcBorders>
          </w:tcPr>
          <w:p w14:paraId="5E595DE1" w14:textId="77777777" w:rsidR="00BC7DEE" w:rsidRPr="000C707E" w:rsidRDefault="00BC7DEE" w:rsidP="00BC7DEE">
            <w:pPr>
              <w:jc w:val="right"/>
              <w:rPr>
                <w:rFonts w:ascii="Arial" w:hAnsi="Arial" w:cs="Arial"/>
                <w:b/>
                <w:bCs/>
                <w:noProof/>
                <w:snapToGrid w:val="0"/>
                <w:color w:val="auto"/>
                <w:sz w:val="13"/>
                <w:szCs w:val="13"/>
                <w:cs/>
              </w:rPr>
            </w:pPr>
            <w:r w:rsidRPr="000C707E">
              <w:rPr>
                <w:rFonts w:ascii="Arial" w:hAnsi="Arial" w:cs="Arial"/>
                <w:b/>
                <w:bCs/>
                <w:noProof/>
                <w:snapToGrid w:val="0"/>
                <w:color w:val="auto"/>
                <w:sz w:val="13"/>
                <w:szCs w:val="13"/>
              </w:rPr>
              <w:t>%</w:t>
            </w:r>
          </w:p>
        </w:tc>
        <w:tc>
          <w:tcPr>
            <w:tcW w:w="1080" w:type="dxa"/>
            <w:tcBorders>
              <w:bottom w:val="single" w:sz="4" w:space="0" w:color="auto"/>
            </w:tcBorders>
            <w:shd w:val="clear" w:color="auto" w:fill="FAFAFA"/>
          </w:tcPr>
          <w:p w14:paraId="25737926" w14:textId="77777777" w:rsidR="00BC7DEE" w:rsidRPr="000C707E" w:rsidRDefault="00BC7DEE" w:rsidP="00BC7DEE">
            <w:pPr>
              <w:jc w:val="right"/>
              <w:rPr>
                <w:rFonts w:ascii="Arial" w:hAnsi="Arial" w:cs="Arial"/>
                <w:b/>
                <w:bCs/>
                <w:noProof/>
                <w:snapToGrid w:val="0"/>
                <w:color w:val="auto"/>
                <w:sz w:val="13"/>
                <w:szCs w:val="13"/>
                <w:cs/>
              </w:rPr>
            </w:pPr>
            <w:r w:rsidRPr="000C707E">
              <w:rPr>
                <w:rFonts w:ascii="Arial" w:hAnsi="Arial" w:cs="Arial"/>
                <w:b/>
                <w:bCs/>
                <w:noProof/>
                <w:snapToGrid w:val="0"/>
                <w:color w:val="auto"/>
                <w:sz w:val="13"/>
                <w:szCs w:val="13"/>
              </w:rPr>
              <w:t>Baht</w:t>
            </w:r>
          </w:p>
        </w:tc>
        <w:tc>
          <w:tcPr>
            <w:tcW w:w="1080" w:type="dxa"/>
            <w:tcBorders>
              <w:bottom w:val="single" w:sz="4" w:space="0" w:color="auto"/>
            </w:tcBorders>
          </w:tcPr>
          <w:p w14:paraId="59FB7CAC" w14:textId="77777777" w:rsidR="00BC7DEE" w:rsidRPr="000C707E" w:rsidRDefault="00BC7DEE" w:rsidP="00BC7DEE">
            <w:pPr>
              <w:jc w:val="right"/>
              <w:rPr>
                <w:rFonts w:ascii="Arial" w:hAnsi="Arial" w:cs="Arial"/>
                <w:b/>
                <w:bCs/>
                <w:noProof/>
                <w:snapToGrid w:val="0"/>
                <w:color w:val="auto"/>
                <w:sz w:val="13"/>
                <w:szCs w:val="13"/>
                <w:cs/>
              </w:rPr>
            </w:pPr>
            <w:r w:rsidRPr="000C707E">
              <w:rPr>
                <w:rFonts w:ascii="Arial" w:hAnsi="Arial" w:cs="Arial"/>
                <w:b/>
                <w:bCs/>
                <w:noProof/>
                <w:snapToGrid w:val="0"/>
                <w:color w:val="auto"/>
                <w:sz w:val="13"/>
                <w:szCs w:val="13"/>
              </w:rPr>
              <w:t>Baht</w:t>
            </w:r>
          </w:p>
        </w:tc>
      </w:tr>
      <w:tr w:rsidR="00BC7DEE" w:rsidRPr="000C707E" w14:paraId="45A3C80C" w14:textId="77777777" w:rsidTr="0084150F">
        <w:trPr>
          <w:trHeight w:val="104"/>
        </w:trPr>
        <w:tc>
          <w:tcPr>
            <w:tcW w:w="2835" w:type="dxa"/>
          </w:tcPr>
          <w:p w14:paraId="09CD7339" w14:textId="77777777" w:rsidR="00BC7DEE" w:rsidRPr="000C707E" w:rsidRDefault="00BC7DEE" w:rsidP="00BC7DEE">
            <w:pPr>
              <w:ind w:left="-105"/>
              <w:rPr>
                <w:rFonts w:ascii="Arial" w:hAnsi="Arial" w:cs="Arial"/>
                <w:snapToGrid w:val="0"/>
                <w:color w:val="auto"/>
                <w:sz w:val="13"/>
                <w:szCs w:val="13"/>
                <w:lang w:eastAsia="th-TH"/>
              </w:rPr>
            </w:pPr>
          </w:p>
        </w:tc>
        <w:tc>
          <w:tcPr>
            <w:tcW w:w="1701" w:type="dxa"/>
            <w:tcBorders>
              <w:top w:val="single" w:sz="4" w:space="0" w:color="auto"/>
            </w:tcBorders>
          </w:tcPr>
          <w:p w14:paraId="29CA0C14" w14:textId="77777777" w:rsidR="00BC7DEE" w:rsidRPr="000C707E" w:rsidRDefault="00BC7DEE" w:rsidP="00BC7DEE">
            <w:pPr>
              <w:rPr>
                <w:rFonts w:ascii="Arial" w:hAnsi="Arial" w:cs="Arial"/>
                <w:snapToGrid w:val="0"/>
                <w:color w:val="auto"/>
                <w:sz w:val="13"/>
                <w:szCs w:val="13"/>
              </w:rPr>
            </w:pPr>
          </w:p>
        </w:tc>
        <w:tc>
          <w:tcPr>
            <w:tcW w:w="1256" w:type="dxa"/>
            <w:tcBorders>
              <w:top w:val="single" w:sz="4" w:space="0" w:color="auto"/>
            </w:tcBorders>
          </w:tcPr>
          <w:p w14:paraId="473E21D9" w14:textId="77777777" w:rsidR="00BC7DEE" w:rsidRPr="000C707E" w:rsidRDefault="00BC7DEE" w:rsidP="00BC7DEE">
            <w:pPr>
              <w:jc w:val="center"/>
              <w:rPr>
                <w:rFonts w:ascii="Arial" w:hAnsi="Arial" w:cs="Arial"/>
                <w:noProof/>
                <w:snapToGrid w:val="0"/>
                <w:color w:val="auto"/>
                <w:sz w:val="13"/>
                <w:szCs w:val="13"/>
                <w:cs/>
              </w:rPr>
            </w:pPr>
          </w:p>
        </w:tc>
        <w:tc>
          <w:tcPr>
            <w:tcW w:w="835" w:type="dxa"/>
            <w:tcBorders>
              <w:top w:val="single" w:sz="4" w:space="0" w:color="auto"/>
            </w:tcBorders>
            <w:shd w:val="clear" w:color="auto" w:fill="FAFAFA"/>
          </w:tcPr>
          <w:p w14:paraId="35A55FB8" w14:textId="77777777" w:rsidR="00BC7DEE" w:rsidRPr="000C707E" w:rsidRDefault="00BC7DEE" w:rsidP="00BC7DEE">
            <w:pPr>
              <w:jc w:val="right"/>
              <w:rPr>
                <w:rFonts w:ascii="Arial" w:hAnsi="Arial" w:cs="Arial"/>
                <w:snapToGrid w:val="0"/>
                <w:color w:val="auto"/>
                <w:sz w:val="13"/>
                <w:szCs w:val="13"/>
              </w:rPr>
            </w:pPr>
          </w:p>
        </w:tc>
        <w:tc>
          <w:tcPr>
            <w:tcW w:w="693" w:type="dxa"/>
            <w:tcBorders>
              <w:top w:val="single" w:sz="4" w:space="0" w:color="auto"/>
            </w:tcBorders>
          </w:tcPr>
          <w:p w14:paraId="2455E02D" w14:textId="77777777" w:rsidR="00BC7DEE" w:rsidRPr="000C707E" w:rsidRDefault="00BC7DEE" w:rsidP="00BC7DEE">
            <w:pPr>
              <w:jc w:val="right"/>
              <w:rPr>
                <w:rFonts w:ascii="Arial" w:hAnsi="Arial" w:cs="Arial"/>
                <w:snapToGrid w:val="0"/>
                <w:color w:val="auto"/>
                <w:sz w:val="13"/>
                <w:szCs w:val="13"/>
              </w:rPr>
            </w:pPr>
          </w:p>
        </w:tc>
        <w:tc>
          <w:tcPr>
            <w:tcW w:w="1080" w:type="dxa"/>
            <w:tcBorders>
              <w:top w:val="single" w:sz="4" w:space="0" w:color="auto"/>
            </w:tcBorders>
            <w:shd w:val="clear" w:color="auto" w:fill="FAFAFA"/>
          </w:tcPr>
          <w:p w14:paraId="0D85D905" w14:textId="77777777" w:rsidR="00BC7DEE" w:rsidRPr="000C707E" w:rsidRDefault="00BC7DEE" w:rsidP="00BC7DEE">
            <w:pPr>
              <w:jc w:val="right"/>
              <w:rPr>
                <w:rFonts w:ascii="Arial" w:hAnsi="Arial" w:cs="Arial"/>
                <w:snapToGrid w:val="0"/>
                <w:color w:val="auto"/>
                <w:sz w:val="13"/>
                <w:szCs w:val="13"/>
              </w:rPr>
            </w:pPr>
          </w:p>
        </w:tc>
        <w:tc>
          <w:tcPr>
            <w:tcW w:w="1080" w:type="dxa"/>
            <w:tcBorders>
              <w:top w:val="single" w:sz="4" w:space="0" w:color="auto"/>
            </w:tcBorders>
          </w:tcPr>
          <w:p w14:paraId="62E350E8" w14:textId="77777777" w:rsidR="00BC7DEE" w:rsidRPr="000C707E" w:rsidRDefault="00BC7DEE" w:rsidP="00BC7DEE">
            <w:pPr>
              <w:jc w:val="right"/>
              <w:rPr>
                <w:rFonts w:ascii="Arial" w:hAnsi="Arial" w:cs="Arial"/>
                <w:snapToGrid w:val="0"/>
                <w:color w:val="auto"/>
                <w:sz w:val="13"/>
                <w:szCs w:val="13"/>
              </w:rPr>
            </w:pPr>
          </w:p>
        </w:tc>
      </w:tr>
      <w:tr w:rsidR="00BC7DEE" w:rsidRPr="000C707E" w14:paraId="0F875440" w14:textId="77777777" w:rsidTr="0084150F">
        <w:trPr>
          <w:trHeight w:val="189"/>
        </w:trPr>
        <w:tc>
          <w:tcPr>
            <w:tcW w:w="2835" w:type="dxa"/>
          </w:tcPr>
          <w:p w14:paraId="373E4030" w14:textId="77777777" w:rsidR="00BC7DEE" w:rsidRPr="000C707E" w:rsidRDefault="00BC7DEE" w:rsidP="00BC7DEE">
            <w:pPr>
              <w:ind w:left="-105"/>
              <w:rPr>
                <w:rFonts w:ascii="Arial" w:hAnsi="Arial" w:cs="Arial"/>
                <w:color w:val="auto"/>
                <w:sz w:val="13"/>
                <w:szCs w:val="13"/>
                <w:u w:val="single"/>
              </w:rPr>
            </w:pPr>
            <w:r w:rsidRPr="000C707E">
              <w:rPr>
                <w:rFonts w:ascii="Arial" w:hAnsi="Arial" w:cs="Arial"/>
                <w:color w:val="auto"/>
                <w:sz w:val="13"/>
                <w:szCs w:val="13"/>
                <w:u w:val="single"/>
              </w:rPr>
              <w:t>Direct subsidiary</w:t>
            </w:r>
          </w:p>
        </w:tc>
        <w:tc>
          <w:tcPr>
            <w:tcW w:w="1701" w:type="dxa"/>
          </w:tcPr>
          <w:p w14:paraId="6A314462" w14:textId="77777777" w:rsidR="00BC7DEE" w:rsidRPr="000C707E" w:rsidRDefault="00BC7DEE" w:rsidP="00BC7DEE">
            <w:pPr>
              <w:ind w:left="117" w:right="-108" w:hanging="117"/>
              <w:rPr>
                <w:rFonts w:ascii="Arial" w:hAnsi="Arial" w:cs="Arial"/>
                <w:color w:val="auto"/>
                <w:sz w:val="13"/>
                <w:szCs w:val="13"/>
              </w:rPr>
            </w:pPr>
          </w:p>
        </w:tc>
        <w:tc>
          <w:tcPr>
            <w:tcW w:w="1256" w:type="dxa"/>
            <w:vAlign w:val="bottom"/>
          </w:tcPr>
          <w:p w14:paraId="7F19405C" w14:textId="77777777" w:rsidR="00BC7DEE" w:rsidRPr="000C707E" w:rsidRDefault="00BC7DEE" w:rsidP="00BC7DEE">
            <w:pPr>
              <w:jc w:val="center"/>
              <w:rPr>
                <w:rFonts w:ascii="Arial" w:hAnsi="Arial" w:cs="Arial"/>
                <w:color w:val="auto"/>
                <w:sz w:val="13"/>
                <w:szCs w:val="13"/>
              </w:rPr>
            </w:pPr>
          </w:p>
        </w:tc>
        <w:tc>
          <w:tcPr>
            <w:tcW w:w="835" w:type="dxa"/>
            <w:tcBorders>
              <w:top w:val="nil"/>
              <w:left w:val="nil"/>
              <w:bottom w:val="nil"/>
              <w:right w:val="nil"/>
            </w:tcBorders>
            <w:shd w:val="clear" w:color="auto" w:fill="FAFAFA"/>
          </w:tcPr>
          <w:p w14:paraId="06C704AF" w14:textId="77777777" w:rsidR="00BC7DEE" w:rsidRPr="000C707E" w:rsidRDefault="00BC7DEE" w:rsidP="00BC7DEE">
            <w:pPr>
              <w:jc w:val="right"/>
              <w:rPr>
                <w:rFonts w:ascii="Arial" w:hAnsi="Arial" w:cs="Arial"/>
                <w:color w:val="auto"/>
                <w:sz w:val="13"/>
                <w:szCs w:val="13"/>
              </w:rPr>
            </w:pPr>
          </w:p>
        </w:tc>
        <w:tc>
          <w:tcPr>
            <w:tcW w:w="693" w:type="dxa"/>
            <w:tcBorders>
              <w:top w:val="nil"/>
              <w:left w:val="nil"/>
              <w:bottom w:val="nil"/>
              <w:right w:val="nil"/>
            </w:tcBorders>
            <w:shd w:val="clear" w:color="auto" w:fill="auto"/>
            <w:vAlign w:val="bottom"/>
          </w:tcPr>
          <w:p w14:paraId="1C0B5969" w14:textId="77777777" w:rsidR="00BC7DEE" w:rsidRPr="000C707E" w:rsidRDefault="00BC7DEE" w:rsidP="00BC7DEE">
            <w:pPr>
              <w:jc w:val="right"/>
              <w:rPr>
                <w:rFonts w:ascii="Arial" w:hAnsi="Arial" w:cs="Arial"/>
                <w:color w:val="auto"/>
                <w:sz w:val="13"/>
                <w:szCs w:val="13"/>
              </w:rPr>
            </w:pPr>
          </w:p>
        </w:tc>
        <w:tc>
          <w:tcPr>
            <w:tcW w:w="1080" w:type="dxa"/>
            <w:tcBorders>
              <w:top w:val="nil"/>
              <w:left w:val="nil"/>
              <w:bottom w:val="nil"/>
              <w:right w:val="nil"/>
            </w:tcBorders>
            <w:shd w:val="clear" w:color="auto" w:fill="FAFAFA"/>
            <w:vAlign w:val="bottom"/>
          </w:tcPr>
          <w:p w14:paraId="7A71CE95" w14:textId="77777777" w:rsidR="00BC7DEE" w:rsidRPr="000C707E" w:rsidRDefault="00BC7DEE" w:rsidP="00BC7DEE">
            <w:pPr>
              <w:jc w:val="right"/>
              <w:rPr>
                <w:rFonts w:ascii="Arial" w:hAnsi="Arial" w:cs="Arial"/>
                <w:color w:val="auto"/>
                <w:sz w:val="13"/>
                <w:szCs w:val="13"/>
              </w:rPr>
            </w:pPr>
          </w:p>
        </w:tc>
        <w:tc>
          <w:tcPr>
            <w:tcW w:w="1080" w:type="dxa"/>
            <w:tcBorders>
              <w:top w:val="nil"/>
              <w:left w:val="nil"/>
              <w:bottom w:val="nil"/>
              <w:right w:val="nil"/>
            </w:tcBorders>
            <w:vAlign w:val="bottom"/>
          </w:tcPr>
          <w:p w14:paraId="7B0F283B" w14:textId="77777777" w:rsidR="00BC7DEE" w:rsidRPr="000C707E" w:rsidRDefault="00BC7DEE" w:rsidP="00BC7DEE">
            <w:pPr>
              <w:jc w:val="right"/>
              <w:rPr>
                <w:rFonts w:ascii="Arial" w:hAnsi="Arial" w:cs="Arial"/>
                <w:color w:val="auto"/>
                <w:sz w:val="13"/>
                <w:szCs w:val="13"/>
              </w:rPr>
            </w:pPr>
          </w:p>
        </w:tc>
      </w:tr>
      <w:tr w:rsidR="006A7684" w:rsidRPr="000C707E" w14:paraId="3B71ADAA" w14:textId="77777777" w:rsidTr="0084150F">
        <w:trPr>
          <w:trHeight w:val="189"/>
        </w:trPr>
        <w:tc>
          <w:tcPr>
            <w:tcW w:w="2835" w:type="dxa"/>
          </w:tcPr>
          <w:p w14:paraId="55B7D59E"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Asia Ground Service Co., Ltd.</w:t>
            </w:r>
          </w:p>
        </w:tc>
        <w:tc>
          <w:tcPr>
            <w:tcW w:w="1701" w:type="dxa"/>
            <w:vAlign w:val="bottom"/>
          </w:tcPr>
          <w:p w14:paraId="088AFB59"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Air freight forwarding</w:t>
            </w:r>
          </w:p>
        </w:tc>
        <w:tc>
          <w:tcPr>
            <w:tcW w:w="1256" w:type="dxa"/>
            <w:vAlign w:val="bottom"/>
          </w:tcPr>
          <w:p w14:paraId="56D93CDA"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670067E3" w14:textId="6573D777"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159E5080" w14:textId="50BF3894"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7582FA97" w14:textId="640B48D1"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24,999,800</w:t>
            </w:r>
          </w:p>
        </w:tc>
        <w:tc>
          <w:tcPr>
            <w:tcW w:w="1080" w:type="dxa"/>
            <w:tcBorders>
              <w:top w:val="nil"/>
              <w:left w:val="nil"/>
              <w:bottom w:val="nil"/>
              <w:right w:val="nil"/>
            </w:tcBorders>
            <w:vAlign w:val="bottom"/>
          </w:tcPr>
          <w:p w14:paraId="3CD4669F" w14:textId="1E63386F"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24,999,800</w:t>
            </w:r>
          </w:p>
        </w:tc>
      </w:tr>
      <w:tr w:rsidR="006A7684" w:rsidRPr="000C707E" w14:paraId="71E999BF" w14:textId="77777777" w:rsidTr="0084150F">
        <w:trPr>
          <w:trHeight w:val="57"/>
        </w:trPr>
        <w:tc>
          <w:tcPr>
            <w:tcW w:w="2835" w:type="dxa"/>
          </w:tcPr>
          <w:p w14:paraId="13202CAD"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Air Express Co., Ltd.</w:t>
            </w:r>
          </w:p>
        </w:tc>
        <w:tc>
          <w:tcPr>
            <w:tcW w:w="1701" w:type="dxa"/>
            <w:vAlign w:val="bottom"/>
          </w:tcPr>
          <w:p w14:paraId="545E9B20"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Air freight forwarding</w:t>
            </w:r>
          </w:p>
        </w:tc>
        <w:tc>
          <w:tcPr>
            <w:tcW w:w="1256" w:type="dxa"/>
            <w:vAlign w:val="bottom"/>
          </w:tcPr>
          <w:p w14:paraId="4C71EFE5"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4A0CF2CA" w14:textId="281DD35D"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6DCB1DF9" w14:textId="7E6C9F06"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2449DD8F" w14:textId="1FF55C3C"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50,499,780</w:t>
            </w:r>
          </w:p>
        </w:tc>
        <w:tc>
          <w:tcPr>
            <w:tcW w:w="1080" w:type="dxa"/>
            <w:tcBorders>
              <w:top w:val="nil"/>
              <w:left w:val="nil"/>
              <w:bottom w:val="nil"/>
              <w:right w:val="nil"/>
            </w:tcBorders>
            <w:vAlign w:val="bottom"/>
          </w:tcPr>
          <w:p w14:paraId="40C5736B" w14:textId="33E9E08F"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50,499,780</w:t>
            </w:r>
          </w:p>
        </w:tc>
      </w:tr>
      <w:tr w:rsidR="006A7684" w:rsidRPr="000C707E" w14:paraId="793F9D19" w14:textId="77777777" w:rsidTr="0084150F">
        <w:trPr>
          <w:trHeight w:val="57"/>
        </w:trPr>
        <w:tc>
          <w:tcPr>
            <w:tcW w:w="2835" w:type="dxa"/>
          </w:tcPr>
          <w:p w14:paraId="29BC3856"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Asia Cargo Co., Ltd.</w:t>
            </w:r>
          </w:p>
        </w:tc>
        <w:tc>
          <w:tcPr>
            <w:tcW w:w="1701" w:type="dxa"/>
            <w:vAlign w:val="bottom"/>
          </w:tcPr>
          <w:p w14:paraId="34CA1023"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Air freight forwarding</w:t>
            </w:r>
          </w:p>
        </w:tc>
        <w:tc>
          <w:tcPr>
            <w:tcW w:w="1256" w:type="dxa"/>
            <w:vAlign w:val="bottom"/>
          </w:tcPr>
          <w:p w14:paraId="46D9E0D6"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2F934E94" w14:textId="1B42562D"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413A5FA1" w14:textId="1F0BCBF9"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7773717C" w14:textId="0C9BC36A"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4,999,900</w:t>
            </w:r>
          </w:p>
        </w:tc>
        <w:tc>
          <w:tcPr>
            <w:tcW w:w="1080" w:type="dxa"/>
            <w:tcBorders>
              <w:top w:val="nil"/>
              <w:left w:val="nil"/>
              <w:bottom w:val="nil"/>
              <w:right w:val="nil"/>
            </w:tcBorders>
            <w:vAlign w:val="bottom"/>
          </w:tcPr>
          <w:p w14:paraId="22D5A5A0" w14:textId="193E0CA9"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4,999,900</w:t>
            </w:r>
          </w:p>
        </w:tc>
      </w:tr>
      <w:tr w:rsidR="006A7684" w:rsidRPr="000C707E" w14:paraId="5D6E5D79" w14:textId="77777777" w:rsidTr="0084150F">
        <w:trPr>
          <w:trHeight w:val="57"/>
        </w:trPr>
        <w:tc>
          <w:tcPr>
            <w:tcW w:w="2835" w:type="dxa"/>
          </w:tcPr>
          <w:p w14:paraId="12165164" w14:textId="77777777" w:rsidR="006A7684" w:rsidRPr="000C707E" w:rsidRDefault="006A7684" w:rsidP="00DF6A4F">
            <w:pPr>
              <w:ind w:left="-105"/>
              <w:rPr>
                <w:rFonts w:ascii="Arial" w:hAnsi="Arial" w:cs="Arial"/>
                <w:color w:val="auto"/>
                <w:sz w:val="13"/>
                <w:szCs w:val="13"/>
              </w:rPr>
            </w:pPr>
            <w:proofErr w:type="spellStart"/>
            <w:r w:rsidRPr="000C707E">
              <w:rPr>
                <w:rFonts w:ascii="Arial" w:hAnsi="Arial" w:cs="Arial"/>
                <w:color w:val="auto"/>
                <w:sz w:val="13"/>
                <w:szCs w:val="13"/>
              </w:rPr>
              <w:t>HazChem</w:t>
            </w:r>
            <w:proofErr w:type="spellEnd"/>
            <w:r w:rsidRPr="000C707E">
              <w:rPr>
                <w:rFonts w:ascii="Arial" w:hAnsi="Arial" w:cs="Arial"/>
                <w:color w:val="auto"/>
                <w:sz w:val="13"/>
                <w:szCs w:val="13"/>
              </w:rPr>
              <w:t xml:space="preserve"> Logistics Management</w:t>
            </w:r>
          </w:p>
          <w:p w14:paraId="3A458020" w14:textId="171D09F0"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   Co., Ltd.</w:t>
            </w:r>
          </w:p>
        </w:tc>
        <w:tc>
          <w:tcPr>
            <w:tcW w:w="1701" w:type="dxa"/>
            <w:vAlign w:val="bottom"/>
          </w:tcPr>
          <w:p w14:paraId="1751204C"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Integrated logistics</w:t>
            </w:r>
          </w:p>
          <w:p w14:paraId="1E50C0D4" w14:textId="1899D746"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services provider</w:t>
            </w:r>
          </w:p>
        </w:tc>
        <w:tc>
          <w:tcPr>
            <w:tcW w:w="1256" w:type="dxa"/>
            <w:vAlign w:val="bottom"/>
          </w:tcPr>
          <w:p w14:paraId="1B0247DB"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5AF0C973" w14:textId="77777777" w:rsidR="006A7684" w:rsidRPr="000C707E" w:rsidRDefault="006A7684" w:rsidP="009B4EA0">
            <w:pPr>
              <w:jc w:val="right"/>
              <w:rPr>
                <w:rFonts w:ascii="Arial" w:hAnsi="Arial" w:cs="Arial"/>
                <w:color w:val="auto"/>
                <w:sz w:val="13"/>
                <w:szCs w:val="13"/>
              </w:rPr>
            </w:pPr>
          </w:p>
          <w:p w14:paraId="418B50EF" w14:textId="626D1718"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7D260C80" w14:textId="77777777" w:rsidR="006A7684" w:rsidRPr="000C707E" w:rsidRDefault="006A7684" w:rsidP="00DF6A4F">
            <w:pPr>
              <w:jc w:val="right"/>
              <w:rPr>
                <w:rFonts w:ascii="Arial" w:hAnsi="Arial" w:cs="Arial"/>
                <w:color w:val="auto"/>
                <w:sz w:val="13"/>
                <w:szCs w:val="13"/>
              </w:rPr>
            </w:pPr>
          </w:p>
          <w:p w14:paraId="18ACB964" w14:textId="53A85DDF"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3550FFA1" w14:textId="4EA46557"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50,499,780</w:t>
            </w:r>
          </w:p>
        </w:tc>
        <w:tc>
          <w:tcPr>
            <w:tcW w:w="1080" w:type="dxa"/>
            <w:tcBorders>
              <w:top w:val="nil"/>
              <w:left w:val="nil"/>
              <w:bottom w:val="nil"/>
              <w:right w:val="nil"/>
            </w:tcBorders>
            <w:vAlign w:val="bottom"/>
          </w:tcPr>
          <w:p w14:paraId="7F6B9635" w14:textId="360AA1EB"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50,499,780</w:t>
            </w:r>
          </w:p>
        </w:tc>
      </w:tr>
      <w:tr w:rsidR="006A7684" w:rsidRPr="000C707E" w14:paraId="3E75ECD0" w14:textId="77777777" w:rsidTr="0084150F">
        <w:trPr>
          <w:trHeight w:val="57"/>
        </w:trPr>
        <w:tc>
          <w:tcPr>
            <w:tcW w:w="2835" w:type="dxa"/>
          </w:tcPr>
          <w:p w14:paraId="6E04CC49"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w:t>
            </w:r>
            <w:proofErr w:type="spellStart"/>
            <w:r w:rsidRPr="000C707E">
              <w:rPr>
                <w:rFonts w:ascii="Arial" w:hAnsi="Arial" w:cs="Arial"/>
                <w:color w:val="auto"/>
                <w:sz w:val="13"/>
                <w:szCs w:val="13"/>
              </w:rPr>
              <w:t>Supplychain</w:t>
            </w:r>
            <w:proofErr w:type="spellEnd"/>
            <w:r w:rsidRPr="000C707E">
              <w:rPr>
                <w:rFonts w:ascii="Arial" w:hAnsi="Arial" w:cs="Arial"/>
                <w:color w:val="auto"/>
                <w:sz w:val="13"/>
                <w:szCs w:val="13"/>
              </w:rPr>
              <w:t xml:space="preserve"> Co.,</w:t>
            </w:r>
            <w:r w:rsidRPr="000C707E">
              <w:rPr>
                <w:rFonts w:ascii="Arial" w:hAnsi="Arial" w:cs="Angsana New"/>
                <w:color w:val="auto"/>
                <w:sz w:val="13"/>
                <w:szCs w:val="13"/>
                <w:cs/>
              </w:rPr>
              <w:t xml:space="preserve"> </w:t>
            </w:r>
            <w:r w:rsidRPr="000C707E">
              <w:rPr>
                <w:rFonts w:ascii="Arial" w:hAnsi="Arial" w:cs="Arial"/>
                <w:color w:val="auto"/>
                <w:sz w:val="13"/>
                <w:szCs w:val="13"/>
              </w:rPr>
              <w:t>Ltd.</w:t>
            </w:r>
          </w:p>
        </w:tc>
        <w:tc>
          <w:tcPr>
            <w:tcW w:w="1701" w:type="dxa"/>
            <w:vAlign w:val="bottom"/>
          </w:tcPr>
          <w:p w14:paraId="491E0AD9"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Integrated logistics</w:t>
            </w:r>
          </w:p>
          <w:p w14:paraId="20930A44" w14:textId="60E45F76"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services provider</w:t>
            </w:r>
          </w:p>
        </w:tc>
        <w:tc>
          <w:tcPr>
            <w:tcW w:w="1256" w:type="dxa"/>
            <w:vAlign w:val="bottom"/>
          </w:tcPr>
          <w:p w14:paraId="43FD879A"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0E1BD727" w14:textId="77777777" w:rsidR="006A7684" w:rsidRPr="000C707E" w:rsidRDefault="006A7684" w:rsidP="009B4EA0">
            <w:pPr>
              <w:jc w:val="right"/>
              <w:rPr>
                <w:rFonts w:ascii="Arial" w:hAnsi="Arial" w:cs="Arial"/>
                <w:color w:val="auto"/>
                <w:sz w:val="13"/>
                <w:szCs w:val="13"/>
              </w:rPr>
            </w:pPr>
          </w:p>
          <w:p w14:paraId="704801EC" w14:textId="5D19A811"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3F9D3664" w14:textId="77777777" w:rsidR="006A7684" w:rsidRPr="000C707E" w:rsidRDefault="006A7684" w:rsidP="00DF6A4F">
            <w:pPr>
              <w:jc w:val="right"/>
              <w:rPr>
                <w:rFonts w:ascii="Arial" w:hAnsi="Arial" w:cs="Arial"/>
                <w:color w:val="auto"/>
                <w:sz w:val="13"/>
                <w:szCs w:val="13"/>
              </w:rPr>
            </w:pPr>
          </w:p>
          <w:p w14:paraId="157EB8EB" w14:textId="151E1F23"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3988BE5A" w14:textId="66547CA3" w:rsidR="006A7684" w:rsidRPr="000C707E" w:rsidRDefault="003140A2" w:rsidP="00DF6A4F">
            <w:pPr>
              <w:jc w:val="right"/>
              <w:rPr>
                <w:rFonts w:ascii="Arial" w:hAnsi="Arial" w:cs="Arial"/>
                <w:color w:val="auto"/>
                <w:sz w:val="13"/>
                <w:szCs w:val="13"/>
              </w:rPr>
            </w:pPr>
            <w:r w:rsidRPr="000C707E">
              <w:rPr>
                <w:rFonts w:ascii="Arial" w:hAnsi="Arial" w:cs="Arial"/>
                <w:color w:val="auto"/>
                <w:sz w:val="13"/>
                <w:szCs w:val="13"/>
              </w:rPr>
              <w:t>9</w:t>
            </w:r>
            <w:r w:rsidR="006A7684" w:rsidRPr="000C707E">
              <w:rPr>
                <w:rFonts w:ascii="Arial" w:hAnsi="Arial" w:cs="Arial"/>
                <w:color w:val="auto"/>
                <w:sz w:val="13"/>
                <w:szCs w:val="13"/>
              </w:rPr>
              <w:t>,999,800</w:t>
            </w:r>
          </w:p>
        </w:tc>
        <w:tc>
          <w:tcPr>
            <w:tcW w:w="1080" w:type="dxa"/>
            <w:tcBorders>
              <w:top w:val="nil"/>
              <w:left w:val="nil"/>
              <w:bottom w:val="nil"/>
              <w:right w:val="nil"/>
            </w:tcBorders>
            <w:vAlign w:val="bottom"/>
          </w:tcPr>
          <w:p w14:paraId="4DFB5843" w14:textId="0537F46E"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4,999,800</w:t>
            </w:r>
          </w:p>
        </w:tc>
      </w:tr>
      <w:tr w:rsidR="006A7684" w:rsidRPr="000C707E" w14:paraId="177B78AE" w14:textId="77777777" w:rsidTr="0084150F">
        <w:trPr>
          <w:trHeight w:val="70"/>
        </w:trPr>
        <w:tc>
          <w:tcPr>
            <w:tcW w:w="2835" w:type="dxa"/>
          </w:tcPr>
          <w:p w14:paraId="4D0AC5AC"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Maritime Agencies Co., Ltd.</w:t>
            </w:r>
          </w:p>
        </w:tc>
        <w:tc>
          <w:tcPr>
            <w:tcW w:w="1701" w:type="dxa"/>
            <w:vAlign w:val="bottom"/>
          </w:tcPr>
          <w:p w14:paraId="314E36B8"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Sea freight</w:t>
            </w:r>
          </w:p>
          <w:p w14:paraId="20960584" w14:textId="342F1333"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forwarding</w:t>
            </w:r>
          </w:p>
        </w:tc>
        <w:tc>
          <w:tcPr>
            <w:tcW w:w="1256" w:type="dxa"/>
            <w:vAlign w:val="bottom"/>
          </w:tcPr>
          <w:p w14:paraId="365E562C"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3C517728" w14:textId="77777777" w:rsidR="006A7684" w:rsidRPr="000C707E" w:rsidRDefault="006A7684" w:rsidP="009B4EA0">
            <w:pPr>
              <w:jc w:val="right"/>
              <w:rPr>
                <w:rFonts w:ascii="Arial" w:hAnsi="Arial" w:cs="Arial"/>
                <w:color w:val="auto"/>
                <w:sz w:val="13"/>
                <w:szCs w:val="13"/>
              </w:rPr>
            </w:pPr>
          </w:p>
          <w:p w14:paraId="5C1C98D2" w14:textId="1C55115A"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5F0191E1" w14:textId="77777777" w:rsidR="006A7684" w:rsidRPr="000C707E" w:rsidRDefault="006A7684" w:rsidP="00DF6A4F">
            <w:pPr>
              <w:jc w:val="right"/>
              <w:rPr>
                <w:rFonts w:ascii="Arial" w:hAnsi="Arial" w:cs="Arial"/>
                <w:color w:val="auto"/>
                <w:sz w:val="13"/>
                <w:szCs w:val="13"/>
              </w:rPr>
            </w:pPr>
          </w:p>
          <w:p w14:paraId="501F8B07" w14:textId="7E92C0F6"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6525641B" w14:textId="4559F9E3"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10,299,780</w:t>
            </w:r>
          </w:p>
        </w:tc>
        <w:tc>
          <w:tcPr>
            <w:tcW w:w="1080" w:type="dxa"/>
            <w:tcBorders>
              <w:top w:val="nil"/>
              <w:left w:val="nil"/>
              <w:bottom w:val="nil"/>
              <w:right w:val="nil"/>
            </w:tcBorders>
            <w:vAlign w:val="bottom"/>
          </w:tcPr>
          <w:p w14:paraId="667E5478" w14:textId="3D9083B0"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10,299,780</w:t>
            </w:r>
          </w:p>
        </w:tc>
      </w:tr>
      <w:tr w:rsidR="006A7684" w:rsidRPr="000C707E" w14:paraId="0F2FD1FE" w14:textId="77777777" w:rsidTr="0084150F">
        <w:trPr>
          <w:trHeight w:val="57"/>
        </w:trPr>
        <w:tc>
          <w:tcPr>
            <w:tcW w:w="2835" w:type="dxa"/>
          </w:tcPr>
          <w:p w14:paraId="76D17310"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DG Packaging (Thailand) Co., Ltd.</w:t>
            </w:r>
          </w:p>
        </w:tc>
        <w:tc>
          <w:tcPr>
            <w:tcW w:w="1701" w:type="dxa"/>
            <w:vAlign w:val="bottom"/>
          </w:tcPr>
          <w:p w14:paraId="5C38346E"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Selling packages</w:t>
            </w:r>
          </w:p>
          <w:p w14:paraId="73405778" w14:textId="0D00637F"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and providing</w:t>
            </w:r>
          </w:p>
          <w:p w14:paraId="06688BEF" w14:textId="62F5BC0D"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packing services</w:t>
            </w:r>
          </w:p>
        </w:tc>
        <w:tc>
          <w:tcPr>
            <w:tcW w:w="1256" w:type="dxa"/>
            <w:vAlign w:val="bottom"/>
          </w:tcPr>
          <w:p w14:paraId="73CD14AE"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068758AE" w14:textId="77777777" w:rsidR="006A7684" w:rsidRPr="000C707E" w:rsidRDefault="006A7684" w:rsidP="009B4EA0">
            <w:pPr>
              <w:jc w:val="right"/>
              <w:rPr>
                <w:rFonts w:ascii="Arial" w:hAnsi="Arial" w:cs="Arial"/>
                <w:color w:val="auto"/>
                <w:sz w:val="13"/>
                <w:szCs w:val="13"/>
              </w:rPr>
            </w:pPr>
          </w:p>
          <w:p w14:paraId="1161BA6B" w14:textId="77777777" w:rsidR="006A7684" w:rsidRPr="000C707E" w:rsidRDefault="006A7684" w:rsidP="009B4EA0">
            <w:pPr>
              <w:jc w:val="right"/>
              <w:rPr>
                <w:rFonts w:ascii="Arial" w:hAnsi="Arial" w:cs="Arial"/>
                <w:color w:val="auto"/>
                <w:sz w:val="13"/>
                <w:szCs w:val="13"/>
              </w:rPr>
            </w:pPr>
          </w:p>
          <w:p w14:paraId="1D9F54A5" w14:textId="6D395EFA"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31D6D0BC" w14:textId="77777777" w:rsidR="006A7684" w:rsidRPr="000C707E" w:rsidRDefault="006A7684" w:rsidP="00DF6A4F">
            <w:pPr>
              <w:jc w:val="right"/>
              <w:rPr>
                <w:rFonts w:ascii="Arial" w:hAnsi="Arial" w:cs="Arial"/>
                <w:color w:val="auto"/>
                <w:sz w:val="13"/>
                <w:szCs w:val="13"/>
              </w:rPr>
            </w:pPr>
          </w:p>
          <w:p w14:paraId="769E2AD6" w14:textId="77777777" w:rsidR="006A7684" w:rsidRPr="000C707E" w:rsidRDefault="006A7684" w:rsidP="00DF6A4F">
            <w:pPr>
              <w:jc w:val="right"/>
              <w:rPr>
                <w:rFonts w:ascii="Arial" w:hAnsi="Arial" w:cs="Arial"/>
                <w:color w:val="auto"/>
                <w:sz w:val="13"/>
                <w:szCs w:val="13"/>
              </w:rPr>
            </w:pPr>
          </w:p>
          <w:p w14:paraId="047EF41E" w14:textId="191285A8"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1567E2E4" w14:textId="27D447D7"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1,099,880</w:t>
            </w:r>
          </w:p>
        </w:tc>
        <w:tc>
          <w:tcPr>
            <w:tcW w:w="1080" w:type="dxa"/>
            <w:tcBorders>
              <w:top w:val="nil"/>
              <w:left w:val="nil"/>
              <w:bottom w:val="nil"/>
              <w:right w:val="nil"/>
            </w:tcBorders>
            <w:vAlign w:val="bottom"/>
          </w:tcPr>
          <w:p w14:paraId="4D77FCF3" w14:textId="0E9B3924"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1,099,880</w:t>
            </w:r>
          </w:p>
        </w:tc>
      </w:tr>
      <w:tr w:rsidR="006A7684" w:rsidRPr="000C707E" w14:paraId="3249BB36" w14:textId="77777777" w:rsidTr="0084150F">
        <w:trPr>
          <w:trHeight w:val="57"/>
        </w:trPr>
        <w:tc>
          <w:tcPr>
            <w:tcW w:w="2835" w:type="dxa"/>
          </w:tcPr>
          <w:p w14:paraId="3897BD57"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Cross Border Couriers Co., Ltd.</w:t>
            </w:r>
          </w:p>
        </w:tc>
        <w:tc>
          <w:tcPr>
            <w:tcW w:w="1701" w:type="dxa"/>
            <w:vAlign w:val="bottom"/>
          </w:tcPr>
          <w:p w14:paraId="304771B2"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Integrated logistics</w:t>
            </w:r>
          </w:p>
          <w:p w14:paraId="3FE19141" w14:textId="083C326A"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services provider</w:t>
            </w:r>
          </w:p>
        </w:tc>
        <w:tc>
          <w:tcPr>
            <w:tcW w:w="1256" w:type="dxa"/>
            <w:vAlign w:val="bottom"/>
          </w:tcPr>
          <w:p w14:paraId="4B8E516A"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Thailand</w:t>
            </w:r>
          </w:p>
        </w:tc>
        <w:tc>
          <w:tcPr>
            <w:tcW w:w="835" w:type="dxa"/>
            <w:tcBorders>
              <w:top w:val="nil"/>
              <w:left w:val="nil"/>
              <w:bottom w:val="nil"/>
              <w:right w:val="nil"/>
            </w:tcBorders>
            <w:shd w:val="clear" w:color="auto" w:fill="FAFAFA"/>
          </w:tcPr>
          <w:p w14:paraId="4CFDA14B" w14:textId="77777777" w:rsidR="006A7684" w:rsidRPr="000C707E" w:rsidRDefault="006A7684" w:rsidP="009B4EA0">
            <w:pPr>
              <w:jc w:val="right"/>
              <w:rPr>
                <w:rFonts w:ascii="Arial" w:hAnsi="Arial" w:cs="Arial"/>
                <w:color w:val="auto"/>
                <w:sz w:val="13"/>
                <w:szCs w:val="13"/>
              </w:rPr>
            </w:pPr>
          </w:p>
          <w:p w14:paraId="2DD63171" w14:textId="3921997B"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bottom w:val="nil"/>
              <w:right w:val="nil"/>
            </w:tcBorders>
            <w:shd w:val="clear" w:color="auto" w:fill="auto"/>
          </w:tcPr>
          <w:p w14:paraId="4794AB8D" w14:textId="77777777" w:rsidR="006A7684" w:rsidRPr="000C707E" w:rsidRDefault="006A7684" w:rsidP="00DF6A4F">
            <w:pPr>
              <w:jc w:val="right"/>
              <w:rPr>
                <w:rFonts w:ascii="Arial" w:hAnsi="Arial" w:cs="Arial"/>
                <w:color w:val="auto"/>
                <w:sz w:val="13"/>
                <w:szCs w:val="13"/>
              </w:rPr>
            </w:pPr>
          </w:p>
          <w:p w14:paraId="0D337F0A" w14:textId="202BB392"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nil"/>
              <w:right w:val="nil"/>
            </w:tcBorders>
            <w:shd w:val="clear" w:color="auto" w:fill="FAFAFA"/>
            <w:vAlign w:val="bottom"/>
          </w:tcPr>
          <w:p w14:paraId="0B9D64F3" w14:textId="15D4DCCC"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2,999,850</w:t>
            </w:r>
          </w:p>
        </w:tc>
        <w:tc>
          <w:tcPr>
            <w:tcW w:w="1080" w:type="dxa"/>
            <w:tcBorders>
              <w:top w:val="nil"/>
              <w:left w:val="nil"/>
              <w:bottom w:val="nil"/>
              <w:right w:val="nil"/>
            </w:tcBorders>
            <w:vAlign w:val="bottom"/>
          </w:tcPr>
          <w:p w14:paraId="3036683D" w14:textId="39E2FF1E"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2,999,850</w:t>
            </w:r>
          </w:p>
        </w:tc>
      </w:tr>
      <w:tr w:rsidR="006A7684" w:rsidRPr="000C707E" w14:paraId="6F41E768" w14:textId="77777777" w:rsidTr="0084150F">
        <w:trPr>
          <w:trHeight w:val="57"/>
        </w:trPr>
        <w:tc>
          <w:tcPr>
            <w:tcW w:w="2835" w:type="dxa"/>
          </w:tcPr>
          <w:p w14:paraId="519FD24B" w14:textId="77777777" w:rsidR="006A7684" w:rsidRPr="000C707E" w:rsidRDefault="006A7684" w:rsidP="00DF6A4F">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International </w:t>
            </w:r>
            <w:proofErr w:type="spellStart"/>
            <w:r w:rsidRPr="000C707E">
              <w:rPr>
                <w:rFonts w:ascii="Arial" w:hAnsi="Arial" w:cs="Arial"/>
                <w:color w:val="auto"/>
                <w:sz w:val="13"/>
                <w:szCs w:val="13"/>
              </w:rPr>
              <w:t>Pte.</w:t>
            </w:r>
            <w:proofErr w:type="spellEnd"/>
            <w:r w:rsidRPr="000C707E">
              <w:rPr>
                <w:rFonts w:ascii="Arial" w:hAnsi="Arial" w:cs="Arial"/>
                <w:color w:val="auto"/>
                <w:sz w:val="13"/>
                <w:szCs w:val="13"/>
              </w:rPr>
              <w:t xml:space="preserve"> Ltd.</w:t>
            </w:r>
          </w:p>
        </w:tc>
        <w:tc>
          <w:tcPr>
            <w:tcW w:w="1701" w:type="dxa"/>
            <w:vAlign w:val="bottom"/>
          </w:tcPr>
          <w:p w14:paraId="7B53729D" w14:textId="77777777" w:rsidR="006A7684" w:rsidRPr="000C707E" w:rsidRDefault="006A7684" w:rsidP="00DF6A4F">
            <w:pPr>
              <w:ind w:left="37" w:right="0" w:hanging="37"/>
              <w:jc w:val="center"/>
              <w:rPr>
                <w:rFonts w:ascii="Arial" w:hAnsi="Arial" w:cs="Arial"/>
                <w:color w:val="auto"/>
                <w:sz w:val="13"/>
                <w:szCs w:val="13"/>
              </w:rPr>
            </w:pPr>
            <w:r w:rsidRPr="000C707E">
              <w:rPr>
                <w:rFonts w:ascii="Arial" w:hAnsi="Arial" w:cs="Arial"/>
                <w:color w:val="auto"/>
                <w:sz w:val="13"/>
                <w:szCs w:val="13"/>
              </w:rPr>
              <w:t>Air freight forwarding</w:t>
            </w:r>
          </w:p>
        </w:tc>
        <w:tc>
          <w:tcPr>
            <w:tcW w:w="1256" w:type="dxa"/>
            <w:vAlign w:val="bottom"/>
          </w:tcPr>
          <w:p w14:paraId="4B60FC67" w14:textId="77777777" w:rsidR="006A7684" w:rsidRPr="000C707E" w:rsidRDefault="006A7684" w:rsidP="00DF6A4F">
            <w:pPr>
              <w:jc w:val="center"/>
              <w:rPr>
                <w:rFonts w:ascii="Arial" w:hAnsi="Arial" w:cs="Arial"/>
                <w:color w:val="auto"/>
                <w:sz w:val="13"/>
                <w:szCs w:val="13"/>
              </w:rPr>
            </w:pPr>
            <w:r w:rsidRPr="000C707E">
              <w:rPr>
                <w:rFonts w:ascii="Arial" w:hAnsi="Arial" w:cs="Arial"/>
                <w:color w:val="auto"/>
                <w:sz w:val="13"/>
                <w:szCs w:val="13"/>
              </w:rPr>
              <w:t>Singapore</w:t>
            </w:r>
          </w:p>
        </w:tc>
        <w:tc>
          <w:tcPr>
            <w:tcW w:w="835" w:type="dxa"/>
            <w:tcBorders>
              <w:top w:val="nil"/>
              <w:left w:val="nil"/>
              <w:right w:val="nil"/>
            </w:tcBorders>
            <w:shd w:val="clear" w:color="auto" w:fill="FAFAFA"/>
          </w:tcPr>
          <w:p w14:paraId="62BFCF90" w14:textId="5909D85A"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693" w:type="dxa"/>
            <w:tcBorders>
              <w:top w:val="nil"/>
              <w:left w:val="nil"/>
              <w:right w:val="nil"/>
            </w:tcBorders>
            <w:shd w:val="clear" w:color="auto" w:fill="auto"/>
          </w:tcPr>
          <w:p w14:paraId="738AA079" w14:textId="51C7BBFE"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right w:val="nil"/>
            </w:tcBorders>
            <w:shd w:val="clear" w:color="auto" w:fill="FAFAFA"/>
            <w:vAlign w:val="bottom"/>
          </w:tcPr>
          <w:p w14:paraId="283B4801" w14:textId="222741D9"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2,550,000</w:t>
            </w:r>
          </w:p>
        </w:tc>
        <w:tc>
          <w:tcPr>
            <w:tcW w:w="1080" w:type="dxa"/>
            <w:tcBorders>
              <w:top w:val="nil"/>
              <w:left w:val="nil"/>
              <w:right w:val="nil"/>
            </w:tcBorders>
            <w:vAlign w:val="bottom"/>
          </w:tcPr>
          <w:p w14:paraId="0546268F" w14:textId="4E8D4D20" w:rsidR="006A7684" w:rsidRPr="000C707E" w:rsidRDefault="006A7684" w:rsidP="00DF6A4F">
            <w:pPr>
              <w:jc w:val="right"/>
              <w:rPr>
                <w:rFonts w:ascii="Arial" w:hAnsi="Arial" w:cs="Arial"/>
                <w:color w:val="auto"/>
                <w:sz w:val="13"/>
                <w:szCs w:val="13"/>
              </w:rPr>
            </w:pPr>
            <w:r w:rsidRPr="000C707E">
              <w:rPr>
                <w:rFonts w:ascii="Arial" w:hAnsi="Arial" w:cs="Arial"/>
                <w:color w:val="auto"/>
                <w:sz w:val="13"/>
                <w:szCs w:val="13"/>
              </w:rPr>
              <w:t>2,550,000</w:t>
            </w:r>
          </w:p>
        </w:tc>
      </w:tr>
      <w:tr w:rsidR="006A7684" w:rsidRPr="000C707E" w14:paraId="46698FCB" w14:textId="77777777" w:rsidTr="0084150F">
        <w:trPr>
          <w:trHeight w:val="57"/>
        </w:trPr>
        <w:tc>
          <w:tcPr>
            <w:tcW w:w="2835" w:type="dxa"/>
          </w:tcPr>
          <w:p w14:paraId="4E57681B" w14:textId="77777777" w:rsidR="006A7684" w:rsidRPr="000C707E" w:rsidRDefault="006A7684" w:rsidP="00DF6A4F">
            <w:pPr>
              <w:ind w:left="-105"/>
              <w:rPr>
                <w:rFonts w:ascii="Arial" w:hAnsi="Arial" w:cs="Arial"/>
                <w:color w:val="auto"/>
                <w:sz w:val="13"/>
                <w:szCs w:val="13"/>
              </w:rPr>
            </w:pPr>
          </w:p>
        </w:tc>
        <w:tc>
          <w:tcPr>
            <w:tcW w:w="1701" w:type="dxa"/>
            <w:vAlign w:val="bottom"/>
          </w:tcPr>
          <w:p w14:paraId="0A41C03C" w14:textId="77777777" w:rsidR="006A7684" w:rsidRPr="000C707E" w:rsidRDefault="006A7684" w:rsidP="00DF6A4F">
            <w:pPr>
              <w:ind w:left="37" w:right="0" w:hanging="37"/>
              <w:jc w:val="center"/>
              <w:rPr>
                <w:rFonts w:ascii="Arial" w:hAnsi="Arial" w:cs="Arial"/>
                <w:color w:val="auto"/>
                <w:sz w:val="13"/>
                <w:szCs w:val="13"/>
              </w:rPr>
            </w:pPr>
          </w:p>
        </w:tc>
        <w:tc>
          <w:tcPr>
            <w:tcW w:w="1256" w:type="dxa"/>
            <w:vAlign w:val="bottom"/>
          </w:tcPr>
          <w:p w14:paraId="17786AE8" w14:textId="77777777" w:rsidR="006A7684" w:rsidRPr="000C707E" w:rsidRDefault="006A7684" w:rsidP="00DF6A4F">
            <w:pPr>
              <w:jc w:val="center"/>
              <w:rPr>
                <w:rFonts w:ascii="Arial" w:hAnsi="Arial" w:cs="Arial"/>
                <w:color w:val="auto"/>
                <w:sz w:val="13"/>
                <w:szCs w:val="13"/>
              </w:rPr>
            </w:pPr>
          </w:p>
        </w:tc>
        <w:tc>
          <w:tcPr>
            <w:tcW w:w="835" w:type="dxa"/>
            <w:tcBorders>
              <w:top w:val="nil"/>
              <w:left w:val="nil"/>
              <w:right w:val="nil"/>
            </w:tcBorders>
            <w:shd w:val="clear" w:color="auto" w:fill="FAFAFA"/>
            <w:vAlign w:val="bottom"/>
          </w:tcPr>
          <w:p w14:paraId="01AA0719" w14:textId="77777777" w:rsidR="006A7684" w:rsidRPr="000C707E" w:rsidRDefault="006A7684" w:rsidP="00DF6A4F">
            <w:pPr>
              <w:jc w:val="right"/>
              <w:rPr>
                <w:rFonts w:ascii="Arial" w:hAnsi="Arial" w:cs="Arial"/>
                <w:color w:val="auto"/>
                <w:sz w:val="13"/>
                <w:szCs w:val="13"/>
              </w:rPr>
            </w:pPr>
          </w:p>
        </w:tc>
        <w:tc>
          <w:tcPr>
            <w:tcW w:w="693" w:type="dxa"/>
            <w:tcBorders>
              <w:top w:val="nil"/>
              <w:left w:val="nil"/>
              <w:right w:val="nil"/>
            </w:tcBorders>
            <w:shd w:val="clear" w:color="auto" w:fill="auto"/>
            <w:vAlign w:val="bottom"/>
          </w:tcPr>
          <w:p w14:paraId="72DF0220" w14:textId="77777777" w:rsidR="006A7684" w:rsidRPr="000C707E" w:rsidRDefault="006A7684" w:rsidP="00DF6A4F">
            <w:pPr>
              <w:jc w:val="right"/>
              <w:rPr>
                <w:rFonts w:ascii="Arial" w:hAnsi="Arial" w:cs="Arial"/>
                <w:color w:val="auto"/>
                <w:sz w:val="13"/>
                <w:szCs w:val="13"/>
              </w:rPr>
            </w:pPr>
          </w:p>
        </w:tc>
        <w:tc>
          <w:tcPr>
            <w:tcW w:w="1080" w:type="dxa"/>
            <w:tcBorders>
              <w:top w:val="nil"/>
              <w:left w:val="nil"/>
              <w:right w:val="nil"/>
            </w:tcBorders>
            <w:shd w:val="clear" w:color="auto" w:fill="FAFAFA"/>
            <w:vAlign w:val="bottom"/>
          </w:tcPr>
          <w:p w14:paraId="706180BB" w14:textId="77777777" w:rsidR="006A7684" w:rsidRPr="000C707E" w:rsidRDefault="006A7684" w:rsidP="00DF6A4F">
            <w:pPr>
              <w:jc w:val="right"/>
              <w:rPr>
                <w:rFonts w:ascii="Arial" w:hAnsi="Arial" w:cs="Arial"/>
                <w:color w:val="auto"/>
                <w:sz w:val="13"/>
                <w:szCs w:val="13"/>
              </w:rPr>
            </w:pPr>
          </w:p>
        </w:tc>
        <w:tc>
          <w:tcPr>
            <w:tcW w:w="1080" w:type="dxa"/>
            <w:tcBorders>
              <w:top w:val="nil"/>
              <w:left w:val="nil"/>
              <w:right w:val="nil"/>
            </w:tcBorders>
            <w:vAlign w:val="bottom"/>
          </w:tcPr>
          <w:p w14:paraId="67947C18" w14:textId="77777777" w:rsidR="006A7684" w:rsidRPr="000C707E" w:rsidRDefault="006A7684" w:rsidP="00DF6A4F">
            <w:pPr>
              <w:jc w:val="right"/>
              <w:rPr>
                <w:rFonts w:ascii="Arial" w:hAnsi="Arial" w:cs="Arial"/>
                <w:color w:val="auto"/>
                <w:sz w:val="13"/>
                <w:szCs w:val="13"/>
              </w:rPr>
            </w:pPr>
          </w:p>
        </w:tc>
      </w:tr>
      <w:tr w:rsidR="006A7684" w:rsidRPr="000C707E" w14:paraId="6D5979DB" w14:textId="77777777" w:rsidTr="0084150F">
        <w:trPr>
          <w:trHeight w:val="57"/>
        </w:trPr>
        <w:tc>
          <w:tcPr>
            <w:tcW w:w="2835" w:type="dxa"/>
          </w:tcPr>
          <w:p w14:paraId="5ABE27E0" w14:textId="77777777" w:rsidR="006A7684" w:rsidRPr="000C707E" w:rsidRDefault="006A7684" w:rsidP="00DF6A4F">
            <w:pPr>
              <w:ind w:left="-105"/>
              <w:rPr>
                <w:rFonts w:ascii="Arial" w:hAnsi="Arial" w:cs="Arial"/>
                <w:color w:val="auto"/>
                <w:sz w:val="13"/>
                <w:szCs w:val="13"/>
                <w:u w:val="single"/>
              </w:rPr>
            </w:pPr>
            <w:r w:rsidRPr="000C707E">
              <w:rPr>
                <w:rFonts w:ascii="Arial" w:hAnsi="Arial" w:cs="Arial"/>
                <w:color w:val="auto"/>
                <w:sz w:val="13"/>
                <w:szCs w:val="13"/>
                <w:u w:val="single"/>
              </w:rPr>
              <w:t>Indirect subsidiary</w:t>
            </w:r>
          </w:p>
        </w:tc>
        <w:tc>
          <w:tcPr>
            <w:tcW w:w="1701" w:type="dxa"/>
            <w:vAlign w:val="bottom"/>
          </w:tcPr>
          <w:p w14:paraId="4C0CA101" w14:textId="77777777" w:rsidR="006A7684" w:rsidRPr="000C707E" w:rsidRDefault="006A7684" w:rsidP="00DF6A4F">
            <w:pPr>
              <w:ind w:left="37" w:right="0" w:hanging="37"/>
              <w:jc w:val="center"/>
              <w:rPr>
                <w:rFonts w:ascii="Arial" w:hAnsi="Arial" w:cs="Arial"/>
                <w:color w:val="auto"/>
                <w:sz w:val="13"/>
                <w:szCs w:val="13"/>
              </w:rPr>
            </w:pPr>
          </w:p>
        </w:tc>
        <w:tc>
          <w:tcPr>
            <w:tcW w:w="1256" w:type="dxa"/>
            <w:vAlign w:val="bottom"/>
          </w:tcPr>
          <w:p w14:paraId="1B897B08" w14:textId="77777777" w:rsidR="006A7684" w:rsidRPr="000C707E" w:rsidRDefault="006A7684" w:rsidP="00DF6A4F">
            <w:pPr>
              <w:jc w:val="center"/>
              <w:rPr>
                <w:rFonts w:ascii="Arial" w:hAnsi="Arial" w:cs="Arial"/>
                <w:color w:val="auto"/>
                <w:sz w:val="13"/>
                <w:szCs w:val="13"/>
              </w:rPr>
            </w:pPr>
          </w:p>
        </w:tc>
        <w:tc>
          <w:tcPr>
            <w:tcW w:w="835" w:type="dxa"/>
            <w:tcBorders>
              <w:top w:val="nil"/>
              <w:left w:val="nil"/>
              <w:right w:val="nil"/>
            </w:tcBorders>
            <w:shd w:val="clear" w:color="auto" w:fill="FAFAFA"/>
            <w:vAlign w:val="bottom"/>
          </w:tcPr>
          <w:p w14:paraId="0441A951" w14:textId="77777777" w:rsidR="006A7684" w:rsidRPr="000C707E" w:rsidRDefault="006A7684" w:rsidP="00DF6A4F">
            <w:pPr>
              <w:jc w:val="right"/>
              <w:rPr>
                <w:rFonts w:ascii="Arial" w:hAnsi="Arial" w:cs="Arial"/>
                <w:color w:val="auto"/>
                <w:sz w:val="13"/>
                <w:szCs w:val="13"/>
              </w:rPr>
            </w:pPr>
          </w:p>
        </w:tc>
        <w:tc>
          <w:tcPr>
            <w:tcW w:w="693" w:type="dxa"/>
            <w:tcBorders>
              <w:top w:val="nil"/>
              <w:left w:val="nil"/>
              <w:right w:val="nil"/>
            </w:tcBorders>
            <w:shd w:val="clear" w:color="auto" w:fill="auto"/>
            <w:vAlign w:val="bottom"/>
          </w:tcPr>
          <w:p w14:paraId="66093FDF" w14:textId="77777777" w:rsidR="006A7684" w:rsidRPr="000C707E" w:rsidRDefault="006A7684" w:rsidP="00DF6A4F">
            <w:pPr>
              <w:jc w:val="right"/>
              <w:rPr>
                <w:rFonts w:ascii="Arial" w:hAnsi="Arial" w:cs="Arial"/>
                <w:color w:val="auto"/>
                <w:sz w:val="13"/>
                <w:szCs w:val="13"/>
              </w:rPr>
            </w:pPr>
          </w:p>
        </w:tc>
        <w:tc>
          <w:tcPr>
            <w:tcW w:w="1080" w:type="dxa"/>
            <w:tcBorders>
              <w:top w:val="nil"/>
              <w:left w:val="nil"/>
              <w:right w:val="nil"/>
            </w:tcBorders>
            <w:shd w:val="clear" w:color="auto" w:fill="FAFAFA"/>
            <w:vAlign w:val="bottom"/>
          </w:tcPr>
          <w:p w14:paraId="0BE437BD" w14:textId="77777777" w:rsidR="006A7684" w:rsidRPr="000C707E" w:rsidRDefault="006A7684" w:rsidP="00DF6A4F">
            <w:pPr>
              <w:jc w:val="right"/>
              <w:rPr>
                <w:rFonts w:ascii="Arial" w:hAnsi="Arial" w:cs="Arial"/>
                <w:color w:val="auto"/>
                <w:sz w:val="13"/>
                <w:szCs w:val="13"/>
              </w:rPr>
            </w:pPr>
          </w:p>
        </w:tc>
        <w:tc>
          <w:tcPr>
            <w:tcW w:w="1080" w:type="dxa"/>
            <w:tcBorders>
              <w:top w:val="nil"/>
              <w:left w:val="nil"/>
              <w:right w:val="nil"/>
            </w:tcBorders>
            <w:vAlign w:val="bottom"/>
          </w:tcPr>
          <w:p w14:paraId="4D3B0C73" w14:textId="77777777" w:rsidR="006A7684" w:rsidRPr="000C707E" w:rsidRDefault="006A7684" w:rsidP="00DF6A4F">
            <w:pPr>
              <w:jc w:val="right"/>
              <w:rPr>
                <w:rFonts w:ascii="Arial" w:hAnsi="Arial" w:cs="Arial"/>
                <w:color w:val="auto"/>
                <w:sz w:val="13"/>
                <w:szCs w:val="13"/>
              </w:rPr>
            </w:pPr>
          </w:p>
        </w:tc>
      </w:tr>
      <w:tr w:rsidR="006A7684" w:rsidRPr="000C707E" w14:paraId="53359DA0" w14:textId="77777777" w:rsidTr="0084150F">
        <w:trPr>
          <w:trHeight w:val="57"/>
        </w:trPr>
        <w:tc>
          <w:tcPr>
            <w:tcW w:w="2835" w:type="dxa"/>
          </w:tcPr>
          <w:p w14:paraId="1CA4BDD9" w14:textId="77777777" w:rsidR="006A7684" w:rsidRPr="000C707E" w:rsidRDefault="006A7684" w:rsidP="00FC09B3">
            <w:pPr>
              <w:ind w:left="-105"/>
              <w:rPr>
                <w:rFonts w:ascii="Arial" w:hAnsi="Arial" w:cs="Arial"/>
                <w:color w:val="auto"/>
                <w:sz w:val="13"/>
                <w:szCs w:val="13"/>
              </w:rPr>
            </w:pPr>
            <w:r w:rsidRPr="000C707E">
              <w:rPr>
                <w:rFonts w:ascii="Arial" w:hAnsi="Arial" w:cs="Arial"/>
                <w:color w:val="auto"/>
                <w:sz w:val="13"/>
                <w:szCs w:val="13"/>
              </w:rPr>
              <w:t xml:space="preserve">Triple </w:t>
            </w:r>
            <w:proofErr w:type="spellStart"/>
            <w:r w:rsidRPr="000C707E">
              <w:rPr>
                <w:rFonts w:ascii="Arial" w:hAnsi="Arial" w:cs="Arial"/>
                <w:color w:val="auto"/>
                <w:sz w:val="13"/>
                <w:szCs w:val="13"/>
              </w:rPr>
              <w:t>i</w:t>
            </w:r>
            <w:proofErr w:type="spellEnd"/>
            <w:r w:rsidRPr="000C707E">
              <w:rPr>
                <w:rFonts w:ascii="Arial" w:hAnsi="Arial" w:cs="Arial"/>
                <w:color w:val="auto"/>
                <w:sz w:val="13"/>
                <w:szCs w:val="13"/>
              </w:rPr>
              <w:t xml:space="preserve"> International Japan Co., Ltd.</w:t>
            </w:r>
          </w:p>
          <w:p w14:paraId="7713E7E6" w14:textId="7AC54BF1" w:rsidR="006A7684" w:rsidRPr="000C707E" w:rsidRDefault="006A7684" w:rsidP="00FC09B3">
            <w:pPr>
              <w:rPr>
                <w:rFonts w:ascii="Arial" w:hAnsi="Arial" w:cs="Arial"/>
                <w:color w:val="auto"/>
                <w:spacing w:val="-2"/>
                <w:sz w:val="13"/>
                <w:szCs w:val="13"/>
              </w:rPr>
            </w:pPr>
            <w:r w:rsidRPr="000C707E">
              <w:rPr>
                <w:rFonts w:ascii="Arial" w:hAnsi="Arial" w:cs="Arial"/>
                <w:color w:val="auto"/>
                <w:spacing w:val="-2"/>
                <w:sz w:val="13"/>
                <w:szCs w:val="13"/>
              </w:rPr>
              <w:t xml:space="preserve">(held by Triple </w:t>
            </w:r>
            <w:proofErr w:type="spellStart"/>
            <w:r w:rsidRPr="000C707E">
              <w:rPr>
                <w:rFonts w:ascii="Arial" w:hAnsi="Arial" w:cs="Arial"/>
                <w:color w:val="auto"/>
                <w:spacing w:val="-2"/>
                <w:sz w:val="13"/>
                <w:szCs w:val="13"/>
              </w:rPr>
              <w:t>i</w:t>
            </w:r>
            <w:proofErr w:type="spellEnd"/>
            <w:r w:rsidRPr="000C707E">
              <w:rPr>
                <w:rFonts w:ascii="Arial" w:hAnsi="Arial" w:cs="Arial"/>
                <w:color w:val="auto"/>
                <w:spacing w:val="-2"/>
                <w:sz w:val="13"/>
                <w:szCs w:val="13"/>
              </w:rPr>
              <w:t xml:space="preserve"> International </w:t>
            </w:r>
            <w:proofErr w:type="spellStart"/>
            <w:r w:rsidRPr="000C707E">
              <w:rPr>
                <w:rFonts w:ascii="Arial" w:hAnsi="Arial" w:cs="Arial"/>
                <w:color w:val="auto"/>
                <w:spacing w:val="-2"/>
                <w:sz w:val="13"/>
                <w:szCs w:val="13"/>
              </w:rPr>
              <w:t>Pte.</w:t>
            </w:r>
            <w:proofErr w:type="spellEnd"/>
            <w:r w:rsidRPr="000C707E">
              <w:rPr>
                <w:rFonts w:ascii="Arial" w:hAnsi="Arial" w:cs="Arial"/>
                <w:color w:val="auto"/>
                <w:spacing w:val="-2"/>
                <w:sz w:val="13"/>
                <w:szCs w:val="13"/>
              </w:rPr>
              <w:t xml:space="preserve"> Ltd.)</w:t>
            </w:r>
          </w:p>
        </w:tc>
        <w:tc>
          <w:tcPr>
            <w:tcW w:w="1701" w:type="dxa"/>
            <w:vAlign w:val="bottom"/>
          </w:tcPr>
          <w:p w14:paraId="0EED2D6F" w14:textId="77777777" w:rsidR="006A7684" w:rsidRPr="000C707E" w:rsidRDefault="006A7684" w:rsidP="00FC09B3">
            <w:pPr>
              <w:ind w:right="0"/>
              <w:jc w:val="center"/>
              <w:rPr>
                <w:rFonts w:ascii="Arial" w:hAnsi="Arial" w:cs="Arial"/>
                <w:color w:val="auto"/>
                <w:sz w:val="13"/>
                <w:szCs w:val="13"/>
              </w:rPr>
            </w:pPr>
            <w:r w:rsidRPr="000C707E">
              <w:rPr>
                <w:rFonts w:ascii="Arial" w:hAnsi="Arial" w:cs="Arial"/>
                <w:color w:val="auto"/>
                <w:sz w:val="13"/>
                <w:szCs w:val="13"/>
              </w:rPr>
              <w:t>Air freight forwarding</w:t>
            </w:r>
          </w:p>
        </w:tc>
        <w:tc>
          <w:tcPr>
            <w:tcW w:w="1256" w:type="dxa"/>
            <w:vAlign w:val="bottom"/>
          </w:tcPr>
          <w:p w14:paraId="3BF4ABBA" w14:textId="77777777" w:rsidR="006A7684" w:rsidRPr="000C707E" w:rsidRDefault="006A7684" w:rsidP="00FC09B3">
            <w:pPr>
              <w:jc w:val="center"/>
              <w:rPr>
                <w:rFonts w:ascii="Arial" w:hAnsi="Arial" w:cs="Arial"/>
                <w:color w:val="auto"/>
                <w:sz w:val="13"/>
                <w:szCs w:val="13"/>
              </w:rPr>
            </w:pPr>
            <w:r w:rsidRPr="000C707E">
              <w:rPr>
                <w:rFonts w:ascii="Arial" w:hAnsi="Arial" w:cs="Arial"/>
                <w:color w:val="auto"/>
                <w:sz w:val="13"/>
                <w:szCs w:val="13"/>
              </w:rPr>
              <w:t>Japan</w:t>
            </w:r>
          </w:p>
        </w:tc>
        <w:tc>
          <w:tcPr>
            <w:tcW w:w="835" w:type="dxa"/>
            <w:tcBorders>
              <w:top w:val="nil"/>
              <w:left w:val="nil"/>
              <w:right w:val="nil"/>
            </w:tcBorders>
            <w:shd w:val="clear" w:color="auto" w:fill="FAFAFA"/>
            <w:vAlign w:val="bottom"/>
          </w:tcPr>
          <w:p w14:paraId="346CE573" w14:textId="3129257E" w:rsidR="006A7684" w:rsidRPr="000C707E" w:rsidRDefault="006A7684" w:rsidP="00FC09B3">
            <w:pPr>
              <w:jc w:val="right"/>
              <w:rPr>
                <w:rFonts w:ascii="Arial" w:hAnsi="Arial" w:cs="Arial"/>
                <w:color w:val="auto"/>
                <w:sz w:val="13"/>
                <w:szCs w:val="13"/>
              </w:rPr>
            </w:pPr>
            <w:r w:rsidRPr="000C707E">
              <w:rPr>
                <w:rFonts w:ascii="Arial" w:hAnsi="Arial" w:cs="Arial"/>
                <w:color w:val="auto"/>
                <w:sz w:val="13"/>
                <w:szCs w:val="13"/>
              </w:rPr>
              <w:t>-</w:t>
            </w:r>
          </w:p>
        </w:tc>
        <w:tc>
          <w:tcPr>
            <w:tcW w:w="693" w:type="dxa"/>
            <w:tcBorders>
              <w:top w:val="nil"/>
              <w:left w:val="nil"/>
              <w:right w:val="nil"/>
            </w:tcBorders>
            <w:shd w:val="clear" w:color="auto" w:fill="auto"/>
          </w:tcPr>
          <w:p w14:paraId="3B9FC7A9" w14:textId="77777777" w:rsidR="006A7684" w:rsidRPr="000C707E" w:rsidRDefault="006A7684" w:rsidP="00FC09B3">
            <w:pPr>
              <w:spacing w:before="6" w:after="6" w:line="256" w:lineRule="auto"/>
              <w:jc w:val="right"/>
              <w:rPr>
                <w:rFonts w:ascii="Arial" w:hAnsi="Arial" w:cs="Arial"/>
                <w:color w:val="auto"/>
                <w:sz w:val="13"/>
                <w:szCs w:val="13"/>
              </w:rPr>
            </w:pPr>
          </w:p>
          <w:p w14:paraId="50AB2F50" w14:textId="7BBB8438" w:rsidR="006A7684" w:rsidRPr="000C707E" w:rsidRDefault="006A7684" w:rsidP="00FC09B3">
            <w:pPr>
              <w:jc w:val="right"/>
              <w:rPr>
                <w:rFonts w:ascii="Arial" w:hAnsi="Arial" w:cs="Arial"/>
                <w:color w:val="auto"/>
                <w:sz w:val="13"/>
                <w:szCs w:val="13"/>
              </w:rPr>
            </w:pPr>
            <w:r w:rsidRPr="000C707E">
              <w:rPr>
                <w:rFonts w:ascii="Arial" w:hAnsi="Arial" w:cs="Arial"/>
                <w:color w:val="auto"/>
                <w:sz w:val="13"/>
                <w:szCs w:val="13"/>
              </w:rPr>
              <w:t>100.00</w:t>
            </w:r>
          </w:p>
        </w:tc>
        <w:tc>
          <w:tcPr>
            <w:tcW w:w="1080" w:type="dxa"/>
            <w:tcBorders>
              <w:top w:val="nil"/>
              <w:left w:val="nil"/>
              <w:bottom w:val="single" w:sz="4" w:space="0" w:color="auto"/>
              <w:right w:val="nil"/>
            </w:tcBorders>
            <w:shd w:val="clear" w:color="auto" w:fill="FAFAFA"/>
            <w:vAlign w:val="bottom"/>
          </w:tcPr>
          <w:p w14:paraId="5242F54A" w14:textId="7CCFFBEB" w:rsidR="006A7684" w:rsidRPr="000C707E" w:rsidRDefault="006A7684" w:rsidP="00FC09B3">
            <w:pPr>
              <w:jc w:val="right"/>
              <w:rPr>
                <w:rFonts w:ascii="Arial" w:hAnsi="Arial" w:cs="Arial"/>
                <w:color w:val="auto"/>
                <w:sz w:val="13"/>
                <w:szCs w:val="13"/>
              </w:rPr>
            </w:pPr>
            <w:r w:rsidRPr="000C707E">
              <w:rPr>
                <w:rFonts w:ascii="Arial" w:hAnsi="Arial" w:cs="Arial"/>
                <w:color w:val="auto"/>
                <w:sz w:val="13"/>
                <w:szCs w:val="13"/>
              </w:rPr>
              <w:t>-</w:t>
            </w:r>
          </w:p>
        </w:tc>
        <w:tc>
          <w:tcPr>
            <w:tcW w:w="1080" w:type="dxa"/>
            <w:tcBorders>
              <w:top w:val="nil"/>
              <w:left w:val="nil"/>
              <w:bottom w:val="single" w:sz="4" w:space="0" w:color="auto"/>
              <w:right w:val="nil"/>
            </w:tcBorders>
            <w:vAlign w:val="bottom"/>
          </w:tcPr>
          <w:p w14:paraId="6DC900EE" w14:textId="7FD8D805" w:rsidR="006A7684" w:rsidRPr="000C707E" w:rsidRDefault="006A7684" w:rsidP="00FC09B3">
            <w:pPr>
              <w:jc w:val="right"/>
              <w:rPr>
                <w:rFonts w:ascii="Arial" w:hAnsi="Arial" w:cs="Arial"/>
                <w:color w:val="auto"/>
                <w:sz w:val="13"/>
                <w:szCs w:val="13"/>
              </w:rPr>
            </w:pPr>
            <w:r w:rsidRPr="000C707E">
              <w:rPr>
                <w:rFonts w:ascii="Arial" w:hAnsi="Arial" w:cs="Arial"/>
                <w:color w:val="auto"/>
                <w:sz w:val="13"/>
                <w:szCs w:val="13"/>
              </w:rPr>
              <w:t>-</w:t>
            </w:r>
          </w:p>
        </w:tc>
      </w:tr>
      <w:tr w:rsidR="006A7684" w:rsidRPr="000C707E" w14:paraId="3870DCCF" w14:textId="77777777" w:rsidTr="0084150F">
        <w:trPr>
          <w:trHeight w:val="57"/>
        </w:trPr>
        <w:tc>
          <w:tcPr>
            <w:tcW w:w="2835" w:type="dxa"/>
          </w:tcPr>
          <w:p w14:paraId="4AECE402" w14:textId="77777777" w:rsidR="006A7684" w:rsidRPr="000C707E" w:rsidRDefault="006A7684" w:rsidP="00FC09B3">
            <w:pPr>
              <w:ind w:left="-105"/>
              <w:rPr>
                <w:rFonts w:ascii="Arial" w:hAnsi="Arial" w:cs="Arial"/>
                <w:snapToGrid w:val="0"/>
                <w:color w:val="auto"/>
                <w:sz w:val="13"/>
                <w:szCs w:val="13"/>
                <w:cs/>
                <w:lang w:eastAsia="th-TH"/>
              </w:rPr>
            </w:pPr>
          </w:p>
        </w:tc>
        <w:tc>
          <w:tcPr>
            <w:tcW w:w="1701" w:type="dxa"/>
          </w:tcPr>
          <w:p w14:paraId="7CF3F53E" w14:textId="77777777" w:rsidR="006A7684" w:rsidRPr="000C707E" w:rsidRDefault="006A7684" w:rsidP="00FC09B3">
            <w:pPr>
              <w:ind w:left="179" w:right="-108" w:hanging="179"/>
              <w:rPr>
                <w:rFonts w:ascii="Arial" w:hAnsi="Arial" w:cs="Arial"/>
                <w:snapToGrid w:val="0"/>
                <w:color w:val="auto"/>
                <w:sz w:val="13"/>
                <w:szCs w:val="13"/>
                <w:cs/>
              </w:rPr>
            </w:pPr>
          </w:p>
        </w:tc>
        <w:tc>
          <w:tcPr>
            <w:tcW w:w="1256" w:type="dxa"/>
            <w:vAlign w:val="center"/>
          </w:tcPr>
          <w:p w14:paraId="36144788" w14:textId="77777777" w:rsidR="006A7684" w:rsidRPr="000C707E" w:rsidRDefault="006A7684" w:rsidP="00FC09B3">
            <w:pPr>
              <w:jc w:val="center"/>
              <w:rPr>
                <w:rFonts w:ascii="Arial" w:hAnsi="Arial" w:cs="Arial"/>
                <w:noProof/>
                <w:snapToGrid w:val="0"/>
                <w:color w:val="auto"/>
                <w:sz w:val="13"/>
                <w:szCs w:val="13"/>
              </w:rPr>
            </w:pPr>
          </w:p>
        </w:tc>
        <w:tc>
          <w:tcPr>
            <w:tcW w:w="835" w:type="dxa"/>
            <w:tcBorders>
              <w:left w:val="nil"/>
              <w:right w:val="nil"/>
            </w:tcBorders>
            <w:shd w:val="clear" w:color="auto" w:fill="FAFAFA"/>
            <w:vAlign w:val="center"/>
          </w:tcPr>
          <w:p w14:paraId="4308F78F" w14:textId="77777777" w:rsidR="006A7684" w:rsidRPr="000C707E" w:rsidRDefault="006A7684" w:rsidP="00FC09B3">
            <w:pPr>
              <w:jc w:val="right"/>
              <w:rPr>
                <w:rFonts w:ascii="Arial" w:hAnsi="Arial" w:cs="Arial"/>
                <w:color w:val="auto"/>
                <w:sz w:val="13"/>
                <w:szCs w:val="13"/>
              </w:rPr>
            </w:pPr>
          </w:p>
        </w:tc>
        <w:tc>
          <w:tcPr>
            <w:tcW w:w="693" w:type="dxa"/>
            <w:tcBorders>
              <w:left w:val="nil"/>
              <w:right w:val="nil"/>
            </w:tcBorders>
            <w:shd w:val="clear" w:color="auto" w:fill="auto"/>
            <w:vAlign w:val="center"/>
          </w:tcPr>
          <w:p w14:paraId="4A0E09E8" w14:textId="77777777" w:rsidR="006A7684" w:rsidRPr="000C707E" w:rsidRDefault="006A7684" w:rsidP="00FC09B3">
            <w:pPr>
              <w:jc w:val="right"/>
              <w:rPr>
                <w:rFonts w:ascii="Arial" w:hAnsi="Arial" w:cs="Arial"/>
                <w:color w:val="auto"/>
                <w:sz w:val="13"/>
                <w:szCs w:val="13"/>
              </w:rPr>
            </w:pPr>
          </w:p>
        </w:tc>
        <w:tc>
          <w:tcPr>
            <w:tcW w:w="1080" w:type="dxa"/>
            <w:tcBorders>
              <w:top w:val="single" w:sz="4" w:space="0" w:color="auto"/>
              <w:left w:val="nil"/>
              <w:right w:val="nil"/>
            </w:tcBorders>
            <w:shd w:val="clear" w:color="auto" w:fill="FAFAFA"/>
            <w:vAlign w:val="center"/>
          </w:tcPr>
          <w:p w14:paraId="179EE4C6" w14:textId="77777777" w:rsidR="006A7684" w:rsidRPr="000C707E" w:rsidRDefault="006A7684" w:rsidP="00FC09B3">
            <w:pPr>
              <w:jc w:val="right"/>
              <w:rPr>
                <w:rFonts w:ascii="Arial" w:hAnsi="Arial" w:cs="Arial"/>
                <w:color w:val="auto"/>
                <w:sz w:val="13"/>
                <w:szCs w:val="13"/>
              </w:rPr>
            </w:pPr>
          </w:p>
        </w:tc>
        <w:tc>
          <w:tcPr>
            <w:tcW w:w="1080" w:type="dxa"/>
            <w:tcBorders>
              <w:top w:val="single" w:sz="4" w:space="0" w:color="auto"/>
              <w:left w:val="nil"/>
              <w:right w:val="nil"/>
            </w:tcBorders>
            <w:vAlign w:val="center"/>
          </w:tcPr>
          <w:p w14:paraId="45BB2B17" w14:textId="77777777" w:rsidR="006A7684" w:rsidRPr="000C707E" w:rsidRDefault="006A7684" w:rsidP="00FC09B3">
            <w:pPr>
              <w:jc w:val="right"/>
              <w:rPr>
                <w:rFonts w:ascii="Arial" w:hAnsi="Arial" w:cs="Arial"/>
                <w:snapToGrid w:val="0"/>
                <w:color w:val="auto"/>
                <w:sz w:val="13"/>
                <w:szCs w:val="13"/>
              </w:rPr>
            </w:pPr>
          </w:p>
        </w:tc>
      </w:tr>
      <w:tr w:rsidR="006A7684" w:rsidRPr="000C707E" w14:paraId="403685B0" w14:textId="77777777" w:rsidTr="0084150F">
        <w:trPr>
          <w:trHeight w:val="74"/>
        </w:trPr>
        <w:tc>
          <w:tcPr>
            <w:tcW w:w="2835" w:type="dxa"/>
          </w:tcPr>
          <w:p w14:paraId="5CD3C7AA" w14:textId="77777777" w:rsidR="006A7684" w:rsidRPr="000C707E" w:rsidRDefault="006A7684" w:rsidP="00FC09B3">
            <w:pPr>
              <w:ind w:left="-105"/>
              <w:rPr>
                <w:rFonts w:ascii="Arial" w:hAnsi="Arial" w:cs="Arial"/>
                <w:color w:val="auto"/>
                <w:sz w:val="13"/>
                <w:szCs w:val="13"/>
              </w:rPr>
            </w:pPr>
          </w:p>
        </w:tc>
        <w:tc>
          <w:tcPr>
            <w:tcW w:w="1701" w:type="dxa"/>
          </w:tcPr>
          <w:p w14:paraId="439FB620" w14:textId="77777777" w:rsidR="006A7684" w:rsidRPr="000C707E" w:rsidRDefault="006A7684" w:rsidP="00FC09B3">
            <w:pPr>
              <w:ind w:left="179" w:right="-108" w:hanging="179"/>
              <w:rPr>
                <w:rFonts w:ascii="Arial" w:hAnsi="Arial" w:cs="Arial"/>
                <w:color w:val="auto"/>
                <w:sz w:val="13"/>
                <w:szCs w:val="13"/>
              </w:rPr>
            </w:pPr>
          </w:p>
        </w:tc>
        <w:tc>
          <w:tcPr>
            <w:tcW w:w="1256" w:type="dxa"/>
            <w:vAlign w:val="center"/>
          </w:tcPr>
          <w:p w14:paraId="611ABCA5" w14:textId="77777777" w:rsidR="006A7684" w:rsidRPr="000C707E" w:rsidRDefault="006A7684" w:rsidP="00FC09B3">
            <w:pPr>
              <w:jc w:val="center"/>
              <w:rPr>
                <w:rFonts w:ascii="Arial" w:hAnsi="Arial" w:cs="Arial"/>
                <w:color w:val="auto"/>
                <w:sz w:val="13"/>
                <w:szCs w:val="13"/>
              </w:rPr>
            </w:pPr>
          </w:p>
        </w:tc>
        <w:tc>
          <w:tcPr>
            <w:tcW w:w="835" w:type="dxa"/>
            <w:tcBorders>
              <w:top w:val="nil"/>
              <w:left w:val="nil"/>
              <w:right w:val="nil"/>
            </w:tcBorders>
            <w:shd w:val="clear" w:color="auto" w:fill="FAFAFA"/>
            <w:vAlign w:val="center"/>
          </w:tcPr>
          <w:p w14:paraId="59C3E9AB" w14:textId="77777777" w:rsidR="006A7684" w:rsidRPr="000C707E" w:rsidRDefault="006A7684" w:rsidP="00FC09B3">
            <w:pPr>
              <w:jc w:val="right"/>
              <w:rPr>
                <w:rFonts w:ascii="Arial" w:hAnsi="Arial" w:cs="Arial"/>
                <w:color w:val="auto"/>
                <w:sz w:val="13"/>
                <w:szCs w:val="13"/>
              </w:rPr>
            </w:pPr>
          </w:p>
        </w:tc>
        <w:tc>
          <w:tcPr>
            <w:tcW w:w="693" w:type="dxa"/>
            <w:tcBorders>
              <w:top w:val="nil"/>
              <w:left w:val="nil"/>
              <w:right w:val="nil"/>
            </w:tcBorders>
            <w:shd w:val="clear" w:color="auto" w:fill="auto"/>
            <w:vAlign w:val="center"/>
          </w:tcPr>
          <w:p w14:paraId="4BE83C42" w14:textId="77777777" w:rsidR="006A7684" w:rsidRPr="000C707E" w:rsidRDefault="006A7684" w:rsidP="00FC09B3">
            <w:pPr>
              <w:jc w:val="right"/>
              <w:rPr>
                <w:rFonts w:ascii="Arial" w:hAnsi="Arial" w:cs="Arial"/>
                <w:color w:val="auto"/>
                <w:sz w:val="13"/>
                <w:szCs w:val="13"/>
              </w:rPr>
            </w:pPr>
          </w:p>
        </w:tc>
        <w:tc>
          <w:tcPr>
            <w:tcW w:w="1080" w:type="dxa"/>
            <w:tcBorders>
              <w:top w:val="nil"/>
              <w:left w:val="nil"/>
              <w:bottom w:val="single" w:sz="4" w:space="0" w:color="auto"/>
              <w:right w:val="nil"/>
            </w:tcBorders>
            <w:shd w:val="clear" w:color="auto" w:fill="FAFAFA"/>
          </w:tcPr>
          <w:p w14:paraId="275C8279" w14:textId="7BBC2712" w:rsidR="006A7684" w:rsidRPr="000C707E" w:rsidRDefault="006A7684" w:rsidP="002816F3">
            <w:pPr>
              <w:jc w:val="right"/>
              <w:rPr>
                <w:rFonts w:ascii="Arial" w:hAnsi="Arial" w:cs="Arial"/>
                <w:sz w:val="13"/>
                <w:szCs w:val="13"/>
              </w:rPr>
            </w:pPr>
            <w:r w:rsidRPr="000C707E">
              <w:rPr>
                <w:rFonts w:ascii="Arial" w:hAnsi="Arial" w:cs="Arial"/>
                <w:sz w:val="13"/>
                <w:szCs w:val="13"/>
              </w:rPr>
              <w:t xml:space="preserve">157,948,570 </w:t>
            </w:r>
          </w:p>
        </w:tc>
        <w:tc>
          <w:tcPr>
            <w:tcW w:w="1080" w:type="dxa"/>
            <w:tcBorders>
              <w:top w:val="nil"/>
              <w:left w:val="nil"/>
              <w:bottom w:val="single" w:sz="4" w:space="0" w:color="auto"/>
              <w:right w:val="nil"/>
            </w:tcBorders>
          </w:tcPr>
          <w:p w14:paraId="23063546" w14:textId="6CEE326C" w:rsidR="006A7684" w:rsidRPr="000C707E" w:rsidRDefault="006A7684" w:rsidP="00FC09B3">
            <w:pPr>
              <w:jc w:val="right"/>
              <w:rPr>
                <w:rFonts w:ascii="Arial" w:hAnsi="Arial" w:cs="Arial"/>
                <w:color w:val="auto"/>
                <w:spacing w:val="-4"/>
                <w:sz w:val="13"/>
                <w:szCs w:val="13"/>
              </w:rPr>
            </w:pPr>
            <w:r w:rsidRPr="000C707E">
              <w:rPr>
                <w:rFonts w:ascii="Arial" w:hAnsi="Arial" w:cs="Arial"/>
                <w:sz w:val="13"/>
                <w:szCs w:val="13"/>
              </w:rPr>
              <w:t xml:space="preserve">152,948,570 </w:t>
            </w:r>
          </w:p>
        </w:tc>
      </w:tr>
    </w:tbl>
    <w:p w14:paraId="39311522" w14:textId="77777777" w:rsidR="00513FA3" w:rsidRPr="000C707E" w:rsidRDefault="00513FA3" w:rsidP="004F004D">
      <w:pPr>
        <w:ind w:right="0"/>
        <w:rPr>
          <w:rFonts w:ascii="Arial" w:hAnsi="Arial" w:cs="Arial"/>
          <w:color w:val="auto"/>
          <w:sz w:val="18"/>
          <w:szCs w:val="18"/>
        </w:rPr>
      </w:pPr>
    </w:p>
    <w:p w14:paraId="2F61772B" w14:textId="321DB838" w:rsidR="00C2490D" w:rsidRPr="000C707E" w:rsidRDefault="00C2490D" w:rsidP="004F004D">
      <w:pPr>
        <w:ind w:right="0"/>
        <w:rPr>
          <w:rFonts w:ascii="Arial" w:hAnsi="Arial" w:cs="Arial"/>
          <w:color w:val="auto"/>
          <w:sz w:val="18"/>
          <w:szCs w:val="18"/>
        </w:rPr>
      </w:pPr>
      <w:r w:rsidRPr="000C707E">
        <w:rPr>
          <w:rFonts w:ascii="Arial" w:hAnsi="Arial" w:cs="Arial"/>
          <w:color w:val="auto"/>
          <w:sz w:val="18"/>
          <w:szCs w:val="18"/>
        </w:rPr>
        <w:t>The movements of investment</w:t>
      </w:r>
      <w:r w:rsidR="001E0DCF" w:rsidRPr="000C707E">
        <w:rPr>
          <w:rFonts w:ascii="Arial" w:hAnsi="Arial" w:cs="Arial"/>
          <w:color w:val="auto"/>
          <w:sz w:val="18"/>
          <w:szCs w:val="18"/>
        </w:rPr>
        <w:t>s</w:t>
      </w:r>
      <w:r w:rsidRPr="000C707E">
        <w:rPr>
          <w:rFonts w:ascii="Arial" w:hAnsi="Arial" w:cs="Arial"/>
          <w:color w:val="auto"/>
          <w:sz w:val="18"/>
          <w:szCs w:val="18"/>
        </w:rPr>
        <w:t xml:space="preserve"> in subsidiaries</w:t>
      </w:r>
      <w:r w:rsidR="003610A5" w:rsidRPr="000C707E">
        <w:rPr>
          <w:rFonts w:ascii="Arial" w:hAnsi="Arial" w:cs="Arial"/>
          <w:color w:val="auto"/>
          <w:sz w:val="18"/>
          <w:szCs w:val="18"/>
        </w:rPr>
        <w:t xml:space="preserve"> during the year</w:t>
      </w:r>
      <w:r w:rsidRPr="000C707E">
        <w:rPr>
          <w:rFonts w:ascii="Arial" w:hAnsi="Arial" w:cs="Arial"/>
          <w:color w:val="auto"/>
          <w:sz w:val="18"/>
          <w:szCs w:val="18"/>
        </w:rPr>
        <w:t xml:space="preserve"> are as follows:</w:t>
      </w:r>
    </w:p>
    <w:p w14:paraId="49256AA9" w14:textId="77777777" w:rsidR="006C4FD2" w:rsidRPr="000C707E" w:rsidRDefault="006C4FD2" w:rsidP="006E2F95">
      <w:pPr>
        <w:ind w:right="9"/>
        <w:jc w:val="both"/>
        <w:rPr>
          <w:rFonts w:ascii="Arial" w:hAnsi="Arial" w:cs="Arial"/>
          <w:b/>
          <w:bCs/>
          <w:color w:val="auto"/>
          <w:sz w:val="18"/>
          <w:szCs w:val="18"/>
        </w:rPr>
      </w:pPr>
    </w:p>
    <w:tbl>
      <w:tblPr>
        <w:tblW w:w="9547" w:type="dxa"/>
        <w:tblInd w:w="18" w:type="dxa"/>
        <w:tblLayout w:type="fixed"/>
        <w:tblLook w:val="0000" w:firstRow="0" w:lastRow="0" w:firstColumn="0" w:lastColumn="0" w:noHBand="0" w:noVBand="0"/>
      </w:tblPr>
      <w:tblGrid>
        <w:gridCol w:w="6955"/>
        <w:gridCol w:w="1296"/>
        <w:gridCol w:w="1296"/>
      </w:tblGrid>
      <w:tr w:rsidR="0060367F" w:rsidRPr="000C707E" w14:paraId="6FB87122" w14:textId="77777777" w:rsidTr="00B572DB">
        <w:tc>
          <w:tcPr>
            <w:tcW w:w="6955" w:type="dxa"/>
            <w:tcBorders>
              <w:top w:val="nil"/>
              <w:left w:val="nil"/>
              <w:bottom w:val="nil"/>
              <w:right w:val="nil"/>
            </w:tcBorders>
            <w:vAlign w:val="center"/>
          </w:tcPr>
          <w:p w14:paraId="3B79BE85" w14:textId="77777777" w:rsidR="0060367F" w:rsidRPr="000C707E" w:rsidRDefault="0060367F" w:rsidP="00B572D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488EC816" w14:textId="77777777" w:rsidR="0060367F" w:rsidRPr="000C707E" w:rsidRDefault="0060367F" w:rsidP="00B572DB">
            <w:pPr>
              <w:pStyle w:val="a"/>
              <w:ind w:right="-72"/>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289ED0AE" w14:textId="77777777" w:rsidR="0060367F" w:rsidRPr="000C707E" w:rsidRDefault="0060367F" w:rsidP="00B572DB">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4A2AC4" w:rsidRPr="000C707E" w14:paraId="40C34788" w14:textId="77777777" w:rsidTr="00B572DB">
        <w:trPr>
          <w:trHeight w:val="117"/>
        </w:trPr>
        <w:tc>
          <w:tcPr>
            <w:tcW w:w="6955" w:type="dxa"/>
            <w:tcBorders>
              <w:top w:val="nil"/>
              <w:left w:val="nil"/>
              <w:bottom w:val="nil"/>
              <w:right w:val="nil"/>
            </w:tcBorders>
            <w:vAlign w:val="center"/>
          </w:tcPr>
          <w:p w14:paraId="11D921F6" w14:textId="77777777" w:rsidR="004A2AC4" w:rsidRPr="000C707E" w:rsidRDefault="004A2AC4" w:rsidP="004A2AC4">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51F8908A" w14:textId="16EDBC42"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47CDE47C" w14:textId="1795EF45"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4A2AC4" w:rsidRPr="000C707E" w14:paraId="407B67E6" w14:textId="77777777" w:rsidTr="00B572DB">
        <w:tc>
          <w:tcPr>
            <w:tcW w:w="6955" w:type="dxa"/>
            <w:tcBorders>
              <w:top w:val="nil"/>
              <w:left w:val="nil"/>
              <w:bottom w:val="nil"/>
              <w:right w:val="nil"/>
            </w:tcBorders>
            <w:vAlign w:val="center"/>
          </w:tcPr>
          <w:p w14:paraId="1E9C081F" w14:textId="77777777" w:rsidR="004A2AC4" w:rsidRPr="000C707E" w:rsidRDefault="004A2AC4" w:rsidP="004A2AC4">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2F04D53"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7D34E9B"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4A2AC4" w:rsidRPr="000C707E" w14:paraId="0DB204A8" w14:textId="77777777" w:rsidTr="00B572DB">
        <w:tc>
          <w:tcPr>
            <w:tcW w:w="6955" w:type="dxa"/>
            <w:tcBorders>
              <w:top w:val="nil"/>
              <w:left w:val="nil"/>
              <w:bottom w:val="nil"/>
              <w:right w:val="nil"/>
            </w:tcBorders>
            <w:vAlign w:val="center"/>
          </w:tcPr>
          <w:p w14:paraId="594DC95B" w14:textId="77777777" w:rsidR="004A2AC4" w:rsidRPr="000C707E" w:rsidRDefault="004A2AC4" w:rsidP="004A2AC4">
            <w:pPr>
              <w:tabs>
                <w:tab w:val="left" w:pos="1800"/>
              </w:tabs>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183289FE" w14:textId="77777777" w:rsidR="004A2AC4" w:rsidRPr="000C707E"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65E49842" w14:textId="77777777" w:rsidR="004A2AC4" w:rsidRPr="000C707E" w:rsidRDefault="004A2AC4" w:rsidP="004A2AC4">
            <w:pPr>
              <w:jc w:val="right"/>
              <w:rPr>
                <w:rFonts w:ascii="Arial" w:hAnsi="Arial" w:cs="Arial"/>
                <w:color w:val="auto"/>
                <w:sz w:val="18"/>
                <w:szCs w:val="18"/>
              </w:rPr>
            </w:pPr>
          </w:p>
        </w:tc>
      </w:tr>
      <w:tr w:rsidR="004A2AC4" w:rsidRPr="000C707E" w14:paraId="438BB3DA" w14:textId="77777777" w:rsidTr="000E11A1">
        <w:tc>
          <w:tcPr>
            <w:tcW w:w="6955" w:type="dxa"/>
            <w:tcBorders>
              <w:top w:val="nil"/>
              <w:left w:val="nil"/>
              <w:bottom w:val="nil"/>
              <w:right w:val="nil"/>
            </w:tcBorders>
          </w:tcPr>
          <w:p w14:paraId="01694AFF" w14:textId="5D15E5C9" w:rsidR="004A2AC4" w:rsidRPr="000C707E" w:rsidRDefault="004A2AC4" w:rsidP="004A2AC4">
            <w:pPr>
              <w:ind w:right="9"/>
              <w:rPr>
                <w:rFonts w:ascii="Arial" w:hAnsi="Arial" w:cs="Arial"/>
                <w:color w:val="auto"/>
                <w:sz w:val="18"/>
                <w:szCs w:val="18"/>
              </w:rPr>
            </w:pPr>
            <w:r w:rsidRPr="000C707E">
              <w:rPr>
                <w:rFonts w:ascii="Arial" w:hAnsi="Arial" w:cs="Arial"/>
                <w:color w:val="auto"/>
                <w:sz w:val="18"/>
                <w:szCs w:val="18"/>
              </w:rPr>
              <w:t xml:space="preserve">Net book value 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1 January</w:t>
            </w:r>
          </w:p>
        </w:tc>
        <w:tc>
          <w:tcPr>
            <w:tcW w:w="1296" w:type="dxa"/>
            <w:tcBorders>
              <w:top w:val="nil"/>
              <w:left w:val="nil"/>
              <w:bottom w:val="nil"/>
              <w:right w:val="nil"/>
            </w:tcBorders>
            <w:shd w:val="clear" w:color="auto" w:fill="FAFAFA"/>
            <w:vAlign w:val="bottom"/>
          </w:tcPr>
          <w:p w14:paraId="3F6EC153" w14:textId="2CBD16DF" w:rsidR="004A2AC4" w:rsidRPr="000C707E" w:rsidRDefault="00C21722" w:rsidP="004A2AC4">
            <w:pPr>
              <w:jc w:val="right"/>
              <w:rPr>
                <w:rFonts w:ascii="Arial" w:hAnsi="Arial" w:cs="Arial"/>
                <w:color w:val="auto"/>
                <w:sz w:val="18"/>
                <w:szCs w:val="18"/>
              </w:rPr>
            </w:pPr>
            <w:r w:rsidRPr="000C707E">
              <w:rPr>
                <w:rFonts w:ascii="Arial" w:hAnsi="Arial" w:cs="Arial"/>
                <w:color w:val="auto"/>
                <w:sz w:val="18"/>
                <w:szCs w:val="18"/>
              </w:rPr>
              <w:t>152,948,570</w:t>
            </w:r>
          </w:p>
        </w:tc>
        <w:tc>
          <w:tcPr>
            <w:tcW w:w="1296" w:type="dxa"/>
            <w:tcBorders>
              <w:top w:val="nil"/>
              <w:left w:val="nil"/>
              <w:bottom w:val="nil"/>
              <w:right w:val="nil"/>
            </w:tcBorders>
            <w:vAlign w:val="bottom"/>
          </w:tcPr>
          <w:p w14:paraId="16FB58D5" w14:textId="43E74BB4" w:rsidR="004A2AC4" w:rsidRPr="000C707E" w:rsidRDefault="004A2AC4" w:rsidP="004A2AC4">
            <w:pPr>
              <w:jc w:val="right"/>
              <w:rPr>
                <w:rFonts w:ascii="Arial" w:hAnsi="Arial" w:cs="Arial"/>
                <w:color w:val="auto"/>
                <w:sz w:val="18"/>
                <w:szCs w:val="18"/>
              </w:rPr>
            </w:pPr>
            <w:r w:rsidRPr="000C707E">
              <w:rPr>
                <w:rFonts w:ascii="Arial" w:hAnsi="Arial" w:cs="Arial"/>
                <w:color w:val="auto"/>
                <w:sz w:val="18"/>
                <w:szCs w:val="18"/>
              </w:rPr>
              <w:t>152,948,570</w:t>
            </w:r>
          </w:p>
        </w:tc>
      </w:tr>
      <w:tr w:rsidR="00C21722" w:rsidRPr="000C707E" w14:paraId="7ED37669" w14:textId="77777777" w:rsidTr="007F5310">
        <w:tc>
          <w:tcPr>
            <w:tcW w:w="6955" w:type="dxa"/>
            <w:tcBorders>
              <w:top w:val="nil"/>
              <w:left w:val="nil"/>
              <w:bottom w:val="nil"/>
              <w:right w:val="nil"/>
            </w:tcBorders>
          </w:tcPr>
          <w:p w14:paraId="617F8F2E" w14:textId="77777777" w:rsidR="00C21722" w:rsidRPr="000C707E" w:rsidRDefault="00C21722" w:rsidP="00C21722">
            <w:pPr>
              <w:ind w:right="9"/>
              <w:rPr>
                <w:rFonts w:ascii="Arial" w:hAnsi="Arial" w:cs="Arial"/>
                <w:color w:val="auto"/>
                <w:sz w:val="18"/>
                <w:szCs w:val="18"/>
              </w:rPr>
            </w:pPr>
            <w:r w:rsidRPr="000C707E">
              <w:rPr>
                <w:rFonts w:ascii="Arial" w:hAnsi="Arial" w:cs="Arial"/>
                <w:color w:val="auto"/>
                <w:sz w:val="18"/>
                <w:szCs w:val="18"/>
              </w:rPr>
              <w:t>Change from investment in equity instrument measured at</w:t>
            </w:r>
          </w:p>
          <w:p w14:paraId="75A4C182" w14:textId="77777777" w:rsidR="00C21722" w:rsidRPr="000C707E" w:rsidRDefault="00C21722" w:rsidP="00C21722">
            <w:pPr>
              <w:ind w:right="9"/>
              <w:rPr>
                <w:rFonts w:ascii="Arial" w:hAnsi="Arial" w:cs="Arial"/>
                <w:color w:val="auto"/>
                <w:sz w:val="18"/>
                <w:szCs w:val="18"/>
              </w:rPr>
            </w:pPr>
            <w:r w:rsidRPr="000C707E">
              <w:rPr>
                <w:rFonts w:ascii="Arial" w:hAnsi="Arial" w:cs="Arial"/>
                <w:color w:val="auto"/>
                <w:sz w:val="18"/>
                <w:szCs w:val="18"/>
              </w:rPr>
              <w:t xml:space="preserve">    fair value through other comprehensive income</w:t>
            </w:r>
          </w:p>
        </w:tc>
        <w:tc>
          <w:tcPr>
            <w:tcW w:w="1296" w:type="dxa"/>
            <w:tcBorders>
              <w:top w:val="nil"/>
              <w:left w:val="nil"/>
              <w:right w:val="nil"/>
            </w:tcBorders>
            <w:shd w:val="clear" w:color="auto" w:fill="FAFAFA"/>
            <w:vAlign w:val="center"/>
          </w:tcPr>
          <w:p w14:paraId="63A88D05" w14:textId="77777777" w:rsidR="00C21722" w:rsidRPr="000C707E" w:rsidRDefault="00C21722" w:rsidP="00C21722">
            <w:pPr>
              <w:jc w:val="right"/>
              <w:rPr>
                <w:rFonts w:ascii="Arial" w:hAnsi="Arial" w:cs="Arial"/>
                <w:color w:val="auto"/>
                <w:sz w:val="18"/>
                <w:szCs w:val="18"/>
              </w:rPr>
            </w:pPr>
          </w:p>
          <w:p w14:paraId="4CA08459" w14:textId="1E8EB453"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 xml:space="preserve">-   </w:t>
            </w:r>
          </w:p>
        </w:tc>
        <w:tc>
          <w:tcPr>
            <w:tcW w:w="1296" w:type="dxa"/>
            <w:tcBorders>
              <w:top w:val="nil"/>
              <w:left w:val="nil"/>
              <w:right w:val="nil"/>
            </w:tcBorders>
            <w:vAlign w:val="bottom"/>
          </w:tcPr>
          <w:p w14:paraId="4502285E" w14:textId="6ABE28C2"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74,050,405</w:t>
            </w:r>
          </w:p>
        </w:tc>
      </w:tr>
      <w:tr w:rsidR="00C21722" w:rsidRPr="000C707E" w14:paraId="5974CE64" w14:textId="77777777" w:rsidTr="007F5310">
        <w:tc>
          <w:tcPr>
            <w:tcW w:w="6955" w:type="dxa"/>
            <w:tcBorders>
              <w:top w:val="nil"/>
              <w:left w:val="nil"/>
              <w:bottom w:val="nil"/>
              <w:right w:val="nil"/>
            </w:tcBorders>
          </w:tcPr>
          <w:p w14:paraId="1172994D" w14:textId="7B0C7776" w:rsidR="00C21722" w:rsidRPr="000C707E" w:rsidRDefault="00C21722" w:rsidP="00C21722">
            <w:pPr>
              <w:ind w:right="9"/>
              <w:rPr>
                <w:rFonts w:ascii="Arial" w:hAnsi="Arial" w:cs="Arial"/>
                <w:color w:val="auto"/>
                <w:sz w:val="18"/>
                <w:szCs w:val="18"/>
                <w:cs/>
              </w:rPr>
            </w:pPr>
            <w:r w:rsidRPr="000C707E">
              <w:rPr>
                <w:rFonts w:ascii="Arial" w:hAnsi="Arial" w:cs="Arial"/>
                <w:color w:val="auto"/>
                <w:sz w:val="18"/>
                <w:szCs w:val="18"/>
              </w:rPr>
              <w:t>Addition</w:t>
            </w:r>
          </w:p>
        </w:tc>
        <w:tc>
          <w:tcPr>
            <w:tcW w:w="1296" w:type="dxa"/>
            <w:tcBorders>
              <w:top w:val="nil"/>
              <w:left w:val="nil"/>
              <w:right w:val="nil"/>
            </w:tcBorders>
            <w:shd w:val="clear" w:color="auto" w:fill="FAFAFA"/>
            <w:vAlign w:val="center"/>
          </w:tcPr>
          <w:p w14:paraId="746FDBE3" w14:textId="1CB990F5"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 xml:space="preserve"> 5,000,000 </w:t>
            </w:r>
          </w:p>
        </w:tc>
        <w:tc>
          <w:tcPr>
            <w:tcW w:w="1296" w:type="dxa"/>
            <w:tcBorders>
              <w:top w:val="nil"/>
              <w:left w:val="nil"/>
              <w:right w:val="nil"/>
            </w:tcBorders>
            <w:vAlign w:val="bottom"/>
          </w:tcPr>
          <w:p w14:paraId="02538729" w14:textId="3F75BEF9"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188,000,000</w:t>
            </w:r>
          </w:p>
        </w:tc>
      </w:tr>
      <w:tr w:rsidR="00C21722" w:rsidRPr="000C707E" w14:paraId="3222955F" w14:textId="77777777" w:rsidTr="007F5310">
        <w:tc>
          <w:tcPr>
            <w:tcW w:w="6955" w:type="dxa"/>
            <w:tcBorders>
              <w:top w:val="nil"/>
              <w:left w:val="nil"/>
              <w:bottom w:val="nil"/>
              <w:right w:val="nil"/>
            </w:tcBorders>
          </w:tcPr>
          <w:p w14:paraId="711EA965" w14:textId="77777777" w:rsidR="00C21722" w:rsidRPr="000C707E" w:rsidRDefault="00C21722" w:rsidP="00C21722">
            <w:pPr>
              <w:ind w:right="9"/>
              <w:rPr>
                <w:rFonts w:ascii="Arial" w:hAnsi="Arial" w:cs="Arial"/>
                <w:color w:val="auto"/>
                <w:sz w:val="18"/>
                <w:szCs w:val="18"/>
              </w:rPr>
            </w:pPr>
            <w:r w:rsidRPr="000C707E">
              <w:rPr>
                <w:rFonts w:ascii="Arial" w:hAnsi="Arial" w:cs="Arial"/>
                <w:color w:val="auto"/>
                <w:sz w:val="18"/>
                <w:szCs w:val="18"/>
              </w:rPr>
              <w:t>Proceeds from disposal of investment in a subsidiary</w:t>
            </w:r>
          </w:p>
        </w:tc>
        <w:tc>
          <w:tcPr>
            <w:tcW w:w="1296" w:type="dxa"/>
            <w:tcBorders>
              <w:top w:val="nil"/>
              <w:left w:val="nil"/>
              <w:right w:val="nil"/>
            </w:tcBorders>
            <w:shd w:val="clear" w:color="auto" w:fill="FAFAFA"/>
            <w:vAlign w:val="center"/>
          </w:tcPr>
          <w:p w14:paraId="40557B15" w14:textId="2B40EB90"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 xml:space="preserve">-   </w:t>
            </w:r>
          </w:p>
        </w:tc>
        <w:tc>
          <w:tcPr>
            <w:tcW w:w="1296" w:type="dxa"/>
            <w:tcBorders>
              <w:top w:val="nil"/>
              <w:left w:val="nil"/>
              <w:right w:val="nil"/>
            </w:tcBorders>
            <w:vAlign w:val="bottom"/>
          </w:tcPr>
          <w:p w14:paraId="2A5FA3FB" w14:textId="72EF1223"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(149,487,697)</w:t>
            </w:r>
          </w:p>
        </w:tc>
      </w:tr>
      <w:tr w:rsidR="00C21722" w:rsidRPr="000C707E" w14:paraId="01EB7C58" w14:textId="77777777" w:rsidTr="000E11A1">
        <w:tc>
          <w:tcPr>
            <w:tcW w:w="6955" w:type="dxa"/>
            <w:tcBorders>
              <w:top w:val="nil"/>
              <w:left w:val="nil"/>
              <w:bottom w:val="nil"/>
              <w:right w:val="nil"/>
            </w:tcBorders>
          </w:tcPr>
          <w:p w14:paraId="0985878F" w14:textId="76AA5FA1" w:rsidR="00C21722" w:rsidRPr="000C707E" w:rsidRDefault="00C21722" w:rsidP="00C21722">
            <w:pPr>
              <w:ind w:right="9"/>
              <w:rPr>
                <w:rFonts w:ascii="Arial" w:hAnsi="Arial" w:cs="Arial"/>
                <w:color w:val="auto"/>
                <w:sz w:val="18"/>
                <w:szCs w:val="18"/>
                <w:cs/>
              </w:rPr>
            </w:pPr>
            <w:r w:rsidRPr="000C707E">
              <w:rPr>
                <w:rFonts w:ascii="Arial" w:hAnsi="Arial" w:cs="Arial"/>
                <w:color w:val="auto"/>
                <w:sz w:val="18"/>
                <w:szCs w:val="18"/>
              </w:rPr>
              <w:t>Change from investment in a subsidiary to investment in a joint venture</w:t>
            </w:r>
          </w:p>
        </w:tc>
        <w:tc>
          <w:tcPr>
            <w:tcW w:w="1296" w:type="dxa"/>
            <w:tcBorders>
              <w:top w:val="nil"/>
              <w:left w:val="nil"/>
              <w:bottom w:val="single" w:sz="4" w:space="0" w:color="auto"/>
              <w:right w:val="nil"/>
            </w:tcBorders>
            <w:shd w:val="clear" w:color="auto" w:fill="FAFAFA"/>
            <w:vAlign w:val="bottom"/>
          </w:tcPr>
          <w:p w14:paraId="62AE3F01" w14:textId="4982F84F"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 xml:space="preserve">-   </w:t>
            </w:r>
          </w:p>
        </w:tc>
        <w:tc>
          <w:tcPr>
            <w:tcW w:w="1296" w:type="dxa"/>
            <w:tcBorders>
              <w:top w:val="nil"/>
              <w:left w:val="nil"/>
              <w:bottom w:val="single" w:sz="4" w:space="0" w:color="auto"/>
              <w:right w:val="nil"/>
            </w:tcBorders>
            <w:vAlign w:val="bottom"/>
          </w:tcPr>
          <w:p w14:paraId="51B40332" w14:textId="5287EB2B"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(112,562,708)</w:t>
            </w:r>
          </w:p>
        </w:tc>
      </w:tr>
      <w:tr w:rsidR="00C21722" w:rsidRPr="000C707E" w14:paraId="031B8D7F" w14:textId="77777777" w:rsidTr="000E11A1">
        <w:tc>
          <w:tcPr>
            <w:tcW w:w="6955" w:type="dxa"/>
            <w:tcBorders>
              <w:top w:val="nil"/>
              <w:left w:val="nil"/>
              <w:bottom w:val="nil"/>
              <w:right w:val="nil"/>
            </w:tcBorders>
            <w:vAlign w:val="center"/>
          </w:tcPr>
          <w:p w14:paraId="420DF404" w14:textId="77777777" w:rsidR="00C21722" w:rsidRPr="000C707E" w:rsidRDefault="00C21722" w:rsidP="00C21722">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C571233" w14:textId="77777777" w:rsidR="00C21722" w:rsidRPr="000C707E" w:rsidRDefault="00C21722" w:rsidP="00C2172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36209B8" w14:textId="77777777" w:rsidR="00C21722" w:rsidRPr="000C707E" w:rsidRDefault="00C21722" w:rsidP="00C21722">
            <w:pPr>
              <w:jc w:val="right"/>
              <w:rPr>
                <w:rFonts w:ascii="Arial" w:hAnsi="Arial" w:cs="Arial"/>
                <w:color w:val="auto"/>
                <w:sz w:val="18"/>
                <w:szCs w:val="18"/>
              </w:rPr>
            </w:pPr>
          </w:p>
        </w:tc>
      </w:tr>
      <w:tr w:rsidR="00C21722" w:rsidRPr="000C707E" w14:paraId="45C9E8A4" w14:textId="77777777" w:rsidTr="000E11A1">
        <w:tc>
          <w:tcPr>
            <w:tcW w:w="6955" w:type="dxa"/>
            <w:tcBorders>
              <w:top w:val="nil"/>
              <w:left w:val="nil"/>
              <w:bottom w:val="nil"/>
              <w:right w:val="nil"/>
            </w:tcBorders>
          </w:tcPr>
          <w:p w14:paraId="530FF6B6" w14:textId="00AE2A50" w:rsidR="00C21722" w:rsidRPr="000C707E" w:rsidRDefault="00C21722" w:rsidP="00C21722">
            <w:pPr>
              <w:ind w:right="9"/>
              <w:rPr>
                <w:rFonts w:ascii="Arial" w:hAnsi="Arial" w:cs="Arial"/>
                <w:color w:val="auto"/>
                <w:sz w:val="18"/>
                <w:szCs w:val="18"/>
                <w:cs/>
              </w:rPr>
            </w:pPr>
            <w:r w:rsidRPr="000C707E">
              <w:rPr>
                <w:rFonts w:ascii="Arial" w:hAnsi="Arial" w:cs="Arial"/>
                <w:color w:val="auto"/>
                <w:sz w:val="18"/>
                <w:szCs w:val="18"/>
              </w:rPr>
              <w:t xml:space="preserve">Net book value 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w:t>
            </w:r>
          </w:p>
        </w:tc>
        <w:tc>
          <w:tcPr>
            <w:tcW w:w="1296" w:type="dxa"/>
            <w:tcBorders>
              <w:top w:val="nil"/>
              <w:left w:val="nil"/>
              <w:bottom w:val="single" w:sz="4" w:space="0" w:color="auto"/>
              <w:right w:val="nil"/>
            </w:tcBorders>
            <w:shd w:val="clear" w:color="auto" w:fill="FAFAFA"/>
            <w:vAlign w:val="bottom"/>
          </w:tcPr>
          <w:p w14:paraId="26787917" w14:textId="5F56276A"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157,948,570</w:t>
            </w:r>
          </w:p>
        </w:tc>
        <w:tc>
          <w:tcPr>
            <w:tcW w:w="1296" w:type="dxa"/>
            <w:tcBorders>
              <w:top w:val="nil"/>
              <w:left w:val="nil"/>
              <w:bottom w:val="single" w:sz="4" w:space="0" w:color="auto"/>
              <w:right w:val="nil"/>
            </w:tcBorders>
            <w:vAlign w:val="bottom"/>
          </w:tcPr>
          <w:p w14:paraId="76CA3115" w14:textId="49C99368" w:rsidR="00C21722" w:rsidRPr="000C707E" w:rsidRDefault="00C21722" w:rsidP="00C21722">
            <w:pPr>
              <w:jc w:val="right"/>
              <w:rPr>
                <w:rFonts w:ascii="Arial" w:hAnsi="Arial" w:cs="Arial"/>
                <w:color w:val="auto"/>
                <w:sz w:val="18"/>
                <w:szCs w:val="18"/>
              </w:rPr>
            </w:pPr>
            <w:r w:rsidRPr="000C707E">
              <w:rPr>
                <w:rFonts w:ascii="Arial" w:hAnsi="Arial" w:cs="Arial"/>
                <w:color w:val="auto"/>
                <w:sz w:val="18"/>
                <w:szCs w:val="18"/>
              </w:rPr>
              <w:t>152,948,570</w:t>
            </w:r>
          </w:p>
        </w:tc>
      </w:tr>
    </w:tbl>
    <w:p w14:paraId="0E386DCB" w14:textId="69781991" w:rsidR="0013129F" w:rsidRPr="000C707E" w:rsidRDefault="00513FA3" w:rsidP="006E7E3C">
      <w:pPr>
        <w:jc w:val="thaiDistribute"/>
        <w:rPr>
          <w:rFonts w:ascii="Arial" w:hAnsi="Arial" w:cs="Arial"/>
          <w:color w:val="auto"/>
          <w:sz w:val="18"/>
          <w:szCs w:val="18"/>
        </w:rPr>
      </w:pPr>
      <w:r w:rsidRPr="000C707E">
        <w:rPr>
          <w:rFonts w:ascii="Arial" w:hAnsi="Arial" w:cs="Arial"/>
          <w:color w:val="auto"/>
          <w:sz w:val="18"/>
          <w:szCs w:val="18"/>
        </w:rPr>
        <w:br w:type="page"/>
      </w:r>
    </w:p>
    <w:p w14:paraId="02F2E60E" w14:textId="77777777" w:rsidR="0013129F" w:rsidRPr="000C707E" w:rsidRDefault="0013129F" w:rsidP="0013129F">
      <w:pPr>
        <w:ind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Additional investments in increased share capital of subsidiary</w:t>
      </w:r>
    </w:p>
    <w:p w14:paraId="3B704A14" w14:textId="77777777" w:rsidR="0013129F" w:rsidRPr="000C707E" w:rsidRDefault="0013129F" w:rsidP="0013129F">
      <w:pPr>
        <w:rPr>
          <w:rFonts w:ascii="Arial" w:eastAsia="Arial Unicode MS" w:hAnsi="Arial" w:cs="Arial"/>
          <w:color w:val="auto"/>
          <w:sz w:val="18"/>
          <w:szCs w:val="18"/>
        </w:rPr>
      </w:pPr>
    </w:p>
    <w:p w14:paraId="5DD6B470" w14:textId="77777777" w:rsidR="0013129F" w:rsidRPr="000C707E" w:rsidRDefault="0013129F" w:rsidP="0013129F">
      <w:pPr>
        <w:ind w:right="9"/>
        <w:jc w:val="thaiDistribute"/>
        <w:rPr>
          <w:rFonts w:ascii="Arial" w:hAnsi="Arial" w:cs="Arial"/>
          <w:color w:val="auto"/>
          <w:spacing w:val="-6"/>
          <w:sz w:val="18"/>
          <w:szCs w:val="18"/>
        </w:rPr>
      </w:pPr>
      <w:r w:rsidRPr="000C707E">
        <w:rPr>
          <w:rFonts w:ascii="Arial" w:hAnsi="Arial" w:cs="Arial"/>
          <w:color w:val="auto"/>
          <w:spacing w:val="-6"/>
          <w:sz w:val="18"/>
          <w:szCs w:val="18"/>
        </w:rPr>
        <w:t xml:space="preserve">On 28 May 2021, the Company made additional investment in Triple </w:t>
      </w:r>
      <w:proofErr w:type="spellStart"/>
      <w:r w:rsidRPr="000C707E">
        <w:rPr>
          <w:rFonts w:ascii="Arial" w:hAnsi="Arial" w:cs="Arial"/>
          <w:color w:val="auto"/>
          <w:spacing w:val="-6"/>
          <w:sz w:val="18"/>
          <w:szCs w:val="18"/>
        </w:rPr>
        <w:t>i</w:t>
      </w:r>
      <w:proofErr w:type="spellEnd"/>
      <w:r w:rsidRPr="000C707E">
        <w:rPr>
          <w:rFonts w:ascii="Arial" w:hAnsi="Arial" w:cs="Arial"/>
          <w:color w:val="auto"/>
          <w:spacing w:val="-6"/>
          <w:sz w:val="18"/>
          <w:szCs w:val="18"/>
        </w:rPr>
        <w:t xml:space="preserve"> </w:t>
      </w:r>
      <w:proofErr w:type="spellStart"/>
      <w:r w:rsidRPr="000C707E">
        <w:rPr>
          <w:rFonts w:ascii="Arial" w:hAnsi="Arial" w:cs="Arial"/>
          <w:color w:val="auto"/>
          <w:spacing w:val="-6"/>
          <w:sz w:val="18"/>
          <w:szCs w:val="18"/>
        </w:rPr>
        <w:t>Supplychain</w:t>
      </w:r>
      <w:proofErr w:type="spellEnd"/>
      <w:r w:rsidRPr="000C707E">
        <w:rPr>
          <w:rFonts w:ascii="Arial" w:hAnsi="Arial" w:cs="Arial"/>
          <w:color w:val="auto"/>
          <w:spacing w:val="-6"/>
          <w:sz w:val="18"/>
          <w:szCs w:val="18"/>
        </w:rPr>
        <w:t xml:space="preserve"> Co., Ltd., a subsidiary that increased its share capital by issuing 50,000 ordinary shares at a par value of Baht 100. The Company fully paid the additional investment of Baht 5.00 million.  The Company’s shareholding proportion in the subsidiary remains unchanged.</w:t>
      </w:r>
    </w:p>
    <w:p w14:paraId="10D50EFF" w14:textId="77777777" w:rsidR="0013129F" w:rsidRPr="000C707E" w:rsidRDefault="0013129F" w:rsidP="0013129F">
      <w:pPr>
        <w:rPr>
          <w:rFonts w:ascii="Arial" w:eastAsia="Arial Unicode MS" w:hAnsi="Arial" w:cs="Arial"/>
          <w:color w:val="auto"/>
          <w:sz w:val="18"/>
          <w:szCs w:val="18"/>
        </w:rPr>
      </w:pPr>
    </w:p>
    <w:p w14:paraId="58AD0C1A" w14:textId="77777777" w:rsidR="0013129F" w:rsidRPr="000C707E" w:rsidRDefault="0013129F" w:rsidP="0013129F">
      <w:pPr>
        <w:ind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Dissolution of subsidiary</w:t>
      </w:r>
    </w:p>
    <w:p w14:paraId="01B61585" w14:textId="77777777" w:rsidR="0013129F" w:rsidRPr="000C707E" w:rsidRDefault="0013129F" w:rsidP="0013129F">
      <w:pPr>
        <w:ind w:right="9"/>
        <w:jc w:val="thaiDistribute"/>
        <w:rPr>
          <w:rFonts w:ascii="Arial" w:hAnsi="Arial" w:cs="Arial"/>
          <w:color w:val="auto"/>
          <w:sz w:val="18"/>
          <w:szCs w:val="18"/>
        </w:rPr>
      </w:pPr>
    </w:p>
    <w:p w14:paraId="41643B26" w14:textId="77777777" w:rsidR="0013129F" w:rsidRPr="000C707E" w:rsidRDefault="0013129F" w:rsidP="0013129F">
      <w:pPr>
        <w:ind w:right="9"/>
        <w:jc w:val="thaiDistribute"/>
        <w:rPr>
          <w:rFonts w:ascii="Arial" w:hAnsi="Arial" w:cs="Arial"/>
          <w:color w:val="auto"/>
          <w:spacing w:val="2"/>
          <w:sz w:val="18"/>
          <w:szCs w:val="18"/>
        </w:rPr>
      </w:pPr>
      <w:r w:rsidRPr="000C707E">
        <w:rPr>
          <w:rFonts w:ascii="Arial" w:hAnsi="Arial" w:cs="Arial"/>
          <w:color w:val="auto"/>
          <w:spacing w:val="-6"/>
          <w:sz w:val="18"/>
          <w:szCs w:val="18"/>
        </w:rPr>
        <w:t xml:space="preserve">Triple </w:t>
      </w:r>
      <w:proofErr w:type="spellStart"/>
      <w:r w:rsidRPr="000C707E">
        <w:rPr>
          <w:rFonts w:ascii="Arial" w:hAnsi="Arial" w:cs="Arial"/>
          <w:color w:val="auto"/>
          <w:spacing w:val="-6"/>
          <w:sz w:val="18"/>
          <w:szCs w:val="18"/>
        </w:rPr>
        <w:t>i</w:t>
      </w:r>
      <w:proofErr w:type="spellEnd"/>
      <w:r w:rsidRPr="000C707E">
        <w:rPr>
          <w:rFonts w:ascii="Arial" w:hAnsi="Arial" w:cs="Arial"/>
          <w:color w:val="auto"/>
          <w:spacing w:val="-6"/>
          <w:sz w:val="18"/>
          <w:szCs w:val="18"/>
        </w:rPr>
        <w:t xml:space="preserve"> International Japan Co., Ltd, an</w:t>
      </w:r>
      <w:r w:rsidRPr="000C707E">
        <w:rPr>
          <w:rFonts w:ascii="Arial" w:hAnsi="Arial" w:cs="Arial"/>
          <w:color w:val="auto"/>
          <w:sz w:val="18"/>
          <w:szCs w:val="18"/>
        </w:rPr>
        <w:t xml:space="preserve"> indirect subsidiary, dissolve</w:t>
      </w:r>
      <w:r w:rsidRPr="000C707E">
        <w:rPr>
          <w:rFonts w:ascii="Arial" w:hAnsi="Arial" w:cs="Arial"/>
          <w:color w:val="auto"/>
          <w:sz w:val="18"/>
          <w:szCs w:val="22"/>
        </w:rPr>
        <w:t>d</w:t>
      </w:r>
      <w:r w:rsidRPr="000C707E">
        <w:rPr>
          <w:rFonts w:ascii="Arial" w:hAnsi="Arial" w:cs="Arial"/>
          <w:color w:val="auto"/>
          <w:sz w:val="18"/>
          <w:szCs w:val="18"/>
        </w:rPr>
        <w:t xml:space="preserve"> the company</w:t>
      </w:r>
      <w:r w:rsidRPr="000C707E">
        <w:rPr>
          <w:rFonts w:ascii="Arial" w:hAnsi="Arial" w:cs="Arial"/>
          <w:color w:val="auto"/>
          <w:spacing w:val="-4"/>
          <w:sz w:val="18"/>
          <w:szCs w:val="18"/>
        </w:rPr>
        <w:t xml:space="preserve"> on 1 June 2020 and the liquidation was </w:t>
      </w:r>
      <w:r w:rsidRPr="000C707E">
        <w:rPr>
          <w:rFonts w:ascii="Arial" w:hAnsi="Arial" w:cs="Arial"/>
          <w:color w:val="auto"/>
          <w:spacing w:val="2"/>
          <w:sz w:val="18"/>
          <w:szCs w:val="18"/>
        </w:rPr>
        <w:t>completed in March 2021. The subsidiary has received cash of Baht 0.17 million from this indirect subsidiary.</w:t>
      </w:r>
    </w:p>
    <w:p w14:paraId="3D3E049D" w14:textId="77777777" w:rsidR="0013129F" w:rsidRPr="000C707E" w:rsidRDefault="0013129F" w:rsidP="0013129F">
      <w:pPr>
        <w:ind w:right="9"/>
        <w:jc w:val="thaiDistribute"/>
        <w:rPr>
          <w:rFonts w:ascii="Arial" w:hAnsi="Arial" w:cs="Arial"/>
          <w:color w:val="auto"/>
          <w:spacing w:val="2"/>
          <w:sz w:val="18"/>
          <w:szCs w:val="18"/>
        </w:rPr>
      </w:pPr>
    </w:p>
    <w:p w14:paraId="0F43C36B" w14:textId="77777777" w:rsidR="0013129F" w:rsidRPr="000C707E" w:rsidRDefault="0013129F" w:rsidP="0013129F">
      <w:pPr>
        <w:ind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Dividends paid</w:t>
      </w:r>
    </w:p>
    <w:p w14:paraId="35ACA52E" w14:textId="77777777" w:rsidR="0013129F" w:rsidRPr="000C707E" w:rsidRDefault="0013129F" w:rsidP="0013129F">
      <w:pPr>
        <w:jc w:val="thaiDistribute"/>
        <w:rPr>
          <w:rFonts w:ascii="Arial" w:eastAsia="Arial Unicode MS" w:hAnsi="Arial" w:cs="Arial"/>
          <w:color w:val="auto"/>
          <w:sz w:val="18"/>
          <w:szCs w:val="18"/>
          <w:u w:val="single"/>
        </w:rPr>
      </w:pPr>
    </w:p>
    <w:p w14:paraId="3B49B03A" w14:textId="77777777" w:rsidR="0013129F" w:rsidRPr="00F4349D" w:rsidRDefault="0013129F" w:rsidP="0084150F">
      <w:pPr>
        <w:ind w:right="18"/>
        <w:jc w:val="thaiDistribute"/>
        <w:rPr>
          <w:rFonts w:ascii="Arial" w:eastAsia="Arial Unicode MS" w:hAnsi="Arial" w:cs="Arial"/>
          <w:color w:val="auto"/>
          <w:sz w:val="18"/>
          <w:szCs w:val="18"/>
        </w:rPr>
      </w:pPr>
      <w:r w:rsidRPr="00F4349D">
        <w:rPr>
          <w:rFonts w:ascii="Arial" w:eastAsia="Arial Unicode MS" w:hAnsi="Arial" w:cs="Arial"/>
          <w:color w:val="auto"/>
          <w:sz w:val="18"/>
          <w:szCs w:val="18"/>
        </w:rPr>
        <w:t xml:space="preserve">The Board of Director’s Meeting No. 1/2021 on 30 September 2021 of Triple </w:t>
      </w:r>
      <w:proofErr w:type="spellStart"/>
      <w:r w:rsidRPr="00F4349D">
        <w:rPr>
          <w:rFonts w:ascii="Arial" w:eastAsia="Arial Unicode MS" w:hAnsi="Arial" w:cs="Arial"/>
          <w:color w:val="auto"/>
          <w:sz w:val="18"/>
          <w:szCs w:val="18"/>
        </w:rPr>
        <w:t>i</w:t>
      </w:r>
      <w:proofErr w:type="spellEnd"/>
      <w:r w:rsidRPr="00F4349D">
        <w:rPr>
          <w:rFonts w:ascii="Arial" w:eastAsia="Arial Unicode MS" w:hAnsi="Arial" w:cs="Arial"/>
          <w:color w:val="auto"/>
          <w:sz w:val="18"/>
          <w:szCs w:val="18"/>
        </w:rPr>
        <w:t xml:space="preserve"> International </w:t>
      </w:r>
      <w:proofErr w:type="spellStart"/>
      <w:r w:rsidRPr="00F4349D">
        <w:rPr>
          <w:rFonts w:ascii="Arial" w:eastAsia="Arial Unicode MS" w:hAnsi="Arial" w:cs="Arial"/>
          <w:color w:val="auto"/>
          <w:sz w:val="18"/>
          <w:szCs w:val="18"/>
        </w:rPr>
        <w:t>Pte.</w:t>
      </w:r>
      <w:proofErr w:type="spellEnd"/>
      <w:r w:rsidRPr="00F4349D">
        <w:rPr>
          <w:rFonts w:ascii="Arial" w:eastAsia="Arial Unicode MS" w:hAnsi="Arial" w:cs="Arial"/>
          <w:color w:val="auto"/>
          <w:sz w:val="18"/>
          <w:szCs w:val="18"/>
        </w:rPr>
        <w:t xml:space="preserve"> Ltd. approved the interim dividend payment to the shareholders of USD 10.45 per share for 100,000 shares, totalling USD 1,045,000 or Baht 35.00 million approximately. The subsidiary paid the dividends on 28 October 2021.</w:t>
      </w:r>
    </w:p>
    <w:p w14:paraId="0ECF98AC" w14:textId="77777777" w:rsidR="000E74DD" w:rsidRPr="00F4349D" w:rsidRDefault="000E74DD" w:rsidP="0084150F">
      <w:pPr>
        <w:ind w:right="18"/>
        <w:jc w:val="thaiDistribute"/>
        <w:rPr>
          <w:rFonts w:ascii="Arial" w:eastAsia="Arial Unicode MS" w:hAnsi="Arial" w:cs="Arial"/>
          <w:color w:val="auto"/>
          <w:sz w:val="18"/>
          <w:szCs w:val="18"/>
        </w:rPr>
      </w:pPr>
    </w:p>
    <w:p w14:paraId="4D20BDF3" w14:textId="10F5F016" w:rsidR="000E74DD" w:rsidRPr="00F4349D" w:rsidRDefault="000E74DD" w:rsidP="0084150F">
      <w:pPr>
        <w:ind w:right="18"/>
        <w:jc w:val="thaiDistribute"/>
        <w:rPr>
          <w:rFonts w:ascii="Arial" w:eastAsia="Arial Unicode MS" w:hAnsi="Arial" w:cs="Arial"/>
          <w:color w:val="auto"/>
          <w:sz w:val="18"/>
          <w:szCs w:val="18"/>
        </w:rPr>
      </w:pPr>
      <w:r w:rsidRPr="00F4349D">
        <w:rPr>
          <w:rFonts w:ascii="Arial" w:eastAsia="Arial Unicode MS" w:hAnsi="Arial" w:cs="Arial"/>
          <w:color w:val="auto"/>
          <w:sz w:val="18"/>
          <w:szCs w:val="18"/>
        </w:rPr>
        <w:t>The Board of Director’s Meeting No.</w:t>
      </w:r>
      <w:r w:rsidR="002816F3">
        <w:rPr>
          <w:rFonts w:ascii="Arial" w:eastAsia="Arial Unicode MS" w:hAnsi="Arial" w:cs="Arial"/>
          <w:color w:val="auto"/>
          <w:sz w:val="18"/>
          <w:szCs w:val="18"/>
        </w:rPr>
        <w:t xml:space="preserve"> 1/</w:t>
      </w:r>
      <w:r w:rsidR="0084150F" w:rsidRPr="00F4349D">
        <w:rPr>
          <w:rFonts w:ascii="Arial" w:eastAsia="Arial Unicode MS" w:hAnsi="Arial" w:cs="Arial"/>
          <w:color w:val="auto"/>
          <w:sz w:val="18"/>
          <w:szCs w:val="18"/>
        </w:rPr>
        <w:t>2021</w:t>
      </w:r>
      <w:r w:rsidRPr="00F4349D">
        <w:rPr>
          <w:rFonts w:ascii="Arial" w:eastAsia="Arial Unicode MS" w:hAnsi="Arial" w:cs="Arial"/>
          <w:color w:val="auto"/>
          <w:sz w:val="18"/>
          <w:szCs w:val="18"/>
        </w:rPr>
        <w:t xml:space="preserve"> on </w:t>
      </w:r>
      <w:r w:rsidR="0084150F" w:rsidRPr="00F4349D">
        <w:rPr>
          <w:rFonts w:ascii="Arial" w:eastAsia="Arial Unicode MS" w:hAnsi="Arial" w:cs="Arial"/>
          <w:color w:val="auto"/>
          <w:sz w:val="18"/>
          <w:szCs w:val="18"/>
        </w:rPr>
        <w:t>24</w:t>
      </w:r>
      <w:r w:rsidRPr="00F4349D">
        <w:rPr>
          <w:rFonts w:ascii="Arial" w:eastAsia="Arial Unicode MS" w:hAnsi="Arial" w:cs="Arial"/>
          <w:color w:val="auto"/>
          <w:sz w:val="18"/>
          <w:szCs w:val="18"/>
        </w:rPr>
        <w:t xml:space="preserve"> November </w:t>
      </w:r>
      <w:r w:rsidR="0084150F" w:rsidRPr="00F4349D">
        <w:rPr>
          <w:rFonts w:ascii="Arial" w:eastAsia="Arial Unicode MS" w:hAnsi="Arial" w:cs="Arial"/>
          <w:color w:val="auto"/>
          <w:sz w:val="18"/>
          <w:szCs w:val="18"/>
        </w:rPr>
        <w:t>2021</w:t>
      </w:r>
      <w:r w:rsidRPr="00F4349D">
        <w:rPr>
          <w:rFonts w:ascii="Arial" w:eastAsia="Arial Unicode MS" w:hAnsi="Arial" w:cs="Arial"/>
          <w:color w:val="auto"/>
          <w:sz w:val="18"/>
          <w:szCs w:val="18"/>
        </w:rPr>
        <w:t xml:space="preserve"> of </w:t>
      </w:r>
      <w:proofErr w:type="spellStart"/>
      <w:r w:rsidRPr="00F4349D">
        <w:rPr>
          <w:rFonts w:ascii="Arial" w:eastAsia="Arial Unicode MS" w:hAnsi="Arial" w:cs="Arial"/>
          <w:color w:val="auto"/>
          <w:sz w:val="18"/>
          <w:szCs w:val="18"/>
        </w:rPr>
        <w:t>HazChem</w:t>
      </w:r>
      <w:proofErr w:type="spellEnd"/>
      <w:r w:rsidRPr="00F4349D">
        <w:rPr>
          <w:rFonts w:ascii="Arial" w:eastAsia="Arial Unicode MS" w:hAnsi="Arial" w:cs="Arial"/>
          <w:color w:val="auto"/>
          <w:sz w:val="18"/>
          <w:szCs w:val="18"/>
        </w:rPr>
        <w:t xml:space="preserve"> Logistics Management Co., Ltd. approved the interim dividend payment to the shareholders of Baht 60 per share for</w:t>
      </w:r>
      <w:r w:rsidR="0084150F" w:rsidRPr="00F4349D">
        <w:rPr>
          <w:rFonts w:ascii="Arial" w:eastAsia="Arial Unicode MS" w:hAnsi="Arial" w:cs="Arial"/>
          <w:color w:val="auto"/>
          <w:sz w:val="18"/>
          <w:szCs w:val="18"/>
        </w:rPr>
        <w:t xml:space="preserve"> 500,000 </w:t>
      </w:r>
      <w:r w:rsidRPr="00F4349D">
        <w:rPr>
          <w:rFonts w:ascii="Arial" w:eastAsia="Arial Unicode MS" w:hAnsi="Arial" w:cs="Arial"/>
          <w:color w:val="auto"/>
          <w:sz w:val="18"/>
          <w:szCs w:val="18"/>
        </w:rPr>
        <w:t>shares, totalling Baht 30</w:t>
      </w:r>
      <w:r w:rsidRPr="00F4349D">
        <w:rPr>
          <w:rFonts w:ascii="Arial" w:eastAsia="Arial Unicode MS" w:hAnsi="Arial" w:cs="Arial"/>
          <w:color w:val="auto"/>
          <w:sz w:val="18"/>
          <w:szCs w:val="18"/>
          <w:cs/>
        </w:rPr>
        <w:t>.00</w:t>
      </w:r>
      <w:r w:rsidRPr="00F4349D">
        <w:rPr>
          <w:rFonts w:ascii="Arial" w:eastAsia="Arial Unicode MS" w:hAnsi="Arial" w:cs="Arial"/>
          <w:color w:val="auto"/>
          <w:sz w:val="18"/>
          <w:szCs w:val="18"/>
        </w:rPr>
        <w:t xml:space="preserve"> million. The subsidiary will pay the dividends in </w:t>
      </w:r>
      <w:r w:rsidRPr="00F4349D">
        <w:rPr>
          <w:rFonts w:ascii="Arial" w:eastAsia="Arial Unicode MS" w:hAnsi="Arial" w:cs="Arial"/>
          <w:color w:val="auto"/>
          <w:sz w:val="18"/>
          <w:szCs w:val="18"/>
          <w:cs/>
        </w:rPr>
        <w:t>202</w:t>
      </w:r>
      <w:r w:rsidRPr="00F4349D">
        <w:rPr>
          <w:rFonts w:ascii="Arial" w:eastAsia="Arial Unicode MS" w:hAnsi="Arial" w:cs="Arial"/>
          <w:color w:val="auto"/>
          <w:sz w:val="18"/>
          <w:szCs w:val="18"/>
        </w:rPr>
        <w:t>2</w:t>
      </w:r>
      <w:r w:rsidRPr="00F4349D">
        <w:rPr>
          <w:rFonts w:ascii="Arial" w:eastAsia="Arial Unicode MS" w:hAnsi="Arial" w:cs="Arial"/>
          <w:color w:val="auto"/>
          <w:sz w:val="18"/>
          <w:szCs w:val="18"/>
          <w:cs/>
        </w:rPr>
        <w:t>.</w:t>
      </w:r>
    </w:p>
    <w:p w14:paraId="7C23E758" w14:textId="77777777" w:rsidR="000E74DD" w:rsidRPr="00F4349D" w:rsidRDefault="000E74DD" w:rsidP="0084150F">
      <w:pPr>
        <w:ind w:right="18"/>
        <w:jc w:val="thaiDistribute"/>
        <w:rPr>
          <w:rFonts w:ascii="Arial" w:eastAsia="Arial Unicode MS" w:hAnsi="Arial" w:cs="Arial"/>
          <w:color w:val="auto"/>
          <w:sz w:val="18"/>
          <w:szCs w:val="18"/>
        </w:rPr>
      </w:pPr>
    </w:p>
    <w:p w14:paraId="086F1388" w14:textId="2859F4D1" w:rsidR="000E74DD" w:rsidRPr="00F4349D" w:rsidRDefault="000E74DD" w:rsidP="0084150F">
      <w:pPr>
        <w:ind w:right="18"/>
        <w:jc w:val="thaiDistribute"/>
        <w:rPr>
          <w:rFonts w:ascii="Arial" w:eastAsia="Arial Unicode MS" w:hAnsi="Arial" w:cs="Arial"/>
          <w:color w:val="auto"/>
          <w:sz w:val="18"/>
          <w:szCs w:val="18"/>
        </w:rPr>
      </w:pPr>
      <w:r w:rsidRPr="00F4349D">
        <w:rPr>
          <w:rFonts w:ascii="Arial" w:eastAsia="Arial Unicode MS" w:hAnsi="Arial" w:cs="Arial"/>
          <w:color w:val="auto"/>
          <w:sz w:val="18"/>
          <w:szCs w:val="18"/>
        </w:rPr>
        <w:t xml:space="preserve">The Board of Director’s Meeting No. </w:t>
      </w:r>
      <w:r w:rsidRPr="00F4349D">
        <w:rPr>
          <w:rFonts w:ascii="Arial" w:eastAsia="Arial Unicode MS" w:hAnsi="Arial" w:cs="Arial"/>
          <w:color w:val="auto"/>
          <w:sz w:val="18"/>
          <w:szCs w:val="18"/>
          <w:cs/>
        </w:rPr>
        <w:t>1/202</w:t>
      </w:r>
      <w:r w:rsidRPr="00F4349D">
        <w:rPr>
          <w:rFonts w:ascii="Arial" w:eastAsia="Arial Unicode MS" w:hAnsi="Arial" w:cs="Arial"/>
          <w:color w:val="auto"/>
          <w:sz w:val="18"/>
          <w:szCs w:val="18"/>
        </w:rPr>
        <w:t xml:space="preserve">1 on 24 November </w:t>
      </w:r>
      <w:r w:rsidRPr="00F4349D">
        <w:rPr>
          <w:rFonts w:ascii="Arial" w:eastAsia="Arial Unicode MS" w:hAnsi="Arial" w:cs="Arial"/>
          <w:color w:val="auto"/>
          <w:sz w:val="18"/>
          <w:szCs w:val="18"/>
          <w:cs/>
        </w:rPr>
        <w:t>202</w:t>
      </w:r>
      <w:r w:rsidRPr="00F4349D">
        <w:rPr>
          <w:rFonts w:ascii="Arial" w:eastAsia="Arial Unicode MS" w:hAnsi="Arial" w:cs="Arial"/>
          <w:color w:val="auto"/>
          <w:sz w:val="18"/>
          <w:szCs w:val="18"/>
        </w:rPr>
        <w:t>1 of DG Packaging (Thailand) Co., Ltd. approved the interim dividend payment to the shareholders of Baht 2</w:t>
      </w:r>
      <w:r w:rsidRPr="00F4349D">
        <w:rPr>
          <w:rFonts w:ascii="Arial" w:eastAsia="Arial Unicode MS" w:hAnsi="Arial" w:cs="Arial"/>
          <w:color w:val="auto"/>
          <w:sz w:val="18"/>
          <w:szCs w:val="18"/>
          <w:cs/>
        </w:rPr>
        <w:t>00</w:t>
      </w:r>
      <w:r w:rsidRPr="00F4349D">
        <w:rPr>
          <w:rFonts w:ascii="Arial" w:eastAsia="Arial Unicode MS" w:hAnsi="Arial" w:cs="Arial"/>
          <w:color w:val="auto"/>
          <w:sz w:val="18"/>
          <w:szCs w:val="18"/>
        </w:rPr>
        <w:t xml:space="preserve"> per share for </w:t>
      </w:r>
      <w:r w:rsidRPr="00F4349D">
        <w:rPr>
          <w:rFonts w:ascii="Arial" w:eastAsia="Arial Unicode MS" w:hAnsi="Arial" w:cs="Arial"/>
          <w:color w:val="auto"/>
          <w:sz w:val="18"/>
          <w:szCs w:val="18"/>
          <w:cs/>
        </w:rPr>
        <w:t>10</w:t>
      </w:r>
      <w:r w:rsidRPr="00F4349D">
        <w:rPr>
          <w:rFonts w:ascii="Arial" w:eastAsia="Arial Unicode MS" w:hAnsi="Arial" w:cs="Arial"/>
          <w:color w:val="auto"/>
          <w:sz w:val="18"/>
          <w:szCs w:val="18"/>
        </w:rPr>
        <w:t>,</w:t>
      </w:r>
      <w:r w:rsidRPr="00F4349D">
        <w:rPr>
          <w:rFonts w:ascii="Arial" w:eastAsia="Arial Unicode MS" w:hAnsi="Arial" w:cs="Arial"/>
          <w:color w:val="auto"/>
          <w:sz w:val="18"/>
          <w:szCs w:val="18"/>
          <w:cs/>
        </w:rPr>
        <w:t>000</w:t>
      </w:r>
      <w:r w:rsidRPr="00F4349D">
        <w:rPr>
          <w:rFonts w:ascii="Arial" w:eastAsia="Arial Unicode MS" w:hAnsi="Arial" w:cs="Arial"/>
          <w:color w:val="auto"/>
          <w:sz w:val="18"/>
          <w:szCs w:val="18"/>
        </w:rPr>
        <w:t xml:space="preserve"> shares, totalling Baht 2</w:t>
      </w:r>
      <w:r w:rsidRPr="00F4349D">
        <w:rPr>
          <w:rFonts w:ascii="Arial" w:eastAsia="Arial Unicode MS" w:hAnsi="Arial" w:cs="Arial"/>
          <w:color w:val="auto"/>
          <w:sz w:val="18"/>
          <w:szCs w:val="18"/>
          <w:cs/>
        </w:rPr>
        <w:t>.00</w:t>
      </w:r>
      <w:r w:rsidRPr="00F4349D">
        <w:rPr>
          <w:rFonts w:ascii="Arial" w:eastAsia="Arial Unicode MS" w:hAnsi="Arial" w:cs="Arial"/>
          <w:color w:val="auto"/>
          <w:sz w:val="18"/>
          <w:szCs w:val="18"/>
        </w:rPr>
        <w:t xml:space="preserve"> million. </w:t>
      </w:r>
      <w:r w:rsidR="00FD2944" w:rsidRPr="00F4349D">
        <w:rPr>
          <w:rFonts w:ascii="Arial" w:eastAsia="Arial Unicode MS" w:hAnsi="Arial" w:cs="Arial"/>
          <w:color w:val="auto"/>
          <w:sz w:val="18"/>
          <w:szCs w:val="18"/>
        </w:rPr>
        <w:br/>
      </w:r>
      <w:r w:rsidRPr="00F4349D">
        <w:rPr>
          <w:rFonts w:ascii="Arial" w:eastAsia="Arial Unicode MS" w:hAnsi="Arial" w:cs="Arial"/>
          <w:color w:val="auto"/>
          <w:sz w:val="18"/>
          <w:szCs w:val="18"/>
        </w:rPr>
        <w:t xml:space="preserve">The subsidiary will pay the dividends in </w:t>
      </w:r>
      <w:r w:rsidRPr="00F4349D">
        <w:rPr>
          <w:rFonts w:ascii="Arial" w:eastAsia="Arial Unicode MS" w:hAnsi="Arial" w:cs="Arial"/>
          <w:color w:val="auto"/>
          <w:sz w:val="18"/>
          <w:szCs w:val="18"/>
          <w:cs/>
        </w:rPr>
        <w:t>202</w:t>
      </w:r>
      <w:r w:rsidRPr="00F4349D">
        <w:rPr>
          <w:rFonts w:ascii="Arial" w:eastAsia="Arial Unicode MS" w:hAnsi="Arial" w:cs="Arial"/>
          <w:color w:val="auto"/>
          <w:sz w:val="18"/>
          <w:szCs w:val="18"/>
        </w:rPr>
        <w:t>2</w:t>
      </w:r>
      <w:r w:rsidRPr="00F4349D">
        <w:rPr>
          <w:rFonts w:ascii="Arial" w:eastAsia="Arial Unicode MS" w:hAnsi="Arial" w:cs="Arial"/>
          <w:color w:val="auto"/>
          <w:sz w:val="18"/>
          <w:szCs w:val="18"/>
          <w:cs/>
        </w:rPr>
        <w:t>.</w:t>
      </w:r>
    </w:p>
    <w:p w14:paraId="56852610" w14:textId="77777777" w:rsidR="000E74DD" w:rsidRPr="00F4349D" w:rsidRDefault="000E74DD" w:rsidP="0084150F">
      <w:pPr>
        <w:jc w:val="thaiDistribute"/>
        <w:rPr>
          <w:rFonts w:ascii="Arial" w:eastAsia="Arial Unicode MS" w:hAnsi="Arial" w:cs="Arial"/>
          <w:color w:val="auto"/>
          <w:sz w:val="18"/>
          <w:szCs w:val="18"/>
          <w:u w:val="single"/>
        </w:rPr>
      </w:pPr>
    </w:p>
    <w:p w14:paraId="4D120542" w14:textId="6FE5740D" w:rsidR="000E74DD" w:rsidRPr="00F4349D" w:rsidRDefault="000E74DD" w:rsidP="0084150F">
      <w:pPr>
        <w:ind w:right="18"/>
        <w:jc w:val="thaiDistribute"/>
        <w:rPr>
          <w:rFonts w:ascii="Arial" w:eastAsia="Arial Unicode MS" w:hAnsi="Arial" w:cs="Arial"/>
          <w:color w:val="auto"/>
          <w:sz w:val="18"/>
          <w:szCs w:val="18"/>
        </w:rPr>
      </w:pPr>
      <w:r w:rsidRPr="00F4349D">
        <w:rPr>
          <w:rFonts w:ascii="Arial" w:eastAsia="Arial Unicode MS" w:hAnsi="Arial" w:cs="Arial"/>
          <w:color w:val="auto"/>
          <w:sz w:val="18"/>
          <w:szCs w:val="18"/>
        </w:rPr>
        <w:t xml:space="preserve">The Board of Director’s Meeting No. 2/2021 on 30 November 2021 of Triple </w:t>
      </w:r>
      <w:proofErr w:type="spellStart"/>
      <w:r w:rsidRPr="00F4349D">
        <w:rPr>
          <w:rFonts w:ascii="Arial" w:eastAsia="Arial Unicode MS" w:hAnsi="Arial" w:cs="Arial"/>
          <w:color w:val="auto"/>
          <w:sz w:val="18"/>
          <w:szCs w:val="18"/>
        </w:rPr>
        <w:t>i</w:t>
      </w:r>
      <w:proofErr w:type="spellEnd"/>
      <w:r w:rsidRPr="00F4349D">
        <w:rPr>
          <w:rFonts w:ascii="Arial" w:eastAsia="Arial Unicode MS" w:hAnsi="Arial" w:cs="Arial"/>
          <w:color w:val="auto"/>
          <w:sz w:val="18"/>
          <w:szCs w:val="18"/>
        </w:rPr>
        <w:t xml:space="preserve"> International </w:t>
      </w:r>
      <w:proofErr w:type="spellStart"/>
      <w:r w:rsidRPr="00F4349D">
        <w:rPr>
          <w:rFonts w:ascii="Arial" w:eastAsia="Arial Unicode MS" w:hAnsi="Arial" w:cs="Arial"/>
          <w:color w:val="auto"/>
          <w:sz w:val="18"/>
          <w:szCs w:val="18"/>
        </w:rPr>
        <w:t>Pte.</w:t>
      </w:r>
      <w:proofErr w:type="spellEnd"/>
      <w:r w:rsidRPr="00F4349D">
        <w:rPr>
          <w:rFonts w:ascii="Arial" w:eastAsia="Arial Unicode MS" w:hAnsi="Arial" w:cs="Arial"/>
          <w:color w:val="auto"/>
          <w:sz w:val="18"/>
          <w:szCs w:val="18"/>
        </w:rPr>
        <w:t xml:space="preserve"> Ltd. approved the interim dividend payment to the shareholders of USD 3.13 per share for 100,000 shares, totalling USD 312,700 or Baht 10.00 million approximately. The subsidiary paid the dividends on 28 December 2021.</w:t>
      </w:r>
    </w:p>
    <w:p w14:paraId="284D05ED" w14:textId="77777777" w:rsidR="000E74DD" w:rsidRPr="00F4349D" w:rsidRDefault="000E74DD" w:rsidP="0084150F">
      <w:pPr>
        <w:ind w:right="18"/>
        <w:jc w:val="thaiDistribute"/>
        <w:rPr>
          <w:rFonts w:ascii="Arial" w:eastAsia="Arial Unicode MS" w:hAnsi="Arial" w:cs="Arial"/>
          <w:color w:val="auto"/>
          <w:sz w:val="18"/>
          <w:szCs w:val="18"/>
        </w:rPr>
      </w:pPr>
    </w:p>
    <w:p w14:paraId="3B126B7C" w14:textId="0AB437C0" w:rsidR="00513FA3" w:rsidRPr="00F4349D" w:rsidRDefault="000E74DD" w:rsidP="00F86029">
      <w:pPr>
        <w:ind w:right="18"/>
        <w:jc w:val="both"/>
        <w:rPr>
          <w:rFonts w:ascii="Arial" w:eastAsia="Arial Unicode MS" w:hAnsi="Arial" w:cs="Arial"/>
          <w:color w:val="auto"/>
          <w:sz w:val="18"/>
          <w:szCs w:val="18"/>
        </w:rPr>
      </w:pPr>
      <w:r w:rsidRPr="002816F3">
        <w:rPr>
          <w:rFonts w:ascii="Arial" w:eastAsia="Arial Unicode MS" w:hAnsi="Arial" w:cs="Arial"/>
          <w:color w:val="auto"/>
          <w:spacing w:val="-4"/>
          <w:sz w:val="18"/>
          <w:szCs w:val="18"/>
        </w:rPr>
        <w:t xml:space="preserve">The Board of Director’s Meeting No. </w:t>
      </w:r>
      <w:r w:rsidRPr="002816F3">
        <w:rPr>
          <w:rFonts w:ascii="Arial" w:eastAsia="Arial Unicode MS" w:hAnsi="Arial" w:cs="Arial"/>
          <w:color w:val="auto"/>
          <w:spacing w:val="-4"/>
          <w:sz w:val="18"/>
          <w:szCs w:val="18"/>
          <w:cs/>
        </w:rPr>
        <w:t>1/202</w:t>
      </w:r>
      <w:r w:rsidRPr="002816F3">
        <w:rPr>
          <w:rFonts w:ascii="Arial" w:eastAsia="Arial Unicode MS" w:hAnsi="Arial" w:cs="Arial"/>
          <w:color w:val="auto"/>
          <w:spacing w:val="-4"/>
          <w:sz w:val="18"/>
          <w:szCs w:val="18"/>
        </w:rPr>
        <w:t>1</w:t>
      </w:r>
      <w:r w:rsidRPr="002816F3">
        <w:rPr>
          <w:rFonts w:ascii="Arial" w:eastAsia="Arial Unicode MS" w:hAnsi="Arial" w:cs="Arial"/>
          <w:color w:val="auto"/>
          <w:spacing w:val="-4"/>
          <w:sz w:val="18"/>
          <w:szCs w:val="18"/>
          <w:cs/>
        </w:rPr>
        <w:t xml:space="preserve"> </w:t>
      </w:r>
      <w:r w:rsidRPr="002816F3">
        <w:rPr>
          <w:rFonts w:ascii="Arial" w:eastAsia="Arial Unicode MS" w:hAnsi="Arial" w:cs="Arial"/>
          <w:color w:val="auto"/>
          <w:spacing w:val="-4"/>
          <w:sz w:val="18"/>
          <w:szCs w:val="18"/>
        </w:rPr>
        <w:t xml:space="preserve">on </w:t>
      </w:r>
      <w:r w:rsidRPr="002816F3">
        <w:rPr>
          <w:rFonts w:ascii="Arial" w:eastAsia="Arial Unicode MS" w:hAnsi="Arial" w:cs="Arial"/>
          <w:color w:val="auto"/>
          <w:spacing w:val="-4"/>
          <w:sz w:val="18"/>
          <w:szCs w:val="18"/>
          <w:cs/>
        </w:rPr>
        <w:t>2</w:t>
      </w:r>
      <w:r w:rsidRPr="002816F3">
        <w:rPr>
          <w:rFonts w:ascii="Arial" w:eastAsia="Arial Unicode MS" w:hAnsi="Arial" w:cs="Arial"/>
          <w:color w:val="auto"/>
          <w:spacing w:val="-4"/>
          <w:sz w:val="18"/>
          <w:szCs w:val="18"/>
        </w:rPr>
        <w:t>2</w:t>
      </w:r>
      <w:r w:rsidRPr="002816F3">
        <w:rPr>
          <w:rFonts w:ascii="Arial" w:eastAsia="Arial Unicode MS" w:hAnsi="Arial" w:cs="Arial"/>
          <w:color w:val="auto"/>
          <w:spacing w:val="-4"/>
          <w:sz w:val="18"/>
          <w:szCs w:val="18"/>
          <w:cs/>
        </w:rPr>
        <w:t xml:space="preserve"> </w:t>
      </w:r>
      <w:r w:rsidRPr="002816F3">
        <w:rPr>
          <w:rFonts w:ascii="Arial" w:eastAsia="Arial Unicode MS" w:hAnsi="Arial" w:cs="Arial"/>
          <w:color w:val="auto"/>
          <w:spacing w:val="-4"/>
          <w:sz w:val="18"/>
          <w:szCs w:val="18"/>
        </w:rPr>
        <w:t xml:space="preserve">December </w:t>
      </w:r>
      <w:r w:rsidRPr="002816F3">
        <w:rPr>
          <w:rFonts w:ascii="Arial" w:eastAsia="Arial Unicode MS" w:hAnsi="Arial" w:cs="Arial"/>
          <w:color w:val="auto"/>
          <w:spacing w:val="-4"/>
          <w:sz w:val="18"/>
          <w:szCs w:val="18"/>
          <w:cs/>
        </w:rPr>
        <w:t>202</w:t>
      </w:r>
      <w:r w:rsidR="002816F3">
        <w:rPr>
          <w:rFonts w:ascii="Arial" w:eastAsia="Arial Unicode MS" w:hAnsi="Arial" w:cs="Arial"/>
          <w:color w:val="auto"/>
          <w:spacing w:val="-4"/>
          <w:sz w:val="18"/>
          <w:szCs w:val="18"/>
        </w:rPr>
        <w:t>1</w:t>
      </w:r>
      <w:r w:rsidRPr="002816F3">
        <w:rPr>
          <w:rFonts w:ascii="Arial" w:eastAsia="Arial Unicode MS" w:hAnsi="Arial" w:cs="Arial"/>
          <w:color w:val="auto"/>
          <w:spacing w:val="-4"/>
          <w:sz w:val="18"/>
          <w:szCs w:val="18"/>
          <w:cs/>
        </w:rPr>
        <w:t xml:space="preserve"> </w:t>
      </w:r>
      <w:r w:rsidRPr="002816F3">
        <w:rPr>
          <w:rFonts w:ascii="Arial" w:eastAsia="Arial Unicode MS" w:hAnsi="Arial" w:cs="Arial"/>
          <w:color w:val="auto"/>
          <w:spacing w:val="-4"/>
          <w:sz w:val="18"/>
          <w:szCs w:val="18"/>
        </w:rPr>
        <w:t xml:space="preserve">of Triple </w:t>
      </w:r>
      <w:proofErr w:type="spellStart"/>
      <w:r w:rsidRPr="002816F3">
        <w:rPr>
          <w:rFonts w:ascii="Arial" w:eastAsia="Arial Unicode MS" w:hAnsi="Arial" w:cs="Arial"/>
          <w:color w:val="auto"/>
          <w:spacing w:val="-4"/>
          <w:sz w:val="18"/>
          <w:szCs w:val="18"/>
        </w:rPr>
        <w:t>i</w:t>
      </w:r>
      <w:proofErr w:type="spellEnd"/>
      <w:r w:rsidRPr="002816F3">
        <w:rPr>
          <w:rFonts w:ascii="Arial" w:eastAsia="Arial Unicode MS" w:hAnsi="Arial" w:cs="Arial"/>
          <w:color w:val="auto"/>
          <w:spacing w:val="-4"/>
          <w:sz w:val="18"/>
          <w:szCs w:val="18"/>
        </w:rPr>
        <w:t xml:space="preserve"> Air Express Co., Ltd. approved the</w:t>
      </w:r>
      <w:r w:rsidR="002816F3" w:rsidRPr="002816F3">
        <w:rPr>
          <w:rFonts w:ascii="Arial" w:eastAsia="Arial Unicode MS" w:hAnsi="Arial" w:cs="Arial"/>
          <w:color w:val="auto"/>
          <w:spacing w:val="-4"/>
          <w:sz w:val="18"/>
          <w:szCs w:val="18"/>
        </w:rPr>
        <w:t xml:space="preserve"> </w:t>
      </w:r>
      <w:r w:rsidRPr="002816F3">
        <w:rPr>
          <w:rFonts w:ascii="Arial" w:eastAsia="Arial Unicode MS" w:hAnsi="Arial" w:cs="Arial"/>
          <w:color w:val="auto"/>
          <w:spacing w:val="-4"/>
          <w:sz w:val="18"/>
          <w:szCs w:val="18"/>
        </w:rPr>
        <w:t>interim</w:t>
      </w:r>
      <w:r w:rsidRPr="00F4349D">
        <w:rPr>
          <w:rFonts w:ascii="Arial" w:eastAsia="Arial Unicode MS" w:hAnsi="Arial" w:cs="Arial"/>
          <w:color w:val="auto"/>
          <w:sz w:val="18"/>
          <w:szCs w:val="18"/>
        </w:rPr>
        <w:t xml:space="preserve"> </w:t>
      </w:r>
      <w:r w:rsidRPr="003E4248">
        <w:rPr>
          <w:rFonts w:ascii="Arial" w:eastAsia="Arial Unicode MS" w:hAnsi="Arial" w:cs="Arial"/>
          <w:color w:val="auto"/>
          <w:spacing w:val="-4"/>
          <w:sz w:val="18"/>
          <w:szCs w:val="18"/>
        </w:rPr>
        <w:t>dividend payment to the shareholders of Baht 30</w:t>
      </w:r>
      <w:r w:rsidRPr="003E4248">
        <w:rPr>
          <w:rFonts w:ascii="Arial" w:eastAsia="Arial Unicode MS" w:hAnsi="Arial" w:cs="Arial"/>
          <w:color w:val="auto"/>
          <w:spacing w:val="-4"/>
          <w:sz w:val="18"/>
          <w:szCs w:val="18"/>
          <w:cs/>
        </w:rPr>
        <w:t xml:space="preserve"> </w:t>
      </w:r>
      <w:r w:rsidRPr="003E4248">
        <w:rPr>
          <w:rFonts w:ascii="Arial" w:eastAsia="Arial Unicode MS" w:hAnsi="Arial" w:cs="Arial"/>
          <w:color w:val="auto"/>
          <w:spacing w:val="-4"/>
          <w:sz w:val="18"/>
          <w:szCs w:val="18"/>
        </w:rPr>
        <w:t xml:space="preserve">per share for </w:t>
      </w:r>
      <w:r w:rsidRPr="003E4248">
        <w:rPr>
          <w:rFonts w:ascii="Arial" w:eastAsia="Arial Unicode MS" w:hAnsi="Arial" w:cs="Arial"/>
          <w:color w:val="auto"/>
          <w:spacing w:val="-4"/>
          <w:sz w:val="18"/>
          <w:szCs w:val="18"/>
          <w:cs/>
        </w:rPr>
        <w:t>500</w:t>
      </w:r>
      <w:r w:rsidRPr="003E4248">
        <w:rPr>
          <w:rFonts w:ascii="Arial" w:eastAsia="Arial Unicode MS" w:hAnsi="Arial" w:cs="Arial"/>
          <w:color w:val="auto"/>
          <w:spacing w:val="-4"/>
          <w:sz w:val="18"/>
          <w:szCs w:val="18"/>
        </w:rPr>
        <w:t>,</w:t>
      </w:r>
      <w:r w:rsidRPr="003E4248">
        <w:rPr>
          <w:rFonts w:ascii="Arial" w:eastAsia="Arial Unicode MS" w:hAnsi="Arial" w:cs="Arial"/>
          <w:color w:val="auto"/>
          <w:spacing w:val="-4"/>
          <w:sz w:val="18"/>
          <w:szCs w:val="18"/>
          <w:cs/>
        </w:rPr>
        <w:t xml:space="preserve">000 </w:t>
      </w:r>
      <w:r w:rsidRPr="003E4248">
        <w:rPr>
          <w:rFonts w:ascii="Arial" w:eastAsia="Arial Unicode MS" w:hAnsi="Arial" w:cs="Arial"/>
          <w:color w:val="auto"/>
          <w:spacing w:val="-4"/>
          <w:sz w:val="18"/>
          <w:szCs w:val="18"/>
        </w:rPr>
        <w:t>shares, totalling Baht 15</w:t>
      </w:r>
      <w:r w:rsidRPr="003E4248">
        <w:rPr>
          <w:rFonts w:ascii="Arial" w:eastAsia="Arial Unicode MS" w:hAnsi="Arial" w:cs="Arial"/>
          <w:color w:val="auto"/>
          <w:spacing w:val="-4"/>
          <w:sz w:val="18"/>
          <w:szCs w:val="18"/>
          <w:cs/>
        </w:rPr>
        <w:t xml:space="preserve">.00 </w:t>
      </w:r>
      <w:r w:rsidRPr="003E4248">
        <w:rPr>
          <w:rFonts w:ascii="Arial" w:eastAsia="Arial Unicode MS" w:hAnsi="Arial" w:cs="Arial"/>
          <w:color w:val="auto"/>
          <w:spacing w:val="-4"/>
          <w:sz w:val="18"/>
          <w:szCs w:val="18"/>
        </w:rPr>
        <w:t>million. The subsidiary</w:t>
      </w:r>
      <w:r w:rsidRPr="00F4349D">
        <w:rPr>
          <w:rFonts w:ascii="Arial" w:eastAsia="Arial Unicode MS" w:hAnsi="Arial" w:cs="Arial"/>
          <w:color w:val="auto"/>
          <w:sz w:val="18"/>
          <w:szCs w:val="18"/>
        </w:rPr>
        <w:t xml:space="preserve"> </w:t>
      </w:r>
      <w:r w:rsidR="009B4EA0" w:rsidRPr="00F4349D">
        <w:rPr>
          <w:rFonts w:ascii="Arial" w:eastAsia="Arial Unicode MS" w:hAnsi="Arial" w:cs="Arial"/>
          <w:color w:val="auto"/>
          <w:sz w:val="18"/>
          <w:szCs w:val="18"/>
        </w:rPr>
        <w:t>paid the dividend</w:t>
      </w:r>
      <w:r w:rsidR="002816F3">
        <w:rPr>
          <w:rFonts w:ascii="Arial" w:eastAsia="Arial Unicode MS" w:hAnsi="Arial" w:cs="Arial"/>
          <w:color w:val="auto"/>
          <w:sz w:val="18"/>
          <w:szCs w:val="18"/>
        </w:rPr>
        <w:t xml:space="preserve"> Baht</w:t>
      </w:r>
      <w:r w:rsidR="009B4EA0" w:rsidRPr="00F4349D">
        <w:rPr>
          <w:rFonts w:ascii="Arial" w:eastAsia="Arial Unicode MS" w:hAnsi="Arial" w:cs="Arial"/>
          <w:color w:val="auto"/>
          <w:sz w:val="18"/>
          <w:szCs w:val="18"/>
        </w:rPr>
        <w:t xml:space="preserve"> 5.00 million on 24 </w:t>
      </w:r>
      <w:r w:rsidR="004E6E7C" w:rsidRPr="00F4349D">
        <w:rPr>
          <w:rFonts w:ascii="Arial" w:eastAsia="Arial Unicode MS" w:hAnsi="Arial" w:cs="Arial"/>
          <w:color w:val="auto"/>
          <w:sz w:val="18"/>
          <w:szCs w:val="18"/>
        </w:rPr>
        <w:t>D</w:t>
      </w:r>
      <w:r w:rsidR="009B4EA0" w:rsidRPr="00F4349D">
        <w:rPr>
          <w:rFonts w:ascii="Arial" w:eastAsia="Arial Unicode MS" w:hAnsi="Arial" w:cs="Arial"/>
          <w:color w:val="auto"/>
          <w:sz w:val="18"/>
          <w:szCs w:val="18"/>
        </w:rPr>
        <w:t>ecember</w:t>
      </w:r>
      <w:r w:rsidR="002816F3">
        <w:rPr>
          <w:rFonts w:ascii="Arial" w:eastAsia="Arial Unicode MS" w:hAnsi="Arial" w:cs="Arial"/>
          <w:color w:val="auto"/>
          <w:sz w:val="18"/>
          <w:szCs w:val="18"/>
        </w:rPr>
        <w:t xml:space="preserve"> 201</w:t>
      </w:r>
      <w:r w:rsidR="009B4EA0" w:rsidRPr="00F4349D">
        <w:rPr>
          <w:rFonts w:ascii="Arial" w:eastAsia="Arial Unicode MS" w:hAnsi="Arial" w:cs="Arial"/>
          <w:color w:val="auto"/>
          <w:sz w:val="18"/>
          <w:szCs w:val="18"/>
        </w:rPr>
        <w:t xml:space="preserve"> and </w:t>
      </w:r>
      <w:r w:rsidRPr="00F4349D">
        <w:rPr>
          <w:rFonts w:ascii="Arial" w:eastAsia="Arial Unicode MS" w:hAnsi="Arial" w:cs="Arial"/>
          <w:color w:val="auto"/>
          <w:sz w:val="18"/>
          <w:szCs w:val="18"/>
        </w:rPr>
        <w:t>will pay the</w:t>
      </w:r>
      <w:r w:rsidR="002816F3">
        <w:rPr>
          <w:rFonts w:ascii="Arial" w:eastAsia="Arial Unicode MS" w:hAnsi="Arial" w:cs="Arial"/>
          <w:color w:val="auto"/>
          <w:sz w:val="18"/>
          <w:szCs w:val="18"/>
        </w:rPr>
        <w:t xml:space="preserve"> remaining</w:t>
      </w:r>
      <w:r w:rsidRPr="00F4349D">
        <w:rPr>
          <w:rFonts w:ascii="Arial" w:eastAsia="Arial Unicode MS" w:hAnsi="Arial" w:cs="Arial"/>
          <w:color w:val="auto"/>
          <w:sz w:val="18"/>
          <w:szCs w:val="18"/>
        </w:rPr>
        <w:t xml:space="preserve"> dividends </w:t>
      </w:r>
      <w:r w:rsidR="00B82270" w:rsidRPr="00F4349D">
        <w:rPr>
          <w:rFonts w:ascii="Arial" w:eastAsia="Arial Unicode MS" w:hAnsi="Arial" w:cs="Arial"/>
          <w:color w:val="auto"/>
          <w:sz w:val="18"/>
          <w:szCs w:val="18"/>
        </w:rPr>
        <w:t>with</w:t>
      </w:r>
      <w:r w:rsidRPr="00F4349D">
        <w:rPr>
          <w:rFonts w:ascii="Arial" w:eastAsia="Arial Unicode MS" w:hAnsi="Arial" w:cs="Arial"/>
          <w:color w:val="auto"/>
          <w:sz w:val="18"/>
          <w:szCs w:val="18"/>
        </w:rPr>
        <w:t>in</w:t>
      </w:r>
      <w:r w:rsidR="002816F3">
        <w:rPr>
          <w:rFonts w:ascii="Arial" w:eastAsia="Arial Unicode MS" w:hAnsi="Arial" w:cs="Arial"/>
          <w:color w:val="auto"/>
          <w:sz w:val="18"/>
          <w:szCs w:val="18"/>
        </w:rPr>
        <w:t xml:space="preserve"> </w:t>
      </w:r>
      <w:r w:rsidR="0084150F" w:rsidRPr="00F4349D">
        <w:rPr>
          <w:rFonts w:ascii="Arial" w:eastAsia="Arial Unicode MS" w:hAnsi="Arial" w:cs="Arial"/>
          <w:color w:val="auto"/>
          <w:sz w:val="18"/>
          <w:szCs w:val="18"/>
        </w:rPr>
        <w:t>2022.</w:t>
      </w:r>
    </w:p>
    <w:p w14:paraId="598FC082" w14:textId="6FE7092F" w:rsidR="008440F7" w:rsidRPr="000C707E" w:rsidRDefault="008440F7" w:rsidP="0084150F">
      <w:pPr>
        <w:ind w:right="18"/>
        <w:jc w:val="thaiDistribute"/>
        <w:rPr>
          <w:rFonts w:ascii="Arial" w:hAnsi="Arial" w:cs="Arial"/>
          <w:color w:val="auto"/>
          <w:sz w:val="18"/>
          <w:szCs w:val="18"/>
        </w:rPr>
      </w:pPr>
    </w:p>
    <w:p w14:paraId="0D585214" w14:textId="6BCB20E3" w:rsidR="00513FA3" w:rsidRPr="000C707E" w:rsidRDefault="00513FA3" w:rsidP="0084150F">
      <w:pPr>
        <w:ind w:right="18"/>
        <w:jc w:val="thaiDistribute"/>
        <w:rPr>
          <w:rFonts w:ascii="Arial" w:hAnsi="Arial" w:cs="Arial"/>
          <w:color w:val="auto"/>
          <w:sz w:val="18"/>
          <w:szCs w:val="18"/>
        </w:rPr>
      </w:pPr>
      <w:r w:rsidRPr="000C707E">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572DB" w:rsidRPr="000C707E" w14:paraId="7511FD77" w14:textId="77777777" w:rsidTr="004A35FB">
        <w:trPr>
          <w:trHeight w:val="405"/>
        </w:trPr>
        <w:tc>
          <w:tcPr>
            <w:tcW w:w="9461" w:type="dxa"/>
            <w:shd w:val="clear" w:color="auto" w:fill="FFA543"/>
            <w:vAlign w:val="center"/>
            <w:hideMark/>
          </w:tcPr>
          <w:p w14:paraId="551DD8C6" w14:textId="031EDA73" w:rsidR="00B572DB" w:rsidRPr="000C707E" w:rsidRDefault="00B572DB" w:rsidP="004A35FB">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677645" w:rsidRPr="000C707E">
              <w:rPr>
                <w:rFonts w:ascii="Arial" w:eastAsia="Arial Unicode MS" w:hAnsi="Arial" w:cs="Arial"/>
                <w:b/>
                <w:bCs/>
                <w:color w:val="FFFFFF"/>
                <w:sz w:val="18"/>
                <w:szCs w:val="18"/>
              </w:rPr>
              <w:t>6</w:t>
            </w:r>
            <w:r w:rsidRPr="000C707E">
              <w:rPr>
                <w:rFonts w:ascii="Arial" w:eastAsia="Arial Unicode MS" w:hAnsi="Arial" w:cs="Arial"/>
                <w:b/>
                <w:bCs/>
                <w:color w:val="FFFFFF"/>
                <w:sz w:val="18"/>
                <w:szCs w:val="18"/>
              </w:rPr>
              <w:tab/>
              <w:t>Investments in associates and joint ventures</w:t>
            </w:r>
          </w:p>
        </w:tc>
      </w:tr>
    </w:tbl>
    <w:p w14:paraId="4E35C0C1" w14:textId="77777777" w:rsidR="006615C6" w:rsidRPr="000C707E" w:rsidRDefault="006615C6" w:rsidP="00B572DB">
      <w:pPr>
        <w:jc w:val="thaiDistribute"/>
        <w:rPr>
          <w:rFonts w:ascii="Arial" w:hAnsi="Arial" w:cs="Arial"/>
          <w:color w:val="auto"/>
          <w:sz w:val="18"/>
          <w:szCs w:val="18"/>
        </w:rPr>
      </w:pPr>
    </w:p>
    <w:p w14:paraId="7F309622" w14:textId="77777777" w:rsidR="00BF4077" w:rsidRPr="000C707E" w:rsidRDefault="00BF4077" w:rsidP="00B572DB">
      <w:pPr>
        <w:jc w:val="thaiDistribute"/>
        <w:rPr>
          <w:rFonts w:ascii="Arial" w:hAnsi="Arial" w:cs="Arial"/>
          <w:color w:val="auto"/>
          <w:sz w:val="18"/>
          <w:szCs w:val="18"/>
        </w:rPr>
      </w:pPr>
      <w:r w:rsidRPr="000C707E">
        <w:rPr>
          <w:rFonts w:ascii="Arial" w:hAnsi="Arial" w:cs="Arial"/>
          <w:color w:val="auto"/>
          <w:sz w:val="18"/>
          <w:szCs w:val="18"/>
        </w:rPr>
        <w:t>The amount</w:t>
      </w:r>
      <w:r w:rsidR="006615C6" w:rsidRPr="000C707E">
        <w:rPr>
          <w:rFonts w:ascii="Arial" w:hAnsi="Arial" w:cs="Arial"/>
          <w:color w:val="auto"/>
          <w:sz w:val="18"/>
          <w:szCs w:val="18"/>
        </w:rPr>
        <w:t>s</w:t>
      </w:r>
      <w:r w:rsidRPr="000C707E">
        <w:rPr>
          <w:rFonts w:ascii="Arial" w:hAnsi="Arial" w:cs="Arial"/>
          <w:color w:val="auto"/>
          <w:sz w:val="18"/>
          <w:szCs w:val="18"/>
        </w:rPr>
        <w:t xml:space="preserve"> recognise</w:t>
      </w:r>
      <w:r w:rsidR="006615C6" w:rsidRPr="000C707E">
        <w:rPr>
          <w:rFonts w:ascii="Arial" w:hAnsi="Arial" w:cs="Arial"/>
          <w:color w:val="auto"/>
          <w:sz w:val="18"/>
          <w:szCs w:val="18"/>
        </w:rPr>
        <w:t>d</w:t>
      </w:r>
      <w:r w:rsidRPr="000C707E">
        <w:rPr>
          <w:rFonts w:ascii="Arial" w:hAnsi="Arial" w:cs="Arial"/>
          <w:color w:val="auto"/>
          <w:sz w:val="18"/>
          <w:szCs w:val="18"/>
        </w:rPr>
        <w:t xml:space="preserve"> in </w:t>
      </w:r>
      <w:r w:rsidR="006132D8" w:rsidRPr="000C707E">
        <w:rPr>
          <w:rFonts w:ascii="Arial" w:hAnsi="Arial" w:cs="Arial"/>
          <w:color w:val="auto"/>
          <w:sz w:val="18"/>
          <w:szCs w:val="18"/>
        </w:rPr>
        <w:t xml:space="preserve">the </w:t>
      </w:r>
      <w:r w:rsidRPr="000C707E">
        <w:rPr>
          <w:rFonts w:ascii="Arial" w:hAnsi="Arial" w:cs="Arial"/>
          <w:color w:val="auto"/>
          <w:sz w:val="18"/>
          <w:szCs w:val="18"/>
        </w:rPr>
        <w:t xml:space="preserve">statement of </w:t>
      </w:r>
      <w:r w:rsidR="006615C6" w:rsidRPr="000C707E">
        <w:rPr>
          <w:rFonts w:ascii="Arial" w:hAnsi="Arial" w:cs="Arial"/>
          <w:color w:val="auto"/>
          <w:sz w:val="18"/>
          <w:szCs w:val="18"/>
        </w:rPr>
        <w:t>financial position</w:t>
      </w:r>
      <w:r w:rsidRPr="000C707E">
        <w:rPr>
          <w:rFonts w:ascii="Arial" w:hAnsi="Arial" w:cs="Arial"/>
          <w:color w:val="auto"/>
          <w:sz w:val="18"/>
          <w:szCs w:val="18"/>
        </w:rPr>
        <w:t xml:space="preserve"> are as follow</w:t>
      </w:r>
      <w:r w:rsidR="006615C6" w:rsidRPr="000C707E">
        <w:rPr>
          <w:rFonts w:ascii="Arial" w:hAnsi="Arial" w:cs="Arial"/>
          <w:color w:val="auto"/>
          <w:sz w:val="18"/>
          <w:szCs w:val="18"/>
        </w:rPr>
        <w:t>s</w:t>
      </w:r>
      <w:r w:rsidRPr="000C707E">
        <w:rPr>
          <w:rFonts w:ascii="Arial" w:hAnsi="Arial" w:cs="Arial"/>
          <w:color w:val="auto"/>
          <w:sz w:val="18"/>
          <w:szCs w:val="18"/>
        </w:rPr>
        <w:t>:</w:t>
      </w:r>
    </w:p>
    <w:p w14:paraId="05FC9762" w14:textId="77777777" w:rsidR="003A0DFC" w:rsidRPr="000C707E"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0C707E" w14:paraId="72EE2D2C" w14:textId="77777777" w:rsidTr="006E1B08">
        <w:tc>
          <w:tcPr>
            <w:tcW w:w="4378" w:type="dxa"/>
            <w:tcBorders>
              <w:top w:val="nil"/>
              <w:left w:val="nil"/>
              <w:bottom w:val="nil"/>
              <w:right w:val="nil"/>
            </w:tcBorders>
          </w:tcPr>
          <w:p w14:paraId="464835FC" w14:textId="77777777" w:rsidR="006615C6" w:rsidRPr="000C707E"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B4BE4E7"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09996264"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C603C17"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4A2AC4" w:rsidRPr="000C707E" w14:paraId="4B3992C4" w14:textId="77777777" w:rsidTr="006E1B08">
        <w:tc>
          <w:tcPr>
            <w:tcW w:w="4378" w:type="dxa"/>
            <w:tcBorders>
              <w:top w:val="nil"/>
              <w:left w:val="nil"/>
              <w:bottom w:val="nil"/>
              <w:right w:val="nil"/>
            </w:tcBorders>
          </w:tcPr>
          <w:p w14:paraId="3647E3A0" w14:textId="77777777" w:rsidR="004A2AC4" w:rsidRPr="000C707E" w:rsidRDefault="004A2AC4" w:rsidP="004A2AC4">
            <w:pPr>
              <w:ind w:left="6"/>
              <w:rPr>
                <w:rFonts w:ascii="Arial" w:hAnsi="Arial" w:cs="Arial"/>
                <w:b/>
                <w:bCs/>
                <w:color w:val="auto"/>
                <w:sz w:val="18"/>
                <w:szCs w:val="18"/>
                <w:cs/>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31 December</w:t>
            </w:r>
          </w:p>
        </w:tc>
        <w:tc>
          <w:tcPr>
            <w:tcW w:w="1296" w:type="dxa"/>
            <w:tcBorders>
              <w:top w:val="single" w:sz="4" w:space="0" w:color="auto"/>
              <w:left w:val="nil"/>
              <w:right w:val="nil"/>
            </w:tcBorders>
            <w:vAlign w:val="center"/>
          </w:tcPr>
          <w:p w14:paraId="7EF447AA" w14:textId="4A3B007B"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7C6E3D17" w14:textId="72FF5D26"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center"/>
          </w:tcPr>
          <w:p w14:paraId="2C2A90C5" w14:textId="6AB50155"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7800A151" w14:textId="6D191765"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C406AF" w:rsidRPr="000C707E" w14:paraId="3C01D1B0" w14:textId="77777777" w:rsidTr="006E1B08">
        <w:tc>
          <w:tcPr>
            <w:tcW w:w="4378" w:type="dxa"/>
            <w:tcBorders>
              <w:top w:val="nil"/>
              <w:left w:val="nil"/>
              <w:bottom w:val="nil"/>
              <w:right w:val="nil"/>
            </w:tcBorders>
            <w:vAlign w:val="center"/>
          </w:tcPr>
          <w:p w14:paraId="7AC04A3B" w14:textId="77777777" w:rsidR="00C406AF" w:rsidRPr="000C707E" w:rsidRDefault="00C406AF" w:rsidP="006E1B08">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DECC241" w14:textId="77777777" w:rsidR="00C406AF" w:rsidRPr="000C707E" w:rsidRDefault="00C406AF" w:rsidP="006E1B0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EE5052A" w14:textId="77777777" w:rsidR="00C406AF" w:rsidRPr="000C707E" w:rsidRDefault="00C406AF" w:rsidP="006E1B0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303F605" w14:textId="77777777" w:rsidR="00C406AF" w:rsidRPr="000C707E" w:rsidRDefault="00C406AF" w:rsidP="006E1B0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A020EE1" w14:textId="77777777" w:rsidR="00C406AF" w:rsidRPr="000C707E" w:rsidRDefault="00C406AF" w:rsidP="006E1B0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C406AF" w:rsidRPr="000C707E" w14:paraId="5BFCBF7C" w14:textId="77777777" w:rsidTr="006E1B08">
        <w:tc>
          <w:tcPr>
            <w:tcW w:w="4378" w:type="dxa"/>
            <w:tcBorders>
              <w:top w:val="nil"/>
              <w:left w:val="nil"/>
              <w:bottom w:val="nil"/>
              <w:right w:val="nil"/>
            </w:tcBorders>
            <w:vAlign w:val="center"/>
          </w:tcPr>
          <w:p w14:paraId="2CD621D5" w14:textId="77777777" w:rsidR="00C406AF" w:rsidRPr="000C707E"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DDCBA80" w14:textId="77777777" w:rsidR="00C406AF" w:rsidRPr="000C707E"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7EB9D57" w14:textId="77777777" w:rsidR="00C406AF" w:rsidRPr="000C707E"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4FFC81A" w14:textId="77777777" w:rsidR="00C406AF" w:rsidRPr="000C707E"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3AC81D0" w14:textId="77777777" w:rsidR="00C406AF" w:rsidRPr="000C707E" w:rsidRDefault="00C406AF" w:rsidP="006E1B08">
            <w:pPr>
              <w:jc w:val="right"/>
              <w:rPr>
                <w:rFonts w:ascii="Arial" w:hAnsi="Arial" w:cs="Arial"/>
                <w:color w:val="auto"/>
                <w:sz w:val="18"/>
                <w:szCs w:val="18"/>
              </w:rPr>
            </w:pPr>
          </w:p>
        </w:tc>
      </w:tr>
      <w:tr w:rsidR="00C04690" w:rsidRPr="000C707E" w14:paraId="23C2E01C" w14:textId="77777777" w:rsidTr="006E1B08">
        <w:tc>
          <w:tcPr>
            <w:tcW w:w="4378" w:type="dxa"/>
            <w:tcBorders>
              <w:top w:val="nil"/>
              <w:left w:val="nil"/>
              <w:bottom w:val="nil"/>
              <w:right w:val="nil"/>
            </w:tcBorders>
          </w:tcPr>
          <w:p w14:paraId="0A4AD75C" w14:textId="77777777" w:rsidR="00C04690" w:rsidRPr="000C707E" w:rsidRDefault="00C04690" w:rsidP="00C04690">
            <w:pPr>
              <w:ind w:left="6"/>
              <w:rPr>
                <w:rFonts w:ascii="Arial" w:hAnsi="Arial" w:cs="Arial"/>
                <w:color w:val="auto"/>
                <w:sz w:val="18"/>
                <w:szCs w:val="18"/>
                <w:cs/>
              </w:rPr>
            </w:pPr>
            <w:r w:rsidRPr="000C707E">
              <w:rPr>
                <w:rFonts w:ascii="Arial" w:hAnsi="Arial" w:cs="Arial"/>
                <w:color w:val="auto"/>
                <w:sz w:val="18"/>
                <w:szCs w:val="18"/>
              </w:rPr>
              <w:t>Associates</w:t>
            </w:r>
          </w:p>
        </w:tc>
        <w:tc>
          <w:tcPr>
            <w:tcW w:w="1296" w:type="dxa"/>
            <w:tcBorders>
              <w:top w:val="nil"/>
              <w:left w:val="nil"/>
              <w:right w:val="nil"/>
            </w:tcBorders>
            <w:shd w:val="clear" w:color="auto" w:fill="FAFAFA"/>
          </w:tcPr>
          <w:p w14:paraId="743499B1" w14:textId="581C0142"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 268,509,455 </w:t>
            </w:r>
          </w:p>
        </w:tc>
        <w:tc>
          <w:tcPr>
            <w:tcW w:w="1296" w:type="dxa"/>
            <w:tcBorders>
              <w:top w:val="nil"/>
              <w:left w:val="nil"/>
              <w:right w:val="nil"/>
            </w:tcBorders>
            <w:shd w:val="clear" w:color="auto" w:fill="auto"/>
          </w:tcPr>
          <w:p w14:paraId="20F92120" w14:textId="38B15C75"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87,001,158</w:t>
            </w:r>
          </w:p>
        </w:tc>
        <w:tc>
          <w:tcPr>
            <w:tcW w:w="1296" w:type="dxa"/>
            <w:tcBorders>
              <w:top w:val="nil"/>
              <w:left w:val="nil"/>
              <w:right w:val="nil"/>
            </w:tcBorders>
            <w:shd w:val="clear" w:color="auto" w:fill="FAFAFA"/>
          </w:tcPr>
          <w:p w14:paraId="10788BFD" w14:textId="002A4595"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 231,472,563 </w:t>
            </w:r>
          </w:p>
        </w:tc>
        <w:tc>
          <w:tcPr>
            <w:tcW w:w="1296" w:type="dxa"/>
            <w:tcBorders>
              <w:top w:val="nil"/>
              <w:left w:val="nil"/>
              <w:right w:val="nil"/>
            </w:tcBorders>
            <w:shd w:val="clear" w:color="auto" w:fill="auto"/>
          </w:tcPr>
          <w:p w14:paraId="7B9F27B2" w14:textId="6BD63119"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75,522,563</w:t>
            </w:r>
          </w:p>
        </w:tc>
      </w:tr>
      <w:tr w:rsidR="00C04690" w:rsidRPr="000C707E" w14:paraId="32EB1090" w14:textId="77777777" w:rsidTr="006E1B08">
        <w:tc>
          <w:tcPr>
            <w:tcW w:w="4378" w:type="dxa"/>
            <w:tcBorders>
              <w:top w:val="nil"/>
              <w:left w:val="nil"/>
              <w:bottom w:val="nil"/>
              <w:right w:val="nil"/>
            </w:tcBorders>
          </w:tcPr>
          <w:p w14:paraId="061C632C" w14:textId="77777777" w:rsidR="00C04690" w:rsidRPr="000C707E" w:rsidRDefault="00C04690" w:rsidP="00C04690">
            <w:pPr>
              <w:ind w:left="6"/>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A155007" w14:textId="09483BB4" w:rsidR="00C04690" w:rsidRPr="00F4349D" w:rsidRDefault="00D61100" w:rsidP="00C04690">
            <w:pPr>
              <w:jc w:val="right"/>
              <w:rPr>
                <w:rFonts w:ascii="Arial" w:hAnsi="Arial" w:cs="Arial"/>
                <w:color w:val="auto"/>
                <w:sz w:val="18"/>
                <w:szCs w:val="18"/>
              </w:rPr>
            </w:pPr>
            <w:r w:rsidRPr="00F4349D">
              <w:rPr>
                <w:rFonts w:ascii="Arial" w:hAnsi="Arial" w:cs="Arial"/>
                <w:color w:val="auto"/>
                <w:sz w:val="18"/>
                <w:szCs w:val="18"/>
              </w:rPr>
              <w:t>1,192,181,445</w:t>
            </w:r>
          </w:p>
        </w:tc>
        <w:tc>
          <w:tcPr>
            <w:tcW w:w="1296" w:type="dxa"/>
            <w:tcBorders>
              <w:top w:val="nil"/>
              <w:left w:val="nil"/>
              <w:bottom w:val="single" w:sz="4" w:space="0" w:color="auto"/>
              <w:right w:val="nil"/>
            </w:tcBorders>
            <w:shd w:val="clear" w:color="auto" w:fill="auto"/>
          </w:tcPr>
          <w:p w14:paraId="6EABC321" w14:textId="0F10C0D3"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1,151,461,632</w:t>
            </w:r>
          </w:p>
        </w:tc>
        <w:tc>
          <w:tcPr>
            <w:tcW w:w="1296" w:type="dxa"/>
            <w:tcBorders>
              <w:top w:val="nil"/>
              <w:left w:val="nil"/>
              <w:bottom w:val="single" w:sz="4" w:space="0" w:color="auto"/>
              <w:right w:val="nil"/>
            </w:tcBorders>
            <w:shd w:val="clear" w:color="auto" w:fill="FAFAFA"/>
          </w:tcPr>
          <w:p w14:paraId="4E69B7BB" w14:textId="092D3453"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1,185,431,646 </w:t>
            </w:r>
          </w:p>
        </w:tc>
        <w:tc>
          <w:tcPr>
            <w:tcW w:w="1296" w:type="dxa"/>
            <w:tcBorders>
              <w:top w:val="nil"/>
              <w:left w:val="nil"/>
              <w:bottom w:val="single" w:sz="4" w:space="0" w:color="auto"/>
              <w:right w:val="nil"/>
            </w:tcBorders>
            <w:shd w:val="clear" w:color="auto" w:fill="auto"/>
          </w:tcPr>
          <w:p w14:paraId="48BA6CC1" w14:textId="491A1BAE"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989,926,124</w:t>
            </w:r>
          </w:p>
        </w:tc>
      </w:tr>
      <w:tr w:rsidR="004A2AC4" w:rsidRPr="000C707E" w14:paraId="4AF496EF" w14:textId="77777777" w:rsidTr="006E1B08">
        <w:trPr>
          <w:trHeight w:val="103"/>
        </w:trPr>
        <w:tc>
          <w:tcPr>
            <w:tcW w:w="4378" w:type="dxa"/>
            <w:tcBorders>
              <w:top w:val="nil"/>
              <w:left w:val="nil"/>
              <w:bottom w:val="nil"/>
              <w:right w:val="nil"/>
            </w:tcBorders>
            <w:vAlign w:val="center"/>
          </w:tcPr>
          <w:p w14:paraId="7EE74617" w14:textId="77777777" w:rsidR="004A2AC4" w:rsidRPr="000C707E"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0978E223"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D87FCE7"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E1FDA"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418EACE" w14:textId="77777777" w:rsidR="004A2AC4" w:rsidRPr="00F4349D" w:rsidRDefault="004A2AC4" w:rsidP="004A2AC4">
            <w:pPr>
              <w:jc w:val="right"/>
              <w:rPr>
                <w:rFonts w:ascii="Arial" w:hAnsi="Arial" w:cs="Arial"/>
                <w:color w:val="auto"/>
                <w:sz w:val="18"/>
                <w:szCs w:val="18"/>
              </w:rPr>
            </w:pPr>
          </w:p>
        </w:tc>
      </w:tr>
      <w:tr w:rsidR="004A2AC4" w:rsidRPr="000C707E" w14:paraId="579CC977" w14:textId="77777777" w:rsidTr="006E1B08">
        <w:tc>
          <w:tcPr>
            <w:tcW w:w="4378" w:type="dxa"/>
            <w:tcBorders>
              <w:top w:val="nil"/>
              <w:left w:val="nil"/>
              <w:bottom w:val="nil"/>
              <w:right w:val="nil"/>
            </w:tcBorders>
          </w:tcPr>
          <w:p w14:paraId="244F2E36" w14:textId="77777777" w:rsidR="004A2AC4" w:rsidRPr="000C707E" w:rsidRDefault="004A2AC4" w:rsidP="004A2AC4">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0CAC89DD" w14:textId="7F6925BF" w:rsidR="004A2AC4" w:rsidRPr="00F4349D" w:rsidRDefault="00D61100" w:rsidP="004A2AC4">
            <w:pPr>
              <w:jc w:val="right"/>
              <w:rPr>
                <w:rFonts w:ascii="Arial" w:hAnsi="Arial" w:cs="Arial"/>
                <w:color w:val="auto"/>
                <w:sz w:val="18"/>
                <w:szCs w:val="18"/>
              </w:rPr>
            </w:pPr>
            <w:r w:rsidRPr="00F4349D">
              <w:rPr>
                <w:rFonts w:ascii="Arial" w:hAnsi="Arial" w:cs="Arial"/>
                <w:color w:val="auto"/>
                <w:sz w:val="18"/>
                <w:szCs w:val="18"/>
                <w:cs/>
              </w:rPr>
              <w:t>1</w:t>
            </w:r>
            <w:r w:rsidRPr="00F4349D">
              <w:rPr>
                <w:rFonts w:ascii="Arial" w:hAnsi="Arial" w:cs="Arial"/>
                <w:color w:val="auto"/>
                <w:sz w:val="18"/>
                <w:szCs w:val="18"/>
              </w:rPr>
              <w:t>,</w:t>
            </w:r>
            <w:r w:rsidRPr="00F4349D">
              <w:rPr>
                <w:rFonts w:ascii="Arial" w:hAnsi="Arial" w:cs="Arial"/>
                <w:color w:val="auto"/>
                <w:sz w:val="18"/>
                <w:szCs w:val="18"/>
                <w:cs/>
              </w:rPr>
              <w:t>460</w:t>
            </w:r>
            <w:r w:rsidRPr="00F4349D">
              <w:rPr>
                <w:rFonts w:ascii="Arial" w:hAnsi="Arial" w:cs="Arial"/>
                <w:color w:val="auto"/>
                <w:sz w:val="18"/>
                <w:szCs w:val="18"/>
              </w:rPr>
              <w:t>,</w:t>
            </w:r>
            <w:r w:rsidRPr="00F4349D">
              <w:rPr>
                <w:rFonts w:ascii="Arial" w:hAnsi="Arial" w:cs="Arial"/>
                <w:color w:val="auto"/>
                <w:sz w:val="18"/>
                <w:szCs w:val="18"/>
                <w:cs/>
              </w:rPr>
              <w:t>690</w:t>
            </w:r>
            <w:r w:rsidRPr="00F4349D">
              <w:rPr>
                <w:rFonts w:ascii="Arial" w:hAnsi="Arial" w:cs="Arial"/>
                <w:color w:val="auto"/>
                <w:sz w:val="18"/>
                <w:szCs w:val="18"/>
              </w:rPr>
              <w:t>,</w:t>
            </w:r>
            <w:r w:rsidRPr="00F4349D">
              <w:rPr>
                <w:rFonts w:ascii="Arial" w:hAnsi="Arial" w:cs="Arial"/>
                <w:color w:val="auto"/>
                <w:sz w:val="18"/>
                <w:szCs w:val="18"/>
                <w:cs/>
              </w:rPr>
              <w:t>900</w:t>
            </w:r>
          </w:p>
        </w:tc>
        <w:tc>
          <w:tcPr>
            <w:tcW w:w="1296" w:type="dxa"/>
            <w:tcBorders>
              <w:top w:val="nil"/>
              <w:left w:val="nil"/>
              <w:bottom w:val="single" w:sz="4" w:space="0" w:color="auto"/>
              <w:right w:val="nil"/>
            </w:tcBorders>
            <w:shd w:val="clear" w:color="auto" w:fill="auto"/>
          </w:tcPr>
          <w:p w14:paraId="52319842" w14:textId="03C7C4ED" w:rsidR="004A2AC4" w:rsidRPr="00F4349D" w:rsidRDefault="004A2AC4" w:rsidP="004A2AC4">
            <w:pPr>
              <w:jc w:val="right"/>
              <w:rPr>
                <w:rFonts w:ascii="Arial" w:hAnsi="Arial" w:cs="Arial"/>
                <w:color w:val="auto"/>
                <w:sz w:val="18"/>
                <w:szCs w:val="18"/>
              </w:rPr>
            </w:pPr>
            <w:r w:rsidRPr="00F4349D">
              <w:rPr>
                <w:rFonts w:ascii="Arial" w:hAnsi="Arial" w:cs="Arial"/>
                <w:color w:val="auto"/>
                <w:sz w:val="18"/>
                <w:szCs w:val="18"/>
              </w:rPr>
              <w:t>1,238,462,790</w:t>
            </w:r>
          </w:p>
        </w:tc>
        <w:tc>
          <w:tcPr>
            <w:tcW w:w="1296" w:type="dxa"/>
            <w:tcBorders>
              <w:top w:val="nil"/>
              <w:left w:val="nil"/>
              <w:bottom w:val="single" w:sz="4" w:space="0" w:color="auto"/>
              <w:right w:val="nil"/>
            </w:tcBorders>
            <w:shd w:val="clear" w:color="auto" w:fill="FAFAFA"/>
          </w:tcPr>
          <w:p w14:paraId="53AB05ED" w14:textId="67B383A1" w:rsidR="004A2AC4" w:rsidRPr="00F4349D" w:rsidRDefault="00C04690" w:rsidP="004A2AC4">
            <w:pPr>
              <w:jc w:val="right"/>
              <w:rPr>
                <w:rFonts w:ascii="Arial" w:hAnsi="Arial" w:cs="Arial"/>
                <w:color w:val="auto"/>
                <w:sz w:val="18"/>
                <w:szCs w:val="18"/>
              </w:rPr>
            </w:pPr>
            <w:r w:rsidRPr="00F4349D">
              <w:rPr>
                <w:rFonts w:ascii="Arial" w:hAnsi="Arial" w:cs="Arial"/>
                <w:color w:val="auto"/>
                <w:sz w:val="18"/>
                <w:szCs w:val="18"/>
                <w:cs/>
              </w:rPr>
              <w:t>1</w:t>
            </w:r>
            <w:r w:rsidRPr="00F4349D">
              <w:rPr>
                <w:rFonts w:ascii="Arial" w:hAnsi="Arial" w:cs="Arial"/>
                <w:color w:val="auto"/>
                <w:sz w:val="18"/>
                <w:szCs w:val="18"/>
              </w:rPr>
              <w:t>,</w:t>
            </w:r>
            <w:r w:rsidRPr="00F4349D">
              <w:rPr>
                <w:rFonts w:ascii="Arial" w:hAnsi="Arial" w:cs="Arial"/>
                <w:color w:val="auto"/>
                <w:sz w:val="18"/>
                <w:szCs w:val="18"/>
                <w:cs/>
              </w:rPr>
              <w:t>416</w:t>
            </w:r>
            <w:r w:rsidRPr="00F4349D">
              <w:rPr>
                <w:rFonts w:ascii="Arial" w:hAnsi="Arial" w:cs="Arial"/>
                <w:color w:val="auto"/>
                <w:sz w:val="18"/>
                <w:szCs w:val="18"/>
              </w:rPr>
              <w:t>,</w:t>
            </w:r>
            <w:r w:rsidRPr="00F4349D">
              <w:rPr>
                <w:rFonts w:ascii="Arial" w:hAnsi="Arial" w:cs="Arial"/>
                <w:color w:val="auto"/>
                <w:sz w:val="18"/>
                <w:szCs w:val="18"/>
                <w:cs/>
              </w:rPr>
              <w:t>904</w:t>
            </w:r>
            <w:r w:rsidRPr="00F4349D">
              <w:rPr>
                <w:rFonts w:ascii="Arial" w:hAnsi="Arial" w:cs="Arial"/>
                <w:color w:val="auto"/>
                <w:sz w:val="18"/>
                <w:szCs w:val="18"/>
              </w:rPr>
              <w:t>,</w:t>
            </w:r>
            <w:r w:rsidRPr="00F4349D">
              <w:rPr>
                <w:rFonts w:ascii="Arial" w:hAnsi="Arial" w:cs="Arial"/>
                <w:color w:val="auto"/>
                <w:sz w:val="18"/>
                <w:szCs w:val="18"/>
                <w:cs/>
              </w:rPr>
              <w:t>209</w:t>
            </w:r>
          </w:p>
        </w:tc>
        <w:tc>
          <w:tcPr>
            <w:tcW w:w="1296" w:type="dxa"/>
            <w:tcBorders>
              <w:top w:val="nil"/>
              <w:left w:val="nil"/>
              <w:bottom w:val="single" w:sz="4" w:space="0" w:color="auto"/>
              <w:right w:val="nil"/>
            </w:tcBorders>
            <w:shd w:val="clear" w:color="auto" w:fill="auto"/>
          </w:tcPr>
          <w:p w14:paraId="630F28CA" w14:textId="0FEEAEFA" w:rsidR="004A2AC4" w:rsidRPr="00F4349D" w:rsidRDefault="004A2AC4" w:rsidP="004A2AC4">
            <w:pPr>
              <w:jc w:val="right"/>
              <w:rPr>
                <w:rFonts w:ascii="Arial" w:hAnsi="Arial" w:cs="Arial"/>
                <w:color w:val="auto"/>
                <w:sz w:val="18"/>
                <w:szCs w:val="18"/>
              </w:rPr>
            </w:pPr>
            <w:r w:rsidRPr="00F4349D">
              <w:rPr>
                <w:rFonts w:ascii="Arial" w:hAnsi="Arial" w:cs="Arial"/>
                <w:color w:val="auto"/>
                <w:sz w:val="18"/>
                <w:szCs w:val="18"/>
              </w:rPr>
              <w:t>1,065,448,687</w:t>
            </w:r>
          </w:p>
        </w:tc>
      </w:tr>
    </w:tbl>
    <w:p w14:paraId="7A8B87DB" w14:textId="6AB99455" w:rsidR="0077349A" w:rsidRPr="000C707E" w:rsidRDefault="0077349A" w:rsidP="00B572DB">
      <w:pPr>
        <w:jc w:val="thaiDistribute"/>
        <w:rPr>
          <w:rFonts w:ascii="Arial" w:hAnsi="Arial" w:cs="Arial"/>
          <w:color w:val="auto"/>
          <w:sz w:val="18"/>
          <w:szCs w:val="18"/>
        </w:rPr>
      </w:pPr>
    </w:p>
    <w:p w14:paraId="0382F5AA" w14:textId="0C5E8D7E" w:rsidR="00CA175C" w:rsidRPr="000C707E" w:rsidRDefault="00CA175C" w:rsidP="00B572DB">
      <w:pPr>
        <w:jc w:val="thaiDistribute"/>
        <w:rPr>
          <w:rFonts w:ascii="Arial" w:hAnsi="Arial" w:cs="Arial"/>
          <w:color w:val="auto"/>
          <w:sz w:val="18"/>
          <w:szCs w:val="18"/>
        </w:rPr>
      </w:pPr>
      <w:r w:rsidRPr="000C707E">
        <w:rPr>
          <w:rFonts w:ascii="Arial" w:hAnsi="Arial" w:cs="Arial"/>
          <w:color w:val="auto"/>
          <w:sz w:val="18"/>
          <w:szCs w:val="18"/>
        </w:rPr>
        <w:t xml:space="preserve">The amounts recognised in </w:t>
      </w:r>
      <w:r w:rsidR="006132D8" w:rsidRPr="000C707E">
        <w:rPr>
          <w:rFonts w:ascii="Arial" w:hAnsi="Arial" w:cs="Arial"/>
          <w:color w:val="auto"/>
          <w:sz w:val="18"/>
          <w:szCs w:val="18"/>
        </w:rPr>
        <w:t xml:space="preserve">the </w:t>
      </w:r>
      <w:r w:rsidRPr="000C707E">
        <w:rPr>
          <w:rFonts w:ascii="Arial" w:hAnsi="Arial" w:cs="Arial"/>
          <w:color w:val="auto"/>
          <w:sz w:val="18"/>
          <w:szCs w:val="18"/>
        </w:rPr>
        <w:t>statement of comprehensive income are as follow:</w:t>
      </w:r>
    </w:p>
    <w:p w14:paraId="52173460" w14:textId="77777777" w:rsidR="00CA175C" w:rsidRPr="000C707E" w:rsidRDefault="00CA175C" w:rsidP="00B572DB">
      <w:pPr>
        <w:jc w:val="thaiDistribute"/>
        <w:rPr>
          <w:rFonts w:ascii="Arial" w:hAnsi="Arial" w:cs="Arial"/>
          <w:color w:val="auto"/>
          <w:sz w:val="18"/>
          <w:szCs w:val="18"/>
        </w:rPr>
      </w:pPr>
    </w:p>
    <w:p w14:paraId="5F413ADD" w14:textId="3BD4C3D4" w:rsidR="00CA175C" w:rsidRPr="000C707E" w:rsidRDefault="00CA175C" w:rsidP="00B572DB">
      <w:pPr>
        <w:jc w:val="thaiDistribute"/>
        <w:rPr>
          <w:rFonts w:ascii="Arial" w:hAnsi="Arial" w:cs="Arial"/>
          <w:color w:val="auto"/>
          <w:sz w:val="18"/>
          <w:szCs w:val="18"/>
        </w:rPr>
      </w:pPr>
      <w:r w:rsidRPr="000C707E">
        <w:rPr>
          <w:rFonts w:ascii="Arial" w:hAnsi="Arial" w:cs="Arial"/>
          <w:color w:val="auto"/>
          <w:sz w:val="18"/>
          <w:szCs w:val="18"/>
        </w:rPr>
        <w:t xml:space="preserve">Share </w:t>
      </w:r>
      <w:r w:rsidR="006132D8" w:rsidRPr="000C707E">
        <w:rPr>
          <w:rFonts w:ascii="Arial" w:hAnsi="Arial" w:cs="Arial"/>
          <w:color w:val="auto"/>
          <w:sz w:val="18"/>
          <w:szCs w:val="18"/>
        </w:rPr>
        <w:t xml:space="preserve">of </w:t>
      </w:r>
      <w:r w:rsidRPr="000C707E">
        <w:rPr>
          <w:rFonts w:ascii="Arial" w:hAnsi="Arial" w:cs="Arial"/>
          <w:color w:val="auto"/>
          <w:sz w:val="18"/>
          <w:szCs w:val="18"/>
        </w:rPr>
        <w:t>profits</w:t>
      </w:r>
      <w:r w:rsidR="00E03142" w:rsidRPr="000C707E">
        <w:rPr>
          <w:rFonts w:ascii="Arial" w:hAnsi="Arial" w:cs="Arial"/>
          <w:color w:val="auto"/>
          <w:sz w:val="18"/>
          <w:szCs w:val="18"/>
        </w:rPr>
        <w:t xml:space="preserve"> (losses)</w:t>
      </w:r>
      <w:r w:rsidRPr="000C707E">
        <w:rPr>
          <w:rFonts w:ascii="Arial" w:hAnsi="Arial" w:cs="Arial"/>
          <w:color w:val="auto"/>
          <w:sz w:val="18"/>
          <w:szCs w:val="18"/>
        </w:rPr>
        <w:t xml:space="preserve"> from investments in associates and joint ventures</w:t>
      </w:r>
    </w:p>
    <w:p w14:paraId="647C1104" w14:textId="77777777" w:rsidR="00CA175C" w:rsidRPr="000C707E"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0C707E" w14:paraId="0220E007" w14:textId="77777777" w:rsidTr="006E1B08">
        <w:tc>
          <w:tcPr>
            <w:tcW w:w="4378" w:type="dxa"/>
            <w:tcBorders>
              <w:top w:val="nil"/>
              <w:left w:val="nil"/>
              <w:bottom w:val="nil"/>
              <w:right w:val="nil"/>
            </w:tcBorders>
          </w:tcPr>
          <w:p w14:paraId="06A5B367" w14:textId="77777777" w:rsidR="006615C6" w:rsidRPr="000C707E"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DE02DF1"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3C4F40E1"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4778D8C5" w14:textId="77777777" w:rsidR="006615C6" w:rsidRPr="000C707E" w:rsidRDefault="006615C6" w:rsidP="006E1B08">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4A2AC4" w:rsidRPr="000C707E" w14:paraId="17EDF15D" w14:textId="77777777" w:rsidTr="006E1B08">
        <w:tc>
          <w:tcPr>
            <w:tcW w:w="4378" w:type="dxa"/>
            <w:tcBorders>
              <w:top w:val="nil"/>
              <w:left w:val="nil"/>
              <w:bottom w:val="nil"/>
              <w:right w:val="nil"/>
            </w:tcBorders>
          </w:tcPr>
          <w:p w14:paraId="423F1395" w14:textId="77777777" w:rsidR="004A2AC4" w:rsidRPr="000C707E" w:rsidRDefault="004A2AC4" w:rsidP="004A2AC4">
            <w:pPr>
              <w:ind w:left="6"/>
              <w:rPr>
                <w:rFonts w:ascii="Arial" w:hAnsi="Arial" w:cs="Arial"/>
                <w:b/>
                <w:bCs/>
                <w:color w:val="auto"/>
                <w:sz w:val="18"/>
                <w:szCs w:val="18"/>
                <w:cs/>
              </w:rPr>
            </w:pPr>
            <w:r w:rsidRPr="000C707E">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08DF06F6" w14:textId="2C34DF8F"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6F1ACEF3" w14:textId="2AC52AC6"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center"/>
          </w:tcPr>
          <w:p w14:paraId="72823A55" w14:textId="2BEC1B83"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0904CB0A" w14:textId="38655C2E" w:rsidR="004A2AC4" w:rsidRPr="000C707E" w:rsidRDefault="004A2AC4" w:rsidP="004A2AC4">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4A2AC4" w:rsidRPr="000C707E" w14:paraId="2085CB4F" w14:textId="77777777" w:rsidTr="006E1B08">
        <w:tc>
          <w:tcPr>
            <w:tcW w:w="4378" w:type="dxa"/>
            <w:tcBorders>
              <w:top w:val="nil"/>
              <w:left w:val="nil"/>
              <w:bottom w:val="nil"/>
              <w:right w:val="nil"/>
            </w:tcBorders>
            <w:vAlign w:val="center"/>
          </w:tcPr>
          <w:p w14:paraId="1E512F24" w14:textId="77777777" w:rsidR="004A2AC4" w:rsidRPr="000C707E" w:rsidRDefault="004A2AC4" w:rsidP="004A2AC4">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8A2DF4"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F11B41E"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537D1DF"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7B0BF1" w14:textId="77777777" w:rsidR="004A2AC4" w:rsidRPr="000C707E" w:rsidRDefault="004A2AC4" w:rsidP="004A2A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4A2AC4" w:rsidRPr="000C707E" w14:paraId="6F71BF32" w14:textId="77777777" w:rsidTr="006E1B08">
        <w:tc>
          <w:tcPr>
            <w:tcW w:w="4378" w:type="dxa"/>
            <w:tcBorders>
              <w:top w:val="nil"/>
              <w:left w:val="nil"/>
              <w:bottom w:val="nil"/>
              <w:right w:val="nil"/>
            </w:tcBorders>
            <w:vAlign w:val="center"/>
          </w:tcPr>
          <w:p w14:paraId="47D5565D" w14:textId="77777777" w:rsidR="004A2AC4" w:rsidRPr="000C707E"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5E5EFE42" w14:textId="77777777" w:rsidR="004A2AC4" w:rsidRPr="000C707E"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D4D06F6" w14:textId="77777777" w:rsidR="004A2AC4" w:rsidRPr="000C707E"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F10F52B" w14:textId="77777777" w:rsidR="004A2AC4" w:rsidRPr="000C707E" w:rsidRDefault="004A2AC4" w:rsidP="004A2A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89A3862" w14:textId="77777777" w:rsidR="004A2AC4" w:rsidRPr="000C707E" w:rsidRDefault="004A2AC4" w:rsidP="004A2AC4">
            <w:pPr>
              <w:jc w:val="right"/>
              <w:rPr>
                <w:rFonts w:ascii="Arial" w:hAnsi="Arial" w:cs="Arial"/>
                <w:color w:val="auto"/>
                <w:sz w:val="18"/>
                <w:szCs w:val="18"/>
              </w:rPr>
            </w:pPr>
          </w:p>
        </w:tc>
      </w:tr>
      <w:tr w:rsidR="00C04690" w:rsidRPr="000C707E" w14:paraId="00FB6729" w14:textId="77777777" w:rsidTr="006E1B08">
        <w:tc>
          <w:tcPr>
            <w:tcW w:w="4378" w:type="dxa"/>
            <w:tcBorders>
              <w:top w:val="nil"/>
              <w:left w:val="nil"/>
              <w:bottom w:val="nil"/>
              <w:right w:val="nil"/>
            </w:tcBorders>
          </w:tcPr>
          <w:p w14:paraId="79C0D8D2" w14:textId="77777777" w:rsidR="00C04690" w:rsidRPr="000C707E" w:rsidRDefault="00C04690" w:rsidP="00C04690">
            <w:pPr>
              <w:ind w:left="6"/>
              <w:rPr>
                <w:rFonts w:ascii="Arial" w:hAnsi="Arial" w:cs="Arial"/>
                <w:color w:val="auto"/>
                <w:sz w:val="18"/>
                <w:szCs w:val="18"/>
                <w:cs/>
              </w:rPr>
            </w:pPr>
            <w:r w:rsidRPr="000C707E">
              <w:rPr>
                <w:rFonts w:ascii="Arial" w:hAnsi="Arial" w:cs="Arial"/>
                <w:color w:val="auto"/>
                <w:sz w:val="18"/>
                <w:szCs w:val="18"/>
              </w:rPr>
              <w:t>Associates</w:t>
            </w:r>
          </w:p>
        </w:tc>
        <w:tc>
          <w:tcPr>
            <w:tcW w:w="1296" w:type="dxa"/>
            <w:tcBorders>
              <w:top w:val="nil"/>
              <w:left w:val="nil"/>
              <w:right w:val="nil"/>
            </w:tcBorders>
            <w:shd w:val="clear" w:color="auto" w:fill="FAFAFA"/>
          </w:tcPr>
          <w:p w14:paraId="764AF3A3" w14:textId="56133B2C"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 40,999,978 </w:t>
            </w:r>
          </w:p>
        </w:tc>
        <w:tc>
          <w:tcPr>
            <w:tcW w:w="1296" w:type="dxa"/>
            <w:tcBorders>
              <w:top w:val="nil"/>
              <w:left w:val="nil"/>
              <w:right w:val="nil"/>
            </w:tcBorders>
            <w:shd w:val="clear" w:color="auto" w:fill="auto"/>
          </w:tcPr>
          <w:p w14:paraId="34719E17" w14:textId="799CB32E"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(21,327,134)</w:t>
            </w:r>
          </w:p>
        </w:tc>
        <w:tc>
          <w:tcPr>
            <w:tcW w:w="1296" w:type="dxa"/>
            <w:tcBorders>
              <w:top w:val="nil"/>
              <w:left w:val="nil"/>
              <w:right w:val="nil"/>
            </w:tcBorders>
            <w:shd w:val="clear" w:color="auto" w:fill="FAFAFA"/>
          </w:tcPr>
          <w:p w14:paraId="05CAA529" w14:textId="29DA4A22" w:rsidR="00C04690" w:rsidRPr="00F4349D" w:rsidRDefault="008E53C3" w:rsidP="00C04690">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right w:val="nil"/>
            </w:tcBorders>
            <w:shd w:val="clear" w:color="auto" w:fill="auto"/>
          </w:tcPr>
          <w:p w14:paraId="4A2ED057" w14:textId="77777777"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w:t>
            </w:r>
          </w:p>
        </w:tc>
      </w:tr>
      <w:tr w:rsidR="00C04690" w:rsidRPr="000C707E" w14:paraId="71FF2DF5" w14:textId="77777777" w:rsidTr="006E1B08">
        <w:tc>
          <w:tcPr>
            <w:tcW w:w="4378" w:type="dxa"/>
            <w:tcBorders>
              <w:top w:val="nil"/>
              <w:left w:val="nil"/>
              <w:bottom w:val="nil"/>
              <w:right w:val="nil"/>
            </w:tcBorders>
          </w:tcPr>
          <w:p w14:paraId="47B1434C" w14:textId="77777777" w:rsidR="00C04690" w:rsidRPr="000C707E" w:rsidRDefault="00C04690" w:rsidP="00C04690">
            <w:pPr>
              <w:ind w:left="6"/>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66F8550" w14:textId="732D6B1B" w:rsidR="00C04690" w:rsidRPr="00F4349D" w:rsidRDefault="00D61100" w:rsidP="00C04690">
            <w:pPr>
              <w:jc w:val="right"/>
              <w:rPr>
                <w:rFonts w:ascii="Arial" w:hAnsi="Arial" w:cs="Arial"/>
                <w:color w:val="auto"/>
                <w:sz w:val="18"/>
                <w:szCs w:val="18"/>
              </w:rPr>
            </w:pPr>
            <w:r w:rsidRPr="00F4349D">
              <w:rPr>
                <w:rFonts w:ascii="Arial" w:hAnsi="Arial" w:cs="Arial"/>
                <w:color w:val="auto"/>
                <w:sz w:val="18"/>
                <w:szCs w:val="18"/>
              </w:rPr>
              <w:t>182,384,391</w:t>
            </w:r>
          </w:p>
        </w:tc>
        <w:tc>
          <w:tcPr>
            <w:tcW w:w="1296" w:type="dxa"/>
            <w:tcBorders>
              <w:top w:val="nil"/>
              <w:left w:val="nil"/>
              <w:bottom w:val="single" w:sz="4" w:space="0" w:color="auto"/>
              <w:right w:val="nil"/>
            </w:tcBorders>
            <w:shd w:val="clear" w:color="auto" w:fill="auto"/>
          </w:tcPr>
          <w:p w14:paraId="2F5A370A" w14:textId="1E8280FB"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156,754,151</w:t>
            </w:r>
          </w:p>
        </w:tc>
        <w:tc>
          <w:tcPr>
            <w:tcW w:w="1296" w:type="dxa"/>
            <w:tcBorders>
              <w:top w:val="nil"/>
              <w:left w:val="nil"/>
              <w:bottom w:val="single" w:sz="4" w:space="0" w:color="auto"/>
              <w:right w:val="nil"/>
            </w:tcBorders>
            <w:shd w:val="clear" w:color="auto" w:fill="FAFAFA"/>
          </w:tcPr>
          <w:p w14:paraId="32FE408B" w14:textId="6DDC9B70" w:rsidR="00C04690" w:rsidRPr="00F4349D" w:rsidRDefault="008E53C3" w:rsidP="00C04690">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5EFEDA07" w14:textId="77777777"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w:t>
            </w:r>
          </w:p>
        </w:tc>
      </w:tr>
      <w:tr w:rsidR="004A2AC4" w:rsidRPr="000C707E" w14:paraId="590FE509" w14:textId="77777777" w:rsidTr="006E1B08">
        <w:tc>
          <w:tcPr>
            <w:tcW w:w="4378" w:type="dxa"/>
            <w:tcBorders>
              <w:top w:val="nil"/>
              <w:left w:val="nil"/>
              <w:bottom w:val="nil"/>
              <w:right w:val="nil"/>
            </w:tcBorders>
            <w:vAlign w:val="center"/>
          </w:tcPr>
          <w:p w14:paraId="65931407" w14:textId="77777777" w:rsidR="004A2AC4" w:rsidRPr="000C707E"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6742C7B"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1DB3FA7"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325C2C3" w14:textId="77777777" w:rsidR="004A2AC4" w:rsidRPr="00F4349D"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AAD6531" w14:textId="77777777" w:rsidR="004A2AC4" w:rsidRPr="00F4349D" w:rsidRDefault="004A2AC4" w:rsidP="004A2AC4">
            <w:pPr>
              <w:jc w:val="right"/>
              <w:rPr>
                <w:rFonts w:ascii="Arial" w:hAnsi="Arial" w:cs="Arial"/>
                <w:color w:val="auto"/>
                <w:sz w:val="18"/>
                <w:szCs w:val="18"/>
              </w:rPr>
            </w:pPr>
          </w:p>
        </w:tc>
      </w:tr>
      <w:tr w:rsidR="004A2AC4" w:rsidRPr="000C707E" w14:paraId="18516F35" w14:textId="77777777" w:rsidTr="006E1B08">
        <w:tc>
          <w:tcPr>
            <w:tcW w:w="4378" w:type="dxa"/>
            <w:tcBorders>
              <w:top w:val="nil"/>
              <w:left w:val="nil"/>
              <w:bottom w:val="nil"/>
              <w:right w:val="nil"/>
            </w:tcBorders>
          </w:tcPr>
          <w:p w14:paraId="51D27B1C" w14:textId="77777777" w:rsidR="004A2AC4" w:rsidRPr="000C707E" w:rsidRDefault="004A2AC4" w:rsidP="004A2AC4">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12C9D025" w14:textId="1480E7E1" w:rsidR="004A2AC4" w:rsidRPr="00F4349D" w:rsidRDefault="00D61100" w:rsidP="00C04690">
            <w:pPr>
              <w:jc w:val="right"/>
              <w:rPr>
                <w:rFonts w:ascii="Arial" w:hAnsi="Arial" w:cs="Arial"/>
                <w:color w:val="auto"/>
                <w:sz w:val="18"/>
                <w:szCs w:val="18"/>
              </w:rPr>
            </w:pPr>
            <w:r w:rsidRPr="00F4349D">
              <w:rPr>
                <w:rFonts w:ascii="Arial" w:hAnsi="Arial" w:cs="Arial"/>
                <w:color w:val="auto"/>
                <w:sz w:val="18"/>
                <w:szCs w:val="18"/>
                <w:cs/>
              </w:rPr>
              <w:t>223</w:t>
            </w:r>
            <w:r w:rsidRPr="00F4349D">
              <w:rPr>
                <w:rFonts w:ascii="Arial" w:hAnsi="Arial" w:cs="Arial"/>
                <w:color w:val="auto"/>
                <w:sz w:val="18"/>
                <w:szCs w:val="18"/>
              </w:rPr>
              <w:t>,</w:t>
            </w:r>
            <w:r w:rsidRPr="00F4349D">
              <w:rPr>
                <w:rFonts w:ascii="Arial" w:hAnsi="Arial" w:cs="Arial"/>
                <w:color w:val="auto"/>
                <w:sz w:val="18"/>
                <w:szCs w:val="18"/>
                <w:cs/>
              </w:rPr>
              <w:t>384</w:t>
            </w:r>
            <w:r w:rsidRPr="00F4349D">
              <w:rPr>
                <w:rFonts w:ascii="Arial" w:hAnsi="Arial" w:cs="Arial"/>
                <w:color w:val="auto"/>
                <w:sz w:val="18"/>
                <w:szCs w:val="18"/>
              </w:rPr>
              <w:t>,</w:t>
            </w:r>
            <w:r w:rsidRPr="00F4349D">
              <w:rPr>
                <w:rFonts w:ascii="Arial" w:hAnsi="Arial" w:cs="Arial"/>
                <w:color w:val="auto"/>
                <w:sz w:val="18"/>
                <w:szCs w:val="18"/>
                <w:cs/>
              </w:rPr>
              <w:t>369</w:t>
            </w:r>
          </w:p>
        </w:tc>
        <w:tc>
          <w:tcPr>
            <w:tcW w:w="1296" w:type="dxa"/>
            <w:tcBorders>
              <w:top w:val="nil"/>
              <w:left w:val="nil"/>
              <w:bottom w:val="single" w:sz="4" w:space="0" w:color="auto"/>
              <w:right w:val="nil"/>
            </w:tcBorders>
            <w:shd w:val="clear" w:color="auto" w:fill="auto"/>
          </w:tcPr>
          <w:p w14:paraId="6342CF4A" w14:textId="4448F247" w:rsidR="004A2AC4" w:rsidRPr="00F4349D" w:rsidRDefault="004A2AC4" w:rsidP="004A2AC4">
            <w:pPr>
              <w:jc w:val="right"/>
              <w:rPr>
                <w:rFonts w:ascii="Arial" w:hAnsi="Arial" w:cs="Arial"/>
                <w:color w:val="auto"/>
                <w:sz w:val="18"/>
                <w:szCs w:val="18"/>
              </w:rPr>
            </w:pPr>
            <w:r w:rsidRPr="00F4349D">
              <w:rPr>
                <w:rFonts w:ascii="Arial" w:hAnsi="Arial" w:cs="Arial"/>
                <w:color w:val="auto"/>
                <w:sz w:val="18"/>
                <w:szCs w:val="18"/>
              </w:rPr>
              <w:t>135,427,017</w:t>
            </w:r>
          </w:p>
        </w:tc>
        <w:tc>
          <w:tcPr>
            <w:tcW w:w="1296" w:type="dxa"/>
            <w:tcBorders>
              <w:top w:val="nil"/>
              <w:left w:val="nil"/>
              <w:bottom w:val="single" w:sz="4" w:space="0" w:color="auto"/>
              <w:right w:val="nil"/>
            </w:tcBorders>
            <w:shd w:val="clear" w:color="auto" w:fill="FAFAFA"/>
          </w:tcPr>
          <w:p w14:paraId="15173E66" w14:textId="4343FD84" w:rsidR="004A2AC4" w:rsidRPr="00F4349D" w:rsidRDefault="008E53C3" w:rsidP="004A2AC4">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37C193D7" w14:textId="77777777" w:rsidR="004A2AC4" w:rsidRPr="00F4349D" w:rsidRDefault="004A2AC4" w:rsidP="004A2AC4">
            <w:pPr>
              <w:jc w:val="right"/>
              <w:rPr>
                <w:rFonts w:ascii="Arial" w:hAnsi="Arial" w:cs="Arial"/>
                <w:color w:val="auto"/>
                <w:sz w:val="18"/>
                <w:szCs w:val="18"/>
              </w:rPr>
            </w:pPr>
            <w:r w:rsidRPr="00F4349D">
              <w:rPr>
                <w:rFonts w:ascii="Arial" w:hAnsi="Arial" w:cs="Arial"/>
                <w:color w:val="auto"/>
                <w:sz w:val="18"/>
                <w:szCs w:val="18"/>
              </w:rPr>
              <w:t>-</w:t>
            </w:r>
          </w:p>
        </w:tc>
      </w:tr>
    </w:tbl>
    <w:p w14:paraId="2205CCDE" w14:textId="3A01A2B1" w:rsidR="008440F7" w:rsidRPr="000C707E" w:rsidRDefault="008440F7" w:rsidP="009A3626">
      <w:pPr>
        <w:ind w:left="540" w:hanging="540"/>
        <w:jc w:val="thaiDistribute"/>
        <w:rPr>
          <w:rFonts w:ascii="Arial" w:hAnsi="Arial" w:cs="Arial"/>
          <w:snapToGrid w:val="0"/>
          <w:color w:val="auto"/>
          <w:sz w:val="18"/>
          <w:szCs w:val="18"/>
          <w:lang w:eastAsia="th-TH"/>
        </w:rPr>
      </w:pPr>
    </w:p>
    <w:p w14:paraId="0AE36719" w14:textId="18EFE82A" w:rsidR="00AA699C" w:rsidRPr="000C707E" w:rsidRDefault="00AA699C" w:rsidP="00A91DD2">
      <w:pPr>
        <w:ind w:right="0"/>
        <w:rPr>
          <w:rFonts w:ascii="Arial" w:hAnsi="Arial" w:cs="Arial"/>
          <w:color w:val="auto"/>
          <w:sz w:val="18"/>
          <w:szCs w:val="18"/>
        </w:rPr>
      </w:pPr>
      <w:r w:rsidRPr="000C707E">
        <w:rPr>
          <w:rFonts w:ascii="Arial" w:hAnsi="Arial" w:cs="Arial"/>
          <w:color w:val="auto"/>
          <w:sz w:val="18"/>
          <w:szCs w:val="18"/>
        </w:rPr>
        <w:t xml:space="preserve">Share </w:t>
      </w:r>
      <w:r w:rsidR="006132D8" w:rsidRPr="000C707E">
        <w:rPr>
          <w:rFonts w:ascii="Arial" w:hAnsi="Arial" w:cs="Arial"/>
          <w:color w:val="auto"/>
          <w:sz w:val="18"/>
          <w:szCs w:val="18"/>
        </w:rPr>
        <w:t xml:space="preserve">of </w:t>
      </w:r>
      <w:r w:rsidRPr="000C707E">
        <w:rPr>
          <w:rFonts w:ascii="Arial" w:hAnsi="Arial" w:cs="Arial"/>
          <w:sz w:val="18"/>
          <w:szCs w:val="18"/>
        </w:rPr>
        <w:t>other comprehensive income</w:t>
      </w:r>
      <w:r w:rsidRPr="000C707E">
        <w:rPr>
          <w:rFonts w:ascii="Arial" w:hAnsi="Arial" w:cs="Arial"/>
          <w:color w:val="auto"/>
          <w:sz w:val="18"/>
          <w:szCs w:val="18"/>
        </w:rPr>
        <w:t xml:space="preserve"> </w:t>
      </w:r>
      <w:r w:rsidR="002F4472" w:rsidRPr="000C707E">
        <w:rPr>
          <w:rFonts w:ascii="Arial" w:hAnsi="Arial" w:cs="Arial"/>
          <w:color w:val="auto"/>
          <w:sz w:val="18"/>
          <w:szCs w:val="18"/>
        </w:rPr>
        <w:t>(</w:t>
      </w:r>
      <w:r w:rsidR="007961FC" w:rsidRPr="000C707E">
        <w:rPr>
          <w:rFonts w:ascii="Arial" w:hAnsi="Arial" w:cs="Arial"/>
          <w:color w:val="auto"/>
          <w:sz w:val="18"/>
          <w:szCs w:val="18"/>
        </w:rPr>
        <w:t>loss</w:t>
      </w:r>
      <w:r w:rsidR="002F4472" w:rsidRPr="000C707E">
        <w:rPr>
          <w:rFonts w:ascii="Arial" w:hAnsi="Arial" w:cs="Arial"/>
          <w:color w:val="auto"/>
          <w:sz w:val="18"/>
          <w:szCs w:val="18"/>
        </w:rPr>
        <w:t xml:space="preserve">) </w:t>
      </w:r>
      <w:r w:rsidRPr="000C707E">
        <w:rPr>
          <w:rFonts w:ascii="Arial" w:hAnsi="Arial" w:cs="Arial"/>
          <w:color w:val="auto"/>
          <w:sz w:val="18"/>
          <w:szCs w:val="18"/>
        </w:rPr>
        <w:t>from investments in associates and joint ventures</w:t>
      </w:r>
    </w:p>
    <w:p w14:paraId="50F6EDF7" w14:textId="77777777" w:rsidR="00AA699C" w:rsidRPr="000C707E"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AA699C" w:rsidRPr="000C707E" w14:paraId="7249530D" w14:textId="77777777" w:rsidTr="00F801B5">
        <w:tc>
          <w:tcPr>
            <w:tcW w:w="4378" w:type="dxa"/>
            <w:tcBorders>
              <w:top w:val="nil"/>
              <w:left w:val="nil"/>
              <w:bottom w:val="nil"/>
              <w:right w:val="nil"/>
            </w:tcBorders>
          </w:tcPr>
          <w:p w14:paraId="2C140C4D" w14:textId="77777777" w:rsidR="00AA699C" w:rsidRPr="000C707E" w:rsidRDefault="00AA699C" w:rsidP="00F801B5">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28AB36" w14:textId="77777777" w:rsidR="00AA699C" w:rsidRPr="000C707E" w:rsidRDefault="00AA699C" w:rsidP="00F801B5">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6B3CE3CC" w14:textId="77777777" w:rsidR="00AA699C" w:rsidRPr="000C707E" w:rsidRDefault="00AA699C" w:rsidP="00F801B5">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9FBF742" w14:textId="77777777" w:rsidR="00AA699C" w:rsidRPr="000C707E" w:rsidRDefault="00AA699C" w:rsidP="00F801B5">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442A81" w:rsidRPr="000C707E" w14:paraId="40DD6BDF" w14:textId="77777777" w:rsidTr="00F801B5">
        <w:tc>
          <w:tcPr>
            <w:tcW w:w="4378" w:type="dxa"/>
            <w:tcBorders>
              <w:top w:val="nil"/>
              <w:left w:val="nil"/>
              <w:bottom w:val="nil"/>
              <w:right w:val="nil"/>
            </w:tcBorders>
          </w:tcPr>
          <w:p w14:paraId="0203FCC8" w14:textId="77777777" w:rsidR="00442A81" w:rsidRPr="000C707E" w:rsidRDefault="00442A81" w:rsidP="00442A81">
            <w:pPr>
              <w:ind w:left="6"/>
              <w:rPr>
                <w:rFonts w:ascii="Arial" w:hAnsi="Arial" w:cs="Arial"/>
                <w:b/>
                <w:bCs/>
                <w:color w:val="auto"/>
                <w:sz w:val="18"/>
                <w:szCs w:val="18"/>
                <w:cs/>
              </w:rPr>
            </w:pPr>
            <w:r w:rsidRPr="000C707E">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6E053D3A" w14:textId="6A7E3846" w:rsidR="00442A81" w:rsidRPr="000C707E" w:rsidRDefault="00442A81" w:rsidP="00442A8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5A0AB93B" w14:textId="7F9FC835" w:rsidR="00442A81" w:rsidRPr="000C707E" w:rsidRDefault="00442A81" w:rsidP="00442A8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center"/>
          </w:tcPr>
          <w:p w14:paraId="6870F136" w14:textId="09B5AC3D" w:rsidR="00442A81" w:rsidRPr="000C707E" w:rsidRDefault="00442A81" w:rsidP="00442A8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center"/>
          </w:tcPr>
          <w:p w14:paraId="4FE28A38" w14:textId="45E02BE4" w:rsidR="00442A81" w:rsidRPr="000C707E" w:rsidRDefault="00442A81" w:rsidP="00442A81">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2020</w:t>
            </w:r>
          </w:p>
        </w:tc>
      </w:tr>
      <w:tr w:rsidR="00442A81" w:rsidRPr="000C707E" w14:paraId="4CA7B4EE" w14:textId="77777777" w:rsidTr="00F801B5">
        <w:tc>
          <w:tcPr>
            <w:tcW w:w="4378" w:type="dxa"/>
            <w:tcBorders>
              <w:top w:val="nil"/>
              <w:left w:val="nil"/>
              <w:bottom w:val="nil"/>
              <w:right w:val="nil"/>
            </w:tcBorders>
            <w:vAlign w:val="center"/>
          </w:tcPr>
          <w:p w14:paraId="09802893" w14:textId="77777777" w:rsidR="00442A81" w:rsidRPr="000C707E" w:rsidRDefault="00442A81" w:rsidP="00442A81">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4A14BB9" w14:textId="77777777" w:rsidR="00442A81" w:rsidRPr="000C707E" w:rsidRDefault="00442A81" w:rsidP="00442A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AE2B427" w14:textId="77777777" w:rsidR="00442A81" w:rsidRPr="000C707E" w:rsidRDefault="00442A81" w:rsidP="00442A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625FBA2" w14:textId="77777777" w:rsidR="00442A81" w:rsidRPr="000C707E" w:rsidRDefault="00442A81" w:rsidP="00442A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A3349EB" w14:textId="77777777" w:rsidR="00442A81" w:rsidRPr="000C707E" w:rsidRDefault="00442A81" w:rsidP="00442A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442A81" w:rsidRPr="000C707E" w14:paraId="601326A0" w14:textId="77777777" w:rsidTr="00442A81">
        <w:trPr>
          <w:trHeight w:val="50"/>
        </w:trPr>
        <w:tc>
          <w:tcPr>
            <w:tcW w:w="4378" w:type="dxa"/>
            <w:tcBorders>
              <w:top w:val="nil"/>
              <w:left w:val="nil"/>
              <w:bottom w:val="nil"/>
              <w:right w:val="nil"/>
            </w:tcBorders>
            <w:vAlign w:val="center"/>
          </w:tcPr>
          <w:p w14:paraId="58D4F244" w14:textId="77777777" w:rsidR="00442A81" w:rsidRPr="000C707E" w:rsidRDefault="00442A81" w:rsidP="00442A81">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7C5EF271"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187CDCA"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1EE9839"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9529461" w14:textId="77777777" w:rsidR="00442A81" w:rsidRPr="00F4349D" w:rsidRDefault="00442A81" w:rsidP="00442A81">
            <w:pPr>
              <w:jc w:val="right"/>
              <w:rPr>
                <w:rFonts w:ascii="Arial" w:hAnsi="Arial" w:cs="Arial"/>
                <w:color w:val="auto"/>
                <w:sz w:val="18"/>
                <w:szCs w:val="18"/>
              </w:rPr>
            </w:pPr>
          </w:p>
        </w:tc>
      </w:tr>
      <w:tr w:rsidR="00C04690" w:rsidRPr="000C707E" w14:paraId="78599845" w14:textId="77777777" w:rsidTr="00F801B5">
        <w:tc>
          <w:tcPr>
            <w:tcW w:w="4378" w:type="dxa"/>
            <w:tcBorders>
              <w:top w:val="nil"/>
              <w:left w:val="nil"/>
              <w:bottom w:val="nil"/>
              <w:right w:val="nil"/>
            </w:tcBorders>
          </w:tcPr>
          <w:p w14:paraId="59BDBCB6" w14:textId="77777777" w:rsidR="00C04690" w:rsidRPr="000C707E" w:rsidRDefault="00C04690" w:rsidP="00C04690">
            <w:pPr>
              <w:ind w:left="6"/>
              <w:rPr>
                <w:rFonts w:ascii="Arial" w:hAnsi="Arial" w:cs="Arial"/>
                <w:color w:val="auto"/>
                <w:sz w:val="18"/>
                <w:szCs w:val="18"/>
                <w:cs/>
              </w:rPr>
            </w:pPr>
            <w:r w:rsidRPr="000C707E">
              <w:rPr>
                <w:rFonts w:ascii="Arial" w:hAnsi="Arial" w:cs="Arial"/>
                <w:color w:val="auto"/>
                <w:sz w:val="18"/>
                <w:szCs w:val="18"/>
              </w:rPr>
              <w:t>Associates</w:t>
            </w:r>
          </w:p>
        </w:tc>
        <w:tc>
          <w:tcPr>
            <w:tcW w:w="1296" w:type="dxa"/>
            <w:tcBorders>
              <w:top w:val="nil"/>
              <w:left w:val="nil"/>
              <w:right w:val="nil"/>
            </w:tcBorders>
            <w:shd w:val="clear" w:color="auto" w:fill="FAFAFA"/>
          </w:tcPr>
          <w:p w14:paraId="5EFD843B" w14:textId="7C905137"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 264,699 </w:t>
            </w:r>
          </w:p>
        </w:tc>
        <w:tc>
          <w:tcPr>
            <w:tcW w:w="1296" w:type="dxa"/>
            <w:tcBorders>
              <w:top w:val="nil"/>
              <w:left w:val="nil"/>
              <w:right w:val="nil"/>
            </w:tcBorders>
            <w:shd w:val="clear" w:color="auto" w:fill="auto"/>
          </w:tcPr>
          <w:p w14:paraId="3EC6BDC6" w14:textId="3232DCA5"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w:t>
            </w:r>
          </w:p>
        </w:tc>
        <w:tc>
          <w:tcPr>
            <w:tcW w:w="1296" w:type="dxa"/>
            <w:tcBorders>
              <w:top w:val="nil"/>
              <w:left w:val="nil"/>
              <w:right w:val="nil"/>
            </w:tcBorders>
            <w:shd w:val="clear" w:color="auto" w:fill="FAFAFA"/>
          </w:tcPr>
          <w:p w14:paraId="696B35CF" w14:textId="3FEE5B63" w:rsidR="00C04690" w:rsidRPr="00F4349D" w:rsidRDefault="008E53C3" w:rsidP="00C04690">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right w:val="nil"/>
            </w:tcBorders>
            <w:shd w:val="clear" w:color="auto" w:fill="auto"/>
          </w:tcPr>
          <w:p w14:paraId="50FC4115" w14:textId="09038533"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w:t>
            </w:r>
          </w:p>
        </w:tc>
      </w:tr>
      <w:tr w:rsidR="00C04690" w:rsidRPr="000C707E" w14:paraId="235149D6" w14:textId="77777777" w:rsidTr="00F801B5">
        <w:tc>
          <w:tcPr>
            <w:tcW w:w="4378" w:type="dxa"/>
            <w:tcBorders>
              <w:top w:val="nil"/>
              <w:left w:val="nil"/>
              <w:bottom w:val="nil"/>
              <w:right w:val="nil"/>
            </w:tcBorders>
          </w:tcPr>
          <w:p w14:paraId="20338083" w14:textId="77777777" w:rsidR="00C04690" w:rsidRPr="000C707E" w:rsidRDefault="00C04690" w:rsidP="00C04690">
            <w:pPr>
              <w:ind w:left="6"/>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2D5D55D" w14:textId="47889D52"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 xml:space="preserve"> 4,081,435 </w:t>
            </w:r>
          </w:p>
        </w:tc>
        <w:tc>
          <w:tcPr>
            <w:tcW w:w="1296" w:type="dxa"/>
            <w:tcBorders>
              <w:top w:val="nil"/>
              <w:left w:val="nil"/>
              <w:bottom w:val="single" w:sz="4" w:space="0" w:color="auto"/>
              <w:right w:val="nil"/>
            </w:tcBorders>
            <w:shd w:val="clear" w:color="auto" w:fill="auto"/>
          </w:tcPr>
          <w:p w14:paraId="10673E55" w14:textId="2548D57A"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2,013,827</w:t>
            </w:r>
          </w:p>
        </w:tc>
        <w:tc>
          <w:tcPr>
            <w:tcW w:w="1296" w:type="dxa"/>
            <w:tcBorders>
              <w:top w:val="nil"/>
              <w:left w:val="nil"/>
              <w:bottom w:val="single" w:sz="4" w:space="0" w:color="auto"/>
              <w:right w:val="nil"/>
            </w:tcBorders>
            <w:shd w:val="clear" w:color="auto" w:fill="FAFAFA"/>
          </w:tcPr>
          <w:p w14:paraId="63CF0BEF" w14:textId="659DDEE6" w:rsidR="00C04690" w:rsidRPr="00F4349D" w:rsidRDefault="008E53C3" w:rsidP="00C04690">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1909AD7D" w14:textId="5DB4C5B3" w:rsidR="00C04690" w:rsidRPr="00F4349D" w:rsidRDefault="00C04690" w:rsidP="00C04690">
            <w:pPr>
              <w:jc w:val="right"/>
              <w:rPr>
                <w:rFonts w:ascii="Arial" w:hAnsi="Arial" w:cs="Arial"/>
                <w:color w:val="auto"/>
                <w:sz w:val="18"/>
                <w:szCs w:val="18"/>
              </w:rPr>
            </w:pPr>
            <w:r w:rsidRPr="00F4349D">
              <w:rPr>
                <w:rFonts w:ascii="Arial" w:hAnsi="Arial" w:cs="Arial"/>
                <w:color w:val="auto"/>
                <w:sz w:val="18"/>
                <w:szCs w:val="18"/>
              </w:rPr>
              <w:t>-</w:t>
            </w:r>
          </w:p>
        </w:tc>
      </w:tr>
      <w:tr w:rsidR="00442A81" w:rsidRPr="000C707E" w14:paraId="4E4B4AB3" w14:textId="77777777" w:rsidTr="00F801B5">
        <w:tc>
          <w:tcPr>
            <w:tcW w:w="4378" w:type="dxa"/>
            <w:tcBorders>
              <w:top w:val="nil"/>
              <w:left w:val="nil"/>
              <w:bottom w:val="nil"/>
              <w:right w:val="nil"/>
            </w:tcBorders>
            <w:vAlign w:val="center"/>
          </w:tcPr>
          <w:p w14:paraId="008A5DC7" w14:textId="77777777" w:rsidR="00442A81" w:rsidRPr="000C707E" w:rsidRDefault="00442A81" w:rsidP="00442A81">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3C5643"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0C6204F"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BD23F15" w14:textId="77777777" w:rsidR="00442A81" w:rsidRPr="00F4349D" w:rsidRDefault="00442A81" w:rsidP="00442A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BCACDF1" w14:textId="77777777" w:rsidR="00442A81" w:rsidRPr="00F4349D" w:rsidRDefault="00442A81" w:rsidP="00442A81">
            <w:pPr>
              <w:jc w:val="right"/>
              <w:rPr>
                <w:rFonts w:ascii="Arial" w:hAnsi="Arial" w:cs="Arial"/>
                <w:color w:val="auto"/>
                <w:sz w:val="18"/>
                <w:szCs w:val="18"/>
              </w:rPr>
            </w:pPr>
          </w:p>
        </w:tc>
      </w:tr>
      <w:tr w:rsidR="00442A81" w:rsidRPr="000C707E" w14:paraId="5AB0B465" w14:textId="77777777" w:rsidTr="00F801B5">
        <w:tc>
          <w:tcPr>
            <w:tcW w:w="4378" w:type="dxa"/>
            <w:tcBorders>
              <w:top w:val="nil"/>
              <w:left w:val="nil"/>
              <w:bottom w:val="nil"/>
              <w:right w:val="nil"/>
            </w:tcBorders>
          </w:tcPr>
          <w:p w14:paraId="397D9F0D" w14:textId="77777777" w:rsidR="00442A81" w:rsidRPr="000C707E" w:rsidRDefault="00442A81" w:rsidP="00442A81">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234B9063" w14:textId="70785B11" w:rsidR="00442A81" w:rsidRPr="00F4349D" w:rsidRDefault="00C04690" w:rsidP="00442A81">
            <w:pPr>
              <w:jc w:val="right"/>
              <w:rPr>
                <w:rFonts w:ascii="Arial" w:hAnsi="Arial" w:cs="Arial"/>
                <w:color w:val="auto"/>
                <w:sz w:val="18"/>
                <w:szCs w:val="18"/>
              </w:rPr>
            </w:pPr>
            <w:r w:rsidRPr="00F4349D">
              <w:rPr>
                <w:rFonts w:ascii="Arial" w:hAnsi="Arial" w:cs="Arial"/>
                <w:color w:val="auto"/>
                <w:sz w:val="18"/>
                <w:szCs w:val="18"/>
                <w:cs/>
              </w:rPr>
              <w:t>4</w:t>
            </w:r>
            <w:r w:rsidRPr="00F4349D">
              <w:rPr>
                <w:rFonts w:ascii="Arial" w:hAnsi="Arial" w:cs="Arial"/>
                <w:color w:val="auto"/>
                <w:sz w:val="18"/>
                <w:szCs w:val="18"/>
              </w:rPr>
              <w:t>,</w:t>
            </w:r>
            <w:r w:rsidRPr="00F4349D">
              <w:rPr>
                <w:rFonts w:ascii="Arial" w:hAnsi="Arial" w:cs="Arial"/>
                <w:color w:val="auto"/>
                <w:sz w:val="18"/>
                <w:szCs w:val="18"/>
                <w:cs/>
              </w:rPr>
              <w:t>346</w:t>
            </w:r>
            <w:r w:rsidRPr="00F4349D">
              <w:rPr>
                <w:rFonts w:ascii="Arial" w:hAnsi="Arial" w:cs="Arial"/>
                <w:color w:val="auto"/>
                <w:sz w:val="18"/>
                <w:szCs w:val="18"/>
              </w:rPr>
              <w:t>,</w:t>
            </w:r>
            <w:r w:rsidRPr="00F4349D">
              <w:rPr>
                <w:rFonts w:ascii="Arial" w:hAnsi="Arial" w:cs="Arial"/>
                <w:color w:val="auto"/>
                <w:sz w:val="18"/>
                <w:szCs w:val="18"/>
                <w:cs/>
              </w:rPr>
              <w:t>134</w:t>
            </w:r>
          </w:p>
        </w:tc>
        <w:tc>
          <w:tcPr>
            <w:tcW w:w="1296" w:type="dxa"/>
            <w:tcBorders>
              <w:top w:val="nil"/>
              <w:left w:val="nil"/>
              <w:bottom w:val="single" w:sz="4" w:space="0" w:color="auto"/>
              <w:right w:val="nil"/>
            </w:tcBorders>
            <w:shd w:val="clear" w:color="auto" w:fill="auto"/>
          </w:tcPr>
          <w:p w14:paraId="24EEF790" w14:textId="09773DBC" w:rsidR="00442A81" w:rsidRPr="00F4349D" w:rsidRDefault="00442A81" w:rsidP="00442A81">
            <w:pPr>
              <w:jc w:val="right"/>
              <w:rPr>
                <w:rFonts w:ascii="Arial" w:hAnsi="Arial" w:cs="Arial"/>
                <w:color w:val="auto"/>
                <w:sz w:val="18"/>
                <w:szCs w:val="18"/>
              </w:rPr>
            </w:pPr>
            <w:r w:rsidRPr="00F4349D">
              <w:rPr>
                <w:rFonts w:ascii="Arial" w:hAnsi="Arial" w:cs="Arial"/>
                <w:color w:val="auto"/>
                <w:sz w:val="18"/>
                <w:szCs w:val="18"/>
              </w:rPr>
              <w:t>2,013,827</w:t>
            </w:r>
          </w:p>
        </w:tc>
        <w:tc>
          <w:tcPr>
            <w:tcW w:w="1296" w:type="dxa"/>
            <w:tcBorders>
              <w:top w:val="nil"/>
              <w:left w:val="nil"/>
              <w:bottom w:val="single" w:sz="4" w:space="0" w:color="auto"/>
              <w:right w:val="nil"/>
            </w:tcBorders>
            <w:shd w:val="clear" w:color="auto" w:fill="FAFAFA"/>
          </w:tcPr>
          <w:p w14:paraId="7E9C21BB" w14:textId="747D1D74" w:rsidR="00442A81" w:rsidRPr="00F4349D" w:rsidRDefault="008E53C3" w:rsidP="00442A81">
            <w:pPr>
              <w:jc w:val="right"/>
              <w:rPr>
                <w:rFonts w:ascii="Arial" w:hAnsi="Arial" w:cs="Arial"/>
                <w:color w:val="auto"/>
                <w:sz w:val="18"/>
                <w:szCs w:val="18"/>
              </w:rPr>
            </w:pPr>
            <w:r w:rsidRPr="00F4349D">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46C6FBA5" w14:textId="60905308" w:rsidR="00442A81" w:rsidRPr="00F4349D" w:rsidRDefault="00442A81" w:rsidP="00442A81">
            <w:pPr>
              <w:jc w:val="right"/>
              <w:rPr>
                <w:rFonts w:ascii="Arial" w:hAnsi="Arial" w:cs="Arial"/>
                <w:color w:val="auto"/>
                <w:sz w:val="18"/>
                <w:szCs w:val="18"/>
              </w:rPr>
            </w:pPr>
            <w:r w:rsidRPr="00F4349D">
              <w:rPr>
                <w:rFonts w:ascii="Arial" w:hAnsi="Arial" w:cs="Arial"/>
                <w:color w:val="auto"/>
                <w:sz w:val="18"/>
                <w:szCs w:val="18"/>
              </w:rPr>
              <w:t>-</w:t>
            </w:r>
          </w:p>
        </w:tc>
      </w:tr>
    </w:tbl>
    <w:p w14:paraId="48055D29" w14:textId="77777777" w:rsidR="00AA699C" w:rsidRPr="000C707E" w:rsidRDefault="00AA699C" w:rsidP="001C289B">
      <w:pPr>
        <w:rPr>
          <w:rFonts w:ascii="Arial" w:hAnsi="Arial" w:cs="Arial"/>
          <w:snapToGrid w:val="0"/>
          <w:color w:val="auto"/>
          <w:sz w:val="18"/>
          <w:szCs w:val="18"/>
          <w:lang w:eastAsia="th-TH"/>
        </w:rPr>
        <w:sectPr w:rsidR="00AA699C" w:rsidRPr="000C707E" w:rsidSect="00C7397C">
          <w:pgSz w:w="11907" w:h="16840" w:code="9"/>
          <w:pgMar w:top="1440" w:right="720" w:bottom="720" w:left="1728" w:header="706" w:footer="706" w:gutter="0"/>
          <w:cols w:space="720"/>
          <w:noEndnote/>
          <w:docGrid w:linePitch="326"/>
        </w:sectPr>
      </w:pPr>
    </w:p>
    <w:p w14:paraId="0F23180E" w14:textId="77777777" w:rsidR="00442A81" w:rsidRPr="000C707E" w:rsidRDefault="00442A81" w:rsidP="001A1F14">
      <w:pPr>
        <w:ind w:left="540" w:hanging="540"/>
        <w:jc w:val="both"/>
        <w:outlineLvl w:val="0"/>
        <w:rPr>
          <w:rFonts w:ascii="Arial" w:hAnsi="Arial" w:cs="Arial"/>
          <w:b/>
          <w:bCs/>
          <w:color w:val="CF4A02"/>
          <w:sz w:val="18"/>
          <w:szCs w:val="18"/>
        </w:rPr>
      </w:pPr>
    </w:p>
    <w:p w14:paraId="25692294" w14:textId="4639D0AF" w:rsidR="003F0F43" w:rsidRPr="000C707E" w:rsidRDefault="003F0F43" w:rsidP="001A1F14">
      <w:pPr>
        <w:ind w:left="540" w:hanging="540"/>
        <w:jc w:val="both"/>
        <w:outlineLvl w:val="0"/>
        <w:rPr>
          <w:rFonts w:ascii="Arial" w:hAnsi="Arial" w:cs="Arial"/>
          <w:b/>
          <w:bCs/>
          <w:color w:val="CF4A02"/>
          <w:sz w:val="18"/>
          <w:szCs w:val="18"/>
          <w:cs/>
        </w:rPr>
      </w:pPr>
      <w:r w:rsidRPr="000C707E">
        <w:rPr>
          <w:rFonts w:ascii="Arial" w:hAnsi="Arial" w:cs="Arial"/>
          <w:b/>
          <w:bCs/>
          <w:color w:val="CF4A02"/>
          <w:sz w:val="18"/>
          <w:szCs w:val="18"/>
        </w:rPr>
        <w:t>1</w:t>
      </w:r>
      <w:r w:rsidR="00677645" w:rsidRPr="000C707E">
        <w:rPr>
          <w:rFonts w:ascii="Arial" w:hAnsi="Arial" w:cs="Arial"/>
          <w:b/>
          <w:bCs/>
          <w:color w:val="CF4A02"/>
          <w:sz w:val="18"/>
          <w:szCs w:val="18"/>
        </w:rPr>
        <w:t>6</w:t>
      </w:r>
      <w:r w:rsidRPr="000C707E">
        <w:rPr>
          <w:rFonts w:ascii="Arial" w:hAnsi="Arial" w:cs="Arial"/>
          <w:b/>
          <w:bCs/>
          <w:color w:val="CF4A02"/>
          <w:sz w:val="18"/>
          <w:szCs w:val="18"/>
        </w:rPr>
        <w:t>.1</w:t>
      </w:r>
      <w:r w:rsidRPr="000C707E">
        <w:rPr>
          <w:rFonts w:ascii="Arial" w:hAnsi="Arial" w:cs="Angsana New"/>
          <w:b/>
          <w:bCs/>
          <w:color w:val="CF4A02"/>
          <w:sz w:val="18"/>
          <w:szCs w:val="18"/>
          <w:cs/>
        </w:rPr>
        <w:tab/>
      </w:r>
      <w:r w:rsidRPr="000C707E">
        <w:rPr>
          <w:rFonts w:ascii="Arial" w:hAnsi="Arial" w:cs="Arial"/>
          <w:b/>
          <w:bCs/>
          <w:color w:val="CF4A02"/>
          <w:sz w:val="18"/>
          <w:szCs w:val="18"/>
        </w:rPr>
        <w:t>Investments in associates</w:t>
      </w:r>
    </w:p>
    <w:p w14:paraId="4D604522" w14:textId="77777777" w:rsidR="00BA3D1A" w:rsidRPr="000C707E" w:rsidRDefault="00BA3D1A" w:rsidP="00BA3D1A">
      <w:pPr>
        <w:ind w:right="0"/>
        <w:jc w:val="thaiDistribute"/>
        <w:rPr>
          <w:rFonts w:ascii="Arial" w:eastAsia="MS Mincho" w:hAnsi="Arial" w:cs="Arial"/>
          <w:color w:val="auto"/>
          <w:sz w:val="18"/>
          <w:szCs w:val="18"/>
        </w:rPr>
      </w:pPr>
    </w:p>
    <w:tbl>
      <w:tblPr>
        <w:tblW w:w="14585" w:type="dxa"/>
        <w:tblInd w:w="648" w:type="dxa"/>
        <w:tblLayout w:type="fixed"/>
        <w:tblLook w:val="04A0" w:firstRow="1" w:lastRow="0" w:firstColumn="1" w:lastColumn="0" w:noHBand="0" w:noVBand="1"/>
      </w:tblPr>
      <w:tblGrid>
        <w:gridCol w:w="3150"/>
        <w:gridCol w:w="3420"/>
        <w:gridCol w:w="1530"/>
        <w:gridCol w:w="900"/>
        <w:gridCol w:w="900"/>
        <w:gridCol w:w="1171"/>
        <w:gridCol w:w="1171"/>
        <w:gridCol w:w="1171"/>
        <w:gridCol w:w="1172"/>
      </w:tblGrid>
      <w:tr w:rsidR="00CD7933" w:rsidRPr="000C707E" w14:paraId="792533C7" w14:textId="77777777" w:rsidTr="000B040E">
        <w:trPr>
          <w:cantSplit/>
        </w:trPr>
        <w:tc>
          <w:tcPr>
            <w:tcW w:w="3150" w:type="dxa"/>
            <w:vAlign w:val="bottom"/>
          </w:tcPr>
          <w:p w14:paraId="651AA73E" w14:textId="77777777" w:rsidR="00CD7933" w:rsidRPr="000C707E" w:rsidRDefault="00CD7933" w:rsidP="009C6A82">
            <w:pPr>
              <w:ind w:left="-112"/>
              <w:jc w:val="center"/>
              <w:rPr>
                <w:rFonts w:ascii="Arial" w:hAnsi="Arial" w:cs="Arial"/>
                <w:b/>
                <w:bCs/>
                <w:color w:val="auto"/>
                <w:sz w:val="18"/>
                <w:szCs w:val="18"/>
              </w:rPr>
            </w:pPr>
          </w:p>
        </w:tc>
        <w:tc>
          <w:tcPr>
            <w:tcW w:w="3420" w:type="dxa"/>
            <w:vAlign w:val="bottom"/>
          </w:tcPr>
          <w:p w14:paraId="4A8EDFB2" w14:textId="77777777" w:rsidR="00CD7933" w:rsidRPr="000C707E" w:rsidRDefault="00CD7933" w:rsidP="000B4E48">
            <w:pPr>
              <w:jc w:val="center"/>
              <w:rPr>
                <w:rFonts w:ascii="Arial" w:hAnsi="Arial" w:cs="Arial"/>
                <w:b/>
                <w:bCs/>
                <w:snapToGrid w:val="0"/>
                <w:color w:val="auto"/>
                <w:sz w:val="18"/>
                <w:szCs w:val="18"/>
              </w:rPr>
            </w:pPr>
          </w:p>
        </w:tc>
        <w:tc>
          <w:tcPr>
            <w:tcW w:w="1530" w:type="dxa"/>
            <w:vAlign w:val="bottom"/>
          </w:tcPr>
          <w:p w14:paraId="66289843" w14:textId="77777777" w:rsidR="00CD7933" w:rsidRPr="000C707E" w:rsidRDefault="00CD7933" w:rsidP="000B4E48">
            <w:pPr>
              <w:jc w:val="center"/>
              <w:rPr>
                <w:rFonts w:ascii="Arial" w:hAnsi="Arial" w:cs="Arial"/>
                <w:b/>
                <w:bCs/>
                <w:color w:val="auto"/>
                <w:sz w:val="18"/>
                <w:szCs w:val="18"/>
              </w:rPr>
            </w:pPr>
          </w:p>
        </w:tc>
        <w:tc>
          <w:tcPr>
            <w:tcW w:w="1800" w:type="dxa"/>
            <w:gridSpan w:val="2"/>
            <w:vMerge w:val="restart"/>
            <w:tcBorders>
              <w:top w:val="single" w:sz="4" w:space="0" w:color="auto"/>
              <w:bottom w:val="single" w:sz="4" w:space="0" w:color="auto"/>
            </w:tcBorders>
            <w:vAlign w:val="center"/>
          </w:tcPr>
          <w:p w14:paraId="3E66320F" w14:textId="2E47D2C6" w:rsidR="00CD7933" w:rsidRPr="000C707E" w:rsidRDefault="00CD7933" w:rsidP="000B4E48">
            <w:pPr>
              <w:jc w:val="center"/>
              <w:rPr>
                <w:rFonts w:ascii="Arial" w:hAnsi="Arial" w:cs="Arial"/>
                <w:b/>
                <w:bCs/>
                <w:color w:val="auto"/>
                <w:sz w:val="18"/>
                <w:szCs w:val="18"/>
              </w:rPr>
            </w:pPr>
            <w:r w:rsidRPr="000C707E">
              <w:rPr>
                <w:rFonts w:ascii="Arial" w:hAnsi="Arial" w:cs="Arial"/>
                <w:b/>
                <w:bCs/>
                <w:color w:val="auto"/>
                <w:sz w:val="18"/>
                <w:szCs w:val="18"/>
              </w:rPr>
              <w:t>Shareholding</w:t>
            </w:r>
            <w:r w:rsidRPr="000C707E">
              <w:rPr>
                <w:rFonts w:ascii="Arial" w:hAnsi="Arial" w:cs="Arial"/>
                <w:b/>
                <w:bCs/>
                <w:color w:val="auto"/>
                <w:sz w:val="18"/>
                <w:szCs w:val="18"/>
              </w:rPr>
              <w:br/>
              <w:t>Direct and indirect</w:t>
            </w:r>
          </w:p>
        </w:tc>
        <w:tc>
          <w:tcPr>
            <w:tcW w:w="2342" w:type="dxa"/>
            <w:gridSpan w:val="2"/>
            <w:tcBorders>
              <w:top w:val="single" w:sz="4" w:space="0" w:color="auto"/>
              <w:bottom w:val="single" w:sz="4" w:space="0" w:color="auto"/>
            </w:tcBorders>
            <w:vAlign w:val="bottom"/>
          </w:tcPr>
          <w:p w14:paraId="320CA52C" w14:textId="77777777" w:rsidR="00CD7933" w:rsidRPr="000C707E" w:rsidRDefault="00CD7933" w:rsidP="00E7394C">
            <w:pPr>
              <w:jc w:val="center"/>
              <w:rPr>
                <w:rFonts w:ascii="Arial" w:hAnsi="Arial" w:cs="Arial"/>
                <w:b/>
                <w:bCs/>
                <w:color w:val="auto"/>
                <w:sz w:val="18"/>
                <w:szCs w:val="18"/>
              </w:rPr>
            </w:pPr>
            <w:r w:rsidRPr="000C707E">
              <w:rPr>
                <w:rFonts w:ascii="Arial" w:hAnsi="Arial" w:cs="Arial"/>
                <w:b/>
                <w:bCs/>
                <w:color w:val="auto"/>
                <w:sz w:val="18"/>
                <w:szCs w:val="18"/>
              </w:rPr>
              <w:t xml:space="preserve">Consolidated </w:t>
            </w:r>
          </w:p>
          <w:p w14:paraId="719B3C9E" w14:textId="37C8EBD9" w:rsidR="00CD7933" w:rsidRPr="000C707E" w:rsidRDefault="00CD7933" w:rsidP="00E7394C">
            <w:pPr>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343" w:type="dxa"/>
            <w:gridSpan w:val="2"/>
            <w:tcBorders>
              <w:top w:val="single" w:sz="4" w:space="0" w:color="auto"/>
              <w:bottom w:val="single" w:sz="4" w:space="0" w:color="auto"/>
            </w:tcBorders>
          </w:tcPr>
          <w:p w14:paraId="6393CA68" w14:textId="77777777" w:rsidR="00CD7933" w:rsidRPr="000C707E" w:rsidRDefault="00CD7933" w:rsidP="000B4E48">
            <w:pPr>
              <w:jc w:val="center"/>
              <w:rPr>
                <w:rFonts w:ascii="Arial" w:hAnsi="Arial" w:cs="Arial"/>
                <w:b/>
                <w:bCs/>
                <w:color w:val="auto"/>
                <w:sz w:val="18"/>
                <w:szCs w:val="18"/>
              </w:rPr>
            </w:pPr>
            <w:r w:rsidRPr="000C707E">
              <w:rPr>
                <w:rFonts w:ascii="Arial" w:hAnsi="Arial" w:cs="Arial"/>
                <w:b/>
                <w:bCs/>
                <w:color w:val="auto"/>
                <w:sz w:val="18"/>
                <w:szCs w:val="18"/>
              </w:rPr>
              <w:t xml:space="preserve">Separate </w:t>
            </w:r>
          </w:p>
          <w:p w14:paraId="6B716B10" w14:textId="65756440" w:rsidR="00CD7933" w:rsidRPr="000C707E" w:rsidRDefault="00CD7933" w:rsidP="000B4E48">
            <w:pPr>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7933" w:rsidRPr="000C707E" w14:paraId="23E85D43" w14:textId="77777777" w:rsidTr="000B040E">
        <w:trPr>
          <w:cantSplit/>
        </w:trPr>
        <w:tc>
          <w:tcPr>
            <w:tcW w:w="3150" w:type="dxa"/>
            <w:vAlign w:val="bottom"/>
          </w:tcPr>
          <w:p w14:paraId="0148FA21" w14:textId="77777777" w:rsidR="00CD7933" w:rsidRPr="000C707E" w:rsidRDefault="00CD7933" w:rsidP="009C6A82">
            <w:pPr>
              <w:ind w:left="-112"/>
              <w:jc w:val="center"/>
              <w:rPr>
                <w:rFonts w:ascii="Arial" w:hAnsi="Arial" w:cs="Arial"/>
                <w:b/>
                <w:bCs/>
                <w:color w:val="auto"/>
                <w:sz w:val="18"/>
                <w:szCs w:val="18"/>
              </w:rPr>
            </w:pPr>
          </w:p>
        </w:tc>
        <w:tc>
          <w:tcPr>
            <w:tcW w:w="3420" w:type="dxa"/>
            <w:vAlign w:val="bottom"/>
          </w:tcPr>
          <w:p w14:paraId="67B0701E" w14:textId="77777777" w:rsidR="00CD7933" w:rsidRPr="000C707E" w:rsidRDefault="00CD7933" w:rsidP="000B4E48">
            <w:pPr>
              <w:jc w:val="center"/>
              <w:rPr>
                <w:rFonts w:ascii="Arial" w:hAnsi="Arial" w:cs="Arial"/>
                <w:b/>
                <w:bCs/>
                <w:snapToGrid w:val="0"/>
                <w:color w:val="auto"/>
                <w:sz w:val="18"/>
                <w:szCs w:val="18"/>
              </w:rPr>
            </w:pPr>
          </w:p>
        </w:tc>
        <w:tc>
          <w:tcPr>
            <w:tcW w:w="1530" w:type="dxa"/>
            <w:vAlign w:val="bottom"/>
          </w:tcPr>
          <w:p w14:paraId="76CA2E93" w14:textId="77777777" w:rsidR="00CD7933" w:rsidRPr="000C707E" w:rsidRDefault="00CD7933" w:rsidP="000B4E48">
            <w:pPr>
              <w:jc w:val="center"/>
              <w:rPr>
                <w:rFonts w:ascii="Arial" w:hAnsi="Arial" w:cs="Arial"/>
                <w:b/>
                <w:bCs/>
                <w:color w:val="auto"/>
                <w:sz w:val="18"/>
                <w:szCs w:val="18"/>
              </w:rPr>
            </w:pPr>
          </w:p>
        </w:tc>
        <w:tc>
          <w:tcPr>
            <w:tcW w:w="1800" w:type="dxa"/>
            <w:gridSpan w:val="2"/>
            <w:vMerge/>
            <w:tcBorders>
              <w:bottom w:val="single" w:sz="4" w:space="0" w:color="auto"/>
            </w:tcBorders>
            <w:vAlign w:val="bottom"/>
          </w:tcPr>
          <w:p w14:paraId="4569B67D" w14:textId="2C756246" w:rsidR="00CD7933" w:rsidRPr="000C707E" w:rsidRDefault="00CD7933" w:rsidP="000B4E48">
            <w:pPr>
              <w:jc w:val="center"/>
              <w:rPr>
                <w:rFonts w:ascii="Arial" w:hAnsi="Arial" w:cs="Arial"/>
                <w:b/>
                <w:bCs/>
                <w:color w:val="auto"/>
                <w:sz w:val="18"/>
                <w:szCs w:val="18"/>
              </w:rPr>
            </w:pPr>
          </w:p>
        </w:tc>
        <w:tc>
          <w:tcPr>
            <w:tcW w:w="2342" w:type="dxa"/>
            <w:gridSpan w:val="2"/>
            <w:tcBorders>
              <w:top w:val="single" w:sz="4" w:space="0" w:color="auto"/>
              <w:bottom w:val="single" w:sz="4" w:space="0" w:color="auto"/>
            </w:tcBorders>
            <w:vAlign w:val="bottom"/>
          </w:tcPr>
          <w:p w14:paraId="78598EF5" w14:textId="1611C882" w:rsidR="00CD7933" w:rsidRPr="005D3B14" w:rsidRDefault="005D3B14" w:rsidP="005D3B14">
            <w:pPr>
              <w:jc w:val="center"/>
              <w:rPr>
                <w:rFonts w:ascii="Arial" w:hAnsi="Arial" w:cs="Arial"/>
                <w:b/>
                <w:bCs/>
                <w:color w:val="auto"/>
                <w:sz w:val="18"/>
                <w:szCs w:val="18"/>
              </w:rPr>
            </w:pPr>
            <w:r>
              <w:rPr>
                <w:rFonts w:ascii="Arial" w:hAnsi="Arial" w:cs="Arial"/>
                <w:b/>
                <w:bCs/>
                <w:color w:val="auto"/>
                <w:sz w:val="18"/>
                <w:szCs w:val="18"/>
              </w:rPr>
              <w:t>E</w:t>
            </w:r>
            <w:r w:rsidR="00CD7933" w:rsidRPr="000C707E">
              <w:rPr>
                <w:rFonts w:ascii="Arial" w:hAnsi="Arial" w:cs="Arial"/>
                <w:b/>
                <w:bCs/>
                <w:color w:val="auto"/>
                <w:sz w:val="18"/>
                <w:szCs w:val="18"/>
              </w:rPr>
              <w:t>quity method</w:t>
            </w:r>
          </w:p>
        </w:tc>
        <w:tc>
          <w:tcPr>
            <w:tcW w:w="2343" w:type="dxa"/>
            <w:gridSpan w:val="2"/>
            <w:tcBorders>
              <w:top w:val="single" w:sz="4" w:space="0" w:color="auto"/>
              <w:bottom w:val="single" w:sz="4" w:space="0" w:color="auto"/>
            </w:tcBorders>
          </w:tcPr>
          <w:p w14:paraId="4939E930" w14:textId="77777777" w:rsidR="00CD7933" w:rsidRPr="000C707E" w:rsidRDefault="00CD7933" w:rsidP="000B4E48">
            <w:pPr>
              <w:jc w:val="center"/>
              <w:rPr>
                <w:rFonts w:ascii="Arial" w:hAnsi="Arial" w:cs="Arial"/>
                <w:b/>
                <w:bCs/>
                <w:color w:val="auto"/>
                <w:sz w:val="18"/>
                <w:szCs w:val="18"/>
              </w:rPr>
            </w:pPr>
            <w:r w:rsidRPr="000C707E">
              <w:rPr>
                <w:rFonts w:ascii="Arial" w:hAnsi="Arial" w:cs="Arial"/>
                <w:b/>
                <w:bCs/>
                <w:color w:val="auto"/>
                <w:sz w:val="18"/>
                <w:szCs w:val="18"/>
              </w:rPr>
              <w:t>Cost</w:t>
            </w:r>
          </w:p>
          <w:p w14:paraId="6A218B42" w14:textId="77FE278B" w:rsidR="00CD7933" w:rsidRPr="000C707E" w:rsidRDefault="00CD7933" w:rsidP="000B4E48">
            <w:pPr>
              <w:jc w:val="center"/>
              <w:rPr>
                <w:rFonts w:ascii="Arial" w:hAnsi="Arial" w:cs="Arial"/>
                <w:b/>
                <w:bCs/>
                <w:color w:val="auto"/>
                <w:sz w:val="18"/>
                <w:szCs w:val="18"/>
              </w:rPr>
            </w:pPr>
            <w:r w:rsidRPr="000C707E">
              <w:rPr>
                <w:rFonts w:ascii="Arial" w:hAnsi="Arial" w:cs="Arial"/>
                <w:b/>
                <w:bCs/>
                <w:color w:val="auto"/>
                <w:sz w:val="18"/>
                <w:szCs w:val="18"/>
              </w:rPr>
              <w:t>(Direct investment)</w:t>
            </w:r>
          </w:p>
        </w:tc>
      </w:tr>
      <w:tr w:rsidR="00B74B89" w:rsidRPr="000C707E" w14:paraId="7698D088" w14:textId="77777777" w:rsidTr="000B040E">
        <w:trPr>
          <w:cantSplit/>
        </w:trPr>
        <w:tc>
          <w:tcPr>
            <w:tcW w:w="3150" w:type="dxa"/>
            <w:vAlign w:val="bottom"/>
          </w:tcPr>
          <w:p w14:paraId="244E979A" w14:textId="4B9E576C" w:rsidR="00B74B89" w:rsidRPr="000C707E" w:rsidRDefault="00B74B89" w:rsidP="009C6A82">
            <w:pPr>
              <w:ind w:left="-112"/>
              <w:jc w:val="center"/>
              <w:rPr>
                <w:rFonts w:ascii="Arial" w:hAnsi="Arial" w:cs="Arial"/>
                <w:b/>
                <w:bCs/>
                <w:color w:val="auto"/>
                <w:sz w:val="18"/>
                <w:szCs w:val="18"/>
              </w:rPr>
            </w:pPr>
          </w:p>
        </w:tc>
        <w:tc>
          <w:tcPr>
            <w:tcW w:w="3420" w:type="dxa"/>
            <w:tcBorders>
              <w:bottom w:val="single" w:sz="4" w:space="0" w:color="auto"/>
            </w:tcBorders>
            <w:vAlign w:val="bottom"/>
            <w:hideMark/>
          </w:tcPr>
          <w:p w14:paraId="761AB4A0" w14:textId="77777777" w:rsidR="00B74B89" w:rsidRPr="000C707E" w:rsidRDefault="00B74B89" w:rsidP="000B4E48">
            <w:pPr>
              <w:jc w:val="center"/>
              <w:rPr>
                <w:rFonts w:ascii="Arial" w:hAnsi="Arial" w:cs="Arial"/>
                <w:b/>
                <w:bCs/>
                <w:color w:val="auto"/>
                <w:sz w:val="18"/>
                <w:szCs w:val="18"/>
              </w:rPr>
            </w:pPr>
            <w:r w:rsidRPr="000C707E">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905B7A" w14:textId="77777777" w:rsidR="00B74B89" w:rsidRPr="000C707E" w:rsidRDefault="00B74B89" w:rsidP="000B4E48">
            <w:pPr>
              <w:jc w:val="center"/>
              <w:rPr>
                <w:rFonts w:ascii="Arial" w:hAnsi="Arial" w:cs="Arial"/>
                <w:b/>
                <w:bCs/>
                <w:color w:val="auto"/>
                <w:sz w:val="18"/>
                <w:szCs w:val="18"/>
              </w:rPr>
            </w:pPr>
            <w:r w:rsidRPr="000C707E">
              <w:rPr>
                <w:rFonts w:ascii="Arial" w:hAnsi="Arial" w:cs="Arial"/>
                <w:b/>
                <w:bCs/>
                <w:color w:val="auto"/>
                <w:sz w:val="18"/>
                <w:szCs w:val="18"/>
              </w:rPr>
              <w:t>Country of incorporation</w:t>
            </w:r>
          </w:p>
        </w:tc>
        <w:tc>
          <w:tcPr>
            <w:tcW w:w="900" w:type="dxa"/>
            <w:tcBorders>
              <w:top w:val="single" w:sz="4" w:space="0" w:color="auto"/>
              <w:bottom w:val="single" w:sz="4" w:space="0" w:color="auto"/>
            </w:tcBorders>
            <w:vAlign w:val="bottom"/>
            <w:hideMark/>
          </w:tcPr>
          <w:p w14:paraId="3212532E" w14:textId="579FBC7F" w:rsidR="00B74B89" w:rsidRPr="000C707E" w:rsidRDefault="00015232" w:rsidP="000B4E48">
            <w:pPr>
              <w:jc w:val="right"/>
              <w:rPr>
                <w:rFonts w:ascii="Arial" w:hAnsi="Arial" w:cs="Arial"/>
                <w:b/>
                <w:bCs/>
                <w:color w:val="auto"/>
                <w:sz w:val="18"/>
                <w:szCs w:val="18"/>
              </w:rPr>
            </w:pPr>
            <w:r w:rsidRPr="000C707E">
              <w:rPr>
                <w:rFonts w:ascii="Arial" w:hAnsi="Arial" w:cs="Arial"/>
                <w:b/>
                <w:bCs/>
                <w:color w:val="auto"/>
                <w:sz w:val="18"/>
                <w:szCs w:val="18"/>
              </w:rPr>
              <w:t>202</w:t>
            </w:r>
            <w:r w:rsidR="00442A81" w:rsidRPr="000C707E">
              <w:rPr>
                <w:rFonts w:ascii="Arial" w:hAnsi="Arial" w:cs="Arial"/>
                <w:b/>
                <w:bCs/>
                <w:color w:val="auto"/>
                <w:sz w:val="18"/>
                <w:szCs w:val="18"/>
              </w:rPr>
              <w:t>1</w:t>
            </w:r>
          </w:p>
          <w:p w14:paraId="040DC8EE" w14:textId="77777777" w:rsidR="00B74B89" w:rsidRPr="000C707E" w:rsidRDefault="00B74B89" w:rsidP="000B4E48">
            <w:pPr>
              <w:jc w:val="right"/>
              <w:rPr>
                <w:rFonts w:ascii="Arial" w:hAnsi="Arial" w:cs="Arial"/>
                <w:b/>
                <w:bCs/>
                <w:color w:val="auto"/>
                <w:sz w:val="18"/>
                <w:szCs w:val="18"/>
              </w:rPr>
            </w:pPr>
            <w:r w:rsidRPr="000C707E">
              <w:rPr>
                <w:rFonts w:ascii="Arial" w:hAnsi="Arial" w:cs="Arial"/>
                <w:b/>
                <w:bCs/>
                <w:color w:val="auto"/>
                <w:sz w:val="18"/>
                <w:szCs w:val="18"/>
              </w:rPr>
              <w:t>%</w:t>
            </w:r>
          </w:p>
        </w:tc>
        <w:tc>
          <w:tcPr>
            <w:tcW w:w="900" w:type="dxa"/>
            <w:tcBorders>
              <w:top w:val="single" w:sz="4" w:space="0" w:color="auto"/>
              <w:bottom w:val="single" w:sz="4" w:space="0" w:color="auto"/>
            </w:tcBorders>
            <w:vAlign w:val="bottom"/>
          </w:tcPr>
          <w:p w14:paraId="1FE2154D" w14:textId="532A04FC" w:rsidR="00B74B89" w:rsidRPr="000C707E" w:rsidRDefault="001F5FA3" w:rsidP="000B4E48">
            <w:pPr>
              <w:jc w:val="right"/>
              <w:rPr>
                <w:rFonts w:ascii="Arial" w:hAnsi="Arial" w:cs="Arial"/>
                <w:b/>
                <w:bCs/>
                <w:color w:val="auto"/>
                <w:sz w:val="18"/>
                <w:szCs w:val="18"/>
              </w:rPr>
            </w:pPr>
            <w:r w:rsidRPr="000C707E">
              <w:rPr>
                <w:rFonts w:ascii="Arial" w:hAnsi="Arial" w:cs="Arial"/>
                <w:b/>
                <w:bCs/>
                <w:color w:val="auto"/>
                <w:sz w:val="18"/>
                <w:szCs w:val="18"/>
              </w:rPr>
              <w:t>20</w:t>
            </w:r>
            <w:r w:rsidR="00442A81" w:rsidRPr="000C707E">
              <w:rPr>
                <w:rFonts w:ascii="Arial" w:hAnsi="Arial" w:cs="Arial"/>
                <w:b/>
                <w:bCs/>
                <w:color w:val="auto"/>
                <w:sz w:val="18"/>
                <w:szCs w:val="18"/>
              </w:rPr>
              <w:t>20</w:t>
            </w:r>
          </w:p>
          <w:p w14:paraId="3F57DF59" w14:textId="77777777" w:rsidR="00B74B89" w:rsidRPr="000C707E" w:rsidRDefault="00B74B89" w:rsidP="000B4E48">
            <w:pPr>
              <w:jc w:val="right"/>
              <w:rPr>
                <w:rFonts w:ascii="Arial" w:hAnsi="Arial" w:cs="Arial"/>
                <w:b/>
                <w:bCs/>
                <w:color w:val="auto"/>
                <w:sz w:val="18"/>
                <w:szCs w:val="18"/>
              </w:rPr>
            </w:pPr>
            <w:r w:rsidRPr="000C707E">
              <w:rPr>
                <w:rFonts w:ascii="Arial" w:hAnsi="Arial" w:cs="Arial"/>
                <w:b/>
                <w:bCs/>
                <w:color w:val="auto"/>
                <w:sz w:val="18"/>
                <w:szCs w:val="18"/>
              </w:rPr>
              <w:t>%</w:t>
            </w:r>
          </w:p>
        </w:tc>
        <w:tc>
          <w:tcPr>
            <w:tcW w:w="1171" w:type="dxa"/>
            <w:tcBorders>
              <w:top w:val="single" w:sz="4" w:space="0" w:color="auto"/>
              <w:bottom w:val="single" w:sz="4" w:space="0" w:color="auto"/>
            </w:tcBorders>
            <w:vAlign w:val="bottom"/>
          </w:tcPr>
          <w:p w14:paraId="292031E6" w14:textId="4E8F7FAF" w:rsidR="00B74B89" w:rsidRPr="000C707E" w:rsidRDefault="00015232" w:rsidP="000B4E48">
            <w:pPr>
              <w:jc w:val="right"/>
              <w:rPr>
                <w:rFonts w:ascii="Arial" w:hAnsi="Arial" w:cs="Arial"/>
                <w:b/>
                <w:bCs/>
                <w:color w:val="auto"/>
                <w:sz w:val="18"/>
                <w:szCs w:val="18"/>
              </w:rPr>
            </w:pPr>
            <w:r w:rsidRPr="000C707E">
              <w:rPr>
                <w:rFonts w:ascii="Arial" w:hAnsi="Arial" w:cs="Arial"/>
                <w:b/>
                <w:bCs/>
                <w:color w:val="auto"/>
                <w:sz w:val="18"/>
                <w:szCs w:val="18"/>
              </w:rPr>
              <w:t>202</w:t>
            </w:r>
            <w:r w:rsidR="00442A81" w:rsidRPr="000C707E">
              <w:rPr>
                <w:rFonts w:ascii="Arial" w:hAnsi="Arial" w:cs="Arial"/>
                <w:b/>
                <w:bCs/>
                <w:color w:val="auto"/>
                <w:sz w:val="18"/>
                <w:szCs w:val="18"/>
              </w:rPr>
              <w:t>1</w:t>
            </w:r>
          </w:p>
          <w:p w14:paraId="532712DB" w14:textId="77777777" w:rsidR="00B74B89" w:rsidRPr="000C707E" w:rsidRDefault="00B74B89" w:rsidP="000B4E48">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171" w:type="dxa"/>
            <w:tcBorders>
              <w:top w:val="single" w:sz="4" w:space="0" w:color="auto"/>
              <w:bottom w:val="single" w:sz="4" w:space="0" w:color="auto"/>
            </w:tcBorders>
            <w:vAlign w:val="bottom"/>
          </w:tcPr>
          <w:p w14:paraId="2408358C" w14:textId="77777777" w:rsidR="00442A81" w:rsidRPr="000C707E" w:rsidRDefault="001F5FA3" w:rsidP="00442A81">
            <w:pPr>
              <w:jc w:val="right"/>
              <w:rPr>
                <w:rFonts w:ascii="Arial" w:hAnsi="Arial" w:cs="Arial"/>
                <w:b/>
                <w:bCs/>
                <w:color w:val="auto"/>
                <w:sz w:val="18"/>
                <w:szCs w:val="18"/>
              </w:rPr>
            </w:pPr>
            <w:r w:rsidRPr="000C707E">
              <w:rPr>
                <w:rFonts w:ascii="Arial" w:hAnsi="Arial" w:cs="Arial"/>
                <w:b/>
                <w:bCs/>
                <w:color w:val="auto"/>
                <w:sz w:val="18"/>
                <w:szCs w:val="18"/>
              </w:rPr>
              <w:t>20</w:t>
            </w:r>
            <w:r w:rsidR="00442A81" w:rsidRPr="000C707E">
              <w:rPr>
                <w:rFonts w:ascii="Arial" w:hAnsi="Arial" w:cs="Arial"/>
                <w:b/>
                <w:bCs/>
                <w:color w:val="auto"/>
                <w:sz w:val="18"/>
                <w:szCs w:val="18"/>
              </w:rPr>
              <w:t>20</w:t>
            </w:r>
          </w:p>
          <w:p w14:paraId="50FB4803" w14:textId="6B79358C" w:rsidR="00B74B89" w:rsidRPr="000C707E" w:rsidRDefault="00B74B89" w:rsidP="00442A81">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171" w:type="dxa"/>
            <w:tcBorders>
              <w:top w:val="single" w:sz="4" w:space="0" w:color="auto"/>
              <w:bottom w:val="single" w:sz="4" w:space="0" w:color="auto"/>
            </w:tcBorders>
            <w:vAlign w:val="bottom"/>
          </w:tcPr>
          <w:p w14:paraId="53067C59" w14:textId="5AA588F3" w:rsidR="00B74B89" w:rsidRPr="000C707E" w:rsidRDefault="00015232" w:rsidP="000B4E48">
            <w:pPr>
              <w:jc w:val="right"/>
              <w:rPr>
                <w:rFonts w:ascii="Arial" w:hAnsi="Arial" w:cs="Arial"/>
                <w:b/>
                <w:bCs/>
                <w:color w:val="auto"/>
                <w:sz w:val="18"/>
                <w:szCs w:val="18"/>
              </w:rPr>
            </w:pPr>
            <w:r w:rsidRPr="000C707E">
              <w:rPr>
                <w:rFonts w:ascii="Arial" w:hAnsi="Arial" w:cs="Arial"/>
                <w:b/>
                <w:bCs/>
                <w:color w:val="auto"/>
                <w:sz w:val="18"/>
                <w:szCs w:val="18"/>
              </w:rPr>
              <w:t>202</w:t>
            </w:r>
            <w:r w:rsidR="00442A81" w:rsidRPr="000C707E">
              <w:rPr>
                <w:rFonts w:ascii="Arial" w:hAnsi="Arial" w:cs="Arial"/>
                <w:b/>
                <w:bCs/>
                <w:color w:val="auto"/>
                <w:sz w:val="18"/>
                <w:szCs w:val="18"/>
              </w:rPr>
              <w:t>1</w:t>
            </w:r>
          </w:p>
          <w:p w14:paraId="3ADD3355" w14:textId="77777777" w:rsidR="00B74B89" w:rsidRPr="000C707E" w:rsidRDefault="00B74B89" w:rsidP="000B4E48">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172" w:type="dxa"/>
            <w:tcBorders>
              <w:top w:val="single" w:sz="4" w:space="0" w:color="auto"/>
              <w:bottom w:val="single" w:sz="4" w:space="0" w:color="auto"/>
            </w:tcBorders>
            <w:vAlign w:val="bottom"/>
          </w:tcPr>
          <w:p w14:paraId="530704EA" w14:textId="13E3F215" w:rsidR="00B74B89" w:rsidRPr="000C707E" w:rsidRDefault="001F5FA3" w:rsidP="000B4E48">
            <w:pPr>
              <w:jc w:val="right"/>
              <w:rPr>
                <w:rFonts w:ascii="Arial" w:hAnsi="Arial" w:cs="Arial"/>
                <w:b/>
                <w:bCs/>
                <w:color w:val="auto"/>
                <w:sz w:val="18"/>
                <w:szCs w:val="18"/>
              </w:rPr>
            </w:pPr>
            <w:r w:rsidRPr="000C707E">
              <w:rPr>
                <w:rFonts w:ascii="Arial" w:hAnsi="Arial" w:cs="Arial"/>
                <w:b/>
                <w:bCs/>
                <w:color w:val="auto"/>
                <w:sz w:val="18"/>
                <w:szCs w:val="18"/>
              </w:rPr>
              <w:t>20</w:t>
            </w:r>
            <w:r w:rsidR="00442A81" w:rsidRPr="000C707E">
              <w:rPr>
                <w:rFonts w:ascii="Arial" w:hAnsi="Arial" w:cs="Arial"/>
                <w:b/>
                <w:bCs/>
                <w:color w:val="auto"/>
                <w:sz w:val="18"/>
                <w:szCs w:val="18"/>
              </w:rPr>
              <w:t>20</w:t>
            </w:r>
          </w:p>
          <w:p w14:paraId="4F547852" w14:textId="77777777" w:rsidR="00B74B89" w:rsidRPr="000C707E" w:rsidRDefault="00B74B89" w:rsidP="000B4E48">
            <w:pPr>
              <w:jc w:val="right"/>
              <w:rPr>
                <w:rFonts w:ascii="Arial" w:hAnsi="Arial" w:cs="Arial"/>
                <w:b/>
                <w:bCs/>
                <w:color w:val="auto"/>
                <w:sz w:val="18"/>
                <w:szCs w:val="18"/>
                <w:cs/>
              </w:rPr>
            </w:pPr>
            <w:r w:rsidRPr="000C707E">
              <w:rPr>
                <w:rFonts w:ascii="Arial" w:hAnsi="Arial" w:cs="Arial"/>
                <w:b/>
                <w:bCs/>
                <w:color w:val="auto"/>
                <w:sz w:val="18"/>
                <w:szCs w:val="18"/>
              </w:rPr>
              <w:t>Baht</w:t>
            </w:r>
          </w:p>
        </w:tc>
      </w:tr>
      <w:tr w:rsidR="00B74B89" w:rsidRPr="000C707E" w14:paraId="4B4CF962" w14:textId="77777777" w:rsidTr="000B040E">
        <w:trPr>
          <w:cantSplit/>
        </w:trPr>
        <w:tc>
          <w:tcPr>
            <w:tcW w:w="3150" w:type="dxa"/>
          </w:tcPr>
          <w:p w14:paraId="5F84DD14" w14:textId="77777777" w:rsidR="00B74B89" w:rsidRPr="000C707E" w:rsidRDefault="00B74B89" w:rsidP="009C6A82">
            <w:pPr>
              <w:ind w:left="-112"/>
              <w:jc w:val="center"/>
              <w:rPr>
                <w:rFonts w:ascii="Arial" w:hAnsi="Arial" w:cs="Arial"/>
                <w:color w:val="auto"/>
                <w:sz w:val="18"/>
                <w:szCs w:val="18"/>
                <w:cs/>
              </w:rPr>
            </w:pPr>
          </w:p>
        </w:tc>
        <w:tc>
          <w:tcPr>
            <w:tcW w:w="3420" w:type="dxa"/>
            <w:tcBorders>
              <w:top w:val="single" w:sz="4" w:space="0" w:color="auto"/>
            </w:tcBorders>
          </w:tcPr>
          <w:p w14:paraId="072222DC" w14:textId="77777777" w:rsidR="00B74B89" w:rsidRPr="000C707E" w:rsidRDefault="00B74B89" w:rsidP="000B4E48">
            <w:pPr>
              <w:jc w:val="center"/>
              <w:rPr>
                <w:rFonts w:ascii="Arial" w:hAnsi="Arial" w:cs="Arial"/>
                <w:color w:val="auto"/>
                <w:sz w:val="18"/>
                <w:szCs w:val="18"/>
              </w:rPr>
            </w:pPr>
          </w:p>
        </w:tc>
        <w:tc>
          <w:tcPr>
            <w:tcW w:w="1530" w:type="dxa"/>
            <w:tcBorders>
              <w:top w:val="single" w:sz="4" w:space="0" w:color="auto"/>
            </w:tcBorders>
          </w:tcPr>
          <w:p w14:paraId="439FF630" w14:textId="77777777" w:rsidR="00B74B89" w:rsidRPr="000C707E" w:rsidRDefault="00B74B89" w:rsidP="000B4E48">
            <w:pPr>
              <w:jc w:val="center"/>
              <w:rPr>
                <w:rFonts w:ascii="Arial" w:hAnsi="Arial" w:cs="Arial"/>
                <w:color w:val="auto"/>
                <w:sz w:val="18"/>
                <w:szCs w:val="18"/>
                <w:cs/>
              </w:rPr>
            </w:pPr>
          </w:p>
        </w:tc>
        <w:tc>
          <w:tcPr>
            <w:tcW w:w="900" w:type="dxa"/>
            <w:tcBorders>
              <w:top w:val="single" w:sz="4" w:space="0" w:color="auto"/>
            </w:tcBorders>
            <w:shd w:val="clear" w:color="auto" w:fill="FAFAFA"/>
          </w:tcPr>
          <w:p w14:paraId="6AB465FA" w14:textId="77777777" w:rsidR="00B74B89" w:rsidRPr="000C707E" w:rsidRDefault="00B74B89" w:rsidP="000B4E48">
            <w:pPr>
              <w:jc w:val="right"/>
              <w:rPr>
                <w:rFonts w:ascii="Arial" w:hAnsi="Arial" w:cs="Arial"/>
                <w:color w:val="auto"/>
                <w:sz w:val="18"/>
                <w:szCs w:val="18"/>
                <w:cs/>
              </w:rPr>
            </w:pPr>
          </w:p>
        </w:tc>
        <w:tc>
          <w:tcPr>
            <w:tcW w:w="900" w:type="dxa"/>
            <w:tcBorders>
              <w:top w:val="single" w:sz="4" w:space="0" w:color="auto"/>
            </w:tcBorders>
          </w:tcPr>
          <w:p w14:paraId="25B92028" w14:textId="77777777" w:rsidR="00B74B89" w:rsidRPr="000C707E" w:rsidRDefault="00B74B89" w:rsidP="000B4E48">
            <w:pPr>
              <w:jc w:val="right"/>
              <w:rPr>
                <w:rFonts w:ascii="Arial" w:hAnsi="Arial" w:cs="Arial"/>
                <w:color w:val="auto"/>
                <w:sz w:val="18"/>
                <w:szCs w:val="18"/>
                <w:cs/>
              </w:rPr>
            </w:pPr>
          </w:p>
        </w:tc>
        <w:tc>
          <w:tcPr>
            <w:tcW w:w="1171" w:type="dxa"/>
            <w:tcBorders>
              <w:top w:val="single" w:sz="4" w:space="0" w:color="auto"/>
            </w:tcBorders>
            <w:shd w:val="clear" w:color="auto" w:fill="FAFAFA"/>
          </w:tcPr>
          <w:p w14:paraId="4A136D6E" w14:textId="77777777" w:rsidR="00B74B89" w:rsidRPr="000C707E" w:rsidRDefault="00B74B89" w:rsidP="000B4E48">
            <w:pPr>
              <w:jc w:val="right"/>
              <w:rPr>
                <w:rFonts w:ascii="Arial" w:hAnsi="Arial" w:cs="Arial"/>
                <w:color w:val="auto"/>
                <w:sz w:val="18"/>
                <w:szCs w:val="18"/>
                <w:cs/>
              </w:rPr>
            </w:pPr>
          </w:p>
        </w:tc>
        <w:tc>
          <w:tcPr>
            <w:tcW w:w="1171" w:type="dxa"/>
            <w:tcBorders>
              <w:top w:val="single" w:sz="4" w:space="0" w:color="auto"/>
            </w:tcBorders>
          </w:tcPr>
          <w:p w14:paraId="6659F910" w14:textId="77777777" w:rsidR="00B74B89" w:rsidRPr="000C707E" w:rsidRDefault="00B74B89" w:rsidP="000B4E48">
            <w:pPr>
              <w:jc w:val="right"/>
              <w:rPr>
                <w:rFonts w:ascii="Arial" w:hAnsi="Arial" w:cs="Arial"/>
                <w:color w:val="auto"/>
                <w:sz w:val="18"/>
                <w:szCs w:val="18"/>
                <w:cs/>
              </w:rPr>
            </w:pPr>
          </w:p>
        </w:tc>
        <w:tc>
          <w:tcPr>
            <w:tcW w:w="1171" w:type="dxa"/>
            <w:tcBorders>
              <w:top w:val="single" w:sz="4" w:space="0" w:color="auto"/>
            </w:tcBorders>
            <w:shd w:val="clear" w:color="auto" w:fill="FAFAFA"/>
          </w:tcPr>
          <w:p w14:paraId="24B4CE6E" w14:textId="77777777" w:rsidR="00B74B89" w:rsidRPr="000C707E" w:rsidRDefault="00B74B89" w:rsidP="000B4E48">
            <w:pPr>
              <w:jc w:val="right"/>
              <w:rPr>
                <w:rFonts w:ascii="Arial" w:hAnsi="Arial" w:cs="Arial"/>
                <w:color w:val="auto"/>
                <w:sz w:val="18"/>
                <w:szCs w:val="18"/>
                <w:cs/>
              </w:rPr>
            </w:pPr>
          </w:p>
        </w:tc>
        <w:tc>
          <w:tcPr>
            <w:tcW w:w="1172" w:type="dxa"/>
            <w:tcBorders>
              <w:top w:val="single" w:sz="4" w:space="0" w:color="auto"/>
            </w:tcBorders>
          </w:tcPr>
          <w:p w14:paraId="47600FDA" w14:textId="77777777" w:rsidR="00B74B89" w:rsidRPr="000C707E" w:rsidRDefault="00B74B89" w:rsidP="000B4E48">
            <w:pPr>
              <w:jc w:val="right"/>
              <w:rPr>
                <w:rFonts w:ascii="Arial" w:hAnsi="Arial" w:cs="Arial"/>
                <w:color w:val="auto"/>
                <w:sz w:val="18"/>
                <w:szCs w:val="18"/>
                <w:cs/>
              </w:rPr>
            </w:pPr>
          </w:p>
        </w:tc>
      </w:tr>
      <w:tr w:rsidR="00FF0C7D" w:rsidRPr="000C707E" w14:paraId="4499D3A3" w14:textId="77777777" w:rsidTr="000B040E">
        <w:trPr>
          <w:cantSplit/>
        </w:trPr>
        <w:tc>
          <w:tcPr>
            <w:tcW w:w="3150" w:type="dxa"/>
          </w:tcPr>
          <w:p w14:paraId="6308009D" w14:textId="77777777" w:rsidR="00FF0C7D" w:rsidRPr="000C707E" w:rsidRDefault="00FF0C7D" w:rsidP="009C6A82">
            <w:pPr>
              <w:ind w:left="-112"/>
              <w:jc w:val="thaiDistribute"/>
              <w:rPr>
                <w:rFonts w:ascii="Arial" w:hAnsi="Arial" w:cs="Arial"/>
                <w:color w:val="auto"/>
                <w:spacing w:val="-4"/>
                <w:sz w:val="18"/>
                <w:szCs w:val="18"/>
                <w:u w:val="single"/>
              </w:rPr>
            </w:pPr>
            <w:r w:rsidRPr="000C707E">
              <w:rPr>
                <w:rFonts w:ascii="Arial" w:hAnsi="Arial" w:cs="Arial"/>
                <w:color w:val="auto"/>
                <w:spacing w:val="-4"/>
                <w:sz w:val="18"/>
                <w:szCs w:val="18"/>
                <w:u w:val="single"/>
              </w:rPr>
              <w:t>Direct associates</w:t>
            </w:r>
          </w:p>
        </w:tc>
        <w:tc>
          <w:tcPr>
            <w:tcW w:w="3420" w:type="dxa"/>
          </w:tcPr>
          <w:p w14:paraId="450C62F9" w14:textId="77777777" w:rsidR="00FF0C7D" w:rsidRPr="000C707E" w:rsidRDefault="00FF0C7D" w:rsidP="000B4E48">
            <w:pPr>
              <w:jc w:val="center"/>
              <w:rPr>
                <w:rFonts w:ascii="Arial" w:hAnsi="Arial" w:cs="Arial"/>
                <w:color w:val="auto"/>
                <w:sz w:val="18"/>
                <w:szCs w:val="18"/>
              </w:rPr>
            </w:pPr>
          </w:p>
        </w:tc>
        <w:tc>
          <w:tcPr>
            <w:tcW w:w="1530" w:type="dxa"/>
            <w:vAlign w:val="bottom"/>
          </w:tcPr>
          <w:p w14:paraId="073DBF6E" w14:textId="77777777" w:rsidR="00FF0C7D" w:rsidRPr="000C707E" w:rsidRDefault="00FF0C7D" w:rsidP="000B4E48">
            <w:pPr>
              <w:ind w:left="43" w:right="43"/>
              <w:jc w:val="center"/>
              <w:rPr>
                <w:rFonts w:ascii="Arial" w:hAnsi="Arial" w:cs="Arial"/>
                <w:color w:val="auto"/>
                <w:sz w:val="18"/>
                <w:szCs w:val="18"/>
              </w:rPr>
            </w:pPr>
          </w:p>
        </w:tc>
        <w:tc>
          <w:tcPr>
            <w:tcW w:w="900" w:type="dxa"/>
            <w:shd w:val="clear" w:color="auto" w:fill="FAFAFA"/>
          </w:tcPr>
          <w:p w14:paraId="66E591AF" w14:textId="77777777" w:rsidR="00FF0C7D" w:rsidRPr="000C707E" w:rsidRDefault="00FF0C7D" w:rsidP="0003224F">
            <w:pPr>
              <w:jc w:val="right"/>
              <w:rPr>
                <w:rFonts w:ascii="Arial" w:hAnsi="Arial" w:cs="Arial"/>
                <w:color w:val="auto"/>
                <w:sz w:val="18"/>
                <w:szCs w:val="18"/>
              </w:rPr>
            </w:pPr>
          </w:p>
        </w:tc>
        <w:tc>
          <w:tcPr>
            <w:tcW w:w="900" w:type="dxa"/>
          </w:tcPr>
          <w:p w14:paraId="1012E5A8" w14:textId="77777777" w:rsidR="00FF0C7D" w:rsidRPr="000C707E" w:rsidRDefault="00FF0C7D" w:rsidP="0003224F">
            <w:pPr>
              <w:jc w:val="right"/>
              <w:rPr>
                <w:rFonts w:ascii="Arial" w:hAnsi="Arial" w:cs="Arial"/>
                <w:color w:val="auto"/>
                <w:sz w:val="18"/>
                <w:szCs w:val="18"/>
              </w:rPr>
            </w:pPr>
          </w:p>
        </w:tc>
        <w:tc>
          <w:tcPr>
            <w:tcW w:w="1171" w:type="dxa"/>
            <w:shd w:val="clear" w:color="auto" w:fill="FAFAFA"/>
          </w:tcPr>
          <w:p w14:paraId="400113E8" w14:textId="77777777" w:rsidR="00FF0C7D" w:rsidRPr="000C707E" w:rsidRDefault="00FF0C7D" w:rsidP="0003224F">
            <w:pPr>
              <w:jc w:val="right"/>
              <w:rPr>
                <w:rFonts w:ascii="Arial" w:hAnsi="Arial" w:cs="Arial"/>
                <w:color w:val="auto"/>
                <w:sz w:val="18"/>
                <w:szCs w:val="18"/>
              </w:rPr>
            </w:pPr>
          </w:p>
        </w:tc>
        <w:tc>
          <w:tcPr>
            <w:tcW w:w="1171" w:type="dxa"/>
          </w:tcPr>
          <w:p w14:paraId="046575C4" w14:textId="77777777" w:rsidR="00FF0C7D" w:rsidRPr="000C707E" w:rsidRDefault="00FF0C7D" w:rsidP="0003224F">
            <w:pPr>
              <w:jc w:val="right"/>
              <w:rPr>
                <w:rFonts w:ascii="Arial" w:hAnsi="Arial" w:cs="Arial"/>
                <w:color w:val="auto"/>
                <w:sz w:val="18"/>
                <w:szCs w:val="18"/>
              </w:rPr>
            </w:pPr>
          </w:p>
        </w:tc>
        <w:tc>
          <w:tcPr>
            <w:tcW w:w="1171" w:type="dxa"/>
            <w:shd w:val="clear" w:color="auto" w:fill="FAFAFA"/>
          </w:tcPr>
          <w:p w14:paraId="43638272" w14:textId="77777777" w:rsidR="00FF0C7D" w:rsidRPr="000C707E" w:rsidRDefault="00FF0C7D" w:rsidP="0003224F">
            <w:pPr>
              <w:jc w:val="right"/>
              <w:rPr>
                <w:rFonts w:ascii="Arial" w:hAnsi="Arial" w:cs="Arial"/>
                <w:color w:val="auto"/>
                <w:sz w:val="18"/>
                <w:szCs w:val="18"/>
              </w:rPr>
            </w:pPr>
          </w:p>
        </w:tc>
        <w:tc>
          <w:tcPr>
            <w:tcW w:w="1172" w:type="dxa"/>
          </w:tcPr>
          <w:p w14:paraId="5B9029A0" w14:textId="77777777" w:rsidR="00FF0C7D" w:rsidRPr="000C707E" w:rsidRDefault="00FF0C7D" w:rsidP="0003224F">
            <w:pPr>
              <w:jc w:val="right"/>
              <w:rPr>
                <w:rFonts w:ascii="Arial" w:hAnsi="Arial" w:cs="Arial"/>
                <w:color w:val="auto"/>
                <w:sz w:val="18"/>
                <w:szCs w:val="18"/>
              </w:rPr>
            </w:pPr>
          </w:p>
        </w:tc>
      </w:tr>
      <w:tr w:rsidR="00C04690" w:rsidRPr="000C707E" w14:paraId="5E941211" w14:textId="77777777" w:rsidTr="009B4EA0">
        <w:trPr>
          <w:cantSplit/>
        </w:trPr>
        <w:tc>
          <w:tcPr>
            <w:tcW w:w="3150" w:type="dxa"/>
          </w:tcPr>
          <w:p w14:paraId="5C58FF5C" w14:textId="77777777" w:rsidR="00C04690" w:rsidRPr="000C707E" w:rsidRDefault="00C04690" w:rsidP="00C04690">
            <w:pPr>
              <w:ind w:left="-112"/>
              <w:jc w:val="thaiDistribute"/>
              <w:rPr>
                <w:rFonts w:ascii="Arial" w:hAnsi="Arial" w:cs="Arial"/>
                <w:color w:val="auto"/>
                <w:spacing w:val="-4"/>
                <w:sz w:val="18"/>
                <w:szCs w:val="18"/>
                <w:cs/>
              </w:rPr>
            </w:pPr>
            <w:r w:rsidRPr="000C707E">
              <w:rPr>
                <w:rFonts w:ascii="Arial" w:hAnsi="Arial" w:cs="Arial"/>
                <w:color w:val="auto"/>
                <w:spacing w:val="-4"/>
                <w:sz w:val="18"/>
                <w:szCs w:val="18"/>
              </w:rPr>
              <w:t>CK Line (Thailand) Co., Ltd</w:t>
            </w:r>
          </w:p>
        </w:tc>
        <w:tc>
          <w:tcPr>
            <w:tcW w:w="3420" w:type="dxa"/>
            <w:vAlign w:val="bottom"/>
          </w:tcPr>
          <w:p w14:paraId="5D4962E2" w14:textId="53DFC324" w:rsidR="00C04690" w:rsidRPr="000C707E" w:rsidRDefault="00C04690" w:rsidP="00C04690">
            <w:pPr>
              <w:jc w:val="center"/>
              <w:rPr>
                <w:rFonts w:ascii="Arial" w:hAnsi="Arial" w:cs="Arial"/>
                <w:color w:val="auto"/>
                <w:sz w:val="18"/>
                <w:szCs w:val="18"/>
                <w:cs/>
              </w:rPr>
            </w:pPr>
            <w:r w:rsidRPr="000C707E">
              <w:rPr>
                <w:rFonts w:ascii="Arial" w:hAnsi="Arial" w:cs="Arial"/>
                <w:color w:val="auto"/>
                <w:sz w:val="18"/>
                <w:szCs w:val="18"/>
              </w:rPr>
              <w:t>International maritime shipping agency</w:t>
            </w:r>
          </w:p>
        </w:tc>
        <w:tc>
          <w:tcPr>
            <w:tcW w:w="1530" w:type="dxa"/>
            <w:vAlign w:val="bottom"/>
          </w:tcPr>
          <w:p w14:paraId="6363589B" w14:textId="77777777" w:rsidR="00C04690" w:rsidRPr="000C707E" w:rsidRDefault="00C04690" w:rsidP="00C04690">
            <w:pPr>
              <w:ind w:left="43" w:right="43"/>
              <w:jc w:val="center"/>
              <w:rPr>
                <w:rFonts w:ascii="Arial" w:hAnsi="Arial" w:cs="Arial"/>
                <w:color w:val="auto"/>
                <w:sz w:val="18"/>
                <w:szCs w:val="18"/>
              </w:rPr>
            </w:pPr>
            <w:r w:rsidRPr="000C707E">
              <w:rPr>
                <w:rFonts w:ascii="Arial" w:hAnsi="Arial" w:cs="Arial"/>
                <w:color w:val="auto"/>
                <w:sz w:val="18"/>
                <w:szCs w:val="18"/>
              </w:rPr>
              <w:t>Thailand</w:t>
            </w:r>
          </w:p>
        </w:tc>
        <w:tc>
          <w:tcPr>
            <w:tcW w:w="900" w:type="dxa"/>
            <w:shd w:val="clear" w:color="auto" w:fill="FAFAFA"/>
            <w:vAlign w:val="bottom"/>
          </w:tcPr>
          <w:p w14:paraId="754B30B6" w14:textId="19A983C7"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42.00</w:t>
            </w:r>
          </w:p>
        </w:tc>
        <w:tc>
          <w:tcPr>
            <w:tcW w:w="900" w:type="dxa"/>
            <w:vAlign w:val="bottom"/>
          </w:tcPr>
          <w:p w14:paraId="6098A05D" w14:textId="458EB874"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42.00</w:t>
            </w:r>
          </w:p>
        </w:tc>
        <w:tc>
          <w:tcPr>
            <w:tcW w:w="1171" w:type="dxa"/>
            <w:shd w:val="clear" w:color="auto" w:fill="FAFAFA"/>
          </w:tcPr>
          <w:p w14:paraId="5A4CFF81" w14:textId="78CCEE2D"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14,368,179 </w:t>
            </w:r>
          </w:p>
        </w:tc>
        <w:tc>
          <w:tcPr>
            <w:tcW w:w="1171" w:type="dxa"/>
          </w:tcPr>
          <w:p w14:paraId="56F2CB08" w14:textId="03DF7893"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7,032,638 </w:t>
            </w:r>
          </w:p>
        </w:tc>
        <w:tc>
          <w:tcPr>
            <w:tcW w:w="1171" w:type="dxa"/>
            <w:shd w:val="clear" w:color="auto" w:fill="FAFAFA"/>
          </w:tcPr>
          <w:p w14:paraId="3B63E393" w14:textId="7077E317"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2,100,000 </w:t>
            </w:r>
          </w:p>
        </w:tc>
        <w:tc>
          <w:tcPr>
            <w:tcW w:w="1172" w:type="dxa"/>
            <w:vAlign w:val="bottom"/>
          </w:tcPr>
          <w:p w14:paraId="021E46F0" w14:textId="313E1D15"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2,100,000</w:t>
            </w:r>
          </w:p>
        </w:tc>
      </w:tr>
      <w:tr w:rsidR="00C04690" w:rsidRPr="000C707E" w14:paraId="237BC1F5" w14:textId="77777777" w:rsidTr="009B4EA0">
        <w:trPr>
          <w:cantSplit/>
        </w:trPr>
        <w:tc>
          <w:tcPr>
            <w:tcW w:w="3150" w:type="dxa"/>
          </w:tcPr>
          <w:p w14:paraId="71860ECF" w14:textId="77777777" w:rsidR="00C04690" w:rsidRPr="000C707E" w:rsidRDefault="00C04690" w:rsidP="00C04690">
            <w:pPr>
              <w:ind w:left="-112"/>
              <w:jc w:val="thaiDistribute"/>
              <w:rPr>
                <w:rFonts w:ascii="Arial" w:hAnsi="Arial" w:cs="Arial"/>
                <w:color w:val="auto"/>
                <w:spacing w:val="-4"/>
                <w:sz w:val="18"/>
                <w:szCs w:val="18"/>
              </w:rPr>
            </w:pPr>
            <w:r w:rsidRPr="000C707E">
              <w:rPr>
                <w:rFonts w:ascii="Arial" w:hAnsi="Arial" w:cs="Arial"/>
                <w:color w:val="auto"/>
                <w:spacing w:val="-4"/>
                <w:sz w:val="18"/>
                <w:szCs w:val="18"/>
              </w:rPr>
              <w:t>ECU Worldwide (Thailand) Co., Ltd.</w:t>
            </w:r>
          </w:p>
        </w:tc>
        <w:tc>
          <w:tcPr>
            <w:tcW w:w="3420" w:type="dxa"/>
            <w:vAlign w:val="bottom"/>
          </w:tcPr>
          <w:p w14:paraId="3EF31CFA" w14:textId="77777777" w:rsidR="00C04690" w:rsidRPr="000C707E" w:rsidRDefault="00C04690" w:rsidP="00C04690">
            <w:pPr>
              <w:jc w:val="center"/>
              <w:rPr>
                <w:rFonts w:ascii="Arial" w:hAnsi="Arial" w:cs="Arial"/>
                <w:color w:val="auto"/>
                <w:sz w:val="18"/>
                <w:szCs w:val="18"/>
              </w:rPr>
            </w:pPr>
            <w:r w:rsidRPr="000C707E">
              <w:rPr>
                <w:rFonts w:ascii="Arial" w:hAnsi="Arial" w:cs="Arial"/>
                <w:color w:val="auto"/>
                <w:sz w:val="18"/>
                <w:szCs w:val="18"/>
              </w:rPr>
              <w:t>International freight forwarding</w:t>
            </w:r>
          </w:p>
        </w:tc>
        <w:tc>
          <w:tcPr>
            <w:tcW w:w="1530" w:type="dxa"/>
            <w:vAlign w:val="bottom"/>
          </w:tcPr>
          <w:p w14:paraId="0FAB6D61" w14:textId="77777777" w:rsidR="00C04690" w:rsidRPr="000C707E" w:rsidRDefault="00C04690" w:rsidP="00C04690">
            <w:pPr>
              <w:ind w:left="43" w:right="43"/>
              <w:jc w:val="center"/>
              <w:rPr>
                <w:rFonts w:ascii="Arial" w:hAnsi="Arial" w:cs="Arial"/>
                <w:color w:val="auto"/>
                <w:sz w:val="18"/>
                <w:szCs w:val="18"/>
              </w:rPr>
            </w:pPr>
            <w:r w:rsidRPr="000C707E">
              <w:rPr>
                <w:rFonts w:ascii="Arial" w:hAnsi="Arial" w:cs="Arial"/>
                <w:color w:val="auto"/>
                <w:sz w:val="18"/>
                <w:szCs w:val="18"/>
              </w:rPr>
              <w:t>Thailand</w:t>
            </w:r>
          </w:p>
        </w:tc>
        <w:tc>
          <w:tcPr>
            <w:tcW w:w="900" w:type="dxa"/>
            <w:shd w:val="clear" w:color="auto" w:fill="FAFAFA"/>
            <w:vAlign w:val="bottom"/>
          </w:tcPr>
          <w:p w14:paraId="3E8FCB73" w14:textId="4F94177F"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43.00</w:t>
            </w:r>
          </w:p>
        </w:tc>
        <w:tc>
          <w:tcPr>
            <w:tcW w:w="900" w:type="dxa"/>
            <w:vAlign w:val="bottom"/>
          </w:tcPr>
          <w:p w14:paraId="2D7CD0DF" w14:textId="32F64B74"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43.00</w:t>
            </w:r>
          </w:p>
        </w:tc>
        <w:tc>
          <w:tcPr>
            <w:tcW w:w="1171" w:type="dxa"/>
            <w:shd w:val="clear" w:color="auto" w:fill="FAFAFA"/>
          </w:tcPr>
          <w:p w14:paraId="2865C98A" w14:textId="68DA2676"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15,116,816 </w:t>
            </w:r>
          </w:p>
        </w:tc>
        <w:tc>
          <w:tcPr>
            <w:tcW w:w="1171" w:type="dxa"/>
          </w:tcPr>
          <w:p w14:paraId="63F17465" w14:textId="29D4B1AD"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4,457,088</w:t>
            </w:r>
          </w:p>
        </w:tc>
        <w:tc>
          <w:tcPr>
            <w:tcW w:w="1171" w:type="dxa"/>
            <w:shd w:val="clear" w:color="auto" w:fill="FAFAFA"/>
          </w:tcPr>
          <w:p w14:paraId="410B288C" w14:textId="0A2570A7"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2,365,215 </w:t>
            </w:r>
          </w:p>
        </w:tc>
        <w:tc>
          <w:tcPr>
            <w:tcW w:w="1172" w:type="dxa"/>
            <w:vAlign w:val="bottom"/>
          </w:tcPr>
          <w:p w14:paraId="641F653D" w14:textId="08C6B96A"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2,365,215</w:t>
            </w:r>
          </w:p>
        </w:tc>
      </w:tr>
      <w:tr w:rsidR="00C04690" w:rsidRPr="000C707E" w14:paraId="3D2BB195" w14:textId="77777777" w:rsidTr="009B4EA0">
        <w:trPr>
          <w:cantSplit/>
        </w:trPr>
        <w:tc>
          <w:tcPr>
            <w:tcW w:w="3150" w:type="dxa"/>
            <w:vAlign w:val="bottom"/>
          </w:tcPr>
          <w:p w14:paraId="0860BBA0" w14:textId="77777777" w:rsidR="00C04690" w:rsidRPr="000C707E" w:rsidRDefault="00C04690" w:rsidP="00C04690">
            <w:pPr>
              <w:ind w:left="-112"/>
              <w:rPr>
                <w:rFonts w:ascii="Arial" w:hAnsi="Arial" w:cs="Arial"/>
                <w:color w:val="auto"/>
                <w:sz w:val="18"/>
                <w:szCs w:val="18"/>
              </w:rPr>
            </w:pPr>
            <w:r w:rsidRPr="000C707E">
              <w:rPr>
                <w:rFonts w:ascii="Arial" w:hAnsi="Arial" w:cs="Arial"/>
                <w:color w:val="auto"/>
                <w:sz w:val="18"/>
                <w:szCs w:val="18"/>
              </w:rPr>
              <w:t>Excel Air (Cambodia) Limited</w:t>
            </w:r>
          </w:p>
        </w:tc>
        <w:tc>
          <w:tcPr>
            <w:tcW w:w="3420" w:type="dxa"/>
            <w:vAlign w:val="bottom"/>
          </w:tcPr>
          <w:p w14:paraId="020A8DC5" w14:textId="77777777" w:rsidR="00C04690" w:rsidRPr="000C707E" w:rsidRDefault="00C04690" w:rsidP="00C04690">
            <w:pPr>
              <w:jc w:val="center"/>
              <w:rPr>
                <w:rFonts w:ascii="Arial" w:hAnsi="Arial" w:cs="Arial"/>
                <w:color w:val="auto"/>
                <w:sz w:val="18"/>
                <w:szCs w:val="18"/>
              </w:rPr>
            </w:pPr>
            <w:r w:rsidRPr="000C707E">
              <w:rPr>
                <w:rFonts w:ascii="Arial" w:hAnsi="Arial" w:cs="Arial"/>
                <w:color w:val="auto"/>
                <w:sz w:val="18"/>
                <w:szCs w:val="18"/>
              </w:rPr>
              <w:t>Air freight agency</w:t>
            </w:r>
          </w:p>
        </w:tc>
        <w:tc>
          <w:tcPr>
            <w:tcW w:w="1530" w:type="dxa"/>
            <w:vAlign w:val="bottom"/>
          </w:tcPr>
          <w:p w14:paraId="69ED6B39" w14:textId="77777777" w:rsidR="00C04690" w:rsidRPr="000C707E" w:rsidRDefault="00C04690" w:rsidP="00C04690">
            <w:pPr>
              <w:ind w:left="43" w:right="43"/>
              <w:jc w:val="center"/>
              <w:rPr>
                <w:rFonts w:ascii="Arial" w:hAnsi="Arial" w:cs="Arial"/>
                <w:color w:val="auto"/>
                <w:sz w:val="18"/>
                <w:szCs w:val="18"/>
              </w:rPr>
            </w:pPr>
            <w:r w:rsidRPr="000C707E">
              <w:rPr>
                <w:rFonts w:ascii="Arial" w:hAnsi="Arial" w:cs="Arial"/>
                <w:color w:val="auto"/>
                <w:sz w:val="18"/>
                <w:szCs w:val="18"/>
              </w:rPr>
              <w:t>Cambodia</w:t>
            </w:r>
          </w:p>
        </w:tc>
        <w:tc>
          <w:tcPr>
            <w:tcW w:w="900" w:type="dxa"/>
            <w:shd w:val="clear" w:color="auto" w:fill="FAFAFA"/>
            <w:vAlign w:val="bottom"/>
          </w:tcPr>
          <w:p w14:paraId="54374D70" w14:textId="3F68B07F"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32.00</w:t>
            </w:r>
          </w:p>
        </w:tc>
        <w:tc>
          <w:tcPr>
            <w:tcW w:w="900" w:type="dxa"/>
            <w:vAlign w:val="bottom"/>
          </w:tcPr>
          <w:p w14:paraId="68A2A976" w14:textId="3F4565A4"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32.00</w:t>
            </w:r>
          </w:p>
        </w:tc>
        <w:tc>
          <w:tcPr>
            <w:tcW w:w="1171" w:type="dxa"/>
            <w:shd w:val="clear" w:color="auto" w:fill="FAFAFA"/>
          </w:tcPr>
          <w:p w14:paraId="434C03A9" w14:textId="14026F49"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2,154,332 </w:t>
            </w:r>
          </w:p>
        </w:tc>
        <w:tc>
          <w:tcPr>
            <w:tcW w:w="1171" w:type="dxa"/>
          </w:tcPr>
          <w:p w14:paraId="56354488" w14:textId="2245528D"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805,061 </w:t>
            </w:r>
          </w:p>
        </w:tc>
        <w:tc>
          <w:tcPr>
            <w:tcW w:w="1171" w:type="dxa"/>
            <w:shd w:val="clear" w:color="auto" w:fill="FAFAFA"/>
          </w:tcPr>
          <w:p w14:paraId="549302F3" w14:textId="3B4A0CB1"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972,348 </w:t>
            </w:r>
          </w:p>
        </w:tc>
        <w:tc>
          <w:tcPr>
            <w:tcW w:w="1172" w:type="dxa"/>
            <w:vAlign w:val="bottom"/>
          </w:tcPr>
          <w:p w14:paraId="26E5138C" w14:textId="7412F3BC"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972,348</w:t>
            </w:r>
          </w:p>
        </w:tc>
      </w:tr>
      <w:tr w:rsidR="00C04690" w:rsidRPr="000C707E" w14:paraId="4D8087F1" w14:textId="77777777" w:rsidTr="009B4EA0">
        <w:trPr>
          <w:cantSplit/>
        </w:trPr>
        <w:tc>
          <w:tcPr>
            <w:tcW w:w="3150" w:type="dxa"/>
            <w:vAlign w:val="bottom"/>
          </w:tcPr>
          <w:p w14:paraId="6E36229A" w14:textId="401ECA53" w:rsidR="00C04690" w:rsidRPr="000C707E" w:rsidRDefault="00C04690" w:rsidP="00C04690">
            <w:pPr>
              <w:ind w:left="-112"/>
              <w:rPr>
                <w:rFonts w:ascii="Arial" w:hAnsi="Arial" w:cs="Arial"/>
                <w:color w:val="auto"/>
                <w:sz w:val="18"/>
                <w:szCs w:val="18"/>
              </w:rPr>
            </w:pPr>
            <w:r w:rsidRPr="000C707E">
              <w:rPr>
                <w:rFonts w:ascii="Arial" w:hAnsi="Arial" w:cs="Arial"/>
                <w:color w:val="auto"/>
                <w:sz w:val="18"/>
                <w:szCs w:val="18"/>
              </w:rPr>
              <w:t>Galaxy Ventures Co., Ltd.</w:t>
            </w:r>
          </w:p>
        </w:tc>
        <w:tc>
          <w:tcPr>
            <w:tcW w:w="3420" w:type="dxa"/>
            <w:vAlign w:val="bottom"/>
          </w:tcPr>
          <w:p w14:paraId="2DDA562C" w14:textId="610C0DC7" w:rsidR="00C04690" w:rsidRPr="000C707E" w:rsidRDefault="00C04690" w:rsidP="00C04690">
            <w:pPr>
              <w:jc w:val="center"/>
              <w:rPr>
                <w:rFonts w:ascii="Arial" w:hAnsi="Arial" w:cs="Arial"/>
                <w:color w:val="auto"/>
                <w:sz w:val="18"/>
                <w:szCs w:val="18"/>
              </w:rPr>
            </w:pPr>
            <w:r w:rsidRPr="000C707E">
              <w:rPr>
                <w:rFonts w:ascii="Arial" w:hAnsi="Arial" w:cs="Arial"/>
                <w:color w:val="auto"/>
                <w:sz w:val="18"/>
                <w:szCs w:val="18"/>
                <w:lang w:val="en-US"/>
              </w:rPr>
              <w:t xml:space="preserve">Holding </w:t>
            </w:r>
            <w:r w:rsidRPr="000C707E">
              <w:rPr>
                <w:rFonts w:ascii="Arial" w:hAnsi="Arial" w:cs="Arial"/>
                <w:color w:val="auto"/>
                <w:sz w:val="18"/>
                <w:szCs w:val="18"/>
              </w:rPr>
              <w:t>company</w:t>
            </w:r>
          </w:p>
        </w:tc>
        <w:tc>
          <w:tcPr>
            <w:tcW w:w="1530" w:type="dxa"/>
            <w:vAlign w:val="bottom"/>
          </w:tcPr>
          <w:p w14:paraId="2C28A2F0" w14:textId="1F37F074" w:rsidR="00C04690" w:rsidRPr="000C707E" w:rsidRDefault="00C04690" w:rsidP="00C04690">
            <w:pPr>
              <w:ind w:left="43" w:right="43"/>
              <w:jc w:val="center"/>
              <w:rPr>
                <w:rFonts w:ascii="Arial" w:hAnsi="Arial" w:cs="Arial"/>
                <w:color w:val="auto"/>
                <w:sz w:val="18"/>
                <w:szCs w:val="18"/>
              </w:rPr>
            </w:pPr>
            <w:r w:rsidRPr="000C707E">
              <w:rPr>
                <w:rFonts w:ascii="Arial" w:hAnsi="Arial" w:cs="Arial"/>
                <w:color w:val="auto"/>
                <w:sz w:val="18"/>
                <w:szCs w:val="18"/>
              </w:rPr>
              <w:t>Thailand</w:t>
            </w:r>
          </w:p>
        </w:tc>
        <w:tc>
          <w:tcPr>
            <w:tcW w:w="900" w:type="dxa"/>
            <w:shd w:val="clear" w:color="auto" w:fill="FAFAFA"/>
            <w:vAlign w:val="bottom"/>
          </w:tcPr>
          <w:p w14:paraId="2DFF9992" w14:textId="0DC8FAF7"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30.00</w:t>
            </w:r>
          </w:p>
        </w:tc>
        <w:tc>
          <w:tcPr>
            <w:tcW w:w="900" w:type="dxa"/>
            <w:vAlign w:val="bottom"/>
          </w:tcPr>
          <w:p w14:paraId="41B33B59" w14:textId="49BA2300"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30.00</w:t>
            </w:r>
          </w:p>
        </w:tc>
        <w:tc>
          <w:tcPr>
            <w:tcW w:w="1171" w:type="dxa"/>
            <w:shd w:val="clear" w:color="auto" w:fill="FAFAFA"/>
          </w:tcPr>
          <w:p w14:paraId="13F89FD9" w14:textId="3C740502"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71,424,574 </w:t>
            </w:r>
          </w:p>
        </w:tc>
        <w:tc>
          <w:tcPr>
            <w:tcW w:w="1171" w:type="dxa"/>
          </w:tcPr>
          <w:p w14:paraId="44190B7E" w14:textId="4087C333"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71,254,972 </w:t>
            </w:r>
          </w:p>
        </w:tc>
        <w:tc>
          <w:tcPr>
            <w:tcW w:w="1171" w:type="dxa"/>
            <w:shd w:val="clear" w:color="auto" w:fill="FAFAFA"/>
          </w:tcPr>
          <w:p w14:paraId="0FDABB71" w14:textId="7E295107"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73,085,000 </w:t>
            </w:r>
          </w:p>
        </w:tc>
        <w:tc>
          <w:tcPr>
            <w:tcW w:w="1172" w:type="dxa"/>
            <w:vAlign w:val="bottom"/>
          </w:tcPr>
          <w:p w14:paraId="55558949" w14:textId="72480F81"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70,085,000</w:t>
            </w:r>
          </w:p>
        </w:tc>
      </w:tr>
      <w:tr w:rsidR="00C04690" w:rsidRPr="000C707E" w14:paraId="0D29DDF1" w14:textId="77777777" w:rsidTr="009B4EA0">
        <w:trPr>
          <w:cantSplit/>
        </w:trPr>
        <w:tc>
          <w:tcPr>
            <w:tcW w:w="3150" w:type="dxa"/>
          </w:tcPr>
          <w:p w14:paraId="3B22C13E" w14:textId="72CB42FC" w:rsidR="00C04690" w:rsidRPr="000C707E" w:rsidRDefault="00C04690" w:rsidP="00C04690">
            <w:pPr>
              <w:ind w:left="-112"/>
              <w:rPr>
                <w:rFonts w:ascii="Arial" w:hAnsi="Arial" w:cs="Arial"/>
                <w:color w:val="auto"/>
                <w:sz w:val="18"/>
                <w:szCs w:val="18"/>
              </w:rPr>
            </w:pPr>
            <w:r w:rsidRPr="000C707E">
              <w:rPr>
                <w:rFonts w:ascii="Arial" w:hAnsi="Arial" w:cs="Arial"/>
                <w:color w:val="auto"/>
                <w:sz w:val="18"/>
                <w:szCs w:val="18"/>
              </w:rPr>
              <w:t xml:space="preserve"> A.T.P. Friend Services Co.,</w:t>
            </w:r>
            <w:r w:rsidRPr="000C707E">
              <w:rPr>
                <w:rFonts w:ascii="Arial" w:hAnsi="Arial" w:cs="Angsana New"/>
                <w:color w:val="auto"/>
                <w:sz w:val="18"/>
                <w:szCs w:val="18"/>
                <w:cs/>
              </w:rPr>
              <w:t xml:space="preserve"> </w:t>
            </w:r>
            <w:r w:rsidRPr="000C707E">
              <w:rPr>
                <w:rFonts w:ascii="Arial" w:hAnsi="Arial" w:cs="Arial"/>
                <w:color w:val="auto"/>
                <w:sz w:val="18"/>
                <w:szCs w:val="18"/>
              </w:rPr>
              <w:t xml:space="preserve">Ltd. </w:t>
            </w:r>
          </w:p>
        </w:tc>
        <w:tc>
          <w:tcPr>
            <w:tcW w:w="3420" w:type="dxa"/>
          </w:tcPr>
          <w:p w14:paraId="3F5C493B" w14:textId="7AD5B188" w:rsidR="00C04690" w:rsidRPr="000C707E" w:rsidRDefault="00C04690" w:rsidP="00C04690">
            <w:pPr>
              <w:jc w:val="center"/>
              <w:rPr>
                <w:rFonts w:ascii="Arial" w:hAnsi="Arial" w:cs="Arial"/>
                <w:color w:val="auto"/>
                <w:sz w:val="18"/>
                <w:szCs w:val="18"/>
              </w:rPr>
            </w:pPr>
            <w:r w:rsidRPr="000C707E">
              <w:rPr>
                <w:rFonts w:ascii="Arial" w:hAnsi="Arial" w:cs="Arial"/>
                <w:color w:val="auto"/>
                <w:sz w:val="18"/>
                <w:szCs w:val="18"/>
              </w:rPr>
              <w:t>Pick up point service and domestic freight</w:t>
            </w:r>
          </w:p>
        </w:tc>
        <w:tc>
          <w:tcPr>
            <w:tcW w:w="1530" w:type="dxa"/>
          </w:tcPr>
          <w:p w14:paraId="527230E1" w14:textId="7308B580" w:rsidR="00C04690" w:rsidRPr="000C707E" w:rsidRDefault="00C04690" w:rsidP="00C04690">
            <w:pPr>
              <w:ind w:left="43" w:right="43"/>
              <w:jc w:val="center"/>
              <w:rPr>
                <w:rFonts w:ascii="Arial" w:hAnsi="Arial" w:cs="Arial"/>
                <w:color w:val="auto"/>
                <w:sz w:val="18"/>
                <w:szCs w:val="18"/>
              </w:rPr>
            </w:pPr>
            <w:r w:rsidRPr="000C707E">
              <w:rPr>
                <w:rFonts w:ascii="Arial" w:hAnsi="Arial" w:cs="Arial"/>
                <w:color w:val="auto"/>
                <w:sz w:val="18"/>
                <w:szCs w:val="18"/>
              </w:rPr>
              <w:t>Thailand</w:t>
            </w:r>
          </w:p>
        </w:tc>
        <w:tc>
          <w:tcPr>
            <w:tcW w:w="900" w:type="dxa"/>
            <w:shd w:val="clear" w:color="auto" w:fill="FAFAFA"/>
            <w:vAlign w:val="bottom"/>
          </w:tcPr>
          <w:p w14:paraId="01C9F66B" w14:textId="0978956E"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43.00</w:t>
            </w:r>
          </w:p>
        </w:tc>
        <w:tc>
          <w:tcPr>
            <w:tcW w:w="900" w:type="dxa"/>
            <w:vAlign w:val="bottom"/>
          </w:tcPr>
          <w:p w14:paraId="3BFF0FB5" w14:textId="0443BF40"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w:t>
            </w:r>
          </w:p>
        </w:tc>
        <w:tc>
          <w:tcPr>
            <w:tcW w:w="1171" w:type="dxa"/>
            <w:shd w:val="clear" w:color="auto" w:fill="FAFAFA"/>
          </w:tcPr>
          <w:p w14:paraId="430A6C5F" w14:textId="3AEC17A5"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165,445,554</w:t>
            </w:r>
          </w:p>
        </w:tc>
        <w:tc>
          <w:tcPr>
            <w:tcW w:w="1171" w:type="dxa"/>
          </w:tcPr>
          <w:p w14:paraId="69EBD580" w14:textId="77777777" w:rsidR="00DC7192" w:rsidRPr="000C707E" w:rsidRDefault="00DC7192" w:rsidP="00C04690">
            <w:pPr>
              <w:jc w:val="right"/>
              <w:rPr>
                <w:rFonts w:ascii="Arial" w:hAnsi="Arial" w:cs="Arial"/>
                <w:color w:val="auto"/>
                <w:sz w:val="18"/>
                <w:szCs w:val="18"/>
              </w:rPr>
            </w:pPr>
          </w:p>
          <w:p w14:paraId="01EC4C49" w14:textId="36D0236D"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w:t>
            </w:r>
          </w:p>
        </w:tc>
        <w:tc>
          <w:tcPr>
            <w:tcW w:w="1171" w:type="dxa"/>
            <w:shd w:val="clear" w:color="auto" w:fill="FAFAFA"/>
          </w:tcPr>
          <w:p w14:paraId="222CAB48" w14:textId="77777777" w:rsidR="00C04690" w:rsidRPr="000C707E" w:rsidRDefault="00C04690" w:rsidP="00C04690">
            <w:pPr>
              <w:jc w:val="center"/>
              <w:rPr>
                <w:rFonts w:ascii="Arial" w:hAnsi="Arial" w:cs="Browallia New"/>
                <w:color w:val="auto"/>
                <w:sz w:val="18"/>
                <w:szCs w:val="22"/>
              </w:rPr>
            </w:pPr>
          </w:p>
          <w:p w14:paraId="613742D7" w14:textId="62B716BF" w:rsidR="00C04690" w:rsidRPr="000C707E" w:rsidRDefault="00C04690" w:rsidP="00C04690">
            <w:pPr>
              <w:jc w:val="center"/>
              <w:rPr>
                <w:rFonts w:ascii="Arial" w:hAnsi="Arial" w:cs="Arial"/>
                <w:color w:val="auto"/>
                <w:sz w:val="18"/>
                <w:szCs w:val="18"/>
              </w:rPr>
            </w:pPr>
            <w:r w:rsidRPr="000C707E">
              <w:rPr>
                <w:rFonts w:ascii="Arial" w:hAnsi="Arial" w:cs="Arial"/>
                <w:color w:val="auto"/>
                <w:sz w:val="18"/>
                <w:szCs w:val="18"/>
              </w:rPr>
              <w:t>152,950,000</w:t>
            </w:r>
          </w:p>
        </w:tc>
        <w:tc>
          <w:tcPr>
            <w:tcW w:w="1172" w:type="dxa"/>
            <w:vAlign w:val="bottom"/>
          </w:tcPr>
          <w:p w14:paraId="200C2666" w14:textId="0712FDF8" w:rsidR="00C04690" w:rsidRPr="000C707E" w:rsidRDefault="00C04690" w:rsidP="00C04690">
            <w:pPr>
              <w:jc w:val="right"/>
              <w:rPr>
                <w:rFonts w:ascii="Arial" w:hAnsi="Arial" w:cs="Arial"/>
                <w:color w:val="auto"/>
                <w:sz w:val="18"/>
                <w:szCs w:val="18"/>
              </w:rPr>
            </w:pPr>
            <w:r w:rsidRPr="000C707E">
              <w:rPr>
                <w:rFonts w:ascii="Arial" w:hAnsi="Arial" w:cs="Arial"/>
                <w:color w:val="auto"/>
                <w:sz w:val="18"/>
                <w:szCs w:val="18"/>
              </w:rPr>
              <w:t xml:space="preserve"> -   </w:t>
            </w:r>
          </w:p>
        </w:tc>
      </w:tr>
      <w:tr w:rsidR="000E1589" w:rsidRPr="000C707E" w14:paraId="26D14AB9" w14:textId="77777777" w:rsidTr="000B040E">
        <w:trPr>
          <w:cantSplit/>
        </w:trPr>
        <w:tc>
          <w:tcPr>
            <w:tcW w:w="3150" w:type="dxa"/>
          </w:tcPr>
          <w:p w14:paraId="50488528" w14:textId="77777777" w:rsidR="000E1589" w:rsidRPr="000C707E" w:rsidRDefault="000E1589" w:rsidP="000E1589">
            <w:pPr>
              <w:ind w:left="-112"/>
              <w:rPr>
                <w:rFonts w:ascii="Arial" w:hAnsi="Arial" w:cs="Arial"/>
                <w:color w:val="auto"/>
                <w:sz w:val="18"/>
                <w:szCs w:val="18"/>
              </w:rPr>
            </w:pPr>
          </w:p>
        </w:tc>
        <w:tc>
          <w:tcPr>
            <w:tcW w:w="3420" w:type="dxa"/>
            <w:vAlign w:val="bottom"/>
          </w:tcPr>
          <w:p w14:paraId="09293C2E" w14:textId="77777777" w:rsidR="000E1589" w:rsidRPr="000C707E" w:rsidRDefault="000E1589" w:rsidP="000E1589">
            <w:pPr>
              <w:jc w:val="center"/>
              <w:rPr>
                <w:rFonts w:ascii="Arial" w:hAnsi="Arial" w:cs="Arial"/>
                <w:color w:val="auto"/>
                <w:sz w:val="18"/>
                <w:szCs w:val="18"/>
                <w:cs/>
              </w:rPr>
            </w:pPr>
          </w:p>
        </w:tc>
        <w:tc>
          <w:tcPr>
            <w:tcW w:w="1530" w:type="dxa"/>
            <w:vAlign w:val="bottom"/>
          </w:tcPr>
          <w:p w14:paraId="0DF672BA" w14:textId="77777777" w:rsidR="000E1589" w:rsidRPr="000C707E" w:rsidRDefault="000E1589" w:rsidP="000E1589">
            <w:pPr>
              <w:ind w:left="43" w:right="43"/>
              <w:jc w:val="center"/>
              <w:rPr>
                <w:rFonts w:ascii="Arial" w:hAnsi="Arial" w:cs="Arial"/>
                <w:color w:val="auto"/>
                <w:sz w:val="18"/>
                <w:szCs w:val="18"/>
                <w:cs/>
              </w:rPr>
            </w:pPr>
          </w:p>
        </w:tc>
        <w:tc>
          <w:tcPr>
            <w:tcW w:w="900" w:type="dxa"/>
            <w:shd w:val="clear" w:color="auto" w:fill="FAFAFA"/>
            <w:vAlign w:val="bottom"/>
          </w:tcPr>
          <w:p w14:paraId="429BFE05" w14:textId="77777777" w:rsidR="000E1589" w:rsidRPr="000C707E" w:rsidRDefault="000E1589" w:rsidP="000E1589">
            <w:pPr>
              <w:jc w:val="center"/>
              <w:rPr>
                <w:rFonts w:ascii="Arial" w:hAnsi="Arial" w:cs="Arial"/>
                <w:color w:val="auto"/>
                <w:sz w:val="18"/>
                <w:szCs w:val="18"/>
              </w:rPr>
            </w:pPr>
          </w:p>
        </w:tc>
        <w:tc>
          <w:tcPr>
            <w:tcW w:w="900" w:type="dxa"/>
            <w:vAlign w:val="bottom"/>
          </w:tcPr>
          <w:p w14:paraId="756CE559" w14:textId="77777777" w:rsidR="000E1589" w:rsidRPr="000C707E" w:rsidRDefault="000E1589" w:rsidP="000E1589">
            <w:pPr>
              <w:jc w:val="center"/>
              <w:rPr>
                <w:rFonts w:ascii="Arial" w:hAnsi="Arial" w:cs="Arial"/>
                <w:color w:val="auto"/>
                <w:sz w:val="18"/>
                <w:szCs w:val="18"/>
              </w:rPr>
            </w:pPr>
          </w:p>
        </w:tc>
        <w:tc>
          <w:tcPr>
            <w:tcW w:w="1171" w:type="dxa"/>
            <w:shd w:val="clear" w:color="auto" w:fill="FAFAFA"/>
            <w:vAlign w:val="bottom"/>
          </w:tcPr>
          <w:p w14:paraId="6DA777DF" w14:textId="77777777" w:rsidR="000E1589" w:rsidRPr="000C707E" w:rsidRDefault="000E1589" w:rsidP="000E1589">
            <w:pPr>
              <w:jc w:val="right"/>
              <w:rPr>
                <w:rFonts w:ascii="Arial" w:hAnsi="Arial" w:cs="Arial"/>
                <w:color w:val="auto"/>
                <w:sz w:val="18"/>
                <w:szCs w:val="18"/>
              </w:rPr>
            </w:pPr>
          </w:p>
        </w:tc>
        <w:tc>
          <w:tcPr>
            <w:tcW w:w="1171" w:type="dxa"/>
            <w:vAlign w:val="bottom"/>
          </w:tcPr>
          <w:p w14:paraId="4CAE9F9F" w14:textId="77777777" w:rsidR="000E1589" w:rsidRPr="000C707E" w:rsidRDefault="000E1589" w:rsidP="000E1589">
            <w:pPr>
              <w:jc w:val="right"/>
              <w:rPr>
                <w:rFonts w:ascii="Arial" w:hAnsi="Arial" w:cs="Arial"/>
                <w:color w:val="auto"/>
                <w:sz w:val="18"/>
                <w:szCs w:val="18"/>
              </w:rPr>
            </w:pPr>
          </w:p>
        </w:tc>
        <w:tc>
          <w:tcPr>
            <w:tcW w:w="1171" w:type="dxa"/>
            <w:shd w:val="clear" w:color="auto" w:fill="FAFAFA"/>
            <w:vAlign w:val="bottom"/>
          </w:tcPr>
          <w:p w14:paraId="622E691B" w14:textId="77777777" w:rsidR="000E1589" w:rsidRPr="000C707E" w:rsidRDefault="000E1589" w:rsidP="000E1589">
            <w:pPr>
              <w:jc w:val="right"/>
              <w:rPr>
                <w:rFonts w:ascii="Arial" w:hAnsi="Arial" w:cs="Arial"/>
                <w:color w:val="auto"/>
                <w:sz w:val="18"/>
                <w:szCs w:val="18"/>
              </w:rPr>
            </w:pPr>
          </w:p>
        </w:tc>
        <w:tc>
          <w:tcPr>
            <w:tcW w:w="1172" w:type="dxa"/>
            <w:vAlign w:val="bottom"/>
          </w:tcPr>
          <w:p w14:paraId="2983228D" w14:textId="77777777" w:rsidR="000E1589" w:rsidRPr="000C707E" w:rsidRDefault="000E1589" w:rsidP="000E1589">
            <w:pPr>
              <w:jc w:val="right"/>
              <w:rPr>
                <w:rFonts w:ascii="Arial" w:hAnsi="Arial" w:cs="Arial"/>
                <w:color w:val="auto"/>
                <w:sz w:val="18"/>
                <w:szCs w:val="18"/>
              </w:rPr>
            </w:pPr>
          </w:p>
        </w:tc>
      </w:tr>
      <w:tr w:rsidR="000E1589" w:rsidRPr="000C707E" w14:paraId="4C0F638D" w14:textId="77777777" w:rsidTr="000B040E">
        <w:trPr>
          <w:cantSplit/>
          <w:trHeight w:val="66"/>
        </w:trPr>
        <w:tc>
          <w:tcPr>
            <w:tcW w:w="3150" w:type="dxa"/>
            <w:vAlign w:val="bottom"/>
          </w:tcPr>
          <w:p w14:paraId="462C6A55" w14:textId="19F34BB4" w:rsidR="000E1589" w:rsidRPr="000C707E" w:rsidRDefault="000E1589" w:rsidP="000E1589">
            <w:pPr>
              <w:ind w:left="-112"/>
              <w:rPr>
                <w:rFonts w:ascii="Arial" w:hAnsi="Arial" w:cs="Arial"/>
                <w:color w:val="auto"/>
                <w:sz w:val="18"/>
                <w:szCs w:val="18"/>
                <w:u w:val="single"/>
              </w:rPr>
            </w:pPr>
            <w:r w:rsidRPr="000C707E">
              <w:rPr>
                <w:rFonts w:ascii="Arial" w:hAnsi="Arial" w:cs="Arial"/>
                <w:color w:val="auto"/>
                <w:sz w:val="18"/>
                <w:szCs w:val="18"/>
                <w:u w:val="single"/>
              </w:rPr>
              <w:t>Indirect associate</w:t>
            </w:r>
          </w:p>
        </w:tc>
        <w:tc>
          <w:tcPr>
            <w:tcW w:w="3420" w:type="dxa"/>
            <w:vAlign w:val="bottom"/>
          </w:tcPr>
          <w:p w14:paraId="30F81187" w14:textId="77777777" w:rsidR="000E1589" w:rsidRPr="000C707E" w:rsidRDefault="000E1589" w:rsidP="000E1589">
            <w:pPr>
              <w:jc w:val="center"/>
              <w:rPr>
                <w:rFonts w:ascii="Arial" w:hAnsi="Arial" w:cs="Arial"/>
                <w:color w:val="auto"/>
                <w:sz w:val="18"/>
                <w:szCs w:val="18"/>
                <w:cs/>
              </w:rPr>
            </w:pPr>
          </w:p>
        </w:tc>
        <w:tc>
          <w:tcPr>
            <w:tcW w:w="1530" w:type="dxa"/>
            <w:vAlign w:val="bottom"/>
          </w:tcPr>
          <w:p w14:paraId="37C528EF" w14:textId="77777777" w:rsidR="000E1589" w:rsidRPr="000C707E" w:rsidRDefault="000E1589" w:rsidP="000E1589">
            <w:pPr>
              <w:ind w:left="43" w:right="43"/>
              <w:jc w:val="center"/>
              <w:rPr>
                <w:rFonts w:ascii="Arial" w:hAnsi="Arial" w:cs="Arial"/>
                <w:color w:val="auto"/>
                <w:sz w:val="18"/>
                <w:szCs w:val="18"/>
                <w:cs/>
              </w:rPr>
            </w:pPr>
          </w:p>
        </w:tc>
        <w:tc>
          <w:tcPr>
            <w:tcW w:w="900" w:type="dxa"/>
            <w:shd w:val="clear" w:color="auto" w:fill="FAFAFA"/>
            <w:vAlign w:val="bottom"/>
          </w:tcPr>
          <w:p w14:paraId="21C017D7" w14:textId="77777777" w:rsidR="000E1589" w:rsidRPr="000C707E" w:rsidRDefault="000E1589" w:rsidP="000E1589">
            <w:pPr>
              <w:jc w:val="center"/>
              <w:rPr>
                <w:rFonts w:ascii="Arial" w:hAnsi="Arial" w:cs="Arial"/>
                <w:color w:val="auto"/>
                <w:sz w:val="18"/>
                <w:szCs w:val="18"/>
              </w:rPr>
            </w:pPr>
          </w:p>
        </w:tc>
        <w:tc>
          <w:tcPr>
            <w:tcW w:w="900" w:type="dxa"/>
            <w:vAlign w:val="bottom"/>
          </w:tcPr>
          <w:p w14:paraId="615F63BA" w14:textId="77777777" w:rsidR="000E1589" w:rsidRPr="000C707E" w:rsidRDefault="000E1589" w:rsidP="000E1589">
            <w:pPr>
              <w:jc w:val="center"/>
              <w:rPr>
                <w:rFonts w:ascii="Arial" w:hAnsi="Arial" w:cs="Arial"/>
                <w:color w:val="auto"/>
                <w:sz w:val="18"/>
                <w:szCs w:val="18"/>
              </w:rPr>
            </w:pPr>
          </w:p>
        </w:tc>
        <w:tc>
          <w:tcPr>
            <w:tcW w:w="1171" w:type="dxa"/>
            <w:shd w:val="clear" w:color="auto" w:fill="FAFAFA"/>
            <w:vAlign w:val="bottom"/>
          </w:tcPr>
          <w:p w14:paraId="2381C17F" w14:textId="77777777" w:rsidR="000E1589" w:rsidRPr="000C707E" w:rsidRDefault="000E1589" w:rsidP="000E1589">
            <w:pPr>
              <w:jc w:val="right"/>
              <w:rPr>
                <w:rFonts w:ascii="Arial" w:hAnsi="Arial" w:cs="Arial"/>
                <w:color w:val="auto"/>
                <w:sz w:val="18"/>
                <w:szCs w:val="18"/>
              </w:rPr>
            </w:pPr>
          </w:p>
        </w:tc>
        <w:tc>
          <w:tcPr>
            <w:tcW w:w="1171" w:type="dxa"/>
            <w:vAlign w:val="bottom"/>
          </w:tcPr>
          <w:p w14:paraId="43E8E055" w14:textId="77777777" w:rsidR="000E1589" w:rsidRPr="000C707E" w:rsidRDefault="000E1589" w:rsidP="000E1589">
            <w:pPr>
              <w:jc w:val="right"/>
              <w:rPr>
                <w:rFonts w:ascii="Arial" w:hAnsi="Arial" w:cs="Arial"/>
                <w:color w:val="auto"/>
                <w:sz w:val="18"/>
                <w:szCs w:val="18"/>
              </w:rPr>
            </w:pPr>
          </w:p>
        </w:tc>
        <w:tc>
          <w:tcPr>
            <w:tcW w:w="1171" w:type="dxa"/>
            <w:shd w:val="clear" w:color="auto" w:fill="FAFAFA"/>
            <w:vAlign w:val="bottom"/>
          </w:tcPr>
          <w:p w14:paraId="57F2E363" w14:textId="77777777" w:rsidR="000E1589" w:rsidRPr="000C707E" w:rsidRDefault="000E1589" w:rsidP="000E1589">
            <w:pPr>
              <w:jc w:val="right"/>
              <w:rPr>
                <w:rFonts w:ascii="Arial" w:hAnsi="Arial" w:cs="Arial"/>
                <w:color w:val="auto"/>
                <w:sz w:val="18"/>
                <w:szCs w:val="18"/>
              </w:rPr>
            </w:pPr>
          </w:p>
        </w:tc>
        <w:tc>
          <w:tcPr>
            <w:tcW w:w="1172" w:type="dxa"/>
            <w:vAlign w:val="bottom"/>
          </w:tcPr>
          <w:p w14:paraId="1C0A23E2" w14:textId="77777777" w:rsidR="000E1589" w:rsidRPr="000C707E" w:rsidRDefault="000E1589" w:rsidP="000E1589">
            <w:pPr>
              <w:jc w:val="right"/>
              <w:rPr>
                <w:rFonts w:ascii="Arial" w:hAnsi="Arial" w:cs="Arial"/>
                <w:color w:val="auto"/>
                <w:sz w:val="18"/>
                <w:szCs w:val="18"/>
              </w:rPr>
            </w:pPr>
          </w:p>
        </w:tc>
      </w:tr>
      <w:tr w:rsidR="008E53C3" w:rsidRPr="000C707E" w14:paraId="322F2DDC" w14:textId="77777777" w:rsidTr="009B4EA0">
        <w:trPr>
          <w:cantSplit/>
          <w:trHeight w:val="66"/>
        </w:trPr>
        <w:tc>
          <w:tcPr>
            <w:tcW w:w="3150" w:type="dxa"/>
          </w:tcPr>
          <w:p w14:paraId="056AF8E2" w14:textId="77777777" w:rsidR="008E53C3" w:rsidRPr="000C707E" w:rsidRDefault="008E53C3" w:rsidP="008E53C3">
            <w:pPr>
              <w:ind w:left="-112"/>
              <w:jc w:val="thaiDistribute"/>
              <w:rPr>
                <w:rFonts w:ascii="Arial" w:hAnsi="Arial" w:cs="Arial"/>
                <w:color w:val="auto"/>
                <w:sz w:val="18"/>
                <w:szCs w:val="18"/>
              </w:rPr>
            </w:pPr>
            <w:r w:rsidRPr="000C707E">
              <w:rPr>
                <w:rFonts w:ascii="Arial" w:hAnsi="Arial" w:cs="Arial"/>
                <w:color w:val="auto"/>
                <w:sz w:val="18"/>
                <w:szCs w:val="18"/>
              </w:rPr>
              <w:t>Excel Air Limited</w:t>
            </w:r>
          </w:p>
          <w:p w14:paraId="73DAB5B6" w14:textId="77777777" w:rsidR="008E53C3" w:rsidRPr="000C707E" w:rsidRDefault="008E53C3" w:rsidP="008E53C3">
            <w:pPr>
              <w:ind w:left="-112"/>
              <w:jc w:val="thaiDistribute"/>
              <w:rPr>
                <w:rFonts w:ascii="Arial" w:hAnsi="Arial" w:cs="Arial"/>
                <w:color w:val="auto"/>
                <w:spacing w:val="-4"/>
                <w:sz w:val="18"/>
                <w:szCs w:val="18"/>
              </w:rPr>
            </w:pPr>
            <w:r w:rsidRPr="000C707E">
              <w:rPr>
                <w:rFonts w:ascii="Arial" w:hAnsi="Arial" w:cs="Arial"/>
                <w:color w:val="auto"/>
                <w:sz w:val="18"/>
                <w:szCs w:val="18"/>
              </w:rPr>
              <w:t xml:space="preserve">   </w:t>
            </w:r>
            <w:r w:rsidRPr="000C707E">
              <w:rPr>
                <w:rFonts w:ascii="Arial" w:hAnsi="Arial" w:cs="Arial"/>
                <w:color w:val="auto"/>
                <w:spacing w:val="-4"/>
                <w:sz w:val="18"/>
                <w:szCs w:val="18"/>
              </w:rPr>
              <w:t xml:space="preserve">(held by Triple </w:t>
            </w:r>
            <w:proofErr w:type="spellStart"/>
            <w:r w:rsidRPr="000C707E">
              <w:rPr>
                <w:rFonts w:ascii="Arial" w:hAnsi="Arial" w:cs="Arial"/>
                <w:color w:val="auto"/>
                <w:spacing w:val="-4"/>
                <w:sz w:val="18"/>
                <w:szCs w:val="18"/>
              </w:rPr>
              <w:t>i</w:t>
            </w:r>
            <w:proofErr w:type="spellEnd"/>
            <w:r w:rsidRPr="000C707E">
              <w:rPr>
                <w:rFonts w:ascii="Arial" w:hAnsi="Arial" w:cs="Arial"/>
                <w:color w:val="auto"/>
                <w:spacing w:val="-4"/>
                <w:sz w:val="18"/>
                <w:szCs w:val="18"/>
              </w:rPr>
              <w:t xml:space="preserve"> International </w:t>
            </w:r>
            <w:proofErr w:type="spellStart"/>
            <w:r w:rsidRPr="000C707E">
              <w:rPr>
                <w:rFonts w:ascii="Arial" w:hAnsi="Arial" w:cs="Arial"/>
                <w:color w:val="auto"/>
                <w:spacing w:val="-4"/>
                <w:sz w:val="18"/>
                <w:szCs w:val="18"/>
              </w:rPr>
              <w:t>Pte.</w:t>
            </w:r>
            <w:proofErr w:type="spellEnd"/>
            <w:r w:rsidRPr="000C707E">
              <w:rPr>
                <w:rFonts w:ascii="Arial" w:hAnsi="Arial" w:cs="Arial"/>
                <w:color w:val="auto"/>
                <w:spacing w:val="-4"/>
                <w:sz w:val="18"/>
                <w:szCs w:val="18"/>
              </w:rPr>
              <w:t xml:space="preserve"> Ltd.)</w:t>
            </w:r>
          </w:p>
        </w:tc>
        <w:tc>
          <w:tcPr>
            <w:tcW w:w="3420" w:type="dxa"/>
            <w:vAlign w:val="bottom"/>
          </w:tcPr>
          <w:p w14:paraId="6DB0F85D" w14:textId="77777777" w:rsidR="008E53C3" w:rsidRPr="000C707E" w:rsidRDefault="008E53C3" w:rsidP="008E53C3">
            <w:pPr>
              <w:jc w:val="center"/>
              <w:rPr>
                <w:rFonts w:ascii="Arial" w:hAnsi="Arial" w:cs="Arial"/>
                <w:color w:val="auto"/>
                <w:sz w:val="18"/>
                <w:szCs w:val="18"/>
                <w:cs/>
              </w:rPr>
            </w:pPr>
            <w:r w:rsidRPr="000C707E">
              <w:rPr>
                <w:rFonts w:ascii="Arial" w:hAnsi="Arial" w:cs="Arial"/>
                <w:color w:val="auto"/>
                <w:sz w:val="18"/>
                <w:szCs w:val="18"/>
              </w:rPr>
              <w:t>Air freight agency</w:t>
            </w:r>
          </w:p>
        </w:tc>
        <w:tc>
          <w:tcPr>
            <w:tcW w:w="1530" w:type="dxa"/>
            <w:vAlign w:val="bottom"/>
          </w:tcPr>
          <w:p w14:paraId="3E5B9674" w14:textId="77777777" w:rsidR="008E53C3" w:rsidRPr="000C707E" w:rsidRDefault="008E53C3" w:rsidP="008E53C3">
            <w:pPr>
              <w:ind w:right="43"/>
              <w:jc w:val="center"/>
              <w:rPr>
                <w:rFonts w:ascii="Arial" w:hAnsi="Arial" w:cs="Arial"/>
                <w:color w:val="auto"/>
                <w:sz w:val="18"/>
                <w:szCs w:val="18"/>
                <w:cs/>
              </w:rPr>
            </w:pPr>
            <w:r w:rsidRPr="000C707E">
              <w:rPr>
                <w:rFonts w:ascii="Arial" w:hAnsi="Arial" w:cs="Arial"/>
                <w:color w:val="auto"/>
                <w:sz w:val="18"/>
                <w:szCs w:val="18"/>
              </w:rPr>
              <w:t>Hong Kong</w:t>
            </w:r>
          </w:p>
        </w:tc>
        <w:tc>
          <w:tcPr>
            <w:tcW w:w="900" w:type="dxa"/>
            <w:shd w:val="clear" w:color="auto" w:fill="FAFAFA"/>
            <w:vAlign w:val="bottom"/>
          </w:tcPr>
          <w:p w14:paraId="5AA7B99B" w14:textId="64FAD851" w:rsidR="008E53C3" w:rsidRPr="000C707E" w:rsidRDefault="008E53C3" w:rsidP="004E6E7C">
            <w:pPr>
              <w:jc w:val="right"/>
              <w:rPr>
                <w:rFonts w:ascii="Arial" w:hAnsi="Arial" w:cs="Arial"/>
                <w:color w:val="auto"/>
                <w:sz w:val="18"/>
                <w:szCs w:val="18"/>
              </w:rPr>
            </w:pPr>
            <w:r w:rsidRPr="000C707E">
              <w:rPr>
                <w:rFonts w:ascii="Arial" w:hAnsi="Arial" w:cs="Arial"/>
                <w:sz w:val="18"/>
                <w:szCs w:val="18"/>
              </w:rPr>
              <w:t>-</w:t>
            </w:r>
          </w:p>
        </w:tc>
        <w:tc>
          <w:tcPr>
            <w:tcW w:w="900" w:type="dxa"/>
            <w:vAlign w:val="bottom"/>
          </w:tcPr>
          <w:p w14:paraId="59B8D07E" w14:textId="433577D6" w:rsidR="008E53C3" w:rsidRPr="000C707E" w:rsidRDefault="008E53C3" w:rsidP="004E6E7C">
            <w:pPr>
              <w:jc w:val="right"/>
              <w:rPr>
                <w:rFonts w:ascii="Arial" w:hAnsi="Arial" w:cs="Arial"/>
                <w:color w:val="auto"/>
                <w:sz w:val="18"/>
                <w:szCs w:val="18"/>
              </w:rPr>
            </w:pPr>
            <w:r w:rsidRPr="000C707E">
              <w:rPr>
                <w:rFonts w:ascii="Arial" w:hAnsi="Arial" w:cs="Arial"/>
                <w:color w:val="auto"/>
                <w:sz w:val="18"/>
                <w:szCs w:val="18"/>
              </w:rPr>
              <w:t>20.00</w:t>
            </w:r>
          </w:p>
        </w:tc>
        <w:tc>
          <w:tcPr>
            <w:tcW w:w="1171" w:type="dxa"/>
            <w:shd w:val="clear" w:color="auto" w:fill="FAFAFA"/>
          </w:tcPr>
          <w:p w14:paraId="48B8FF93" w14:textId="77777777" w:rsidR="008E53C3" w:rsidRPr="000C707E" w:rsidRDefault="008E53C3" w:rsidP="008E53C3">
            <w:pPr>
              <w:rPr>
                <w:rFonts w:ascii="Arial" w:hAnsi="Arial"/>
                <w:color w:val="auto"/>
                <w:sz w:val="18"/>
                <w:szCs w:val="18"/>
              </w:rPr>
            </w:pPr>
            <w:r w:rsidRPr="000C707E">
              <w:rPr>
                <w:rFonts w:ascii="Arial" w:hAnsi="Arial"/>
                <w:color w:val="auto"/>
                <w:sz w:val="18"/>
                <w:szCs w:val="18"/>
                <w:cs/>
              </w:rPr>
              <w:t xml:space="preserve"> </w:t>
            </w:r>
          </w:p>
          <w:p w14:paraId="2223647E" w14:textId="1CEC159E" w:rsidR="008E53C3" w:rsidRPr="00F4349D" w:rsidRDefault="008E53C3" w:rsidP="003E4248">
            <w:pPr>
              <w:jc w:val="right"/>
              <w:rPr>
                <w:rFonts w:ascii="Arial" w:hAnsi="Arial" w:cs="Arial"/>
                <w:color w:val="auto"/>
                <w:sz w:val="18"/>
                <w:szCs w:val="18"/>
              </w:rPr>
            </w:pPr>
            <w:r w:rsidRPr="00F4349D">
              <w:rPr>
                <w:rFonts w:ascii="Arial" w:hAnsi="Arial" w:cs="Arial"/>
                <w:color w:val="auto"/>
                <w:sz w:val="18"/>
                <w:szCs w:val="18"/>
                <w:cs/>
              </w:rPr>
              <w:t>-</w:t>
            </w:r>
          </w:p>
        </w:tc>
        <w:tc>
          <w:tcPr>
            <w:tcW w:w="1171" w:type="dxa"/>
          </w:tcPr>
          <w:p w14:paraId="64AB1865" w14:textId="77777777" w:rsidR="008E53C3" w:rsidRPr="000C707E" w:rsidRDefault="008E53C3" w:rsidP="008E53C3">
            <w:pPr>
              <w:jc w:val="center"/>
              <w:rPr>
                <w:rFonts w:ascii="Arial" w:hAnsi="Arial"/>
                <w:color w:val="auto"/>
                <w:sz w:val="18"/>
                <w:szCs w:val="18"/>
              </w:rPr>
            </w:pPr>
            <w:r w:rsidRPr="000C707E">
              <w:rPr>
                <w:rFonts w:ascii="Arial" w:hAnsi="Arial" w:cs="Arial"/>
                <w:color w:val="auto"/>
                <w:sz w:val="18"/>
                <w:szCs w:val="18"/>
              </w:rPr>
              <w:t xml:space="preserve"> </w:t>
            </w:r>
          </w:p>
          <w:p w14:paraId="30D227D8" w14:textId="2E328742" w:rsidR="008E53C3" w:rsidRPr="000C707E" w:rsidRDefault="008E53C3" w:rsidP="008E53C3">
            <w:pPr>
              <w:jc w:val="center"/>
              <w:rPr>
                <w:rFonts w:ascii="Arial" w:hAnsi="Arial" w:cs="Arial"/>
                <w:color w:val="auto"/>
                <w:sz w:val="18"/>
                <w:szCs w:val="18"/>
              </w:rPr>
            </w:pPr>
            <w:r w:rsidRPr="000C707E">
              <w:rPr>
                <w:rFonts w:ascii="Arial" w:hAnsi="Arial"/>
                <w:color w:val="auto"/>
                <w:sz w:val="18"/>
                <w:szCs w:val="18"/>
                <w:cs/>
              </w:rPr>
              <w:t xml:space="preserve">      </w:t>
            </w:r>
            <w:r w:rsidRPr="000C707E">
              <w:rPr>
                <w:rFonts w:ascii="Arial" w:hAnsi="Arial" w:cs="Arial"/>
                <w:color w:val="auto"/>
                <w:sz w:val="18"/>
                <w:szCs w:val="18"/>
              </w:rPr>
              <w:t xml:space="preserve">3,451,399 </w:t>
            </w:r>
          </w:p>
        </w:tc>
        <w:tc>
          <w:tcPr>
            <w:tcW w:w="1171" w:type="dxa"/>
            <w:shd w:val="clear" w:color="auto" w:fill="FAFAFA"/>
          </w:tcPr>
          <w:p w14:paraId="342900AC" w14:textId="77777777" w:rsidR="008E53C3" w:rsidRPr="000C707E" w:rsidRDefault="008E53C3" w:rsidP="008E53C3">
            <w:pPr>
              <w:jc w:val="center"/>
              <w:rPr>
                <w:rFonts w:ascii="Arial" w:hAnsi="Arial"/>
                <w:color w:val="auto"/>
                <w:sz w:val="18"/>
                <w:szCs w:val="18"/>
              </w:rPr>
            </w:pPr>
          </w:p>
          <w:p w14:paraId="094F60FD" w14:textId="3ECB6B9C" w:rsidR="008E53C3" w:rsidRPr="000C707E" w:rsidRDefault="008E53C3" w:rsidP="003E4248">
            <w:pPr>
              <w:jc w:val="right"/>
              <w:rPr>
                <w:rFonts w:ascii="Arial" w:hAnsi="Arial" w:cs="Arial"/>
                <w:color w:val="auto"/>
                <w:sz w:val="18"/>
                <w:szCs w:val="18"/>
              </w:rPr>
            </w:pPr>
            <w:r w:rsidRPr="000C707E">
              <w:rPr>
                <w:rFonts w:ascii="Arial" w:hAnsi="Arial" w:cs="Arial"/>
                <w:color w:val="auto"/>
                <w:sz w:val="18"/>
                <w:szCs w:val="18"/>
              </w:rPr>
              <w:t>-</w:t>
            </w:r>
          </w:p>
        </w:tc>
        <w:tc>
          <w:tcPr>
            <w:tcW w:w="1172" w:type="dxa"/>
            <w:vAlign w:val="bottom"/>
          </w:tcPr>
          <w:p w14:paraId="09E5064B" w14:textId="2933199D" w:rsidR="008E53C3" w:rsidRPr="000C707E" w:rsidRDefault="008E53C3" w:rsidP="008E53C3">
            <w:pPr>
              <w:jc w:val="right"/>
              <w:rPr>
                <w:rFonts w:ascii="Arial" w:hAnsi="Arial" w:cs="Arial"/>
                <w:color w:val="auto"/>
                <w:sz w:val="18"/>
                <w:szCs w:val="18"/>
              </w:rPr>
            </w:pPr>
            <w:r w:rsidRPr="000C707E">
              <w:rPr>
                <w:rFonts w:ascii="Arial" w:hAnsi="Arial" w:cs="Arial"/>
                <w:color w:val="auto"/>
                <w:sz w:val="18"/>
                <w:szCs w:val="18"/>
              </w:rPr>
              <w:t>-</w:t>
            </w:r>
          </w:p>
        </w:tc>
      </w:tr>
      <w:tr w:rsidR="000E1589" w:rsidRPr="000C707E" w14:paraId="50A78AD7" w14:textId="77777777" w:rsidTr="000B040E">
        <w:trPr>
          <w:cantSplit/>
        </w:trPr>
        <w:tc>
          <w:tcPr>
            <w:tcW w:w="3150" w:type="dxa"/>
          </w:tcPr>
          <w:p w14:paraId="7AAF7602" w14:textId="77777777" w:rsidR="000E1589" w:rsidRPr="000C707E" w:rsidRDefault="000E1589" w:rsidP="000E1589">
            <w:pPr>
              <w:ind w:left="-112"/>
              <w:jc w:val="center"/>
              <w:rPr>
                <w:rFonts w:ascii="Arial" w:hAnsi="Arial" w:cs="Arial"/>
                <w:color w:val="auto"/>
                <w:sz w:val="18"/>
                <w:szCs w:val="18"/>
                <w:cs/>
              </w:rPr>
            </w:pPr>
          </w:p>
        </w:tc>
        <w:tc>
          <w:tcPr>
            <w:tcW w:w="3420" w:type="dxa"/>
          </w:tcPr>
          <w:p w14:paraId="384F20F7" w14:textId="77777777" w:rsidR="000E1589" w:rsidRPr="000C707E" w:rsidRDefault="000E1589" w:rsidP="000E1589">
            <w:pPr>
              <w:jc w:val="center"/>
              <w:rPr>
                <w:rFonts w:ascii="Arial" w:hAnsi="Arial" w:cs="Arial"/>
                <w:color w:val="auto"/>
                <w:sz w:val="18"/>
                <w:szCs w:val="18"/>
              </w:rPr>
            </w:pPr>
          </w:p>
        </w:tc>
        <w:tc>
          <w:tcPr>
            <w:tcW w:w="1530" w:type="dxa"/>
          </w:tcPr>
          <w:p w14:paraId="4EB06F7B" w14:textId="77777777" w:rsidR="000E1589" w:rsidRPr="000C707E" w:rsidRDefault="000E1589" w:rsidP="000E1589">
            <w:pPr>
              <w:jc w:val="center"/>
              <w:rPr>
                <w:rFonts w:ascii="Arial" w:hAnsi="Arial" w:cs="Arial"/>
                <w:color w:val="auto"/>
                <w:sz w:val="18"/>
                <w:szCs w:val="18"/>
                <w:cs/>
              </w:rPr>
            </w:pPr>
          </w:p>
        </w:tc>
        <w:tc>
          <w:tcPr>
            <w:tcW w:w="900" w:type="dxa"/>
            <w:shd w:val="clear" w:color="auto" w:fill="FAFAFA"/>
          </w:tcPr>
          <w:p w14:paraId="61B1B406" w14:textId="77777777" w:rsidR="000E1589" w:rsidRPr="000C707E" w:rsidRDefault="000E1589" w:rsidP="000E1589">
            <w:pPr>
              <w:jc w:val="right"/>
              <w:rPr>
                <w:rFonts w:ascii="Arial" w:hAnsi="Arial" w:cs="Arial"/>
                <w:color w:val="auto"/>
                <w:sz w:val="18"/>
                <w:szCs w:val="18"/>
                <w:cs/>
              </w:rPr>
            </w:pPr>
          </w:p>
        </w:tc>
        <w:tc>
          <w:tcPr>
            <w:tcW w:w="900" w:type="dxa"/>
          </w:tcPr>
          <w:p w14:paraId="79542B0F" w14:textId="77777777" w:rsidR="000E1589" w:rsidRPr="000C707E" w:rsidRDefault="000E1589" w:rsidP="000E1589">
            <w:pPr>
              <w:jc w:val="right"/>
              <w:rPr>
                <w:rFonts w:ascii="Arial" w:hAnsi="Arial" w:cs="Arial"/>
                <w:color w:val="auto"/>
                <w:sz w:val="18"/>
                <w:szCs w:val="18"/>
                <w:cs/>
              </w:rPr>
            </w:pPr>
          </w:p>
        </w:tc>
        <w:tc>
          <w:tcPr>
            <w:tcW w:w="1171" w:type="dxa"/>
            <w:tcBorders>
              <w:top w:val="single" w:sz="4" w:space="0" w:color="auto"/>
            </w:tcBorders>
            <w:shd w:val="clear" w:color="auto" w:fill="FAFAFA"/>
            <w:vAlign w:val="bottom"/>
          </w:tcPr>
          <w:p w14:paraId="2D04D955" w14:textId="77777777" w:rsidR="000E1589" w:rsidRPr="000C707E" w:rsidRDefault="000E1589" w:rsidP="000E1589">
            <w:pPr>
              <w:jc w:val="right"/>
              <w:rPr>
                <w:rFonts w:ascii="Arial" w:hAnsi="Arial" w:cs="Arial"/>
                <w:color w:val="auto"/>
                <w:sz w:val="18"/>
                <w:szCs w:val="18"/>
                <w:cs/>
              </w:rPr>
            </w:pPr>
          </w:p>
        </w:tc>
        <w:tc>
          <w:tcPr>
            <w:tcW w:w="1171" w:type="dxa"/>
            <w:tcBorders>
              <w:top w:val="single" w:sz="4" w:space="0" w:color="auto"/>
            </w:tcBorders>
            <w:vAlign w:val="bottom"/>
          </w:tcPr>
          <w:p w14:paraId="2E126786" w14:textId="77777777" w:rsidR="000E1589" w:rsidRPr="000C707E" w:rsidRDefault="000E1589" w:rsidP="000E1589">
            <w:pPr>
              <w:jc w:val="right"/>
              <w:rPr>
                <w:rFonts w:ascii="Arial" w:hAnsi="Arial" w:cs="Arial"/>
                <w:color w:val="auto"/>
                <w:sz w:val="18"/>
                <w:szCs w:val="18"/>
                <w:cs/>
              </w:rPr>
            </w:pPr>
          </w:p>
        </w:tc>
        <w:tc>
          <w:tcPr>
            <w:tcW w:w="1171" w:type="dxa"/>
            <w:tcBorders>
              <w:top w:val="single" w:sz="4" w:space="0" w:color="auto"/>
            </w:tcBorders>
            <w:shd w:val="clear" w:color="auto" w:fill="FAFAFA"/>
            <w:vAlign w:val="bottom"/>
          </w:tcPr>
          <w:p w14:paraId="131A4AC3" w14:textId="77777777" w:rsidR="000E1589" w:rsidRPr="000C707E" w:rsidRDefault="000E1589" w:rsidP="000E1589">
            <w:pPr>
              <w:jc w:val="right"/>
              <w:rPr>
                <w:rFonts w:ascii="Arial" w:hAnsi="Arial" w:cs="Arial"/>
                <w:color w:val="auto"/>
                <w:sz w:val="18"/>
                <w:szCs w:val="18"/>
                <w:cs/>
              </w:rPr>
            </w:pPr>
          </w:p>
        </w:tc>
        <w:tc>
          <w:tcPr>
            <w:tcW w:w="1172" w:type="dxa"/>
            <w:tcBorders>
              <w:top w:val="single" w:sz="4" w:space="0" w:color="auto"/>
            </w:tcBorders>
            <w:vAlign w:val="bottom"/>
          </w:tcPr>
          <w:p w14:paraId="72B2CE76" w14:textId="77777777" w:rsidR="000E1589" w:rsidRPr="000C707E" w:rsidRDefault="000E1589" w:rsidP="000E1589">
            <w:pPr>
              <w:jc w:val="right"/>
              <w:rPr>
                <w:rFonts w:ascii="Arial" w:hAnsi="Arial" w:cs="Arial"/>
                <w:color w:val="auto"/>
                <w:sz w:val="18"/>
                <w:szCs w:val="18"/>
                <w:cs/>
              </w:rPr>
            </w:pPr>
          </w:p>
        </w:tc>
      </w:tr>
      <w:tr w:rsidR="008E53C3" w:rsidRPr="000C707E" w14:paraId="1FCABAB2" w14:textId="77777777" w:rsidTr="009B4EA0">
        <w:trPr>
          <w:cantSplit/>
          <w:trHeight w:val="117"/>
        </w:trPr>
        <w:tc>
          <w:tcPr>
            <w:tcW w:w="3150" w:type="dxa"/>
          </w:tcPr>
          <w:p w14:paraId="46862B41" w14:textId="77777777" w:rsidR="008E53C3" w:rsidRPr="000C707E" w:rsidRDefault="008E53C3" w:rsidP="008E53C3">
            <w:pPr>
              <w:ind w:left="-112"/>
              <w:jc w:val="thaiDistribute"/>
              <w:rPr>
                <w:rFonts w:ascii="Arial" w:hAnsi="Arial" w:cs="Arial"/>
                <w:color w:val="auto"/>
                <w:sz w:val="18"/>
                <w:szCs w:val="18"/>
              </w:rPr>
            </w:pPr>
          </w:p>
        </w:tc>
        <w:tc>
          <w:tcPr>
            <w:tcW w:w="3420" w:type="dxa"/>
          </w:tcPr>
          <w:p w14:paraId="24362B97" w14:textId="77777777" w:rsidR="008E53C3" w:rsidRPr="000C707E" w:rsidRDefault="008E53C3" w:rsidP="008E53C3">
            <w:pPr>
              <w:jc w:val="center"/>
              <w:rPr>
                <w:rFonts w:ascii="Arial" w:hAnsi="Arial" w:cs="Arial"/>
                <w:color w:val="auto"/>
                <w:sz w:val="18"/>
                <w:szCs w:val="18"/>
                <w:cs/>
              </w:rPr>
            </w:pPr>
          </w:p>
        </w:tc>
        <w:tc>
          <w:tcPr>
            <w:tcW w:w="1530" w:type="dxa"/>
          </w:tcPr>
          <w:p w14:paraId="4D330490" w14:textId="77777777" w:rsidR="008E53C3" w:rsidRPr="000C707E" w:rsidRDefault="008E53C3" w:rsidP="008E53C3">
            <w:pPr>
              <w:ind w:left="43" w:right="43"/>
              <w:jc w:val="center"/>
              <w:rPr>
                <w:rFonts w:ascii="Arial" w:hAnsi="Arial" w:cs="Arial"/>
                <w:color w:val="auto"/>
                <w:sz w:val="18"/>
                <w:szCs w:val="18"/>
                <w:cs/>
              </w:rPr>
            </w:pPr>
          </w:p>
        </w:tc>
        <w:tc>
          <w:tcPr>
            <w:tcW w:w="900" w:type="dxa"/>
            <w:shd w:val="clear" w:color="auto" w:fill="FAFAFA"/>
          </w:tcPr>
          <w:p w14:paraId="3942F7CE" w14:textId="77777777" w:rsidR="008E53C3" w:rsidRPr="000C707E" w:rsidRDefault="008E53C3" w:rsidP="008E53C3">
            <w:pPr>
              <w:jc w:val="right"/>
              <w:rPr>
                <w:rFonts w:ascii="Arial" w:hAnsi="Arial" w:cs="Arial"/>
                <w:color w:val="auto"/>
                <w:sz w:val="18"/>
                <w:szCs w:val="18"/>
              </w:rPr>
            </w:pPr>
          </w:p>
        </w:tc>
        <w:tc>
          <w:tcPr>
            <w:tcW w:w="900" w:type="dxa"/>
          </w:tcPr>
          <w:p w14:paraId="59297E77" w14:textId="77777777" w:rsidR="008E53C3" w:rsidRPr="000C707E" w:rsidRDefault="008E53C3" w:rsidP="008E53C3">
            <w:pPr>
              <w:jc w:val="right"/>
              <w:rPr>
                <w:rFonts w:ascii="Arial" w:hAnsi="Arial" w:cs="Arial"/>
                <w:color w:val="auto"/>
                <w:sz w:val="18"/>
                <w:szCs w:val="18"/>
              </w:rPr>
            </w:pPr>
          </w:p>
        </w:tc>
        <w:tc>
          <w:tcPr>
            <w:tcW w:w="1171" w:type="dxa"/>
            <w:tcBorders>
              <w:bottom w:val="single" w:sz="4" w:space="0" w:color="auto"/>
            </w:tcBorders>
            <w:shd w:val="clear" w:color="auto" w:fill="FAFAFA"/>
          </w:tcPr>
          <w:p w14:paraId="27E572E6" w14:textId="4AFB8912" w:rsidR="008E53C3" w:rsidRPr="000C707E" w:rsidRDefault="008E53C3" w:rsidP="008E53C3">
            <w:pPr>
              <w:jc w:val="right"/>
              <w:rPr>
                <w:rFonts w:ascii="Arial" w:hAnsi="Arial" w:cs="Arial"/>
                <w:color w:val="auto"/>
                <w:sz w:val="18"/>
                <w:szCs w:val="18"/>
              </w:rPr>
            </w:pPr>
            <w:r w:rsidRPr="000C707E">
              <w:rPr>
                <w:rFonts w:ascii="Arial" w:hAnsi="Arial" w:cs="Arial"/>
                <w:color w:val="auto"/>
                <w:sz w:val="18"/>
                <w:szCs w:val="18"/>
              </w:rPr>
              <w:t>268,509,455</w:t>
            </w:r>
          </w:p>
        </w:tc>
        <w:tc>
          <w:tcPr>
            <w:tcW w:w="1171" w:type="dxa"/>
            <w:tcBorders>
              <w:bottom w:val="single" w:sz="4" w:space="0" w:color="auto"/>
            </w:tcBorders>
          </w:tcPr>
          <w:p w14:paraId="2875A8F7" w14:textId="06D12313" w:rsidR="008E53C3" w:rsidRPr="000C707E" w:rsidRDefault="008E53C3" w:rsidP="008E53C3">
            <w:pPr>
              <w:jc w:val="right"/>
              <w:rPr>
                <w:rFonts w:ascii="Arial" w:hAnsi="Arial" w:cs="Arial"/>
                <w:color w:val="auto"/>
                <w:sz w:val="18"/>
                <w:szCs w:val="18"/>
              </w:rPr>
            </w:pPr>
            <w:r w:rsidRPr="000C707E">
              <w:rPr>
                <w:rFonts w:ascii="Arial" w:hAnsi="Arial" w:cs="Arial"/>
                <w:color w:val="auto"/>
                <w:sz w:val="18"/>
                <w:szCs w:val="18"/>
              </w:rPr>
              <w:t xml:space="preserve"> 87,001,158</w:t>
            </w:r>
          </w:p>
        </w:tc>
        <w:tc>
          <w:tcPr>
            <w:tcW w:w="1171" w:type="dxa"/>
            <w:tcBorders>
              <w:bottom w:val="single" w:sz="4" w:space="0" w:color="auto"/>
            </w:tcBorders>
            <w:shd w:val="clear" w:color="auto" w:fill="FAFAFA"/>
          </w:tcPr>
          <w:p w14:paraId="44DFC32D" w14:textId="19F9CFEB" w:rsidR="008E53C3" w:rsidRPr="000C707E" w:rsidRDefault="008E53C3" w:rsidP="008E53C3">
            <w:pPr>
              <w:jc w:val="right"/>
              <w:rPr>
                <w:rFonts w:ascii="Arial" w:hAnsi="Arial" w:cs="Arial"/>
                <w:color w:val="auto"/>
                <w:sz w:val="18"/>
                <w:szCs w:val="18"/>
              </w:rPr>
            </w:pPr>
            <w:r w:rsidRPr="000C707E">
              <w:rPr>
                <w:rFonts w:ascii="Arial" w:hAnsi="Arial" w:cs="Arial"/>
                <w:color w:val="auto"/>
                <w:sz w:val="18"/>
                <w:szCs w:val="18"/>
              </w:rPr>
              <w:t>231,472,563</w:t>
            </w:r>
          </w:p>
        </w:tc>
        <w:tc>
          <w:tcPr>
            <w:tcW w:w="1172" w:type="dxa"/>
            <w:tcBorders>
              <w:bottom w:val="single" w:sz="4" w:space="0" w:color="auto"/>
            </w:tcBorders>
            <w:vAlign w:val="bottom"/>
          </w:tcPr>
          <w:p w14:paraId="574F7F12" w14:textId="32CDB57E" w:rsidR="008E53C3" w:rsidRPr="000C707E" w:rsidRDefault="008E53C3" w:rsidP="008E53C3">
            <w:pPr>
              <w:jc w:val="right"/>
              <w:rPr>
                <w:rFonts w:ascii="Arial" w:hAnsi="Arial" w:cs="Arial"/>
                <w:color w:val="auto"/>
                <w:sz w:val="18"/>
                <w:szCs w:val="18"/>
              </w:rPr>
            </w:pPr>
            <w:r w:rsidRPr="000C707E">
              <w:rPr>
                <w:rFonts w:ascii="Arial" w:hAnsi="Arial" w:cs="Arial"/>
                <w:color w:val="auto"/>
                <w:sz w:val="18"/>
                <w:szCs w:val="18"/>
              </w:rPr>
              <w:t>75,522,563</w:t>
            </w:r>
          </w:p>
        </w:tc>
      </w:tr>
    </w:tbl>
    <w:p w14:paraId="3F68FA62" w14:textId="77777777" w:rsidR="001D7E93" w:rsidRPr="000C707E" w:rsidRDefault="001D7E93" w:rsidP="001A1F14">
      <w:pPr>
        <w:ind w:left="540" w:right="0"/>
        <w:jc w:val="both"/>
        <w:rPr>
          <w:rFonts w:ascii="Arial" w:eastAsia="MS Mincho" w:hAnsi="Arial" w:cs="Arial"/>
          <w:b/>
          <w:bCs/>
          <w:color w:val="auto"/>
          <w:sz w:val="18"/>
          <w:szCs w:val="18"/>
        </w:rPr>
      </w:pPr>
    </w:p>
    <w:p w14:paraId="395A5286" w14:textId="77777777" w:rsidR="005845BA" w:rsidRPr="000C707E" w:rsidRDefault="005845BA" w:rsidP="00622594">
      <w:pPr>
        <w:jc w:val="both"/>
        <w:outlineLvl w:val="0"/>
        <w:rPr>
          <w:rFonts w:ascii="Arial" w:hAnsi="Arial" w:cs="Arial"/>
          <w:color w:val="auto"/>
          <w:sz w:val="18"/>
          <w:szCs w:val="18"/>
        </w:rPr>
      </w:pPr>
    </w:p>
    <w:p w14:paraId="591CBF1C" w14:textId="77777777" w:rsidR="00512F55" w:rsidRPr="000C707E" w:rsidRDefault="00512F55" w:rsidP="006F7A1A">
      <w:pPr>
        <w:ind w:left="1080" w:right="28"/>
        <w:jc w:val="thaiDistribute"/>
        <w:rPr>
          <w:rFonts w:ascii="Arial" w:hAnsi="Arial" w:cs="Angsana New"/>
          <w:color w:val="auto"/>
          <w:sz w:val="18"/>
          <w:szCs w:val="18"/>
          <w:cs/>
        </w:rPr>
        <w:sectPr w:rsidR="00512F55" w:rsidRPr="000C707E" w:rsidSect="008F213D">
          <w:pgSz w:w="16840" w:h="11907" w:orient="landscape" w:code="9"/>
          <w:pgMar w:top="1440" w:right="864" w:bottom="720" w:left="864" w:header="706" w:footer="706" w:gutter="0"/>
          <w:cols w:space="720"/>
          <w:noEndnote/>
          <w:docGrid w:linePitch="326"/>
        </w:sectPr>
      </w:pPr>
    </w:p>
    <w:p w14:paraId="65577C76" w14:textId="77777777" w:rsidR="00574FC3" w:rsidRPr="000C707E" w:rsidRDefault="00574FC3" w:rsidP="006D6C86">
      <w:pPr>
        <w:ind w:left="540"/>
        <w:jc w:val="thaiDistribute"/>
        <w:rPr>
          <w:rFonts w:ascii="Arial" w:hAnsi="Arial" w:cs="Arial"/>
          <w:sz w:val="18"/>
          <w:szCs w:val="18"/>
        </w:rPr>
      </w:pPr>
    </w:p>
    <w:p w14:paraId="2E0B04AE" w14:textId="30D7E420" w:rsidR="006D6C86" w:rsidRPr="000C707E" w:rsidRDefault="006D6C86" w:rsidP="006D6C86">
      <w:pPr>
        <w:ind w:left="540"/>
        <w:jc w:val="thaiDistribute"/>
        <w:rPr>
          <w:rFonts w:ascii="Arial" w:hAnsi="Arial" w:cs="Arial"/>
          <w:sz w:val="18"/>
          <w:szCs w:val="18"/>
        </w:rPr>
      </w:pPr>
      <w:r w:rsidRPr="000C707E">
        <w:rPr>
          <w:rFonts w:ascii="Arial" w:hAnsi="Arial" w:cs="Arial"/>
          <w:sz w:val="18"/>
          <w:szCs w:val="18"/>
        </w:rPr>
        <w:t>The movements of investments i</w:t>
      </w:r>
      <w:r w:rsidR="00D55BBA" w:rsidRPr="000C707E">
        <w:rPr>
          <w:rFonts w:ascii="Arial" w:hAnsi="Arial" w:cs="Arial"/>
          <w:sz w:val="18"/>
          <w:szCs w:val="18"/>
        </w:rPr>
        <w:t>n associate</w:t>
      </w:r>
      <w:r w:rsidRPr="000C707E">
        <w:rPr>
          <w:rFonts w:ascii="Arial" w:hAnsi="Arial" w:cs="Arial"/>
          <w:sz w:val="18"/>
          <w:szCs w:val="18"/>
        </w:rPr>
        <w:t>s during the year are as follows:</w:t>
      </w:r>
    </w:p>
    <w:p w14:paraId="77BF500A" w14:textId="77777777" w:rsidR="006D6C86" w:rsidRPr="000C707E" w:rsidRDefault="006D6C86" w:rsidP="006D6C86">
      <w:pPr>
        <w:ind w:left="540"/>
        <w:rPr>
          <w:rFonts w:ascii="Arial" w:hAnsi="Arial" w:cs="Arial"/>
          <w:sz w:val="18"/>
          <w:szCs w:val="18"/>
        </w:rPr>
      </w:pPr>
    </w:p>
    <w:tbl>
      <w:tblPr>
        <w:tblW w:w="8901" w:type="dxa"/>
        <w:tblInd w:w="648" w:type="dxa"/>
        <w:tblLayout w:type="fixed"/>
        <w:tblLook w:val="01E0" w:firstRow="1" w:lastRow="1" w:firstColumn="1" w:lastColumn="1" w:noHBand="0" w:noVBand="0"/>
      </w:tblPr>
      <w:tblGrid>
        <w:gridCol w:w="2853"/>
        <w:gridCol w:w="1512"/>
        <w:gridCol w:w="1512"/>
        <w:gridCol w:w="1512"/>
        <w:gridCol w:w="1512"/>
      </w:tblGrid>
      <w:tr w:rsidR="007961FC" w:rsidRPr="000C707E" w14:paraId="01FB5FE9" w14:textId="1C15CE66" w:rsidTr="00342B85">
        <w:trPr>
          <w:trHeight w:val="20"/>
        </w:trPr>
        <w:tc>
          <w:tcPr>
            <w:tcW w:w="2853" w:type="dxa"/>
            <w:shd w:val="clear" w:color="auto" w:fill="auto"/>
          </w:tcPr>
          <w:p w14:paraId="070173FB" w14:textId="77777777" w:rsidR="007961FC" w:rsidRPr="000C707E" w:rsidRDefault="007961FC" w:rsidP="008F213D">
            <w:pPr>
              <w:tabs>
                <w:tab w:val="left" w:pos="2862"/>
              </w:tabs>
              <w:ind w:left="-74" w:right="-74"/>
              <w:rPr>
                <w:rFonts w:ascii="Arial" w:hAnsi="Arial" w:cs="Arial"/>
                <w:b/>
                <w:bCs/>
                <w:sz w:val="18"/>
                <w:szCs w:val="18"/>
              </w:rPr>
            </w:pPr>
          </w:p>
        </w:tc>
        <w:tc>
          <w:tcPr>
            <w:tcW w:w="3024" w:type="dxa"/>
            <w:gridSpan w:val="2"/>
            <w:tcBorders>
              <w:top w:val="single" w:sz="4" w:space="0" w:color="auto"/>
              <w:bottom w:val="single" w:sz="4" w:space="0" w:color="auto"/>
            </w:tcBorders>
            <w:shd w:val="clear" w:color="auto" w:fill="auto"/>
            <w:vAlign w:val="center"/>
          </w:tcPr>
          <w:p w14:paraId="3F961EC8" w14:textId="1E1A4D9B" w:rsidR="007961FC" w:rsidRPr="000C707E" w:rsidRDefault="007961FC" w:rsidP="008F213D">
            <w:pPr>
              <w:jc w:val="center"/>
              <w:rPr>
                <w:rFonts w:ascii="Arial" w:hAnsi="Arial" w:cs="Arial"/>
                <w:b/>
                <w:spacing w:val="-4"/>
                <w:sz w:val="18"/>
                <w:szCs w:val="18"/>
              </w:rPr>
            </w:pPr>
            <w:r w:rsidRPr="000C707E">
              <w:rPr>
                <w:rFonts w:ascii="Arial" w:hAnsi="Arial" w:cs="Arial"/>
                <w:b/>
                <w:spacing w:val="-4"/>
                <w:sz w:val="18"/>
                <w:szCs w:val="18"/>
              </w:rPr>
              <w:t>Consolidated financial statements</w:t>
            </w:r>
          </w:p>
        </w:tc>
        <w:tc>
          <w:tcPr>
            <w:tcW w:w="3024" w:type="dxa"/>
            <w:gridSpan w:val="2"/>
            <w:tcBorders>
              <w:top w:val="single" w:sz="4" w:space="0" w:color="auto"/>
              <w:bottom w:val="single" w:sz="4" w:space="0" w:color="auto"/>
            </w:tcBorders>
            <w:shd w:val="clear" w:color="auto" w:fill="auto"/>
            <w:vAlign w:val="center"/>
          </w:tcPr>
          <w:p w14:paraId="0B9BDEBF" w14:textId="45FDDD7D" w:rsidR="007961FC" w:rsidRPr="000C707E" w:rsidRDefault="007961FC" w:rsidP="008F213D">
            <w:pPr>
              <w:jc w:val="center"/>
              <w:rPr>
                <w:rFonts w:ascii="Arial" w:hAnsi="Arial" w:cs="Arial"/>
                <w:b/>
                <w:sz w:val="18"/>
                <w:szCs w:val="18"/>
              </w:rPr>
            </w:pPr>
            <w:r w:rsidRPr="000C707E">
              <w:rPr>
                <w:rFonts w:ascii="Arial" w:hAnsi="Arial" w:cs="Arial"/>
                <w:b/>
                <w:sz w:val="18"/>
                <w:szCs w:val="18"/>
              </w:rPr>
              <w:t>Separate financial statements</w:t>
            </w:r>
          </w:p>
        </w:tc>
      </w:tr>
      <w:tr w:rsidR="007961FC" w:rsidRPr="000C707E" w14:paraId="19A19EB7" w14:textId="77777777" w:rsidTr="00342B85">
        <w:trPr>
          <w:trHeight w:val="20"/>
        </w:trPr>
        <w:tc>
          <w:tcPr>
            <w:tcW w:w="2853" w:type="dxa"/>
            <w:shd w:val="clear" w:color="auto" w:fill="auto"/>
          </w:tcPr>
          <w:p w14:paraId="31F64576" w14:textId="0598B486" w:rsidR="007961FC" w:rsidRPr="000C707E" w:rsidRDefault="007961FC" w:rsidP="00342B85">
            <w:pPr>
              <w:tabs>
                <w:tab w:val="left" w:pos="2862"/>
              </w:tabs>
              <w:ind w:left="-74" w:right="-74"/>
              <w:rPr>
                <w:rFonts w:ascii="Arial" w:hAnsi="Arial" w:cs="Arial"/>
                <w:b/>
                <w:bCs/>
                <w:sz w:val="18"/>
                <w:szCs w:val="18"/>
              </w:rPr>
            </w:pPr>
            <w:r w:rsidRPr="000C707E">
              <w:rPr>
                <w:rFonts w:ascii="Arial" w:hAnsi="Arial" w:cs="Arial"/>
                <w:b/>
                <w:bCs/>
                <w:sz w:val="18"/>
                <w:szCs w:val="18"/>
              </w:rPr>
              <w:t>For the year ended 31 December</w:t>
            </w:r>
          </w:p>
        </w:tc>
        <w:tc>
          <w:tcPr>
            <w:tcW w:w="1512" w:type="dxa"/>
            <w:tcBorders>
              <w:top w:val="single" w:sz="4" w:space="0" w:color="auto"/>
            </w:tcBorders>
            <w:shd w:val="clear" w:color="auto" w:fill="auto"/>
            <w:vAlign w:val="bottom"/>
          </w:tcPr>
          <w:p w14:paraId="4FD39E6D" w14:textId="29F951F0" w:rsidR="007961FC" w:rsidRPr="000C707E" w:rsidRDefault="007961FC" w:rsidP="00342B85">
            <w:pPr>
              <w:jc w:val="right"/>
              <w:rPr>
                <w:rFonts w:ascii="Arial" w:hAnsi="Arial" w:cs="Arial"/>
                <w:b/>
                <w:sz w:val="18"/>
                <w:szCs w:val="18"/>
              </w:rPr>
            </w:pPr>
            <w:r w:rsidRPr="000C707E">
              <w:rPr>
                <w:rFonts w:ascii="Arial" w:hAnsi="Arial" w:cs="Arial"/>
                <w:b/>
                <w:sz w:val="18"/>
                <w:szCs w:val="18"/>
              </w:rPr>
              <w:t>202</w:t>
            </w:r>
            <w:r w:rsidR="00574FC3" w:rsidRPr="000C707E">
              <w:rPr>
                <w:rFonts w:ascii="Arial" w:hAnsi="Arial" w:cs="Arial"/>
                <w:b/>
                <w:sz w:val="18"/>
                <w:szCs w:val="18"/>
              </w:rPr>
              <w:t>1</w:t>
            </w:r>
          </w:p>
        </w:tc>
        <w:tc>
          <w:tcPr>
            <w:tcW w:w="1512" w:type="dxa"/>
            <w:tcBorders>
              <w:top w:val="single" w:sz="4" w:space="0" w:color="auto"/>
            </w:tcBorders>
            <w:vAlign w:val="bottom"/>
          </w:tcPr>
          <w:p w14:paraId="04719E48" w14:textId="4E1F9B0B" w:rsidR="007961FC" w:rsidRPr="000C707E" w:rsidRDefault="007961FC" w:rsidP="00342B85">
            <w:pPr>
              <w:jc w:val="right"/>
              <w:rPr>
                <w:rFonts w:ascii="Arial" w:hAnsi="Arial" w:cs="Arial"/>
                <w:b/>
                <w:sz w:val="18"/>
                <w:szCs w:val="18"/>
              </w:rPr>
            </w:pPr>
            <w:r w:rsidRPr="000C707E">
              <w:rPr>
                <w:rFonts w:ascii="Arial" w:hAnsi="Arial" w:cs="Arial"/>
                <w:b/>
                <w:sz w:val="18"/>
                <w:szCs w:val="18"/>
              </w:rPr>
              <w:t>20</w:t>
            </w:r>
            <w:r w:rsidR="00574FC3" w:rsidRPr="000C707E">
              <w:rPr>
                <w:rFonts w:ascii="Arial" w:hAnsi="Arial" w:cs="Arial"/>
                <w:b/>
                <w:sz w:val="18"/>
                <w:szCs w:val="18"/>
              </w:rPr>
              <w:t>20</w:t>
            </w:r>
          </w:p>
        </w:tc>
        <w:tc>
          <w:tcPr>
            <w:tcW w:w="1512" w:type="dxa"/>
            <w:tcBorders>
              <w:top w:val="single" w:sz="4" w:space="0" w:color="auto"/>
            </w:tcBorders>
            <w:shd w:val="clear" w:color="auto" w:fill="auto"/>
            <w:vAlign w:val="bottom"/>
          </w:tcPr>
          <w:p w14:paraId="15D1EC1A" w14:textId="6A6D8F2E" w:rsidR="007961FC" w:rsidRPr="000C707E" w:rsidRDefault="007961FC" w:rsidP="00342B85">
            <w:pPr>
              <w:jc w:val="right"/>
              <w:rPr>
                <w:rFonts w:ascii="Arial" w:hAnsi="Arial" w:cs="Arial"/>
                <w:b/>
                <w:sz w:val="18"/>
                <w:szCs w:val="18"/>
              </w:rPr>
            </w:pPr>
            <w:r w:rsidRPr="000C707E">
              <w:rPr>
                <w:rFonts w:ascii="Arial" w:hAnsi="Arial" w:cs="Arial"/>
                <w:b/>
                <w:sz w:val="18"/>
                <w:szCs w:val="18"/>
              </w:rPr>
              <w:t>202</w:t>
            </w:r>
            <w:r w:rsidR="00574FC3" w:rsidRPr="000C707E">
              <w:rPr>
                <w:rFonts w:ascii="Arial" w:hAnsi="Arial" w:cs="Arial"/>
                <w:b/>
                <w:sz w:val="18"/>
                <w:szCs w:val="18"/>
              </w:rPr>
              <w:t>1</w:t>
            </w:r>
          </w:p>
        </w:tc>
        <w:tc>
          <w:tcPr>
            <w:tcW w:w="1512" w:type="dxa"/>
            <w:tcBorders>
              <w:top w:val="single" w:sz="4" w:space="0" w:color="auto"/>
            </w:tcBorders>
            <w:vAlign w:val="bottom"/>
          </w:tcPr>
          <w:p w14:paraId="315B60E9" w14:textId="40AF0A5C" w:rsidR="007961FC" w:rsidRPr="000C707E" w:rsidRDefault="007961FC" w:rsidP="00342B85">
            <w:pPr>
              <w:ind w:left="-207" w:firstLine="207"/>
              <w:jc w:val="right"/>
              <w:rPr>
                <w:rFonts w:ascii="Arial" w:hAnsi="Arial" w:cs="Arial"/>
                <w:b/>
                <w:sz w:val="18"/>
                <w:szCs w:val="18"/>
              </w:rPr>
            </w:pPr>
            <w:r w:rsidRPr="000C707E">
              <w:rPr>
                <w:rFonts w:ascii="Arial" w:hAnsi="Arial" w:cs="Arial"/>
                <w:b/>
                <w:sz w:val="18"/>
                <w:szCs w:val="18"/>
              </w:rPr>
              <w:t>20</w:t>
            </w:r>
            <w:r w:rsidR="00574FC3" w:rsidRPr="000C707E">
              <w:rPr>
                <w:rFonts w:ascii="Arial" w:hAnsi="Arial" w:cs="Arial"/>
                <w:b/>
                <w:sz w:val="18"/>
                <w:szCs w:val="18"/>
              </w:rPr>
              <w:t>20</w:t>
            </w:r>
          </w:p>
        </w:tc>
      </w:tr>
      <w:tr w:rsidR="007961FC" w:rsidRPr="000C707E" w14:paraId="0397FAC2" w14:textId="75BD07FF" w:rsidTr="00342B85">
        <w:trPr>
          <w:trHeight w:val="20"/>
        </w:trPr>
        <w:tc>
          <w:tcPr>
            <w:tcW w:w="2853" w:type="dxa"/>
            <w:shd w:val="clear" w:color="auto" w:fill="auto"/>
          </w:tcPr>
          <w:p w14:paraId="239B0CE4" w14:textId="4E522C02" w:rsidR="007961FC" w:rsidRPr="000C707E" w:rsidRDefault="007961FC" w:rsidP="00342B85">
            <w:pPr>
              <w:tabs>
                <w:tab w:val="left" w:pos="2862"/>
              </w:tabs>
              <w:ind w:left="-74" w:right="-74"/>
              <w:rPr>
                <w:rFonts w:ascii="Arial" w:hAnsi="Arial" w:cs="Arial"/>
                <w:sz w:val="18"/>
                <w:szCs w:val="18"/>
                <w:cs/>
              </w:rPr>
            </w:pPr>
          </w:p>
        </w:tc>
        <w:tc>
          <w:tcPr>
            <w:tcW w:w="1512" w:type="dxa"/>
            <w:tcBorders>
              <w:bottom w:val="single" w:sz="4" w:space="0" w:color="auto"/>
            </w:tcBorders>
            <w:shd w:val="clear" w:color="auto" w:fill="auto"/>
            <w:vAlign w:val="bottom"/>
          </w:tcPr>
          <w:p w14:paraId="0E4A56DB" w14:textId="77777777" w:rsidR="007961FC" w:rsidRPr="000C707E" w:rsidRDefault="007961FC" w:rsidP="00342B85">
            <w:pPr>
              <w:jc w:val="right"/>
              <w:rPr>
                <w:rFonts w:ascii="Arial" w:hAnsi="Arial" w:cs="Arial"/>
                <w:b/>
                <w:sz w:val="18"/>
                <w:szCs w:val="18"/>
                <w:cs/>
              </w:rPr>
            </w:pPr>
            <w:r w:rsidRPr="000C707E">
              <w:rPr>
                <w:rFonts w:ascii="Arial" w:hAnsi="Arial" w:cs="Arial"/>
                <w:b/>
                <w:sz w:val="18"/>
                <w:szCs w:val="18"/>
              </w:rPr>
              <w:t>Baht</w:t>
            </w:r>
          </w:p>
        </w:tc>
        <w:tc>
          <w:tcPr>
            <w:tcW w:w="1512" w:type="dxa"/>
            <w:tcBorders>
              <w:bottom w:val="single" w:sz="4" w:space="0" w:color="auto"/>
            </w:tcBorders>
          </w:tcPr>
          <w:p w14:paraId="77483888" w14:textId="1751CA46" w:rsidR="007961FC" w:rsidRPr="000C707E" w:rsidRDefault="007961FC" w:rsidP="00342B85">
            <w:pPr>
              <w:jc w:val="right"/>
              <w:rPr>
                <w:rFonts w:ascii="Arial" w:hAnsi="Arial" w:cs="Arial"/>
                <w:b/>
                <w:sz w:val="18"/>
                <w:szCs w:val="18"/>
              </w:rPr>
            </w:pPr>
            <w:r w:rsidRPr="000C707E">
              <w:rPr>
                <w:rFonts w:ascii="Arial" w:hAnsi="Arial" w:cs="Arial"/>
                <w:b/>
                <w:sz w:val="18"/>
                <w:szCs w:val="18"/>
              </w:rPr>
              <w:t>Baht</w:t>
            </w:r>
          </w:p>
        </w:tc>
        <w:tc>
          <w:tcPr>
            <w:tcW w:w="1512" w:type="dxa"/>
            <w:tcBorders>
              <w:bottom w:val="single" w:sz="4" w:space="0" w:color="auto"/>
            </w:tcBorders>
            <w:shd w:val="clear" w:color="auto" w:fill="auto"/>
            <w:vAlign w:val="bottom"/>
          </w:tcPr>
          <w:p w14:paraId="54F2D9BD" w14:textId="7D27B498" w:rsidR="007961FC" w:rsidRPr="000C707E" w:rsidRDefault="007961FC" w:rsidP="00342B85">
            <w:pPr>
              <w:jc w:val="right"/>
              <w:rPr>
                <w:rFonts w:ascii="Arial" w:hAnsi="Arial" w:cs="Arial"/>
                <w:b/>
                <w:sz w:val="18"/>
                <w:szCs w:val="18"/>
                <w:cs/>
              </w:rPr>
            </w:pPr>
            <w:r w:rsidRPr="000C707E">
              <w:rPr>
                <w:rFonts w:ascii="Arial" w:hAnsi="Arial" w:cs="Arial"/>
                <w:b/>
                <w:sz w:val="18"/>
                <w:szCs w:val="18"/>
              </w:rPr>
              <w:t>Baht</w:t>
            </w:r>
          </w:p>
        </w:tc>
        <w:tc>
          <w:tcPr>
            <w:tcW w:w="1512" w:type="dxa"/>
            <w:tcBorders>
              <w:bottom w:val="single" w:sz="4" w:space="0" w:color="auto"/>
            </w:tcBorders>
          </w:tcPr>
          <w:p w14:paraId="6FE8ADD5" w14:textId="275EADA8" w:rsidR="007961FC" w:rsidRPr="000C707E" w:rsidRDefault="007961FC" w:rsidP="00342B85">
            <w:pPr>
              <w:ind w:left="-207" w:firstLine="207"/>
              <w:jc w:val="right"/>
              <w:rPr>
                <w:rFonts w:ascii="Arial" w:hAnsi="Arial" w:cs="Arial"/>
                <w:b/>
                <w:sz w:val="18"/>
                <w:szCs w:val="18"/>
              </w:rPr>
            </w:pPr>
            <w:r w:rsidRPr="000C707E">
              <w:rPr>
                <w:rFonts w:ascii="Arial" w:hAnsi="Arial" w:cs="Arial"/>
                <w:b/>
                <w:sz w:val="18"/>
                <w:szCs w:val="18"/>
              </w:rPr>
              <w:t>Baht</w:t>
            </w:r>
          </w:p>
        </w:tc>
      </w:tr>
      <w:tr w:rsidR="007961FC" w:rsidRPr="000C707E" w14:paraId="537F30DC" w14:textId="4C61A94F" w:rsidTr="00A13F8F">
        <w:trPr>
          <w:trHeight w:val="20"/>
        </w:trPr>
        <w:tc>
          <w:tcPr>
            <w:tcW w:w="2853" w:type="dxa"/>
          </w:tcPr>
          <w:p w14:paraId="787BA8CF" w14:textId="77777777" w:rsidR="007961FC" w:rsidRPr="000C707E" w:rsidRDefault="007961FC" w:rsidP="00342B85">
            <w:pPr>
              <w:ind w:left="-74" w:right="-74"/>
              <w:rPr>
                <w:rFonts w:ascii="Arial" w:eastAsia="SimSun" w:hAnsi="Arial" w:cs="Arial"/>
                <w:sz w:val="18"/>
                <w:szCs w:val="18"/>
                <w:lang w:eastAsia="zh-CN"/>
              </w:rPr>
            </w:pPr>
          </w:p>
        </w:tc>
        <w:tc>
          <w:tcPr>
            <w:tcW w:w="1512" w:type="dxa"/>
            <w:tcBorders>
              <w:top w:val="single" w:sz="4" w:space="0" w:color="auto"/>
            </w:tcBorders>
            <w:shd w:val="clear" w:color="auto" w:fill="FAFAFA"/>
          </w:tcPr>
          <w:p w14:paraId="3B080037" w14:textId="77777777" w:rsidR="007961FC" w:rsidRPr="000C707E"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auto"/>
          </w:tcPr>
          <w:p w14:paraId="2949835B" w14:textId="77777777" w:rsidR="007961FC" w:rsidRPr="000C707E"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FBFBFB"/>
          </w:tcPr>
          <w:p w14:paraId="3CFD10ED" w14:textId="28ADA96D" w:rsidR="007961FC" w:rsidRPr="000C707E"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auto"/>
          </w:tcPr>
          <w:p w14:paraId="59A908F3" w14:textId="77777777" w:rsidR="007961FC" w:rsidRPr="000C707E" w:rsidRDefault="007961FC" w:rsidP="00342B85">
            <w:pPr>
              <w:ind w:left="-207" w:firstLine="207"/>
              <w:jc w:val="right"/>
              <w:rPr>
                <w:rFonts w:ascii="Arial" w:hAnsi="Arial" w:cs="Arial"/>
                <w:snapToGrid w:val="0"/>
                <w:sz w:val="18"/>
                <w:szCs w:val="18"/>
                <w:lang w:eastAsia="th-TH"/>
              </w:rPr>
            </w:pPr>
          </w:p>
        </w:tc>
      </w:tr>
      <w:tr w:rsidR="008E53C3" w:rsidRPr="000C707E" w14:paraId="2F252F07" w14:textId="44C93688" w:rsidTr="00A13F8F">
        <w:trPr>
          <w:trHeight w:val="20"/>
        </w:trPr>
        <w:tc>
          <w:tcPr>
            <w:tcW w:w="2853" w:type="dxa"/>
          </w:tcPr>
          <w:p w14:paraId="51823CD1" w14:textId="1A9170CD" w:rsidR="008E53C3" w:rsidRPr="000C707E" w:rsidRDefault="008E53C3" w:rsidP="008E53C3">
            <w:pPr>
              <w:tabs>
                <w:tab w:val="left" w:pos="1080"/>
                <w:tab w:val="center" w:pos="2821"/>
              </w:tabs>
              <w:ind w:left="-74" w:right="-74"/>
              <w:rPr>
                <w:rFonts w:ascii="Arial" w:hAnsi="Arial" w:cs="Arial"/>
                <w:sz w:val="18"/>
                <w:szCs w:val="18"/>
              </w:rPr>
            </w:pPr>
            <w:r w:rsidRPr="000C707E">
              <w:rPr>
                <w:rFonts w:ascii="Arial" w:hAnsi="Arial" w:cs="Arial"/>
                <w:sz w:val="18"/>
                <w:szCs w:val="18"/>
              </w:rPr>
              <w:t>Opening net book value</w:t>
            </w:r>
          </w:p>
        </w:tc>
        <w:tc>
          <w:tcPr>
            <w:tcW w:w="1512" w:type="dxa"/>
            <w:shd w:val="clear" w:color="auto" w:fill="FAFAFA"/>
          </w:tcPr>
          <w:p w14:paraId="0C63F00D" w14:textId="7CF8454D"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87,001,158</w:t>
            </w:r>
          </w:p>
        </w:tc>
        <w:tc>
          <w:tcPr>
            <w:tcW w:w="1512" w:type="dxa"/>
            <w:shd w:val="clear" w:color="auto" w:fill="auto"/>
          </w:tcPr>
          <w:p w14:paraId="4C0A79BD" w14:textId="7D8F5120"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14,627,442</w:t>
            </w:r>
          </w:p>
        </w:tc>
        <w:tc>
          <w:tcPr>
            <w:tcW w:w="1512" w:type="dxa"/>
            <w:shd w:val="clear" w:color="auto" w:fill="FBFBFB"/>
          </w:tcPr>
          <w:p w14:paraId="70FCD931" w14:textId="659DAB6B" w:rsidR="008E53C3" w:rsidRPr="00F4349D" w:rsidRDefault="008E53C3"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 xml:space="preserve"> 75,522,563 </w:t>
            </w:r>
          </w:p>
        </w:tc>
        <w:tc>
          <w:tcPr>
            <w:tcW w:w="1512" w:type="dxa"/>
            <w:shd w:val="clear" w:color="auto" w:fill="auto"/>
            <w:vAlign w:val="bottom"/>
          </w:tcPr>
          <w:p w14:paraId="763DDA97" w14:textId="5DA84B24"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5,437,563</w:t>
            </w:r>
          </w:p>
        </w:tc>
      </w:tr>
      <w:tr w:rsidR="008E53C3" w:rsidRPr="000C707E" w14:paraId="2AEBCF2A" w14:textId="77777777" w:rsidTr="00A13F8F">
        <w:trPr>
          <w:trHeight w:val="20"/>
        </w:trPr>
        <w:tc>
          <w:tcPr>
            <w:tcW w:w="2853" w:type="dxa"/>
          </w:tcPr>
          <w:p w14:paraId="4E64D3CA" w14:textId="77777777" w:rsidR="004E6E7C" w:rsidRPr="000C707E" w:rsidRDefault="004E6E7C" w:rsidP="004E6E7C">
            <w:pPr>
              <w:tabs>
                <w:tab w:val="left" w:pos="1080"/>
                <w:tab w:val="center" w:pos="2821"/>
              </w:tabs>
              <w:ind w:left="-74" w:right="-74"/>
              <w:rPr>
                <w:rFonts w:ascii="Arial" w:hAnsi="Arial" w:cs="Arial"/>
                <w:sz w:val="18"/>
                <w:szCs w:val="18"/>
              </w:rPr>
            </w:pPr>
            <w:r w:rsidRPr="000C707E">
              <w:rPr>
                <w:rFonts w:ascii="Arial" w:hAnsi="Arial" w:cs="Arial"/>
                <w:sz w:val="18"/>
                <w:szCs w:val="18"/>
              </w:rPr>
              <w:t>Change of investment status from</w:t>
            </w:r>
          </w:p>
          <w:p w14:paraId="507E5CC9" w14:textId="77777777" w:rsidR="004E6E7C" w:rsidRPr="000C707E" w:rsidRDefault="004E6E7C" w:rsidP="004E6E7C">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  restructuring of General Sales</w:t>
            </w:r>
          </w:p>
          <w:p w14:paraId="363E0AA9" w14:textId="02C06682" w:rsidR="008E53C3" w:rsidRPr="000C707E" w:rsidRDefault="004E6E7C" w:rsidP="004E6E7C">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  Agent Business (Note 16.2)</w:t>
            </w:r>
          </w:p>
        </w:tc>
        <w:tc>
          <w:tcPr>
            <w:tcW w:w="1512" w:type="dxa"/>
            <w:shd w:val="clear" w:color="auto" w:fill="FAFAFA"/>
          </w:tcPr>
          <w:p w14:paraId="6D324D8A" w14:textId="77777777" w:rsidR="008E53C3" w:rsidRPr="00F4349D" w:rsidRDefault="008E53C3" w:rsidP="00F4349D">
            <w:pPr>
              <w:jc w:val="right"/>
              <w:rPr>
                <w:rFonts w:ascii="Arial" w:hAnsi="Arial" w:cs="Arial"/>
                <w:snapToGrid w:val="0"/>
                <w:sz w:val="18"/>
                <w:szCs w:val="18"/>
                <w:lang w:eastAsia="th-TH"/>
              </w:rPr>
            </w:pPr>
          </w:p>
          <w:p w14:paraId="052BC25A" w14:textId="0CAD3E0E" w:rsidR="008E53C3" w:rsidRPr="00F4349D" w:rsidRDefault="008E53C3"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(3,648,830)</w:t>
            </w:r>
          </w:p>
        </w:tc>
        <w:tc>
          <w:tcPr>
            <w:tcW w:w="1512" w:type="dxa"/>
            <w:shd w:val="clear" w:color="auto" w:fill="auto"/>
          </w:tcPr>
          <w:p w14:paraId="464DF956" w14:textId="77777777" w:rsidR="008E53C3" w:rsidRPr="00F4349D" w:rsidRDefault="008E53C3" w:rsidP="008E53C3">
            <w:pPr>
              <w:ind w:left="-207" w:firstLine="207"/>
              <w:jc w:val="right"/>
              <w:rPr>
                <w:rFonts w:ascii="Arial" w:hAnsi="Arial" w:cs="Arial"/>
                <w:sz w:val="18"/>
                <w:szCs w:val="18"/>
              </w:rPr>
            </w:pPr>
          </w:p>
          <w:p w14:paraId="7ACB98B6" w14:textId="3DD598A6"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w:t>
            </w:r>
          </w:p>
        </w:tc>
        <w:tc>
          <w:tcPr>
            <w:tcW w:w="1512" w:type="dxa"/>
            <w:shd w:val="clear" w:color="auto" w:fill="FBFBFB"/>
          </w:tcPr>
          <w:p w14:paraId="51CFB26D" w14:textId="77777777" w:rsidR="008E53C3" w:rsidRPr="00F4349D" w:rsidRDefault="008E53C3" w:rsidP="00F4349D">
            <w:pPr>
              <w:jc w:val="right"/>
              <w:rPr>
                <w:rFonts w:ascii="Arial" w:hAnsi="Arial" w:cs="Arial"/>
                <w:snapToGrid w:val="0"/>
                <w:sz w:val="18"/>
                <w:szCs w:val="18"/>
                <w:lang w:eastAsia="th-TH"/>
              </w:rPr>
            </w:pPr>
          </w:p>
          <w:p w14:paraId="6FAE69C9" w14:textId="38633AB3" w:rsidR="008E53C3" w:rsidRPr="00F4349D" w:rsidRDefault="008E53C3"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 xml:space="preserve"> - </w:t>
            </w:r>
          </w:p>
        </w:tc>
        <w:tc>
          <w:tcPr>
            <w:tcW w:w="1512" w:type="dxa"/>
            <w:shd w:val="clear" w:color="auto" w:fill="auto"/>
            <w:vAlign w:val="bottom"/>
          </w:tcPr>
          <w:p w14:paraId="111D44F9" w14:textId="71A5FEB8"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w:t>
            </w:r>
          </w:p>
        </w:tc>
      </w:tr>
      <w:tr w:rsidR="008E53C3" w:rsidRPr="000C707E" w14:paraId="04F8CAE3" w14:textId="3DF7D53B" w:rsidTr="00A13F8F">
        <w:trPr>
          <w:trHeight w:val="20"/>
        </w:trPr>
        <w:tc>
          <w:tcPr>
            <w:tcW w:w="2853" w:type="dxa"/>
          </w:tcPr>
          <w:p w14:paraId="5B79069C" w14:textId="77777777" w:rsidR="008E53C3" w:rsidRPr="000C707E" w:rsidRDefault="008E53C3" w:rsidP="008E53C3">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Increase from acquisition of a </w:t>
            </w:r>
          </w:p>
          <w:p w14:paraId="4089EDB2" w14:textId="571F4BB4" w:rsidR="008E53C3" w:rsidRPr="000C707E" w:rsidRDefault="008E53C3" w:rsidP="008E53C3">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   subsidiary (Note 16)</w:t>
            </w:r>
          </w:p>
        </w:tc>
        <w:tc>
          <w:tcPr>
            <w:tcW w:w="1512" w:type="dxa"/>
            <w:shd w:val="clear" w:color="auto" w:fill="FAFAFA"/>
          </w:tcPr>
          <w:p w14:paraId="130765C1" w14:textId="77777777" w:rsidR="008E53C3" w:rsidRPr="00F4349D" w:rsidRDefault="008E53C3" w:rsidP="005C293E">
            <w:pPr>
              <w:ind w:left="-207" w:firstLine="207"/>
              <w:jc w:val="right"/>
              <w:rPr>
                <w:rFonts w:ascii="Arial" w:hAnsi="Arial" w:cs="Arial"/>
                <w:sz w:val="18"/>
                <w:szCs w:val="18"/>
              </w:rPr>
            </w:pPr>
          </w:p>
          <w:p w14:paraId="06708A74" w14:textId="59B2E107" w:rsidR="008E53C3" w:rsidRPr="00F4349D" w:rsidRDefault="008E53C3" w:rsidP="005C293E">
            <w:pPr>
              <w:ind w:left="-207" w:firstLine="207"/>
              <w:jc w:val="right"/>
              <w:rPr>
                <w:rFonts w:ascii="Arial" w:hAnsi="Arial" w:cs="Arial"/>
                <w:sz w:val="18"/>
                <w:szCs w:val="18"/>
              </w:rPr>
            </w:pPr>
            <w:r w:rsidRPr="00F4349D">
              <w:rPr>
                <w:rFonts w:ascii="Arial" w:hAnsi="Arial" w:cs="Arial"/>
                <w:sz w:val="18"/>
                <w:szCs w:val="18"/>
                <w:cs/>
              </w:rPr>
              <w:t>-</w:t>
            </w:r>
          </w:p>
        </w:tc>
        <w:tc>
          <w:tcPr>
            <w:tcW w:w="1512" w:type="dxa"/>
            <w:shd w:val="clear" w:color="auto" w:fill="auto"/>
          </w:tcPr>
          <w:p w14:paraId="696F2E2E" w14:textId="77777777" w:rsidR="008E53C3" w:rsidRPr="00F4349D" w:rsidRDefault="008E53C3" w:rsidP="005C293E">
            <w:pPr>
              <w:ind w:left="-207" w:firstLine="207"/>
              <w:jc w:val="right"/>
              <w:rPr>
                <w:rFonts w:ascii="Arial" w:hAnsi="Arial" w:cs="Arial"/>
                <w:sz w:val="18"/>
                <w:szCs w:val="18"/>
              </w:rPr>
            </w:pPr>
          </w:p>
          <w:p w14:paraId="4EDFBE01" w14:textId="677E0ABF" w:rsidR="008E53C3" w:rsidRPr="00F4349D" w:rsidRDefault="008E53C3" w:rsidP="005C293E">
            <w:pPr>
              <w:ind w:left="-207" w:firstLine="207"/>
              <w:jc w:val="right"/>
              <w:rPr>
                <w:rFonts w:ascii="Arial" w:hAnsi="Arial" w:cs="Arial"/>
                <w:sz w:val="18"/>
                <w:szCs w:val="18"/>
              </w:rPr>
            </w:pPr>
            <w:r w:rsidRPr="00F4349D">
              <w:rPr>
                <w:rFonts w:ascii="Arial" w:hAnsi="Arial" w:cs="Arial"/>
                <w:sz w:val="18"/>
                <w:szCs w:val="18"/>
                <w:cs/>
              </w:rPr>
              <w:t>223</w:t>
            </w:r>
            <w:r w:rsidRPr="00F4349D">
              <w:rPr>
                <w:rFonts w:ascii="Arial" w:hAnsi="Arial" w:cs="Arial"/>
                <w:sz w:val="18"/>
                <w:szCs w:val="18"/>
              </w:rPr>
              <w:t>,</w:t>
            </w:r>
            <w:r w:rsidRPr="00F4349D">
              <w:rPr>
                <w:rFonts w:ascii="Arial" w:hAnsi="Arial" w:cs="Arial"/>
                <w:sz w:val="18"/>
                <w:szCs w:val="18"/>
                <w:cs/>
              </w:rPr>
              <w:t>004</w:t>
            </w:r>
            <w:r w:rsidRPr="00F4349D">
              <w:rPr>
                <w:rFonts w:ascii="Arial" w:hAnsi="Arial" w:cs="Arial"/>
                <w:sz w:val="18"/>
                <w:szCs w:val="18"/>
              </w:rPr>
              <w:t>,</w:t>
            </w:r>
            <w:r w:rsidRPr="00F4349D">
              <w:rPr>
                <w:rFonts w:ascii="Arial" w:hAnsi="Arial" w:cs="Arial"/>
                <w:sz w:val="18"/>
                <w:szCs w:val="18"/>
                <w:cs/>
              </w:rPr>
              <w:t>406</w:t>
            </w:r>
          </w:p>
        </w:tc>
        <w:tc>
          <w:tcPr>
            <w:tcW w:w="1512" w:type="dxa"/>
            <w:shd w:val="clear" w:color="auto" w:fill="FBFBFB"/>
          </w:tcPr>
          <w:p w14:paraId="5EF234B5" w14:textId="77777777" w:rsidR="008E53C3" w:rsidRPr="00F4349D" w:rsidRDefault="008E53C3" w:rsidP="00F4349D">
            <w:pPr>
              <w:jc w:val="right"/>
              <w:rPr>
                <w:rFonts w:ascii="Arial" w:hAnsi="Arial" w:cs="Arial"/>
                <w:snapToGrid w:val="0"/>
                <w:sz w:val="18"/>
                <w:szCs w:val="18"/>
                <w:lang w:eastAsia="th-TH"/>
              </w:rPr>
            </w:pPr>
          </w:p>
          <w:p w14:paraId="267C2DE1" w14:textId="0CDCEEC1" w:rsidR="008E53C3" w:rsidRPr="00F4349D" w:rsidRDefault="008E53C3" w:rsidP="00F4349D">
            <w:pPr>
              <w:jc w:val="right"/>
              <w:rPr>
                <w:rFonts w:ascii="Arial" w:hAnsi="Arial" w:cs="Arial"/>
                <w:snapToGrid w:val="0"/>
                <w:sz w:val="18"/>
                <w:szCs w:val="18"/>
                <w:lang w:eastAsia="th-TH"/>
              </w:rPr>
            </w:pPr>
            <w:r w:rsidRPr="00F4349D">
              <w:rPr>
                <w:rFonts w:ascii="Arial" w:hAnsi="Arial" w:cs="Arial"/>
                <w:snapToGrid w:val="0"/>
                <w:sz w:val="18"/>
                <w:szCs w:val="18"/>
                <w:cs/>
                <w:lang w:eastAsia="th-TH"/>
              </w:rPr>
              <w:t>-</w:t>
            </w:r>
          </w:p>
        </w:tc>
        <w:tc>
          <w:tcPr>
            <w:tcW w:w="1512" w:type="dxa"/>
            <w:shd w:val="clear" w:color="auto" w:fill="auto"/>
            <w:vAlign w:val="bottom"/>
          </w:tcPr>
          <w:p w14:paraId="253F0D4D" w14:textId="77777777" w:rsidR="008E53C3" w:rsidRPr="00F4349D" w:rsidRDefault="008E53C3" w:rsidP="008E53C3">
            <w:pPr>
              <w:jc w:val="right"/>
              <w:rPr>
                <w:rFonts w:ascii="Arial" w:hAnsi="Arial" w:cs="Arial"/>
                <w:sz w:val="18"/>
                <w:szCs w:val="18"/>
              </w:rPr>
            </w:pPr>
          </w:p>
          <w:p w14:paraId="67BC145E" w14:textId="7EEE0DD3" w:rsidR="008E53C3" w:rsidRPr="00F4349D" w:rsidRDefault="008E53C3" w:rsidP="008E53C3">
            <w:pPr>
              <w:ind w:left="-207" w:firstLine="207"/>
              <w:jc w:val="right"/>
              <w:rPr>
                <w:rFonts w:ascii="Arial" w:hAnsi="Arial" w:cs="Arial"/>
                <w:sz w:val="18"/>
                <w:szCs w:val="18"/>
              </w:rPr>
            </w:pPr>
            <w:r w:rsidRPr="00F4349D">
              <w:rPr>
                <w:rFonts w:ascii="Arial" w:hAnsi="Arial" w:cs="Arial"/>
                <w:sz w:val="18"/>
                <w:szCs w:val="18"/>
              </w:rPr>
              <w:t>-</w:t>
            </w:r>
          </w:p>
        </w:tc>
      </w:tr>
      <w:tr w:rsidR="005C293E" w:rsidRPr="000C707E" w14:paraId="5EA98070" w14:textId="3566557B" w:rsidTr="00A13F8F">
        <w:trPr>
          <w:trHeight w:val="20"/>
        </w:trPr>
        <w:tc>
          <w:tcPr>
            <w:tcW w:w="2853" w:type="dxa"/>
          </w:tcPr>
          <w:p w14:paraId="3EB52BF0" w14:textId="77777777" w:rsidR="005C293E" w:rsidRPr="000C707E" w:rsidRDefault="005C293E" w:rsidP="005C293E">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Decrease from losing control </w:t>
            </w:r>
          </w:p>
          <w:p w14:paraId="578C1824" w14:textId="10E4E38B" w:rsidR="005C293E" w:rsidRPr="000C707E" w:rsidRDefault="005C293E" w:rsidP="005C293E">
            <w:pPr>
              <w:tabs>
                <w:tab w:val="left" w:pos="1080"/>
                <w:tab w:val="center" w:pos="2821"/>
              </w:tabs>
              <w:ind w:left="-74" w:right="-74"/>
              <w:rPr>
                <w:rFonts w:ascii="Arial" w:hAnsi="Arial" w:cs="Arial"/>
                <w:sz w:val="18"/>
                <w:szCs w:val="18"/>
              </w:rPr>
            </w:pPr>
            <w:r w:rsidRPr="000C707E">
              <w:rPr>
                <w:rFonts w:ascii="Arial" w:hAnsi="Arial" w:cs="Arial"/>
                <w:sz w:val="18"/>
                <w:szCs w:val="18"/>
              </w:rPr>
              <w:t xml:space="preserve">   in a subsidiary</w:t>
            </w:r>
          </w:p>
        </w:tc>
        <w:tc>
          <w:tcPr>
            <w:tcW w:w="1512" w:type="dxa"/>
            <w:shd w:val="clear" w:color="auto" w:fill="FAFAFA"/>
          </w:tcPr>
          <w:p w14:paraId="4AA98B07" w14:textId="77777777" w:rsidR="005C293E" w:rsidRPr="00F4349D" w:rsidRDefault="005C293E" w:rsidP="005C293E">
            <w:pPr>
              <w:ind w:left="-207" w:firstLine="207"/>
              <w:jc w:val="right"/>
              <w:rPr>
                <w:rFonts w:ascii="Arial" w:hAnsi="Arial" w:cs="Arial"/>
                <w:sz w:val="18"/>
                <w:szCs w:val="18"/>
              </w:rPr>
            </w:pPr>
          </w:p>
          <w:p w14:paraId="34870754" w14:textId="76FDFAEF"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cs/>
              </w:rPr>
              <w:t>-</w:t>
            </w:r>
          </w:p>
        </w:tc>
        <w:tc>
          <w:tcPr>
            <w:tcW w:w="1512" w:type="dxa"/>
            <w:shd w:val="clear" w:color="auto" w:fill="auto"/>
          </w:tcPr>
          <w:p w14:paraId="1C65B816" w14:textId="77777777" w:rsidR="005C293E" w:rsidRPr="00F4349D" w:rsidRDefault="005C293E" w:rsidP="005C293E">
            <w:pPr>
              <w:ind w:left="-207" w:firstLine="207"/>
              <w:jc w:val="right"/>
              <w:rPr>
                <w:rFonts w:ascii="Arial" w:hAnsi="Arial" w:cs="Arial"/>
                <w:sz w:val="18"/>
                <w:szCs w:val="18"/>
              </w:rPr>
            </w:pPr>
          </w:p>
          <w:p w14:paraId="3C5263F8" w14:textId="2448EAD5"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cs/>
              </w:rPr>
              <w:t>(193</w:t>
            </w:r>
            <w:r w:rsidRPr="00F4349D">
              <w:rPr>
                <w:rFonts w:ascii="Arial" w:hAnsi="Arial" w:cs="Arial"/>
                <w:sz w:val="18"/>
                <w:szCs w:val="18"/>
              </w:rPr>
              <w:t>,</w:t>
            </w:r>
            <w:r w:rsidRPr="00F4349D">
              <w:rPr>
                <w:rFonts w:ascii="Arial" w:hAnsi="Arial" w:cs="Arial"/>
                <w:sz w:val="18"/>
                <w:szCs w:val="18"/>
                <w:cs/>
              </w:rPr>
              <w:t>594</w:t>
            </w:r>
            <w:r w:rsidRPr="00F4349D">
              <w:rPr>
                <w:rFonts w:ascii="Arial" w:hAnsi="Arial" w:cs="Arial"/>
                <w:sz w:val="18"/>
                <w:szCs w:val="18"/>
              </w:rPr>
              <w:t>,</w:t>
            </w:r>
            <w:r w:rsidRPr="00F4349D">
              <w:rPr>
                <w:rFonts w:ascii="Arial" w:hAnsi="Arial" w:cs="Arial"/>
                <w:sz w:val="18"/>
                <w:szCs w:val="18"/>
                <w:cs/>
              </w:rPr>
              <w:t>858)</w:t>
            </w:r>
          </w:p>
        </w:tc>
        <w:tc>
          <w:tcPr>
            <w:tcW w:w="1512" w:type="dxa"/>
            <w:shd w:val="clear" w:color="auto" w:fill="FBFBFB"/>
          </w:tcPr>
          <w:p w14:paraId="7AD3E62B" w14:textId="77777777" w:rsidR="005C293E" w:rsidRPr="00F4349D" w:rsidRDefault="005C293E" w:rsidP="00F4349D">
            <w:pPr>
              <w:jc w:val="right"/>
              <w:rPr>
                <w:rFonts w:ascii="Arial" w:hAnsi="Arial" w:cs="Arial"/>
                <w:snapToGrid w:val="0"/>
                <w:sz w:val="18"/>
                <w:szCs w:val="18"/>
                <w:lang w:eastAsia="th-TH"/>
              </w:rPr>
            </w:pPr>
          </w:p>
          <w:p w14:paraId="3B30EAB9" w14:textId="30DF1FCE" w:rsidR="005C293E" w:rsidRPr="00F4349D" w:rsidRDefault="005C293E" w:rsidP="00F4349D">
            <w:pPr>
              <w:jc w:val="right"/>
              <w:rPr>
                <w:rFonts w:ascii="Arial" w:hAnsi="Arial" w:cs="Arial"/>
                <w:snapToGrid w:val="0"/>
                <w:sz w:val="18"/>
                <w:szCs w:val="18"/>
                <w:lang w:eastAsia="th-TH"/>
              </w:rPr>
            </w:pPr>
            <w:r w:rsidRPr="00F4349D">
              <w:rPr>
                <w:rFonts w:ascii="Arial" w:hAnsi="Arial" w:cs="Arial"/>
                <w:snapToGrid w:val="0"/>
                <w:sz w:val="18"/>
                <w:szCs w:val="18"/>
                <w:cs/>
                <w:lang w:eastAsia="th-TH"/>
              </w:rPr>
              <w:t>-</w:t>
            </w:r>
          </w:p>
        </w:tc>
        <w:tc>
          <w:tcPr>
            <w:tcW w:w="1512" w:type="dxa"/>
            <w:shd w:val="clear" w:color="auto" w:fill="auto"/>
            <w:vAlign w:val="bottom"/>
          </w:tcPr>
          <w:p w14:paraId="25986868" w14:textId="77777777" w:rsidR="005C293E" w:rsidRPr="00F4349D" w:rsidRDefault="005C293E" w:rsidP="005C293E">
            <w:pPr>
              <w:jc w:val="right"/>
              <w:rPr>
                <w:rFonts w:ascii="Arial" w:hAnsi="Arial" w:cs="Arial"/>
                <w:sz w:val="18"/>
                <w:szCs w:val="18"/>
              </w:rPr>
            </w:pPr>
          </w:p>
          <w:p w14:paraId="31EA28C6" w14:textId="62EA27A9"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w:t>
            </w:r>
          </w:p>
        </w:tc>
      </w:tr>
      <w:tr w:rsidR="004E6E7C" w:rsidRPr="000C707E" w14:paraId="72FF5A20" w14:textId="77777777" w:rsidTr="00A13F8F">
        <w:trPr>
          <w:trHeight w:val="20"/>
        </w:trPr>
        <w:tc>
          <w:tcPr>
            <w:tcW w:w="2853" w:type="dxa"/>
          </w:tcPr>
          <w:p w14:paraId="2245501F" w14:textId="246FF9D2" w:rsidR="004E6E7C" w:rsidRPr="000C707E" w:rsidRDefault="004E6E7C" w:rsidP="004E6E7C">
            <w:pPr>
              <w:tabs>
                <w:tab w:val="left" w:pos="1080"/>
                <w:tab w:val="center" w:pos="2821"/>
              </w:tabs>
              <w:ind w:left="-74" w:right="-74"/>
              <w:rPr>
                <w:rFonts w:ascii="Arial" w:hAnsi="Arial" w:cs="Arial"/>
                <w:sz w:val="18"/>
                <w:szCs w:val="18"/>
              </w:rPr>
            </w:pPr>
            <w:r w:rsidRPr="000C707E">
              <w:rPr>
                <w:rFonts w:ascii="Arial" w:hAnsi="Arial" w:cs="Arial"/>
                <w:sz w:val="18"/>
                <w:szCs w:val="18"/>
              </w:rPr>
              <w:t>Investments in associate</w:t>
            </w:r>
          </w:p>
        </w:tc>
        <w:tc>
          <w:tcPr>
            <w:tcW w:w="1512" w:type="dxa"/>
            <w:shd w:val="clear" w:color="auto" w:fill="FAFAFA"/>
          </w:tcPr>
          <w:p w14:paraId="581F6BCF" w14:textId="4BCDDF08" w:rsidR="004E6E7C" w:rsidRPr="00F4349D" w:rsidRDefault="004E6E7C" w:rsidP="004E6E7C">
            <w:pPr>
              <w:ind w:left="-207" w:firstLine="207"/>
              <w:jc w:val="right"/>
              <w:rPr>
                <w:rFonts w:ascii="Arial" w:hAnsi="Arial" w:cs="Arial"/>
                <w:sz w:val="18"/>
                <w:szCs w:val="18"/>
              </w:rPr>
            </w:pPr>
            <w:r w:rsidRPr="00F4349D">
              <w:rPr>
                <w:rFonts w:ascii="Arial" w:hAnsi="Arial" w:cs="Arial"/>
                <w:sz w:val="18"/>
                <w:szCs w:val="18"/>
              </w:rPr>
              <w:t xml:space="preserve"> 155,950,000 </w:t>
            </w:r>
          </w:p>
        </w:tc>
        <w:tc>
          <w:tcPr>
            <w:tcW w:w="1512" w:type="dxa"/>
            <w:shd w:val="clear" w:color="auto" w:fill="auto"/>
          </w:tcPr>
          <w:p w14:paraId="4877C708" w14:textId="6716B248" w:rsidR="004E6E7C" w:rsidRPr="00F4349D" w:rsidRDefault="004E6E7C" w:rsidP="004E6E7C">
            <w:pPr>
              <w:ind w:left="-207" w:firstLine="207"/>
              <w:jc w:val="right"/>
              <w:rPr>
                <w:rFonts w:ascii="Arial" w:hAnsi="Arial" w:cs="Arial"/>
                <w:sz w:val="18"/>
                <w:szCs w:val="18"/>
              </w:rPr>
            </w:pPr>
            <w:r w:rsidRPr="00F4349D">
              <w:rPr>
                <w:rFonts w:ascii="Arial" w:hAnsi="Arial" w:cs="Arial"/>
                <w:sz w:val="18"/>
                <w:szCs w:val="18"/>
              </w:rPr>
              <w:t>70,085,000</w:t>
            </w:r>
          </w:p>
        </w:tc>
        <w:tc>
          <w:tcPr>
            <w:tcW w:w="1512" w:type="dxa"/>
            <w:shd w:val="clear" w:color="auto" w:fill="FBFBFB"/>
          </w:tcPr>
          <w:p w14:paraId="361B47C9" w14:textId="79D74C06" w:rsidR="004E6E7C" w:rsidRPr="00F4349D" w:rsidRDefault="004E6E7C"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 xml:space="preserve"> 155,950,000 </w:t>
            </w:r>
          </w:p>
        </w:tc>
        <w:tc>
          <w:tcPr>
            <w:tcW w:w="1512" w:type="dxa"/>
            <w:shd w:val="clear" w:color="auto" w:fill="auto"/>
          </w:tcPr>
          <w:p w14:paraId="4F9DC79B" w14:textId="4EEBCCF0" w:rsidR="004E6E7C" w:rsidRPr="00F4349D" w:rsidRDefault="004E6E7C" w:rsidP="004E6E7C">
            <w:pPr>
              <w:ind w:left="-207" w:firstLine="207"/>
              <w:jc w:val="right"/>
              <w:rPr>
                <w:rFonts w:ascii="Arial" w:hAnsi="Arial" w:cs="Arial"/>
                <w:sz w:val="18"/>
                <w:szCs w:val="18"/>
              </w:rPr>
            </w:pPr>
            <w:r w:rsidRPr="00F4349D">
              <w:rPr>
                <w:rFonts w:ascii="Arial" w:hAnsi="Arial" w:cs="Arial"/>
                <w:sz w:val="18"/>
                <w:szCs w:val="18"/>
              </w:rPr>
              <w:t>70,085,000</w:t>
            </w:r>
          </w:p>
        </w:tc>
      </w:tr>
      <w:tr w:rsidR="005C293E" w:rsidRPr="000C707E" w14:paraId="25D4C6A5" w14:textId="20A79944" w:rsidTr="00A13F8F">
        <w:trPr>
          <w:trHeight w:val="20"/>
        </w:trPr>
        <w:tc>
          <w:tcPr>
            <w:tcW w:w="2853" w:type="dxa"/>
          </w:tcPr>
          <w:p w14:paraId="1E1DE1D8" w14:textId="4FA37236" w:rsidR="005C293E" w:rsidRPr="000C707E" w:rsidRDefault="005C293E" w:rsidP="005C293E">
            <w:pPr>
              <w:tabs>
                <w:tab w:val="left" w:pos="1080"/>
              </w:tabs>
              <w:ind w:left="-74" w:right="-74"/>
              <w:rPr>
                <w:rFonts w:ascii="Arial" w:hAnsi="Arial" w:cs="Arial"/>
                <w:sz w:val="18"/>
                <w:szCs w:val="18"/>
              </w:rPr>
            </w:pPr>
            <w:r w:rsidRPr="000C707E">
              <w:rPr>
                <w:rFonts w:ascii="Arial" w:hAnsi="Arial" w:cs="Arial"/>
                <w:sz w:val="18"/>
                <w:szCs w:val="18"/>
              </w:rPr>
              <w:t>Share of profit (loss)</w:t>
            </w:r>
          </w:p>
        </w:tc>
        <w:tc>
          <w:tcPr>
            <w:tcW w:w="1512" w:type="dxa"/>
            <w:shd w:val="clear" w:color="auto" w:fill="FAFAFA"/>
          </w:tcPr>
          <w:p w14:paraId="7B6DEBF0" w14:textId="4A21781A"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40,999,978</w:t>
            </w:r>
          </w:p>
        </w:tc>
        <w:tc>
          <w:tcPr>
            <w:tcW w:w="1512" w:type="dxa"/>
            <w:shd w:val="clear" w:color="auto" w:fill="auto"/>
          </w:tcPr>
          <w:p w14:paraId="6FC887A6" w14:textId="5F019635"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(21,327,134)</w:t>
            </w:r>
          </w:p>
        </w:tc>
        <w:tc>
          <w:tcPr>
            <w:tcW w:w="1512" w:type="dxa"/>
            <w:shd w:val="clear" w:color="auto" w:fill="FBFBFB"/>
            <w:vAlign w:val="bottom"/>
          </w:tcPr>
          <w:p w14:paraId="43015989" w14:textId="569CA78A" w:rsidR="005C293E" w:rsidRPr="00F4349D" w:rsidRDefault="005C293E"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w:t>
            </w:r>
          </w:p>
        </w:tc>
        <w:tc>
          <w:tcPr>
            <w:tcW w:w="1512" w:type="dxa"/>
            <w:shd w:val="clear" w:color="auto" w:fill="auto"/>
            <w:vAlign w:val="bottom"/>
          </w:tcPr>
          <w:p w14:paraId="58AF9547" w14:textId="618EA9E2"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w:t>
            </w:r>
          </w:p>
        </w:tc>
      </w:tr>
      <w:tr w:rsidR="005C293E" w:rsidRPr="000C707E" w14:paraId="628C8459" w14:textId="77777777" w:rsidTr="00A13F8F">
        <w:trPr>
          <w:trHeight w:val="20"/>
        </w:trPr>
        <w:tc>
          <w:tcPr>
            <w:tcW w:w="2853" w:type="dxa"/>
          </w:tcPr>
          <w:p w14:paraId="5AEACBE2" w14:textId="77777777" w:rsidR="005C293E" w:rsidRPr="000C707E" w:rsidRDefault="005C293E" w:rsidP="005C293E">
            <w:pPr>
              <w:tabs>
                <w:tab w:val="left" w:pos="1080"/>
              </w:tabs>
              <w:ind w:left="-74" w:right="-74"/>
              <w:rPr>
                <w:rFonts w:ascii="Arial" w:hAnsi="Arial" w:cs="Arial"/>
                <w:sz w:val="18"/>
                <w:szCs w:val="18"/>
              </w:rPr>
            </w:pPr>
            <w:r w:rsidRPr="000C707E">
              <w:rPr>
                <w:rFonts w:ascii="Arial" w:hAnsi="Arial" w:cs="Arial"/>
                <w:sz w:val="18"/>
                <w:szCs w:val="18"/>
              </w:rPr>
              <w:t xml:space="preserve">Share of other </w:t>
            </w:r>
          </w:p>
          <w:p w14:paraId="6646B939" w14:textId="22922E75" w:rsidR="005C293E" w:rsidRPr="000C707E" w:rsidRDefault="005C293E" w:rsidP="005C293E">
            <w:pPr>
              <w:tabs>
                <w:tab w:val="left" w:pos="1080"/>
              </w:tabs>
              <w:ind w:left="-74" w:right="-74"/>
              <w:rPr>
                <w:rFonts w:ascii="Arial" w:hAnsi="Arial" w:cs="Arial"/>
                <w:sz w:val="18"/>
                <w:szCs w:val="18"/>
              </w:rPr>
            </w:pPr>
            <w:r w:rsidRPr="000C707E">
              <w:rPr>
                <w:rFonts w:ascii="Arial" w:hAnsi="Arial" w:cs="Arial"/>
                <w:sz w:val="18"/>
                <w:szCs w:val="18"/>
              </w:rPr>
              <w:t xml:space="preserve">   comprehensive income</w:t>
            </w:r>
          </w:p>
        </w:tc>
        <w:tc>
          <w:tcPr>
            <w:tcW w:w="1512" w:type="dxa"/>
            <w:shd w:val="clear" w:color="auto" w:fill="FAFAFA"/>
          </w:tcPr>
          <w:p w14:paraId="7EF39220" w14:textId="77777777" w:rsidR="005C293E" w:rsidRPr="00F4349D" w:rsidRDefault="005C293E" w:rsidP="005C293E">
            <w:pPr>
              <w:jc w:val="right"/>
              <w:rPr>
                <w:rFonts w:ascii="Arial" w:hAnsi="Arial" w:cs="Arial"/>
                <w:sz w:val="18"/>
                <w:szCs w:val="18"/>
              </w:rPr>
            </w:pPr>
            <w:r w:rsidRPr="00F4349D">
              <w:rPr>
                <w:rFonts w:ascii="Arial" w:hAnsi="Arial" w:cs="Arial"/>
                <w:sz w:val="18"/>
                <w:szCs w:val="18"/>
              </w:rPr>
              <w:t xml:space="preserve"> </w:t>
            </w:r>
          </w:p>
          <w:p w14:paraId="423C9E7E" w14:textId="562C5CDE" w:rsidR="005C293E" w:rsidRPr="00F4349D" w:rsidRDefault="005C293E" w:rsidP="005C293E">
            <w:pPr>
              <w:jc w:val="right"/>
              <w:rPr>
                <w:rFonts w:ascii="Arial" w:hAnsi="Arial" w:cs="Arial"/>
                <w:sz w:val="18"/>
                <w:szCs w:val="18"/>
              </w:rPr>
            </w:pPr>
            <w:r w:rsidRPr="00F4349D">
              <w:rPr>
                <w:rFonts w:ascii="Arial" w:hAnsi="Arial" w:cs="Arial"/>
                <w:sz w:val="18"/>
                <w:szCs w:val="18"/>
              </w:rPr>
              <w:t xml:space="preserve">264,699 </w:t>
            </w:r>
          </w:p>
        </w:tc>
        <w:tc>
          <w:tcPr>
            <w:tcW w:w="1512" w:type="dxa"/>
            <w:shd w:val="clear" w:color="auto" w:fill="auto"/>
            <w:vAlign w:val="bottom"/>
          </w:tcPr>
          <w:p w14:paraId="2A9918FF" w14:textId="39183BF6" w:rsidR="005C293E" w:rsidRPr="00F4349D" w:rsidRDefault="005C293E" w:rsidP="005C293E">
            <w:pPr>
              <w:jc w:val="right"/>
              <w:rPr>
                <w:rFonts w:ascii="Arial" w:hAnsi="Arial" w:cs="Arial"/>
                <w:sz w:val="18"/>
                <w:szCs w:val="18"/>
              </w:rPr>
            </w:pPr>
            <w:r w:rsidRPr="00F4349D">
              <w:rPr>
                <w:rFonts w:ascii="Arial" w:hAnsi="Arial" w:cs="Arial"/>
                <w:sz w:val="18"/>
                <w:szCs w:val="18"/>
              </w:rPr>
              <w:t>-</w:t>
            </w:r>
          </w:p>
        </w:tc>
        <w:tc>
          <w:tcPr>
            <w:tcW w:w="1512" w:type="dxa"/>
            <w:shd w:val="clear" w:color="auto" w:fill="FBFBFB"/>
            <w:vAlign w:val="bottom"/>
          </w:tcPr>
          <w:p w14:paraId="4E60C494" w14:textId="52D4428E" w:rsidR="005C293E" w:rsidRPr="00F4349D" w:rsidRDefault="005C293E"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w:t>
            </w:r>
          </w:p>
        </w:tc>
        <w:tc>
          <w:tcPr>
            <w:tcW w:w="1512" w:type="dxa"/>
            <w:shd w:val="clear" w:color="auto" w:fill="auto"/>
            <w:vAlign w:val="bottom"/>
          </w:tcPr>
          <w:p w14:paraId="716248B7" w14:textId="464EC854"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w:t>
            </w:r>
          </w:p>
        </w:tc>
      </w:tr>
      <w:tr w:rsidR="005C293E" w:rsidRPr="000C707E" w14:paraId="646D10E4" w14:textId="62FE9AE2" w:rsidTr="00A13F8F">
        <w:trPr>
          <w:trHeight w:val="20"/>
        </w:trPr>
        <w:tc>
          <w:tcPr>
            <w:tcW w:w="2853" w:type="dxa"/>
          </w:tcPr>
          <w:p w14:paraId="6ED574AA" w14:textId="77777777" w:rsidR="005C293E" w:rsidRPr="000C707E" w:rsidRDefault="005C293E" w:rsidP="005C293E">
            <w:pPr>
              <w:tabs>
                <w:tab w:val="left" w:pos="1080"/>
              </w:tabs>
              <w:ind w:left="-74" w:right="-74"/>
              <w:rPr>
                <w:rFonts w:ascii="Arial" w:hAnsi="Arial" w:cs="Arial"/>
                <w:sz w:val="18"/>
                <w:szCs w:val="18"/>
              </w:rPr>
            </w:pPr>
            <w:r w:rsidRPr="000C707E">
              <w:rPr>
                <w:rFonts w:ascii="Arial" w:hAnsi="Arial" w:cs="Arial"/>
                <w:sz w:val="18"/>
                <w:szCs w:val="18"/>
              </w:rPr>
              <w:t>Dividends received</w:t>
            </w:r>
          </w:p>
        </w:tc>
        <w:tc>
          <w:tcPr>
            <w:tcW w:w="1512" w:type="dxa"/>
            <w:shd w:val="clear" w:color="auto" w:fill="FAFAFA"/>
          </w:tcPr>
          <w:p w14:paraId="0DE99DF7" w14:textId="2468AD3E" w:rsidR="005C293E" w:rsidRPr="00F4349D" w:rsidRDefault="005C293E" w:rsidP="005C293E">
            <w:pPr>
              <w:jc w:val="right"/>
              <w:rPr>
                <w:rFonts w:ascii="Arial" w:hAnsi="Arial" w:cs="Arial"/>
                <w:sz w:val="18"/>
                <w:szCs w:val="18"/>
              </w:rPr>
            </w:pPr>
            <w:r w:rsidRPr="00F4349D">
              <w:rPr>
                <w:rFonts w:ascii="Arial" w:hAnsi="Arial" w:cs="Arial"/>
                <w:sz w:val="18"/>
                <w:szCs w:val="18"/>
              </w:rPr>
              <w:t xml:space="preserve"> (12,646,088)</w:t>
            </w:r>
          </w:p>
        </w:tc>
        <w:tc>
          <w:tcPr>
            <w:tcW w:w="1512" w:type="dxa"/>
            <w:shd w:val="clear" w:color="auto" w:fill="auto"/>
          </w:tcPr>
          <w:p w14:paraId="1EE3DBB3" w14:textId="48D64677" w:rsidR="005C293E" w:rsidRPr="00F4349D" w:rsidRDefault="005C293E" w:rsidP="005C293E">
            <w:pPr>
              <w:jc w:val="right"/>
              <w:rPr>
                <w:rFonts w:ascii="Arial" w:hAnsi="Arial" w:cs="Arial"/>
                <w:sz w:val="18"/>
                <w:szCs w:val="18"/>
              </w:rPr>
            </w:pPr>
            <w:r w:rsidRPr="00F4349D">
              <w:rPr>
                <w:rFonts w:ascii="Arial" w:hAnsi="Arial" w:cs="Arial"/>
                <w:sz w:val="18"/>
                <w:szCs w:val="18"/>
              </w:rPr>
              <w:t>(5,770,000)</w:t>
            </w:r>
          </w:p>
        </w:tc>
        <w:tc>
          <w:tcPr>
            <w:tcW w:w="1512" w:type="dxa"/>
            <w:shd w:val="clear" w:color="auto" w:fill="FBFBFB"/>
            <w:vAlign w:val="bottom"/>
          </w:tcPr>
          <w:p w14:paraId="565DB81D" w14:textId="340A313B" w:rsidR="005C293E" w:rsidRPr="00F4349D" w:rsidRDefault="005C293E"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w:t>
            </w:r>
          </w:p>
        </w:tc>
        <w:tc>
          <w:tcPr>
            <w:tcW w:w="1512" w:type="dxa"/>
            <w:shd w:val="clear" w:color="auto" w:fill="auto"/>
            <w:vAlign w:val="bottom"/>
          </w:tcPr>
          <w:p w14:paraId="5C88C4FD" w14:textId="755369B5"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w:t>
            </w:r>
          </w:p>
        </w:tc>
      </w:tr>
      <w:tr w:rsidR="005C293E" w:rsidRPr="000C707E" w14:paraId="392F982D" w14:textId="05FA058A" w:rsidTr="00A13F8F">
        <w:trPr>
          <w:trHeight w:val="20"/>
        </w:trPr>
        <w:tc>
          <w:tcPr>
            <w:tcW w:w="2853" w:type="dxa"/>
          </w:tcPr>
          <w:p w14:paraId="472DEB4C" w14:textId="4D97DF7B" w:rsidR="005C293E" w:rsidRPr="000C707E" w:rsidRDefault="005C293E" w:rsidP="005C293E">
            <w:pPr>
              <w:tabs>
                <w:tab w:val="left" w:pos="1080"/>
              </w:tabs>
              <w:ind w:left="-74" w:right="-74"/>
              <w:rPr>
                <w:rFonts w:ascii="Arial" w:hAnsi="Arial" w:cs="Arial"/>
                <w:sz w:val="18"/>
                <w:szCs w:val="18"/>
              </w:rPr>
            </w:pPr>
            <w:r w:rsidRPr="000C707E">
              <w:rPr>
                <w:rFonts w:ascii="Arial" w:hAnsi="Arial" w:cs="Arial"/>
                <w:sz w:val="18"/>
                <w:szCs w:val="18"/>
              </w:rPr>
              <w:t>Currency translation differences</w:t>
            </w:r>
          </w:p>
        </w:tc>
        <w:tc>
          <w:tcPr>
            <w:tcW w:w="1512" w:type="dxa"/>
            <w:tcBorders>
              <w:bottom w:val="single" w:sz="4" w:space="0" w:color="auto"/>
            </w:tcBorders>
            <w:shd w:val="clear" w:color="auto" w:fill="FAFAFA"/>
          </w:tcPr>
          <w:p w14:paraId="47A88EBD" w14:textId="5ECAF3EC" w:rsidR="005C293E" w:rsidRPr="00F4349D" w:rsidRDefault="005C293E" w:rsidP="005C293E">
            <w:pPr>
              <w:jc w:val="right"/>
              <w:rPr>
                <w:rFonts w:ascii="Arial" w:hAnsi="Arial" w:cs="Arial"/>
                <w:sz w:val="18"/>
                <w:szCs w:val="18"/>
              </w:rPr>
            </w:pPr>
            <w:r w:rsidRPr="00F4349D">
              <w:rPr>
                <w:rFonts w:ascii="Arial" w:hAnsi="Arial" w:cs="Arial"/>
                <w:sz w:val="18"/>
                <w:szCs w:val="18"/>
              </w:rPr>
              <w:t xml:space="preserve"> 588,538 </w:t>
            </w:r>
          </w:p>
        </w:tc>
        <w:tc>
          <w:tcPr>
            <w:tcW w:w="1512" w:type="dxa"/>
            <w:tcBorders>
              <w:bottom w:val="single" w:sz="4" w:space="0" w:color="auto"/>
            </w:tcBorders>
            <w:shd w:val="clear" w:color="auto" w:fill="auto"/>
          </w:tcPr>
          <w:p w14:paraId="36FB3042" w14:textId="1F538AA0" w:rsidR="005C293E" w:rsidRPr="00F4349D" w:rsidRDefault="005C293E" w:rsidP="005C293E">
            <w:pPr>
              <w:jc w:val="right"/>
              <w:rPr>
                <w:rFonts w:ascii="Arial" w:hAnsi="Arial" w:cs="Arial"/>
                <w:sz w:val="18"/>
                <w:szCs w:val="18"/>
              </w:rPr>
            </w:pPr>
            <w:r w:rsidRPr="00F4349D">
              <w:rPr>
                <w:rFonts w:ascii="Arial" w:hAnsi="Arial" w:cs="Arial"/>
                <w:sz w:val="18"/>
                <w:szCs w:val="18"/>
              </w:rPr>
              <w:t>(23,698)</w:t>
            </w:r>
          </w:p>
        </w:tc>
        <w:tc>
          <w:tcPr>
            <w:tcW w:w="1512" w:type="dxa"/>
            <w:tcBorders>
              <w:bottom w:val="single" w:sz="4" w:space="0" w:color="auto"/>
            </w:tcBorders>
            <w:shd w:val="clear" w:color="auto" w:fill="FBFBFB"/>
            <w:vAlign w:val="bottom"/>
          </w:tcPr>
          <w:p w14:paraId="2878B11E" w14:textId="060F70A4" w:rsidR="005C293E" w:rsidRPr="00F4349D" w:rsidRDefault="005C293E" w:rsidP="00F4349D">
            <w:pPr>
              <w:jc w:val="right"/>
              <w:rPr>
                <w:rFonts w:ascii="Arial" w:hAnsi="Arial" w:cs="Arial"/>
                <w:snapToGrid w:val="0"/>
                <w:sz w:val="18"/>
                <w:szCs w:val="18"/>
                <w:lang w:eastAsia="th-TH"/>
              </w:rPr>
            </w:pPr>
            <w:r w:rsidRPr="00F4349D">
              <w:rPr>
                <w:rFonts w:ascii="Arial" w:hAnsi="Arial" w:cs="Arial"/>
                <w:snapToGrid w:val="0"/>
                <w:sz w:val="18"/>
                <w:szCs w:val="18"/>
                <w:lang w:eastAsia="th-TH"/>
              </w:rPr>
              <w:t>-</w:t>
            </w:r>
          </w:p>
        </w:tc>
        <w:tc>
          <w:tcPr>
            <w:tcW w:w="1512" w:type="dxa"/>
            <w:tcBorders>
              <w:bottom w:val="single" w:sz="4" w:space="0" w:color="auto"/>
            </w:tcBorders>
            <w:shd w:val="clear" w:color="auto" w:fill="auto"/>
            <w:vAlign w:val="bottom"/>
          </w:tcPr>
          <w:p w14:paraId="63B33AA0" w14:textId="66207692" w:rsidR="005C293E" w:rsidRPr="00F4349D" w:rsidRDefault="005C293E" w:rsidP="005C293E">
            <w:pPr>
              <w:ind w:left="-207" w:firstLine="207"/>
              <w:jc w:val="right"/>
              <w:rPr>
                <w:rFonts w:ascii="Arial" w:hAnsi="Arial" w:cs="Arial"/>
                <w:sz w:val="18"/>
                <w:szCs w:val="18"/>
              </w:rPr>
            </w:pPr>
            <w:r w:rsidRPr="00F4349D">
              <w:rPr>
                <w:rFonts w:ascii="Arial" w:hAnsi="Arial" w:cs="Arial"/>
                <w:sz w:val="18"/>
                <w:szCs w:val="18"/>
              </w:rPr>
              <w:t>-</w:t>
            </w:r>
          </w:p>
        </w:tc>
      </w:tr>
      <w:tr w:rsidR="00574FC3" w:rsidRPr="000C707E" w14:paraId="4BC4E658" w14:textId="77777777" w:rsidTr="00A13F8F">
        <w:trPr>
          <w:trHeight w:val="20"/>
        </w:trPr>
        <w:tc>
          <w:tcPr>
            <w:tcW w:w="2853" w:type="dxa"/>
          </w:tcPr>
          <w:p w14:paraId="7F26B566" w14:textId="77777777" w:rsidR="00574FC3" w:rsidRPr="000C707E" w:rsidRDefault="00574FC3" w:rsidP="00574FC3">
            <w:pPr>
              <w:tabs>
                <w:tab w:val="left" w:pos="1080"/>
              </w:tabs>
              <w:ind w:left="-74" w:right="-74"/>
              <w:rPr>
                <w:rFonts w:ascii="Arial" w:hAnsi="Arial" w:cs="Arial"/>
                <w:sz w:val="18"/>
                <w:szCs w:val="18"/>
              </w:rPr>
            </w:pPr>
          </w:p>
        </w:tc>
        <w:tc>
          <w:tcPr>
            <w:tcW w:w="1512" w:type="dxa"/>
            <w:tcBorders>
              <w:top w:val="single" w:sz="4" w:space="0" w:color="auto"/>
            </w:tcBorders>
            <w:shd w:val="clear" w:color="auto" w:fill="FAFAFA"/>
            <w:vAlign w:val="bottom"/>
          </w:tcPr>
          <w:p w14:paraId="0B09F8F4" w14:textId="77777777" w:rsidR="00574FC3" w:rsidRPr="00F4349D" w:rsidRDefault="00574FC3" w:rsidP="00574FC3">
            <w:pPr>
              <w:jc w:val="right"/>
              <w:rPr>
                <w:rFonts w:ascii="Arial" w:hAnsi="Arial" w:cs="Arial"/>
                <w:sz w:val="18"/>
                <w:szCs w:val="18"/>
              </w:rPr>
            </w:pPr>
          </w:p>
        </w:tc>
        <w:tc>
          <w:tcPr>
            <w:tcW w:w="1512" w:type="dxa"/>
            <w:tcBorders>
              <w:top w:val="single" w:sz="4" w:space="0" w:color="auto"/>
            </w:tcBorders>
            <w:shd w:val="clear" w:color="auto" w:fill="auto"/>
            <w:vAlign w:val="bottom"/>
          </w:tcPr>
          <w:p w14:paraId="18A05587" w14:textId="77777777" w:rsidR="00574FC3" w:rsidRPr="00F4349D" w:rsidRDefault="00574FC3" w:rsidP="00574FC3">
            <w:pPr>
              <w:jc w:val="right"/>
              <w:rPr>
                <w:rFonts w:ascii="Arial" w:hAnsi="Arial" w:cs="Arial"/>
                <w:sz w:val="18"/>
                <w:szCs w:val="18"/>
              </w:rPr>
            </w:pPr>
          </w:p>
        </w:tc>
        <w:tc>
          <w:tcPr>
            <w:tcW w:w="1512" w:type="dxa"/>
            <w:tcBorders>
              <w:top w:val="single" w:sz="4" w:space="0" w:color="auto"/>
            </w:tcBorders>
            <w:shd w:val="clear" w:color="auto" w:fill="FBFBFB"/>
            <w:vAlign w:val="bottom"/>
          </w:tcPr>
          <w:p w14:paraId="59FDC7F3" w14:textId="77777777" w:rsidR="00574FC3" w:rsidRPr="00F4349D" w:rsidRDefault="00574FC3" w:rsidP="00574FC3">
            <w:pPr>
              <w:jc w:val="right"/>
              <w:rPr>
                <w:rFonts w:ascii="Arial" w:hAnsi="Arial" w:cs="Arial"/>
                <w:snapToGrid w:val="0"/>
                <w:sz w:val="18"/>
                <w:szCs w:val="18"/>
                <w:lang w:eastAsia="th-TH"/>
              </w:rPr>
            </w:pPr>
          </w:p>
        </w:tc>
        <w:tc>
          <w:tcPr>
            <w:tcW w:w="1512" w:type="dxa"/>
            <w:tcBorders>
              <w:top w:val="single" w:sz="4" w:space="0" w:color="auto"/>
            </w:tcBorders>
            <w:shd w:val="clear" w:color="auto" w:fill="auto"/>
            <w:vAlign w:val="bottom"/>
          </w:tcPr>
          <w:p w14:paraId="77ECA00C" w14:textId="77777777" w:rsidR="00574FC3" w:rsidRPr="00F4349D" w:rsidRDefault="00574FC3" w:rsidP="00574FC3">
            <w:pPr>
              <w:ind w:left="-207" w:firstLine="207"/>
              <w:jc w:val="right"/>
              <w:rPr>
                <w:rFonts w:ascii="Arial" w:hAnsi="Arial" w:cs="Arial"/>
                <w:sz w:val="18"/>
                <w:szCs w:val="18"/>
              </w:rPr>
            </w:pPr>
          </w:p>
        </w:tc>
      </w:tr>
      <w:tr w:rsidR="00574FC3" w:rsidRPr="000C707E" w14:paraId="60DFFEE1" w14:textId="2FB09E58" w:rsidTr="00A13F8F">
        <w:trPr>
          <w:trHeight w:val="20"/>
        </w:trPr>
        <w:tc>
          <w:tcPr>
            <w:tcW w:w="2853" w:type="dxa"/>
          </w:tcPr>
          <w:p w14:paraId="3F57E2E9" w14:textId="3BEB513A" w:rsidR="00574FC3" w:rsidRPr="000C707E" w:rsidRDefault="00574FC3" w:rsidP="00574FC3">
            <w:pPr>
              <w:tabs>
                <w:tab w:val="left" w:pos="1080"/>
              </w:tabs>
              <w:ind w:left="-74" w:right="-74"/>
              <w:rPr>
                <w:rFonts w:ascii="Arial" w:hAnsi="Arial" w:cs="Arial"/>
                <w:sz w:val="18"/>
                <w:szCs w:val="18"/>
              </w:rPr>
            </w:pPr>
            <w:r w:rsidRPr="000C707E">
              <w:rPr>
                <w:rFonts w:ascii="Arial" w:hAnsi="Arial" w:cs="Arial"/>
                <w:sz w:val="18"/>
                <w:szCs w:val="18"/>
              </w:rPr>
              <w:t>Closing net book value</w:t>
            </w:r>
          </w:p>
        </w:tc>
        <w:tc>
          <w:tcPr>
            <w:tcW w:w="1512" w:type="dxa"/>
            <w:tcBorders>
              <w:bottom w:val="single" w:sz="4" w:space="0" w:color="auto"/>
            </w:tcBorders>
            <w:shd w:val="clear" w:color="auto" w:fill="FAFAFA"/>
            <w:vAlign w:val="bottom"/>
          </w:tcPr>
          <w:p w14:paraId="29A8EBBF" w14:textId="56C43B8A" w:rsidR="00574FC3" w:rsidRPr="00F4349D" w:rsidRDefault="005C293E" w:rsidP="00574FC3">
            <w:pPr>
              <w:jc w:val="right"/>
              <w:rPr>
                <w:rFonts w:ascii="Arial" w:hAnsi="Arial" w:cs="Arial"/>
                <w:sz w:val="18"/>
                <w:szCs w:val="18"/>
              </w:rPr>
            </w:pPr>
            <w:r w:rsidRPr="00F4349D">
              <w:rPr>
                <w:rFonts w:ascii="Arial" w:hAnsi="Arial" w:cs="Arial"/>
                <w:sz w:val="18"/>
                <w:szCs w:val="18"/>
                <w:cs/>
              </w:rPr>
              <w:t>268</w:t>
            </w:r>
            <w:r w:rsidRPr="00F4349D">
              <w:rPr>
                <w:rFonts w:ascii="Arial" w:hAnsi="Arial" w:cs="Arial"/>
                <w:sz w:val="18"/>
                <w:szCs w:val="18"/>
              </w:rPr>
              <w:t>,</w:t>
            </w:r>
            <w:r w:rsidRPr="00F4349D">
              <w:rPr>
                <w:rFonts w:ascii="Arial" w:hAnsi="Arial" w:cs="Arial"/>
                <w:sz w:val="18"/>
                <w:szCs w:val="18"/>
                <w:cs/>
              </w:rPr>
              <w:t>509</w:t>
            </w:r>
            <w:r w:rsidRPr="00F4349D">
              <w:rPr>
                <w:rFonts w:ascii="Arial" w:hAnsi="Arial" w:cs="Arial"/>
                <w:sz w:val="18"/>
                <w:szCs w:val="18"/>
              </w:rPr>
              <w:t>,</w:t>
            </w:r>
            <w:r w:rsidRPr="00F4349D">
              <w:rPr>
                <w:rFonts w:ascii="Arial" w:hAnsi="Arial" w:cs="Arial"/>
                <w:sz w:val="18"/>
                <w:szCs w:val="18"/>
                <w:cs/>
              </w:rPr>
              <w:t>455</w:t>
            </w:r>
          </w:p>
        </w:tc>
        <w:tc>
          <w:tcPr>
            <w:tcW w:w="1512" w:type="dxa"/>
            <w:tcBorders>
              <w:bottom w:val="single" w:sz="4" w:space="0" w:color="auto"/>
            </w:tcBorders>
            <w:shd w:val="clear" w:color="auto" w:fill="auto"/>
            <w:vAlign w:val="bottom"/>
          </w:tcPr>
          <w:p w14:paraId="097FA498" w14:textId="0671B295" w:rsidR="00574FC3" w:rsidRPr="00F4349D" w:rsidRDefault="00574FC3" w:rsidP="00574FC3">
            <w:pPr>
              <w:jc w:val="right"/>
              <w:rPr>
                <w:rFonts w:ascii="Arial" w:hAnsi="Arial" w:cs="Arial"/>
                <w:sz w:val="18"/>
                <w:szCs w:val="18"/>
              </w:rPr>
            </w:pPr>
            <w:r w:rsidRPr="00F4349D">
              <w:rPr>
                <w:rFonts w:ascii="Arial" w:hAnsi="Arial" w:cs="Arial"/>
                <w:sz w:val="18"/>
                <w:szCs w:val="18"/>
              </w:rPr>
              <w:t>87,001,158</w:t>
            </w:r>
          </w:p>
        </w:tc>
        <w:tc>
          <w:tcPr>
            <w:tcW w:w="1512" w:type="dxa"/>
            <w:tcBorders>
              <w:bottom w:val="single" w:sz="4" w:space="0" w:color="auto"/>
            </w:tcBorders>
            <w:shd w:val="clear" w:color="auto" w:fill="FBFBFB"/>
            <w:vAlign w:val="bottom"/>
          </w:tcPr>
          <w:p w14:paraId="5068D5D4" w14:textId="373613E3" w:rsidR="00574FC3" w:rsidRPr="00F4349D" w:rsidRDefault="005C293E" w:rsidP="00574FC3">
            <w:pPr>
              <w:jc w:val="right"/>
              <w:rPr>
                <w:rFonts w:ascii="Arial" w:hAnsi="Arial" w:cs="Arial"/>
                <w:snapToGrid w:val="0"/>
                <w:sz w:val="18"/>
                <w:szCs w:val="18"/>
                <w:lang w:eastAsia="th-TH"/>
              </w:rPr>
            </w:pPr>
            <w:r w:rsidRPr="00F4349D">
              <w:rPr>
                <w:rFonts w:ascii="Arial" w:hAnsi="Arial" w:cs="Arial"/>
                <w:snapToGrid w:val="0"/>
                <w:sz w:val="18"/>
                <w:szCs w:val="18"/>
                <w:lang w:eastAsia="th-TH"/>
              </w:rPr>
              <w:t>231,472,563</w:t>
            </w:r>
          </w:p>
        </w:tc>
        <w:tc>
          <w:tcPr>
            <w:tcW w:w="1512" w:type="dxa"/>
            <w:tcBorders>
              <w:bottom w:val="single" w:sz="4" w:space="0" w:color="auto"/>
            </w:tcBorders>
            <w:shd w:val="clear" w:color="auto" w:fill="auto"/>
            <w:vAlign w:val="bottom"/>
          </w:tcPr>
          <w:p w14:paraId="25B7688B" w14:textId="2E87758C" w:rsidR="00574FC3" w:rsidRPr="00F4349D" w:rsidRDefault="00574FC3" w:rsidP="00574FC3">
            <w:pPr>
              <w:ind w:left="-207" w:firstLine="207"/>
              <w:jc w:val="right"/>
              <w:rPr>
                <w:rFonts w:ascii="Arial" w:hAnsi="Arial" w:cs="Arial"/>
                <w:sz w:val="18"/>
                <w:szCs w:val="18"/>
              </w:rPr>
            </w:pPr>
            <w:r w:rsidRPr="00F4349D">
              <w:rPr>
                <w:rFonts w:ascii="Arial" w:hAnsi="Arial" w:cs="Arial"/>
                <w:sz w:val="18"/>
                <w:szCs w:val="18"/>
              </w:rPr>
              <w:t>75,522,563</w:t>
            </w:r>
          </w:p>
        </w:tc>
      </w:tr>
    </w:tbl>
    <w:p w14:paraId="576ABE3E" w14:textId="77777777" w:rsidR="00D91D9C" w:rsidRPr="000C707E" w:rsidRDefault="00D91D9C" w:rsidP="004A35FB">
      <w:pPr>
        <w:ind w:left="540" w:right="0"/>
        <w:jc w:val="both"/>
        <w:rPr>
          <w:rFonts w:ascii="Arial" w:eastAsia="MS Mincho" w:hAnsi="Arial" w:cs="Arial"/>
          <w:color w:val="auto"/>
          <w:sz w:val="18"/>
          <w:szCs w:val="18"/>
        </w:rPr>
      </w:pPr>
    </w:p>
    <w:p w14:paraId="5F8C88B1" w14:textId="77777777" w:rsidR="0013129F" w:rsidRPr="000C707E" w:rsidRDefault="0013129F" w:rsidP="0013129F">
      <w:pPr>
        <w:ind w:left="540"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Additional investments in associates</w:t>
      </w:r>
    </w:p>
    <w:p w14:paraId="2D64CBBD" w14:textId="77777777" w:rsidR="0013129F" w:rsidRPr="000C707E" w:rsidRDefault="0013129F" w:rsidP="0013129F">
      <w:pPr>
        <w:ind w:left="540" w:right="-9"/>
        <w:jc w:val="both"/>
        <w:rPr>
          <w:rFonts w:ascii="Arial" w:eastAsia="Arial Unicode MS" w:hAnsi="Arial" w:cs="Arial"/>
          <w:color w:val="CF4A02"/>
          <w:sz w:val="18"/>
          <w:szCs w:val="18"/>
          <w:u w:val="single"/>
        </w:rPr>
      </w:pPr>
    </w:p>
    <w:p w14:paraId="0EE8D88C" w14:textId="77777777" w:rsidR="0013129F" w:rsidRPr="000C707E" w:rsidRDefault="0013129F" w:rsidP="0073777B">
      <w:pPr>
        <w:numPr>
          <w:ilvl w:val="0"/>
          <w:numId w:val="21"/>
        </w:numPr>
        <w:tabs>
          <w:tab w:val="left" w:pos="1080"/>
        </w:tabs>
        <w:ind w:right="-9" w:hanging="540"/>
        <w:jc w:val="both"/>
        <w:rPr>
          <w:rFonts w:ascii="Arial" w:eastAsia="Arial Unicode MS" w:hAnsi="Arial" w:cs="Arial"/>
          <w:color w:val="auto"/>
          <w:sz w:val="18"/>
          <w:szCs w:val="18"/>
        </w:rPr>
      </w:pPr>
      <w:r w:rsidRPr="000C707E">
        <w:rPr>
          <w:rFonts w:ascii="Arial" w:eastAsia="Arial Unicode MS" w:hAnsi="Arial" w:cs="Arial"/>
          <w:color w:val="auto"/>
          <w:sz w:val="18"/>
          <w:szCs w:val="18"/>
        </w:rPr>
        <w:t>A.T.P. Friend Services Co., Ltd. (“ATP”)</w:t>
      </w:r>
    </w:p>
    <w:p w14:paraId="15C81FE5" w14:textId="77777777" w:rsidR="0013129F" w:rsidRPr="000C707E" w:rsidRDefault="0013129F" w:rsidP="0013129F">
      <w:pPr>
        <w:ind w:left="1080" w:right="-9"/>
        <w:jc w:val="both"/>
        <w:rPr>
          <w:rFonts w:ascii="Arial" w:hAnsi="Arial" w:cs="Arial"/>
          <w:color w:val="auto"/>
          <w:sz w:val="18"/>
          <w:szCs w:val="18"/>
        </w:rPr>
      </w:pPr>
    </w:p>
    <w:p w14:paraId="397C4E09" w14:textId="77777777" w:rsidR="0013129F" w:rsidRPr="000C707E" w:rsidRDefault="0013129F" w:rsidP="0013129F">
      <w:pPr>
        <w:ind w:left="1080" w:right="-9"/>
        <w:jc w:val="both"/>
        <w:rPr>
          <w:rFonts w:ascii="Arial" w:hAnsi="Arial" w:cs="Arial"/>
          <w:color w:val="auto"/>
          <w:sz w:val="18"/>
          <w:szCs w:val="18"/>
          <w:shd w:val="clear" w:color="auto" w:fill="FFFFFF"/>
          <w:cs/>
        </w:rPr>
      </w:pPr>
      <w:r w:rsidRPr="000C707E">
        <w:rPr>
          <w:rFonts w:ascii="Arial" w:hAnsi="Arial" w:cs="Arial"/>
          <w:color w:val="auto"/>
          <w:sz w:val="18"/>
          <w:szCs w:val="18"/>
          <w:shd w:val="clear" w:color="auto" w:fill="FFFFFF"/>
        </w:rPr>
        <w:t>On 9 March 2021, the Board of Directors’ Meeting No. 3/2021 approved the purchase of shares in A.T.P. Friend services Co., Ltd. (“ATP”) from the previous shareholders of 10,200 shares, representing 30.00% of the total registered and paid-up share capital. On 8 April 2021, the Company paid for the investment of Baht 105 million and 30.00% of share capital were transferred to the Company. Transaction cost relating</w:t>
      </w:r>
      <w:r w:rsidRPr="000C707E">
        <w:rPr>
          <w:rFonts w:ascii="Arial" w:hAnsi="Arial" w:cs="Angsana New"/>
          <w:color w:val="auto"/>
          <w:sz w:val="18"/>
          <w:szCs w:val="18"/>
          <w:shd w:val="clear" w:color="auto" w:fill="FFFFFF"/>
          <w:cs/>
        </w:rPr>
        <w:t xml:space="preserve"> </w:t>
      </w:r>
      <w:r w:rsidRPr="000C707E">
        <w:rPr>
          <w:rFonts w:ascii="Arial" w:hAnsi="Arial" w:cs="Arial"/>
          <w:color w:val="auto"/>
          <w:sz w:val="18"/>
          <w:szCs w:val="18"/>
          <w:shd w:val="clear" w:color="auto" w:fill="FFFFFF"/>
        </w:rPr>
        <w:t>to investment in this associate of Baht</w:t>
      </w:r>
      <w:r w:rsidRPr="000C707E">
        <w:rPr>
          <w:rFonts w:ascii="Arial" w:hAnsi="Arial" w:cs="Angsana New"/>
          <w:color w:val="auto"/>
          <w:sz w:val="18"/>
          <w:szCs w:val="18"/>
          <w:shd w:val="clear" w:color="auto" w:fill="FFFFFF"/>
          <w:cs/>
        </w:rPr>
        <w:t xml:space="preserve"> </w:t>
      </w:r>
      <w:r w:rsidRPr="000C707E">
        <w:rPr>
          <w:rFonts w:ascii="Arial" w:hAnsi="Arial" w:cs="Arial"/>
          <w:color w:val="auto"/>
          <w:sz w:val="18"/>
          <w:szCs w:val="18"/>
          <w:shd w:val="clear" w:color="auto" w:fill="FFFFFF"/>
        </w:rPr>
        <w:t>1.20 million was included in cost of investments in associate.</w:t>
      </w:r>
    </w:p>
    <w:p w14:paraId="70CA91CC" w14:textId="77777777" w:rsidR="0013129F" w:rsidRPr="000C707E" w:rsidRDefault="0013129F" w:rsidP="0013129F">
      <w:pPr>
        <w:ind w:left="1080" w:right="-9"/>
        <w:jc w:val="both"/>
        <w:rPr>
          <w:rFonts w:ascii="Arial" w:hAnsi="Arial" w:cs="Arial"/>
          <w:color w:val="auto"/>
          <w:sz w:val="18"/>
          <w:szCs w:val="18"/>
          <w:shd w:val="clear" w:color="auto" w:fill="FFFFFF"/>
        </w:rPr>
      </w:pPr>
    </w:p>
    <w:p w14:paraId="264839D8" w14:textId="77777777" w:rsidR="0013129F" w:rsidRPr="000C707E" w:rsidRDefault="0013129F" w:rsidP="0013129F">
      <w:pPr>
        <w:ind w:left="1080" w:right="0"/>
        <w:jc w:val="both"/>
        <w:rPr>
          <w:rFonts w:ascii="Arial" w:hAnsi="Arial" w:cs="Arial"/>
          <w:color w:val="auto"/>
          <w:sz w:val="18"/>
          <w:szCs w:val="18"/>
        </w:rPr>
      </w:pPr>
      <w:r w:rsidRPr="000C707E">
        <w:rPr>
          <w:rFonts w:ascii="Arial" w:hAnsi="Arial" w:cs="Arial"/>
          <w:color w:val="auto"/>
          <w:sz w:val="18"/>
          <w:szCs w:val="18"/>
        </w:rPr>
        <w:t xml:space="preserve">Details of the cost of investment in ATP and the portion (30%) of carrying value of net assets acquired and recognised at the acquisition date are as follows: </w:t>
      </w:r>
    </w:p>
    <w:p w14:paraId="3BDFDB53" w14:textId="77777777" w:rsidR="0013129F" w:rsidRPr="000C707E" w:rsidRDefault="0013129F" w:rsidP="0013129F">
      <w:pPr>
        <w:ind w:left="1080" w:right="0"/>
        <w:jc w:val="both"/>
        <w:rPr>
          <w:rFonts w:ascii="Arial" w:hAnsi="Arial" w:cs="Arial"/>
          <w:color w:val="auto"/>
          <w:sz w:val="18"/>
          <w:szCs w:val="18"/>
        </w:rPr>
      </w:pPr>
    </w:p>
    <w:tbl>
      <w:tblPr>
        <w:tblW w:w="9018" w:type="dxa"/>
        <w:tblInd w:w="558" w:type="dxa"/>
        <w:tblLayout w:type="fixed"/>
        <w:tblLook w:val="04A0" w:firstRow="1" w:lastRow="0" w:firstColumn="1" w:lastColumn="0" w:noHBand="0" w:noVBand="1"/>
      </w:tblPr>
      <w:tblGrid>
        <w:gridCol w:w="5850"/>
        <w:gridCol w:w="1584"/>
        <w:gridCol w:w="1584"/>
      </w:tblGrid>
      <w:tr w:rsidR="0013129F" w:rsidRPr="000C707E" w14:paraId="1D35ECA3" w14:textId="77777777" w:rsidTr="007938D5">
        <w:trPr>
          <w:trHeight w:val="20"/>
        </w:trPr>
        <w:tc>
          <w:tcPr>
            <w:tcW w:w="5850" w:type="dxa"/>
          </w:tcPr>
          <w:p w14:paraId="15EDE06A"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61C6ED24" w14:textId="77777777" w:rsidR="0013129F" w:rsidRPr="000C707E" w:rsidRDefault="0013129F" w:rsidP="007938D5">
            <w:pPr>
              <w:jc w:val="right"/>
              <w:rPr>
                <w:rFonts w:ascii="Arial" w:hAnsi="Arial" w:cs="Arial"/>
                <w:b/>
                <w:bCs/>
                <w:sz w:val="18"/>
                <w:szCs w:val="18"/>
                <w:lang w:val="en-US"/>
              </w:rPr>
            </w:pPr>
          </w:p>
        </w:tc>
        <w:tc>
          <w:tcPr>
            <w:tcW w:w="1584" w:type="dxa"/>
            <w:tcBorders>
              <w:top w:val="single" w:sz="4" w:space="0" w:color="auto"/>
            </w:tcBorders>
            <w:hideMark/>
          </w:tcPr>
          <w:p w14:paraId="2784657B" w14:textId="77777777" w:rsidR="0013129F" w:rsidRPr="000C707E" w:rsidRDefault="0013129F" w:rsidP="007938D5">
            <w:pPr>
              <w:jc w:val="right"/>
              <w:rPr>
                <w:rFonts w:ascii="Arial" w:hAnsi="Arial" w:cs="Arial"/>
                <w:b/>
                <w:bCs/>
                <w:sz w:val="18"/>
                <w:szCs w:val="18"/>
                <w:lang w:val="en-US"/>
              </w:rPr>
            </w:pPr>
            <w:r w:rsidRPr="000C707E">
              <w:rPr>
                <w:rFonts w:ascii="Arial" w:hAnsi="Arial" w:cs="Arial"/>
                <w:b/>
                <w:bCs/>
                <w:sz w:val="18"/>
                <w:szCs w:val="18"/>
                <w:lang w:val="en-US"/>
              </w:rPr>
              <w:t>8 April 2021</w:t>
            </w:r>
          </w:p>
        </w:tc>
      </w:tr>
      <w:tr w:rsidR="0013129F" w:rsidRPr="000C707E" w14:paraId="40793BA1" w14:textId="77777777" w:rsidTr="007938D5">
        <w:trPr>
          <w:trHeight w:val="20"/>
        </w:trPr>
        <w:tc>
          <w:tcPr>
            <w:tcW w:w="5850" w:type="dxa"/>
          </w:tcPr>
          <w:p w14:paraId="38C3F199"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50183FE4" w14:textId="77777777" w:rsidR="0013129F" w:rsidRPr="000C707E" w:rsidRDefault="0013129F" w:rsidP="007938D5">
            <w:pPr>
              <w:jc w:val="right"/>
              <w:rPr>
                <w:rFonts w:ascii="Arial" w:hAnsi="Arial" w:cs="Arial"/>
                <w:b/>
                <w:bCs/>
                <w:sz w:val="18"/>
                <w:szCs w:val="18"/>
                <w:lang w:val="en-US"/>
              </w:rPr>
            </w:pPr>
          </w:p>
        </w:tc>
        <w:tc>
          <w:tcPr>
            <w:tcW w:w="1584" w:type="dxa"/>
            <w:tcBorders>
              <w:bottom w:val="single" w:sz="4" w:space="0" w:color="auto"/>
            </w:tcBorders>
            <w:hideMark/>
          </w:tcPr>
          <w:p w14:paraId="4D57E857" w14:textId="77777777" w:rsidR="0013129F" w:rsidRPr="000C707E" w:rsidRDefault="0013129F" w:rsidP="007938D5">
            <w:pPr>
              <w:jc w:val="right"/>
              <w:rPr>
                <w:rFonts w:ascii="Arial" w:hAnsi="Arial" w:cs="Arial"/>
                <w:b/>
                <w:bCs/>
                <w:sz w:val="18"/>
                <w:szCs w:val="18"/>
                <w:lang w:val="en-US"/>
              </w:rPr>
            </w:pPr>
            <w:r w:rsidRPr="000C707E">
              <w:rPr>
                <w:rFonts w:ascii="Arial" w:hAnsi="Arial" w:cs="Arial"/>
                <w:b/>
                <w:bCs/>
                <w:sz w:val="18"/>
                <w:szCs w:val="18"/>
                <w:lang w:val="en-US"/>
              </w:rPr>
              <w:t>Thousand Baht</w:t>
            </w:r>
          </w:p>
        </w:tc>
      </w:tr>
      <w:tr w:rsidR="0013129F" w:rsidRPr="000C707E" w14:paraId="72B15C78" w14:textId="77777777" w:rsidTr="007938D5">
        <w:trPr>
          <w:trHeight w:val="20"/>
        </w:trPr>
        <w:tc>
          <w:tcPr>
            <w:tcW w:w="5850" w:type="dxa"/>
          </w:tcPr>
          <w:p w14:paraId="05F16A28"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19822BC4" w14:textId="77777777" w:rsidR="0013129F" w:rsidRPr="000C707E" w:rsidRDefault="0013129F" w:rsidP="007938D5">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31D5D0A0"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0A77FF3C" w14:textId="77777777" w:rsidTr="007938D5">
        <w:trPr>
          <w:trHeight w:val="20"/>
        </w:trPr>
        <w:tc>
          <w:tcPr>
            <w:tcW w:w="5850" w:type="dxa"/>
            <w:hideMark/>
          </w:tcPr>
          <w:p w14:paraId="19355956"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Cash and cash equivalents</w:t>
            </w:r>
          </w:p>
        </w:tc>
        <w:tc>
          <w:tcPr>
            <w:tcW w:w="1584" w:type="dxa"/>
          </w:tcPr>
          <w:p w14:paraId="2EB107E4"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588892E3"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26,510</w:t>
            </w:r>
          </w:p>
        </w:tc>
      </w:tr>
      <w:tr w:rsidR="0013129F" w:rsidRPr="000C707E" w14:paraId="57B1C74A" w14:textId="77777777" w:rsidTr="007938D5">
        <w:trPr>
          <w:trHeight w:val="20"/>
        </w:trPr>
        <w:tc>
          <w:tcPr>
            <w:tcW w:w="5850" w:type="dxa"/>
            <w:hideMark/>
          </w:tcPr>
          <w:p w14:paraId="3887626F"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Trade and other receivables</w:t>
            </w:r>
          </w:p>
        </w:tc>
        <w:tc>
          <w:tcPr>
            <w:tcW w:w="1584" w:type="dxa"/>
          </w:tcPr>
          <w:p w14:paraId="3CD81AA9" w14:textId="77777777" w:rsidR="0013129F" w:rsidRPr="000C707E" w:rsidRDefault="0013129F" w:rsidP="007938D5">
            <w:pPr>
              <w:jc w:val="right"/>
              <w:rPr>
                <w:rFonts w:ascii="Arial" w:hAnsi="Arial" w:cs="Arial"/>
                <w:sz w:val="18"/>
                <w:szCs w:val="18"/>
                <w:lang w:val="en-US"/>
              </w:rPr>
            </w:pPr>
          </w:p>
        </w:tc>
        <w:tc>
          <w:tcPr>
            <w:tcW w:w="1584" w:type="dxa"/>
            <w:shd w:val="clear" w:color="auto" w:fill="FAFAFA"/>
          </w:tcPr>
          <w:p w14:paraId="4983932B"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4,244</w:t>
            </w:r>
          </w:p>
        </w:tc>
      </w:tr>
      <w:tr w:rsidR="0013129F" w:rsidRPr="000C707E" w14:paraId="039E5B9E" w14:textId="77777777" w:rsidTr="007938D5">
        <w:trPr>
          <w:trHeight w:val="20"/>
        </w:trPr>
        <w:tc>
          <w:tcPr>
            <w:tcW w:w="5850" w:type="dxa"/>
          </w:tcPr>
          <w:p w14:paraId="5A374696"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Other assets</w:t>
            </w:r>
          </w:p>
        </w:tc>
        <w:tc>
          <w:tcPr>
            <w:tcW w:w="1584" w:type="dxa"/>
          </w:tcPr>
          <w:p w14:paraId="159BC721"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14330047"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1,088</w:t>
            </w:r>
          </w:p>
        </w:tc>
      </w:tr>
      <w:tr w:rsidR="0013129F" w:rsidRPr="000C707E" w14:paraId="4D49FC4D" w14:textId="77777777" w:rsidTr="007938D5">
        <w:trPr>
          <w:trHeight w:val="20"/>
        </w:trPr>
        <w:tc>
          <w:tcPr>
            <w:tcW w:w="5850" w:type="dxa"/>
          </w:tcPr>
          <w:p w14:paraId="6D2D7C3C"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Trade and other payables</w:t>
            </w:r>
          </w:p>
        </w:tc>
        <w:tc>
          <w:tcPr>
            <w:tcW w:w="1584" w:type="dxa"/>
          </w:tcPr>
          <w:p w14:paraId="050400B6"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059C03C9"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(20,474)</w:t>
            </w:r>
          </w:p>
        </w:tc>
      </w:tr>
      <w:tr w:rsidR="0013129F" w:rsidRPr="000C707E" w14:paraId="4DB13200" w14:textId="77777777" w:rsidTr="007938D5">
        <w:trPr>
          <w:trHeight w:val="20"/>
        </w:trPr>
        <w:tc>
          <w:tcPr>
            <w:tcW w:w="5850" w:type="dxa"/>
            <w:hideMark/>
          </w:tcPr>
          <w:p w14:paraId="2A60FE59"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Other liabilities</w:t>
            </w:r>
          </w:p>
        </w:tc>
        <w:tc>
          <w:tcPr>
            <w:tcW w:w="1584" w:type="dxa"/>
          </w:tcPr>
          <w:p w14:paraId="660A7725"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3A89A5FA"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(2,235)</w:t>
            </w:r>
          </w:p>
        </w:tc>
      </w:tr>
      <w:tr w:rsidR="0013129F" w:rsidRPr="000C707E" w14:paraId="57C614A0" w14:textId="77777777" w:rsidTr="007938D5">
        <w:trPr>
          <w:trHeight w:val="20"/>
        </w:trPr>
        <w:tc>
          <w:tcPr>
            <w:tcW w:w="5850" w:type="dxa"/>
          </w:tcPr>
          <w:p w14:paraId="21D7FD19" w14:textId="77777777" w:rsidR="0013129F" w:rsidRPr="000C707E" w:rsidRDefault="0013129F" w:rsidP="007938D5">
            <w:pPr>
              <w:ind w:left="517"/>
              <w:jc w:val="thaiDistribute"/>
              <w:rPr>
                <w:rFonts w:ascii="Arial" w:hAnsi="Arial" w:cs="Arial"/>
                <w:sz w:val="18"/>
                <w:szCs w:val="18"/>
                <w:lang w:val="en-US"/>
              </w:rPr>
            </w:pPr>
          </w:p>
        </w:tc>
        <w:tc>
          <w:tcPr>
            <w:tcW w:w="1584" w:type="dxa"/>
          </w:tcPr>
          <w:p w14:paraId="76156C6A" w14:textId="77777777" w:rsidR="0013129F" w:rsidRPr="000C707E" w:rsidRDefault="0013129F" w:rsidP="007938D5">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2EED1186"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4775E356" w14:textId="77777777" w:rsidTr="007938D5">
        <w:trPr>
          <w:trHeight w:val="20"/>
        </w:trPr>
        <w:tc>
          <w:tcPr>
            <w:tcW w:w="5850" w:type="dxa"/>
            <w:hideMark/>
          </w:tcPr>
          <w:p w14:paraId="65121AE2"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Carrying value of net assets</w:t>
            </w:r>
          </w:p>
        </w:tc>
        <w:tc>
          <w:tcPr>
            <w:tcW w:w="1584" w:type="dxa"/>
          </w:tcPr>
          <w:p w14:paraId="029E4B5D" w14:textId="77777777" w:rsidR="0013129F" w:rsidRPr="000C707E" w:rsidRDefault="0013129F" w:rsidP="007938D5">
            <w:pPr>
              <w:jc w:val="right"/>
              <w:rPr>
                <w:rFonts w:ascii="Arial" w:hAnsi="Arial" w:cs="Arial"/>
                <w:sz w:val="18"/>
                <w:szCs w:val="18"/>
                <w:cs/>
              </w:rPr>
            </w:pPr>
          </w:p>
        </w:tc>
        <w:tc>
          <w:tcPr>
            <w:tcW w:w="1584" w:type="dxa"/>
            <w:shd w:val="clear" w:color="auto" w:fill="FAFAFA"/>
          </w:tcPr>
          <w:p w14:paraId="0DBDDA8C"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9,133</w:t>
            </w:r>
          </w:p>
        </w:tc>
      </w:tr>
      <w:tr w:rsidR="0013129F" w:rsidRPr="000C707E" w14:paraId="2838E3EB" w14:textId="77777777" w:rsidTr="007938D5">
        <w:trPr>
          <w:trHeight w:val="20"/>
        </w:trPr>
        <w:tc>
          <w:tcPr>
            <w:tcW w:w="5850" w:type="dxa"/>
            <w:hideMark/>
          </w:tcPr>
          <w:p w14:paraId="109F26BF"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The consideration of investment comprises of</w:t>
            </w:r>
          </w:p>
        </w:tc>
        <w:tc>
          <w:tcPr>
            <w:tcW w:w="1584" w:type="dxa"/>
          </w:tcPr>
          <w:p w14:paraId="449E3252" w14:textId="77777777" w:rsidR="0013129F" w:rsidRPr="000C707E" w:rsidRDefault="0013129F" w:rsidP="007938D5">
            <w:pPr>
              <w:jc w:val="right"/>
              <w:rPr>
                <w:rFonts w:ascii="Arial" w:hAnsi="Arial" w:cs="Arial"/>
                <w:sz w:val="18"/>
                <w:szCs w:val="18"/>
              </w:rPr>
            </w:pPr>
          </w:p>
        </w:tc>
        <w:tc>
          <w:tcPr>
            <w:tcW w:w="1584" w:type="dxa"/>
            <w:shd w:val="clear" w:color="auto" w:fill="FAFAFA"/>
          </w:tcPr>
          <w:p w14:paraId="03FD51D4"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0EABB1D2" w14:textId="77777777" w:rsidTr="007938D5">
        <w:trPr>
          <w:trHeight w:val="20"/>
        </w:trPr>
        <w:tc>
          <w:tcPr>
            <w:tcW w:w="5850" w:type="dxa"/>
            <w:hideMark/>
          </w:tcPr>
          <w:p w14:paraId="298C872A"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 xml:space="preserve">   Payment on acquisition date</w:t>
            </w:r>
          </w:p>
        </w:tc>
        <w:tc>
          <w:tcPr>
            <w:tcW w:w="1584" w:type="dxa"/>
          </w:tcPr>
          <w:p w14:paraId="0F2A131A" w14:textId="77777777" w:rsidR="0013129F" w:rsidRPr="000C707E" w:rsidRDefault="0013129F" w:rsidP="007938D5">
            <w:pPr>
              <w:jc w:val="right"/>
              <w:rPr>
                <w:rFonts w:ascii="Arial" w:hAnsi="Arial" w:cs="Arial"/>
                <w:sz w:val="18"/>
                <w:szCs w:val="18"/>
                <w:lang w:val="en-US"/>
              </w:rPr>
            </w:pPr>
            <w:r w:rsidRPr="000C707E">
              <w:rPr>
                <w:rFonts w:ascii="Arial" w:hAnsi="Arial" w:cs="Arial"/>
                <w:sz w:val="18"/>
                <w:szCs w:val="18"/>
                <w:lang w:val="en-US"/>
              </w:rPr>
              <w:t>105,000</w:t>
            </w:r>
          </w:p>
        </w:tc>
        <w:tc>
          <w:tcPr>
            <w:tcW w:w="1584" w:type="dxa"/>
            <w:shd w:val="clear" w:color="auto" w:fill="FAFAFA"/>
          </w:tcPr>
          <w:p w14:paraId="5C2B92CD" w14:textId="77777777" w:rsidR="0013129F" w:rsidRPr="000C707E" w:rsidRDefault="0013129F" w:rsidP="007938D5">
            <w:pPr>
              <w:jc w:val="right"/>
              <w:rPr>
                <w:rFonts w:ascii="Arial" w:hAnsi="Arial" w:cs="Arial"/>
                <w:sz w:val="18"/>
                <w:szCs w:val="18"/>
                <w:lang w:val="en-US"/>
              </w:rPr>
            </w:pPr>
          </w:p>
        </w:tc>
      </w:tr>
      <w:tr w:rsidR="0013129F" w:rsidRPr="000C707E" w14:paraId="46A48EE9" w14:textId="77777777" w:rsidTr="007938D5">
        <w:trPr>
          <w:trHeight w:val="20"/>
        </w:trPr>
        <w:tc>
          <w:tcPr>
            <w:tcW w:w="5850" w:type="dxa"/>
          </w:tcPr>
          <w:p w14:paraId="6BD1759E"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 xml:space="preserve">   Transaction costs</w:t>
            </w:r>
          </w:p>
        </w:tc>
        <w:tc>
          <w:tcPr>
            <w:tcW w:w="1584" w:type="dxa"/>
            <w:tcBorders>
              <w:top w:val="nil"/>
              <w:left w:val="nil"/>
              <w:bottom w:val="single" w:sz="4" w:space="0" w:color="auto"/>
              <w:right w:val="nil"/>
            </w:tcBorders>
          </w:tcPr>
          <w:p w14:paraId="5D9A0E4E" w14:textId="77777777" w:rsidR="0013129F" w:rsidRPr="000C707E" w:rsidRDefault="0013129F" w:rsidP="007938D5">
            <w:pPr>
              <w:jc w:val="right"/>
              <w:rPr>
                <w:rFonts w:ascii="Arial" w:hAnsi="Arial" w:cs="Arial"/>
                <w:sz w:val="18"/>
                <w:szCs w:val="18"/>
                <w:lang w:val="en-US"/>
              </w:rPr>
            </w:pPr>
            <w:r w:rsidRPr="000C707E">
              <w:rPr>
                <w:rFonts w:ascii="Arial" w:hAnsi="Arial" w:cs="Arial"/>
                <w:sz w:val="18"/>
                <w:szCs w:val="18"/>
                <w:lang w:val="en-US"/>
              </w:rPr>
              <w:t>1,200</w:t>
            </w:r>
          </w:p>
        </w:tc>
        <w:tc>
          <w:tcPr>
            <w:tcW w:w="1584" w:type="dxa"/>
            <w:shd w:val="clear" w:color="auto" w:fill="FAFAFA"/>
          </w:tcPr>
          <w:p w14:paraId="7A23B35A" w14:textId="77777777" w:rsidR="0013129F" w:rsidRPr="000C707E" w:rsidRDefault="0013129F" w:rsidP="007938D5">
            <w:pPr>
              <w:jc w:val="right"/>
              <w:rPr>
                <w:rFonts w:ascii="Arial" w:hAnsi="Arial" w:cs="Arial"/>
                <w:sz w:val="18"/>
                <w:szCs w:val="18"/>
                <w:lang w:val="en-US"/>
              </w:rPr>
            </w:pPr>
          </w:p>
        </w:tc>
      </w:tr>
      <w:tr w:rsidR="0013129F" w:rsidRPr="000C707E" w14:paraId="5269D331" w14:textId="77777777" w:rsidTr="007938D5">
        <w:trPr>
          <w:trHeight w:val="20"/>
        </w:trPr>
        <w:tc>
          <w:tcPr>
            <w:tcW w:w="5850" w:type="dxa"/>
            <w:hideMark/>
          </w:tcPr>
          <w:p w14:paraId="320B6D5E"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 xml:space="preserve">   Total</w:t>
            </w:r>
          </w:p>
        </w:tc>
        <w:tc>
          <w:tcPr>
            <w:tcW w:w="1584" w:type="dxa"/>
            <w:tcBorders>
              <w:top w:val="single" w:sz="4" w:space="0" w:color="auto"/>
            </w:tcBorders>
          </w:tcPr>
          <w:p w14:paraId="7B6F7820" w14:textId="77777777" w:rsidR="0013129F" w:rsidRPr="000C707E" w:rsidRDefault="0013129F" w:rsidP="007938D5">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7E6060AD"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106,200</w:t>
            </w:r>
          </w:p>
        </w:tc>
      </w:tr>
      <w:tr w:rsidR="0013129F" w:rsidRPr="000C707E" w14:paraId="7D263DC5" w14:textId="77777777" w:rsidTr="007938D5">
        <w:trPr>
          <w:trHeight w:val="20"/>
        </w:trPr>
        <w:tc>
          <w:tcPr>
            <w:tcW w:w="5850" w:type="dxa"/>
          </w:tcPr>
          <w:p w14:paraId="40D7F2DD"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378CEFFD" w14:textId="77777777" w:rsidR="0013129F" w:rsidRPr="000C707E" w:rsidRDefault="0013129F" w:rsidP="007938D5">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34DF7F5F"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6B3463D5" w14:textId="77777777" w:rsidTr="007938D5">
        <w:trPr>
          <w:trHeight w:val="223"/>
        </w:trPr>
        <w:tc>
          <w:tcPr>
            <w:tcW w:w="5850" w:type="dxa"/>
            <w:hideMark/>
          </w:tcPr>
          <w:p w14:paraId="3F1C9BBD"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Goodwill (estimate) - include in investments in associate</w:t>
            </w:r>
          </w:p>
        </w:tc>
        <w:tc>
          <w:tcPr>
            <w:tcW w:w="1584" w:type="dxa"/>
          </w:tcPr>
          <w:p w14:paraId="478F6E29" w14:textId="77777777" w:rsidR="0013129F" w:rsidRPr="000C707E" w:rsidRDefault="0013129F" w:rsidP="007938D5">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64820631"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97,067</w:t>
            </w:r>
          </w:p>
        </w:tc>
      </w:tr>
    </w:tbl>
    <w:p w14:paraId="53E6E102" w14:textId="77777777" w:rsidR="0013129F" w:rsidRPr="000C707E" w:rsidRDefault="0013129F" w:rsidP="0013129F">
      <w:pPr>
        <w:ind w:left="1080" w:right="0"/>
        <w:jc w:val="both"/>
        <w:rPr>
          <w:rFonts w:ascii="Arial" w:hAnsi="Arial" w:cs="Arial"/>
          <w:color w:val="auto"/>
          <w:sz w:val="18"/>
          <w:szCs w:val="18"/>
        </w:rPr>
      </w:pPr>
    </w:p>
    <w:p w14:paraId="5B52E2AA" w14:textId="36D5CD08" w:rsidR="0013129F" w:rsidRPr="00F4349D" w:rsidRDefault="0013129F" w:rsidP="00A13F8F">
      <w:pPr>
        <w:ind w:left="1080" w:right="0"/>
        <w:jc w:val="both"/>
        <w:rPr>
          <w:rFonts w:ascii="Arial" w:hAnsi="Arial" w:cs="Arial"/>
          <w:color w:val="auto"/>
          <w:sz w:val="18"/>
          <w:szCs w:val="18"/>
        </w:rPr>
      </w:pPr>
      <w:r w:rsidRPr="00F4349D">
        <w:rPr>
          <w:rFonts w:ascii="Arial" w:hAnsi="Arial" w:cs="Arial"/>
          <w:color w:val="auto"/>
          <w:sz w:val="18"/>
          <w:szCs w:val="18"/>
        </w:rPr>
        <w:t xml:space="preserve">On </w:t>
      </w:r>
      <w:r w:rsidRPr="00F4349D">
        <w:rPr>
          <w:rFonts w:ascii="Arial" w:hAnsi="Arial" w:cs="Arial"/>
          <w:color w:val="auto"/>
          <w:sz w:val="18"/>
          <w:szCs w:val="18"/>
          <w:cs/>
        </w:rPr>
        <w:t>1</w:t>
      </w:r>
      <w:r w:rsidRPr="00F4349D">
        <w:rPr>
          <w:rFonts w:ascii="Arial" w:hAnsi="Arial" w:cs="Arial"/>
          <w:color w:val="auto"/>
          <w:sz w:val="18"/>
          <w:szCs w:val="18"/>
        </w:rPr>
        <w:t xml:space="preserve">0 August </w:t>
      </w:r>
      <w:r w:rsidRPr="00F4349D">
        <w:rPr>
          <w:rFonts w:ascii="Arial" w:hAnsi="Arial" w:cs="Arial"/>
          <w:color w:val="auto"/>
          <w:sz w:val="18"/>
          <w:szCs w:val="18"/>
          <w:cs/>
        </w:rPr>
        <w:t>202</w:t>
      </w:r>
      <w:r w:rsidRPr="00F4349D">
        <w:rPr>
          <w:rFonts w:ascii="Arial" w:hAnsi="Arial" w:cs="Arial"/>
          <w:color w:val="auto"/>
          <w:sz w:val="18"/>
          <w:szCs w:val="18"/>
        </w:rPr>
        <w:t>1, the Board of Directors’ Meeting No. 7/2021 approved an additional investment in</w:t>
      </w:r>
      <w:r w:rsidR="00F4349D">
        <w:rPr>
          <w:rFonts w:ascii="Arial" w:hAnsi="Arial" w:cs="Arial"/>
          <w:color w:val="auto"/>
          <w:sz w:val="18"/>
          <w:szCs w:val="18"/>
        </w:rPr>
        <w:t xml:space="preserve"> </w:t>
      </w:r>
      <w:r w:rsidRPr="00F4349D">
        <w:rPr>
          <w:rFonts w:ascii="Arial" w:hAnsi="Arial" w:cs="Arial"/>
          <w:color w:val="auto"/>
          <w:sz w:val="18"/>
          <w:szCs w:val="18"/>
        </w:rPr>
        <w:t>ATP for 2,720 shares, totalling Baht 28</w:t>
      </w:r>
      <w:r w:rsidRPr="00F4349D">
        <w:rPr>
          <w:rFonts w:ascii="Arial" w:hAnsi="Arial" w:cs="Arial"/>
          <w:color w:val="auto"/>
          <w:sz w:val="18"/>
          <w:szCs w:val="18"/>
          <w:cs/>
        </w:rPr>
        <w:t>.0</w:t>
      </w:r>
      <w:r w:rsidR="00A13F8F">
        <w:rPr>
          <w:rFonts w:ascii="Arial" w:hAnsi="Arial" w:cs="Arial"/>
          <w:color w:val="auto"/>
          <w:sz w:val="18"/>
          <w:szCs w:val="18"/>
        </w:rPr>
        <w:t>0</w:t>
      </w:r>
      <w:r w:rsidRPr="00F4349D">
        <w:rPr>
          <w:rFonts w:ascii="Arial" w:hAnsi="Arial" w:cs="Arial"/>
          <w:color w:val="auto"/>
          <w:sz w:val="18"/>
          <w:szCs w:val="18"/>
        </w:rPr>
        <w:t xml:space="preserve"> million from the existing shareholders.  The investment resulted in an increase in the Company’s shareholding proportion from 30.00</w:t>
      </w:r>
      <w:r w:rsidRPr="00F4349D">
        <w:rPr>
          <w:rFonts w:ascii="Arial" w:hAnsi="Arial" w:cs="Arial"/>
          <w:color w:val="auto"/>
          <w:sz w:val="18"/>
          <w:szCs w:val="18"/>
          <w:cs/>
        </w:rPr>
        <w:t>%</w:t>
      </w:r>
      <w:r w:rsidRPr="00F4349D">
        <w:rPr>
          <w:rFonts w:ascii="Arial" w:hAnsi="Arial" w:cs="Arial"/>
          <w:color w:val="auto"/>
          <w:sz w:val="18"/>
          <w:szCs w:val="18"/>
        </w:rPr>
        <w:t xml:space="preserve"> to 3</w:t>
      </w:r>
      <w:r w:rsidRPr="00F4349D">
        <w:rPr>
          <w:rFonts w:ascii="Arial" w:hAnsi="Arial" w:cs="Arial"/>
          <w:color w:val="auto"/>
          <w:sz w:val="18"/>
          <w:szCs w:val="18"/>
          <w:cs/>
        </w:rPr>
        <w:t>8.</w:t>
      </w:r>
      <w:r w:rsidRPr="00F4349D">
        <w:rPr>
          <w:rFonts w:ascii="Arial" w:hAnsi="Arial" w:cs="Arial"/>
          <w:color w:val="auto"/>
          <w:sz w:val="18"/>
          <w:szCs w:val="18"/>
        </w:rPr>
        <w:t>0</w:t>
      </w:r>
      <w:r w:rsidRPr="00F4349D">
        <w:rPr>
          <w:rFonts w:ascii="Arial" w:hAnsi="Arial" w:cs="Arial"/>
          <w:color w:val="auto"/>
          <w:sz w:val="18"/>
          <w:szCs w:val="18"/>
          <w:cs/>
        </w:rPr>
        <w:t>0%</w:t>
      </w:r>
      <w:r w:rsidRPr="00F4349D">
        <w:rPr>
          <w:rFonts w:ascii="Arial" w:hAnsi="Arial" w:cs="Arial"/>
          <w:color w:val="auto"/>
          <w:sz w:val="18"/>
          <w:szCs w:val="18"/>
        </w:rPr>
        <w:t xml:space="preserve"> of registered share capital.</w:t>
      </w:r>
      <w:r w:rsidRPr="00F4349D">
        <w:rPr>
          <w:rFonts w:ascii="Arial" w:hAnsi="Arial" w:cs="Arial"/>
        </w:rPr>
        <w:t xml:space="preserve"> </w:t>
      </w:r>
      <w:r w:rsidRPr="00F4349D">
        <w:rPr>
          <w:rFonts w:ascii="Arial" w:hAnsi="Arial" w:cs="Arial"/>
          <w:color w:val="auto"/>
          <w:sz w:val="18"/>
          <w:szCs w:val="18"/>
        </w:rPr>
        <w:t>On 1 September 2021, the Company paid for the investment of Baht 28.00 million and 8.00% of share capital were transferred to the Company.</w:t>
      </w:r>
    </w:p>
    <w:p w14:paraId="15CE84E7" w14:textId="77777777" w:rsidR="0013129F" w:rsidRPr="000C707E" w:rsidRDefault="0013129F" w:rsidP="00A13F8F">
      <w:pPr>
        <w:ind w:left="1080" w:right="0"/>
        <w:jc w:val="both"/>
        <w:rPr>
          <w:rFonts w:ascii="Arial" w:hAnsi="Arial" w:cs="Arial"/>
          <w:color w:val="auto"/>
          <w:sz w:val="18"/>
          <w:szCs w:val="18"/>
        </w:rPr>
      </w:pPr>
    </w:p>
    <w:p w14:paraId="2ECD5009" w14:textId="77777777" w:rsidR="0013129F" w:rsidRPr="000C707E" w:rsidRDefault="0013129F" w:rsidP="0013129F">
      <w:pPr>
        <w:ind w:right="0"/>
        <w:jc w:val="both"/>
        <w:rPr>
          <w:rFonts w:ascii="Arial" w:hAnsi="Arial" w:cs="Arial"/>
          <w:color w:val="auto"/>
          <w:sz w:val="18"/>
          <w:szCs w:val="18"/>
        </w:rPr>
      </w:pPr>
      <w:r w:rsidRPr="000C707E">
        <w:rPr>
          <w:rFonts w:ascii="Arial" w:hAnsi="Arial" w:cs="Angsana New"/>
          <w:color w:val="auto"/>
          <w:sz w:val="18"/>
          <w:szCs w:val="18"/>
          <w:cs/>
        </w:rPr>
        <w:br w:type="page"/>
      </w:r>
    </w:p>
    <w:p w14:paraId="15843300" w14:textId="77777777" w:rsidR="0013129F" w:rsidRPr="000C707E" w:rsidRDefault="0013129F" w:rsidP="0013129F">
      <w:pPr>
        <w:ind w:left="1080" w:right="0"/>
        <w:jc w:val="both"/>
        <w:rPr>
          <w:rFonts w:ascii="Arial" w:hAnsi="Arial" w:cs="Arial"/>
          <w:color w:val="auto"/>
          <w:sz w:val="18"/>
          <w:szCs w:val="18"/>
        </w:rPr>
      </w:pPr>
      <w:r w:rsidRPr="000C707E">
        <w:rPr>
          <w:rFonts w:ascii="Arial" w:hAnsi="Arial" w:cs="Arial"/>
          <w:color w:val="auto"/>
          <w:sz w:val="18"/>
          <w:szCs w:val="18"/>
        </w:rPr>
        <w:t xml:space="preserve">Details of the cost of investment in ATP and the portion (8%) of carrying value of net assets acquired and recognised at the acquisition date are as follows: </w:t>
      </w:r>
    </w:p>
    <w:p w14:paraId="0BA556A7" w14:textId="77777777" w:rsidR="0013129F" w:rsidRPr="000C707E" w:rsidRDefault="0013129F" w:rsidP="0013129F">
      <w:pPr>
        <w:ind w:left="1080" w:right="0"/>
        <w:jc w:val="both"/>
        <w:rPr>
          <w:rFonts w:ascii="Arial" w:hAnsi="Arial" w:cs="Arial"/>
          <w:color w:val="auto"/>
          <w:sz w:val="18"/>
          <w:szCs w:val="18"/>
        </w:rPr>
      </w:pPr>
    </w:p>
    <w:tbl>
      <w:tblPr>
        <w:tblW w:w="9018" w:type="dxa"/>
        <w:tblInd w:w="558" w:type="dxa"/>
        <w:tblLayout w:type="fixed"/>
        <w:tblLook w:val="04A0" w:firstRow="1" w:lastRow="0" w:firstColumn="1" w:lastColumn="0" w:noHBand="0" w:noVBand="1"/>
      </w:tblPr>
      <w:tblGrid>
        <w:gridCol w:w="5850"/>
        <w:gridCol w:w="1584"/>
        <w:gridCol w:w="1584"/>
      </w:tblGrid>
      <w:tr w:rsidR="0013129F" w:rsidRPr="000C707E" w14:paraId="553C750A" w14:textId="77777777" w:rsidTr="007938D5">
        <w:trPr>
          <w:trHeight w:val="20"/>
        </w:trPr>
        <w:tc>
          <w:tcPr>
            <w:tcW w:w="5850" w:type="dxa"/>
          </w:tcPr>
          <w:p w14:paraId="60F9FB5D" w14:textId="77777777" w:rsidR="0013129F" w:rsidRPr="000C707E" w:rsidRDefault="0013129F" w:rsidP="007938D5">
            <w:pPr>
              <w:ind w:left="517"/>
              <w:rPr>
                <w:rFonts w:ascii="Arial" w:hAnsi="Arial" w:cs="Arial"/>
                <w:snapToGrid w:val="0"/>
                <w:sz w:val="18"/>
                <w:szCs w:val="18"/>
                <w:lang w:eastAsia="th-TH"/>
              </w:rPr>
            </w:pPr>
          </w:p>
        </w:tc>
        <w:tc>
          <w:tcPr>
            <w:tcW w:w="1584" w:type="dxa"/>
          </w:tcPr>
          <w:p w14:paraId="712D0F8D" w14:textId="77777777" w:rsidR="0013129F" w:rsidRPr="000C707E" w:rsidRDefault="0013129F" w:rsidP="007938D5">
            <w:pPr>
              <w:jc w:val="right"/>
              <w:rPr>
                <w:rFonts w:ascii="Arial" w:hAnsi="Arial" w:cs="Arial"/>
                <w:b/>
                <w:bCs/>
                <w:sz w:val="18"/>
                <w:szCs w:val="18"/>
                <w:lang w:val="en-US"/>
              </w:rPr>
            </w:pPr>
          </w:p>
        </w:tc>
        <w:tc>
          <w:tcPr>
            <w:tcW w:w="1584" w:type="dxa"/>
            <w:tcBorders>
              <w:top w:val="single" w:sz="4" w:space="0" w:color="auto"/>
            </w:tcBorders>
            <w:hideMark/>
          </w:tcPr>
          <w:p w14:paraId="68BA7C39" w14:textId="77777777" w:rsidR="0013129F" w:rsidRPr="000C707E" w:rsidRDefault="0013129F" w:rsidP="007938D5">
            <w:pPr>
              <w:jc w:val="right"/>
              <w:rPr>
                <w:rFonts w:ascii="Arial" w:hAnsi="Arial" w:cs="Arial"/>
                <w:b/>
                <w:bCs/>
                <w:sz w:val="18"/>
                <w:szCs w:val="18"/>
                <w:lang w:val="en-US"/>
              </w:rPr>
            </w:pPr>
            <w:r w:rsidRPr="000C707E">
              <w:rPr>
                <w:rFonts w:ascii="Arial" w:hAnsi="Arial" w:cs="Arial"/>
                <w:b/>
                <w:bCs/>
                <w:sz w:val="18"/>
                <w:szCs w:val="18"/>
              </w:rPr>
              <w:t>1</w:t>
            </w:r>
            <w:r w:rsidRPr="000C707E">
              <w:rPr>
                <w:rFonts w:ascii="Arial" w:hAnsi="Arial" w:cs="Arial"/>
                <w:b/>
                <w:bCs/>
                <w:sz w:val="18"/>
                <w:szCs w:val="18"/>
                <w:lang w:val="en-US"/>
              </w:rPr>
              <w:t xml:space="preserve"> September 2021</w:t>
            </w:r>
          </w:p>
        </w:tc>
      </w:tr>
      <w:tr w:rsidR="0013129F" w:rsidRPr="000C707E" w14:paraId="0D26FF23" w14:textId="77777777" w:rsidTr="007938D5">
        <w:trPr>
          <w:trHeight w:val="20"/>
        </w:trPr>
        <w:tc>
          <w:tcPr>
            <w:tcW w:w="5850" w:type="dxa"/>
          </w:tcPr>
          <w:p w14:paraId="0B62F4C6"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6E55183C" w14:textId="77777777" w:rsidR="0013129F" w:rsidRPr="000C707E" w:rsidRDefault="0013129F" w:rsidP="007938D5">
            <w:pPr>
              <w:jc w:val="right"/>
              <w:rPr>
                <w:rFonts w:ascii="Arial" w:hAnsi="Arial" w:cs="Arial"/>
                <w:b/>
                <w:bCs/>
                <w:sz w:val="18"/>
                <w:szCs w:val="18"/>
                <w:lang w:val="en-US"/>
              </w:rPr>
            </w:pPr>
          </w:p>
        </w:tc>
        <w:tc>
          <w:tcPr>
            <w:tcW w:w="1584" w:type="dxa"/>
            <w:tcBorders>
              <w:bottom w:val="single" w:sz="4" w:space="0" w:color="auto"/>
            </w:tcBorders>
            <w:hideMark/>
          </w:tcPr>
          <w:p w14:paraId="518F9A80" w14:textId="77777777" w:rsidR="0013129F" w:rsidRPr="000C707E" w:rsidRDefault="0013129F" w:rsidP="007938D5">
            <w:pPr>
              <w:jc w:val="right"/>
              <w:rPr>
                <w:rFonts w:ascii="Arial" w:hAnsi="Arial" w:cs="Arial"/>
                <w:b/>
                <w:bCs/>
                <w:sz w:val="18"/>
                <w:szCs w:val="18"/>
                <w:lang w:val="en-US"/>
              </w:rPr>
            </w:pPr>
            <w:r w:rsidRPr="000C707E">
              <w:rPr>
                <w:rFonts w:ascii="Arial" w:hAnsi="Arial" w:cs="Arial"/>
                <w:b/>
                <w:bCs/>
                <w:sz w:val="18"/>
                <w:szCs w:val="18"/>
                <w:lang w:val="en-US"/>
              </w:rPr>
              <w:t>Thousand Baht</w:t>
            </w:r>
          </w:p>
        </w:tc>
      </w:tr>
      <w:tr w:rsidR="0013129F" w:rsidRPr="000C707E" w14:paraId="52758857" w14:textId="77777777" w:rsidTr="007938D5">
        <w:trPr>
          <w:trHeight w:val="20"/>
        </w:trPr>
        <w:tc>
          <w:tcPr>
            <w:tcW w:w="5850" w:type="dxa"/>
          </w:tcPr>
          <w:p w14:paraId="2C16A501"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7BC4CF2E" w14:textId="77777777" w:rsidR="0013129F" w:rsidRPr="000C707E" w:rsidRDefault="0013129F" w:rsidP="007938D5">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484D2447"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3F402734" w14:textId="77777777" w:rsidTr="007938D5">
        <w:trPr>
          <w:trHeight w:val="20"/>
        </w:trPr>
        <w:tc>
          <w:tcPr>
            <w:tcW w:w="5850" w:type="dxa"/>
            <w:hideMark/>
          </w:tcPr>
          <w:p w14:paraId="01FC5590"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Cash and cash equivalents</w:t>
            </w:r>
          </w:p>
        </w:tc>
        <w:tc>
          <w:tcPr>
            <w:tcW w:w="1584" w:type="dxa"/>
          </w:tcPr>
          <w:p w14:paraId="486B34A0"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53CECA9F" w14:textId="77777777" w:rsidR="0013129F" w:rsidRPr="000C707E" w:rsidRDefault="0013129F" w:rsidP="007938D5">
            <w:pPr>
              <w:jc w:val="right"/>
              <w:rPr>
                <w:rFonts w:ascii="Arial" w:hAnsi="Arial" w:cs="Arial"/>
                <w:snapToGrid w:val="0"/>
                <w:sz w:val="18"/>
                <w:szCs w:val="18"/>
                <w:lang w:eastAsia="th-TH"/>
              </w:rPr>
            </w:pPr>
            <w:r w:rsidRPr="000C707E">
              <w:rPr>
                <w:rFonts w:ascii="Arial" w:hAnsi="Arial" w:cs="Arial"/>
                <w:snapToGrid w:val="0"/>
                <w:sz w:val="18"/>
                <w:szCs w:val="18"/>
                <w:lang w:eastAsia="th-TH"/>
              </w:rPr>
              <w:t>4,356</w:t>
            </w:r>
          </w:p>
        </w:tc>
      </w:tr>
      <w:tr w:rsidR="0013129F" w:rsidRPr="000C707E" w14:paraId="621102A8" w14:textId="77777777" w:rsidTr="007938D5">
        <w:trPr>
          <w:trHeight w:val="20"/>
        </w:trPr>
        <w:tc>
          <w:tcPr>
            <w:tcW w:w="5850" w:type="dxa"/>
            <w:hideMark/>
          </w:tcPr>
          <w:p w14:paraId="1B2CCFE2"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Trade and other receivables</w:t>
            </w:r>
          </w:p>
        </w:tc>
        <w:tc>
          <w:tcPr>
            <w:tcW w:w="1584" w:type="dxa"/>
          </w:tcPr>
          <w:p w14:paraId="212FCA59" w14:textId="77777777" w:rsidR="0013129F" w:rsidRPr="000C707E" w:rsidRDefault="0013129F" w:rsidP="007938D5">
            <w:pPr>
              <w:jc w:val="right"/>
              <w:rPr>
                <w:rFonts w:ascii="Arial" w:hAnsi="Arial" w:cs="Arial"/>
                <w:sz w:val="18"/>
                <w:szCs w:val="18"/>
                <w:lang w:val="en-US"/>
              </w:rPr>
            </w:pPr>
          </w:p>
        </w:tc>
        <w:tc>
          <w:tcPr>
            <w:tcW w:w="1584" w:type="dxa"/>
            <w:shd w:val="clear" w:color="auto" w:fill="FAFAFA"/>
          </w:tcPr>
          <w:p w14:paraId="4172897B"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1,679</w:t>
            </w:r>
          </w:p>
        </w:tc>
      </w:tr>
      <w:tr w:rsidR="0013129F" w:rsidRPr="000C707E" w14:paraId="4F574697" w14:textId="77777777" w:rsidTr="007938D5">
        <w:trPr>
          <w:trHeight w:val="20"/>
        </w:trPr>
        <w:tc>
          <w:tcPr>
            <w:tcW w:w="5850" w:type="dxa"/>
          </w:tcPr>
          <w:p w14:paraId="419FD21B"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Other assets</w:t>
            </w:r>
          </w:p>
        </w:tc>
        <w:tc>
          <w:tcPr>
            <w:tcW w:w="1584" w:type="dxa"/>
          </w:tcPr>
          <w:p w14:paraId="2B4C1EF1"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224BC1D1" w14:textId="7B4C8F31"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1,34</w:t>
            </w:r>
            <w:r w:rsidR="00A26556" w:rsidRPr="000C707E">
              <w:rPr>
                <w:rFonts w:ascii="Arial" w:hAnsi="Arial" w:cs="Arial"/>
                <w:snapToGrid w:val="0"/>
                <w:sz w:val="18"/>
                <w:szCs w:val="18"/>
                <w:lang w:val="en-US" w:eastAsia="th-TH"/>
              </w:rPr>
              <w:t>7</w:t>
            </w:r>
          </w:p>
        </w:tc>
      </w:tr>
      <w:tr w:rsidR="0013129F" w:rsidRPr="000C707E" w14:paraId="1F252D04" w14:textId="77777777" w:rsidTr="007938D5">
        <w:trPr>
          <w:trHeight w:val="20"/>
        </w:trPr>
        <w:tc>
          <w:tcPr>
            <w:tcW w:w="5850" w:type="dxa"/>
          </w:tcPr>
          <w:p w14:paraId="623BFCA0"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Trade and other payables</w:t>
            </w:r>
          </w:p>
        </w:tc>
        <w:tc>
          <w:tcPr>
            <w:tcW w:w="1584" w:type="dxa"/>
          </w:tcPr>
          <w:p w14:paraId="325763F0"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5DA1B18C"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(1,795)</w:t>
            </w:r>
          </w:p>
        </w:tc>
      </w:tr>
      <w:tr w:rsidR="0013129F" w:rsidRPr="000C707E" w14:paraId="3EF2DF8E" w14:textId="77777777" w:rsidTr="007938D5">
        <w:trPr>
          <w:trHeight w:val="20"/>
        </w:trPr>
        <w:tc>
          <w:tcPr>
            <w:tcW w:w="5850" w:type="dxa"/>
            <w:hideMark/>
          </w:tcPr>
          <w:p w14:paraId="703CAE2B"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Other liabilities</w:t>
            </w:r>
          </w:p>
        </w:tc>
        <w:tc>
          <w:tcPr>
            <w:tcW w:w="1584" w:type="dxa"/>
          </w:tcPr>
          <w:p w14:paraId="62F29EE8" w14:textId="77777777" w:rsidR="0013129F" w:rsidRPr="000C707E" w:rsidRDefault="0013129F" w:rsidP="007938D5">
            <w:pPr>
              <w:jc w:val="right"/>
              <w:rPr>
                <w:rFonts w:ascii="Arial" w:hAnsi="Arial" w:cs="Arial"/>
                <w:sz w:val="18"/>
                <w:szCs w:val="18"/>
                <w:cs/>
                <w:lang w:val="en-US"/>
              </w:rPr>
            </w:pPr>
          </w:p>
        </w:tc>
        <w:tc>
          <w:tcPr>
            <w:tcW w:w="1584" w:type="dxa"/>
            <w:shd w:val="clear" w:color="auto" w:fill="FAFAFA"/>
          </w:tcPr>
          <w:p w14:paraId="10C70AB8" w14:textId="31335D1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(1,2</w:t>
            </w:r>
            <w:r w:rsidR="009074E8" w:rsidRPr="005F4065">
              <w:rPr>
                <w:rFonts w:ascii="Arial" w:hAnsi="Arial"/>
                <w:snapToGrid w:val="0"/>
                <w:sz w:val="18"/>
                <w:szCs w:val="18"/>
                <w:lang w:eastAsia="th-TH"/>
              </w:rPr>
              <w:t>4</w:t>
            </w:r>
            <w:r w:rsidRPr="000C707E">
              <w:rPr>
                <w:rFonts w:ascii="Arial" w:hAnsi="Arial" w:cs="Arial"/>
                <w:snapToGrid w:val="0"/>
                <w:sz w:val="18"/>
                <w:szCs w:val="18"/>
                <w:lang w:val="en-US" w:eastAsia="th-TH"/>
              </w:rPr>
              <w:t>4)</w:t>
            </w:r>
          </w:p>
        </w:tc>
      </w:tr>
      <w:tr w:rsidR="0013129F" w:rsidRPr="000C707E" w14:paraId="1BDA8979" w14:textId="77777777" w:rsidTr="007938D5">
        <w:trPr>
          <w:trHeight w:val="20"/>
        </w:trPr>
        <w:tc>
          <w:tcPr>
            <w:tcW w:w="5850" w:type="dxa"/>
          </w:tcPr>
          <w:p w14:paraId="06771299" w14:textId="77777777" w:rsidR="0013129F" w:rsidRPr="000C707E" w:rsidRDefault="0013129F" w:rsidP="007938D5">
            <w:pPr>
              <w:ind w:left="517"/>
              <w:jc w:val="thaiDistribute"/>
              <w:rPr>
                <w:rFonts w:ascii="Arial" w:hAnsi="Arial" w:cs="Arial"/>
                <w:sz w:val="18"/>
                <w:szCs w:val="18"/>
                <w:lang w:val="en-US"/>
              </w:rPr>
            </w:pPr>
          </w:p>
        </w:tc>
        <w:tc>
          <w:tcPr>
            <w:tcW w:w="1584" w:type="dxa"/>
          </w:tcPr>
          <w:p w14:paraId="21111A0D" w14:textId="77777777" w:rsidR="0013129F" w:rsidRPr="000C707E" w:rsidRDefault="0013129F" w:rsidP="007938D5">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28212D7B"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08E109BA" w14:textId="77777777" w:rsidTr="007938D5">
        <w:trPr>
          <w:trHeight w:val="20"/>
        </w:trPr>
        <w:tc>
          <w:tcPr>
            <w:tcW w:w="5850" w:type="dxa"/>
            <w:hideMark/>
          </w:tcPr>
          <w:p w14:paraId="29D8ACDE"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Carrying value of net assets</w:t>
            </w:r>
          </w:p>
        </w:tc>
        <w:tc>
          <w:tcPr>
            <w:tcW w:w="1584" w:type="dxa"/>
          </w:tcPr>
          <w:p w14:paraId="786C862E" w14:textId="77777777" w:rsidR="0013129F" w:rsidRPr="000C707E" w:rsidRDefault="0013129F" w:rsidP="007938D5">
            <w:pPr>
              <w:jc w:val="right"/>
              <w:rPr>
                <w:rFonts w:ascii="Arial" w:hAnsi="Arial" w:cs="Arial"/>
                <w:sz w:val="18"/>
                <w:szCs w:val="18"/>
                <w:cs/>
              </w:rPr>
            </w:pPr>
          </w:p>
        </w:tc>
        <w:tc>
          <w:tcPr>
            <w:tcW w:w="1584" w:type="dxa"/>
            <w:shd w:val="clear" w:color="auto" w:fill="FAFAFA"/>
          </w:tcPr>
          <w:p w14:paraId="76648220" w14:textId="46FAE23D"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4,3</w:t>
            </w:r>
            <w:r w:rsidR="009074E8">
              <w:rPr>
                <w:rFonts w:ascii="Arial" w:hAnsi="Arial" w:cs="Arial"/>
                <w:snapToGrid w:val="0"/>
                <w:sz w:val="18"/>
                <w:szCs w:val="18"/>
                <w:lang w:val="en-US" w:eastAsia="th-TH"/>
              </w:rPr>
              <w:t>4</w:t>
            </w:r>
            <w:r w:rsidRPr="000C707E">
              <w:rPr>
                <w:rFonts w:ascii="Arial" w:hAnsi="Arial" w:cs="Arial"/>
                <w:snapToGrid w:val="0"/>
                <w:sz w:val="18"/>
                <w:szCs w:val="18"/>
                <w:lang w:val="en-US" w:eastAsia="th-TH"/>
              </w:rPr>
              <w:t>3</w:t>
            </w:r>
          </w:p>
        </w:tc>
      </w:tr>
      <w:tr w:rsidR="0013129F" w:rsidRPr="000C707E" w14:paraId="49DA6C2B" w14:textId="77777777" w:rsidTr="007938D5">
        <w:trPr>
          <w:trHeight w:val="20"/>
        </w:trPr>
        <w:tc>
          <w:tcPr>
            <w:tcW w:w="5850" w:type="dxa"/>
            <w:hideMark/>
          </w:tcPr>
          <w:p w14:paraId="3C3EE10A"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The consideration of investment comprises of</w:t>
            </w:r>
          </w:p>
        </w:tc>
        <w:tc>
          <w:tcPr>
            <w:tcW w:w="1584" w:type="dxa"/>
          </w:tcPr>
          <w:p w14:paraId="534C0683" w14:textId="77777777" w:rsidR="0013129F" w:rsidRPr="000C707E" w:rsidRDefault="0013129F" w:rsidP="007938D5">
            <w:pPr>
              <w:jc w:val="right"/>
              <w:rPr>
                <w:rFonts w:ascii="Arial" w:hAnsi="Arial" w:cs="Arial"/>
                <w:sz w:val="18"/>
                <w:szCs w:val="18"/>
              </w:rPr>
            </w:pPr>
          </w:p>
        </w:tc>
        <w:tc>
          <w:tcPr>
            <w:tcW w:w="1584" w:type="dxa"/>
            <w:shd w:val="clear" w:color="auto" w:fill="FAFAFA"/>
          </w:tcPr>
          <w:p w14:paraId="26A2AD2D"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511CA929" w14:textId="77777777" w:rsidTr="007938D5">
        <w:trPr>
          <w:trHeight w:val="20"/>
        </w:trPr>
        <w:tc>
          <w:tcPr>
            <w:tcW w:w="5850" w:type="dxa"/>
            <w:hideMark/>
          </w:tcPr>
          <w:p w14:paraId="5B7478C6"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 xml:space="preserve">   Payment on acquisition date</w:t>
            </w:r>
          </w:p>
        </w:tc>
        <w:tc>
          <w:tcPr>
            <w:tcW w:w="1584" w:type="dxa"/>
          </w:tcPr>
          <w:p w14:paraId="1E4A24E4" w14:textId="77777777" w:rsidR="0013129F" w:rsidRPr="000C707E" w:rsidRDefault="0013129F" w:rsidP="007938D5">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1D75F3F4" w14:textId="77777777"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28,000</w:t>
            </w:r>
          </w:p>
        </w:tc>
      </w:tr>
      <w:tr w:rsidR="0013129F" w:rsidRPr="000C707E" w14:paraId="794C4F27" w14:textId="77777777" w:rsidTr="007938D5">
        <w:trPr>
          <w:trHeight w:val="20"/>
        </w:trPr>
        <w:tc>
          <w:tcPr>
            <w:tcW w:w="5850" w:type="dxa"/>
          </w:tcPr>
          <w:p w14:paraId="53927BB6" w14:textId="77777777" w:rsidR="0013129F" w:rsidRPr="000C707E" w:rsidRDefault="0013129F" w:rsidP="007938D5">
            <w:pPr>
              <w:ind w:left="517"/>
              <w:rPr>
                <w:rFonts w:ascii="Arial" w:hAnsi="Arial" w:cs="Arial"/>
                <w:snapToGrid w:val="0"/>
                <w:sz w:val="18"/>
                <w:szCs w:val="18"/>
                <w:lang w:val="en-US" w:eastAsia="th-TH"/>
              </w:rPr>
            </w:pPr>
          </w:p>
        </w:tc>
        <w:tc>
          <w:tcPr>
            <w:tcW w:w="1584" w:type="dxa"/>
          </w:tcPr>
          <w:p w14:paraId="35A0CB96" w14:textId="77777777" w:rsidR="0013129F" w:rsidRPr="000C707E" w:rsidRDefault="0013129F" w:rsidP="007938D5">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74AF047E" w14:textId="77777777" w:rsidR="0013129F" w:rsidRPr="000C707E" w:rsidRDefault="0013129F" w:rsidP="007938D5">
            <w:pPr>
              <w:jc w:val="right"/>
              <w:rPr>
                <w:rFonts w:ascii="Arial" w:hAnsi="Arial" w:cs="Arial"/>
                <w:snapToGrid w:val="0"/>
                <w:sz w:val="18"/>
                <w:szCs w:val="18"/>
                <w:lang w:val="en-US" w:eastAsia="th-TH"/>
              </w:rPr>
            </w:pPr>
          </w:p>
        </w:tc>
      </w:tr>
      <w:tr w:rsidR="0013129F" w:rsidRPr="000C707E" w14:paraId="1D9AD0FC" w14:textId="77777777" w:rsidTr="007938D5">
        <w:trPr>
          <w:trHeight w:val="223"/>
        </w:trPr>
        <w:tc>
          <w:tcPr>
            <w:tcW w:w="5850" w:type="dxa"/>
            <w:hideMark/>
          </w:tcPr>
          <w:p w14:paraId="7F859542" w14:textId="77777777" w:rsidR="0013129F" w:rsidRPr="000C707E" w:rsidRDefault="0013129F" w:rsidP="007938D5">
            <w:pPr>
              <w:ind w:left="517"/>
              <w:jc w:val="thaiDistribute"/>
              <w:rPr>
                <w:rFonts w:ascii="Arial" w:hAnsi="Arial" w:cs="Arial"/>
                <w:sz w:val="18"/>
                <w:szCs w:val="18"/>
                <w:lang w:val="en-US"/>
              </w:rPr>
            </w:pPr>
            <w:r w:rsidRPr="000C707E">
              <w:rPr>
                <w:rFonts w:ascii="Arial" w:hAnsi="Arial" w:cs="Arial"/>
                <w:sz w:val="18"/>
                <w:szCs w:val="18"/>
                <w:lang w:val="en-US"/>
              </w:rPr>
              <w:t>Goodwill (estimate) - include in investments in associate</w:t>
            </w:r>
          </w:p>
        </w:tc>
        <w:tc>
          <w:tcPr>
            <w:tcW w:w="1584" w:type="dxa"/>
          </w:tcPr>
          <w:p w14:paraId="42BBFC30" w14:textId="77777777" w:rsidR="0013129F" w:rsidRPr="000C707E" w:rsidRDefault="0013129F" w:rsidP="007938D5">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0C696FA" w14:textId="47B6081F" w:rsidR="0013129F" w:rsidRPr="000C707E" w:rsidRDefault="0013129F"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23,6</w:t>
            </w:r>
            <w:r w:rsidR="009074E8">
              <w:rPr>
                <w:rFonts w:ascii="Arial" w:hAnsi="Arial" w:cs="Arial"/>
                <w:snapToGrid w:val="0"/>
                <w:sz w:val="18"/>
                <w:szCs w:val="18"/>
                <w:lang w:val="en-US" w:eastAsia="th-TH"/>
              </w:rPr>
              <w:t>5</w:t>
            </w:r>
            <w:r w:rsidRPr="000C707E">
              <w:rPr>
                <w:rFonts w:ascii="Arial" w:hAnsi="Arial" w:cs="Arial"/>
                <w:snapToGrid w:val="0"/>
                <w:sz w:val="18"/>
                <w:szCs w:val="18"/>
                <w:lang w:val="en-US" w:eastAsia="th-TH"/>
              </w:rPr>
              <w:t>7</w:t>
            </w:r>
          </w:p>
        </w:tc>
      </w:tr>
    </w:tbl>
    <w:p w14:paraId="5750170E" w14:textId="77777777" w:rsidR="0013129F" w:rsidRPr="000C707E" w:rsidRDefault="0013129F" w:rsidP="0013129F">
      <w:pPr>
        <w:ind w:left="1080" w:right="0"/>
        <w:jc w:val="both"/>
        <w:rPr>
          <w:rFonts w:ascii="Arial" w:hAnsi="Arial" w:cs="Arial"/>
          <w:color w:val="auto"/>
          <w:sz w:val="18"/>
          <w:szCs w:val="18"/>
        </w:rPr>
      </w:pPr>
    </w:p>
    <w:p w14:paraId="5AE3EC18" w14:textId="4FA5C7DE" w:rsidR="00FA0628" w:rsidRPr="00A13F8F" w:rsidRDefault="00FA0628" w:rsidP="00FA0628">
      <w:pPr>
        <w:ind w:left="1080" w:right="0"/>
        <w:jc w:val="both"/>
        <w:rPr>
          <w:rFonts w:ascii="Arial" w:hAnsi="Arial" w:cs="Arial"/>
          <w:color w:val="auto"/>
          <w:sz w:val="18"/>
          <w:szCs w:val="18"/>
        </w:rPr>
      </w:pPr>
      <w:r w:rsidRPr="00A13F8F">
        <w:rPr>
          <w:rFonts w:ascii="Arial" w:hAnsi="Arial" w:cs="Arial"/>
          <w:color w:val="auto"/>
          <w:sz w:val="18"/>
          <w:szCs w:val="18"/>
        </w:rPr>
        <w:t xml:space="preserve">On </w:t>
      </w:r>
      <w:r w:rsidRPr="00A13F8F">
        <w:rPr>
          <w:rFonts w:ascii="Arial" w:hAnsi="Arial" w:cs="Arial"/>
          <w:color w:val="auto"/>
          <w:sz w:val="18"/>
          <w:szCs w:val="18"/>
          <w:cs/>
        </w:rPr>
        <w:t>1</w:t>
      </w:r>
      <w:r w:rsidRPr="00A13F8F">
        <w:rPr>
          <w:rFonts w:ascii="Arial" w:hAnsi="Arial" w:cs="Arial"/>
          <w:color w:val="auto"/>
          <w:sz w:val="18"/>
          <w:szCs w:val="18"/>
        </w:rPr>
        <w:t xml:space="preserve"> December </w:t>
      </w:r>
      <w:r w:rsidRPr="00A13F8F">
        <w:rPr>
          <w:rFonts w:ascii="Arial" w:hAnsi="Arial" w:cs="Arial"/>
          <w:color w:val="auto"/>
          <w:sz w:val="18"/>
          <w:szCs w:val="18"/>
          <w:cs/>
        </w:rPr>
        <w:t>202</w:t>
      </w:r>
      <w:r w:rsidRPr="00A13F8F">
        <w:rPr>
          <w:rFonts w:ascii="Arial" w:hAnsi="Arial" w:cs="Arial"/>
          <w:color w:val="auto"/>
          <w:sz w:val="18"/>
          <w:szCs w:val="18"/>
        </w:rPr>
        <w:t>1, the Board of Directors’ Meeting No. 9/2021 approved an additional investment in ATP for 1,700 shares, totalling Baht 18</w:t>
      </w:r>
      <w:r w:rsidRPr="00A13F8F">
        <w:rPr>
          <w:rFonts w:ascii="Arial" w:hAnsi="Arial" w:cs="Arial"/>
          <w:color w:val="auto"/>
          <w:sz w:val="18"/>
          <w:szCs w:val="18"/>
          <w:cs/>
        </w:rPr>
        <w:t>.</w:t>
      </w:r>
      <w:r w:rsidRPr="00A13F8F">
        <w:rPr>
          <w:rFonts w:ascii="Arial" w:hAnsi="Arial" w:cs="Arial"/>
          <w:color w:val="auto"/>
          <w:sz w:val="18"/>
          <w:szCs w:val="18"/>
        </w:rPr>
        <w:t>75 million from the existing shareholders.  The investment resulted in an increase in the Company’s shareholding proportion from 38.00</w:t>
      </w:r>
      <w:r w:rsidRPr="00A13F8F">
        <w:rPr>
          <w:rFonts w:ascii="Arial" w:hAnsi="Arial" w:cs="Arial"/>
          <w:color w:val="auto"/>
          <w:sz w:val="18"/>
          <w:szCs w:val="18"/>
          <w:cs/>
        </w:rPr>
        <w:t>%</w:t>
      </w:r>
      <w:r w:rsidRPr="00A13F8F">
        <w:rPr>
          <w:rFonts w:ascii="Arial" w:hAnsi="Arial" w:cs="Arial"/>
          <w:color w:val="auto"/>
          <w:sz w:val="18"/>
          <w:szCs w:val="18"/>
        </w:rPr>
        <w:t xml:space="preserve"> to 43</w:t>
      </w:r>
      <w:r w:rsidRPr="00A13F8F">
        <w:rPr>
          <w:rFonts w:ascii="Arial" w:hAnsi="Arial" w:cs="Arial"/>
          <w:color w:val="auto"/>
          <w:sz w:val="18"/>
          <w:szCs w:val="18"/>
          <w:cs/>
        </w:rPr>
        <w:t>.</w:t>
      </w:r>
      <w:r w:rsidRPr="00A13F8F">
        <w:rPr>
          <w:rFonts w:ascii="Arial" w:hAnsi="Arial" w:cs="Arial"/>
          <w:color w:val="auto"/>
          <w:sz w:val="18"/>
          <w:szCs w:val="18"/>
        </w:rPr>
        <w:t>0</w:t>
      </w:r>
      <w:r w:rsidRPr="00A13F8F">
        <w:rPr>
          <w:rFonts w:ascii="Arial" w:hAnsi="Arial" w:cs="Arial"/>
          <w:color w:val="auto"/>
          <w:sz w:val="18"/>
          <w:szCs w:val="18"/>
          <w:cs/>
        </w:rPr>
        <w:t>0%</w:t>
      </w:r>
      <w:r w:rsidRPr="00A13F8F">
        <w:rPr>
          <w:rFonts w:ascii="Arial" w:hAnsi="Arial" w:cs="Arial"/>
          <w:color w:val="auto"/>
          <w:sz w:val="18"/>
          <w:szCs w:val="18"/>
        </w:rPr>
        <w:t xml:space="preserve"> of registered share capital.</w:t>
      </w:r>
      <w:r w:rsidRPr="00A13F8F">
        <w:rPr>
          <w:rFonts w:ascii="Arial" w:hAnsi="Arial" w:cs="Arial"/>
        </w:rPr>
        <w:t xml:space="preserve"> </w:t>
      </w:r>
      <w:r w:rsidRPr="00A13F8F">
        <w:rPr>
          <w:rFonts w:ascii="Arial" w:hAnsi="Arial" w:cs="Arial"/>
          <w:color w:val="auto"/>
          <w:sz w:val="18"/>
          <w:szCs w:val="18"/>
        </w:rPr>
        <w:t>On 1 December 2021, the Company paid for the investment of Baht 18.75 million and 5.00% of share capital were transferred to the Company.</w:t>
      </w:r>
    </w:p>
    <w:p w14:paraId="74E54D20" w14:textId="77777777" w:rsidR="00FA0628" w:rsidRPr="000C707E" w:rsidRDefault="00FA0628" w:rsidP="00FA0628">
      <w:pPr>
        <w:ind w:left="1080" w:right="0"/>
        <w:jc w:val="both"/>
        <w:rPr>
          <w:rFonts w:ascii="Arial" w:hAnsi="Arial" w:cs="Arial"/>
          <w:color w:val="auto"/>
          <w:sz w:val="18"/>
          <w:szCs w:val="18"/>
        </w:rPr>
      </w:pPr>
    </w:p>
    <w:p w14:paraId="190F718B" w14:textId="383DBF88" w:rsidR="00FA0628" w:rsidRPr="000C707E" w:rsidRDefault="00FA0628" w:rsidP="00FA0628">
      <w:pPr>
        <w:ind w:left="1080" w:right="0"/>
        <w:jc w:val="both"/>
        <w:rPr>
          <w:rFonts w:ascii="Arial" w:hAnsi="Arial" w:cs="Arial"/>
          <w:color w:val="auto"/>
          <w:sz w:val="18"/>
          <w:szCs w:val="18"/>
        </w:rPr>
      </w:pPr>
      <w:r w:rsidRPr="000C707E">
        <w:rPr>
          <w:rFonts w:ascii="Arial" w:hAnsi="Arial" w:cs="Arial"/>
          <w:color w:val="auto"/>
          <w:sz w:val="18"/>
          <w:szCs w:val="18"/>
        </w:rPr>
        <w:t xml:space="preserve">Details of the cost of investment in ATP and the portion (5%) of carrying value of net assets acquired and recognised at the acquisition date are as follows: </w:t>
      </w:r>
    </w:p>
    <w:p w14:paraId="0083AF20" w14:textId="77777777" w:rsidR="00FA0628" w:rsidRPr="000C707E" w:rsidRDefault="00FA0628" w:rsidP="00FA0628">
      <w:pPr>
        <w:ind w:left="1080" w:right="0"/>
        <w:jc w:val="both"/>
        <w:rPr>
          <w:rFonts w:ascii="Arial" w:hAnsi="Arial" w:cs="Arial"/>
          <w:color w:val="auto"/>
          <w:sz w:val="18"/>
          <w:szCs w:val="18"/>
        </w:rPr>
      </w:pPr>
    </w:p>
    <w:tbl>
      <w:tblPr>
        <w:tblW w:w="9018" w:type="dxa"/>
        <w:tblInd w:w="558" w:type="dxa"/>
        <w:tblLayout w:type="fixed"/>
        <w:tblLook w:val="04A0" w:firstRow="1" w:lastRow="0" w:firstColumn="1" w:lastColumn="0" w:noHBand="0" w:noVBand="1"/>
      </w:tblPr>
      <w:tblGrid>
        <w:gridCol w:w="5850"/>
        <w:gridCol w:w="1584"/>
        <w:gridCol w:w="1584"/>
      </w:tblGrid>
      <w:tr w:rsidR="00FA0628" w:rsidRPr="000C707E" w14:paraId="7B4E84F9" w14:textId="77777777" w:rsidTr="009B4EA0">
        <w:trPr>
          <w:trHeight w:val="20"/>
        </w:trPr>
        <w:tc>
          <w:tcPr>
            <w:tcW w:w="5850" w:type="dxa"/>
          </w:tcPr>
          <w:p w14:paraId="56E218FE" w14:textId="77777777" w:rsidR="00FA0628" w:rsidRPr="000C707E" w:rsidRDefault="00FA0628" w:rsidP="009B4EA0">
            <w:pPr>
              <w:ind w:left="517"/>
              <w:rPr>
                <w:rFonts w:ascii="Arial" w:hAnsi="Arial" w:cs="Arial"/>
                <w:snapToGrid w:val="0"/>
                <w:sz w:val="18"/>
                <w:szCs w:val="18"/>
                <w:lang w:eastAsia="th-TH"/>
              </w:rPr>
            </w:pPr>
          </w:p>
        </w:tc>
        <w:tc>
          <w:tcPr>
            <w:tcW w:w="1584" w:type="dxa"/>
          </w:tcPr>
          <w:p w14:paraId="3AE5B539" w14:textId="77777777" w:rsidR="00FA0628" w:rsidRPr="000C707E" w:rsidRDefault="00FA0628" w:rsidP="009B4EA0">
            <w:pPr>
              <w:jc w:val="right"/>
              <w:rPr>
                <w:rFonts w:ascii="Arial" w:hAnsi="Arial" w:cs="Arial"/>
                <w:b/>
                <w:bCs/>
                <w:sz w:val="18"/>
                <w:szCs w:val="18"/>
                <w:lang w:val="en-US"/>
              </w:rPr>
            </w:pPr>
          </w:p>
        </w:tc>
        <w:tc>
          <w:tcPr>
            <w:tcW w:w="1584" w:type="dxa"/>
            <w:tcBorders>
              <w:top w:val="single" w:sz="4" w:space="0" w:color="auto"/>
            </w:tcBorders>
            <w:hideMark/>
          </w:tcPr>
          <w:p w14:paraId="19660EB2" w14:textId="30A53A60" w:rsidR="00FA0628" w:rsidRPr="000C707E" w:rsidRDefault="00FA0628" w:rsidP="00FA0628">
            <w:pPr>
              <w:jc w:val="right"/>
              <w:rPr>
                <w:rFonts w:ascii="Arial" w:hAnsi="Arial" w:cs="Arial"/>
                <w:b/>
                <w:bCs/>
                <w:sz w:val="18"/>
                <w:szCs w:val="18"/>
                <w:lang w:val="en-US"/>
              </w:rPr>
            </w:pPr>
            <w:r w:rsidRPr="000C707E">
              <w:rPr>
                <w:rFonts w:ascii="Arial" w:hAnsi="Arial" w:cs="Arial"/>
                <w:b/>
                <w:bCs/>
                <w:sz w:val="18"/>
                <w:szCs w:val="18"/>
              </w:rPr>
              <w:t>1</w:t>
            </w:r>
            <w:r w:rsidRPr="000C707E">
              <w:rPr>
                <w:rFonts w:ascii="Arial" w:hAnsi="Arial" w:cs="Arial"/>
                <w:b/>
                <w:bCs/>
                <w:sz w:val="18"/>
                <w:szCs w:val="18"/>
                <w:lang w:val="en-US"/>
              </w:rPr>
              <w:t xml:space="preserve"> December 2021</w:t>
            </w:r>
          </w:p>
        </w:tc>
      </w:tr>
      <w:tr w:rsidR="00FA0628" w:rsidRPr="000C707E" w14:paraId="33D1D127" w14:textId="77777777" w:rsidTr="009B4EA0">
        <w:trPr>
          <w:trHeight w:val="20"/>
        </w:trPr>
        <w:tc>
          <w:tcPr>
            <w:tcW w:w="5850" w:type="dxa"/>
          </w:tcPr>
          <w:p w14:paraId="0E503B26" w14:textId="77777777" w:rsidR="00FA0628" w:rsidRPr="000C707E" w:rsidRDefault="00FA0628" w:rsidP="009B4EA0">
            <w:pPr>
              <w:ind w:left="517"/>
              <w:rPr>
                <w:rFonts w:ascii="Arial" w:hAnsi="Arial" w:cs="Arial"/>
                <w:snapToGrid w:val="0"/>
                <w:sz w:val="18"/>
                <w:szCs w:val="18"/>
                <w:lang w:val="en-US" w:eastAsia="th-TH"/>
              </w:rPr>
            </w:pPr>
          </w:p>
        </w:tc>
        <w:tc>
          <w:tcPr>
            <w:tcW w:w="1584" w:type="dxa"/>
          </w:tcPr>
          <w:p w14:paraId="36F9C97E" w14:textId="77777777" w:rsidR="00FA0628" w:rsidRPr="000C707E" w:rsidRDefault="00FA0628" w:rsidP="009B4EA0">
            <w:pPr>
              <w:jc w:val="right"/>
              <w:rPr>
                <w:rFonts w:ascii="Arial" w:hAnsi="Arial" w:cs="Arial"/>
                <w:b/>
                <w:bCs/>
                <w:sz w:val="18"/>
                <w:szCs w:val="18"/>
                <w:lang w:val="en-US"/>
              </w:rPr>
            </w:pPr>
          </w:p>
        </w:tc>
        <w:tc>
          <w:tcPr>
            <w:tcW w:w="1584" w:type="dxa"/>
            <w:tcBorders>
              <w:bottom w:val="single" w:sz="4" w:space="0" w:color="auto"/>
            </w:tcBorders>
            <w:hideMark/>
          </w:tcPr>
          <w:p w14:paraId="27B3B274" w14:textId="77777777" w:rsidR="00FA0628" w:rsidRPr="000C707E" w:rsidRDefault="00FA0628" w:rsidP="009B4EA0">
            <w:pPr>
              <w:jc w:val="right"/>
              <w:rPr>
                <w:rFonts w:ascii="Arial" w:hAnsi="Arial" w:cs="Arial"/>
                <w:b/>
                <w:bCs/>
                <w:sz w:val="18"/>
                <w:szCs w:val="18"/>
                <w:lang w:val="en-US"/>
              </w:rPr>
            </w:pPr>
            <w:r w:rsidRPr="000C707E">
              <w:rPr>
                <w:rFonts w:ascii="Arial" w:hAnsi="Arial" w:cs="Arial"/>
                <w:b/>
                <w:bCs/>
                <w:sz w:val="18"/>
                <w:szCs w:val="18"/>
                <w:lang w:val="en-US"/>
              </w:rPr>
              <w:t>Thousand Baht</w:t>
            </w:r>
          </w:p>
        </w:tc>
      </w:tr>
      <w:tr w:rsidR="00FA0628" w:rsidRPr="000C707E" w14:paraId="746F2D08" w14:textId="77777777" w:rsidTr="009B4EA0">
        <w:trPr>
          <w:trHeight w:val="20"/>
        </w:trPr>
        <w:tc>
          <w:tcPr>
            <w:tcW w:w="5850" w:type="dxa"/>
          </w:tcPr>
          <w:p w14:paraId="135183D0" w14:textId="77777777" w:rsidR="00FA0628" w:rsidRPr="000C707E" w:rsidRDefault="00FA0628" w:rsidP="009B4EA0">
            <w:pPr>
              <w:ind w:left="517"/>
              <w:rPr>
                <w:rFonts w:ascii="Arial" w:hAnsi="Arial" w:cs="Arial"/>
                <w:snapToGrid w:val="0"/>
                <w:sz w:val="18"/>
                <w:szCs w:val="18"/>
                <w:lang w:val="en-US" w:eastAsia="th-TH"/>
              </w:rPr>
            </w:pPr>
          </w:p>
        </w:tc>
        <w:tc>
          <w:tcPr>
            <w:tcW w:w="1584" w:type="dxa"/>
          </w:tcPr>
          <w:p w14:paraId="393A7058" w14:textId="77777777" w:rsidR="00FA0628" w:rsidRPr="000C707E" w:rsidRDefault="00FA0628" w:rsidP="009B4EA0">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11F4B923" w14:textId="77777777" w:rsidR="00FA0628" w:rsidRPr="000C707E" w:rsidRDefault="00FA0628" w:rsidP="009B4EA0">
            <w:pPr>
              <w:jc w:val="right"/>
              <w:rPr>
                <w:rFonts w:ascii="Arial" w:hAnsi="Arial" w:cs="Arial"/>
                <w:snapToGrid w:val="0"/>
                <w:sz w:val="18"/>
                <w:szCs w:val="18"/>
                <w:lang w:val="en-US" w:eastAsia="th-TH"/>
              </w:rPr>
            </w:pPr>
          </w:p>
        </w:tc>
      </w:tr>
      <w:tr w:rsidR="005C293E" w:rsidRPr="000C707E" w14:paraId="0379A37D" w14:textId="77777777" w:rsidTr="009B4EA0">
        <w:trPr>
          <w:trHeight w:val="20"/>
        </w:trPr>
        <w:tc>
          <w:tcPr>
            <w:tcW w:w="5850" w:type="dxa"/>
            <w:hideMark/>
          </w:tcPr>
          <w:p w14:paraId="681F8A62" w14:textId="77777777" w:rsidR="005C293E" w:rsidRPr="000C707E" w:rsidRDefault="005C293E" w:rsidP="005C293E">
            <w:pPr>
              <w:ind w:left="517"/>
              <w:jc w:val="thaiDistribute"/>
              <w:rPr>
                <w:rFonts w:ascii="Arial" w:hAnsi="Arial" w:cs="Arial"/>
                <w:sz w:val="18"/>
                <w:szCs w:val="18"/>
                <w:lang w:val="en-US"/>
              </w:rPr>
            </w:pPr>
            <w:r w:rsidRPr="000C707E">
              <w:rPr>
                <w:rFonts w:ascii="Arial" w:hAnsi="Arial" w:cs="Arial"/>
                <w:sz w:val="18"/>
                <w:szCs w:val="18"/>
                <w:lang w:val="en-US"/>
              </w:rPr>
              <w:t>Cash and cash equivalents</w:t>
            </w:r>
          </w:p>
        </w:tc>
        <w:tc>
          <w:tcPr>
            <w:tcW w:w="1584" w:type="dxa"/>
          </w:tcPr>
          <w:p w14:paraId="1D0CC2D2" w14:textId="77777777" w:rsidR="005C293E" w:rsidRPr="000C707E" w:rsidRDefault="005C293E" w:rsidP="005C293E">
            <w:pPr>
              <w:jc w:val="right"/>
              <w:rPr>
                <w:rFonts w:ascii="Arial" w:hAnsi="Arial" w:cs="Arial"/>
                <w:sz w:val="18"/>
                <w:szCs w:val="18"/>
                <w:cs/>
                <w:lang w:val="en-US"/>
              </w:rPr>
            </w:pPr>
          </w:p>
        </w:tc>
        <w:tc>
          <w:tcPr>
            <w:tcW w:w="1584" w:type="dxa"/>
            <w:shd w:val="clear" w:color="auto" w:fill="FAFAFA"/>
          </w:tcPr>
          <w:p w14:paraId="0D9AB760" w14:textId="01F10C97" w:rsidR="005C293E" w:rsidRPr="000C707E" w:rsidRDefault="005C293E" w:rsidP="005C293E">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 xml:space="preserve"> 7,221 </w:t>
            </w:r>
          </w:p>
        </w:tc>
      </w:tr>
      <w:tr w:rsidR="005C293E" w:rsidRPr="000C707E" w14:paraId="6C5DA657" w14:textId="77777777" w:rsidTr="009B4EA0">
        <w:trPr>
          <w:trHeight w:val="20"/>
        </w:trPr>
        <w:tc>
          <w:tcPr>
            <w:tcW w:w="5850" w:type="dxa"/>
            <w:hideMark/>
          </w:tcPr>
          <w:p w14:paraId="6C819C11" w14:textId="77777777" w:rsidR="005C293E" w:rsidRPr="000C707E" w:rsidRDefault="005C293E" w:rsidP="005C293E">
            <w:pPr>
              <w:ind w:left="517"/>
              <w:jc w:val="thaiDistribute"/>
              <w:rPr>
                <w:rFonts w:ascii="Arial" w:hAnsi="Arial" w:cs="Arial"/>
                <w:sz w:val="18"/>
                <w:szCs w:val="18"/>
                <w:lang w:val="en-US"/>
              </w:rPr>
            </w:pPr>
            <w:r w:rsidRPr="000C707E">
              <w:rPr>
                <w:rFonts w:ascii="Arial" w:hAnsi="Arial" w:cs="Arial"/>
                <w:sz w:val="18"/>
                <w:szCs w:val="18"/>
                <w:lang w:val="en-US"/>
              </w:rPr>
              <w:t>Trade and other receivables</w:t>
            </w:r>
          </w:p>
        </w:tc>
        <w:tc>
          <w:tcPr>
            <w:tcW w:w="1584" w:type="dxa"/>
          </w:tcPr>
          <w:p w14:paraId="434D3814" w14:textId="77777777" w:rsidR="005C293E" w:rsidRPr="000C707E" w:rsidRDefault="005C293E" w:rsidP="005C293E">
            <w:pPr>
              <w:jc w:val="right"/>
              <w:rPr>
                <w:rFonts w:ascii="Arial" w:hAnsi="Arial" w:cs="Arial"/>
                <w:sz w:val="18"/>
                <w:szCs w:val="18"/>
                <w:lang w:val="en-US"/>
              </w:rPr>
            </w:pPr>
          </w:p>
        </w:tc>
        <w:tc>
          <w:tcPr>
            <w:tcW w:w="1584" w:type="dxa"/>
            <w:shd w:val="clear" w:color="auto" w:fill="FAFAFA"/>
          </w:tcPr>
          <w:p w14:paraId="046D3382" w14:textId="24B967BD" w:rsidR="005C293E" w:rsidRPr="000C707E" w:rsidRDefault="005C293E" w:rsidP="005C293E">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 xml:space="preserve"> 1,093 </w:t>
            </w:r>
          </w:p>
        </w:tc>
      </w:tr>
      <w:tr w:rsidR="005C293E" w:rsidRPr="000C707E" w14:paraId="5CEB05E5" w14:textId="77777777" w:rsidTr="009B4EA0">
        <w:trPr>
          <w:trHeight w:val="20"/>
        </w:trPr>
        <w:tc>
          <w:tcPr>
            <w:tcW w:w="5850" w:type="dxa"/>
          </w:tcPr>
          <w:p w14:paraId="5FC34693" w14:textId="77777777" w:rsidR="005C293E" w:rsidRPr="000C707E" w:rsidRDefault="005C293E" w:rsidP="005C293E">
            <w:pPr>
              <w:ind w:left="517"/>
              <w:jc w:val="thaiDistribute"/>
              <w:rPr>
                <w:rFonts w:ascii="Arial" w:hAnsi="Arial" w:cs="Arial"/>
                <w:sz w:val="18"/>
                <w:szCs w:val="18"/>
                <w:lang w:val="en-US"/>
              </w:rPr>
            </w:pPr>
            <w:r w:rsidRPr="000C707E">
              <w:rPr>
                <w:rFonts w:ascii="Arial" w:hAnsi="Arial" w:cs="Arial"/>
                <w:sz w:val="18"/>
                <w:szCs w:val="18"/>
                <w:lang w:val="en-US"/>
              </w:rPr>
              <w:t>Other assets</w:t>
            </w:r>
          </w:p>
        </w:tc>
        <w:tc>
          <w:tcPr>
            <w:tcW w:w="1584" w:type="dxa"/>
          </w:tcPr>
          <w:p w14:paraId="61774FB0" w14:textId="77777777" w:rsidR="005C293E" w:rsidRPr="000C707E" w:rsidRDefault="005C293E" w:rsidP="005C293E">
            <w:pPr>
              <w:jc w:val="right"/>
              <w:rPr>
                <w:rFonts w:ascii="Arial" w:hAnsi="Arial" w:cs="Arial"/>
                <w:sz w:val="18"/>
                <w:szCs w:val="18"/>
                <w:cs/>
                <w:lang w:val="en-US"/>
              </w:rPr>
            </w:pPr>
          </w:p>
        </w:tc>
        <w:tc>
          <w:tcPr>
            <w:tcW w:w="1584" w:type="dxa"/>
            <w:shd w:val="clear" w:color="auto" w:fill="FAFAFA"/>
          </w:tcPr>
          <w:p w14:paraId="39390E6C" w14:textId="20B64F2A" w:rsidR="005C293E" w:rsidRPr="000C707E" w:rsidRDefault="005C293E" w:rsidP="005C293E">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 xml:space="preserve"> 799 </w:t>
            </w:r>
          </w:p>
        </w:tc>
      </w:tr>
      <w:tr w:rsidR="005C293E" w:rsidRPr="000C707E" w14:paraId="168EA63B" w14:textId="77777777" w:rsidTr="009B4EA0">
        <w:trPr>
          <w:trHeight w:val="20"/>
        </w:trPr>
        <w:tc>
          <w:tcPr>
            <w:tcW w:w="5850" w:type="dxa"/>
          </w:tcPr>
          <w:p w14:paraId="3F4E1907" w14:textId="77777777" w:rsidR="005C293E" w:rsidRPr="000C707E" w:rsidRDefault="005C293E" w:rsidP="005C293E">
            <w:pPr>
              <w:ind w:left="517"/>
              <w:jc w:val="thaiDistribute"/>
              <w:rPr>
                <w:rFonts w:ascii="Arial" w:hAnsi="Arial" w:cs="Arial"/>
                <w:sz w:val="18"/>
                <w:szCs w:val="18"/>
                <w:lang w:val="en-US"/>
              </w:rPr>
            </w:pPr>
            <w:r w:rsidRPr="000C707E">
              <w:rPr>
                <w:rFonts w:ascii="Arial" w:hAnsi="Arial" w:cs="Arial"/>
                <w:sz w:val="18"/>
                <w:szCs w:val="18"/>
                <w:lang w:val="en-US"/>
              </w:rPr>
              <w:t>Trade and other payables</w:t>
            </w:r>
          </w:p>
        </w:tc>
        <w:tc>
          <w:tcPr>
            <w:tcW w:w="1584" w:type="dxa"/>
          </w:tcPr>
          <w:p w14:paraId="3222FE88" w14:textId="77777777" w:rsidR="005C293E" w:rsidRPr="000C707E" w:rsidRDefault="005C293E" w:rsidP="005C293E">
            <w:pPr>
              <w:jc w:val="right"/>
              <w:rPr>
                <w:rFonts w:ascii="Arial" w:hAnsi="Arial" w:cs="Arial"/>
                <w:sz w:val="18"/>
                <w:szCs w:val="18"/>
                <w:cs/>
                <w:lang w:val="en-US"/>
              </w:rPr>
            </w:pPr>
          </w:p>
        </w:tc>
        <w:tc>
          <w:tcPr>
            <w:tcW w:w="1584" w:type="dxa"/>
            <w:shd w:val="clear" w:color="auto" w:fill="FAFAFA"/>
          </w:tcPr>
          <w:p w14:paraId="038B6AD9" w14:textId="11CF9DB1" w:rsidR="005C293E" w:rsidRPr="000C707E" w:rsidRDefault="005C293E" w:rsidP="005C293E">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 xml:space="preserve"> (</w:t>
            </w:r>
            <w:r w:rsidR="007814DE" w:rsidRPr="000C707E">
              <w:rPr>
                <w:rFonts w:ascii="Arial" w:hAnsi="Arial" w:cs="Arial"/>
                <w:snapToGrid w:val="0"/>
                <w:sz w:val="18"/>
                <w:szCs w:val="18"/>
                <w:lang w:val="en-US" w:eastAsia="th-TH"/>
              </w:rPr>
              <w:t>1,</w:t>
            </w:r>
            <w:r w:rsidRPr="000C707E">
              <w:rPr>
                <w:rFonts w:ascii="Arial" w:hAnsi="Arial" w:cs="Arial"/>
                <w:snapToGrid w:val="0"/>
                <w:sz w:val="18"/>
                <w:szCs w:val="18"/>
                <w:lang w:val="en-US" w:eastAsia="th-TH"/>
              </w:rPr>
              <w:t>5</w:t>
            </w:r>
            <w:r w:rsidR="007814DE" w:rsidRPr="000C707E">
              <w:rPr>
                <w:rFonts w:ascii="Arial" w:hAnsi="Arial" w:cs="Arial"/>
                <w:snapToGrid w:val="0"/>
                <w:sz w:val="18"/>
                <w:szCs w:val="18"/>
                <w:lang w:val="en-US" w:eastAsia="th-TH"/>
              </w:rPr>
              <w:t>81</w:t>
            </w:r>
            <w:r w:rsidRPr="000C707E">
              <w:rPr>
                <w:rFonts w:ascii="Arial" w:hAnsi="Arial" w:cs="Arial"/>
                <w:snapToGrid w:val="0"/>
                <w:sz w:val="18"/>
                <w:szCs w:val="18"/>
                <w:lang w:val="en-US" w:eastAsia="th-TH"/>
              </w:rPr>
              <w:t>)</w:t>
            </w:r>
          </w:p>
        </w:tc>
      </w:tr>
      <w:tr w:rsidR="005C293E" w:rsidRPr="000C707E" w14:paraId="60D19B2C" w14:textId="77777777" w:rsidTr="009B4EA0">
        <w:trPr>
          <w:trHeight w:val="20"/>
        </w:trPr>
        <w:tc>
          <w:tcPr>
            <w:tcW w:w="5850" w:type="dxa"/>
            <w:hideMark/>
          </w:tcPr>
          <w:p w14:paraId="798BDD07" w14:textId="77777777" w:rsidR="005C293E" w:rsidRPr="000C707E" w:rsidRDefault="005C293E" w:rsidP="005C293E">
            <w:pPr>
              <w:ind w:left="517"/>
              <w:jc w:val="thaiDistribute"/>
              <w:rPr>
                <w:rFonts w:ascii="Arial" w:hAnsi="Arial" w:cs="Arial"/>
                <w:sz w:val="18"/>
                <w:szCs w:val="18"/>
                <w:lang w:val="en-US"/>
              </w:rPr>
            </w:pPr>
            <w:r w:rsidRPr="000C707E">
              <w:rPr>
                <w:rFonts w:ascii="Arial" w:hAnsi="Arial" w:cs="Arial"/>
                <w:sz w:val="18"/>
                <w:szCs w:val="18"/>
                <w:lang w:val="en-US"/>
              </w:rPr>
              <w:t>Other liabilities</w:t>
            </w:r>
          </w:p>
        </w:tc>
        <w:tc>
          <w:tcPr>
            <w:tcW w:w="1584" w:type="dxa"/>
          </w:tcPr>
          <w:p w14:paraId="05AB4D35" w14:textId="77777777" w:rsidR="005C293E" w:rsidRPr="000C707E" w:rsidRDefault="005C293E" w:rsidP="005C293E">
            <w:pPr>
              <w:jc w:val="right"/>
              <w:rPr>
                <w:rFonts w:ascii="Arial" w:hAnsi="Arial" w:cs="Arial"/>
                <w:sz w:val="18"/>
                <w:szCs w:val="18"/>
                <w:cs/>
                <w:lang w:val="en-US"/>
              </w:rPr>
            </w:pPr>
          </w:p>
        </w:tc>
        <w:tc>
          <w:tcPr>
            <w:tcW w:w="1584" w:type="dxa"/>
            <w:shd w:val="clear" w:color="auto" w:fill="FAFAFA"/>
          </w:tcPr>
          <w:p w14:paraId="17BDA0E1" w14:textId="2B2D0D0A" w:rsidR="005C293E" w:rsidRPr="000C707E" w:rsidRDefault="005C293E" w:rsidP="005C293E">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 xml:space="preserve"> (</w:t>
            </w:r>
            <w:r w:rsidR="007814DE" w:rsidRPr="000C707E">
              <w:rPr>
                <w:rFonts w:ascii="Arial" w:hAnsi="Arial" w:cs="Arial"/>
                <w:snapToGrid w:val="0"/>
                <w:sz w:val="18"/>
                <w:szCs w:val="18"/>
                <w:lang w:val="en-US" w:eastAsia="th-TH"/>
              </w:rPr>
              <w:t>4,276</w:t>
            </w:r>
            <w:r w:rsidRPr="000C707E">
              <w:rPr>
                <w:rFonts w:ascii="Arial" w:hAnsi="Arial" w:cs="Arial"/>
                <w:snapToGrid w:val="0"/>
                <w:sz w:val="18"/>
                <w:szCs w:val="18"/>
                <w:lang w:val="en-US" w:eastAsia="th-TH"/>
              </w:rPr>
              <w:t>)</w:t>
            </w:r>
          </w:p>
        </w:tc>
      </w:tr>
      <w:tr w:rsidR="00FA0628" w:rsidRPr="000C707E" w14:paraId="289D4933" w14:textId="77777777" w:rsidTr="009B4EA0">
        <w:trPr>
          <w:trHeight w:val="20"/>
        </w:trPr>
        <w:tc>
          <w:tcPr>
            <w:tcW w:w="5850" w:type="dxa"/>
          </w:tcPr>
          <w:p w14:paraId="643AD31B" w14:textId="77777777" w:rsidR="00FA0628" w:rsidRPr="000C707E" w:rsidRDefault="00FA0628" w:rsidP="009B4EA0">
            <w:pPr>
              <w:ind w:left="517"/>
              <w:jc w:val="thaiDistribute"/>
              <w:rPr>
                <w:rFonts w:ascii="Arial" w:hAnsi="Arial" w:cs="Arial"/>
                <w:sz w:val="18"/>
                <w:szCs w:val="18"/>
                <w:lang w:val="en-US"/>
              </w:rPr>
            </w:pPr>
          </w:p>
        </w:tc>
        <w:tc>
          <w:tcPr>
            <w:tcW w:w="1584" w:type="dxa"/>
          </w:tcPr>
          <w:p w14:paraId="3FC190C5" w14:textId="77777777" w:rsidR="00FA0628" w:rsidRPr="000C707E" w:rsidRDefault="00FA0628" w:rsidP="009B4EA0">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7FDBA6DC" w14:textId="77777777" w:rsidR="00FA0628" w:rsidRPr="000C707E" w:rsidRDefault="00FA0628" w:rsidP="009B4EA0">
            <w:pPr>
              <w:jc w:val="right"/>
              <w:rPr>
                <w:rFonts w:ascii="Arial" w:hAnsi="Arial" w:cs="Arial"/>
                <w:snapToGrid w:val="0"/>
                <w:sz w:val="18"/>
                <w:szCs w:val="18"/>
                <w:lang w:val="en-US" w:eastAsia="th-TH"/>
              </w:rPr>
            </w:pPr>
          </w:p>
        </w:tc>
      </w:tr>
      <w:tr w:rsidR="00FA0628" w:rsidRPr="000C707E" w14:paraId="73B3ED06" w14:textId="77777777" w:rsidTr="009B4EA0">
        <w:trPr>
          <w:trHeight w:val="20"/>
        </w:trPr>
        <w:tc>
          <w:tcPr>
            <w:tcW w:w="5850" w:type="dxa"/>
            <w:hideMark/>
          </w:tcPr>
          <w:p w14:paraId="350DE5FF" w14:textId="77777777" w:rsidR="00FA0628" w:rsidRPr="000C707E" w:rsidRDefault="00FA0628" w:rsidP="009B4EA0">
            <w:pPr>
              <w:ind w:left="517"/>
              <w:jc w:val="thaiDistribute"/>
              <w:rPr>
                <w:rFonts w:ascii="Arial" w:hAnsi="Arial" w:cs="Arial"/>
                <w:sz w:val="18"/>
                <w:szCs w:val="18"/>
                <w:lang w:val="en-US"/>
              </w:rPr>
            </w:pPr>
            <w:r w:rsidRPr="000C707E">
              <w:rPr>
                <w:rFonts w:ascii="Arial" w:hAnsi="Arial" w:cs="Arial"/>
                <w:sz w:val="18"/>
                <w:szCs w:val="18"/>
                <w:lang w:val="en-US"/>
              </w:rPr>
              <w:t>Carrying value of net assets</w:t>
            </w:r>
          </w:p>
        </w:tc>
        <w:tc>
          <w:tcPr>
            <w:tcW w:w="1584" w:type="dxa"/>
          </w:tcPr>
          <w:p w14:paraId="713D3183" w14:textId="77777777" w:rsidR="00FA0628" w:rsidRPr="000C707E" w:rsidRDefault="00FA0628" w:rsidP="009B4EA0">
            <w:pPr>
              <w:jc w:val="right"/>
              <w:rPr>
                <w:rFonts w:ascii="Arial" w:hAnsi="Arial" w:cs="Arial"/>
                <w:sz w:val="18"/>
                <w:szCs w:val="18"/>
                <w:cs/>
              </w:rPr>
            </w:pPr>
          </w:p>
        </w:tc>
        <w:tc>
          <w:tcPr>
            <w:tcW w:w="1584" w:type="dxa"/>
            <w:shd w:val="clear" w:color="auto" w:fill="FAFAFA"/>
          </w:tcPr>
          <w:p w14:paraId="53A1728A" w14:textId="6DE4B9D4" w:rsidR="00FA0628" w:rsidRPr="000C707E" w:rsidRDefault="005C293E" w:rsidP="009B4EA0">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3,256</w:t>
            </w:r>
          </w:p>
        </w:tc>
      </w:tr>
      <w:tr w:rsidR="00FA0628" w:rsidRPr="000C707E" w14:paraId="5AC083A1" w14:textId="77777777" w:rsidTr="009B4EA0">
        <w:trPr>
          <w:trHeight w:val="20"/>
        </w:trPr>
        <w:tc>
          <w:tcPr>
            <w:tcW w:w="5850" w:type="dxa"/>
            <w:hideMark/>
          </w:tcPr>
          <w:p w14:paraId="5898F7AA" w14:textId="77777777" w:rsidR="00FA0628" w:rsidRPr="000C707E" w:rsidRDefault="00FA0628" w:rsidP="009B4EA0">
            <w:pPr>
              <w:ind w:left="517"/>
              <w:jc w:val="thaiDistribute"/>
              <w:rPr>
                <w:rFonts w:ascii="Arial" w:hAnsi="Arial" w:cs="Arial"/>
                <w:sz w:val="18"/>
                <w:szCs w:val="18"/>
                <w:lang w:val="en-US"/>
              </w:rPr>
            </w:pPr>
            <w:r w:rsidRPr="000C707E">
              <w:rPr>
                <w:rFonts w:ascii="Arial" w:hAnsi="Arial" w:cs="Arial"/>
                <w:sz w:val="18"/>
                <w:szCs w:val="18"/>
                <w:lang w:val="en-US"/>
              </w:rPr>
              <w:t>The consideration of investment comprises of</w:t>
            </w:r>
          </w:p>
        </w:tc>
        <w:tc>
          <w:tcPr>
            <w:tcW w:w="1584" w:type="dxa"/>
          </w:tcPr>
          <w:p w14:paraId="7F621197" w14:textId="77777777" w:rsidR="00FA0628" w:rsidRPr="000C707E" w:rsidRDefault="00FA0628" w:rsidP="009B4EA0">
            <w:pPr>
              <w:jc w:val="right"/>
              <w:rPr>
                <w:rFonts w:ascii="Arial" w:hAnsi="Arial" w:cs="Arial"/>
                <w:sz w:val="18"/>
                <w:szCs w:val="18"/>
              </w:rPr>
            </w:pPr>
          </w:p>
        </w:tc>
        <w:tc>
          <w:tcPr>
            <w:tcW w:w="1584" w:type="dxa"/>
            <w:shd w:val="clear" w:color="auto" w:fill="FAFAFA"/>
          </w:tcPr>
          <w:p w14:paraId="7049D014" w14:textId="77777777" w:rsidR="00FA0628" w:rsidRPr="000C707E" w:rsidRDefault="00FA0628" w:rsidP="009B4EA0">
            <w:pPr>
              <w:jc w:val="right"/>
              <w:rPr>
                <w:rFonts w:ascii="Arial" w:hAnsi="Arial" w:cs="Arial"/>
                <w:snapToGrid w:val="0"/>
                <w:sz w:val="18"/>
                <w:szCs w:val="18"/>
                <w:lang w:val="en-US" w:eastAsia="th-TH"/>
              </w:rPr>
            </w:pPr>
          </w:p>
        </w:tc>
      </w:tr>
      <w:tr w:rsidR="00FA0628" w:rsidRPr="000C707E" w14:paraId="084A1B92" w14:textId="77777777" w:rsidTr="009B4EA0">
        <w:trPr>
          <w:trHeight w:val="20"/>
        </w:trPr>
        <w:tc>
          <w:tcPr>
            <w:tcW w:w="5850" w:type="dxa"/>
            <w:hideMark/>
          </w:tcPr>
          <w:p w14:paraId="268694C7" w14:textId="77777777" w:rsidR="00FA0628" w:rsidRPr="000C707E" w:rsidRDefault="00FA0628" w:rsidP="009B4EA0">
            <w:pPr>
              <w:ind w:left="517"/>
              <w:jc w:val="thaiDistribute"/>
              <w:rPr>
                <w:rFonts w:ascii="Arial" w:hAnsi="Arial" w:cs="Arial"/>
                <w:sz w:val="18"/>
                <w:szCs w:val="18"/>
                <w:lang w:val="en-US"/>
              </w:rPr>
            </w:pPr>
            <w:r w:rsidRPr="000C707E">
              <w:rPr>
                <w:rFonts w:ascii="Arial" w:hAnsi="Arial" w:cs="Arial"/>
                <w:sz w:val="18"/>
                <w:szCs w:val="18"/>
                <w:lang w:val="en-US"/>
              </w:rPr>
              <w:t xml:space="preserve">   Payment on acquisition date</w:t>
            </w:r>
          </w:p>
        </w:tc>
        <w:tc>
          <w:tcPr>
            <w:tcW w:w="1584" w:type="dxa"/>
          </w:tcPr>
          <w:p w14:paraId="14064F3E" w14:textId="77777777" w:rsidR="00FA0628" w:rsidRPr="000C707E" w:rsidRDefault="00FA0628" w:rsidP="009B4EA0">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511AB2CC" w14:textId="24C796E7" w:rsidR="00FA0628" w:rsidRPr="000C707E" w:rsidRDefault="005C293E" w:rsidP="009B4EA0">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18,750</w:t>
            </w:r>
          </w:p>
        </w:tc>
      </w:tr>
      <w:tr w:rsidR="00FA0628" w:rsidRPr="000C707E" w14:paraId="24A417D6" w14:textId="77777777" w:rsidTr="009B4EA0">
        <w:trPr>
          <w:trHeight w:val="20"/>
        </w:trPr>
        <w:tc>
          <w:tcPr>
            <w:tcW w:w="5850" w:type="dxa"/>
          </w:tcPr>
          <w:p w14:paraId="1E107341" w14:textId="77777777" w:rsidR="00FA0628" w:rsidRPr="000C707E" w:rsidRDefault="00FA0628" w:rsidP="009B4EA0">
            <w:pPr>
              <w:ind w:left="517"/>
              <w:rPr>
                <w:rFonts w:ascii="Arial" w:hAnsi="Arial" w:cs="Arial"/>
                <w:snapToGrid w:val="0"/>
                <w:sz w:val="18"/>
                <w:szCs w:val="18"/>
                <w:lang w:val="en-US" w:eastAsia="th-TH"/>
              </w:rPr>
            </w:pPr>
          </w:p>
        </w:tc>
        <w:tc>
          <w:tcPr>
            <w:tcW w:w="1584" w:type="dxa"/>
          </w:tcPr>
          <w:p w14:paraId="78223577" w14:textId="77777777" w:rsidR="00FA0628" w:rsidRPr="000C707E" w:rsidRDefault="00FA0628" w:rsidP="009B4EA0">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36A008E" w14:textId="77777777" w:rsidR="00FA0628" w:rsidRPr="000C707E" w:rsidRDefault="00FA0628" w:rsidP="009B4EA0">
            <w:pPr>
              <w:jc w:val="right"/>
              <w:rPr>
                <w:rFonts w:ascii="Arial" w:hAnsi="Arial" w:cs="Arial"/>
                <w:snapToGrid w:val="0"/>
                <w:sz w:val="18"/>
                <w:szCs w:val="18"/>
                <w:lang w:val="en-US" w:eastAsia="th-TH"/>
              </w:rPr>
            </w:pPr>
          </w:p>
        </w:tc>
      </w:tr>
      <w:tr w:rsidR="00FA0628" w:rsidRPr="000C707E" w14:paraId="5F7AC474" w14:textId="77777777" w:rsidTr="009B4EA0">
        <w:trPr>
          <w:trHeight w:val="223"/>
        </w:trPr>
        <w:tc>
          <w:tcPr>
            <w:tcW w:w="5850" w:type="dxa"/>
            <w:hideMark/>
          </w:tcPr>
          <w:p w14:paraId="463334D3" w14:textId="77777777" w:rsidR="00FA0628" w:rsidRPr="000C707E" w:rsidRDefault="00FA0628" w:rsidP="009B4EA0">
            <w:pPr>
              <w:ind w:left="517"/>
              <w:jc w:val="thaiDistribute"/>
              <w:rPr>
                <w:rFonts w:ascii="Arial" w:hAnsi="Arial" w:cs="Arial"/>
                <w:sz w:val="18"/>
                <w:szCs w:val="18"/>
                <w:lang w:val="en-US"/>
              </w:rPr>
            </w:pPr>
            <w:r w:rsidRPr="000C707E">
              <w:rPr>
                <w:rFonts w:ascii="Arial" w:hAnsi="Arial" w:cs="Arial"/>
                <w:sz w:val="18"/>
                <w:szCs w:val="18"/>
                <w:lang w:val="en-US"/>
              </w:rPr>
              <w:t>Goodwill (estimate) - include in investments in associate</w:t>
            </w:r>
          </w:p>
        </w:tc>
        <w:tc>
          <w:tcPr>
            <w:tcW w:w="1584" w:type="dxa"/>
          </w:tcPr>
          <w:p w14:paraId="357E5274" w14:textId="77777777" w:rsidR="00FA0628" w:rsidRPr="000C707E" w:rsidRDefault="00FA0628" w:rsidP="009B4EA0">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A2DF0C6" w14:textId="63DDBE56" w:rsidR="00FA0628" w:rsidRPr="000C707E" w:rsidRDefault="005C293E" w:rsidP="009B4EA0">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15,494</w:t>
            </w:r>
          </w:p>
        </w:tc>
      </w:tr>
    </w:tbl>
    <w:p w14:paraId="66ABBC7E" w14:textId="77777777" w:rsidR="00FA0628" w:rsidRPr="000C707E" w:rsidRDefault="00FA0628" w:rsidP="0013129F">
      <w:pPr>
        <w:ind w:left="1080" w:right="0"/>
        <w:jc w:val="both"/>
        <w:rPr>
          <w:rFonts w:ascii="Arial" w:hAnsi="Arial" w:cs="Arial"/>
          <w:color w:val="auto"/>
          <w:sz w:val="18"/>
          <w:szCs w:val="18"/>
        </w:rPr>
      </w:pPr>
    </w:p>
    <w:p w14:paraId="3691672D" w14:textId="5A0D8F19" w:rsidR="0013129F" w:rsidRPr="000C707E" w:rsidRDefault="0013129F" w:rsidP="0013129F">
      <w:pPr>
        <w:ind w:left="1080" w:right="0"/>
        <w:jc w:val="both"/>
        <w:rPr>
          <w:rFonts w:ascii="Arial" w:hAnsi="Arial" w:cs="Arial"/>
          <w:color w:val="auto"/>
          <w:sz w:val="18"/>
          <w:szCs w:val="22"/>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w:t>
      </w:r>
      <w:r w:rsidR="00566F68" w:rsidRPr="000C707E">
        <w:rPr>
          <w:rFonts w:ascii="Arial" w:hAnsi="Arial"/>
          <w:color w:val="auto"/>
          <w:sz w:val="18"/>
          <w:szCs w:val="18"/>
        </w:rPr>
        <w:t>3</w:t>
      </w:r>
      <w:r w:rsidR="00FA0628" w:rsidRPr="000C707E">
        <w:rPr>
          <w:rFonts w:ascii="Arial" w:hAnsi="Arial" w:cs="Arial"/>
          <w:color w:val="auto"/>
          <w:sz w:val="18"/>
          <w:szCs w:val="18"/>
        </w:rPr>
        <w:t>1</w:t>
      </w:r>
      <w:r w:rsidRPr="000C707E">
        <w:rPr>
          <w:rFonts w:ascii="Arial" w:hAnsi="Arial" w:cs="Arial"/>
          <w:color w:val="auto"/>
          <w:sz w:val="18"/>
          <w:szCs w:val="18"/>
        </w:rPr>
        <w:t xml:space="preserve"> </w:t>
      </w:r>
      <w:r w:rsidR="00FA0628" w:rsidRPr="000C707E">
        <w:rPr>
          <w:rFonts w:ascii="Arial" w:hAnsi="Arial" w:cs="Arial"/>
          <w:color w:val="auto"/>
          <w:sz w:val="18"/>
          <w:szCs w:val="18"/>
        </w:rPr>
        <w:t>December</w:t>
      </w:r>
      <w:r w:rsidRPr="000C707E">
        <w:rPr>
          <w:rFonts w:ascii="Arial" w:hAnsi="Arial" w:cs="Arial"/>
          <w:color w:val="auto"/>
          <w:sz w:val="18"/>
          <w:szCs w:val="18"/>
        </w:rPr>
        <w:t xml:space="preserve"> 2021, the Company was under the process of determining fair value of the net assets acquired and reviewing purchase price allocation (“PPA”) of an acquisition of investment in ATP</w:t>
      </w:r>
      <w:r w:rsidRPr="000C707E">
        <w:rPr>
          <w:rFonts w:ascii="Arial" w:hAnsi="Arial" w:cs="Arial"/>
          <w:color w:val="auto"/>
          <w:sz w:val="18"/>
          <w:szCs w:val="22"/>
        </w:rPr>
        <w:t>.</w:t>
      </w:r>
    </w:p>
    <w:p w14:paraId="03300331" w14:textId="77777777" w:rsidR="0013129F" w:rsidRPr="000C707E" w:rsidRDefault="0013129F" w:rsidP="0013129F">
      <w:pPr>
        <w:ind w:left="1080" w:right="0"/>
        <w:jc w:val="both"/>
        <w:rPr>
          <w:rFonts w:ascii="Arial" w:hAnsi="Arial" w:cs="Arial"/>
          <w:color w:val="auto"/>
          <w:sz w:val="18"/>
          <w:szCs w:val="18"/>
        </w:rPr>
      </w:pPr>
    </w:p>
    <w:p w14:paraId="63F71A1C" w14:textId="77777777" w:rsidR="0013129F" w:rsidRPr="000C707E" w:rsidRDefault="0013129F" w:rsidP="0073777B">
      <w:pPr>
        <w:numPr>
          <w:ilvl w:val="0"/>
          <w:numId w:val="21"/>
        </w:numPr>
        <w:tabs>
          <w:tab w:val="left" w:pos="1080"/>
        </w:tabs>
        <w:ind w:right="-9" w:hanging="540"/>
        <w:jc w:val="both"/>
        <w:rPr>
          <w:rFonts w:ascii="Arial" w:eastAsia="Arial Unicode MS" w:hAnsi="Arial" w:cs="Arial"/>
          <w:color w:val="auto"/>
          <w:sz w:val="18"/>
          <w:szCs w:val="18"/>
        </w:rPr>
      </w:pPr>
      <w:r w:rsidRPr="000C707E">
        <w:rPr>
          <w:rFonts w:ascii="Arial" w:eastAsia="Arial Unicode MS" w:hAnsi="Arial" w:cs="Arial"/>
          <w:color w:val="auto"/>
          <w:sz w:val="18"/>
          <w:szCs w:val="18"/>
        </w:rPr>
        <w:t xml:space="preserve">Galaxy Ventures Co., Ltd. </w:t>
      </w:r>
    </w:p>
    <w:p w14:paraId="19B17D91" w14:textId="77777777" w:rsidR="0013129F" w:rsidRPr="000C707E" w:rsidRDefault="0013129F" w:rsidP="0013129F">
      <w:pPr>
        <w:ind w:left="1080" w:right="0"/>
        <w:jc w:val="both"/>
        <w:rPr>
          <w:rFonts w:ascii="Arial" w:hAnsi="Arial" w:cs="Arial"/>
          <w:color w:val="auto"/>
          <w:sz w:val="18"/>
          <w:szCs w:val="18"/>
        </w:rPr>
      </w:pPr>
    </w:p>
    <w:p w14:paraId="492AE28A" w14:textId="77777777" w:rsidR="0013129F" w:rsidRPr="000C707E" w:rsidRDefault="0013129F" w:rsidP="0013129F">
      <w:pPr>
        <w:ind w:left="1080" w:right="0"/>
        <w:jc w:val="both"/>
        <w:rPr>
          <w:rFonts w:ascii="Arial" w:hAnsi="Arial" w:cs="Arial"/>
          <w:color w:val="auto"/>
          <w:sz w:val="18"/>
          <w:szCs w:val="18"/>
        </w:rPr>
      </w:pPr>
      <w:r w:rsidRPr="000C707E">
        <w:rPr>
          <w:rFonts w:ascii="Arial" w:hAnsi="Arial" w:cs="Arial"/>
          <w:color w:val="auto"/>
          <w:sz w:val="18"/>
          <w:szCs w:val="18"/>
        </w:rPr>
        <w:t xml:space="preserve">On 27 April 2021, the Company increased its investment in Galaxy Ventures Co., Ltd. by purchasing </w:t>
      </w:r>
      <w:r w:rsidRPr="000C707E">
        <w:rPr>
          <w:rFonts w:ascii="Arial" w:hAnsi="Arial" w:cs="Arial"/>
          <w:color w:val="auto"/>
          <w:spacing w:val="-2"/>
          <w:sz w:val="18"/>
          <w:szCs w:val="18"/>
        </w:rPr>
        <w:t>300,000 new ordinary shares at Baht 10 per share, totalling Baht 3.00 million. The Company’s shareholding</w:t>
      </w:r>
      <w:r w:rsidRPr="000C707E">
        <w:rPr>
          <w:rFonts w:ascii="Arial" w:hAnsi="Arial" w:cs="Arial"/>
          <w:color w:val="auto"/>
          <w:sz w:val="18"/>
          <w:szCs w:val="18"/>
        </w:rPr>
        <w:t xml:space="preserve"> proportion of 30.00% had not been changed.</w:t>
      </w:r>
    </w:p>
    <w:p w14:paraId="0D41B130" w14:textId="77777777" w:rsidR="0013129F" w:rsidRPr="000C707E" w:rsidRDefault="0013129F" w:rsidP="0013129F">
      <w:pPr>
        <w:ind w:left="1080" w:right="0"/>
        <w:jc w:val="both"/>
        <w:rPr>
          <w:rFonts w:ascii="Arial" w:hAnsi="Arial" w:cs="Arial"/>
          <w:color w:val="auto"/>
          <w:sz w:val="18"/>
          <w:szCs w:val="18"/>
        </w:rPr>
      </w:pPr>
    </w:p>
    <w:p w14:paraId="2C3724E1" w14:textId="17A722EB" w:rsidR="0013129F" w:rsidRPr="000C707E" w:rsidRDefault="0013129F" w:rsidP="00513FA3">
      <w:pPr>
        <w:ind w:left="540" w:right="-9"/>
        <w:jc w:val="both"/>
        <w:rPr>
          <w:rFonts w:ascii="Arial" w:eastAsia="Arial Unicode MS" w:hAnsi="Arial" w:cs="Arial"/>
          <w:color w:val="CF4A02"/>
          <w:sz w:val="18"/>
          <w:szCs w:val="22"/>
          <w:u w:val="single"/>
        </w:rPr>
      </w:pPr>
      <w:r w:rsidRPr="000C707E">
        <w:rPr>
          <w:rFonts w:ascii="Arial" w:eastAsia="Arial Unicode MS" w:hAnsi="Arial" w:cs="Arial"/>
          <w:color w:val="CF4A02"/>
          <w:sz w:val="18"/>
          <w:szCs w:val="18"/>
          <w:u w:val="single"/>
        </w:rPr>
        <w:t>Dividends received from associate</w:t>
      </w:r>
      <w:r w:rsidRPr="000C707E">
        <w:rPr>
          <w:rFonts w:ascii="Arial" w:eastAsia="Arial Unicode MS" w:hAnsi="Arial" w:cs="Arial"/>
          <w:color w:val="CF4A02"/>
          <w:sz w:val="18"/>
          <w:szCs w:val="22"/>
          <w:u w:val="single"/>
        </w:rPr>
        <w:t>s</w:t>
      </w:r>
    </w:p>
    <w:p w14:paraId="5A8E862E" w14:textId="77777777" w:rsidR="0013129F" w:rsidRPr="000C707E" w:rsidRDefault="0013129F" w:rsidP="00513FA3">
      <w:pPr>
        <w:ind w:left="540" w:right="28"/>
        <w:jc w:val="both"/>
        <w:rPr>
          <w:rFonts w:ascii="Arial" w:hAnsi="Arial" w:cs="Arial"/>
          <w:color w:val="auto"/>
          <w:sz w:val="18"/>
          <w:szCs w:val="18"/>
        </w:rPr>
      </w:pPr>
    </w:p>
    <w:p w14:paraId="28BE86A0" w14:textId="77777777" w:rsidR="0013129F" w:rsidRPr="000C707E" w:rsidRDefault="0013129F" w:rsidP="00513FA3">
      <w:pPr>
        <w:ind w:left="540" w:right="0"/>
        <w:jc w:val="thaiDistribute"/>
        <w:rPr>
          <w:rFonts w:ascii="Arial" w:hAnsi="Arial" w:cs="Arial"/>
          <w:color w:val="auto"/>
          <w:sz w:val="18"/>
          <w:szCs w:val="18"/>
        </w:rPr>
      </w:pPr>
      <w:r w:rsidRPr="000C707E">
        <w:rPr>
          <w:rFonts w:ascii="Arial" w:hAnsi="Arial" w:cs="Arial"/>
          <w:color w:val="auto"/>
          <w:sz w:val="18"/>
          <w:szCs w:val="18"/>
        </w:rPr>
        <w:t xml:space="preserve">On 31 March 2021, the Board of Directors’ Meeting of Excel Air Limited, an indirect associate, approved the interim dividend payment to the shareholders of HKD 2.50 per share for 1,000,000 shares, totalling </w:t>
      </w:r>
      <w:r w:rsidRPr="000C707E">
        <w:rPr>
          <w:rFonts w:ascii="Arial" w:hAnsi="Arial" w:cs="Arial"/>
          <w:color w:val="auto"/>
          <w:sz w:val="18"/>
          <w:szCs w:val="22"/>
        </w:rPr>
        <w:t>HKD</w:t>
      </w:r>
      <w:r w:rsidRPr="000C707E">
        <w:rPr>
          <w:rFonts w:ascii="Arial" w:hAnsi="Arial" w:cs="Arial"/>
          <w:color w:val="auto"/>
          <w:sz w:val="18"/>
          <w:szCs w:val="18"/>
        </w:rPr>
        <w:t xml:space="preserve"> 2,500,000. The subsidiary will receive the dividend as proportion of 20.00% shareholding, amounting to HKD 500,000 or approximately of Baht 1.95 million on 15 June 2021.</w:t>
      </w:r>
    </w:p>
    <w:p w14:paraId="303F81E4" w14:textId="77777777" w:rsidR="0013129F" w:rsidRPr="000C707E" w:rsidRDefault="0013129F" w:rsidP="00513FA3">
      <w:pPr>
        <w:ind w:left="540" w:right="9"/>
        <w:jc w:val="thaiDistribute"/>
        <w:rPr>
          <w:rFonts w:ascii="Arial" w:eastAsia="Arial Unicode MS" w:hAnsi="Arial" w:cs="Arial"/>
          <w:color w:val="auto"/>
          <w:sz w:val="18"/>
          <w:szCs w:val="18"/>
        </w:rPr>
      </w:pPr>
    </w:p>
    <w:p w14:paraId="0F66D289" w14:textId="77777777" w:rsidR="0013129F" w:rsidRPr="000C707E" w:rsidRDefault="0013129F" w:rsidP="00513FA3">
      <w:pPr>
        <w:ind w:left="540" w:right="0"/>
        <w:jc w:val="thaiDistribute"/>
        <w:rPr>
          <w:rFonts w:ascii="Arial" w:hAnsi="Arial" w:cs="Arial"/>
          <w:color w:val="auto"/>
          <w:sz w:val="18"/>
          <w:szCs w:val="18"/>
        </w:rPr>
      </w:pPr>
      <w:r w:rsidRPr="000C707E">
        <w:rPr>
          <w:rFonts w:ascii="Arial" w:hAnsi="Arial" w:cs="Arial"/>
          <w:color w:val="auto"/>
          <w:sz w:val="18"/>
          <w:szCs w:val="18"/>
        </w:rPr>
        <w:t>On 14 June 2021, the Extraordinary Shareholders’ Meeting of CK Line (Thailand) Co., Ltd, a direct associate, approved the interim dividend payment to the shareholders of Baht 100 per share for 50,000 shares, totalling Baht 5.00 million. The Company received the dividend as proportion of 42.00% shareholding, amounting to Baht 2.10 million on 30 June 2021.</w:t>
      </w:r>
    </w:p>
    <w:p w14:paraId="76A788EA" w14:textId="149EB413" w:rsidR="0013129F" w:rsidRPr="000C707E" w:rsidRDefault="00513FA3" w:rsidP="00513FA3">
      <w:pPr>
        <w:ind w:left="540" w:right="0"/>
        <w:jc w:val="thaiDistribute"/>
        <w:rPr>
          <w:rFonts w:ascii="Arial" w:hAnsi="Arial" w:cs="Arial"/>
          <w:color w:val="auto"/>
          <w:sz w:val="18"/>
          <w:szCs w:val="18"/>
        </w:rPr>
      </w:pPr>
      <w:r w:rsidRPr="000C707E">
        <w:rPr>
          <w:rFonts w:ascii="Arial" w:hAnsi="Arial" w:cs="Arial"/>
          <w:color w:val="auto"/>
          <w:sz w:val="18"/>
          <w:szCs w:val="18"/>
        </w:rPr>
        <w:br w:type="page"/>
      </w:r>
    </w:p>
    <w:p w14:paraId="3628CB05" w14:textId="5E37C8D7" w:rsidR="00233908" w:rsidRDefault="00410E8F" w:rsidP="008E5CDC">
      <w:pPr>
        <w:ind w:left="540" w:right="0"/>
        <w:jc w:val="thaiDistribute"/>
        <w:rPr>
          <w:rFonts w:ascii="Arial" w:hAnsi="Arial" w:cs="Arial"/>
          <w:color w:val="auto"/>
          <w:sz w:val="18"/>
          <w:szCs w:val="18"/>
        </w:rPr>
      </w:pPr>
      <w:r w:rsidRPr="000C707E">
        <w:rPr>
          <w:rFonts w:ascii="Arial" w:hAnsi="Arial" w:cs="Arial"/>
          <w:color w:val="auto"/>
          <w:sz w:val="18"/>
          <w:szCs w:val="18"/>
        </w:rPr>
        <w:t xml:space="preserve">On 15 December 2021, the Board of Directors’ Meeting No. 1/2021 of ECU Worldwide (Thailand) Co., Ltd. approved the interim dividend payment of Baht 400 per share for 50,000 ordinary shares, totalling Baht 20.00 million. The Company received the dividend in the </w:t>
      </w:r>
      <w:r w:rsidR="00D56261" w:rsidRPr="000C707E">
        <w:rPr>
          <w:rFonts w:ascii="Arial" w:hAnsi="Arial" w:cs="Arial"/>
          <w:color w:val="auto"/>
          <w:sz w:val="18"/>
          <w:szCs w:val="18"/>
        </w:rPr>
        <w:t>proportion</w:t>
      </w:r>
      <w:r w:rsidRPr="000C707E">
        <w:rPr>
          <w:rFonts w:ascii="Arial" w:hAnsi="Arial" w:cs="Arial"/>
          <w:color w:val="auto"/>
          <w:sz w:val="18"/>
          <w:szCs w:val="18"/>
        </w:rPr>
        <w:t xml:space="preserve"> of 43% shareholding, totalling Baht 8.60 million</w:t>
      </w:r>
      <w:r w:rsidR="00233908">
        <w:rPr>
          <w:rFonts w:ascii="Arial" w:hAnsi="Arial" w:cs="Arial"/>
          <w:color w:val="auto"/>
          <w:sz w:val="18"/>
          <w:szCs w:val="18"/>
        </w:rPr>
        <w:t xml:space="preserve">. </w:t>
      </w:r>
      <w:r w:rsidRPr="000C707E">
        <w:rPr>
          <w:rFonts w:ascii="Arial" w:hAnsi="Arial" w:cs="Arial"/>
          <w:color w:val="auto"/>
          <w:sz w:val="18"/>
          <w:szCs w:val="18"/>
        </w:rPr>
        <w:t xml:space="preserve"> The </w:t>
      </w:r>
      <w:r w:rsidR="007F1F1D">
        <w:rPr>
          <w:rFonts w:ascii="Arial" w:hAnsi="Arial" w:cs="Arial"/>
          <w:color w:val="auto"/>
          <w:sz w:val="18"/>
          <w:szCs w:val="18"/>
        </w:rPr>
        <w:t>Company already received</w:t>
      </w:r>
      <w:r w:rsidR="00233908">
        <w:rPr>
          <w:rFonts w:ascii="Arial" w:hAnsi="Arial" w:cs="Arial"/>
          <w:color w:val="auto"/>
          <w:sz w:val="18"/>
          <w:szCs w:val="18"/>
        </w:rPr>
        <w:t xml:space="preserve"> the dividend Baht 4.30</w:t>
      </w:r>
      <w:r w:rsidR="007F1F1D">
        <w:rPr>
          <w:rFonts w:ascii="Arial" w:hAnsi="Arial" w:cs="Arial"/>
          <w:color w:val="auto"/>
          <w:sz w:val="18"/>
          <w:szCs w:val="18"/>
        </w:rPr>
        <w:t xml:space="preserve"> million</w:t>
      </w:r>
      <w:r w:rsidR="00233908">
        <w:rPr>
          <w:rFonts w:ascii="Arial" w:hAnsi="Arial" w:cs="Arial"/>
          <w:color w:val="auto"/>
          <w:sz w:val="18"/>
          <w:szCs w:val="18"/>
        </w:rPr>
        <w:t xml:space="preserve"> on 24 December 2021 and the </w:t>
      </w:r>
      <w:r w:rsidR="007F1F1D">
        <w:rPr>
          <w:rFonts w:ascii="Arial" w:hAnsi="Arial" w:cs="Arial"/>
          <w:color w:val="auto"/>
          <w:sz w:val="18"/>
          <w:szCs w:val="18"/>
        </w:rPr>
        <w:t>remaining</w:t>
      </w:r>
      <w:r w:rsidR="00233908">
        <w:rPr>
          <w:rFonts w:ascii="Arial" w:hAnsi="Arial" w:cs="Arial"/>
          <w:color w:val="auto"/>
          <w:sz w:val="18"/>
          <w:szCs w:val="18"/>
        </w:rPr>
        <w:t xml:space="preserve"> </w:t>
      </w:r>
      <w:r w:rsidR="007A4D69">
        <w:rPr>
          <w:rFonts w:ascii="Arial" w:hAnsi="Arial" w:cs="Arial"/>
          <w:color w:val="auto"/>
          <w:sz w:val="18"/>
          <w:szCs w:val="18"/>
        </w:rPr>
        <w:t xml:space="preserve">dividend </w:t>
      </w:r>
      <w:r w:rsidR="00BD7820" w:rsidRPr="000C707E">
        <w:rPr>
          <w:rFonts w:ascii="Arial" w:hAnsi="Arial" w:cs="Arial"/>
          <w:color w:val="auto"/>
          <w:sz w:val="18"/>
          <w:szCs w:val="18"/>
        </w:rPr>
        <w:t xml:space="preserve">will </w:t>
      </w:r>
      <w:r w:rsidR="007F1F1D">
        <w:rPr>
          <w:rFonts w:ascii="Arial" w:hAnsi="Arial" w:cs="Arial"/>
          <w:color w:val="auto"/>
          <w:sz w:val="18"/>
          <w:szCs w:val="18"/>
        </w:rPr>
        <w:t>be received w</w:t>
      </w:r>
      <w:r w:rsidR="00233908">
        <w:rPr>
          <w:rFonts w:ascii="Arial" w:hAnsi="Arial" w:cs="Arial"/>
          <w:color w:val="auto"/>
          <w:sz w:val="18"/>
          <w:szCs w:val="18"/>
        </w:rPr>
        <w:t>ith</w:t>
      </w:r>
      <w:r w:rsidR="00BD7820" w:rsidRPr="000C707E">
        <w:rPr>
          <w:rFonts w:ascii="Arial" w:hAnsi="Arial" w:cs="Arial"/>
          <w:color w:val="auto"/>
          <w:sz w:val="18"/>
          <w:szCs w:val="18"/>
        </w:rPr>
        <w:t>in 2022.</w:t>
      </w:r>
    </w:p>
    <w:p w14:paraId="088B668F" w14:textId="77777777" w:rsidR="00233908" w:rsidRPr="000C707E" w:rsidRDefault="00233908" w:rsidP="00513FA3">
      <w:pPr>
        <w:ind w:left="540" w:right="0"/>
        <w:jc w:val="thaiDistribute"/>
        <w:rPr>
          <w:rFonts w:ascii="Arial" w:hAnsi="Arial" w:cs="Arial"/>
          <w:color w:val="auto"/>
          <w:sz w:val="18"/>
          <w:szCs w:val="18"/>
        </w:rPr>
      </w:pPr>
    </w:p>
    <w:p w14:paraId="2224812D" w14:textId="5F256CCF" w:rsidR="00B73E20" w:rsidRPr="000C707E" w:rsidRDefault="00EB0748" w:rsidP="00513FA3">
      <w:pPr>
        <w:ind w:left="540" w:right="0"/>
        <w:jc w:val="both"/>
        <w:rPr>
          <w:rFonts w:ascii="Arial" w:eastAsia="MS Mincho" w:hAnsi="Arial" w:cs="Arial"/>
          <w:b/>
          <w:bCs/>
          <w:color w:val="auto"/>
          <w:sz w:val="18"/>
          <w:szCs w:val="18"/>
        </w:rPr>
      </w:pPr>
      <w:r w:rsidRPr="000C707E">
        <w:rPr>
          <w:rFonts w:ascii="Arial" w:hAnsi="Arial" w:cs="Arial"/>
          <w:b/>
          <w:bCs/>
          <w:color w:val="CF4A02"/>
          <w:sz w:val="18"/>
          <w:szCs w:val="18"/>
        </w:rPr>
        <w:t>Summary of financial information of significant associates</w:t>
      </w:r>
    </w:p>
    <w:p w14:paraId="6E99D4CF" w14:textId="1E85FA91" w:rsidR="00B73E20" w:rsidRPr="000C707E" w:rsidRDefault="00B73E20" w:rsidP="00513FA3">
      <w:pPr>
        <w:ind w:left="540" w:right="0"/>
        <w:jc w:val="both"/>
        <w:rPr>
          <w:rFonts w:ascii="Arial" w:eastAsia="MS Mincho" w:hAnsi="Arial" w:cs="Arial"/>
          <w:b/>
          <w:bCs/>
          <w:color w:val="auto"/>
          <w:sz w:val="18"/>
          <w:szCs w:val="18"/>
        </w:rPr>
      </w:pPr>
    </w:p>
    <w:p w14:paraId="14EA5FC6" w14:textId="7FD82E92" w:rsidR="00B73E20" w:rsidRPr="000C707E" w:rsidRDefault="005A707A" w:rsidP="00513FA3">
      <w:pPr>
        <w:ind w:left="540" w:right="0"/>
        <w:jc w:val="both"/>
        <w:rPr>
          <w:rFonts w:ascii="Arial" w:eastAsia="MS Mincho" w:hAnsi="Arial" w:cs="Arial"/>
          <w:color w:val="auto"/>
          <w:sz w:val="18"/>
          <w:szCs w:val="18"/>
        </w:rPr>
      </w:pPr>
      <w:r w:rsidRPr="000C707E">
        <w:rPr>
          <w:rFonts w:ascii="Arial" w:eastAsia="MS Mincho" w:hAnsi="Arial" w:cs="Arial"/>
          <w:color w:val="auto"/>
          <w:sz w:val="18"/>
          <w:szCs w:val="18"/>
        </w:rPr>
        <w:t xml:space="preserve">Set out below are the summarised financial information for </w:t>
      </w:r>
      <w:r w:rsidR="009525F2" w:rsidRPr="000C707E">
        <w:rPr>
          <w:rFonts w:ascii="Arial" w:eastAsia="MS Mincho" w:hAnsi="Arial" w:cs="Arial"/>
          <w:color w:val="auto"/>
          <w:sz w:val="18"/>
          <w:szCs w:val="18"/>
        </w:rPr>
        <w:t>significant associates</w:t>
      </w:r>
      <w:r w:rsidRPr="000C707E">
        <w:rPr>
          <w:rFonts w:ascii="Arial" w:eastAsia="MS Mincho" w:hAnsi="Arial" w:cs="Arial"/>
          <w:color w:val="auto"/>
          <w:sz w:val="18"/>
          <w:szCs w:val="18"/>
        </w:rPr>
        <w:t xml:space="preserve"> which are accounted for using the equity method.</w:t>
      </w:r>
    </w:p>
    <w:p w14:paraId="58FC3761" w14:textId="77777777" w:rsidR="00B73E20" w:rsidRPr="000C707E" w:rsidRDefault="00B73E20" w:rsidP="00513FA3">
      <w:pPr>
        <w:ind w:left="540" w:right="0"/>
        <w:jc w:val="both"/>
        <w:rPr>
          <w:rFonts w:ascii="Arial" w:eastAsia="MS Mincho" w:hAnsi="Arial" w:cs="Arial"/>
          <w:b/>
          <w:bCs/>
          <w:color w:val="auto"/>
          <w:sz w:val="18"/>
          <w:szCs w:val="18"/>
        </w:rPr>
      </w:pPr>
    </w:p>
    <w:p w14:paraId="26BD8719" w14:textId="700BB2C9" w:rsidR="00ED6CB7" w:rsidRPr="000C707E" w:rsidRDefault="00EB0748" w:rsidP="00513FA3">
      <w:pPr>
        <w:ind w:left="540" w:right="0"/>
        <w:jc w:val="both"/>
        <w:rPr>
          <w:rFonts w:ascii="Arial" w:eastAsia="MS Mincho" w:hAnsi="Arial" w:cs="Arial"/>
          <w:b/>
          <w:bCs/>
          <w:color w:val="auto"/>
          <w:sz w:val="18"/>
          <w:szCs w:val="18"/>
        </w:rPr>
      </w:pPr>
      <w:r w:rsidRPr="000C707E">
        <w:rPr>
          <w:rFonts w:ascii="Arial" w:hAnsi="Arial" w:cs="Arial"/>
          <w:b/>
          <w:bCs/>
          <w:color w:val="CF4A02"/>
          <w:sz w:val="18"/>
          <w:szCs w:val="18"/>
        </w:rPr>
        <w:t>Summarised statements of financial position</w:t>
      </w:r>
    </w:p>
    <w:p w14:paraId="4FF4A040" w14:textId="77777777" w:rsidR="002670A6" w:rsidRPr="000C707E" w:rsidRDefault="002670A6" w:rsidP="00513FA3">
      <w:pPr>
        <w:ind w:left="540" w:right="0"/>
        <w:jc w:val="both"/>
        <w:rPr>
          <w:rFonts w:ascii="Arial" w:eastAsia="MS Mincho" w:hAnsi="Arial" w:cs="Arial"/>
          <w:b/>
          <w:bCs/>
          <w:color w:val="auto"/>
          <w:sz w:val="18"/>
          <w:szCs w:val="18"/>
        </w:rPr>
      </w:pPr>
    </w:p>
    <w:tbl>
      <w:tblPr>
        <w:tblW w:w="9876" w:type="dxa"/>
        <w:tblInd w:w="-318" w:type="dxa"/>
        <w:tblLayout w:type="fixed"/>
        <w:tblLook w:val="0000" w:firstRow="0" w:lastRow="0" w:firstColumn="0" w:lastColumn="0" w:noHBand="0" w:noVBand="0"/>
      </w:tblPr>
      <w:tblGrid>
        <w:gridCol w:w="3666"/>
        <w:gridCol w:w="1035"/>
        <w:gridCol w:w="1035"/>
        <w:gridCol w:w="1035"/>
        <w:gridCol w:w="1035"/>
        <w:gridCol w:w="1035"/>
        <w:gridCol w:w="1035"/>
      </w:tblGrid>
      <w:tr w:rsidR="0013129F" w:rsidRPr="000C707E" w14:paraId="47CEDFE3" w14:textId="5D11A312" w:rsidTr="00513FA3">
        <w:trPr>
          <w:cantSplit/>
        </w:trPr>
        <w:tc>
          <w:tcPr>
            <w:tcW w:w="3666" w:type="dxa"/>
          </w:tcPr>
          <w:p w14:paraId="3FBE267E" w14:textId="77777777" w:rsidR="0013129F" w:rsidRPr="000C707E" w:rsidRDefault="0013129F" w:rsidP="000B4E48">
            <w:pPr>
              <w:ind w:left="852"/>
              <w:rPr>
                <w:rFonts w:ascii="Arial" w:hAnsi="Arial" w:cs="Arial"/>
                <w:b/>
                <w:bCs/>
                <w:color w:val="auto"/>
                <w:sz w:val="16"/>
                <w:szCs w:val="16"/>
              </w:rPr>
            </w:pPr>
          </w:p>
        </w:tc>
        <w:tc>
          <w:tcPr>
            <w:tcW w:w="2070" w:type="dxa"/>
            <w:gridSpan w:val="2"/>
            <w:tcBorders>
              <w:top w:val="single" w:sz="4" w:space="0" w:color="auto"/>
              <w:left w:val="nil"/>
              <w:right w:val="nil"/>
            </w:tcBorders>
            <w:vAlign w:val="center"/>
          </w:tcPr>
          <w:p w14:paraId="4EED0DC3" w14:textId="77777777" w:rsidR="00513FA3" w:rsidRPr="000C707E" w:rsidRDefault="0013129F" w:rsidP="00513FA3">
            <w:pPr>
              <w:pStyle w:val="a"/>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 xml:space="preserve">ECU Worldwide </w:t>
            </w:r>
          </w:p>
          <w:p w14:paraId="7425F970" w14:textId="2CC9A5DE" w:rsidR="0013129F" w:rsidRPr="000C707E" w:rsidRDefault="0013129F" w:rsidP="00513FA3">
            <w:pPr>
              <w:pStyle w:val="a"/>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(Thailand)</w:t>
            </w:r>
            <w:r w:rsidR="00513FA3" w:rsidRPr="000C707E">
              <w:rPr>
                <w:rFonts w:ascii="Arial" w:hAnsi="Arial" w:cs="Arial"/>
                <w:b/>
                <w:bCs/>
                <w:color w:val="auto"/>
                <w:sz w:val="16"/>
                <w:szCs w:val="16"/>
              </w:rPr>
              <w:t xml:space="preserve"> </w:t>
            </w:r>
            <w:r w:rsidRPr="000C707E">
              <w:rPr>
                <w:rFonts w:ascii="Arial" w:hAnsi="Arial" w:cs="Arial"/>
                <w:b/>
                <w:bCs/>
                <w:color w:val="auto"/>
                <w:sz w:val="16"/>
                <w:szCs w:val="16"/>
              </w:rPr>
              <w:t>Co., Ltd.</w:t>
            </w:r>
          </w:p>
        </w:tc>
        <w:tc>
          <w:tcPr>
            <w:tcW w:w="2070" w:type="dxa"/>
            <w:gridSpan w:val="2"/>
            <w:tcBorders>
              <w:top w:val="single" w:sz="4" w:space="0" w:color="auto"/>
              <w:left w:val="nil"/>
              <w:right w:val="nil"/>
            </w:tcBorders>
            <w:vAlign w:val="center"/>
          </w:tcPr>
          <w:p w14:paraId="68EC2671" w14:textId="468BA893" w:rsidR="00513FA3" w:rsidRPr="000C707E" w:rsidRDefault="0013129F" w:rsidP="00513FA3">
            <w:pPr>
              <w:pStyle w:val="a"/>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 xml:space="preserve">Galaxy Ventures </w:t>
            </w:r>
          </w:p>
          <w:p w14:paraId="5F25CA4D" w14:textId="7735E30E" w:rsidR="00513FA3" w:rsidRPr="000C707E" w:rsidRDefault="0013129F" w:rsidP="00513FA3">
            <w:pPr>
              <w:pStyle w:val="a"/>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Co., Ltd.</w:t>
            </w:r>
          </w:p>
        </w:tc>
        <w:tc>
          <w:tcPr>
            <w:tcW w:w="2070" w:type="dxa"/>
            <w:gridSpan w:val="2"/>
            <w:tcBorders>
              <w:top w:val="single" w:sz="4" w:space="0" w:color="auto"/>
              <w:left w:val="nil"/>
              <w:right w:val="nil"/>
            </w:tcBorders>
          </w:tcPr>
          <w:p w14:paraId="47128E15" w14:textId="77777777" w:rsidR="00513FA3" w:rsidRPr="000C707E" w:rsidRDefault="0061287B" w:rsidP="0061287B">
            <w:pPr>
              <w:pStyle w:val="a"/>
              <w:tabs>
                <w:tab w:val="left" w:pos="392"/>
                <w:tab w:val="center" w:pos="944"/>
              </w:tabs>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A.T.P. Friend Services</w:t>
            </w:r>
          </w:p>
          <w:p w14:paraId="08A9DAE9" w14:textId="2DE1A2A8" w:rsidR="0013129F" w:rsidRPr="000C707E" w:rsidRDefault="0061287B" w:rsidP="0061287B">
            <w:pPr>
              <w:pStyle w:val="a"/>
              <w:tabs>
                <w:tab w:val="left" w:pos="392"/>
                <w:tab w:val="center" w:pos="944"/>
              </w:tabs>
              <w:spacing w:line="220" w:lineRule="exact"/>
              <w:ind w:right="-72"/>
              <w:jc w:val="center"/>
              <w:rPr>
                <w:rFonts w:ascii="Arial" w:hAnsi="Arial" w:cs="Arial"/>
                <w:b/>
                <w:bCs/>
                <w:color w:val="auto"/>
                <w:sz w:val="16"/>
                <w:szCs w:val="16"/>
              </w:rPr>
            </w:pPr>
            <w:r w:rsidRPr="000C707E">
              <w:rPr>
                <w:rFonts w:ascii="Arial" w:hAnsi="Arial" w:cs="Arial"/>
                <w:b/>
                <w:bCs/>
                <w:color w:val="auto"/>
                <w:sz w:val="16"/>
                <w:szCs w:val="16"/>
              </w:rPr>
              <w:t>Co., Ltd.</w:t>
            </w:r>
          </w:p>
        </w:tc>
      </w:tr>
      <w:tr w:rsidR="0013129F" w:rsidRPr="000C707E" w14:paraId="1E066A39" w14:textId="773FC94C" w:rsidTr="00513FA3">
        <w:trPr>
          <w:cantSplit/>
        </w:trPr>
        <w:tc>
          <w:tcPr>
            <w:tcW w:w="3666" w:type="dxa"/>
          </w:tcPr>
          <w:p w14:paraId="6A8A02B9" w14:textId="77777777" w:rsidR="0013129F" w:rsidRPr="000C707E" w:rsidRDefault="0013129F" w:rsidP="0013129F">
            <w:pPr>
              <w:ind w:left="852"/>
              <w:rPr>
                <w:rFonts w:ascii="Arial" w:hAnsi="Arial" w:cs="Arial"/>
                <w:b/>
                <w:bCs/>
                <w:color w:val="auto"/>
                <w:sz w:val="16"/>
                <w:szCs w:val="16"/>
              </w:rPr>
            </w:pPr>
            <w:r w:rsidRPr="000C707E">
              <w:rPr>
                <w:rFonts w:ascii="Arial" w:hAnsi="Arial" w:cs="Arial"/>
                <w:b/>
                <w:bCs/>
                <w:color w:val="auto"/>
                <w:sz w:val="16"/>
                <w:szCs w:val="16"/>
              </w:rPr>
              <w:t xml:space="preserve">As </w:t>
            </w:r>
            <w:proofErr w:type="gramStart"/>
            <w:r w:rsidRPr="000C707E">
              <w:rPr>
                <w:rFonts w:ascii="Arial" w:hAnsi="Arial" w:cs="Arial"/>
                <w:b/>
                <w:bCs/>
                <w:color w:val="auto"/>
                <w:sz w:val="16"/>
                <w:szCs w:val="16"/>
              </w:rPr>
              <w:t>at</w:t>
            </w:r>
            <w:proofErr w:type="gramEnd"/>
            <w:r w:rsidRPr="000C707E">
              <w:rPr>
                <w:rFonts w:ascii="Arial" w:hAnsi="Arial" w:cs="Arial"/>
                <w:b/>
                <w:bCs/>
                <w:color w:val="auto"/>
                <w:sz w:val="16"/>
                <w:szCs w:val="16"/>
              </w:rPr>
              <w:t xml:space="preserve"> 31 December</w:t>
            </w:r>
          </w:p>
        </w:tc>
        <w:tc>
          <w:tcPr>
            <w:tcW w:w="1035" w:type="dxa"/>
            <w:tcBorders>
              <w:top w:val="single" w:sz="4" w:space="0" w:color="auto"/>
              <w:left w:val="nil"/>
              <w:right w:val="nil"/>
            </w:tcBorders>
            <w:vAlign w:val="center"/>
          </w:tcPr>
          <w:p w14:paraId="24F85B9E" w14:textId="4A39E71E" w:rsidR="0013129F" w:rsidRPr="000C707E" w:rsidRDefault="0013129F" w:rsidP="0013129F">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35" w:type="dxa"/>
            <w:tcBorders>
              <w:top w:val="single" w:sz="4" w:space="0" w:color="auto"/>
              <w:left w:val="nil"/>
              <w:right w:val="nil"/>
            </w:tcBorders>
            <w:vAlign w:val="center"/>
          </w:tcPr>
          <w:p w14:paraId="66DF8155" w14:textId="653A7171" w:rsidR="0013129F" w:rsidRPr="000C707E" w:rsidRDefault="0013129F" w:rsidP="0013129F">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35" w:type="dxa"/>
            <w:tcBorders>
              <w:top w:val="single" w:sz="4" w:space="0" w:color="auto"/>
              <w:left w:val="nil"/>
              <w:right w:val="nil"/>
            </w:tcBorders>
            <w:vAlign w:val="center"/>
          </w:tcPr>
          <w:p w14:paraId="277177EA" w14:textId="535BD6D5" w:rsidR="0013129F" w:rsidRPr="000C707E" w:rsidRDefault="0013129F" w:rsidP="0013129F">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35" w:type="dxa"/>
            <w:tcBorders>
              <w:top w:val="single" w:sz="4" w:space="0" w:color="auto"/>
              <w:left w:val="nil"/>
              <w:right w:val="nil"/>
            </w:tcBorders>
            <w:vAlign w:val="center"/>
          </w:tcPr>
          <w:p w14:paraId="47122446" w14:textId="69638E1B" w:rsidR="0013129F" w:rsidRPr="000C707E" w:rsidRDefault="0013129F" w:rsidP="0013129F">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35" w:type="dxa"/>
            <w:tcBorders>
              <w:top w:val="single" w:sz="4" w:space="0" w:color="auto"/>
              <w:left w:val="nil"/>
              <w:right w:val="nil"/>
            </w:tcBorders>
            <w:vAlign w:val="center"/>
          </w:tcPr>
          <w:p w14:paraId="7306A30D" w14:textId="5554D77A" w:rsidR="0013129F" w:rsidRPr="000C707E" w:rsidRDefault="0013129F" w:rsidP="0013129F">
            <w:pPr>
              <w:pStyle w:val="a"/>
              <w:spacing w:line="220" w:lineRule="exact"/>
              <w:ind w:right="-72"/>
              <w:jc w:val="right"/>
              <w:rPr>
                <w:rFonts w:ascii="Arial" w:hAnsi="Arial" w:cs="Arial"/>
                <w:b/>
                <w:bCs/>
                <w:color w:val="auto"/>
                <w:sz w:val="16"/>
                <w:szCs w:val="16"/>
              </w:rPr>
            </w:pPr>
            <w:r w:rsidRPr="000C707E">
              <w:rPr>
                <w:rFonts w:ascii="Arial" w:hAnsi="Arial" w:cs="Arial"/>
                <w:b/>
                <w:bCs/>
                <w:color w:val="auto"/>
                <w:sz w:val="16"/>
                <w:szCs w:val="16"/>
              </w:rPr>
              <w:t>2021</w:t>
            </w:r>
          </w:p>
        </w:tc>
        <w:tc>
          <w:tcPr>
            <w:tcW w:w="1035" w:type="dxa"/>
            <w:tcBorders>
              <w:top w:val="single" w:sz="4" w:space="0" w:color="auto"/>
              <w:left w:val="nil"/>
              <w:right w:val="nil"/>
            </w:tcBorders>
            <w:vAlign w:val="center"/>
          </w:tcPr>
          <w:p w14:paraId="651A72B3" w14:textId="32DB4DDF" w:rsidR="0013129F" w:rsidRPr="000C707E" w:rsidRDefault="0013129F" w:rsidP="0013129F">
            <w:pPr>
              <w:pStyle w:val="a"/>
              <w:spacing w:line="220" w:lineRule="exact"/>
              <w:ind w:right="-72"/>
              <w:jc w:val="right"/>
              <w:rPr>
                <w:rFonts w:ascii="Arial" w:hAnsi="Arial" w:cs="Arial"/>
                <w:b/>
                <w:bCs/>
                <w:color w:val="auto"/>
                <w:sz w:val="16"/>
                <w:szCs w:val="16"/>
              </w:rPr>
            </w:pPr>
            <w:r w:rsidRPr="000C707E">
              <w:rPr>
                <w:rFonts w:ascii="Arial" w:hAnsi="Arial" w:cs="Arial"/>
                <w:b/>
                <w:bCs/>
                <w:color w:val="auto"/>
                <w:sz w:val="16"/>
                <w:szCs w:val="16"/>
              </w:rPr>
              <w:t>2020</w:t>
            </w:r>
          </w:p>
        </w:tc>
      </w:tr>
      <w:tr w:rsidR="007A4D69" w:rsidRPr="000C707E" w14:paraId="5A85FBEC" w14:textId="42AF343D" w:rsidTr="007869DF">
        <w:trPr>
          <w:cantSplit/>
        </w:trPr>
        <w:tc>
          <w:tcPr>
            <w:tcW w:w="3666" w:type="dxa"/>
          </w:tcPr>
          <w:p w14:paraId="7725C98C" w14:textId="77777777" w:rsidR="007A4D69" w:rsidRPr="000C707E" w:rsidRDefault="007A4D69" w:rsidP="007A4D69">
            <w:pPr>
              <w:ind w:left="852"/>
              <w:rPr>
                <w:rFonts w:ascii="Arial" w:hAnsi="Arial" w:cs="Arial"/>
                <w:color w:val="auto"/>
                <w:sz w:val="16"/>
                <w:szCs w:val="16"/>
              </w:rPr>
            </w:pPr>
          </w:p>
        </w:tc>
        <w:tc>
          <w:tcPr>
            <w:tcW w:w="1035" w:type="dxa"/>
            <w:tcBorders>
              <w:bottom w:val="single" w:sz="4" w:space="0" w:color="auto"/>
            </w:tcBorders>
            <w:vAlign w:val="bottom"/>
          </w:tcPr>
          <w:p w14:paraId="5F11BDCF" w14:textId="7FFE8AF7" w:rsidR="007A4D69" w:rsidRPr="000C707E" w:rsidRDefault="007A4D69" w:rsidP="007A4D69">
            <w:pPr>
              <w:jc w:val="right"/>
              <w:rPr>
                <w:rFonts w:ascii="Arial" w:hAnsi="Arial" w:cs="Arial"/>
                <w:b/>
                <w:bCs/>
                <w:color w:val="auto"/>
                <w:sz w:val="16"/>
                <w:szCs w:val="16"/>
              </w:rPr>
            </w:pPr>
            <w:r>
              <w:rPr>
                <w:rFonts w:ascii="Arial" w:hAnsi="Arial" w:cs="Arial"/>
                <w:b/>
                <w:bCs/>
                <w:color w:val="auto"/>
                <w:sz w:val="16"/>
                <w:szCs w:val="16"/>
              </w:rPr>
              <w:t xml:space="preserve">Thousand </w:t>
            </w:r>
            <w:r w:rsidRPr="000C707E">
              <w:rPr>
                <w:rFonts w:ascii="Arial" w:hAnsi="Arial" w:cs="Arial"/>
                <w:b/>
                <w:bCs/>
                <w:color w:val="auto"/>
                <w:sz w:val="16"/>
                <w:szCs w:val="16"/>
              </w:rPr>
              <w:t>Baht</w:t>
            </w:r>
          </w:p>
        </w:tc>
        <w:tc>
          <w:tcPr>
            <w:tcW w:w="1035" w:type="dxa"/>
            <w:tcBorders>
              <w:bottom w:val="single" w:sz="4" w:space="0" w:color="auto"/>
            </w:tcBorders>
          </w:tcPr>
          <w:p w14:paraId="46AB90F4" w14:textId="4CBF0EC3"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35" w:type="dxa"/>
            <w:tcBorders>
              <w:bottom w:val="single" w:sz="4" w:space="0" w:color="auto"/>
            </w:tcBorders>
          </w:tcPr>
          <w:p w14:paraId="3EE4C9EA" w14:textId="77992238"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35" w:type="dxa"/>
            <w:tcBorders>
              <w:bottom w:val="single" w:sz="4" w:space="0" w:color="auto"/>
            </w:tcBorders>
          </w:tcPr>
          <w:p w14:paraId="6A22F7B6" w14:textId="706E458A"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35" w:type="dxa"/>
            <w:tcBorders>
              <w:bottom w:val="single" w:sz="4" w:space="0" w:color="auto"/>
            </w:tcBorders>
          </w:tcPr>
          <w:p w14:paraId="7B08DB90" w14:textId="1F6A46AE"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35" w:type="dxa"/>
            <w:tcBorders>
              <w:bottom w:val="single" w:sz="4" w:space="0" w:color="auto"/>
            </w:tcBorders>
          </w:tcPr>
          <w:p w14:paraId="5673E1A0" w14:textId="16919527"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r>
      <w:tr w:rsidR="0013129F" w:rsidRPr="000C707E" w14:paraId="76D3076B" w14:textId="36A38C52" w:rsidTr="00513FA3">
        <w:trPr>
          <w:cantSplit/>
        </w:trPr>
        <w:tc>
          <w:tcPr>
            <w:tcW w:w="3666" w:type="dxa"/>
          </w:tcPr>
          <w:p w14:paraId="611E81C5" w14:textId="77777777" w:rsidR="0013129F" w:rsidRPr="000C707E" w:rsidRDefault="0013129F" w:rsidP="0013129F">
            <w:pPr>
              <w:ind w:left="852"/>
              <w:rPr>
                <w:rFonts w:ascii="Arial" w:hAnsi="Arial" w:cs="Arial"/>
                <w:b/>
                <w:bCs/>
                <w:color w:val="auto"/>
                <w:sz w:val="16"/>
                <w:szCs w:val="16"/>
              </w:rPr>
            </w:pPr>
            <w:r w:rsidRPr="000C707E">
              <w:rPr>
                <w:rFonts w:ascii="Arial" w:hAnsi="Arial" w:cs="Arial"/>
                <w:b/>
                <w:bCs/>
                <w:color w:val="auto"/>
                <w:sz w:val="16"/>
                <w:szCs w:val="16"/>
              </w:rPr>
              <w:t>Current portion</w:t>
            </w:r>
          </w:p>
        </w:tc>
        <w:tc>
          <w:tcPr>
            <w:tcW w:w="1035" w:type="dxa"/>
            <w:tcBorders>
              <w:top w:val="single" w:sz="4" w:space="0" w:color="auto"/>
            </w:tcBorders>
            <w:shd w:val="clear" w:color="auto" w:fill="FAFAFA"/>
          </w:tcPr>
          <w:p w14:paraId="1846CE14"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6F5C94A7"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4DBFBE22"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4FEDF4B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20A77826"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3B4AED6C" w14:textId="1DDC1F3F" w:rsidR="0013129F" w:rsidRPr="000C707E" w:rsidRDefault="0013129F" w:rsidP="0013129F">
            <w:pPr>
              <w:jc w:val="right"/>
              <w:rPr>
                <w:rFonts w:ascii="Arial" w:hAnsi="Arial" w:cs="Arial"/>
                <w:color w:val="auto"/>
                <w:sz w:val="16"/>
                <w:szCs w:val="16"/>
              </w:rPr>
            </w:pPr>
          </w:p>
        </w:tc>
      </w:tr>
      <w:tr w:rsidR="00E710B5" w:rsidRPr="000C707E" w14:paraId="421E9EE3" w14:textId="44831496" w:rsidTr="00513FA3">
        <w:trPr>
          <w:cantSplit/>
        </w:trPr>
        <w:tc>
          <w:tcPr>
            <w:tcW w:w="3666" w:type="dxa"/>
          </w:tcPr>
          <w:p w14:paraId="18D09161" w14:textId="77777777" w:rsidR="00E710B5" w:rsidRPr="000C707E" w:rsidRDefault="00E710B5" w:rsidP="00E710B5">
            <w:pPr>
              <w:ind w:left="852"/>
              <w:rPr>
                <w:rFonts w:ascii="Arial" w:hAnsi="Arial" w:cs="Arial"/>
                <w:color w:val="auto"/>
                <w:sz w:val="16"/>
                <w:szCs w:val="16"/>
              </w:rPr>
            </w:pPr>
            <w:r w:rsidRPr="000C707E">
              <w:rPr>
                <w:rFonts w:ascii="Arial" w:hAnsi="Arial" w:cs="Arial"/>
                <w:color w:val="auto"/>
                <w:sz w:val="16"/>
                <w:szCs w:val="16"/>
              </w:rPr>
              <w:t>Cash and cash equivalents</w:t>
            </w:r>
          </w:p>
        </w:tc>
        <w:tc>
          <w:tcPr>
            <w:tcW w:w="1035" w:type="dxa"/>
            <w:shd w:val="clear" w:color="auto" w:fill="FAFAFA"/>
          </w:tcPr>
          <w:p w14:paraId="2D231A90" w14:textId="5E5466B7"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978 </w:t>
            </w:r>
          </w:p>
        </w:tc>
        <w:tc>
          <w:tcPr>
            <w:tcW w:w="1035" w:type="dxa"/>
          </w:tcPr>
          <w:p w14:paraId="36BEDE21" w14:textId="50749AFF"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13,876</w:t>
            </w:r>
          </w:p>
        </w:tc>
        <w:tc>
          <w:tcPr>
            <w:tcW w:w="1035" w:type="dxa"/>
            <w:shd w:val="clear" w:color="auto" w:fill="FAFAFA"/>
          </w:tcPr>
          <w:p w14:paraId="535C6D55" w14:textId="46E272DF"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12,43</w:t>
            </w:r>
            <w:r w:rsidR="009E09ED">
              <w:rPr>
                <w:rFonts w:ascii="Arial" w:hAnsi="Arial" w:cs="Arial"/>
                <w:color w:val="auto"/>
                <w:sz w:val="16"/>
                <w:szCs w:val="16"/>
              </w:rPr>
              <w:t>4</w:t>
            </w:r>
            <w:r w:rsidRPr="000C707E">
              <w:rPr>
                <w:rFonts w:ascii="Arial" w:hAnsi="Arial" w:cs="Arial"/>
                <w:color w:val="auto"/>
                <w:sz w:val="16"/>
                <w:szCs w:val="16"/>
              </w:rPr>
              <w:t xml:space="preserve"> </w:t>
            </w:r>
          </w:p>
        </w:tc>
        <w:tc>
          <w:tcPr>
            <w:tcW w:w="1035" w:type="dxa"/>
          </w:tcPr>
          <w:p w14:paraId="1BDB2B73" w14:textId="2C8C0B5B"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6,33</w:t>
            </w:r>
            <w:r w:rsidR="009E09ED">
              <w:rPr>
                <w:rFonts w:ascii="Arial" w:hAnsi="Arial" w:cs="Arial"/>
                <w:color w:val="auto"/>
                <w:sz w:val="16"/>
                <w:szCs w:val="16"/>
              </w:rPr>
              <w:t>7</w:t>
            </w:r>
          </w:p>
        </w:tc>
        <w:tc>
          <w:tcPr>
            <w:tcW w:w="1035" w:type="dxa"/>
            <w:shd w:val="clear" w:color="auto" w:fill="FAFAFA"/>
          </w:tcPr>
          <w:p w14:paraId="7D940566" w14:textId="477ABE0D" w:rsidR="00E710B5" w:rsidRPr="000C707E" w:rsidRDefault="00CE0B71" w:rsidP="00E710B5">
            <w:pPr>
              <w:jc w:val="right"/>
              <w:rPr>
                <w:rFonts w:ascii="Arial" w:hAnsi="Arial" w:cs="Arial"/>
                <w:color w:val="auto"/>
                <w:sz w:val="16"/>
                <w:szCs w:val="16"/>
              </w:rPr>
            </w:pPr>
            <w:r w:rsidRPr="000C707E">
              <w:rPr>
                <w:rFonts w:ascii="Arial" w:hAnsi="Arial" w:cs="Arial"/>
                <w:color w:val="auto"/>
                <w:sz w:val="16"/>
                <w:szCs w:val="16"/>
              </w:rPr>
              <w:t>1</w:t>
            </w:r>
            <w:r w:rsidR="00E710B5" w:rsidRPr="000C707E">
              <w:rPr>
                <w:rFonts w:ascii="Arial" w:hAnsi="Arial" w:cs="Arial"/>
                <w:color w:val="auto"/>
                <w:sz w:val="16"/>
                <w:szCs w:val="16"/>
              </w:rPr>
              <w:t>49,53</w:t>
            </w:r>
            <w:r w:rsidR="007A4D69">
              <w:rPr>
                <w:rFonts w:ascii="Arial" w:hAnsi="Arial" w:cs="Arial"/>
                <w:color w:val="auto"/>
                <w:sz w:val="16"/>
                <w:szCs w:val="16"/>
              </w:rPr>
              <w:t>6</w:t>
            </w:r>
            <w:r w:rsidR="00E710B5" w:rsidRPr="000C707E">
              <w:rPr>
                <w:rFonts w:ascii="Arial" w:hAnsi="Arial" w:cs="Arial"/>
                <w:color w:val="auto"/>
                <w:sz w:val="16"/>
                <w:szCs w:val="16"/>
              </w:rPr>
              <w:t xml:space="preserve"> </w:t>
            </w:r>
          </w:p>
        </w:tc>
        <w:tc>
          <w:tcPr>
            <w:tcW w:w="1035" w:type="dxa"/>
          </w:tcPr>
          <w:p w14:paraId="73B99BDA" w14:textId="324906E3"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E710B5" w:rsidRPr="000C707E" w14:paraId="3F743A4B" w14:textId="329CE079" w:rsidTr="00513FA3">
        <w:trPr>
          <w:cantSplit/>
        </w:trPr>
        <w:tc>
          <w:tcPr>
            <w:tcW w:w="3666" w:type="dxa"/>
          </w:tcPr>
          <w:p w14:paraId="2BC24894" w14:textId="77777777" w:rsidR="00E710B5" w:rsidRPr="000C707E" w:rsidRDefault="00E710B5" w:rsidP="00E710B5">
            <w:pPr>
              <w:ind w:left="852"/>
              <w:rPr>
                <w:rFonts w:ascii="Arial" w:hAnsi="Arial" w:cs="Arial"/>
                <w:color w:val="auto"/>
                <w:sz w:val="16"/>
                <w:szCs w:val="16"/>
              </w:rPr>
            </w:pPr>
            <w:r w:rsidRPr="000C707E">
              <w:rPr>
                <w:rFonts w:ascii="Arial" w:hAnsi="Arial" w:cs="Arial"/>
                <w:color w:val="auto"/>
                <w:sz w:val="16"/>
                <w:szCs w:val="16"/>
              </w:rPr>
              <w:t>Other current assets (exclude cash)</w:t>
            </w:r>
          </w:p>
        </w:tc>
        <w:tc>
          <w:tcPr>
            <w:tcW w:w="1035" w:type="dxa"/>
            <w:tcBorders>
              <w:bottom w:val="single" w:sz="4" w:space="0" w:color="auto"/>
            </w:tcBorders>
            <w:shd w:val="clear" w:color="auto" w:fill="FAFAFA"/>
          </w:tcPr>
          <w:p w14:paraId="269D5CAF" w14:textId="103A8301"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353,74</w:t>
            </w:r>
            <w:r w:rsidR="007A4D69">
              <w:rPr>
                <w:rFonts w:ascii="Arial" w:hAnsi="Arial" w:cs="Arial"/>
                <w:color w:val="auto"/>
                <w:sz w:val="16"/>
                <w:szCs w:val="16"/>
              </w:rPr>
              <w:t>6</w:t>
            </w:r>
            <w:r w:rsidRPr="000C707E">
              <w:rPr>
                <w:rFonts w:ascii="Arial" w:hAnsi="Arial" w:cs="Arial"/>
                <w:color w:val="auto"/>
                <w:sz w:val="16"/>
                <w:szCs w:val="16"/>
              </w:rPr>
              <w:t xml:space="preserve"> </w:t>
            </w:r>
          </w:p>
        </w:tc>
        <w:tc>
          <w:tcPr>
            <w:tcW w:w="1035" w:type="dxa"/>
            <w:tcBorders>
              <w:bottom w:val="single" w:sz="4" w:space="0" w:color="auto"/>
            </w:tcBorders>
          </w:tcPr>
          <w:p w14:paraId="7DF96868" w14:textId="4866ADDD"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62,658</w:t>
            </w:r>
          </w:p>
        </w:tc>
        <w:tc>
          <w:tcPr>
            <w:tcW w:w="1035" w:type="dxa"/>
            <w:tcBorders>
              <w:bottom w:val="single" w:sz="4" w:space="0" w:color="auto"/>
            </w:tcBorders>
            <w:shd w:val="clear" w:color="auto" w:fill="FAFAFA"/>
          </w:tcPr>
          <w:p w14:paraId="64275EE1" w14:textId="6264B171"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 </w:t>
            </w:r>
          </w:p>
        </w:tc>
        <w:tc>
          <w:tcPr>
            <w:tcW w:w="1035" w:type="dxa"/>
            <w:tcBorders>
              <w:bottom w:val="single" w:sz="4" w:space="0" w:color="auto"/>
            </w:tcBorders>
          </w:tcPr>
          <w:p w14:paraId="556FDCBE" w14:textId="394153C4" w:rsidR="00E710B5" w:rsidRPr="000C707E" w:rsidRDefault="009E09ED" w:rsidP="00E710B5">
            <w:pPr>
              <w:jc w:val="right"/>
              <w:rPr>
                <w:rFonts w:ascii="Arial" w:hAnsi="Arial" w:cs="Arial"/>
                <w:color w:val="auto"/>
                <w:sz w:val="16"/>
                <w:szCs w:val="16"/>
              </w:rPr>
            </w:pPr>
            <w:r>
              <w:rPr>
                <w:rFonts w:ascii="Arial" w:hAnsi="Arial" w:cs="Arial"/>
                <w:color w:val="auto"/>
                <w:sz w:val="16"/>
                <w:szCs w:val="16"/>
              </w:rPr>
              <w:t>-</w:t>
            </w:r>
          </w:p>
        </w:tc>
        <w:tc>
          <w:tcPr>
            <w:tcW w:w="1035" w:type="dxa"/>
            <w:tcBorders>
              <w:bottom w:val="single" w:sz="4" w:space="0" w:color="auto"/>
            </w:tcBorders>
            <w:shd w:val="clear" w:color="auto" w:fill="FAFAFA"/>
          </w:tcPr>
          <w:p w14:paraId="42728F47" w14:textId="4809B657"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25,64</w:t>
            </w:r>
            <w:r w:rsidR="007A4D69">
              <w:rPr>
                <w:rFonts w:ascii="Arial" w:hAnsi="Arial" w:cs="Arial"/>
                <w:color w:val="auto"/>
                <w:sz w:val="16"/>
                <w:szCs w:val="16"/>
              </w:rPr>
              <w:t>5</w:t>
            </w:r>
            <w:r w:rsidRPr="000C707E">
              <w:rPr>
                <w:rFonts w:ascii="Arial" w:hAnsi="Arial" w:cs="Arial"/>
                <w:color w:val="auto"/>
                <w:sz w:val="16"/>
                <w:szCs w:val="16"/>
              </w:rPr>
              <w:t xml:space="preserve"> </w:t>
            </w:r>
          </w:p>
        </w:tc>
        <w:tc>
          <w:tcPr>
            <w:tcW w:w="1035" w:type="dxa"/>
            <w:tcBorders>
              <w:bottom w:val="single" w:sz="4" w:space="0" w:color="auto"/>
            </w:tcBorders>
          </w:tcPr>
          <w:p w14:paraId="475C598C" w14:textId="315DDB5B"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513FA3" w:rsidRPr="000C707E" w14:paraId="7B8C6020" w14:textId="77777777" w:rsidTr="00513FA3">
        <w:trPr>
          <w:cantSplit/>
        </w:trPr>
        <w:tc>
          <w:tcPr>
            <w:tcW w:w="3666" w:type="dxa"/>
          </w:tcPr>
          <w:p w14:paraId="5B99BD9B" w14:textId="77777777" w:rsidR="00513FA3" w:rsidRPr="000C707E" w:rsidRDefault="00513FA3" w:rsidP="00E710B5">
            <w:pPr>
              <w:ind w:left="852"/>
              <w:rPr>
                <w:rFonts w:ascii="Arial" w:hAnsi="Arial" w:cs="Arial"/>
                <w:color w:val="auto"/>
                <w:sz w:val="16"/>
                <w:szCs w:val="16"/>
              </w:rPr>
            </w:pPr>
          </w:p>
        </w:tc>
        <w:tc>
          <w:tcPr>
            <w:tcW w:w="1035" w:type="dxa"/>
            <w:shd w:val="clear" w:color="auto" w:fill="FAFAFA"/>
          </w:tcPr>
          <w:p w14:paraId="340BDBCB" w14:textId="77777777" w:rsidR="00513FA3" w:rsidRPr="000C707E" w:rsidRDefault="00513FA3" w:rsidP="00E710B5">
            <w:pPr>
              <w:jc w:val="right"/>
              <w:rPr>
                <w:rFonts w:ascii="Arial" w:hAnsi="Arial" w:cs="Arial"/>
                <w:color w:val="auto"/>
                <w:sz w:val="16"/>
                <w:szCs w:val="16"/>
              </w:rPr>
            </w:pPr>
          </w:p>
        </w:tc>
        <w:tc>
          <w:tcPr>
            <w:tcW w:w="1035" w:type="dxa"/>
          </w:tcPr>
          <w:p w14:paraId="45FBD795" w14:textId="77777777" w:rsidR="00513FA3" w:rsidRPr="000C707E" w:rsidRDefault="00513FA3" w:rsidP="00E710B5">
            <w:pPr>
              <w:jc w:val="right"/>
              <w:rPr>
                <w:rFonts w:ascii="Arial" w:hAnsi="Arial" w:cs="Arial"/>
                <w:color w:val="auto"/>
                <w:sz w:val="16"/>
                <w:szCs w:val="16"/>
              </w:rPr>
            </w:pPr>
          </w:p>
        </w:tc>
        <w:tc>
          <w:tcPr>
            <w:tcW w:w="1035" w:type="dxa"/>
            <w:shd w:val="clear" w:color="auto" w:fill="FAFAFA"/>
          </w:tcPr>
          <w:p w14:paraId="698A4AFD" w14:textId="77777777" w:rsidR="00513FA3" w:rsidRPr="000C707E" w:rsidRDefault="00513FA3" w:rsidP="00E710B5">
            <w:pPr>
              <w:jc w:val="right"/>
              <w:rPr>
                <w:rFonts w:ascii="Arial" w:hAnsi="Arial" w:cs="Arial"/>
                <w:color w:val="auto"/>
                <w:sz w:val="16"/>
                <w:szCs w:val="16"/>
              </w:rPr>
            </w:pPr>
          </w:p>
        </w:tc>
        <w:tc>
          <w:tcPr>
            <w:tcW w:w="1035" w:type="dxa"/>
          </w:tcPr>
          <w:p w14:paraId="796BC045" w14:textId="77777777" w:rsidR="00513FA3" w:rsidRPr="000C707E" w:rsidRDefault="00513FA3" w:rsidP="00E710B5">
            <w:pPr>
              <w:jc w:val="right"/>
              <w:rPr>
                <w:rFonts w:ascii="Arial" w:hAnsi="Arial" w:cs="Arial"/>
                <w:color w:val="auto"/>
                <w:sz w:val="16"/>
                <w:szCs w:val="16"/>
              </w:rPr>
            </w:pPr>
          </w:p>
        </w:tc>
        <w:tc>
          <w:tcPr>
            <w:tcW w:w="1035" w:type="dxa"/>
            <w:shd w:val="clear" w:color="auto" w:fill="FAFAFA"/>
          </w:tcPr>
          <w:p w14:paraId="35BC1AA4" w14:textId="77777777" w:rsidR="00513FA3" w:rsidRPr="000C707E" w:rsidRDefault="00513FA3" w:rsidP="00E710B5">
            <w:pPr>
              <w:jc w:val="right"/>
              <w:rPr>
                <w:rFonts w:ascii="Arial" w:hAnsi="Arial" w:cs="Arial"/>
                <w:color w:val="auto"/>
                <w:sz w:val="16"/>
                <w:szCs w:val="16"/>
              </w:rPr>
            </w:pPr>
          </w:p>
        </w:tc>
        <w:tc>
          <w:tcPr>
            <w:tcW w:w="1035" w:type="dxa"/>
          </w:tcPr>
          <w:p w14:paraId="0C56DDEC" w14:textId="77777777" w:rsidR="00513FA3" w:rsidRPr="000C707E" w:rsidRDefault="00513FA3" w:rsidP="00E710B5">
            <w:pPr>
              <w:jc w:val="right"/>
              <w:rPr>
                <w:rFonts w:ascii="Arial" w:hAnsi="Arial" w:cs="Arial"/>
                <w:color w:val="auto"/>
                <w:sz w:val="16"/>
                <w:szCs w:val="16"/>
              </w:rPr>
            </w:pPr>
          </w:p>
        </w:tc>
      </w:tr>
      <w:tr w:rsidR="00E710B5" w:rsidRPr="000C707E" w14:paraId="1A1782C7" w14:textId="3CE436A9" w:rsidTr="00513FA3">
        <w:trPr>
          <w:cantSplit/>
        </w:trPr>
        <w:tc>
          <w:tcPr>
            <w:tcW w:w="3666" w:type="dxa"/>
          </w:tcPr>
          <w:p w14:paraId="7A79C87D" w14:textId="77777777" w:rsidR="00E710B5" w:rsidRPr="000C707E" w:rsidRDefault="00E710B5" w:rsidP="00E710B5">
            <w:pPr>
              <w:ind w:left="852"/>
              <w:rPr>
                <w:rFonts w:ascii="Arial" w:hAnsi="Arial" w:cs="Arial"/>
                <w:color w:val="auto"/>
                <w:sz w:val="16"/>
                <w:szCs w:val="16"/>
              </w:rPr>
            </w:pPr>
            <w:r w:rsidRPr="000C707E">
              <w:rPr>
                <w:rFonts w:ascii="Arial" w:hAnsi="Arial" w:cs="Arial"/>
                <w:color w:val="auto"/>
                <w:sz w:val="16"/>
                <w:szCs w:val="16"/>
              </w:rPr>
              <w:t>Total current assets</w:t>
            </w:r>
          </w:p>
        </w:tc>
        <w:tc>
          <w:tcPr>
            <w:tcW w:w="1035" w:type="dxa"/>
            <w:tcBorders>
              <w:bottom w:val="single" w:sz="4" w:space="0" w:color="auto"/>
            </w:tcBorders>
            <w:shd w:val="clear" w:color="auto" w:fill="FAFAFA"/>
          </w:tcPr>
          <w:p w14:paraId="7515A59B" w14:textId="57FF8282"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354,724 </w:t>
            </w:r>
          </w:p>
        </w:tc>
        <w:tc>
          <w:tcPr>
            <w:tcW w:w="1035" w:type="dxa"/>
            <w:tcBorders>
              <w:bottom w:val="single" w:sz="4" w:space="0" w:color="auto"/>
            </w:tcBorders>
          </w:tcPr>
          <w:p w14:paraId="5A7F2404" w14:textId="307B2409"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76,53</w:t>
            </w:r>
            <w:r w:rsidR="007939B8">
              <w:rPr>
                <w:rFonts w:ascii="Arial" w:hAnsi="Arial" w:cs="Arial"/>
                <w:color w:val="auto"/>
                <w:sz w:val="16"/>
                <w:szCs w:val="16"/>
              </w:rPr>
              <w:t>4</w:t>
            </w:r>
          </w:p>
        </w:tc>
        <w:tc>
          <w:tcPr>
            <w:tcW w:w="1035" w:type="dxa"/>
            <w:tcBorders>
              <w:bottom w:val="single" w:sz="4" w:space="0" w:color="auto"/>
            </w:tcBorders>
            <w:shd w:val="clear" w:color="auto" w:fill="FAFAFA"/>
          </w:tcPr>
          <w:p w14:paraId="5A959F45" w14:textId="15753F6A"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12,43</w:t>
            </w:r>
            <w:r w:rsidR="009E09ED">
              <w:rPr>
                <w:rFonts w:ascii="Arial" w:hAnsi="Arial" w:cs="Arial"/>
                <w:color w:val="auto"/>
                <w:sz w:val="16"/>
                <w:szCs w:val="16"/>
              </w:rPr>
              <w:t>4</w:t>
            </w:r>
            <w:r w:rsidRPr="000C707E">
              <w:rPr>
                <w:rFonts w:ascii="Arial" w:hAnsi="Arial" w:cs="Arial"/>
                <w:color w:val="auto"/>
                <w:sz w:val="16"/>
                <w:szCs w:val="16"/>
              </w:rPr>
              <w:t xml:space="preserve"> </w:t>
            </w:r>
          </w:p>
        </w:tc>
        <w:tc>
          <w:tcPr>
            <w:tcW w:w="1035" w:type="dxa"/>
            <w:tcBorders>
              <w:bottom w:val="single" w:sz="4" w:space="0" w:color="auto"/>
            </w:tcBorders>
          </w:tcPr>
          <w:p w14:paraId="390BF089" w14:textId="4876FE9D"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6,33</w:t>
            </w:r>
            <w:r w:rsidR="009E09ED">
              <w:rPr>
                <w:rFonts w:ascii="Arial" w:hAnsi="Arial" w:cs="Arial"/>
                <w:color w:val="auto"/>
                <w:sz w:val="16"/>
                <w:szCs w:val="16"/>
              </w:rPr>
              <w:t>7</w:t>
            </w:r>
          </w:p>
        </w:tc>
        <w:tc>
          <w:tcPr>
            <w:tcW w:w="1035" w:type="dxa"/>
            <w:tcBorders>
              <w:bottom w:val="single" w:sz="4" w:space="0" w:color="auto"/>
            </w:tcBorders>
            <w:shd w:val="clear" w:color="auto" w:fill="FAFAFA"/>
          </w:tcPr>
          <w:p w14:paraId="61A0D2ED" w14:textId="16DC30D9"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175,18</w:t>
            </w:r>
            <w:r w:rsidR="007A4D69">
              <w:rPr>
                <w:rFonts w:ascii="Arial" w:hAnsi="Arial" w:cs="Arial"/>
                <w:color w:val="auto"/>
                <w:sz w:val="16"/>
                <w:szCs w:val="16"/>
              </w:rPr>
              <w:t>1</w:t>
            </w:r>
            <w:r w:rsidRPr="000C707E">
              <w:rPr>
                <w:rFonts w:ascii="Arial" w:hAnsi="Arial" w:cs="Arial"/>
                <w:color w:val="auto"/>
                <w:sz w:val="16"/>
                <w:szCs w:val="16"/>
              </w:rPr>
              <w:t xml:space="preserve"> </w:t>
            </w:r>
          </w:p>
        </w:tc>
        <w:tc>
          <w:tcPr>
            <w:tcW w:w="1035" w:type="dxa"/>
            <w:tcBorders>
              <w:bottom w:val="single" w:sz="4" w:space="0" w:color="auto"/>
            </w:tcBorders>
          </w:tcPr>
          <w:p w14:paraId="1A11D354" w14:textId="3D0E8FD4"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13129F" w:rsidRPr="000C707E" w14:paraId="651B3B90" w14:textId="38E50081" w:rsidTr="00513FA3">
        <w:trPr>
          <w:cantSplit/>
          <w:trHeight w:val="155"/>
        </w:trPr>
        <w:tc>
          <w:tcPr>
            <w:tcW w:w="3666" w:type="dxa"/>
          </w:tcPr>
          <w:p w14:paraId="1300B8F4" w14:textId="77777777" w:rsidR="0013129F" w:rsidRPr="000C707E" w:rsidRDefault="0013129F" w:rsidP="0013129F">
            <w:pPr>
              <w:ind w:left="852"/>
              <w:rPr>
                <w:rFonts w:ascii="Arial" w:hAnsi="Arial" w:cs="Arial"/>
                <w:color w:val="auto"/>
                <w:sz w:val="16"/>
                <w:szCs w:val="16"/>
              </w:rPr>
            </w:pPr>
          </w:p>
        </w:tc>
        <w:tc>
          <w:tcPr>
            <w:tcW w:w="1035" w:type="dxa"/>
            <w:tcBorders>
              <w:top w:val="single" w:sz="4" w:space="0" w:color="auto"/>
            </w:tcBorders>
            <w:shd w:val="clear" w:color="auto" w:fill="FAFAFA"/>
          </w:tcPr>
          <w:p w14:paraId="6A415FF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690C92F3"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226E61E6"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7FAE846D"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3A2750A0"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4451172D" w14:textId="71C8A9CF" w:rsidR="0013129F" w:rsidRPr="000C707E" w:rsidRDefault="0013129F" w:rsidP="0013129F">
            <w:pPr>
              <w:jc w:val="right"/>
              <w:rPr>
                <w:rFonts w:ascii="Arial" w:hAnsi="Arial" w:cs="Arial"/>
                <w:color w:val="auto"/>
                <w:sz w:val="16"/>
                <w:szCs w:val="16"/>
              </w:rPr>
            </w:pPr>
          </w:p>
        </w:tc>
      </w:tr>
      <w:tr w:rsidR="00E710B5" w:rsidRPr="000C707E" w14:paraId="30B11C87" w14:textId="75F2E9AB" w:rsidTr="00513FA3">
        <w:trPr>
          <w:cantSplit/>
        </w:trPr>
        <w:tc>
          <w:tcPr>
            <w:tcW w:w="3666" w:type="dxa"/>
          </w:tcPr>
          <w:p w14:paraId="697FB18A" w14:textId="4FDC6468" w:rsidR="00E710B5" w:rsidRPr="000C707E" w:rsidRDefault="007A4D69" w:rsidP="007A4D69">
            <w:pPr>
              <w:ind w:left="852"/>
              <w:rPr>
                <w:rFonts w:ascii="Arial" w:hAnsi="Arial" w:cs="Arial"/>
                <w:color w:val="auto"/>
                <w:sz w:val="16"/>
                <w:szCs w:val="16"/>
              </w:rPr>
            </w:pPr>
            <w:r>
              <w:rPr>
                <w:rFonts w:ascii="Arial" w:hAnsi="Arial" w:cs="Arial"/>
                <w:color w:val="auto"/>
                <w:sz w:val="16"/>
                <w:szCs w:val="16"/>
              </w:rPr>
              <w:t>C</w:t>
            </w:r>
            <w:r w:rsidR="00E710B5" w:rsidRPr="000C707E">
              <w:rPr>
                <w:rFonts w:ascii="Arial" w:hAnsi="Arial" w:cs="Arial"/>
                <w:color w:val="auto"/>
                <w:sz w:val="16"/>
                <w:szCs w:val="16"/>
              </w:rPr>
              <w:t>urrent liabilities</w:t>
            </w:r>
          </w:p>
        </w:tc>
        <w:tc>
          <w:tcPr>
            <w:tcW w:w="1035" w:type="dxa"/>
            <w:tcBorders>
              <w:bottom w:val="single" w:sz="4" w:space="0" w:color="auto"/>
            </w:tcBorders>
            <w:shd w:val="clear" w:color="auto" w:fill="FAFAFA"/>
          </w:tcPr>
          <w:p w14:paraId="1C012053" w14:textId="620C76FF"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316,942 </w:t>
            </w:r>
          </w:p>
        </w:tc>
        <w:tc>
          <w:tcPr>
            <w:tcW w:w="1035" w:type="dxa"/>
            <w:tcBorders>
              <w:bottom w:val="single" w:sz="4" w:space="0" w:color="auto"/>
            </w:tcBorders>
          </w:tcPr>
          <w:p w14:paraId="7241CC18" w14:textId="66B9560A"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62,608</w:t>
            </w:r>
          </w:p>
        </w:tc>
        <w:tc>
          <w:tcPr>
            <w:tcW w:w="1035" w:type="dxa"/>
            <w:tcBorders>
              <w:bottom w:val="single" w:sz="4" w:space="0" w:color="auto"/>
            </w:tcBorders>
            <w:shd w:val="clear" w:color="auto" w:fill="FAFAFA"/>
          </w:tcPr>
          <w:p w14:paraId="613F9A8B" w14:textId="41BD698C"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7</w:t>
            </w:r>
            <w:r w:rsidR="009E09ED">
              <w:rPr>
                <w:rFonts w:ascii="Arial" w:hAnsi="Arial" w:cs="Arial"/>
                <w:color w:val="auto"/>
                <w:sz w:val="16"/>
                <w:szCs w:val="16"/>
              </w:rPr>
              <w:t>6</w:t>
            </w:r>
            <w:r w:rsidRPr="000C707E">
              <w:rPr>
                <w:rFonts w:ascii="Arial" w:hAnsi="Arial" w:cs="Arial"/>
                <w:color w:val="auto"/>
                <w:sz w:val="16"/>
                <w:szCs w:val="16"/>
              </w:rPr>
              <w:t xml:space="preserve"> </w:t>
            </w:r>
          </w:p>
        </w:tc>
        <w:tc>
          <w:tcPr>
            <w:tcW w:w="1035" w:type="dxa"/>
            <w:tcBorders>
              <w:bottom w:val="single" w:sz="4" w:space="0" w:color="auto"/>
            </w:tcBorders>
          </w:tcPr>
          <w:p w14:paraId="6018C101" w14:textId="27CCF814"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6</w:t>
            </w:r>
            <w:r w:rsidR="009E09ED">
              <w:rPr>
                <w:rFonts w:ascii="Arial" w:hAnsi="Arial" w:cs="Arial"/>
                <w:color w:val="auto"/>
                <w:sz w:val="16"/>
                <w:szCs w:val="16"/>
              </w:rPr>
              <w:t>5</w:t>
            </w:r>
          </w:p>
        </w:tc>
        <w:tc>
          <w:tcPr>
            <w:tcW w:w="1035" w:type="dxa"/>
            <w:tcBorders>
              <w:bottom w:val="single" w:sz="4" w:space="0" w:color="auto"/>
            </w:tcBorders>
            <w:shd w:val="clear" w:color="auto" w:fill="FAFAFA"/>
          </w:tcPr>
          <w:p w14:paraId="4F92B83A" w14:textId="084E0450"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116,80</w:t>
            </w:r>
            <w:r w:rsidR="007A4D69">
              <w:rPr>
                <w:rFonts w:ascii="Arial" w:hAnsi="Arial" w:cs="Arial"/>
                <w:color w:val="auto"/>
                <w:sz w:val="16"/>
                <w:szCs w:val="16"/>
              </w:rPr>
              <w:t>7</w:t>
            </w:r>
            <w:r w:rsidRPr="000C707E">
              <w:rPr>
                <w:rFonts w:ascii="Arial" w:hAnsi="Arial" w:cs="Arial"/>
                <w:color w:val="auto"/>
                <w:sz w:val="16"/>
                <w:szCs w:val="16"/>
              </w:rPr>
              <w:t xml:space="preserve"> </w:t>
            </w:r>
          </w:p>
        </w:tc>
        <w:tc>
          <w:tcPr>
            <w:tcW w:w="1035" w:type="dxa"/>
            <w:tcBorders>
              <w:bottom w:val="single" w:sz="4" w:space="0" w:color="auto"/>
            </w:tcBorders>
          </w:tcPr>
          <w:p w14:paraId="02FB3A8A" w14:textId="038C7F50"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13129F" w:rsidRPr="000C707E" w14:paraId="15E1EDF3" w14:textId="7B016585" w:rsidTr="00513FA3">
        <w:trPr>
          <w:cantSplit/>
        </w:trPr>
        <w:tc>
          <w:tcPr>
            <w:tcW w:w="3666" w:type="dxa"/>
          </w:tcPr>
          <w:p w14:paraId="15A046BB" w14:textId="77777777" w:rsidR="0013129F" w:rsidRPr="000C707E" w:rsidRDefault="0013129F" w:rsidP="0013129F">
            <w:pPr>
              <w:ind w:left="852"/>
              <w:rPr>
                <w:rFonts w:ascii="Arial" w:hAnsi="Arial" w:cs="Arial"/>
                <w:color w:val="auto"/>
                <w:sz w:val="16"/>
                <w:szCs w:val="16"/>
                <w:cs/>
              </w:rPr>
            </w:pPr>
          </w:p>
        </w:tc>
        <w:tc>
          <w:tcPr>
            <w:tcW w:w="1035" w:type="dxa"/>
            <w:tcBorders>
              <w:top w:val="single" w:sz="4" w:space="0" w:color="auto"/>
            </w:tcBorders>
            <w:shd w:val="clear" w:color="auto" w:fill="FAFAFA"/>
          </w:tcPr>
          <w:p w14:paraId="08857FD5"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0485D3F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1D2260F0"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4AED8A5D"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39DC870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7FA091A8" w14:textId="4AB26BC0" w:rsidR="0013129F" w:rsidRPr="000C707E" w:rsidRDefault="0013129F" w:rsidP="0013129F">
            <w:pPr>
              <w:jc w:val="right"/>
              <w:rPr>
                <w:rFonts w:ascii="Arial" w:hAnsi="Arial" w:cs="Arial"/>
                <w:color w:val="auto"/>
                <w:sz w:val="16"/>
                <w:szCs w:val="16"/>
              </w:rPr>
            </w:pPr>
          </w:p>
        </w:tc>
      </w:tr>
      <w:tr w:rsidR="0013129F" w:rsidRPr="000C707E" w14:paraId="075045B9" w14:textId="5684634B" w:rsidTr="00513FA3">
        <w:trPr>
          <w:cantSplit/>
        </w:trPr>
        <w:tc>
          <w:tcPr>
            <w:tcW w:w="3666" w:type="dxa"/>
          </w:tcPr>
          <w:p w14:paraId="71949CF9" w14:textId="77777777" w:rsidR="0013129F" w:rsidRPr="000C707E" w:rsidRDefault="0013129F" w:rsidP="0013129F">
            <w:pPr>
              <w:ind w:left="852"/>
              <w:rPr>
                <w:rFonts w:ascii="Arial" w:hAnsi="Arial" w:cs="Arial"/>
                <w:b/>
                <w:bCs/>
                <w:color w:val="auto"/>
                <w:sz w:val="16"/>
                <w:szCs w:val="16"/>
              </w:rPr>
            </w:pPr>
            <w:r w:rsidRPr="000C707E">
              <w:rPr>
                <w:rFonts w:ascii="Arial" w:hAnsi="Arial" w:cs="Arial"/>
                <w:b/>
                <w:bCs/>
                <w:color w:val="auto"/>
                <w:sz w:val="16"/>
                <w:szCs w:val="16"/>
              </w:rPr>
              <w:t>Non-current portion</w:t>
            </w:r>
          </w:p>
        </w:tc>
        <w:tc>
          <w:tcPr>
            <w:tcW w:w="1035" w:type="dxa"/>
            <w:shd w:val="clear" w:color="auto" w:fill="FAFAFA"/>
          </w:tcPr>
          <w:p w14:paraId="25C78AEA" w14:textId="77777777" w:rsidR="0013129F" w:rsidRPr="000C707E" w:rsidRDefault="0013129F" w:rsidP="0013129F">
            <w:pPr>
              <w:jc w:val="right"/>
              <w:rPr>
                <w:rFonts w:ascii="Arial" w:hAnsi="Arial" w:cs="Arial"/>
                <w:color w:val="auto"/>
                <w:sz w:val="16"/>
                <w:szCs w:val="16"/>
              </w:rPr>
            </w:pPr>
          </w:p>
        </w:tc>
        <w:tc>
          <w:tcPr>
            <w:tcW w:w="1035" w:type="dxa"/>
          </w:tcPr>
          <w:p w14:paraId="732907AD" w14:textId="77777777" w:rsidR="0013129F" w:rsidRPr="000C707E" w:rsidRDefault="0013129F" w:rsidP="0013129F">
            <w:pPr>
              <w:jc w:val="right"/>
              <w:rPr>
                <w:rFonts w:ascii="Arial" w:hAnsi="Arial" w:cs="Arial"/>
                <w:color w:val="auto"/>
                <w:sz w:val="16"/>
                <w:szCs w:val="16"/>
              </w:rPr>
            </w:pPr>
          </w:p>
        </w:tc>
        <w:tc>
          <w:tcPr>
            <w:tcW w:w="1035" w:type="dxa"/>
            <w:shd w:val="clear" w:color="auto" w:fill="FAFAFA"/>
          </w:tcPr>
          <w:p w14:paraId="08185B6E" w14:textId="77777777" w:rsidR="0013129F" w:rsidRPr="000C707E" w:rsidRDefault="0013129F" w:rsidP="0013129F">
            <w:pPr>
              <w:jc w:val="right"/>
              <w:rPr>
                <w:rFonts w:ascii="Arial" w:hAnsi="Arial" w:cs="Arial"/>
                <w:color w:val="auto"/>
                <w:sz w:val="16"/>
                <w:szCs w:val="16"/>
              </w:rPr>
            </w:pPr>
          </w:p>
        </w:tc>
        <w:tc>
          <w:tcPr>
            <w:tcW w:w="1035" w:type="dxa"/>
          </w:tcPr>
          <w:p w14:paraId="29784DE0" w14:textId="77777777" w:rsidR="0013129F" w:rsidRPr="000C707E" w:rsidRDefault="0013129F" w:rsidP="0013129F">
            <w:pPr>
              <w:jc w:val="right"/>
              <w:rPr>
                <w:rFonts w:ascii="Arial" w:hAnsi="Arial" w:cs="Arial"/>
                <w:color w:val="auto"/>
                <w:sz w:val="16"/>
                <w:szCs w:val="16"/>
              </w:rPr>
            </w:pPr>
          </w:p>
        </w:tc>
        <w:tc>
          <w:tcPr>
            <w:tcW w:w="1035" w:type="dxa"/>
            <w:shd w:val="clear" w:color="auto" w:fill="FAFAFA"/>
          </w:tcPr>
          <w:p w14:paraId="65D1E671" w14:textId="77777777" w:rsidR="0013129F" w:rsidRPr="000C707E" w:rsidRDefault="0013129F" w:rsidP="0013129F">
            <w:pPr>
              <w:jc w:val="right"/>
              <w:rPr>
                <w:rFonts w:ascii="Arial" w:hAnsi="Arial" w:cs="Arial"/>
                <w:color w:val="auto"/>
                <w:sz w:val="16"/>
                <w:szCs w:val="16"/>
              </w:rPr>
            </w:pPr>
          </w:p>
        </w:tc>
        <w:tc>
          <w:tcPr>
            <w:tcW w:w="1035" w:type="dxa"/>
          </w:tcPr>
          <w:p w14:paraId="2FE22637" w14:textId="3239933A" w:rsidR="0013129F" w:rsidRPr="000C707E" w:rsidRDefault="0013129F" w:rsidP="0013129F">
            <w:pPr>
              <w:jc w:val="right"/>
              <w:rPr>
                <w:rFonts w:ascii="Arial" w:hAnsi="Arial" w:cs="Arial"/>
                <w:color w:val="auto"/>
                <w:sz w:val="16"/>
                <w:szCs w:val="16"/>
              </w:rPr>
            </w:pPr>
          </w:p>
        </w:tc>
      </w:tr>
      <w:tr w:rsidR="00E710B5" w:rsidRPr="000C707E" w14:paraId="20F49CEF" w14:textId="11E0CA06" w:rsidTr="00513FA3">
        <w:trPr>
          <w:cantSplit/>
        </w:trPr>
        <w:tc>
          <w:tcPr>
            <w:tcW w:w="3666" w:type="dxa"/>
          </w:tcPr>
          <w:p w14:paraId="6913FC87" w14:textId="77777777" w:rsidR="00513FA3" w:rsidRPr="000C707E" w:rsidRDefault="00E710B5" w:rsidP="00E710B5">
            <w:pPr>
              <w:ind w:left="852"/>
              <w:rPr>
                <w:rFonts w:ascii="Arial" w:hAnsi="Arial" w:cs="Arial"/>
                <w:color w:val="auto"/>
                <w:sz w:val="16"/>
                <w:szCs w:val="16"/>
              </w:rPr>
            </w:pPr>
            <w:r w:rsidRPr="000C707E">
              <w:rPr>
                <w:rFonts w:ascii="Arial" w:hAnsi="Arial" w:cs="Arial"/>
                <w:color w:val="auto"/>
                <w:sz w:val="16"/>
                <w:szCs w:val="16"/>
              </w:rPr>
              <w:t xml:space="preserve">Investments in associates </w:t>
            </w:r>
          </w:p>
          <w:p w14:paraId="5337D12D" w14:textId="1D3B784F" w:rsidR="00E710B5" w:rsidRPr="000C707E" w:rsidRDefault="00513FA3" w:rsidP="00E710B5">
            <w:pPr>
              <w:ind w:left="852"/>
              <w:rPr>
                <w:rFonts w:ascii="Arial" w:hAnsi="Arial" w:cs="Arial"/>
                <w:color w:val="auto"/>
                <w:sz w:val="16"/>
                <w:szCs w:val="16"/>
              </w:rPr>
            </w:pPr>
            <w:r w:rsidRPr="000C707E">
              <w:rPr>
                <w:rFonts w:ascii="Arial" w:hAnsi="Arial" w:cs="Arial"/>
                <w:color w:val="auto"/>
                <w:sz w:val="16"/>
                <w:szCs w:val="16"/>
              </w:rPr>
              <w:t xml:space="preserve">   </w:t>
            </w:r>
            <w:r w:rsidR="00E710B5" w:rsidRPr="000C707E">
              <w:rPr>
                <w:rFonts w:ascii="Arial" w:hAnsi="Arial" w:cs="Arial"/>
                <w:color w:val="auto"/>
                <w:sz w:val="16"/>
                <w:szCs w:val="16"/>
              </w:rPr>
              <w:t>and joint ventures</w:t>
            </w:r>
          </w:p>
        </w:tc>
        <w:tc>
          <w:tcPr>
            <w:tcW w:w="1035" w:type="dxa"/>
            <w:shd w:val="clear" w:color="auto" w:fill="FAFAFA"/>
          </w:tcPr>
          <w:p w14:paraId="7C1BDA7F" w14:textId="77777777" w:rsidR="00513FA3" w:rsidRPr="000C707E" w:rsidRDefault="00513FA3" w:rsidP="00E710B5">
            <w:pPr>
              <w:jc w:val="right"/>
              <w:rPr>
                <w:rFonts w:ascii="Arial" w:hAnsi="Arial" w:cs="Arial"/>
                <w:color w:val="auto"/>
                <w:sz w:val="16"/>
                <w:szCs w:val="16"/>
              </w:rPr>
            </w:pPr>
          </w:p>
          <w:p w14:paraId="1F6098E5" w14:textId="0D832B2B"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 </w:t>
            </w:r>
          </w:p>
        </w:tc>
        <w:tc>
          <w:tcPr>
            <w:tcW w:w="1035" w:type="dxa"/>
          </w:tcPr>
          <w:p w14:paraId="5F4CA6E2" w14:textId="77777777" w:rsidR="00513FA3" w:rsidRPr="000C707E" w:rsidRDefault="00513FA3" w:rsidP="00E710B5">
            <w:pPr>
              <w:jc w:val="right"/>
              <w:rPr>
                <w:rFonts w:ascii="Arial" w:hAnsi="Arial" w:cs="Arial"/>
                <w:color w:val="auto"/>
                <w:sz w:val="16"/>
                <w:szCs w:val="16"/>
              </w:rPr>
            </w:pPr>
          </w:p>
          <w:p w14:paraId="57D65218" w14:textId="539A3E16"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c>
          <w:tcPr>
            <w:tcW w:w="1035" w:type="dxa"/>
            <w:shd w:val="clear" w:color="auto" w:fill="FAFAFA"/>
          </w:tcPr>
          <w:p w14:paraId="32A76B54" w14:textId="77777777" w:rsidR="00513FA3" w:rsidRPr="000C707E" w:rsidRDefault="00513FA3" w:rsidP="00E710B5">
            <w:pPr>
              <w:jc w:val="right"/>
              <w:rPr>
                <w:rFonts w:ascii="Arial" w:hAnsi="Arial" w:cs="Arial"/>
                <w:color w:val="auto"/>
                <w:sz w:val="16"/>
                <w:szCs w:val="16"/>
              </w:rPr>
            </w:pPr>
          </w:p>
          <w:p w14:paraId="541858CE" w14:textId="3B559881" w:rsidR="00E710B5" w:rsidRPr="000C707E" w:rsidRDefault="00026259" w:rsidP="009E09ED">
            <w:pPr>
              <w:jc w:val="right"/>
              <w:rPr>
                <w:rFonts w:ascii="Arial" w:hAnsi="Arial" w:cs="Arial"/>
                <w:color w:val="auto"/>
                <w:sz w:val="16"/>
                <w:szCs w:val="16"/>
              </w:rPr>
            </w:pPr>
            <w:r>
              <w:rPr>
                <w:rFonts w:ascii="Arial" w:hAnsi="Arial" w:cs="Arial"/>
                <w:color w:val="auto"/>
                <w:sz w:val="16"/>
                <w:szCs w:val="16"/>
              </w:rPr>
              <w:t>224,416</w:t>
            </w:r>
            <w:r w:rsidR="00E710B5" w:rsidRPr="000C707E">
              <w:rPr>
                <w:rFonts w:ascii="Arial" w:hAnsi="Arial" w:cs="Arial"/>
                <w:color w:val="auto"/>
                <w:sz w:val="16"/>
                <w:szCs w:val="16"/>
              </w:rPr>
              <w:t xml:space="preserve"> </w:t>
            </w:r>
          </w:p>
        </w:tc>
        <w:tc>
          <w:tcPr>
            <w:tcW w:w="1035" w:type="dxa"/>
          </w:tcPr>
          <w:p w14:paraId="6EB7C43C" w14:textId="77777777" w:rsidR="00513FA3" w:rsidRPr="000C707E" w:rsidRDefault="00513FA3" w:rsidP="00E710B5">
            <w:pPr>
              <w:jc w:val="right"/>
              <w:rPr>
                <w:rFonts w:ascii="Arial" w:hAnsi="Arial" w:cs="Arial"/>
                <w:color w:val="auto"/>
                <w:sz w:val="16"/>
                <w:szCs w:val="16"/>
              </w:rPr>
            </w:pPr>
          </w:p>
          <w:p w14:paraId="4513BADD" w14:textId="7FA03ACC"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231,66</w:t>
            </w:r>
            <w:r w:rsidR="009E09ED">
              <w:rPr>
                <w:rFonts w:ascii="Arial" w:hAnsi="Arial" w:cs="Arial"/>
                <w:color w:val="auto"/>
                <w:sz w:val="16"/>
                <w:szCs w:val="16"/>
              </w:rPr>
              <w:t>9</w:t>
            </w:r>
          </w:p>
        </w:tc>
        <w:tc>
          <w:tcPr>
            <w:tcW w:w="1035" w:type="dxa"/>
            <w:shd w:val="clear" w:color="auto" w:fill="FAFAFA"/>
          </w:tcPr>
          <w:p w14:paraId="0C3C55DB" w14:textId="77777777" w:rsidR="00513FA3" w:rsidRPr="000C707E" w:rsidRDefault="00513FA3" w:rsidP="00E710B5">
            <w:pPr>
              <w:jc w:val="right"/>
              <w:rPr>
                <w:rFonts w:ascii="Arial" w:hAnsi="Arial" w:cs="Arial"/>
                <w:color w:val="auto"/>
                <w:sz w:val="16"/>
                <w:szCs w:val="16"/>
              </w:rPr>
            </w:pPr>
          </w:p>
          <w:p w14:paraId="6906388B" w14:textId="1AF03560"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 </w:t>
            </w:r>
          </w:p>
        </w:tc>
        <w:tc>
          <w:tcPr>
            <w:tcW w:w="1035" w:type="dxa"/>
          </w:tcPr>
          <w:p w14:paraId="4E584EB9" w14:textId="77777777" w:rsidR="00513FA3" w:rsidRPr="000C707E" w:rsidRDefault="00513FA3" w:rsidP="00E710B5">
            <w:pPr>
              <w:jc w:val="right"/>
              <w:rPr>
                <w:rFonts w:ascii="Arial" w:hAnsi="Arial" w:cs="Arial"/>
                <w:color w:val="auto"/>
                <w:sz w:val="16"/>
                <w:szCs w:val="16"/>
              </w:rPr>
            </w:pPr>
          </w:p>
          <w:p w14:paraId="77B30AF0" w14:textId="01B66BF5"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E710B5" w:rsidRPr="000C707E" w14:paraId="2736B2AB" w14:textId="2AB79352" w:rsidTr="00513FA3">
        <w:trPr>
          <w:cantSplit/>
        </w:trPr>
        <w:tc>
          <w:tcPr>
            <w:tcW w:w="3666" w:type="dxa"/>
          </w:tcPr>
          <w:p w14:paraId="2D8F784A" w14:textId="77777777" w:rsidR="00E710B5" w:rsidRPr="000C707E" w:rsidRDefault="00E710B5" w:rsidP="00E710B5">
            <w:pPr>
              <w:ind w:left="852"/>
              <w:rPr>
                <w:rFonts w:ascii="Arial" w:hAnsi="Arial" w:cs="Arial"/>
                <w:color w:val="auto"/>
                <w:sz w:val="16"/>
                <w:szCs w:val="16"/>
                <w:cs/>
              </w:rPr>
            </w:pPr>
            <w:r w:rsidRPr="000C707E">
              <w:rPr>
                <w:rFonts w:ascii="Arial" w:hAnsi="Arial" w:cs="Arial"/>
                <w:color w:val="auto"/>
                <w:sz w:val="16"/>
                <w:szCs w:val="16"/>
              </w:rPr>
              <w:t>Non-current assets</w:t>
            </w:r>
          </w:p>
        </w:tc>
        <w:tc>
          <w:tcPr>
            <w:tcW w:w="1035" w:type="dxa"/>
            <w:tcBorders>
              <w:bottom w:val="single" w:sz="4" w:space="0" w:color="auto"/>
            </w:tcBorders>
            <w:shd w:val="clear" w:color="auto" w:fill="FAFAFA"/>
          </w:tcPr>
          <w:p w14:paraId="31F1D97F" w14:textId="1209DC26"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8,70</w:t>
            </w:r>
            <w:r w:rsidR="007939B8">
              <w:rPr>
                <w:rFonts w:ascii="Arial" w:hAnsi="Arial" w:cs="Arial"/>
                <w:color w:val="auto"/>
                <w:sz w:val="16"/>
                <w:szCs w:val="16"/>
              </w:rPr>
              <w:t>5</w:t>
            </w:r>
            <w:r w:rsidRPr="000C707E">
              <w:rPr>
                <w:rFonts w:ascii="Arial" w:hAnsi="Arial" w:cs="Arial"/>
                <w:color w:val="auto"/>
                <w:sz w:val="16"/>
                <w:szCs w:val="16"/>
              </w:rPr>
              <w:t xml:space="preserve"> </w:t>
            </w:r>
          </w:p>
        </w:tc>
        <w:tc>
          <w:tcPr>
            <w:tcW w:w="1035" w:type="dxa"/>
            <w:tcBorders>
              <w:bottom w:val="single" w:sz="4" w:space="0" w:color="auto"/>
            </w:tcBorders>
          </w:tcPr>
          <w:p w14:paraId="2631A0E0" w14:textId="30AC8916"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7,64</w:t>
            </w:r>
            <w:r w:rsidR="007939B8">
              <w:rPr>
                <w:rFonts w:ascii="Arial" w:hAnsi="Arial" w:cs="Arial"/>
                <w:color w:val="auto"/>
                <w:sz w:val="16"/>
                <w:szCs w:val="16"/>
              </w:rPr>
              <w:t>6</w:t>
            </w:r>
          </w:p>
        </w:tc>
        <w:tc>
          <w:tcPr>
            <w:tcW w:w="1035" w:type="dxa"/>
            <w:tcBorders>
              <w:bottom w:val="single" w:sz="4" w:space="0" w:color="auto"/>
            </w:tcBorders>
            <w:shd w:val="clear" w:color="auto" w:fill="FAFAFA"/>
          </w:tcPr>
          <w:p w14:paraId="58F56CA4" w14:textId="2BB2FBD4"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4,666 </w:t>
            </w:r>
          </w:p>
        </w:tc>
        <w:tc>
          <w:tcPr>
            <w:tcW w:w="1035" w:type="dxa"/>
            <w:tcBorders>
              <w:bottom w:val="single" w:sz="4" w:space="0" w:color="auto"/>
            </w:tcBorders>
          </w:tcPr>
          <w:p w14:paraId="5A55C36A" w14:textId="20F82502"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3,63</w:t>
            </w:r>
            <w:r w:rsidR="009E09ED">
              <w:rPr>
                <w:rFonts w:ascii="Arial" w:hAnsi="Arial" w:cs="Arial"/>
                <w:color w:val="auto"/>
                <w:sz w:val="16"/>
                <w:szCs w:val="16"/>
              </w:rPr>
              <w:t>6</w:t>
            </w:r>
          </w:p>
        </w:tc>
        <w:tc>
          <w:tcPr>
            <w:tcW w:w="1035" w:type="dxa"/>
            <w:tcBorders>
              <w:bottom w:val="single" w:sz="4" w:space="0" w:color="auto"/>
            </w:tcBorders>
            <w:shd w:val="clear" w:color="auto" w:fill="FAFAFA"/>
          </w:tcPr>
          <w:p w14:paraId="4C8ED577" w14:textId="195811FA"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15,726 </w:t>
            </w:r>
          </w:p>
        </w:tc>
        <w:tc>
          <w:tcPr>
            <w:tcW w:w="1035" w:type="dxa"/>
            <w:tcBorders>
              <w:bottom w:val="single" w:sz="4" w:space="0" w:color="auto"/>
            </w:tcBorders>
          </w:tcPr>
          <w:p w14:paraId="5F9B8DA0" w14:textId="27AB6838"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513FA3" w:rsidRPr="000C707E" w14:paraId="1DF2F037" w14:textId="77777777" w:rsidTr="00513FA3">
        <w:trPr>
          <w:cantSplit/>
        </w:trPr>
        <w:tc>
          <w:tcPr>
            <w:tcW w:w="3666" w:type="dxa"/>
          </w:tcPr>
          <w:p w14:paraId="6AEAF44C" w14:textId="77777777" w:rsidR="00513FA3" w:rsidRPr="000C707E" w:rsidRDefault="00513FA3" w:rsidP="00E710B5">
            <w:pPr>
              <w:ind w:left="852"/>
              <w:rPr>
                <w:rFonts w:ascii="Arial" w:hAnsi="Arial" w:cs="Arial"/>
                <w:color w:val="auto"/>
                <w:sz w:val="16"/>
                <w:szCs w:val="16"/>
              </w:rPr>
            </w:pPr>
          </w:p>
        </w:tc>
        <w:tc>
          <w:tcPr>
            <w:tcW w:w="1035" w:type="dxa"/>
            <w:shd w:val="clear" w:color="auto" w:fill="FAFAFA"/>
          </w:tcPr>
          <w:p w14:paraId="52AAFCDF" w14:textId="77777777" w:rsidR="00513FA3" w:rsidRPr="000C707E" w:rsidRDefault="00513FA3" w:rsidP="00E710B5">
            <w:pPr>
              <w:jc w:val="right"/>
              <w:rPr>
                <w:rFonts w:ascii="Arial" w:hAnsi="Arial" w:cs="Arial"/>
                <w:color w:val="auto"/>
                <w:sz w:val="16"/>
                <w:szCs w:val="16"/>
              </w:rPr>
            </w:pPr>
          </w:p>
        </w:tc>
        <w:tc>
          <w:tcPr>
            <w:tcW w:w="1035" w:type="dxa"/>
          </w:tcPr>
          <w:p w14:paraId="04B3DB32" w14:textId="77777777" w:rsidR="00513FA3" w:rsidRPr="000C707E" w:rsidRDefault="00513FA3" w:rsidP="00E710B5">
            <w:pPr>
              <w:jc w:val="right"/>
              <w:rPr>
                <w:rFonts w:ascii="Arial" w:hAnsi="Arial" w:cs="Arial"/>
                <w:color w:val="auto"/>
                <w:sz w:val="16"/>
                <w:szCs w:val="16"/>
              </w:rPr>
            </w:pPr>
          </w:p>
        </w:tc>
        <w:tc>
          <w:tcPr>
            <w:tcW w:w="1035" w:type="dxa"/>
            <w:shd w:val="clear" w:color="auto" w:fill="FAFAFA"/>
          </w:tcPr>
          <w:p w14:paraId="02ECBB06" w14:textId="77777777" w:rsidR="00513FA3" w:rsidRPr="000C707E" w:rsidRDefault="00513FA3" w:rsidP="00E710B5">
            <w:pPr>
              <w:jc w:val="right"/>
              <w:rPr>
                <w:rFonts w:ascii="Arial" w:hAnsi="Arial" w:cs="Arial"/>
                <w:color w:val="auto"/>
                <w:sz w:val="16"/>
                <w:szCs w:val="16"/>
              </w:rPr>
            </w:pPr>
          </w:p>
        </w:tc>
        <w:tc>
          <w:tcPr>
            <w:tcW w:w="1035" w:type="dxa"/>
          </w:tcPr>
          <w:p w14:paraId="4ECF8EF3" w14:textId="77777777" w:rsidR="00513FA3" w:rsidRPr="000C707E" w:rsidRDefault="00513FA3" w:rsidP="00E710B5">
            <w:pPr>
              <w:jc w:val="right"/>
              <w:rPr>
                <w:rFonts w:ascii="Arial" w:hAnsi="Arial" w:cs="Arial"/>
                <w:color w:val="auto"/>
                <w:sz w:val="16"/>
                <w:szCs w:val="16"/>
              </w:rPr>
            </w:pPr>
          </w:p>
        </w:tc>
        <w:tc>
          <w:tcPr>
            <w:tcW w:w="1035" w:type="dxa"/>
            <w:shd w:val="clear" w:color="auto" w:fill="FAFAFA"/>
          </w:tcPr>
          <w:p w14:paraId="0BABDBD8" w14:textId="77777777" w:rsidR="00513FA3" w:rsidRPr="000C707E" w:rsidRDefault="00513FA3" w:rsidP="00E710B5">
            <w:pPr>
              <w:jc w:val="right"/>
              <w:rPr>
                <w:rFonts w:ascii="Arial" w:hAnsi="Arial" w:cs="Arial"/>
                <w:color w:val="auto"/>
                <w:sz w:val="16"/>
                <w:szCs w:val="16"/>
              </w:rPr>
            </w:pPr>
          </w:p>
        </w:tc>
        <w:tc>
          <w:tcPr>
            <w:tcW w:w="1035" w:type="dxa"/>
          </w:tcPr>
          <w:p w14:paraId="5B1DB699" w14:textId="77777777" w:rsidR="00513FA3" w:rsidRPr="000C707E" w:rsidRDefault="00513FA3" w:rsidP="00E710B5">
            <w:pPr>
              <w:jc w:val="right"/>
              <w:rPr>
                <w:rFonts w:ascii="Arial" w:hAnsi="Arial" w:cs="Arial"/>
                <w:color w:val="auto"/>
                <w:sz w:val="16"/>
                <w:szCs w:val="16"/>
              </w:rPr>
            </w:pPr>
          </w:p>
        </w:tc>
      </w:tr>
      <w:tr w:rsidR="00E710B5" w:rsidRPr="000C707E" w14:paraId="12405D57" w14:textId="6D950EFC" w:rsidTr="00513FA3">
        <w:trPr>
          <w:cantSplit/>
        </w:trPr>
        <w:tc>
          <w:tcPr>
            <w:tcW w:w="3666" w:type="dxa"/>
          </w:tcPr>
          <w:p w14:paraId="04199248" w14:textId="7C3A2C04" w:rsidR="00E710B5" w:rsidRPr="000C707E" w:rsidRDefault="00E710B5" w:rsidP="00E710B5">
            <w:pPr>
              <w:ind w:left="852"/>
              <w:rPr>
                <w:rFonts w:ascii="Arial" w:hAnsi="Arial" w:cs="Arial"/>
                <w:color w:val="auto"/>
                <w:sz w:val="16"/>
                <w:szCs w:val="16"/>
              </w:rPr>
            </w:pPr>
            <w:r w:rsidRPr="000C707E">
              <w:rPr>
                <w:rFonts w:ascii="Arial" w:hAnsi="Arial" w:cs="Arial"/>
                <w:color w:val="auto"/>
                <w:sz w:val="16"/>
                <w:szCs w:val="16"/>
              </w:rPr>
              <w:t>Total non-current assets</w:t>
            </w:r>
          </w:p>
        </w:tc>
        <w:tc>
          <w:tcPr>
            <w:tcW w:w="1035" w:type="dxa"/>
            <w:tcBorders>
              <w:bottom w:val="single" w:sz="4" w:space="0" w:color="auto"/>
            </w:tcBorders>
            <w:shd w:val="clear" w:color="auto" w:fill="FAFAFA"/>
          </w:tcPr>
          <w:p w14:paraId="640D9724" w14:textId="206B14AA"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8,70</w:t>
            </w:r>
            <w:r w:rsidR="007939B8">
              <w:rPr>
                <w:rFonts w:ascii="Arial" w:hAnsi="Arial" w:cs="Arial"/>
                <w:color w:val="auto"/>
                <w:sz w:val="16"/>
                <w:szCs w:val="16"/>
              </w:rPr>
              <w:t>5</w:t>
            </w:r>
            <w:r w:rsidRPr="000C707E">
              <w:rPr>
                <w:rFonts w:ascii="Arial" w:hAnsi="Arial" w:cs="Arial"/>
                <w:color w:val="auto"/>
                <w:sz w:val="16"/>
                <w:szCs w:val="16"/>
              </w:rPr>
              <w:t xml:space="preserve"> </w:t>
            </w:r>
          </w:p>
        </w:tc>
        <w:tc>
          <w:tcPr>
            <w:tcW w:w="1035" w:type="dxa"/>
            <w:tcBorders>
              <w:bottom w:val="single" w:sz="4" w:space="0" w:color="auto"/>
            </w:tcBorders>
          </w:tcPr>
          <w:p w14:paraId="786C28C0" w14:textId="519FD3E5"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7,64</w:t>
            </w:r>
            <w:r w:rsidR="007939B8">
              <w:rPr>
                <w:rFonts w:ascii="Arial" w:hAnsi="Arial" w:cs="Arial"/>
                <w:color w:val="auto"/>
                <w:sz w:val="16"/>
                <w:szCs w:val="16"/>
              </w:rPr>
              <w:t>6</w:t>
            </w:r>
          </w:p>
        </w:tc>
        <w:tc>
          <w:tcPr>
            <w:tcW w:w="1035" w:type="dxa"/>
            <w:tcBorders>
              <w:bottom w:val="single" w:sz="4" w:space="0" w:color="auto"/>
            </w:tcBorders>
            <w:shd w:val="clear" w:color="auto" w:fill="FAFAFA"/>
          </w:tcPr>
          <w:p w14:paraId="6864446F" w14:textId="275AA4EF" w:rsidR="00E710B5" w:rsidRPr="000C707E" w:rsidRDefault="00026259" w:rsidP="00E710B5">
            <w:pPr>
              <w:jc w:val="right"/>
              <w:rPr>
                <w:rFonts w:ascii="Arial" w:hAnsi="Arial" w:cs="Arial"/>
                <w:color w:val="auto"/>
                <w:sz w:val="16"/>
                <w:szCs w:val="16"/>
              </w:rPr>
            </w:pPr>
            <w:r>
              <w:rPr>
                <w:rFonts w:ascii="Arial" w:hAnsi="Arial" w:cs="Arial"/>
                <w:color w:val="auto"/>
                <w:sz w:val="16"/>
                <w:szCs w:val="16"/>
              </w:rPr>
              <w:t>229,082</w:t>
            </w:r>
            <w:r w:rsidR="00E710B5" w:rsidRPr="000C707E">
              <w:rPr>
                <w:rFonts w:ascii="Arial" w:hAnsi="Arial" w:cs="Arial"/>
                <w:color w:val="auto"/>
                <w:sz w:val="16"/>
                <w:szCs w:val="16"/>
              </w:rPr>
              <w:t xml:space="preserve"> </w:t>
            </w:r>
          </w:p>
        </w:tc>
        <w:tc>
          <w:tcPr>
            <w:tcW w:w="1035" w:type="dxa"/>
            <w:tcBorders>
              <w:bottom w:val="single" w:sz="4" w:space="0" w:color="auto"/>
            </w:tcBorders>
          </w:tcPr>
          <w:p w14:paraId="69A24BBC" w14:textId="710345AC"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235,30</w:t>
            </w:r>
            <w:r w:rsidR="009E09ED">
              <w:rPr>
                <w:rFonts w:ascii="Arial" w:hAnsi="Arial" w:cs="Arial"/>
                <w:color w:val="auto"/>
                <w:sz w:val="16"/>
                <w:szCs w:val="16"/>
              </w:rPr>
              <w:t>5</w:t>
            </w:r>
          </w:p>
        </w:tc>
        <w:tc>
          <w:tcPr>
            <w:tcW w:w="1035" w:type="dxa"/>
            <w:tcBorders>
              <w:bottom w:val="single" w:sz="4" w:space="0" w:color="auto"/>
            </w:tcBorders>
            <w:shd w:val="clear" w:color="auto" w:fill="FAFAFA"/>
          </w:tcPr>
          <w:p w14:paraId="7C87205D" w14:textId="0D8920DB"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15,726 </w:t>
            </w:r>
          </w:p>
        </w:tc>
        <w:tc>
          <w:tcPr>
            <w:tcW w:w="1035" w:type="dxa"/>
            <w:tcBorders>
              <w:bottom w:val="single" w:sz="4" w:space="0" w:color="auto"/>
            </w:tcBorders>
          </w:tcPr>
          <w:p w14:paraId="0A6CCDEA" w14:textId="1D8E6FDE"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13129F" w:rsidRPr="000C707E" w14:paraId="34B701CC" w14:textId="0B2440EF" w:rsidTr="00513FA3">
        <w:trPr>
          <w:cantSplit/>
        </w:trPr>
        <w:tc>
          <w:tcPr>
            <w:tcW w:w="3666" w:type="dxa"/>
          </w:tcPr>
          <w:p w14:paraId="787118F1" w14:textId="77777777" w:rsidR="0013129F" w:rsidRPr="000C707E" w:rsidRDefault="0013129F" w:rsidP="0013129F">
            <w:pPr>
              <w:ind w:left="852"/>
              <w:rPr>
                <w:rFonts w:ascii="Arial" w:hAnsi="Arial" w:cs="Arial"/>
                <w:color w:val="auto"/>
                <w:sz w:val="16"/>
                <w:szCs w:val="16"/>
              </w:rPr>
            </w:pPr>
          </w:p>
        </w:tc>
        <w:tc>
          <w:tcPr>
            <w:tcW w:w="1035" w:type="dxa"/>
            <w:tcBorders>
              <w:top w:val="single" w:sz="4" w:space="0" w:color="auto"/>
            </w:tcBorders>
            <w:shd w:val="clear" w:color="auto" w:fill="FAFAFA"/>
          </w:tcPr>
          <w:p w14:paraId="5B6DF178"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23D5632F"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4C4ACCB4"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6C9BEBE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5CAC28F7"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08DBC9C6" w14:textId="66F19348" w:rsidR="0013129F" w:rsidRPr="000C707E" w:rsidRDefault="0013129F" w:rsidP="0013129F">
            <w:pPr>
              <w:jc w:val="right"/>
              <w:rPr>
                <w:rFonts w:ascii="Arial" w:hAnsi="Arial" w:cs="Arial"/>
                <w:color w:val="auto"/>
                <w:sz w:val="16"/>
                <w:szCs w:val="16"/>
              </w:rPr>
            </w:pPr>
          </w:p>
        </w:tc>
      </w:tr>
      <w:tr w:rsidR="00E710B5" w:rsidRPr="000C707E" w14:paraId="203AE73A" w14:textId="72D86633" w:rsidTr="00513FA3">
        <w:trPr>
          <w:cantSplit/>
        </w:trPr>
        <w:tc>
          <w:tcPr>
            <w:tcW w:w="3666" w:type="dxa"/>
          </w:tcPr>
          <w:p w14:paraId="6BCCBE28" w14:textId="77777777" w:rsidR="00E710B5" w:rsidRPr="000C707E" w:rsidRDefault="00E710B5" w:rsidP="00E710B5">
            <w:pPr>
              <w:ind w:left="852"/>
              <w:rPr>
                <w:rFonts w:ascii="Arial" w:hAnsi="Arial" w:cs="Arial"/>
                <w:color w:val="auto"/>
                <w:sz w:val="16"/>
                <w:szCs w:val="16"/>
                <w:cs/>
              </w:rPr>
            </w:pPr>
            <w:r w:rsidRPr="000C707E">
              <w:rPr>
                <w:rFonts w:ascii="Arial" w:hAnsi="Arial" w:cs="Arial"/>
                <w:color w:val="auto"/>
                <w:sz w:val="16"/>
                <w:szCs w:val="16"/>
              </w:rPr>
              <w:t>Other non-current liabilities</w:t>
            </w:r>
          </w:p>
        </w:tc>
        <w:tc>
          <w:tcPr>
            <w:tcW w:w="1035" w:type="dxa"/>
            <w:tcBorders>
              <w:bottom w:val="single" w:sz="4" w:space="0" w:color="auto"/>
            </w:tcBorders>
            <w:shd w:val="clear" w:color="auto" w:fill="FAFAFA"/>
          </w:tcPr>
          <w:p w14:paraId="178CA2E4" w14:textId="0C33C4D6"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11,332 </w:t>
            </w:r>
          </w:p>
        </w:tc>
        <w:tc>
          <w:tcPr>
            <w:tcW w:w="1035" w:type="dxa"/>
            <w:tcBorders>
              <w:bottom w:val="single" w:sz="4" w:space="0" w:color="auto"/>
            </w:tcBorders>
          </w:tcPr>
          <w:p w14:paraId="0951D0BC" w14:textId="21B0BFE0"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11,207</w:t>
            </w:r>
          </w:p>
        </w:tc>
        <w:tc>
          <w:tcPr>
            <w:tcW w:w="1035" w:type="dxa"/>
            <w:tcBorders>
              <w:bottom w:val="single" w:sz="4" w:space="0" w:color="auto"/>
            </w:tcBorders>
            <w:shd w:val="clear" w:color="auto" w:fill="FAFAFA"/>
          </w:tcPr>
          <w:p w14:paraId="22C16FDA" w14:textId="391CFF35"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w:t>
            </w:r>
            <w:r w:rsidR="00026259">
              <w:rPr>
                <w:rFonts w:ascii="Arial" w:hAnsi="Arial" w:cs="Arial"/>
                <w:color w:val="auto"/>
                <w:sz w:val="16"/>
                <w:szCs w:val="16"/>
              </w:rPr>
              <w:t>3,492</w:t>
            </w:r>
            <w:r w:rsidRPr="000C707E">
              <w:rPr>
                <w:rFonts w:ascii="Arial" w:hAnsi="Arial" w:cs="Arial"/>
                <w:color w:val="auto"/>
                <w:sz w:val="16"/>
                <w:szCs w:val="16"/>
              </w:rPr>
              <w:t xml:space="preserve"> </w:t>
            </w:r>
          </w:p>
        </w:tc>
        <w:tc>
          <w:tcPr>
            <w:tcW w:w="1035" w:type="dxa"/>
            <w:tcBorders>
              <w:bottom w:val="single" w:sz="4" w:space="0" w:color="auto"/>
            </w:tcBorders>
          </w:tcPr>
          <w:p w14:paraId="71ECB078" w14:textId="529DAAA5"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4,19</w:t>
            </w:r>
            <w:r w:rsidR="009E09ED">
              <w:rPr>
                <w:rFonts w:ascii="Arial" w:hAnsi="Arial" w:cs="Arial"/>
                <w:color w:val="auto"/>
                <w:sz w:val="16"/>
                <w:szCs w:val="16"/>
              </w:rPr>
              <w:t>4</w:t>
            </w:r>
          </w:p>
        </w:tc>
        <w:tc>
          <w:tcPr>
            <w:tcW w:w="1035" w:type="dxa"/>
            <w:tcBorders>
              <w:bottom w:val="single" w:sz="4" w:space="0" w:color="auto"/>
            </w:tcBorders>
            <w:shd w:val="clear" w:color="auto" w:fill="FAFAFA"/>
          </w:tcPr>
          <w:p w14:paraId="1A4DE65B" w14:textId="08E6CA70"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6,1</w:t>
            </w:r>
            <w:r w:rsidR="007A4D69">
              <w:rPr>
                <w:rFonts w:ascii="Arial" w:hAnsi="Arial" w:cs="Arial"/>
                <w:color w:val="auto"/>
                <w:sz w:val="16"/>
                <w:szCs w:val="16"/>
              </w:rPr>
              <w:t>30</w:t>
            </w:r>
            <w:r w:rsidRPr="000C707E">
              <w:rPr>
                <w:rFonts w:ascii="Arial" w:hAnsi="Arial" w:cs="Arial"/>
                <w:color w:val="auto"/>
                <w:sz w:val="16"/>
                <w:szCs w:val="16"/>
              </w:rPr>
              <w:t xml:space="preserve"> </w:t>
            </w:r>
          </w:p>
        </w:tc>
        <w:tc>
          <w:tcPr>
            <w:tcW w:w="1035" w:type="dxa"/>
            <w:tcBorders>
              <w:bottom w:val="single" w:sz="4" w:space="0" w:color="auto"/>
            </w:tcBorders>
          </w:tcPr>
          <w:p w14:paraId="72D5B859" w14:textId="0E6E431A"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r w:rsidR="0013129F" w:rsidRPr="000C707E" w14:paraId="5FF5C7F9" w14:textId="0C0E180F" w:rsidTr="00513FA3">
        <w:trPr>
          <w:cantSplit/>
        </w:trPr>
        <w:tc>
          <w:tcPr>
            <w:tcW w:w="3666" w:type="dxa"/>
          </w:tcPr>
          <w:p w14:paraId="0EC56AD3" w14:textId="77777777" w:rsidR="0013129F" w:rsidRPr="000C707E" w:rsidRDefault="0013129F" w:rsidP="0013129F">
            <w:pPr>
              <w:ind w:left="852"/>
              <w:rPr>
                <w:rFonts w:ascii="Arial" w:hAnsi="Arial" w:cs="Arial"/>
                <w:color w:val="auto"/>
                <w:sz w:val="16"/>
                <w:szCs w:val="16"/>
                <w:cs/>
              </w:rPr>
            </w:pPr>
          </w:p>
        </w:tc>
        <w:tc>
          <w:tcPr>
            <w:tcW w:w="1035" w:type="dxa"/>
            <w:tcBorders>
              <w:top w:val="single" w:sz="4" w:space="0" w:color="auto"/>
            </w:tcBorders>
            <w:shd w:val="clear" w:color="auto" w:fill="FAFAFA"/>
          </w:tcPr>
          <w:p w14:paraId="17133325"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569DCE4F"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7F008B8E"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52F6C524"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shd w:val="clear" w:color="auto" w:fill="FAFAFA"/>
          </w:tcPr>
          <w:p w14:paraId="23E6657B" w14:textId="77777777" w:rsidR="0013129F" w:rsidRPr="000C707E" w:rsidRDefault="0013129F" w:rsidP="0013129F">
            <w:pPr>
              <w:jc w:val="right"/>
              <w:rPr>
                <w:rFonts w:ascii="Arial" w:hAnsi="Arial" w:cs="Arial"/>
                <w:color w:val="auto"/>
                <w:sz w:val="16"/>
                <w:szCs w:val="16"/>
              </w:rPr>
            </w:pPr>
          </w:p>
        </w:tc>
        <w:tc>
          <w:tcPr>
            <w:tcW w:w="1035" w:type="dxa"/>
            <w:tcBorders>
              <w:top w:val="single" w:sz="4" w:space="0" w:color="auto"/>
            </w:tcBorders>
          </w:tcPr>
          <w:p w14:paraId="13BDB651" w14:textId="398AFBB0" w:rsidR="0013129F" w:rsidRPr="000C707E" w:rsidRDefault="0013129F" w:rsidP="0013129F">
            <w:pPr>
              <w:jc w:val="right"/>
              <w:rPr>
                <w:rFonts w:ascii="Arial" w:hAnsi="Arial" w:cs="Arial"/>
                <w:color w:val="auto"/>
                <w:sz w:val="16"/>
                <w:szCs w:val="16"/>
              </w:rPr>
            </w:pPr>
          </w:p>
        </w:tc>
      </w:tr>
      <w:tr w:rsidR="00E710B5" w:rsidRPr="000C707E" w14:paraId="1EB2EB8E" w14:textId="7008041C" w:rsidTr="00513FA3">
        <w:trPr>
          <w:cantSplit/>
        </w:trPr>
        <w:tc>
          <w:tcPr>
            <w:tcW w:w="3666" w:type="dxa"/>
          </w:tcPr>
          <w:p w14:paraId="730589C0" w14:textId="77777777" w:rsidR="00E710B5" w:rsidRPr="000C707E" w:rsidRDefault="00E710B5" w:rsidP="00E710B5">
            <w:pPr>
              <w:ind w:left="852"/>
              <w:rPr>
                <w:rFonts w:ascii="Arial" w:hAnsi="Arial" w:cs="Arial"/>
                <w:b/>
                <w:bCs/>
                <w:color w:val="auto"/>
                <w:sz w:val="16"/>
                <w:szCs w:val="16"/>
                <w:cs/>
              </w:rPr>
            </w:pPr>
            <w:r w:rsidRPr="000C707E">
              <w:rPr>
                <w:rFonts w:ascii="Arial" w:hAnsi="Arial" w:cs="Arial"/>
                <w:b/>
                <w:bCs/>
                <w:color w:val="auto"/>
                <w:sz w:val="16"/>
                <w:szCs w:val="16"/>
              </w:rPr>
              <w:t>Net assets</w:t>
            </w:r>
          </w:p>
        </w:tc>
        <w:tc>
          <w:tcPr>
            <w:tcW w:w="1035" w:type="dxa"/>
            <w:tcBorders>
              <w:bottom w:val="single" w:sz="4" w:space="0" w:color="auto"/>
            </w:tcBorders>
            <w:shd w:val="clear" w:color="auto" w:fill="FAFAFA"/>
          </w:tcPr>
          <w:p w14:paraId="1AF44D50" w14:textId="56007A19"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35,155 </w:t>
            </w:r>
          </w:p>
        </w:tc>
        <w:tc>
          <w:tcPr>
            <w:tcW w:w="1035" w:type="dxa"/>
            <w:tcBorders>
              <w:bottom w:val="single" w:sz="4" w:space="0" w:color="auto"/>
            </w:tcBorders>
          </w:tcPr>
          <w:p w14:paraId="2946BB5F" w14:textId="480DE727"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10,365</w:t>
            </w:r>
          </w:p>
        </w:tc>
        <w:tc>
          <w:tcPr>
            <w:tcW w:w="1035" w:type="dxa"/>
            <w:tcBorders>
              <w:bottom w:val="single" w:sz="4" w:space="0" w:color="auto"/>
            </w:tcBorders>
            <w:shd w:val="clear" w:color="auto" w:fill="FAFAFA"/>
          </w:tcPr>
          <w:p w14:paraId="198F0607" w14:textId="5D9623A7" w:rsidR="00E710B5" w:rsidRPr="000C707E" w:rsidRDefault="00026259" w:rsidP="00E710B5">
            <w:pPr>
              <w:jc w:val="right"/>
              <w:rPr>
                <w:rFonts w:ascii="Arial" w:hAnsi="Arial" w:cs="Arial"/>
                <w:color w:val="auto"/>
                <w:sz w:val="16"/>
                <w:szCs w:val="16"/>
              </w:rPr>
            </w:pPr>
            <w:r>
              <w:rPr>
                <w:rFonts w:ascii="Arial" w:hAnsi="Arial" w:cs="Arial"/>
                <w:color w:val="auto"/>
                <w:sz w:val="16"/>
                <w:szCs w:val="16"/>
              </w:rPr>
              <w:t>237,948</w:t>
            </w:r>
            <w:r w:rsidR="00E710B5" w:rsidRPr="000C707E">
              <w:rPr>
                <w:rFonts w:ascii="Arial" w:hAnsi="Arial" w:cs="Arial"/>
                <w:color w:val="auto"/>
                <w:sz w:val="16"/>
                <w:szCs w:val="16"/>
              </w:rPr>
              <w:t xml:space="preserve"> </w:t>
            </w:r>
          </w:p>
        </w:tc>
        <w:tc>
          <w:tcPr>
            <w:tcW w:w="1035" w:type="dxa"/>
            <w:tcBorders>
              <w:bottom w:val="single" w:sz="4" w:space="0" w:color="auto"/>
            </w:tcBorders>
          </w:tcPr>
          <w:p w14:paraId="1EE6FE35" w14:textId="46663B37"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237,383 </w:t>
            </w:r>
          </w:p>
        </w:tc>
        <w:tc>
          <w:tcPr>
            <w:tcW w:w="1035" w:type="dxa"/>
            <w:tcBorders>
              <w:bottom w:val="single" w:sz="4" w:space="0" w:color="auto"/>
            </w:tcBorders>
            <w:shd w:val="clear" w:color="auto" w:fill="FAFAFA"/>
          </w:tcPr>
          <w:p w14:paraId="3C7688EE" w14:textId="33F0EF81"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 xml:space="preserve"> 67,970 </w:t>
            </w:r>
          </w:p>
        </w:tc>
        <w:tc>
          <w:tcPr>
            <w:tcW w:w="1035" w:type="dxa"/>
            <w:tcBorders>
              <w:bottom w:val="single" w:sz="4" w:space="0" w:color="auto"/>
            </w:tcBorders>
          </w:tcPr>
          <w:p w14:paraId="7E929955" w14:textId="7B6B8B0D" w:rsidR="00E710B5" w:rsidRPr="000C707E" w:rsidRDefault="00E710B5" w:rsidP="00E710B5">
            <w:pPr>
              <w:jc w:val="right"/>
              <w:rPr>
                <w:rFonts w:ascii="Arial" w:hAnsi="Arial" w:cs="Arial"/>
                <w:color w:val="auto"/>
                <w:sz w:val="16"/>
                <w:szCs w:val="16"/>
              </w:rPr>
            </w:pPr>
            <w:r w:rsidRPr="000C707E">
              <w:rPr>
                <w:rFonts w:ascii="Arial" w:hAnsi="Arial" w:cs="Arial"/>
                <w:color w:val="auto"/>
                <w:sz w:val="16"/>
                <w:szCs w:val="16"/>
              </w:rPr>
              <w:t>-</w:t>
            </w:r>
          </w:p>
        </w:tc>
      </w:tr>
    </w:tbl>
    <w:p w14:paraId="5103782F" w14:textId="77777777" w:rsidR="00ED6CB7" w:rsidRPr="000C707E" w:rsidRDefault="00ED6CB7" w:rsidP="004A35FB">
      <w:pPr>
        <w:ind w:left="540" w:right="0"/>
        <w:jc w:val="both"/>
        <w:rPr>
          <w:rFonts w:ascii="Arial" w:eastAsia="MS Mincho" w:hAnsi="Arial" w:cs="Arial"/>
          <w:color w:val="auto"/>
          <w:sz w:val="18"/>
          <w:szCs w:val="18"/>
        </w:rPr>
      </w:pPr>
    </w:p>
    <w:p w14:paraId="0D267580" w14:textId="1A7D47A0" w:rsidR="00465B6E" w:rsidRPr="000C707E" w:rsidRDefault="00EB0748" w:rsidP="004A35FB">
      <w:pPr>
        <w:ind w:left="540" w:right="0"/>
        <w:jc w:val="both"/>
        <w:rPr>
          <w:rFonts w:ascii="Arial" w:eastAsia="MS Mincho" w:hAnsi="Arial" w:cs="Arial"/>
          <w:b/>
          <w:bCs/>
          <w:color w:val="auto"/>
          <w:sz w:val="18"/>
          <w:szCs w:val="18"/>
        </w:rPr>
      </w:pPr>
      <w:r w:rsidRPr="000C707E">
        <w:rPr>
          <w:rFonts w:ascii="Arial" w:hAnsi="Arial" w:cs="Arial"/>
          <w:b/>
          <w:bCs/>
          <w:color w:val="CF4A02"/>
          <w:sz w:val="18"/>
          <w:szCs w:val="18"/>
        </w:rPr>
        <w:t>Summarised statements of comprehensive income</w:t>
      </w:r>
    </w:p>
    <w:p w14:paraId="17765B7C" w14:textId="77777777" w:rsidR="00465B6E" w:rsidRPr="000C707E" w:rsidRDefault="00465B6E" w:rsidP="004A35FB">
      <w:pPr>
        <w:ind w:left="540" w:right="0"/>
        <w:jc w:val="both"/>
        <w:rPr>
          <w:rFonts w:ascii="Arial" w:eastAsia="MS Mincho" w:hAnsi="Arial" w:cs="Arial"/>
          <w:color w:val="auto"/>
          <w:sz w:val="18"/>
          <w:szCs w:val="18"/>
        </w:rPr>
      </w:pPr>
    </w:p>
    <w:tbl>
      <w:tblPr>
        <w:tblW w:w="9894" w:type="dxa"/>
        <w:tblInd w:w="-318" w:type="dxa"/>
        <w:tblLayout w:type="fixed"/>
        <w:tblLook w:val="0000" w:firstRow="0" w:lastRow="0" w:firstColumn="0" w:lastColumn="0" w:noHBand="0" w:noVBand="0"/>
      </w:tblPr>
      <w:tblGrid>
        <w:gridCol w:w="3666"/>
        <w:gridCol w:w="1170"/>
        <w:gridCol w:w="990"/>
        <w:gridCol w:w="1044"/>
        <w:gridCol w:w="1008"/>
        <w:gridCol w:w="1008"/>
        <w:gridCol w:w="1008"/>
      </w:tblGrid>
      <w:tr w:rsidR="00D42318" w:rsidRPr="000C707E" w14:paraId="7E9F0BCD" w14:textId="77777777" w:rsidTr="000563FD">
        <w:trPr>
          <w:cantSplit/>
        </w:trPr>
        <w:tc>
          <w:tcPr>
            <w:tcW w:w="3666" w:type="dxa"/>
          </w:tcPr>
          <w:p w14:paraId="32A06F6D" w14:textId="77777777" w:rsidR="00D42318" w:rsidRPr="000C707E" w:rsidRDefault="00D42318" w:rsidP="00D07E8B">
            <w:pPr>
              <w:ind w:left="852"/>
              <w:rPr>
                <w:rFonts w:ascii="Arial" w:hAnsi="Arial" w:cs="Arial"/>
                <w:color w:val="auto"/>
                <w:sz w:val="16"/>
                <w:szCs w:val="16"/>
              </w:rPr>
            </w:pPr>
          </w:p>
        </w:tc>
        <w:tc>
          <w:tcPr>
            <w:tcW w:w="2160" w:type="dxa"/>
            <w:gridSpan w:val="2"/>
            <w:tcBorders>
              <w:top w:val="single" w:sz="4" w:space="0" w:color="auto"/>
              <w:bottom w:val="single" w:sz="4" w:space="0" w:color="auto"/>
            </w:tcBorders>
          </w:tcPr>
          <w:p w14:paraId="5B6E500B" w14:textId="77777777" w:rsidR="00513FA3" w:rsidRPr="000C707E" w:rsidRDefault="0013129F" w:rsidP="00D07E8B">
            <w:pPr>
              <w:jc w:val="center"/>
              <w:rPr>
                <w:rFonts w:ascii="Arial" w:hAnsi="Arial" w:cs="Arial"/>
                <w:b/>
                <w:bCs/>
                <w:color w:val="auto"/>
                <w:sz w:val="16"/>
                <w:szCs w:val="16"/>
              </w:rPr>
            </w:pPr>
            <w:r w:rsidRPr="000C707E">
              <w:rPr>
                <w:rFonts w:ascii="Arial" w:hAnsi="Arial" w:cs="Arial"/>
                <w:b/>
                <w:bCs/>
                <w:color w:val="auto"/>
                <w:sz w:val="16"/>
                <w:szCs w:val="16"/>
              </w:rPr>
              <w:t xml:space="preserve">ECU Worldwide </w:t>
            </w:r>
          </w:p>
          <w:p w14:paraId="4FDF7819" w14:textId="32019B60" w:rsidR="00D42318" w:rsidRPr="000C707E" w:rsidRDefault="0013129F" w:rsidP="00513FA3">
            <w:pPr>
              <w:jc w:val="center"/>
              <w:rPr>
                <w:rFonts w:ascii="Arial" w:hAnsi="Arial" w:cs="Arial"/>
                <w:b/>
                <w:bCs/>
                <w:color w:val="auto"/>
                <w:sz w:val="16"/>
                <w:szCs w:val="16"/>
              </w:rPr>
            </w:pPr>
            <w:r w:rsidRPr="000C707E">
              <w:rPr>
                <w:rFonts w:ascii="Arial" w:hAnsi="Arial" w:cs="Arial"/>
                <w:b/>
                <w:bCs/>
                <w:color w:val="auto"/>
                <w:sz w:val="16"/>
                <w:szCs w:val="16"/>
              </w:rPr>
              <w:t>(Thailand) Co., Ltd.</w:t>
            </w:r>
          </w:p>
        </w:tc>
        <w:tc>
          <w:tcPr>
            <w:tcW w:w="2052" w:type="dxa"/>
            <w:gridSpan w:val="2"/>
            <w:tcBorders>
              <w:top w:val="single" w:sz="4" w:space="0" w:color="auto"/>
              <w:bottom w:val="single" w:sz="4" w:space="0" w:color="auto"/>
            </w:tcBorders>
            <w:vAlign w:val="bottom"/>
          </w:tcPr>
          <w:p w14:paraId="15452D10" w14:textId="77777777" w:rsidR="00513FA3" w:rsidRPr="000C707E" w:rsidRDefault="0013129F" w:rsidP="00513FA3">
            <w:pPr>
              <w:jc w:val="center"/>
              <w:rPr>
                <w:rFonts w:ascii="Arial" w:hAnsi="Arial" w:cs="Arial"/>
                <w:b/>
                <w:bCs/>
                <w:color w:val="auto"/>
                <w:sz w:val="16"/>
                <w:szCs w:val="16"/>
              </w:rPr>
            </w:pPr>
            <w:r w:rsidRPr="000C707E">
              <w:rPr>
                <w:rFonts w:ascii="Arial" w:hAnsi="Arial" w:cs="Arial"/>
                <w:b/>
                <w:bCs/>
                <w:color w:val="auto"/>
                <w:sz w:val="16"/>
                <w:szCs w:val="16"/>
              </w:rPr>
              <w:t xml:space="preserve">Galaxy Ventures </w:t>
            </w:r>
          </w:p>
          <w:p w14:paraId="4B0F2635" w14:textId="19DE7A03" w:rsidR="00513FA3" w:rsidRPr="000C707E" w:rsidRDefault="0013129F" w:rsidP="00513FA3">
            <w:pPr>
              <w:jc w:val="center"/>
              <w:rPr>
                <w:rFonts w:ascii="Arial" w:hAnsi="Arial" w:cs="Arial"/>
                <w:b/>
                <w:bCs/>
                <w:color w:val="auto"/>
                <w:sz w:val="16"/>
                <w:szCs w:val="16"/>
                <w:cs/>
              </w:rPr>
            </w:pPr>
            <w:r w:rsidRPr="000C707E">
              <w:rPr>
                <w:rFonts w:ascii="Arial" w:hAnsi="Arial" w:cs="Arial"/>
                <w:b/>
                <w:bCs/>
                <w:color w:val="auto"/>
                <w:sz w:val="16"/>
                <w:szCs w:val="16"/>
              </w:rPr>
              <w:t>Co., Ltd.*</w:t>
            </w:r>
          </w:p>
        </w:tc>
        <w:tc>
          <w:tcPr>
            <w:tcW w:w="2016" w:type="dxa"/>
            <w:gridSpan w:val="2"/>
            <w:tcBorders>
              <w:top w:val="single" w:sz="4" w:space="0" w:color="auto"/>
              <w:bottom w:val="single" w:sz="4" w:space="0" w:color="auto"/>
            </w:tcBorders>
            <w:vAlign w:val="bottom"/>
          </w:tcPr>
          <w:p w14:paraId="7640C028" w14:textId="77777777" w:rsidR="00513FA3" w:rsidRPr="000C707E" w:rsidRDefault="0061287B" w:rsidP="00D07E8B">
            <w:pPr>
              <w:jc w:val="center"/>
              <w:rPr>
                <w:rFonts w:ascii="Arial" w:hAnsi="Arial" w:cs="Browallia New"/>
                <w:b/>
                <w:bCs/>
                <w:color w:val="auto"/>
                <w:sz w:val="16"/>
                <w:szCs w:val="16"/>
              </w:rPr>
            </w:pPr>
            <w:r w:rsidRPr="000C707E">
              <w:rPr>
                <w:rFonts w:ascii="Arial" w:hAnsi="Arial" w:cs="Browallia New"/>
                <w:b/>
                <w:bCs/>
                <w:color w:val="auto"/>
                <w:sz w:val="16"/>
                <w:szCs w:val="16"/>
              </w:rPr>
              <w:t xml:space="preserve">A.T.P. Friend Services </w:t>
            </w:r>
          </w:p>
          <w:p w14:paraId="1F3991E7" w14:textId="20158FF7" w:rsidR="00D42318" w:rsidRPr="000C707E" w:rsidRDefault="0061287B" w:rsidP="00D07E8B">
            <w:pPr>
              <w:jc w:val="center"/>
              <w:rPr>
                <w:rFonts w:ascii="Arial" w:hAnsi="Arial" w:cs="Browallia New"/>
                <w:b/>
                <w:bCs/>
                <w:color w:val="auto"/>
                <w:sz w:val="16"/>
                <w:szCs w:val="16"/>
              </w:rPr>
            </w:pPr>
            <w:r w:rsidRPr="000C707E">
              <w:rPr>
                <w:rFonts w:ascii="Arial" w:hAnsi="Arial" w:cs="Browallia New"/>
                <w:b/>
                <w:bCs/>
                <w:color w:val="auto"/>
                <w:sz w:val="16"/>
                <w:szCs w:val="16"/>
              </w:rPr>
              <w:t>Co., Ltd.</w:t>
            </w:r>
            <w:r w:rsidR="004F68E5" w:rsidRPr="000C707E">
              <w:rPr>
                <w:rFonts w:ascii="Arial" w:hAnsi="Arial" w:cs="Browallia New"/>
                <w:b/>
                <w:bCs/>
                <w:color w:val="auto"/>
                <w:sz w:val="16"/>
                <w:szCs w:val="16"/>
              </w:rPr>
              <w:t>**</w:t>
            </w:r>
          </w:p>
        </w:tc>
      </w:tr>
      <w:tr w:rsidR="00C20A00" w:rsidRPr="000C707E" w14:paraId="68FBF337" w14:textId="77777777" w:rsidTr="000563FD">
        <w:trPr>
          <w:cantSplit/>
        </w:trPr>
        <w:tc>
          <w:tcPr>
            <w:tcW w:w="3666" w:type="dxa"/>
          </w:tcPr>
          <w:p w14:paraId="3694C337" w14:textId="77777777" w:rsidR="00C20A00" w:rsidRPr="000C707E" w:rsidRDefault="00C20A00" w:rsidP="00C20A00">
            <w:pPr>
              <w:ind w:left="852"/>
              <w:rPr>
                <w:rFonts w:ascii="Arial" w:hAnsi="Arial" w:cs="Arial"/>
                <w:b/>
                <w:bCs/>
                <w:color w:val="auto"/>
                <w:sz w:val="16"/>
                <w:szCs w:val="16"/>
              </w:rPr>
            </w:pPr>
            <w:r w:rsidRPr="000C707E">
              <w:rPr>
                <w:rFonts w:ascii="Arial" w:hAnsi="Arial" w:cs="Arial"/>
                <w:b/>
                <w:bCs/>
                <w:color w:val="auto"/>
                <w:sz w:val="16"/>
                <w:szCs w:val="16"/>
              </w:rPr>
              <w:t>For the year ended 31 December</w:t>
            </w:r>
          </w:p>
        </w:tc>
        <w:tc>
          <w:tcPr>
            <w:tcW w:w="1170" w:type="dxa"/>
            <w:tcBorders>
              <w:top w:val="single" w:sz="4" w:space="0" w:color="auto"/>
              <w:left w:val="nil"/>
              <w:right w:val="nil"/>
            </w:tcBorders>
            <w:vAlign w:val="center"/>
          </w:tcPr>
          <w:p w14:paraId="0411E5AF" w14:textId="65904E48"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990" w:type="dxa"/>
            <w:tcBorders>
              <w:top w:val="single" w:sz="4" w:space="0" w:color="auto"/>
              <w:left w:val="nil"/>
              <w:right w:val="nil"/>
            </w:tcBorders>
            <w:vAlign w:val="center"/>
          </w:tcPr>
          <w:p w14:paraId="3DA50FBD" w14:textId="708DA9E8"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44" w:type="dxa"/>
            <w:tcBorders>
              <w:top w:val="single" w:sz="4" w:space="0" w:color="auto"/>
              <w:left w:val="nil"/>
              <w:right w:val="nil"/>
            </w:tcBorders>
            <w:vAlign w:val="center"/>
          </w:tcPr>
          <w:p w14:paraId="0059A31A" w14:textId="1DD85413"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08" w:type="dxa"/>
            <w:tcBorders>
              <w:top w:val="single" w:sz="4" w:space="0" w:color="auto"/>
              <w:left w:val="nil"/>
              <w:right w:val="nil"/>
            </w:tcBorders>
            <w:vAlign w:val="center"/>
          </w:tcPr>
          <w:p w14:paraId="09D2BCF8" w14:textId="0FA947F0"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08" w:type="dxa"/>
            <w:tcBorders>
              <w:top w:val="single" w:sz="4" w:space="0" w:color="auto"/>
              <w:left w:val="nil"/>
              <w:right w:val="nil"/>
            </w:tcBorders>
            <w:vAlign w:val="center"/>
          </w:tcPr>
          <w:p w14:paraId="74A82320" w14:textId="765D8A28"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08" w:type="dxa"/>
            <w:tcBorders>
              <w:top w:val="single" w:sz="4" w:space="0" w:color="auto"/>
              <w:left w:val="nil"/>
              <w:right w:val="nil"/>
            </w:tcBorders>
            <w:vAlign w:val="center"/>
          </w:tcPr>
          <w:p w14:paraId="71587135" w14:textId="34593D9A"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r>
      <w:tr w:rsidR="007A4D69" w:rsidRPr="000C707E" w14:paraId="401F2BA9" w14:textId="77777777" w:rsidTr="007869DF">
        <w:trPr>
          <w:cantSplit/>
        </w:trPr>
        <w:tc>
          <w:tcPr>
            <w:tcW w:w="3666" w:type="dxa"/>
          </w:tcPr>
          <w:p w14:paraId="24AE73A7" w14:textId="77777777" w:rsidR="007A4D69" w:rsidRPr="000C707E" w:rsidRDefault="007A4D69" w:rsidP="007A4D69">
            <w:pPr>
              <w:ind w:left="852"/>
              <w:rPr>
                <w:rFonts w:ascii="Arial" w:hAnsi="Arial" w:cs="Arial"/>
                <w:color w:val="auto"/>
                <w:sz w:val="16"/>
                <w:szCs w:val="16"/>
              </w:rPr>
            </w:pPr>
          </w:p>
        </w:tc>
        <w:tc>
          <w:tcPr>
            <w:tcW w:w="1170" w:type="dxa"/>
            <w:tcBorders>
              <w:bottom w:val="single" w:sz="4" w:space="0" w:color="auto"/>
            </w:tcBorders>
            <w:vAlign w:val="bottom"/>
          </w:tcPr>
          <w:p w14:paraId="53978C02" w14:textId="5A1C6F4B" w:rsidR="007A4D69" w:rsidRPr="000C707E" w:rsidRDefault="007A4D69" w:rsidP="007A4D69">
            <w:pPr>
              <w:jc w:val="right"/>
              <w:rPr>
                <w:rFonts w:ascii="Arial" w:hAnsi="Arial" w:cs="Arial"/>
                <w:b/>
                <w:bCs/>
                <w:color w:val="auto"/>
                <w:sz w:val="16"/>
                <w:szCs w:val="16"/>
              </w:rPr>
            </w:pPr>
            <w:r>
              <w:rPr>
                <w:rFonts w:ascii="Arial" w:hAnsi="Arial" w:cs="Arial"/>
                <w:b/>
                <w:bCs/>
                <w:color w:val="auto"/>
                <w:sz w:val="16"/>
                <w:szCs w:val="16"/>
              </w:rPr>
              <w:t xml:space="preserve">Thousand </w:t>
            </w:r>
            <w:r w:rsidRPr="000C707E">
              <w:rPr>
                <w:rFonts w:ascii="Arial" w:hAnsi="Arial" w:cs="Arial"/>
                <w:b/>
                <w:bCs/>
                <w:color w:val="auto"/>
                <w:sz w:val="16"/>
                <w:szCs w:val="16"/>
              </w:rPr>
              <w:t>Baht</w:t>
            </w:r>
          </w:p>
        </w:tc>
        <w:tc>
          <w:tcPr>
            <w:tcW w:w="990" w:type="dxa"/>
            <w:tcBorders>
              <w:bottom w:val="single" w:sz="4" w:space="0" w:color="auto"/>
            </w:tcBorders>
          </w:tcPr>
          <w:p w14:paraId="77E3075C" w14:textId="172A0C87"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44" w:type="dxa"/>
            <w:tcBorders>
              <w:bottom w:val="single" w:sz="4" w:space="0" w:color="auto"/>
            </w:tcBorders>
          </w:tcPr>
          <w:p w14:paraId="5B9E3E12" w14:textId="08CEDC0B"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08" w:type="dxa"/>
            <w:tcBorders>
              <w:bottom w:val="single" w:sz="4" w:space="0" w:color="auto"/>
            </w:tcBorders>
          </w:tcPr>
          <w:p w14:paraId="60C016DF" w14:textId="57A70186"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08" w:type="dxa"/>
            <w:tcBorders>
              <w:bottom w:val="single" w:sz="4" w:space="0" w:color="auto"/>
            </w:tcBorders>
          </w:tcPr>
          <w:p w14:paraId="443A5D27" w14:textId="38A3BAD5"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08" w:type="dxa"/>
            <w:tcBorders>
              <w:bottom w:val="single" w:sz="4" w:space="0" w:color="auto"/>
            </w:tcBorders>
          </w:tcPr>
          <w:p w14:paraId="0E14697A" w14:textId="3F926436"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r>
      <w:tr w:rsidR="00C5500F" w:rsidRPr="000C707E" w14:paraId="6CD4AD67" w14:textId="77777777" w:rsidTr="000563FD">
        <w:trPr>
          <w:cantSplit/>
          <w:trHeight w:val="63"/>
        </w:trPr>
        <w:tc>
          <w:tcPr>
            <w:tcW w:w="3666" w:type="dxa"/>
          </w:tcPr>
          <w:p w14:paraId="06DAD108" w14:textId="77777777" w:rsidR="00D42318" w:rsidRPr="000C707E" w:rsidRDefault="00D42318" w:rsidP="00D07E8B">
            <w:pPr>
              <w:ind w:left="852"/>
              <w:rPr>
                <w:rFonts w:ascii="Arial" w:hAnsi="Arial" w:cs="Arial"/>
                <w:color w:val="auto"/>
                <w:sz w:val="16"/>
                <w:szCs w:val="16"/>
                <w:cs/>
              </w:rPr>
            </w:pPr>
          </w:p>
        </w:tc>
        <w:tc>
          <w:tcPr>
            <w:tcW w:w="1170" w:type="dxa"/>
            <w:tcBorders>
              <w:top w:val="single" w:sz="4" w:space="0" w:color="auto"/>
            </w:tcBorders>
            <w:shd w:val="clear" w:color="auto" w:fill="FAFAFA"/>
          </w:tcPr>
          <w:p w14:paraId="1391E332" w14:textId="77777777" w:rsidR="00D42318" w:rsidRPr="000C707E" w:rsidRDefault="00D42318" w:rsidP="00D07E8B">
            <w:pPr>
              <w:jc w:val="right"/>
              <w:rPr>
                <w:rFonts w:ascii="Arial" w:hAnsi="Arial" w:cs="Arial"/>
                <w:spacing w:val="-4"/>
                <w:sz w:val="16"/>
                <w:szCs w:val="16"/>
              </w:rPr>
            </w:pPr>
          </w:p>
        </w:tc>
        <w:tc>
          <w:tcPr>
            <w:tcW w:w="990" w:type="dxa"/>
            <w:tcBorders>
              <w:top w:val="single" w:sz="4" w:space="0" w:color="auto"/>
            </w:tcBorders>
          </w:tcPr>
          <w:p w14:paraId="5EC5ACFC" w14:textId="77777777" w:rsidR="00D42318" w:rsidRPr="000C707E" w:rsidRDefault="00D42318" w:rsidP="00D07E8B">
            <w:pPr>
              <w:jc w:val="right"/>
              <w:rPr>
                <w:rFonts w:ascii="Arial" w:hAnsi="Arial" w:cs="Arial"/>
                <w:color w:val="auto"/>
                <w:sz w:val="16"/>
                <w:szCs w:val="16"/>
              </w:rPr>
            </w:pPr>
          </w:p>
        </w:tc>
        <w:tc>
          <w:tcPr>
            <w:tcW w:w="1044" w:type="dxa"/>
            <w:tcBorders>
              <w:top w:val="single" w:sz="4" w:space="0" w:color="auto"/>
            </w:tcBorders>
            <w:shd w:val="clear" w:color="auto" w:fill="FAFAFA"/>
          </w:tcPr>
          <w:p w14:paraId="608A25BF" w14:textId="77777777" w:rsidR="00D42318" w:rsidRPr="000C707E" w:rsidRDefault="00D42318" w:rsidP="00D07E8B">
            <w:pPr>
              <w:jc w:val="right"/>
              <w:rPr>
                <w:rFonts w:ascii="Arial" w:hAnsi="Arial" w:cs="Arial"/>
                <w:color w:val="auto"/>
                <w:sz w:val="16"/>
                <w:szCs w:val="16"/>
              </w:rPr>
            </w:pPr>
          </w:p>
        </w:tc>
        <w:tc>
          <w:tcPr>
            <w:tcW w:w="1008" w:type="dxa"/>
            <w:tcBorders>
              <w:top w:val="single" w:sz="4" w:space="0" w:color="auto"/>
            </w:tcBorders>
          </w:tcPr>
          <w:p w14:paraId="2ED7074D" w14:textId="77777777" w:rsidR="00D42318" w:rsidRPr="000C707E" w:rsidRDefault="00D42318" w:rsidP="00D07E8B">
            <w:pPr>
              <w:jc w:val="right"/>
              <w:rPr>
                <w:rFonts w:ascii="Arial" w:hAnsi="Arial" w:cs="Arial"/>
                <w:color w:val="auto"/>
                <w:sz w:val="16"/>
                <w:szCs w:val="16"/>
              </w:rPr>
            </w:pPr>
          </w:p>
        </w:tc>
        <w:tc>
          <w:tcPr>
            <w:tcW w:w="1008" w:type="dxa"/>
            <w:tcBorders>
              <w:top w:val="single" w:sz="4" w:space="0" w:color="auto"/>
            </w:tcBorders>
            <w:shd w:val="clear" w:color="auto" w:fill="FAFAFA"/>
          </w:tcPr>
          <w:p w14:paraId="0A3FD291" w14:textId="77777777" w:rsidR="00D42318" w:rsidRPr="000C707E" w:rsidRDefault="00D42318" w:rsidP="00D07E8B">
            <w:pPr>
              <w:jc w:val="right"/>
              <w:rPr>
                <w:rFonts w:ascii="Arial" w:hAnsi="Arial" w:cs="Arial"/>
                <w:color w:val="auto"/>
                <w:sz w:val="16"/>
                <w:szCs w:val="16"/>
              </w:rPr>
            </w:pPr>
          </w:p>
        </w:tc>
        <w:tc>
          <w:tcPr>
            <w:tcW w:w="1008" w:type="dxa"/>
            <w:tcBorders>
              <w:top w:val="single" w:sz="4" w:space="0" w:color="auto"/>
            </w:tcBorders>
          </w:tcPr>
          <w:p w14:paraId="4D7DC3FD" w14:textId="77777777" w:rsidR="00D42318" w:rsidRPr="000C707E" w:rsidRDefault="00D42318" w:rsidP="00D07E8B">
            <w:pPr>
              <w:jc w:val="right"/>
              <w:rPr>
                <w:rFonts w:ascii="Arial" w:hAnsi="Arial" w:cs="Arial"/>
                <w:color w:val="auto"/>
                <w:sz w:val="16"/>
                <w:szCs w:val="16"/>
              </w:rPr>
            </w:pPr>
          </w:p>
        </w:tc>
      </w:tr>
      <w:tr w:rsidR="000563FD" w:rsidRPr="000C707E" w14:paraId="7C825AFC" w14:textId="77777777" w:rsidTr="000563FD">
        <w:trPr>
          <w:cantSplit/>
        </w:trPr>
        <w:tc>
          <w:tcPr>
            <w:tcW w:w="3666" w:type="dxa"/>
          </w:tcPr>
          <w:p w14:paraId="360D4938" w14:textId="77777777" w:rsidR="000563FD" w:rsidRPr="000C707E" w:rsidRDefault="000563FD" w:rsidP="000563FD">
            <w:pPr>
              <w:ind w:left="852"/>
              <w:rPr>
                <w:rFonts w:ascii="Arial" w:hAnsi="Arial" w:cs="Arial"/>
                <w:color w:val="auto"/>
                <w:sz w:val="16"/>
                <w:szCs w:val="16"/>
                <w:cs/>
              </w:rPr>
            </w:pPr>
            <w:r w:rsidRPr="000C707E">
              <w:rPr>
                <w:rFonts w:ascii="Arial" w:hAnsi="Arial" w:cs="Arial"/>
                <w:snapToGrid w:val="0"/>
                <w:color w:val="auto"/>
                <w:sz w:val="16"/>
                <w:szCs w:val="16"/>
                <w:lang w:val="th-TH"/>
              </w:rPr>
              <w:t>Revenue</w:t>
            </w:r>
          </w:p>
        </w:tc>
        <w:tc>
          <w:tcPr>
            <w:tcW w:w="1170" w:type="dxa"/>
            <w:shd w:val="clear" w:color="auto" w:fill="FAFAFA"/>
          </w:tcPr>
          <w:p w14:paraId="36BECC7A" w14:textId="33EDD92A"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 xml:space="preserve">1,226,805 </w:t>
            </w:r>
          </w:p>
        </w:tc>
        <w:tc>
          <w:tcPr>
            <w:tcW w:w="990" w:type="dxa"/>
          </w:tcPr>
          <w:p w14:paraId="50B723B5" w14:textId="15A9D188"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372,39</w:t>
            </w:r>
            <w:r w:rsidR="001923C3">
              <w:rPr>
                <w:rFonts w:ascii="Arial" w:hAnsi="Arial" w:cs="Arial"/>
                <w:color w:val="auto"/>
                <w:spacing w:val="-4"/>
                <w:sz w:val="16"/>
                <w:szCs w:val="16"/>
              </w:rPr>
              <w:t>1</w:t>
            </w:r>
          </w:p>
        </w:tc>
        <w:tc>
          <w:tcPr>
            <w:tcW w:w="1044" w:type="dxa"/>
            <w:shd w:val="clear" w:color="auto" w:fill="FAFAFA"/>
          </w:tcPr>
          <w:p w14:paraId="1CE1CA39" w14:textId="418F770D"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tcPr>
          <w:p w14:paraId="1D179CAA" w14:textId="4D0B0AD9"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shd w:val="clear" w:color="auto" w:fill="FAFAFA"/>
          </w:tcPr>
          <w:p w14:paraId="2DE1E2D3" w14:textId="6AC6B295"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735,196 </w:t>
            </w:r>
          </w:p>
        </w:tc>
        <w:tc>
          <w:tcPr>
            <w:tcW w:w="1008" w:type="dxa"/>
          </w:tcPr>
          <w:p w14:paraId="4DC793EA" w14:textId="535A38DC"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w:t>
            </w:r>
          </w:p>
        </w:tc>
      </w:tr>
      <w:tr w:rsidR="000563FD" w:rsidRPr="000C707E" w14:paraId="1D7F4489" w14:textId="77777777" w:rsidTr="000563FD">
        <w:trPr>
          <w:cantSplit/>
        </w:trPr>
        <w:tc>
          <w:tcPr>
            <w:tcW w:w="3666" w:type="dxa"/>
          </w:tcPr>
          <w:p w14:paraId="292B95A2" w14:textId="16218F94" w:rsidR="000563FD" w:rsidRPr="000C707E" w:rsidRDefault="000563FD" w:rsidP="000563FD">
            <w:pPr>
              <w:ind w:left="852"/>
              <w:rPr>
                <w:rFonts w:ascii="Arial" w:hAnsi="Arial" w:cs="Arial"/>
                <w:color w:val="auto"/>
                <w:sz w:val="16"/>
                <w:szCs w:val="16"/>
                <w:cs/>
              </w:rPr>
            </w:pPr>
            <w:r w:rsidRPr="000C707E">
              <w:rPr>
                <w:rFonts w:ascii="Arial" w:hAnsi="Arial" w:cs="Arial"/>
                <w:color w:val="auto"/>
                <w:sz w:val="16"/>
                <w:szCs w:val="16"/>
              </w:rPr>
              <w:t>Net profit (loss) for the year</w:t>
            </w:r>
          </w:p>
        </w:tc>
        <w:tc>
          <w:tcPr>
            <w:tcW w:w="1170" w:type="dxa"/>
            <w:shd w:val="clear" w:color="auto" w:fill="FAFAFA"/>
          </w:tcPr>
          <w:p w14:paraId="08184298" w14:textId="769836A4"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 xml:space="preserve"> 44,46</w:t>
            </w:r>
            <w:r w:rsidR="001923C3">
              <w:rPr>
                <w:rFonts w:ascii="Arial" w:hAnsi="Arial" w:cs="Arial"/>
                <w:color w:val="auto"/>
                <w:spacing w:val="-4"/>
                <w:sz w:val="16"/>
                <w:szCs w:val="16"/>
              </w:rPr>
              <w:t>2</w:t>
            </w:r>
            <w:r w:rsidRPr="000C707E">
              <w:rPr>
                <w:rFonts w:ascii="Arial" w:hAnsi="Arial" w:cs="Arial"/>
                <w:color w:val="auto"/>
                <w:spacing w:val="-4"/>
                <w:sz w:val="16"/>
                <w:szCs w:val="16"/>
              </w:rPr>
              <w:t xml:space="preserve"> </w:t>
            </w:r>
          </w:p>
        </w:tc>
        <w:tc>
          <w:tcPr>
            <w:tcW w:w="990" w:type="dxa"/>
          </w:tcPr>
          <w:p w14:paraId="25BF736C" w14:textId="2B105D20" w:rsidR="000563FD" w:rsidRPr="000C707E" w:rsidRDefault="000563FD" w:rsidP="000563FD">
            <w:pPr>
              <w:jc w:val="right"/>
              <w:rPr>
                <w:rFonts w:ascii="Arial" w:hAnsi="Arial" w:cs="Arial"/>
                <w:color w:val="auto"/>
                <w:spacing w:val="-4"/>
                <w:sz w:val="16"/>
                <w:szCs w:val="16"/>
              </w:rPr>
            </w:pPr>
            <w:r w:rsidRPr="000C707E">
              <w:rPr>
                <w:rFonts w:ascii="Arial" w:hAnsi="Arial" w:cs="Arial"/>
                <w:spacing w:val="-4"/>
                <w:sz w:val="16"/>
                <w:szCs w:val="16"/>
              </w:rPr>
              <w:t>11,488</w:t>
            </w:r>
          </w:p>
        </w:tc>
        <w:tc>
          <w:tcPr>
            <w:tcW w:w="1044" w:type="dxa"/>
            <w:shd w:val="clear" w:color="auto" w:fill="FAFAFA"/>
          </w:tcPr>
          <w:p w14:paraId="3CBBC489" w14:textId="3119EAA8"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(9,43</w:t>
            </w:r>
            <w:r w:rsidR="001923C3">
              <w:rPr>
                <w:rFonts w:ascii="Arial" w:hAnsi="Arial" w:cs="Arial"/>
                <w:spacing w:val="-4"/>
                <w:sz w:val="16"/>
                <w:szCs w:val="16"/>
              </w:rPr>
              <w:t>5</w:t>
            </w:r>
            <w:r w:rsidRPr="000C707E">
              <w:rPr>
                <w:rFonts w:ascii="Arial" w:hAnsi="Arial" w:cs="Arial"/>
                <w:spacing w:val="-4"/>
                <w:sz w:val="16"/>
                <w:szCs w:val="16"/>
              </w:rPr>
              <w:t>)</w:t>
            </w:r>
          </w:p>
        </w:tc>
        <w:tc>
          <w:tcPr>
            <w:tcW w:w="1008" w:type="dxa"/>
          </w:tcPr>
          <w:p w14:paraId="0A6F8E7E" w14:textId="4473F8B3"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3,</w:t>
            </w:r>
            <w:r w:rsidR="001923C3">
              <w:rPr>
                <w:rFonts w:ascii="Arial" w:hAnsi="Arial" w:cs="Arial"/>
                <w:spacing w:val="-4"/>
                <w:sz w:val="16"/>
                <w:szCs w:val="16"/>
              </w:rPr>
              <w:t>900</w:t>
            </w:r>
            <w:r w:rsidRPr="000C707E">
              <w:rPr>
                <w:rFonts w:ascii="Arial" w:hAnsi="Arial" w:cs="Arial"/>
                <w:spacing w:val="-4"/>
                <w:sz w:val="16"/>
                <w:szCs w:val="16"/>
              </w:rPr>
              <w:t xml:space="preserve"> </w:t>
            </w:r>
          </w:p>
        </w:tc>
        <w:tc>
          <w:tcPr>
            <w:tcW w:w="1008" w:type="dxa"/>
            <w:shd w:val="clear" w:color="auto" w:fill="FAFAFA"/>
          </w:tcPr>
          <w:p w14:paraId="74BA3FA0" w14:textId="015BFEDC"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37,526 </w:t>
            </w:r>
          </w:p>
        </w:tc>
        <w:tc>
          <w:tcPr>
            <w:tcW w:w="1008" w:type="dxa"/>
          </w:tcPr>
          <w:p w14:paraId="2827E4BF" w14:textId="2A71DB42"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w:t>
            </w:r>
          </w:p>
        </w:tc>
      </w:tr>
      <w:tr w:rsidR="000563FD" w:rsidRPr="000C707E" w14:paraId="3D663EB3" w14:textId="77777777" w:rsidTr="000563FD">
        <w:trPr>
          <w:cantSplit/>
        </w:trPr>
        <w:tc>
          <w:tcPr>
            <w:tcW w:w="3666" w:type="dxa"/>
          </w:tcPr>
          <w:p w14:paraId="1286D2ED" w14:textId="26F6B360" w:rsidR="000563FD" w:rsidRPr="000C707E" w:rsidRDefault="000563FD" w:rsidP="000563FD">
            <w:pPr>
              <w:ind w:left="852"/>
              <w:rPr>
                <w:rFonts w:ascii="Arial" w:hAnsi="Arial" w:cs="Arial"/>
                <w:color w:val="auto"/>
                <w:sz w:val="16"/>
                <w:szCs w:val="16"/>
                <w:cs/>
              </w:rPr>
            </w:pPr>
            <w:r w:rsidRPr="000C707E">
              <w:rPr>
                <w:rFonts w:ascii="Arial" w:hAnsi="Arial" w:cs="Arial"/>
                <w:color w:val="auto"/>
                <w:sz w:val="16"/>
                <w:szCs w:val="16"/>
              </w:rPr>
              <w:t>Other comprehensive income (loss)</w:t>
            </w:r>
          </w:p>
        </w:tc>
        <w:tc>
          <w:tcPr>
            <w:tcW w:w="1170" w:type="dxa"/>
            <w:shd w:val="clear" w:color="auto" w:fill="FAFAFA"/>
          </w:tcPr>
          <w:p w14:paraId="595690C8" w14:textId="4BDA47F4"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 xml:space="preserve"> 32</w:t>
            </w:r>
            <w:r w:rsidR="001923C3">
              <w:rPr>
                <w:rFonts w:ascii="Arial" w:hAnsi="Arial" w:cs="Arial"/>
                <w:color w:val="auto"/>
                <w:spacing w:val="-4"/>
                <w:sz w:val="16"/>
                <w:szCs w:val="16"/>
              </w:rPr>
              <w:t>8</w:t>
            </w:r>
            <w:r w:rsidRPr="000C707E">
              <w:rPr>
                <w:rFonts w:ascii="Arial" w:hAnsi="Arial" w:cs="Arial"/>
                <w:color w:val="auto"/>
                <w:spacing w:val="-4"/>
                <w:sz w:val="16"/>
                <w:szCs w:val="16"/>
              </w:rPr>
              <w:t xml:space="preserve"> </w:t>
            </w:r>
          </w:p>
        </w:tc>
        <w:tc>
          <w:tcPr>
            <w:tcW w:w="990" w:type="dxa"/>
          </w:tcPr>
          <w:p w14:paraId="68FD3BD2" w14:textId="429DC474"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w:t>
            </w:r>
          </w:p>
        </w:tc>
        <w:tc>
          <w:tcPr>
            <w:tcW w:w="1044" w:type="dxa"/>
            <w:shd w:val="clear" w:color="auto" w:fill="FAFAFA"/>
          </w:tcPr>
          <w:p w14:paraId="55ECC818" w14:textId="6781A9FE"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tcPr>
          <w:p w14:paraId="77C534A1" w14:textId="242ED70F"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shd w:val="clear" w:color="auto" w:fill="FAFAFA"/>
          </w:tcPr>
          <w:p w14:paraId="6381049D" w14:textId="33FD1977"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tcPr>
          <w:p w14:paraId="679AEC40" w14:textId="0FC6BADB"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r>
      <w:tr w:rsidR="000563FD" w:rsidRPr="000C707E" w14:paraId="335C0C4F" w14:textId="77777777" w:rsidTr="002E040A">
        <w:trPr>
          <w:cantSplit/>
        </w:trPr>
        <w:tc>
          <w:tcPr>
            <w:tcW w:w="3666" w:type="dxa"/>
          </w:tcPr>
          <w:p w14:paraId="1ECC9480" w14:textId="77777777" w:rsidR="000563FD" w:rsidRPr="000C707E" w:rsidRDefault="000563FD" w:rsidP="000563FD">
            <w:pPr>
              <w:ind w:left="852"/>
              <w:rPr>
                <w:rFonts w:ascii="Arial" w:hAnsi="Arial" w:cs="Arial"/>
                <w:color w:val="auto"/>
                <w:spacing w:val="-4"/>
                <w:sz w:val="16"/>
                <w:szCs w:val="16"/>
                <w:cs/>
              </w:rPr>
            </w:pPr>
            <w:r w:rsidRPr="000C707E">
              <w:rPr>
                <w:rFonts w:ascii="Arial" w:hAnsi="Arial" w:cs="Arial"/>
                <w:color w:val="auto"/>
                <w:spacing w:val="-4"/>
                <w:sz w:val="16"/>
                <w:szCs w:val="16"/>
              </w:rPr>
              <w:t>Total comprehensive income</w:t>
            </w:r>
          </w:p>
        </w:tc>
        <w:tc>
          <w:tcPr>
            <w:tcW w:w="1170" w:type="dxa"/>
            <w:shd w:val="clear" w:color="auto" w:fill="FAFAFA"/>
          </w:tcPr>
          <w:p w14:paraId="2969BC9B" w14:textId="4175811B"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 xml:space="preserve"> 44,790 </w:t>
            </w:r>
          </w:p>
        </w:tc>
        <w:tc>
          <w:tcPr>
            <w:tcW w:w="990" w:type="dxa"/>
          </w:tcPr>
          <w:p w14:paraId="5875526F" w14:textId="37B017DF" w:rsidR="000563FD" w:rsidRPr="000C707E" w:rsidRDefault="000563FD" w:rsidP="000563FD">
            <w:pPr>
              <w:jc w:val="right"/>
              <w:rPr>
                <w:rFonts w:ascii="Arial" w:hAnsi="Arial" w:cs="Arial"/>
                <w:color w:val="auto"/>
                <w:spacing w:val="-4"/>
                <w:sz w:val="16"/>
                <w:szCs w:val="16"/>
              </w:rPr>
            </w:pPr>
            <w:r w:rsidRPr="000C707E">
              <w:rPr>
                <w:rFonts w:ascii="Arial" w:hAnsi="Arial" w:cs="Arial"/>
                <w:spacing w:val="-4"/>
                <w:sz w:val="16"/>
                <w:szCs w:val="16"/>
              </w:rPr>
              <w:t>11,488</w:t>
            </w:r>
          </w:p>
        </w:tc>
        <w:tc>
          <w:tcPr>
            <w:tcW w:w="1044" w:type="dxa"/>
            <w:shd w:val="clear" w:color="auto" w:fill="FAFAFA"/>
          </w:tcPr>
          <w:p w14:paraId="27E85B25" w14:textId="247A12A4"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(9,43</w:t>
            </w:r>
            <w:r w:rsidR="001923C3">
              <w:rPr>
                <w:rFonts w:ascii="Arial" w:hAnsi="Arial" w:cs="Arial"/>
                <w:spacing w:val="-4"/>
                <w:sz w:val="16"/>
                <w:szCs w:val="16"/>
              </w:rPr>
              <w:t>5</w:t>
            </w:r>
            <w:r w:rsidRPr="000C707E">
              <w:rPr>
                <w:rFonts w:ascii="Arial" w:hAnsi="Arial" w:cs="Arial"/>
                <w:spacing w:val="-4"/>
                <w:sz w:val="16"/>
                <w:szCs w:val="16"/>
              </w:rPr>
              <w:t>)</w:t>
            </w:r>
          </w:p>
        </w:tc>
        <w:tc>
          <w:tcPr>
            <w:tcW w:w="1008" w:type="dxa"/>
          </w:tcPr>
          <w:p w14:paraId="17FD66B9" w14:textId="73EDC81F"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3,</w:t>
            </w:r>
            <w:r w:rsidR="001923C3">
              <w:rPr>
                <w:rFonts w:ascii="Arial" w:hAnsi="Arial" w:cs="Arial"/>
                <w:spacing w:val="-4"/>
                <w:sz w:val="16"/>
                <w:szCs w:val="16"/>
              </w:rPr>
              <w:t>900</w:t>
            </w:r>
            <w:r w:rsidRPr="000C707E">
              <w:rPr>
                <w:rFonts w:ascii="Arial" w:hAnsi="Arial" w:cs="Arial"/>
                <w:spacing w:val="-4"/>
                <w:sz w:val="16"/>
                <w:szCs w:val="16"/>
              </w:rPr>
              <w:t xml:space="preserve"> </w:t>
            </w:r>
          </w:p>
        </w:tc>
        <w:tc>
          <w:tcPr>
            <w:tcW w:w="1008" w:type="dxa"/>
            <w:shd w:val="clear" w:color="auto" w:fill="FAFAFA"/>
          </w:tcPr>
          <w:p w14:paraId="6F5A773C" w14:textId="401D73A3"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37,526 </w:t>
            </w:r>
          </w:p>
        </w:tc>
        <w:tc>
          <w:tcPr>
            <w:tcW w:w="1008" w:type="dxa"/>
          </w:tcPr>
          <w:p w14:paraId="7C9D2331" w14:textId="645005B4"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w:t>
            </w:r>
          </w:p>
        </w:tc>
      </w:tr>
      <w:tr w:rsidR="000563FD" w:rsidRPr="000C707E" w14:paraId="4EB0483E" w14:textId="77777777" w:rsidTr="002E040A">
        <w:trPr>
          <w:cantSplit/>
        </w:trPr>
        <w:tc>
          <w:tcPr>
            <w:tcW w:w="3666" w:type="dxa"/>
          </w:tcPr>
          <w:p w14:paraId="0D62E529" w14:textId="77777777" w:rsidR="000563FD" w:rsidRPr="000C707E" w:rsidRDefault="000563FD" w:rsidP="000563FD">
            <w:pPr>
              <w:ind w:left="852"/>
              <w:rPr>
                <w:rFonts w:ascii="Arial" w:hAnsi="Arial" w:cs="Arial"/>
                <w:color w:val="auto"/>
                <w:sz w:val="16"/>
                <w:szCs w:val="16"/>
                <w:cs/>
              </w:rPr>
            </w:pPr>
            <w:r w:rsidRPr="000C707E">
              <w:rPr>
                <w:rFonts w:ascii="Arial" w:hAnsi="Arial" w:cs="Arial"/>
                <w:color w:val="auto"/>
                <w:sz w:val="16"/>
                <w:szCs w:val="16"/>
              </w:rPr>
              <w:t>Dividend received</w:t>
            </w:r>
          </w:p>
        </w:tc>
        <w:tc>
          <w:tcPr>
            <w:tcW w:w="1170" w:type="dxa"/>
            <w:shd w:val="clear" w:color="auto" w:fill="FAFAFA"/>
          </w:tcPr>
          <w:p w14:paraId="25FE0759" w14:textId="49C61E18"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 xml:space="preserve"> 8,600 </w:t>
            </w:r>
          </w:p>
        </w:tc>
        <w:tc>
          <w:tcPr>
            <w:tcW w:w="990" w:type="dxa"/>
          </w:tcPr>
          <w:p w14:paraId="1D6CB6AE" w14:textId="2A813373" w:rsidR="000563FD" w:rsidRPr="000C707E" w:rsidRDefault="000563FD" w:rsidP="000563FD">
            <w:pPr>
              <w:jc w:val="right"/>
              <w:rPr>
                <w:rFonts w:ascii="Arial" w:hAnsi="Arial" w:cs="Arial"/>
                <w:color w:val="auto"/>
                <w:spacing w:val="-4"/>
                <w:sz w:val="16"/>
                <w:szCs w:val="16"/>
              </w:rPr>
            </w:pPr>
            <w:r w:rsidRPr="000C707E">
              <w:rPr>
                <w:rFonts w:ascii="Arial" w:hAnsi="Arial" w:cs="Arial"/>
                <w:color w:val="auto"/>
                <w:spacing w:val="-4"/>
                <w:sz w:val="16"/>
                <w:szCs w:val="16"/>
              </w:rPr>
              <w:t>4,300</w:t>
            </w:r>
          </w:p>
        </w:tc>
        <w:tc>
          <w:tcPr>
            <w:tcW w:w="1044" w:type="dxa"/>
            <w:shd w:val="clear" w:color="auto" w:fill="FAFAFA"/>
          </w:tcPr>
          <w:p w14:paraId="6EA8E06A" w14:textId="2EA5DE95"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tcPr>
          <w:p w14:paraId="5FB62CFB" w14:textId="623F5703"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shd w:val="clear" w:color="auto" w:fill="FAFAFA"/>
          </w:tcPr>
          <w:p w14:paraId="6AE8775E" w14:textId="32F9F6C4"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 xml:space="preserve"> - </w:t>
            </w:r>
          </w:p>
        </w:tc>
        <w:tc>
          <w:tcPr>
            <w:tcW w:w="1008" w:type="dxa"/>
          </w:tcPr>
          <w:p w14:paraId="73383759" w14:textId="3A7C8D87" w:rsidR="000563FD" w:rsidRPr="000C707E" w:rsidRDefault="000563FD" w:rsidP="000563FD">
            <w:pPr>
              <w:jc w:val="right"/>
              <w:rPr>
                <w:rFonts w:ascii="Arial" w:hAnsi="Arial" w:cs="Arial"/>
                <w:spacing w:val="-4"/>
                <w:sz w:val="16"/>
                <w:szCs w:val="16"/>
              </w:rPr>
            </w:pPr>
            <w:r w:rsidRPr="000C707E">
              <w:rPr>
                <w:rFonts w:ascii="Arial" w:hAnsi="Arial" w:cs="Arial"/>
                <w:spacing w:val="-4"/>
                <w:sz w:val="16"/>
                <w:szCs w:val="16"/>
              </w:rPr>
              <w:t>-</w:t>
            </w:r>
          </w:p>
        </w:tc>
      </w:tr>
    </w:tbl>
    <w:p w14:paraId="5BD0568D" w14:textId="77777777" w:rsidR="00465B6E" w:rsidRPr="000C707E" w:rsidRDefault="00465B6E" w:rsidP="00D07E8B">
      <w:pPr>
        <w:ind w:left="540" w:right="0"/>
        <w:jc w:val="both"/>
        <w:rPr>
          <w:rFonts w:ascii="Arial" w:eastAsia="MS Mincho" w:hAnsi="Arial" w:cs="Arial"/>
          <w:color w:val="auto"/>
          <w:sz w:val="18"/>
          <w:szCs w:val="18"/>
        </w:rPr>
      </w:pPr>
    </w:p>
    <w:p w14:paraId="523916C7" w14:textId="1FD50353" w:rsidR="00C20102" w:rsidRPr="000C707E" w:rsidRDefault="00AA097E" w:rsidP="00C20A00">
      <w:pPr>
        <w:ind w:left="720" w:right="0" w:hanging="180"/>
        <w:jc w:val="both"/>
        <w:rPr>
          <w:rFonts w:ascii="Arial" w:eastAsia="MS Mincho" w:hAnsi="Arial" w:cs="Arial"/>
          <w:color w:val="auto"/>
          <w:sz w:val="18"/>
          <w:szCs w:val="18"/>
        </w:rPr>
      </w:pPr>
      <w:r w:rsidRPr="000C707E">
        <w:rPr>
          <w:rFonts w:ascii="Arial" w:eastAsia="MS Mincho" w:hAnsi="Arial" w:cs="Arial"/>
          <w:color w:val="auto"/>
          <w:sz w:val="18"/>
          <w:szCs w:val="22"/>
        </w:rPr>
        <w:t>*</w:t>
      </w:r>
      <w:r w:rsidR="00C20A00" w:rsidRPr="000C707E">
        <w:rPr>
          <w:rFonts w:ascii="Arial" w:eastAsia="MS Mincho" w:hAnsi="Arial" w:cs="Arial"/>
          <w:color w:val="auto"/>
          <w:sz w:val="18"/>
          <w:szCs w:val="22"/>
        </w:rPr>
        <w:tab/>
      </w:r>
      <w:r w:rsidR="00C20102" w:rsidRPr="000C707E">
        <w:rPr>
          <w:rFonts w:ascii="Arial" w:eastAsia="MS Mincho" w:hAnsi="Arial" w:cs="Arial"/>
          <w:color w:val="auto"/>
          <w:spacing w:val="-2"/>
          <w:sz w:val="18"/>
          <w:szCs w:val="22"/>
        </w:rPr>
        <w:t>For the year</w:t>
      </w:r>
      <w:r w:rsidR="006658E1" w:rsidRPr="000C707E">
        <w:rPr>
          <w:rFonts w:ascii="Arial" w:eastAsia="MS Mincho" w:hAnsi="Arial" w:cs="Arial"/>
          <w:color w:val="auto"/>
          <w:spacing w:val="-2"/>
          <w:sz w:val="18"/>
          <w:szCs w:val="22"/>
        </w:rPr>
        <w:t xml:space="preserve"> </w:t>
      </w:r>
      <w:r w:rsidR="00C20102" w:rsidRPr="000C707E">
        <w:rPr>
          <w:rFonts w:ascii="Arial" w:eastAsia="MS Mincho" w:hAnsi="Arial" w:cs="Arial"/>
          <w:color w:val="auto"/>
          <w:spacing w:val="-2"/>
          <w:sz w:val="18"/>
          <w:szCs w:val="22"/>
        </w:rPr>
        <w:t>202</w:t>
      </w:r>
      <w:r w:rsidR="00830C43" w:rsidRPr="000C707E">
        <w:rPr>
          <w:rFonts w:ascii="Arial" w:eastAsia="MS Mincho" w:hAnsi="Arial" w:cs="Arial"/>
          <w:color w:val="auto"/>
          <w:spacing w:val="-2"/>
          <w:sz w:val="18"/>
          <w:szCs w:val="22"/>
        </w:rPr>
        <w:t>0</w:t>
      </w:r>
      <w:r w:rsidR="00C20102" w:rsidRPr="000C707E">
        <w:rPr>
          <w:rFonts w:ascii="Arial" w:eastAsia="MS Mincho" w:hAnsi="Arial" w:cs="Arial"/>
          <w:color w:val="auto"/>
          <w:spacing w:val="-2"/>
          <w:sz w:val="18"/>
          <w:szCs w:val="22"/>
        </w:rPr>
        <w:t xml:space="preserve">, </w:t>
      </w:r>
      <w:r w:rsidRPr="000C707E">
        <w:rPr>
          <w:rFonts w:ascii="Arial" w:eastAsia="MS Mincho" w:hAnsi="Arial" w:cs="Arial"/>
          <w:color w:val="auto"/>
          <w:spacing w:val="-2"/>
          <w:sz w:val="18"/>
          <w:szCs w:val="22"/>
        </w:rPr>
        <w:t xml:space="preserve">summarised </w:t>
      </w:r>
      <w:r w:rsidR="00C20102" w:rsidRPr="000C707E">
        <w:rPr>
          <w:rFonts w:ascii="Arial" w:eastAsia="MS Mincho" w:hAnsi="Arial" w:cs="Arial"/>
          <w:color w:val="auto"/>
          <w:spacing w:val="-2"/>
          <w:sz w:val="18"/>
          <w:szCs w:val="22"/>
        </w:rPr>
        <w:t>s</w:t>
      </w:r>
      <w:r w:rsidR="00C20102" w:rsidRPr="000C707E">
        <w:rPr>
          <w:rFonts w:ascii="Arial" w:eastAsia="MS Mincho" w:hAnsi="Arial" w:cs="Arial"/>
          <w:color w:val="auto"/>
          <w:spacing w:val="-2"/>
          <w:sz w:val="18"/>
          <w:szCs w:val="18"/>
        </w:rPr>
        <w:t>tatement of comprehensive income of Galaxy Ventures Co., Ltd. represents</w:t>
      </w:r>
      <w:r w:rsidR="00C20102" w:rsidRPr="000C707E">
        <w:rPr>
          <w:rFonts w:ascii="Arial" w:eastAsia="MS Mincho" w:hAnsi="Arial" w:cs="Arial"/>
          <w:color w:val="auto"/>
          <w:sz w:val="18"/>
          <w:szCs w:val="18"/>
        </w:rPr>
        <w:t xml:space="preserve"> the information for the period from 2</w:t>
      </w:r>
      <w:r w:rsidR="00E74D21" w:rsidRPr="000C707E">
        <w:rPr>
          <w:rFonts w:ascii="Arial" w:eastAsia="MS Mincho" w:hAnsi="Arial" w:cs="Arial"/>
          <w:color w:val="auto"/>
          <w:sz w:val="18"/>
          <w:szCs w:val="18"/>
        </w:rPr>
        <w:t>7</w:t>
      </w:r>
      <w:r w:rsidR="00C20102" w:rsidRPr="000C707E">
        <w:rPr>
          <w:rFonts w:ascii="Arial" w:eastAsia="MS Mincho" w:hAnsi="Arial" w:cs="Arial"/>
          <w:color w:val="auto"/>
          <w:sz w:val="18"/>
          <w:szCs w:val="18"/>
        </w:rPr>
        <w:t xml:space="preserve"> </w:t>
      </w:r>
      <w:r w:rsidR="00E74D21" w:rsidRPr="000C707E">
        <w:rPr>
          <w:rFonts w:ascii="Arial" w:eastAsia="MS Mincho" w:hAnsi="Arial" w:cs="Arial"/>
          <w:color w:val="auto"/>
          <w:sz w:val="18"/>
          <w:szCs w:val="18"/>
        </w:rPr>
        <w:t>March</w:t>
      </w:r>
      <w:r w:rsidR="00C20102" w:rsidRPr="000C707E">
        <w:rPr>
          <w:rFonts w:ascii="Arial" w:eastAsia="MS Mincho" w:hAnsi="Arial" w:cs="Arial"/>
          <w:color w:val="auto"/>
          <w:sz w:val="18"/>
          <w:szCs w:val="18"/>
        </w:rPr>
        <w:t xml:space="preserve"> </w:t>
      </w:r>
      <w:r w:rsidR="006658E1" w:rsidRPr="000C707E">
        <w:rPr>
          <w:rFonts w:ascii="Arial" w:eastAsia="MS Mincho" w:hAnsi="Arial" w:cs="Arial"/>
          <w:color w:val="auto"/>
          <w:sz w:val="18"/>
          <w:szCs w:val="18"/>
        </w:rPr>
        <w:t>2020</w:t>
      </w:r>
      <w:r w:rsidR="003E481B" w:rsidRPr="000C707E">
        <w:rPr>
          <w:rFonts w:ascii="Arial" w:eastAsia="MS Mincho" w:hAnsi="Arial" w:cs="Arial"/>
          <w:color w:val="auto"/>
          <w:sz w:val="18"/>
          <w:szCs w:val="18"/>
        </w:rPr>
        <w:t xml:space="preserve"> (</w:t>
      </w:r>
      <w:r w:rsidR="00D834D3" w:rsidRPr="000C707E">
        <w:rPr>
          <w:rFonts w:ascii="Arial" w:eastAsia="MS Mincho" w:hAnsi="Arial" w:cs="Arial"/>
          <w:color w:val="auto"/>
          <w:sz w:val="18"/>
          <w:szCs w:val="18"/>
        </w:rPr>
        <w:t>d</w:t>
      </w:r>
      <w:r w:rsidR="003E481B" w:rsidRPr="000C707E">
        <w:rPr>
          <w:rFonts w:ascii="Arial" w:eastAsia="MS Mincho" w:hAnsi="Arial" w:cs="Arial"/>
          <w:color w:val="auto"/>
          <w:sz w:val="18"/>
          <w:szCs w:val="18"/>
        </w:rPr>
        <w:t>ate of acquisition)</w:t>
      </w:r>
      <w:r w:rsidR="006658E1" w:rsidRPr="000C707E">
        <w:rPr>
          <w:rFonts w:ascii="Arial" w:eastAsia="MS Mincho" w:hAnsi="Arial" w:cs="Arial"/>
          <w:color w:val="auto"/>
          <w:sz w:val="18"/>
          <w:szCs w:val="18"/>
        </w:rPr>
        <w:t xml:space="preserve"> </w:t>
      </w:r>
      <w:r w:rsidR="00C20102" w:rsidRPr="000C707E">
        <w:rPr>
          <w:rFonts w:ascii="Arial" w:eastAsia="MS Mincho" w:hAnsi="Arial" w:cs="Arial"/>
          <w:color w:val="auto"/>
          <w:sz w:val="18"/>
          <w:szCs w:val="18"/>
        </w:rPr>
        <w:t>to 31 December 202</w:t>
      </w:r>
      <w:r w:rsidR="00830C43" w:rsidRPr="000C707E">
        <w:rPr>
          <w:rFonts w:ascii="Arial" w:eastAsia="MS Mincho" w:hAnsi="Arial" w:cs="Arial"/>
          <w:color w:val="auto"/>
          <w:sz w:val="18"/>
          <w:szCs w:val="18"/>
        </w:rPr>
        <w:t>0</w:t>
      </w:r>
      <w:r w:rsidR="00C20102" w:rsidRPr="000C707E">
        <w:rPr>
          <w:rFonts w:ascii="Arial" w:eastAsia="MS Mincho" w:hAnsi="Arial" w:cs="Arial"/>
          <w:color w:val="auto"/>
          <w:sz w:val="18"/>
          <w:szCs w:val="18"/>
        </w:rPr>
        <w:t>.</w:t>
      </w:r>
    </w:p>
    <w:p w14:paraId="22A590D7" w14:textId="49ED39A7" w:rsidR="004F68E5" w:rsidRPr="000C707E" w:rsidRDefault="004F68E5" w:rsidP="004F68E5">
      <w:pPr>
        <w:ind w:left="720" w:right="0" w:hanging="180"/>
        <w:jc w:val="both"/>
        <w:rPr>
          <w:rFonts w:ascii="Arial" w:eastAsia="MS Mincho" w:hAnsi="Arial" w:cs="Arial"/>
          <w:color w:val="auto"/>
          <w:sz w:val="18"/>
          <w:szCs w:val="18"/>
        </w:rPr>
      </w:pPr>
      <w:r w:rsidRPr="000C707E">
        <w:rPr>
          <w:rFonts w:ascii="Arial" w:eastAsia="MS Mincho" w:hAnsi="Arial" w:cs="Arial"/>
          <w:color w:val="auto"/>
          <w:sz w:val="18"/>
          <w:szCs w:val="22"/>
        </w:rPr>
        <w:t>**</w:t>
      </w:r>
      <w:r w:rsidRPr="000C707E">
        <w:rPr>
          <w:rFonts w:ascii="Arial" w:eastAsia="MS Mincho" w:hAnsi="Arial" w:cs="Arial"/>
          <w:color w:val="auto"/>
          <w:sz w:val="18"/>
          <w:szCs w:val="22"/>
        </w:rPr>
        <w:tab/>
        <w:t>For the year 2021, summarised s</w:t>
      </w:r>
      <w:r w:rsidRPr="000C707E">
        <w:rPr>
          <w:rFonts w:ascii="Arial" w:eastAsia="MS Mincho" w:hAnsi="Arial" w:cs="Arial"/>
          <w:color w:val="auto"/>
          <w:sz w:val="18"/>
          <w:szCs w:val="18"/>
        </w:rPr>
        <w:t>tatement of comprehensive income of A.T.P. Friend Services Co., Ltd. represents the information for the period from 8 April 2021 (date of acquisition) to 31 December 2021.</w:t>
      </w:r>
    </w:p>
    <w:p w14:paraId="148C6C07" w14:textId="77777777" w:rsidR="008013A7" w:rsidRPr="000C707E" w:rsidRDefault="008013A7" w:rsidP="00D07E8B">
      <w:pPr>
        <w:ind w:left="540" w:right="0"/>
        <w:jc w:val="both"/>
        <w:rPr>
          <w:rFonts w:ascii="Arial" w:eastAsia="MS Mincho" w:hAnsi="Arial" w:cs="Arial"/>
          <w:color w:val="auto"/>
          <w:sz w:val="18"/>
          <w:szCs w:val="18"/>
        </w:rPr>
      </w:pPr>
    </w:p>
    <w:p w14:paraId="6A18FCFE" w14:textId="654DC5EF" w:rsidR="00CD3086" w:rsidRPr="000C707E" w:rsidRDefault="008107C5" w:rsidP="00D07E8B">
      <w:pPr>
        <w:ind w:left="540" w:right="0"/>
        <w:jc w:val="both"/>
        <w:rPr>
          <w:rFonts w:ascii="Arial" w:eastAsia="MS Mincho" w:hAnsi="Arial" w:cs="Arial"/>
          <w:color w:val="auto"/>
          <w:sz w:val="18"/>
          <w:szCs w:val="18"/>
        </w:rPr>
      </w:pPr>
      <w:r w:rsidRPr="000C707E">
        <w:rPr>
          <w:rFonts w:ascii="Arial" w:eastAsia="MS Mincho" w:hAnsi="Arial" w:cs="Arial"/>
          <w:color w:val="auto"/>
          <w:sz w:val="18"/>
          <w:szCs w:val="18"/>
        </w:rPr>
        <w:t>This information</w:t>
      </w:r>
      <w:r w:rsidR="00CD3086" w:rsidRPr="000C707E">
        <w:rPr>
          <w:rFonts w:ascii="Arial" w:eastAsia="MS Mincho" w:hAnsi="Arial" w:cs="Arial"/>
          <w:color w:val="auto"/>
          <w:sz w:val="18"/>
          <w:szCs w:val="18"/>
        </w:rPr>
        <w:t xml:space="preserve"> </w:t>
      </w:r>
      <w:r w:rsidRPr="000C707E">
        <w:rPr>
          <w:rFonts w:ascii="Arial" w:eastAsia="MS Mincho" w:hAnsi="Arial" w:cs="Arial"/>
          <w:color w:val="auto"/>
          <w:sz w:val="18"/>
          <w:szCs w:val="18"/>
        </w:rPr>
        <w:t>is</w:t>
      </w:r>
      <w:r w:rsidR="00CD3086" w:rsidRPr="000C707E">
        <w:rPr>
          <w:rFonts w:ascii="Arial" w:eastAsia="MS Mincho" w:hAnsi="Arial" w:cs="Arial"/>
          <w:color w:val="auto"/>
          <w:sz w:val="18"/>
          <w:szCs w:val="18"/>
        </w:rPr>
        <w:t xml:space="preserve"> amounts included in consolidated financial statement of associates (which are not only part of the Group in the associates) and adjusted for difference</w:t>
      </w:r>
      <w:r w:rsidR="002414D3" w:rsidRPr="000C707E">
        <w:rPr>
          <w:rFonts w:ascii="Arial" w:eastAsia="MS Mincho" w:hAnsi="Arial" w:cs="Arial"/>
          <w:color w:val="auto"/>
          <w:sz w:val="18"/>
          <w:szCs w:val="18"/>
        </w:rPr>
        <w:t>s</w:t>
      </w:r>
      <w:r w:rsidR="00CD3086" w:rsidRPr="000C707E">
        <w:rPr>
          <w:rFonts w:ascii="Arial" w:eastAsia="MS Mincho" w:hAnsi="Arial" w:cs="Arial"/>
          <w:color w:val="auto"/>
          <w:sz w:val="18"/>
          <w:szCs w:val="18"/>
        </w:rPr>
        <w:t xml:space="preserve"> between accounting polic</w:t>
      </w:r>
      <w:r w:rsidR="002414D3" w:rsidRPr="000C707E">
        <w:rPr>
          <w:rFonts w:ascii="Arial" w:eastAsia="MS Mincho" w:hAnsi="Arial" w:cs="Arial"/>
          <w:color w:val="auto"/>
          <w:sz w:val="18"/>
          <w:szCs w:val="18"/>
        </w:rPr>
        <w:t>ies</w:t>
      </w:r>
      <w:r w:rsidR="00CD3086" w:rsidRPr="000C707E">
        <w:rPr>
          <w:rFonts w:ascii="Arial" w:eastAsia="MS Mincho" w:hAnsi="Arial" w:cs="Arial"/>
          <w:color w:val="auto"/>
          <w:sz w:val="18"/>
          <w:szCs w:val="18"/>
        </w:rPr>
        <w:t xml:space="preserve"> of the Group and </w:t>
      </w:r>
      <w:r w:rsidR="002414D3" w:rsidRPr="000C707E">
        <w:rPr>
          <w:rFonts w:ascii="Arial" w:eastAsia="MS Mincho" w:hAnsi="Arial" w:cs="Arial"/>
          <w:color w:val="auto"/>
          <w:sz w:val="18"/>
          <w:szCs w:val="18"/>
        </w:rPr>
        <w:t>the associates</w:t>
      </w:r>
      <w:r w:rsidR="00396D8B" w:rsidRPr="000C707E">
        <w:rPr>
          <w:rFonts w:ascii="Arial" w:eastAsia="MS Mincho" w:hAnsi="Arial" w:cs="Arial"/>
          <w:color w:val="auto"/>
          <w:sz w:val="18"/>
          <w:szCs w:val="18"/>
        </w:rPr>
        <w:t>.</w:t>
      </w:r>
    </w:p>
    <w:p w14:paraId="5BAE7BCE" w14:textId="77777777" w:rsidR="00512F55" w:rsidRPr="000C707E" w:rsidRDefault="00512F55" w:rsidP="00D07E8B">
      <w:pPr>
        <w:ind w:left="540" w:right="0"/>
        <w:jc w:val="both"/>
        <w:rPr>
          <w:rFonts w:ascii="Arial" w:eastAsia="MS Mincho" w:hAnsi="Arial" w:cs="Arial"/>
          <w:color w:val="auto"/>
          <w:sz w:val="18"/>
          <w:szCs w:val="18"/>
        </w:rPr>
      </w:pPr>
    </w:p>
    <w:p w14:paraId="08FB02D3" w14:textId="77777777" w:rsidR="00C20A00" w:rsidRPr="000C707E" w:rsidRDefault="00094D17" w:rsidP="00D07E8B">
      <w:pPr>
        <w:ind w:left="540"/>
        <w:jc w:val="both"/>
        <w:rPr>
          <w:rFonts w:ascii="Arial" w:hAnsi="Arial" w:cs="Arial"/>
          <w:b/>
          <w:bCs/>
          <w:color w:val="auto"/>
          <w:sz w:val="18"/>
          <w:szCs w:val="18"/>
        </w:rPr>
      </w:pPr>
      <w:r w:rsidRPr="000C707E">
        <w:rPr>
          <w:rFonts w:ascii="Arial" w:hAnsi="Arial" w:cs="Arial"/>
          <w:b/>
          <w:bCs/>
          <w:color w:val="auto"/>
          <w:sz w:val="18"/>
          <w:szCs w:val="18"/>
        </w:rPr>
        <w:br w:type="page"/>
      </w:r>
    </w:p>
    <w:p w14:paraId="4FD07E61" w14:textId="588532CF" w:rsidR="00396D8B" w:rsidRPr="000C707E" w:rsidRDefault="00EB0748" w:rsidP="00D07E8B">
      <w:pPr>
        <w:ind w:left="540"/>
        <w:jc w:val="both"/>
        <w:rPr>
          <w:rFonts w:ascii="Arial" w:hAnsi="Arial" w:cs="Arial"/>
          <w:b/>
          <w:bCs/>
          <w:color w:val="auto"/>
          <w:sz w:val="18"/>
          <w:szCs w:val="18"/>
        </w:rPr>
      </w:pPr>
      <w:r w:rsidRPr="000C707E">
        <w:rPr>
          <w:rFonts w:ascii="Arial" w:hAnsi="Arial" w:cs="Arial"/>
          <w:b/>
          <w:bCs/>
          <w:color w:val="CF4A02"/>
          <w:sz w:val="18"/>
          <w:szCs w:val="18"/>
        </w:rPr>
        <w:t>Reconciliation of summarised financial information</w:t>
      </w:r>
      <w:r w:rsidR="00396D8B" w:rsidRPr="000C707E">
        <w:rPr>
          <w:rFonts w:ascii="Arial" w:hAnsi="Arial" w:cs="Arial"/>
          <w:b/>
          <w:bCs/>
          <w:color w:val="auto"/>
          <w:sz w:val="18"/>
          <w:szCs w:val="18"/>
        </w:rPr>
        <w:t xml:space="preserve"> </w:t>
      </w:r>
    </w:p>
    <w:p w14:paraId="0C8D2256" w14:textId="77777777" w:rsidR="00396D8B" w:rsidRPr="000C707E" w:rsidRDefault="00396D8B" w:rsidP="00D07E8B">
      <w:pPr>
        <w:ind w:left="540"/>
        <w:jc w:val="both"/>
        <w:rPr>
          <w:rFonts w:ascii="Arial" w:hAnsi="Arial" w:cs="Arial"/>
          <w:color w:val="auto"/>
          <w:spacing w:val="-4"/>
          <w:sz w:val="18"/>
          <w:szCs w:val="18"/>
        </w:rPr>
      </w:pPr>
    </w:p>
    <w:p w14:paraId="1D6B0194" w14:textId="77777777" w:rsidR="00396D8B" w:rsidRPr="000C707E" w:rsidRDefault="00396D8B" w:rsidP="00D07E8B">
      <w:pPr>
        <w:ind w:left="540" w:right="0"/>
        <w:jc w:val="both"/>
        <w:rPr>
          <w:rFonts w:ascii="Arial" w:eastAsia="MS Mincho" w:hAnsi="Arial" w:cs="Arial"/>
          <w:color w:val="auto"/>
          <w:spacing w:val="-4"/>
          <w:sz w:val="18"/>
          <w:szCs w:val="18"/>
        </w:rPr>
      </w:pPr>
      <w:r w:rsidRPr="000C707E">
        <w:rPr>
          <w:rFonts w:ascii="Arial" w:eastAsia="MS Mincho" w:hAnsi="Arial" w:cs="Arial"/>
          <w:color w:val="auto"/>
          <w:spacing w:val="-4"/>
          <w:sz w:val="18"/>
          <w:szCs w:val="18"/>
        </w:rPr>
        <w:t>Reconciliation of the summarised financial information presented to the carrying amount of its interest in associates</w:t>
      </w:r>
    </w:p>
    <w:p w14:paraId="2D28576B" w14:textId="77777777" w:rsidR="00D07E8B" w:rsidRPr="000C707E" w:rsidRDefault="00D07E8B" w:rsidP="00D07E8B">
      <w:pPr>
        <w:ind w:left="540" w:right="0"/>
        <w:jc w:val="both"/>
        <w:rPr>
          <w:rFonts w:ascii="Arial" w:eastAsia="MS Mincho" w:hAnsi="Arial" w:cs="Arial"/>
          <w:color w:val="auto"/>
          <w:spacing w:val="-4"/>
          <w:sz w:val="18"/>
          <w:szCs w:val="18"/>
        </w:rPr>
      </w:pPr>
    </w:p>
    <w:tbl>
      <w:tblPr>
        <w:tblW w:w="9000" w:type="dxa"/>
        <w:tblInd w:w="558" w:type="dxa"/>
        <w:tblLayout w:type="fixed"/>
        <w:tblLook w:val="0000" w:firstRow="0" w:lastRow="0" w:firstColumn="0" w:lastColumn="0" w:noHBand="0" w:noVBand="0"/>
      </w:tblPr>
      <w:tblGrid>
        <w:gridCol w:w="2340"/>
        <w:gridCol w:w="1170"/>
        <w:gridCol w:w="1170"/>
        <w:gridCol w:w="1080"/>
        <w:gridCol w:w="1080"/>
        <w:gridCol w:w="1080"/>
        <w:gridCol w:w="1080"/>
      </w:tblGrid>
      <w:tr w:rsidR="00D42318" w:rsidRPr="000C707E" w14:paraId="39F556DC" w14:textId="77777777" w:rsidTr="009547B1">
        <w:trPr>
          <w:trHeight w:val="252"/>
        </w:trPr>
        <w:tc>
          <w:tcPr>
            <w:tcW w:w="2340" w:type="dxa"/>
          </w:tcPr>
          <w:p w14:paraId="7FAE76BD" w14:textId="77777777" w:rsidR="00D42318" w:rsidRPr="000C707E" w:rsidRDefault="00D42318" w:rsidP="00D07E8B">
            <w:pPr>
              <w:ind w:left="-17" w:firstLine="4"/>
              <w:rPr>
                <w:rFonts w:ascii="Arial" w:hAnsi="Arial" w:cs="Arial"/>
                <w:b/>
                <w:bCs/>
                <w:color w:val="auto"/>
                <w:sz w:val="16"/>
                <w:szCs w:val="16"/>
                <w:cs/>
              </w:rPr>
            </w:pPr>
          </w:p>
        </w:tc>
        <w:tc>
          <w:tcPr>
            <w:tcW w:w="2340" w:type="dxa"/>
            <w:gridSpan w:val="2"/>
            <w:tcBorders>
              <w:top w:val="single" w:sz="4" w:space="0" w:color="auto"/>
              <w:bottom w:val="single" w:sz="4" w:space="0" w:color="auto"/>
            </w:tcBorders>
          </w:tcPr>
          <w:p w14:paraId="630E2CD1" w14:textId="1D961E50" w:rsidR="00D42318" w:rsidRPr="000C707E" w:rsidRDefault="0013129F" w:rsidP="00D07E8B">
            <w:pPr>
              <w:jc w:val="center"/>
              <w:rPr>
                <w:rFonts w:ascii="Arial" w:hAnsi="Arial" w:cs="Arial"/>
                <w:b/>
                <w:bCs/>
                <w:color w:val="auto"/>
                <w:sz w:val="16"/>
                <w:szCs w:val="16"/>
              </w:rPr>
            </w:pPr>
            <w:r w:rsidRPr="000C707E">
              <w:rPr>
                <w:rFonts w:ascii="Arial" w:hAnsi="Arial" w:cs="Arial"/>
                <w:b/>
                <w:bCs/>
                <w:color w:val="auto"/>
                <w:sz w:val="16"/>
                <w:szCs w:val="16"/>
              </w:rPr>
              <w:t>ECU Worldwide (Thailand) Co., Ltd.</w:t>
            </w:r>
          </w:p>
        </w:tc>
        <w:tc>
          <w:tcPr>
            <w:tcW w:w="2160" w:type="dxa"/>
            <w:gridSpan w:val="2"/>
            <w:tcBorders>
              <w:top w:val="single" w:sz="4" w:space="0" w:color="auto"/>
              <w:bottom w:val="single" w:sz="4" w:space="0" w:color="auto"/>
            </w:tcBorders>
            <w:vAlign w:val="bottom"/>
          </w:tcPr>
          <w:p w14:paraId="268BDD23" w14:textId="77777777" w:rsidR="0013129F" w:rsidRPr="000C707E" w:rsidRDefault="0013129F" w:rsidP="0013129F">
            <w:pPr>
              <w:jc w:val="center"/>
              <w:rPr>
                <w:rFonts w:ascii="Arial" w:hAnsi="Arial" w:cs="Arial"/>
                <w:b/>
                <w:bCs/>
                <w:color w:val="auto"/>
                <w:sz w:val="16"/>
                <w:szCs w:val="16"/>
              </w:rPr>
            </w:pPr>
            <w:r w:rsidRPr="000C707E">
              <w:rPr>
                <w:rFonts w:ascii="Arial" w:hAnsi="Arial" w:cs="Arial"/>
                <w:b/>
                <w:bCs/>
                <w:color w:val="auto"/>
                <w:sz w:val="16"/>
                <w:szCs w:val="16"/>
              </w:rPr>
              <w:t xml:space="preserve">Galaxy Ventures </w:t>
            </w:r>
          </w:p>
          <w:p w14:paraId="31DA2704" w14:textId="65E5796C" w:rsidR="00D42318" w:rsidRPr="000C707E" w:rsidRDefault="0013129F" w:rsidP="0013129F">
            <w:pPr>
              <w:jc w:val="center"/>
              <w:rPr>
                <w:rFonts w:ascii="Arial" w:hAnsi="Arial" w:cs="Arial"/>
                <w:b/>
                <w:bCs/>
                <w:color w:val="auto"/>
                <w:sz w:val="16"/>
                <w:szCs w:val="16"/>
                <w:cs/>
              </w:rPr>
            </w:pPr>
            <w:r w:rsidRPr="000C707E">
              <w:rPr>
                <w:rFonts w:ascii="Arial" w:hAnsi="Arial" w:cs="Arial"/>
                <w:b/>
                <w:bCs/>
                <w:color w:val="auto"/>
                <w:sz w:val="16"/>
                <w:szCs w:val="16"/>
              </w:rPr>
              <w:t>Co., Ltd. *</w:t>
            </w:r>
          </w:p>
        </w:tc>
        <w:tc>
          <w:tcPr>
            <w:tcW w:w="2160" w:type="dxa"/>
            <w:gridSpan w:val="2"/>
            <w:tcBorders>
              <w:top w:val="single" w:sz="4" w:space="0" w:color="auto"/>
              <w:bottom w:val="single" w:sz="4" w:space="0" w:color="auto"/>
            </w:tcBorders>
            <w:vAlign w:val="bottom"/>
          </w:tcPr>
          <w:p w14:paraId="19179D2C" w14:textId="2F700C50" w:rsidR="00D42318" w:rsidRPr="000C707E" w:rsidRDefault="0061287B" w:rsidP="0061287B">
            <w:pPr>
              <w:jc w:val="center"/>
              <w:rPr>
                <w:rFonts w:ascii="Arial" w:hAnsi="Arial" w:cs="Arial"/>
                <w:b/>
                <w:bCs/>
                <w:color w:val="auto"/>
                <w:sz w:val="16"/>
                <w:szCs w:val="16"/>
              </w:rPr>
            </w:pPr>
            <w:r w:rsidRPr="000C707E">
              <w:rPr>
                <w:rFonts w:ascii="Arial" w:hAnsi="Arial" w:cs="Arial"/>
                <w:b/>
                <w:bCs/>
                <w:color w:val="auto"/>
                <w:sz w:val="16"/>
                <w:szCs w:val="16"/>
              </w:rPr>
              <w:t>A.T.P. Friend Services Co., Ltd.</w:t>
            </w:r>
            <w:r w:rsidR="00FC6CA1" w:rsidRPr="000C707E">
              <w:rPr>
                <w:rFonts w:ascii="Arial" w:hAnsi="Arial" w:cs="Arial"/>
                <w:b/>
                <w:bCs/>
                <w:color w:val="auto"/>
                <w:sz w:val="16"/>
                <w:szCs w:val="16"/>
              </w:rPr>
              <w:t>**</w:t>
            </w:r>
          </w:p>
        </w:tc>
      </w:tr>
      <w:tr w:rsidR="00C20A00" w:rsidRPr="000C707E" w14:paraId="4C32A0EB" w14:textId="77777777" w:rsidTr="009547B1">
        <w:trPr>
          <w:cantSplit/>
        </w:trPr>
        <w:tc>
          <w:tcPr>
            <w:tcW w:w="2340" w:type="dxa"/>
          </w:tcPr>
          <w:p w14:paraId="754E2CB5" w14:textId="605E8AC0" w:rsidR="00C20A00" w:rsidRPr="000C707E" w:rsidRDefault="00C20A00" w:rsidP="00C20A00">
            <w:pPr>
              <w:ind w:left="-17" w:firstLine="4"/>
              <w:rPr>
                <w:rFonts w:ascii="Arial" w:hAnsi="Arial" w:cs="Arial"/>
                <w:color w:val="auto"/>
                <w:sz w:val="16"/>
                <w:szCs w:val="16"/>
              </w:rPr>
            </w:pPr>
            <w:r w:rsidRPr="000C707E">
              <w:rPr>
                <w:rFonts w:ascii="Arial" w:hAnsi="Arial" w:cs="Arial"/>
                <w:b/>
                <w:bCs/>
                <w:noProof/>
                <w:snapToGrid w:val="0"/>
                <w:color w:val="auto"/>
                <w:sz w:val="16"/>
                <w:szCs w:val="16"/>
              </w:rPr>
              <w:t>As at 31 December</w:t>
            </w:r>
          </w:p>
        </w:tc>
        <w:tc>
          <w:tcPr>
            <w:tcW w:w="1170" w:type="dxa"/>
            <w:tcBorders>
              <w:top w:val="single" w:sz="4" w:space="0" w:color="auto"/>
              <w:left w:val="nil"/>
              <w:right w:val="nil"/>
            </w:tcBorders>
            <w:vAlign w:val="center"/>
          </w:tcPr>
          <w:p w14:paraId="531622A0" w14:textId="4626BD67"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170" w:type="dxa"/>
            <w:tcBorders>
              <w:top w:val="single" w:sz="4" w:space="0" w:color="auto"/>
              <w:left w:val="nil"/>
              <w:right w:val="nil"/>
            </w:tcBorders>
            <w:vAlign w:val="center"/>
          </w:tcPr>
          <w:p w14:paraId="133B2C2B" w14:textId="57E7627E"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80" w:type="dxa"/>
            <w:tcBorders>
              <w:top w:val="single" w:sz="4" w:space="0" w:color="auto"/>
              <w:left w:val="nil"/>
              <w:right w:val="nil"/>
            </w:tcBorders>
            <w:vAlign w:val="center"/>
          </w:tcPr>
          <w:p w14:paraId="601A3181" w14:textId="2378A26E"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80" w:type="dxa"/>
            <w:tcBorders>
              <w:top w:val="single" w:sz="4" w:space="0" w:color="auto"/>
              <w:left w:val="nil"/>
              <w:right w:val="nil"/>
            </w:tcBorders>
            <w:vAlign w:val="center"/>
          </w:tcPr>
          <w:p w14:paraId="67EA116E" w14:textId="14C2F42B"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c>
          <w:tcPr>
            <w:tcW w:w="1080" w:type="dxa"/>
            <w:tcBorders>
              <w:top w:val="single" w:sz="4" w:space="0" w:color="auto"/>
              <w:left w:val="nil"/>
              <w:right w:val="nil"/>
            </w:tcBorders>
            <w:vAlign w:val="center"/>
          </w:tcPr>
          <w:p w14:paraId="19AB9490" w14:textId="10598E84"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2021</w:t>
            </w:r>
          </w:p>
        </w:tc>
        <w:tc>
          <w:tcPr>
            <w:tcW w:w="1080" w:type="dxa"/>
            <w:tcBorders>
              <w:top w:val="single" w:sz="4" w:space="0" w:color="auto"/>
              <w:left w:val="nil"/>
              <w:right w:val="nil"/>
            </w:tcBorders>
            <w:vAlign w:val="center"/>
          </w:tcPr>
          <w:p w14:paraId="666F057E" w14:textId="2E2A3C72" w:rsidR="00C20A00" w:rsidRPr="000C707E" w:rsidRDefault="00C20A00" w:rsidP="00C20A00">
            <w:pPr>
              <w:pStyle w:val="a"/>
              <w:spacing w:line="220" w:lineRule="exact"/>
              <w:ind w:right="-72"/>
              <w:jc w:val="right"/>
              <w:rPr>
                <w:rFonts w:ascii="Arial" w:hAnsi="Arial" w:cs="Arial"/>
                <w:b/>
                <w:bCs/>
                <w:color w:val="auto"/>
                <w:sz w:val="16"/>
                <w:szCs w:val="16"/>
                <w:cs/>
              </w:rPr>
            </w:pPr>
            <w:r w:rsidRPr="000C707E">
              <w:rPr>
                <w:rFonts w:ascii="Arial" w:hAnsi="Arial" w:cs="Arial"/>
                <w:b/>
                <w:bCs/>
                <w:color w:val="auto"/>
                <w:sz w:val="16"/>
                <w:szCs w:val="16"/>
              </w:rPr>
              <w:t>2020</w:t>
            </w:r>
          </w:p>
        </w:tc>
      </w:tr>
      <w:tr w:rsidR="007A4D69" w:rsidRPr="000C707E" w14:paraId="3065EE60" w14:textId="77777777" w:rsidTr="007869DF">
        <w:trPr>
          <w:cantSplit/>
        </w:trPr>
        <w:tc>
          <w:tcPr>
            <w:tcW w:w="2340" w:type="dxa"/>
          </w:tcPr>
          <w:p w14:paraId="4D5431A9" w14:textId="1C297CC4" w:rsidR="007A4D69" w:rsidRPr="000C707E" w:rsidRDefault="007A4D69" w:rsidP="007A4D69">
            <w:pPr>
              <w:ind w:left="-17" w:firstLine="4"/>
              <w:rPr>
                <w:rFonts w:ascii="Arial" w:hAnsi="Arial" w:cs="Arial"/>
                <w:color w:val="auto"/>
                <w:sz w:val="16"/>
                <w:szCs w:val="16"/>
              </w:rPr>
            </w:pPr>
            <w:r w:rsidRPr="000C707E">
              <w:rPr>
                <w:rFonts w:ascii="Arial" w:hAnsi="Arial" w:cs="Arial"/>
                <w:b/>
                <w:bCs/>
                <w:noProof/>
                <w:snapToGrid w:val="0"/>
                <w:color w:val="auto"/>
                <w:sz w:val="16"/>
                <w:szCs w:val="16"/>
              </w:rPr>
              <w:t xml:space="preserve"> </w:t>
            </w:r>
          </w:p>
        </w:tc>
        <w:tc>
          <w:tcPr>
            <w:tcW w:w="1170" w:type="dxa"/>
            <w:tcBorders>
              <w:bottom w:val="single" w:sz="4" w:space="0" w:color="auto"/>
            </w:tcBorders>
            <w:vAlign w:val="bottom"/>
          </w:tcPr>
          <w:p w14:paraId="3201F584" w14:textId="36DC7F09" w:rsidR="007A4D69" w:rsidRPr="000C707E" w:rsidRDefault="007A4D69" w:rsidP="007A4D69">
            <w:pPr>
              <w:jc w:val="right"/>
              <w:rPr>
                <w:rFonts w:ascii="Arial" w:hAnsi="Arial" w:cs="Arial"/>
                <w:b/>
                <w:bCs/>
                <w:color w:val="auto"/>
                <w:sz w:val="16"/>
                <w:szCs w:val="16"/>
              </w:rPr>
            </w:pPr>
            <w:r>
              <w:rPr>
                <w:rFonts w:ascii="Arial" w:hAnsi="Arial" w:cs="Arial"/>
                <w:b/>
                <w:bCs/>
                <w:color w:val="auto"/>
                <w:sz w:val="16"/>
                <w:szCs w:val="16"/>
              </w:rPr>
              <w:t xml:space="preserve">Thousand </w:t>
            </w:r>
            <w:r w:rsidRPr="000C707E">
              <w:rPr>
                <w:rFonts w:ascii="Arial" w:hAnsi="Arial" w:cs="Arial"/>
                <w:b/>
                <w:bCs/>
                <w:color w:val="auto"/>
                <w:sz w:val="16"/>
                <w:szCs w:val="16"/>
              </w:rPr>
              <w:t>Baht</w:t>
            </w:r>
          </w:p>
        </w:tc>
        <w:tc>
          <w:tcPr>
            <w:tcW w:w="1170" w:type="dxa"/>
            <w:tcBorders>
              <w:bottom w:val="single" w:sz="4" w:space="0" w:color="auto"/>
            </w:tcBorders>
          </w:tcPr>
          <w:p w14:paraId="1034899F" w14:textId="27D98B6A"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80" w:type="dxa"/>
            <w:tcBorders>
              <w:bottom w:val="single" w:sz="4" w:space="0" w:color="auto"/>
            </w:tcBorders>
          </w:tcPr>
          <w:p w14:paraId="4A9042DF" w14:textId="52839B24"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80" w:type="dxa"/>
            <w:tcBorders>
              <w:bottom w:val="single" w:sz="4" w:space="0" w:color="auto"/>
            </w:tcBorders>
          </w:tcPr>
          <w:p w14:paraId="1B624200" w14:textId="403AE5DA"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80" w:type="dxa"/>
            <w:tcBorders>
              <w:bottom w:val="single" w:sz="4" w:space="0" w:color="auto"/>
            </w:tcBorders>
          </w:tcPr>
          <w:p w14:paraId="238ABD70" w14:textId="7E2BE564"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c>
          <w:tcPr>
            <w:tcW w:w="1080" w:type="dxa"/>
            <w:tcBorders>
              <w:bottom w:val="single" w:sz="4" w:space="0" w:color="auto"/>
            </w:tcBorders>
          </w:tcPr>
          <w:p w14:paraId="1C923773" w14:textId="6D0DE53D" w:rsidR="007A4D69" w:rsidRPr="000C707E" w:rsidRDefault="007A4D69" w:rsidP="007A4D69">
            <w:pPr>
              <w:jc w:val="right"/>
              <w:rPr>
                <w:rFonts w:ascii="Arial" w:hAnsi="Arial" w:cs="Arial"/>
                <w:b/>
                <w:bCs/>
                <w:color w:val="auto"/>
                <w:sz w:val="16"/>
                <w:szCs w:val="16"/>
              </w:rPr>
            </w:pPr>
            <w:r w:rsidRPr="008B08BE">
              <w:rPr>
                <w:rFonts w:ascii="Arial" w:hAnsi="Arial" w:cs="Arial"/>
                <w:b/>
                <w:bCs/>
                <w:color w:val="auto"/>
                <w:sz w:val="16"/>
                <w:szCs w:val="16"/>
              </w:rPr>
              <w:t>Thousand Baht</w:t>
            </w:r>
          </w:p>
        </w:tc>
      </w:tr>
      <w:tr w:rsidR="004B0564" w:rsidRPr="000C707E" w14:paraId="67584E2F" w14:textId="77777777" w:rsidTr="009547B1">
        <w:trPr>
          <w:cantSplit/>
          <w:trHeight w:val="63"/>
        </w:trPr>
        <w:tc>
          <w:tcPr>
            <w:tcW w:w="2340" w:type="dxa"/>
          </w:tcPr>
          <w:p w14:paraId="5176AA2C" w14:textId="77777777" w:rsidR="004B0564" w:rsidRPr="000C707E" w:rsidRDefault="004B0564" w:rsidP="004B0564">
            <w:pPr>
              <w:ind w:left="-17" w:firstLine="4"/>
              <w:rPr>
                <w:rFonts w:ascii="Arial" w:hAnsi="Arial" w:cs="Arial"/>
                <w:color w:val="auto"/>
                <w:sz w:val="16"/>
                <w:szCs w:val="16"/>
              </w:rPr>
            </w:pPr>
          </w:p>
        </w:tc>
        <w:tc>
          <w:tcPr>
            <w:tcW w:w="1170" w:type="dxa"/>
            <w:tcBorders>
              <w:top w:val="single" w:sz="4" w:space="0" w:color="auto"/>
            </w:tcBorders>
            <w:shd w:val="clear" w:color="auto" w:fill="FAFAFA"/>
            <w:vAlign w:val="bottom"/>
          </w:tcPr>
          <w:p w14:paraId="506B36E5" w14:textId="77777777" w:rsidR="004B0564" w:rsidRPr="00CD456A" w:rsidRDefault="004B0564" w:rsidP="00513FA3">
            <w:pPr>
              <w:jc w:val="right"/>
              <w:rPr>
                <w:rFonts w:ascii="Arial" w:hAnsi="Arial" w:cs="Arial"/>
                <w:color w:val="auto"/>
                <w:sz w:val="16"/>
                <w:szCs w:val="16"/>
                <w:cs/>
              </w:rPr>
            </w:pPr>
          </w:p>
        </w:tc>
        <w:tc>
          <w:tcPr>
            <w:tcW w:w="1170" w:type="dxa"/>
            <w:tcBorders>
              <w:top w:val="single" w:sz="4" w:space="0" w:color="auto"/>
            </w:tcBorders>
            <w:vAlign w:val="bottom"/>
          </w:tcPr>
          <w:p w14:paraId="3C25D206" w14:textId="77777777" w:rsidR="004B0564" w:rsidRPr="00CD456A" w:rsidRDefault="004B0564" w:rsidP="00513FA3">
            <w:pPr>
              <w:jc w:val="right"/>
              <w:rPr>
                <w:rFonts w:ascii="Arial" w:hAnsi="Arial" w:cs="Arial"/>
                <w:b/>
                <w:bCs/>
                <w:color w:val="auto"/>
                <w:sz w:val="16"/>
                <w:szCs w:val="16"/>
                <w:cs/>
              </w:rPr>
            </w:pPr>
          </w:p>
        </w:tc>
        <w:tc>
          <w:tcPr>
            <w:tcW w:w="1080" w:type="dxa"/>
            <w:tcBorders>
              <w:top w:val="single" w:sz="4" w:space="0" w:color="auto"/>
            </w:tcBorders>
            <w:shd w:val="clear" w:color="auto" w:fill="FAFAFA"/>
            <w:vAlign w:val="bottom"/>
          </w:tcPr>
          <w:p w14:paraId="11F6FA10" w14:textId="77777777" w:rsidR="004B0564" w:rsidRPr="00CD456A" w:rsidRDefault="004B0564" w:rsidP="00513FA3">
            <w:pPr>
              <w:jc w:val="right"/>
              <w:rPr>
                <w:rFonts w:ascii="Arial" w:hAnsi="Arial" w:cs="Arial"/>
                <w:b/>
                <w:bCs/>
                <w:color w:val="auto"/>
                <w:sz w:val="16"/>
                <w:szCs w:val="16"/>
                <w:cs/>
              </w:rPr>
            </w:pPr>
          </w:p>
        </w:tc>
        <w:tc>
          <w:tcPr>
            <w:tcW w:w="1080" w:type="dxa"/>
            <w:tcBorders>
              <w:top w:val="single" w:sz="4" w:space="0" w:color="auto"/>
            </w:tcBorders>
            <w:vAlign w:val="bottom"/>
          </w:tcPr>
          <w:p w14:paraId="4AE3EF09" w14:textId="77777777" w:rsidR="004B0564" w:rsidRPr="00CD456A" w:rsidRDefault="004B0564" w:rsidP="00513FA3">
            <w:pPr>
              <w:jc w:val="right"/>
              <w:rPr>
                <w:rFonts w:ascii="Arial" w:hAnsi="Arial" w:cs="Arial"/>
                <w:b/>
                <w:bCs/>
                <w:color w:val="auto"/>
                <w:sz w:val="16"/>
                <w:szCs w:val="16"/>
                <w:cs/>
              </w:rPr>
            </w:pPr>
          </w:p>
        </w:tc>
        <w:tc>
          <w:tcPr>
            <w:tcW w:w="1080" w:type="dxa"/>
            <w:tcBorders>
              <w:top w:val="single" w:sz="4" w:space="0" w:color="auto"/>
            </w:tcBorders>
            <w:shd w:val="clear" w:color="auto" w:fill="FAFAFA"/>
            <w:vAlign w:val="bottom"/>
          </w:tcPr>
          <w:p w14:paraId="25560117" w14:textId="77777777" w:rsidR="004B0564" w:rsidRPr="00CD456A" w:rsidRDefault="004B0564" w:rsidP="00513FA3">
            <w:pPr>
              <w:jc w:val="right"/>
              <w:rPr>
                <w:rFonts w:ascii="Arial" w:hAnsi="Arial" w:cs="Arial"/>
                <w:b/>
                <w:bCs/>
                <w:color w:val="auto"/>
                <w:sz w:val="16"/>
                <w:szCs w:val="16"/>
                <w:cs/>
              </w:rPr>
            </w:pPr>
          </w:p>
        </w:tc>
        <w:tc>
          <w:tcPr>
            <w:tcW w:w="1080" w:type="dxa"/>
            <w:tcBorders>
              <w:top w:val="single" w:sz="4" w:space="0" w:color="auto"/>
            </w:tcBorders>
            <w:vAlign w:val="bottom"/>
          </w:tcPr>
          <w:p w14:paraId="6F749A82" w14:textId="77777777" w:rsidR="004B0564" w:rsidRPr="00CD456A" w:rsidRDefault="004B0564" w:rsidP="00513FA3">
            <w:pPr>
              <w:jc w:val="right"/>
              <w:rPr>
                <w:rFonts w:ascii="Arial" w:hAnsi="Arial" w:cs="Arial"/>
                <w:b/>
                <w:bCs/>
                <w:color w:val="auto"/>
                <w:sz w:val="16"/>
                <w:szCs w:val="16"/>
                <w:cs/>
              </w:rPr>
            </w:pPr>
          </w:p>
        </w:tc>
      </w:tr>
      <w:tr w:rsidR="000563FD" w:rsidRPr="000C707E" w14:paraId="571ABE6C" w14:textId="77777777" w:rsidTr="009547B1">
        <w:trPr>
          <w:cantSplit/>
          <w:trHeight w:val="63"/>
        </w:trPr>
        <w:tc>
          <w:tcPr>
            <w:tcW w:w="2340" w:type="dxa"/>
          </w:tcPr>
          <w:p w14:paraId="41BC3CB6" w14:textId="77777777" w:rsidR="000563FD" w:rsidRPr="000C707E" w:rsidRDefault="000563FD" w:rsidP="000563FD">
            <w:pPr>
              <w:ind w:left="-17" w:firstLine="4"/>
              <w:rPr>
                <w:rFonts w:ascii="Arial" w:hAnsi="Arial" w:cs="Arial"/>
                <w:color w:val="auto"/>
                <w:sz w:val="16"/>
                <w:szCs w:val="16"/>
              </w:rPr>
            </w:pPr>
            <w:r w:rsidRPr="000C707E">
              <w:rPr>
                <w:rFonts w:ascii="Arial" w:hAnsi="Arial" w:cs="Arial"/>
                <w:color w:val="auto"/>
                <w:sz w:val="16"/>
                <w:szCs w:val="16"/>
              </w:rPr>
              <w:t>Opening net assets</w:t>
            </w:r>
          </w:p>
        </w:tc>
        <w:tc>
          <w:tcPr>
            <w:tcW w:w="1170" w:type="dxa"/>
            <w:shd w:val="clear" w:color="auto" w:fill="FAFAFA"/>
          </w:tcPr>
          <w:p w14:paraId="6D71F193" w14:textId="47B7CCF9"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10,365</w:t>
            </w:r>
          </w:p>
        </w:tc>
        <w:tc>
          <w:tcPr>
            <w:tcW w:w="1170" w:type="dxa"/>
          </w:tcPr>
          <w:p w14:paraId="474D7DFA" w14:textId="693E1DE6"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8,877</w:t>
            </w:r>
          </w:p>
        </w:tc>
        <w:tc>
          <w:tcPr>
            <w:tcW w:w="1080" w:type="dxa"/>
            <w:shd w:val="clear" w:color="auto" w:fill="FAFAFA"/>
          </w:tcPr>
          <w:p w14:paraId="02E6B71E" w14:textId="750ABAA1"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237,383</w:t>
            </w:r>
          </w:p>
        </w:tc>
        <w:tc>
          <w:tcPr>
            <w:tcW w:w="1080" w:type="dxa"/>
          </w:tcPr>
          <w:p w14:paraId="680B9E76" w14:textId="7A47D10C"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223,483</w:t>
            </w:r>
          </w:p>
        </w:tc>
        <w:tc>
          <w:tcPr>
            <w:tcW w:w="1080" w:type="dxa"/>
            <w:shd w:val="clear" w:color="auto" w:fill="FAFAFA"/>
          </w:tcPr>
          <w:p w14:paraId="20CB074A" w14:textId="20E008EA"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30,44</w:t>
            </w:r>
            <w:r w:rsidR="002E040A">
              <w:rPr>
                <w:rFonts w:ascii="Arial" w:hAnsi="Arial" w:cs="Arial"/>
                <w:color w:val="auto"/>
                <w:sz w:val="16"/>
                <w:szCs w:val="16"/>
              </w:rPr>
              <w:t>4</w:t>
            </w:r>
          </w:p>
        </w:tc>
        <w:tc>
          <w:tcPr>
            <w:tcW w:w="1080" w:type="dxa"/>
          </w:tcPr>
          <w:p w14:paraId="27E35403" w14:textId="5A42BD5F" w:rsidR="000563FD" w:rsidRPr="00CD456A" w:rsidRDefault="000563FD" w:rsidP="00513FA3">
            <w:pPr>
              <w:jc w:val="right"/>
              <w:rPr>
                <w:rFonts w:ascii="Arial" w:hAnsi="Arial" w:cs="Arial"/>
                <w:color w:val="auto"/>
                <w:sz w:val="16"/>
                <w:szCs w:val="16"/>
                <w:cs/>
              </w:rPr>
            </w:pPr>
            <w:r w:rsidRPr="00CD456A">
              <w:rPr>
                <w:rFonts w:ascii="Arial" w:hAnsi="Arial" w:cs="Arial"/>
                <w:color w:val="auto"/>
                <w:sz w:val="16"/>
                <w:szCs w:val="16"/>
              </w:rPr>
              <w:t>-</w:t>
            </w:r>
          </w:p>
        </w:tc>
      </w:tr>
      <w:tr w:rsidR="000563FD" w:rsidRPr="000C707E" w14:paraId="494D420A" w14:textId="77777777" w:rsidTr="009547B1">
        <w:trPr>
          <w:cantSplit/>
        </w:trPr>
        <w:tc>
          <w:tcPr>
            <w:tcW w:w="2340" w:type="dxa"/>
          </w:tcPr>
          <w:p w14:paraId="38080C14" w14:textId="3CBF6D68" w:rsidR="000563FD" w:rsidRPr="000C707E" w:rsidRDefault="000563FD" w:rsidP="000563FD">
            <w:pPr>
              <w:ind w:left="-17" w:firstLine="4"/>
              <w:rPr>
                <w:rFonts w:ascii="Arial" w:hAnsi="Arial" w:cs="Arial"/>
                <w:color w:val="auto"/>
                <w:sz w:val="16"/>
                <w:szCs w:val="16"/>
              </w:rPr>
            </w:pPr>
            <w:r w:rsidRPr="000C707E">
              <w:rPr>
                <w:rFonts w:ascii="Arial" w:hAnsi="Arial" w:cs="Arial"/>
                <w:color w:val="auto"/>
                <w:sz w:val="16"/>
                <w:szCs w:val="16"/>
              </w:rPr>
              <w:t>Net profit (loss) for the year</w:t>
            </w:r>
          </w:p>
        </w:tc>
        <w:tc>
          <w:tcPr>
            <w:tcW w:w="1170" w:type="dxa"/>
            <w:shd w:val="clear" w:color="auto" w:fill="FAFAFA"/>
          </w:tcPr>
          <w:p w14:paraId="27C422C0" w14:textId="6BF6290E"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44,462</w:t>
            </w:r>
          </w:p>
        </w:tc>
        <w:tc>
          <w:tcPr>
            <w:tcW w:w="1170" w:type="dxa"/>
          </w:tcPr>
          <w:p w14:paraId="2A75DE2B" w14:textId="77A832FB"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11,488</w:t>
            </w:r>
          </w:p>
        </w:tc>
        <w:tc>
          <w:tcPr>
            <w:tcW w:w="1080" w:type="dxa"/>
            <w:shd w:val="clear" w:color="auto" w:fill="FAFAFA"/>
          </w:tcPr>
          <w:p w14:paraId="06D8D6DD" w14:textId="2076BA09"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(9,43</w:t>
            </w:r>
            <w:r w:rsidR="002E040A">
              <w:rPr>
                <w:rFonts w:ascii="Arial" w:hAnsi="Arial" w:cs="Arial"/>
                <w:color w:val="auto"/>
                <w:sz w:val="16"/>
                <w:szCs w:val="16"/>
              </w:rPr>
              <w:t>5</w:t>
            </w:r>
            <w:r w:rsidRPr="00CD456A">
              <w:rPr>
                <w:rFonts w:ascii="Arial" w:hAnsi="Arial" w:cs="Arial"/>
                <w:color w:val="auto"/>
                <w:sz w:val="16"/>
                <w:szCs w:val="16"/>
              </w:rPr>
              <w:t>)</w:t>
            </w:r>
          </w:p>
        </w:tc>
        <w:tc>
          <w:tcPr>
            <w:tcW w:w="1080" w:type="dxa"/>
          </w:tcPr>
          <w:p w14:paraId="47B79B73" w14:textId="0454C676"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3,</w:t>
            </w:r>
            <w:r w:rsidR="002E040A">
              <w:rPr>
                <w:rFonts w:ascii="Arial" w:hAnsi="Arial" w:cs="Arial"/>
                <w:color w:val="auto"/>
                <w:sz w:val="16"/>
                <w:szCs w:val="16"/>
              </w:rPr>
              <w:t>900</w:t>
            </w:r>
          </w:p>
        </w:tc>
        <w:tc>
          <w:tcPr>
            <w:tcW w:w="1080" w:type="dxa"/>
            <w:shd w:val="clear" w:color="auto" w:fill="FAFAFA"/>
            <w:vAlign w:val="bottom"/>
          </w:tcPr>
          <w:p w14:paraId="69D36956" w14:textId="6DD021BE" w:rsidR="000563FD" w:rsidRPr="00CD456A" w:rsidRDefault="00427CEF" w:rsidP="00513FA3">
            <w:pPr>
              <w:jc w:val="right"/>
              <w:rPr>
                <w:rFonts w:ascii="Arial" w:hAnsi="Arial" w:cs="Arial"/>
                <w:color w:val="auto"/>
                <w:sz w:val="16"/>
                <w:szCs w:val="16"/>
              </w:rPr>
            </w:pPr>
            <w:r w:rsidRPr="00CD456A">
              <w:rPr>
                <w:rFonts w:ascii="Arial" w:hAnsi="Arial" w:cs="Arial"/>
                <w:color w:val="auto"/>
                <w:sz w:val="16"/>
                <w:szCs w:val="16"/>
                <w:cs/>
              </w:rPr>
              <w:t>37</w:t>
            </w:r>
            <w:r w:rsidRPr="00CD456A">
              <w:rPr>
                <w:rFonts w:ascii="Arial" w:hAnsi="Arial" w:cs="Arial"/>
                <w:color w:val="auto"/>
                <w:sz w:val="16"/>
                <w:szCs w:val="16"/>
              </w:rPr>
              <w:t>,</w:t>
            </w:r>
            <w:r w:rsidRPr="00CD456A">
              <w:rPr>
                <w:rFonts w:ascii="Arial" w:hAnsi="Arial" w:cs="Arial"/>
                <w:color w:val="auto"/>
                <w:sz w:val="16"/>
                <w:szCs w:val="16"/>
                <w:cs/>
              </w:rPr>
              <w:t>526</w:t>
            </w:r>
          </w:p>
        </w:tc>
        <w:tc>
          <w:tcPr>
            <w:tcW w:w="1080" w:type="dxa"/>
            <w:vAlign w:val="bottom"/>
          </w:tcPr>
          <w:p w14:paraId="6E7CEAEC" w14:textId="0759BAA1" w:rsidR="000563FD"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0563FD" w:rsidRPr="000C707E" w14:paraId="457106AF" w14:textId="77777777" w:rsidTr="009547B1">
        <w:trPr>
          <w:cantSplit/>
        </w:trPr>
        <w:tc>
          <w:tcPr>
            <w:tcW w:w="2340" w:type="dxa"/>
            <w:vAlign w:val="bottom"/>
          </w:tcPr>
          <w:p w14:paraId="31D66163" w14:textId="720497A7" w:rsidR="000563FD" w:rsidRPr="000C707E" w:rsidRDefault="000563FD" w:rsidP="000563FD">
            <w:pPr>
              <w:rPr>
                <w:rFonts w:ascii="Arial" w:hAnsi="Arial" w:cs="Arial"/>
                <w:color w:val="auto"/>
                <w:sz w:val="16"/>
                <w:szCs w:val="16"/>
              </w:rPr>
            </w:pPr>
            <w:r w:rsidRPr="000C707E">
              <w:rPr>
                <w:rFonts w:ascii="Arial" w:hAnsi="Arial" w:cs="Arial"/>
                <w:color w:val="auto"/>
                <w:sz w:val="16"/>
                <w:szCs w:val="16"/>
              </w:rPr>
              <w:t>Other comprehensive</w:t>
            </w:r>
          </w:p>
        </w:tc>
        <w:tc>
          <w:tcPr>
            <w:tcW w:w="1170" w:type="dxa"/>
            <w:shd w:val="clear" w:color="auto" w:fill="FAFAFA"/>
          </w:tcPr>
          <w:p w14:paraId="0862E9FF" w14:textId="73BB86B4" w:rsidR="000563FD" w:rsidRPr="00CD456A" w:rsidRDefault="000563FD" w:rsidP="00513FA3">
            <w:pPr>
              <w:jc w:val="right"/>
              <w:rPr>
                <w:rFonts w:ascii="Arial" w:hAnsi="Arial" w:cs="Arial"/>
                <w:color w:val="auto"/>
                <w:sz w:val="16"/>
                <w:szCs w:val="16"/>
              </w:rPr>
            </w:pPr>
          </w:p>
        </w:tc>
        <w:tc>
          <w:tcPr>
            <w:tcW w:w="1170" w:type="dxa"/>
          </w:tcPr>
          <w:p w14:paraId="55B7A15B" w14:textId="7C2BA38B" w:rsidR="000563FD" w:rsidRPr="00CD456A" w:rsidRDefault="000563FD" w:rsidP="00513FA3">
            <w:pPr>
              <w:jc w:val="right"/>
              <w:rPr>
                <w:rFonts w:ascii="Arial" w:hAnsi="Arial" w:cs="Arial"/>
                <w:color w:val="auto"/>
                <w:sz w:val="16"/>
                <w:szCs w:val="16"/>
              </w:rPr>
            </w:pPr>
          </w:p>
        </w:tc>
        <w:tc>
          <w:tcPr>
            <w:tcW w:w="1080" w:type="dxa"/>
            <w:shd w:val="clear" w:color="auto" w:fill="FAFAFA"/>
          </w:tcPr>
          <w:p w14:paraId="00B60DB8" w14:textId="4E66E511"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tcPr>
          <w:p w14:paraId="63390BFB" w14:textId="1B0B95F6"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shd w:val="clear" w:color="auto" w:fill="FAFAFA"/>
          </w:tcPr>
          <w:p w14:paraId="1E8D889C" w14:textId="4EE07806" w:rsidR="000563FD" w:rsidRPr="00CD456A" w:rsidRDefault="000563FD"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vAlign w:val="bottom"/>
          </w:tcPr>
          <w:p w14:paraId="36BE813E" w14:textId="185978C4" w:rsidR="000563FD"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13129F" w:rsidRPr="000C707E" w14:paraId="099BDB0D" w14:textId="77777777" w:rsidTr="009547B1">
        <w:trPr>
          <w:cantSplit/>
        </w:trPr>
        <w:tc>
          <w:tcPr>
            <w:tcW w:w="2340" w:type="dxa"/>
            <w:vAlign w:val="bottom"/>
          </w:tcPr>
          <w:p w14:paraId="67BA05EF" w14:textId="27DE4800" w:rsidR="0013129F" w:rsidRPr="000C707E" w:rsidRDefault="0013129F" w:rsidP="0013129F">
            <w:pPr>
              <w:rPr>
                <w:rFonts w:ascii="Arial" w:hAnsi="Arial" w:cs="Arial"/>
                <w:color w:val="auto"/>
                <w:sz w:val="16"/>
                <w:szCs w:val="16"/>
              </w:rPr>
            </w:pPr>
            <w:r w:rsidRPr="000C707E">
              <w:rPr>
                <w:rFonts w:ascii="Arial" w:hAnsi="Arial" w:cs="Arial"/>
                <w:color w:val="auto"/>
                <w:sz w:val="16"/>
                <w:szCs w:val="16"/>
              </w:rPr>
              <w:t xml:space="preserve">  income (loss)</w:t>
            </w:r>
          </w:p>
        </w:tc>
        <w:tc>
          <w:tcPr>
            <w:tcW w:w="1170" w:type="dxa"/>
            <w:shd w:val="clear" w:color="auto" w:fill="FAFAFA"/>
            <w:vAlign w:val="bottom"/>
          </w:tcPr>
          <w:p w14:paraId="66829A62" w14:textId="42871565" w:rsidR="0013129F" w:rsidRPr="00CD456A" w:rsidRDefault="00CE0B71" w:rsidP="00513FA3">
            <w:pPr>
              <w:jc w:val="right"/>
              <w:rPr>
                <w:rFonts w:ascii="Arial" w:hAnsi="Arial" w:cs="Arial"/>
                <w:color w:val="auto"/>
                <w:sz w:val="16"/>
                <w:szCs w:val="16"/>
              </w:rPr>
            </w:pPr>
            <w:r w:rsidRPr="00CD456A">
              <w:rPr>
                <w:rFonts w:ascii="Arial" w:hAnsi="Arial" w:cs="Arial"/>
                <w:color w:val="auto"/>
                <w:sz w:val="16"/>
                <w:szCs w:val="16"/>
              </w:rPr>
              <w:t>32</w:t>
            </w:r>
            <w:r w:rsidR="001923C3">
              <w:rPr>
                <w:rFonts w:ascii="Arial" w:hAnsi="Arial" w:cs="Arial"/>
                <w:color w:val="auto"/>
                <w:sz w:val="16"/>
                <w:szCs w:val="16"/>
              </w:rPr>
              <w:t>8</w:t>
            </w:r>
          </w:p>
        </w:tc>
        <w:tc>
          <w:tcPr>
            <w:tcW w:w="1170" w:type="dxa"/>
            <w:vAlign w:val="bottom"/>
          </w:tcPr>
          <w:p w14:paraId="3B698568" w14:textId="2FE08EE1" w:rsidR="0013129F" w:rsidRPr="00CD456A" w:rsidRDefault="00CE0B71"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shd w:val="clear" w:color="auto" w:fill="FAFAFA"/>
            <w:vAlign w:val="bottom"/>
          </w:tcPr>
          <w:p w14:paraId="5A2FBE85" w14:textId="25D7AB58" w:rsidR="0013129F" w:rsidRPr="00CD456A" w:rsidRDefault="00C6061F" w:rsidP="00513FA3">
            <w:pPr>
              <w:jc w:val="right"/>
              <w:rPr>
                <w:rFonts w:ascii="Arial" w:hAnsi="Arial" w:cs="Arial"/>
                <w:color w:val="auto"/>
                <w:sz w:val="16"/>
                <w:szCs w:val="16"/>
              </w:rPr>
            </w:pPr>
            <w:r w:rsidRPr="00CD456A">
              <w:rPr>
                <w:rFonts w:ascii="Arial" w:hAnsi="Arial" w:cs="Arial"/>
                <w:color w:val="auto"/>
                <w:sz w:val="16"/>
                <w:szCs w:val="16"/>
                <w:cs/>
              </w:rPr>
              <w:t>-</w:t>
            </w:r>
          </w:p>
        </w:tc>
        <w:tc>
          <w:tcPr>
            <w:tcW w:w="1080" w:type="dxa"/>
            <w:vAlign w:val="bottom"/>
          </w:tcPr>
          <w:p w14:paraId="74ACE90D" w14:textId="68A67C91" w:rsidR="0013129F" w:rsidRPr="00CD456A" w:rsidRDefault="0013129F"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shd w:val="clear" w:color="auto" w:fill="FAFAFA"/>
            <w:vAlign w:val="bottom"/>
          </w:tcPr>
          <w:p w14:paraId="287597C7" w14:textId="68E990F3" w:rsidR="0013129F" w:rsidRPr="00CD456A" w:rsidRDefault="0013129F" w:rsidP="00513FA3">
            <w:pPr>
              <w:jc w:val="right"/>
              <w:rPr>
                <w:rFonts w:ascii="Arial" w:hAnsi="Arial" w:cs="Arial"/>
                <w:color w:val="auto"/>
                <w:sz w:val="16"/>
                <w:szCs w:val="16"/>
              </w:rPr>
            </w:pPr>
          </w:p>
        </w:tc>
        <w:tc>
          <w:tcPr>
            <w:tcW w:w="1080" w:type="dxa"/>
            <w:vAlign w:val="bottom"/>
          </w:tcPr>
          <w:p w14:paraId="424C711A" w14:textId="3B7AA9F5" w:rsidR="0013129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C6061F" w:rsidRPr="000C707E" w14:paraId="0941AC83" w14:textId="77777777" w:rsidTr="009547B1">
        <w:trPr>
          <w:cantSplit/>
        </w:trPr>
        <w:tc>
          <w:tcPr>
            <w:tcW w:w="2340" w:type="dxa"/>
          </w:tcPr>
          <w:p w14:paraId="3B2F24B7" w14:textId="77777777" w:rsidR="00C6061F" w:rsidRPr="000C707E" w:rsidRDefault="00C6061F" w:rsidP="00C6061F">
            <w:pPr>
              <w:ind w:left="-17" w:firstLine="4"/>
              <w:rPr>
                <w:rFonts w:ascii="Arial" w:hAnsi="Arial" w:cs="Arial"/>
                <w:color w:val="auto"/>
                <w:sz w:val="16"/>
                <w:szCs w:val="16"/>
              </w:rPr>
            </w:pPr>
            <w:r w:rsidRPr="000C707E">
              <w:rPr>
                <w:rFonts w:ascii="Arial" w:hAnsi="Arial" w:cs="Arial"/>
                <w:color w:val="auto"/>
                <w:sz w:val="16"/>
                <w:szCs w:val="16"/>
              </w:rPr>
              <w:t>Dividend paid</w:t>
            </w:r>
          </w:p>
        </w:tc>
        <w:tc>
          <w:tcPr>
            <w:tcW w:w="1170" w:type="dxa"/>
            <w:shd w:val="clear" w:color="auto" w:fill="FAFAFA"/>
          </w:tcPr>
          <w:p w14:paraId="1AA053A7" w14:textId="117B100D"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(20,000)</w:t>
            </w:r>
          </w:p>
        </w:tc>
        <w:tc>
          <w:tcPr>
            <w:tcW w:w="1170" w:type="dxa"/>
          </w:tcPr>
          <w:p w14:paraId="13B5F8F9" w14:textId="51A093A2"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(10,000)</w:t>
            </w:r>
          </w:p>
        </w:tc>
        <w:tc>
          <w:tcPr>
            <w:tcW w:w="1080" w:type="dxa"/>
            <w:shd w:val="clear" w:color="auto" w:fill="FAFAFA"/>
          </w:tcPr>
          <w:p w14:paraId="471D30FD" w14:textId="4B88DAF1"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tcPr>
          <w:p w14:paraId="45ED2D28" w14:textId="40C352AB"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shd w:val="clear" w:color="auto" w:fill="FAFAFA"/>
          </w:tcPr>
          <w:p w14:paraId="36EA29CE" w14:textId="69CA7D3E"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vAlign w:val="bottom"/>
          </w:tcPr>
          <w:p w14:paraId="5052883F" w14:textId="6BD6FC22"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CD456A" w:rsidRPr="000C707E" w14:paraId="388BBE0A" w14:textId="77777777" w:rsidTr="009547B1">
        <w:trPr>
          <w:cantSplit/>
        </w:trPr>
        <w:tc>
          <w:tcPr>
            <w:tcW w:w="2340" w:type="dxa"/>
          </w:tcPr>
          <w:p w14:paraId="554EDDFD" w14:textId="79B251D8" w:rsidR="00CD456A" w:rsidRPr="000C707E" w:rsidRDefault="00CD456A" w:rsidP="00CD456A">
            <w:pPr>
              <w:ind w:left="-17" w:firstLine="4"/>
              <w:rPr>
                <w:rFonts w:ascii="Arial" w:hAnsi="Arial" w:cs="Arial"/>
                <w:color w:val="auto"/>
                <w:sz w:val="16"/>
                <w:szCs w:val="16"/>
              </w:rPr>
            </w:pPr>
            <w:r w:rsidRPr="000C707E">
              <w:rPr>
                <w:rFonts w:ascii="Arial" w:hAnsi="Arial" w:cs="Arial"/>
                <w:color w:val="auto"/>
                <w:sz w:val="16"/>
                <w:szCs w:val="16"/>
              </w:rPr>
              <w:t>Increase in share capital</w:t>
            </w:r>
          </w:p>
        </w:tc>
        <w:tc>
          <w:tcPr>
            <w:tcW w:w="1170" w:type="dxa"/>
            <w:shd w:val="clear" w:color="auto" w:fill="FAFAFA"/>
          </w:tcPr>
          <w:p w14:paraId="4DA70867" w14:textId="10B10D32" w:rsidR="00CD456A" w:rsidRPr="00CD456A" w:rsidRDefault="00CD456A" w:rsidP="00CD456A">
            <w:pPr>
              <w:jc w:val="right"/>
              <w:rPr>
                <w:rFonts w:ascii="Arial" w:hAnsi="Arial" w:cs="Arial"/>
                <w:color w:val="auto"/>
                <w:sz w:val="16"/>
                <w:szCs w:val="16"/>
              </w:rPr>
            </w:pPr>
            <w:r w:rsidRPr="00CD456A">
              <w:rPr>
                <w:rFonts w:ascii="Arial" w:hAnsi="Arial" w:cs="Arial"/>
                <w:color w:val="auto"/>
                <w:sz w:val="16"/>
                <w:szCs w:val="16"/>
              </w:rPr>
              <w:t>-</w:t>
            </w:r>
          </w:p>
        </w:tc>
        <w:tc>
          <w:tcPr>
            <w:tcW w:w="1170" w:type="dxa"/>
          </w:tcPr>
          <w:p w14:paraId="1BFA3AED" w14:textId="779C4D62" w:rsidR="00CD456A" w:rsidRPr="00CD456A" w:rsidRDefault="00CD456A" w:rsidP="00CD456A">
            <w:pPr>
              <w:jc w:val="right"/>
              <w:rPr>
                <w:rFonts w:ascii="Arial" w:hAnsi="Arial" w:cs="Arial"/>
                <w:color w:val="auto"/>
                <w:sz w:val="16"/>
                <w:szCs w:val="16"/>
              </w:rPr>
            </w:pPr>
            <w:r w:rsidRPr="00CD456A">
              <w:rPr>
                <w:rFonts w:ascii="Arial" w:hAnsi="Arial" w:cs="Arial"/>
                <w:color w:val="auto"/>
                <w:sz w:val="16"/>
                <w:szCs w:val="16"/>
              </w:rPr>
              <w:t>-</w:t>
            </w:r>
          </w:p>
        </w:tc>
        <w:tc>
          <w:tcPr>
            <w:tcW w:w="1080" w:type="dxa"/>
            <w:shd w:val="clear" w:color="auto" w:fill="FAFAFA"/>
          </w:tcPr>
          <w:p w14:paraId="69B351F7" w14:textId="07081F54" w:rsidR="00CD456A" w:rsidRPr="00CD456A" w:rsidRDefault="00CD456A" w:rsidP="00CD456A">
            <w:pPr>
              <w:jc w:val="right"/>
              <w:rPr>
                <w:rFonts w:ascii="Arial" w:hAnsi="Arial" w:cs="Arial"/>
                <w:color w:val="auto"/>
                <w:sz w:val="16"/>
                <w:szCs w:val="16"/>
              </w:rPr>
            </w:pPr>
            <w:r w:rsidRPr="00CD456A">
              <w:rPr>
                <w:rFonts w:ascii="Arial" w:hAnsi="Arial" w:cs="Arial"/>
                <w:color w:val="auto"/>
                <w:sz w:val="16"/>
                <w:szCs w:val="16"/>
              </w:rPr>
              <w:t>10,000</w:t>
            </w:r>
          </w:p>
        </w:tc>
        <w:tc>
          <w:tcPr>
            <w:tcW w:w="1080" w:type="dxa"/>
          </w:tcPr>
          <w:p w14:paraId="1F5C4F98" w14:textId="6F2C60CD" w:rsidR="00CD456A" w:rsidRPr="00CD456A" w:rsidRDefault="00CD456A" w:rsidP="00CD456A">
            <w:pPr>
              <w:jc w:val="right"/>
              <w:rPr>
                <w:rFonts w:ascii="Arial" w:hAnsi="Arial" w:cs="Arial"/>
                <w:color w:val="auto"/>
                <w:sz w:val="16"/>
                <w:szCs w:val="16"/>
              </w:rPr>
            </w:pPr>
            <w:r w:rsidRPr="00CD456A">
              <w:rPr>
                <w:rFonts w:ascii="Arial" w:hAnsi="Arial" w:cs="Arial"/>
                <w:color w:val="auto"/>
                <w:sz w:val="16"/>
                <w:szCs w:val="16"/>
              </w:rPr>
              <w:t>10,000</w:t>
            </w:r>
          </w:p>
        </w:tc>
        <w:tc>
          <w:tcPr>
            <w:tcW w:w="1080" w:type="dxa"/>
            <w:shd w:val="clear" w:color="auto" w:fill="FAFAFA"/>
          </w:tcPr>
          <w:p w14:paraId="33662C0C" w14:textId="29B9357E" w:rsidR="00CD456A" w:rsidRPr="00CD456A" w:rsidRDefault="00CD456A" w:rsidP="00CD456A">
            <w:pPr>
              <w:ind w:right="-106"/>
              <w:jc w:val="right"/>
              <w:rPr>
                <w:rFonts w:ascii="Arial" w:hAnsi="Arial" w:cs="Arial"/>
                <w:color w:val="auto"/>
                <w:sz w:val="16"/>
                <w:szCs w:val="16"/>
              </w:rPr>
            </w:pPr>
            <w:r w:rsidRPr="00CD456A">
              <w:rPr>
                <w:rFonts w:ascii="Arial" w:hAnsi="Arial" w:cs="Arial"/>
                <w:color w:val="auto"/>
                <w:sz w:val="16"/>
                <w:szCs w:val="16"/>
              </w:rPr>
              <w:t>-</w:t>
            </w:r>
          </w:p>
        </w:tc>
        <w:tc>
          <w:tcPr>
            <w:tcW w:w="1080" w:type="dxa"/>
            <w:vAlign w:val="bottom"/>
          </w:tcPr>
          <w:p w14:paraId="71B49A2E" w14:textId="3193A647" w:rsidR="00CD456A" w:rsidRPr="00CD456A" w:rsidRDefault="00CD456A" w:rsidP="00CD456A">
            <w:pPr>
              <w:jc w:val="right"/>
              <w:rPr>
                <w:rFonts w:ascii="Arial" w:hAnsi="Arial" w:cs="Arial"/>
                <w:color w:val="auto"/>
                <w:sz w:val="16"/>
                <w:szCs w:val="16"/>
              </w:rPr>
            </w:pPr>
            <w:r w:rsidRPr="00CD456A">
              <w:rPr>
                <w:rFonts w:ascii="Arial" w:hAnsi="Arial" w:cs="Arial"/>
                <w:color w:val="auto"/>
                <w:sz w:val="16"/>
                <w:szCs w:val="16"/>
                <w:cs/>
              </w:rPr>
              <w:t>-</w:t>
            </w:r>
          </w:p>
        </w:tc>
      </w:tr>
      <w:tr w:rsidR="0013129F" w:rsidRPr="000C707E" w14:paraId="3B4205A2" w14:textId="77777777" w:rsidTr="009547B1">
        <w:trPr>
          <w:cantSplit/>
        </w:trPr>
        <w:tc>
          <w:tcPr>
            <w:tcW w:w="2340" w:type="dxa"/>
          </w:tcPr>
          <w:p w14:paraId="64064BB0" w14:textId="77777777" w:rsidR="0013129F" w:rsidRPr="000C707E" w:rsidRDefault="0013129F" w:rsidP="0013129F">
            <w:pPr>
              <w:ind w:left="-17" w:firstLine="4"/>
              <w:rPr>
                <w:rFonts w:ascii="Arial" w:hAnsi="Arial" w:cs="Arial"/>
                <w:color w:val="auto"/>
                <w:sz w:val="16"/>
                <w:szCs w:val="16"/>
              </w:rPr>
            </w:pPr>
          </w:p>
        </w:tc>
        <w:tc>
          <w:tcPr>
            <w:tcW w:w="1170" w:type="dxa"/>
            <w:tcBorders>
              <w:top w:val="single" w:sz="4" w:space="0" w:color="auto"/>
            </w:tcBorders>
            <w:shd w:val="clear" w:color="auto" w:fill="FAFAFA"/>
            <w:vAlign w:val="bottom"/>
          </w:tcPr>
          <w:p w14:paraId="609298C5" w14:textId="77777777" w:rsidR="0013129F" w:rsidRPr="00CD456A" w:rsidRDefault="0013129F" w:rsidP="00513FA3">
            <w:pPr>
              <w:jc w:val="right"/>
              <w:rPr>
                <w:rFonts w:ascii="Arial" w:hAnsi="Arial" w:cs="Arial"/>
                <w:color w:val="auto"/>
                <w:sz w:val="16"/>
                <w:szCs w:val="16"/>
              </w:rPr>
            </w:pPr>
          </w:p>
        </w:tc>
        <w:tc>
          <w:tcPr>
            <w:tcW w:w="1170" w:type="dxa"/>
            <w:tcBorders>
              <w:top w:val="single" w:sz="4" w:space="0" w:color="auto"/>
            </w:tcBorders>
            <w:vAlign w:val="bottom"/>
          </w:tcPr>
          <w:p w14:paraId="72FBA4BD" w14:textId="77777777" w:rsidR="0013129F" w:rsidRPr="00CD456A" w:rsidRDefault="0013129F" w:rsidP="00513FA3">
            <w:pPr>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3AEBEB6F" w14:textId="77777777" w:rsidR="0013129F" w:rsidRPr="00CD456A" w:rsidRDefault="0013129F" w:rsidP="00513FA3">
            <w:pPr>
              <w:jc w:val="right"/>
              <w:rPr>
                <w:rFonts w:ascii="Arial" w:hAnsi="Arial" w:cs="Arial"/>
                <w:color w:val="auto"/>
                <w:sz w:val="16"/>
                <w:szCs w:val="16"/>
              </w:rPr>
            </w:pPr>
          </w:p>
        </w:tc>
        <w:tc>
          <w:tcPr>
            <w:tcW w:w="1080" w:type="dxa"/>
            <w:tcBorders>
              <w:top w:val="single" w:sz="4" w:space="0" w:color="auto"/>
            </w:tcBorders>
            <w:vAlign w:val="bottom"/>
          </w:tcPr>
          <w:p w14:paraId="07B3D612" w14:textId="77777777" w:rsidR="0013129F" w:rsidRPr="00CD456A" w:rsidRDefault="0013129F" w:rsidP="00513FA3">
            <w:pPr>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192834BA" w14:textId="77777777" w:rsidR="0013129F" w:rsidRPr="00CD456A" w:rsidRDefault="0013129F" w:rsidP="00513FA3">
            <w:pPr>
              <w:jc w:val="right"/>
              <w:rPr>
                <w:rFonts w:ascii="Arial" w:hAnsi="Arial" w:cs="Arial"/>
                <w:color w:val="auto"/>
                <w:sz w:val="16"/>
                <w:szCs w:val="16"/>
              </w:rPr>
            </w:pPr>
          </w:p>
        </w:tc>
        <w:tc>
          <w:tcPr>
            <w:tcW w:w="1080" w:type="dxa"/>
            <w:tcBorders>
              <w:top w:val="single" w:sz="4" w:space="0" w:color="auto"/>
            </w:tcBorders>
            <w:vAlign w:val="bottom"/>
          </w:tcPr>
          <w:p w14:paraId="367B8249" w14:textId="77777777" w:rsidR="0013129F" w:rsidRPr="00CD456A" w:rsidRDefault="0013129F" w:rsidP="00513FA3">
            <w:pPr>
              <w:jc w:val="right"/>
              <w:rPr>
                <w:rFonts w:ascii="Arial" w:hAnsi="Arial" w:cs="Arial"/>
                <w:color w:val="auto"/>
                <w:sz w:val="16"/>
                <w:szCs w:val="16"/>
              </w:rPr>
            </w:pPr>
          </w:p>
        </w:tc>
      </w:tr>
      <w:tr w:rsidR="00C6061F" w:rsidRPr="000C707E" w14:paraId="43D1C207" w14:textId="77777777" w:rsidTr="009547B1">
        <w:trPr>
          <w:cantSplit/>
        </w:trPr>
        <w:tc>
          <w:tcPr>
            <w:tcW w:w="2340" w:type="dxa"/>
          </w:tcPr>
          <w:p w14:paraId="6EDEECE5" w14:textId="77777777" w:rsidR="00C6061F" w:rsidRPr="000C707E" w:rsidRDefault="00C6061F" w:rsidP="00C6061F">
            <w:pPr>
              <w:ind w:left="-17" w:firstLine="4"/>
              <w:rPr>
                <w:rFonts w:ascii="Arial" w:hAnsi="Arial" w:cs="Arial"/>
                <w:color w:val="auto"/>
                <w:sz w:val="16"/>
                <w:szCs w:val="16"/>
                <w:cs/>
              </w:rPr>
            </w:pPr>
            <w:r w:rsidRPr="000C707E">
              <w:rPr>
                <w:rFonts w:ascii="Arial" w:hAnsi="Arial" w:cs="Arial"/>
                <w:color w:val="auto"/>
                <w:sz w:val="16"/>
                <w:szCs w:val="16"/>
              </w:rPr>
              <w:t>Net assets as at year end</w:t>
            </w:r>
          </w:p>
        </w:tc>
        <w:tc>
          <w:tcPr>
            <w:tcW w:w="1170" w:type="dxa"/>
            <w:tcBorders>
              <w:bottom w:val="single" w:sz="4" w:space="0" w:color="auto"/>
            </w:tcBorders>
            <w:shd w:val="clear" w:color="auto" w:fill="FAFAFA"/>
          </w:tcPr>
          <w:p w14:paraId="7932ED3F" w14:textId="623E6854"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35,155</w:t>
            </w:r>
          </w:p>
        </w:tc>
        <w:tc>
          <w:tcPr>
            <w:tcW w:w="1170" w:type="dxa"/>
            <w:tcBorders>
              <w:bottom w:val="single" w:sz="4" w:space="0" w:color="auto"/>
            </w:tcBorders>
          </w:tcPr>
          <w:p w14:paraId="31C484FF" w14:textId="5A14C338"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10,365</w:t>
            </w:r>
          </w:p>
        </w:tc>
        <w:tc>
          <w:tcPr>
            <w:tcW w:w="1080" w:type="dxa"/>
            <w:tcBorders>
              <w:bottom w:val="single" w:sz="4" w:space="0" w:color="auto"/>
            </w:tcBorders>
            <w:shd w:val="clear" w:color="auto" w:fill="FAFAFA"/>
          </w:tcPr>
          <w:p w14:paraId="5B2EEEE5" w14:textId="1B7EE061"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237,948</w:t>
            </w:r>
          </w:p>
        </w:tc>
        <w:tc>
          <w:tcPr>
            <w:tcW w:w="1080" w:type="dxa"/>
            <w:tcBorders>
              <w:bottom w:val="single" w:sz="4" w:space="0" w:color="auto"/>
            </w:tcBorders>
          </w:tcPr>
          <w:p w14:paraId="328FB33D" w14:textId="695A4594"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237,38</w:t>
            </w:r>
            <w:r w:rsidR="002E040A">
              <w:rPr>
                <w:rFonts w:ascii="Arial" w:hAnsi="Arial" w:cs="Arial"/>
                <w:color w:val="auto"/>
                <w:sz w:val="16"/>
                <w:szCs w:val="16"/>
              </w:rPr>
              <w:t>3</w:t>
            </w:r>
          </w:p>
        </w:tc>
        <w:tc>
          <w:tcPr>
            <w:tcW w:w="1080" w:type="dxa"/>
            <w:tcBorders>
              <w:bottom w:val="single" w:sz="4" w:space="0" w:color="auto"/>
            </w:tcBorders>
            <w:shd w:val="clear" w:color="auto" w:fill="FAFAFA"/>
          </w:tcPr>
          <w:p w14:paraId="4DDC0227" w14:textId="364C9F95"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67,970</w:t>
            </w:r>
          </w:p>
        </w:tc>
        <w:tc>
          <w:tcPr>
            <w:tcW w:w="1080" w:type="dxa"/>
            <w:tcBorders>
              <w:bottom w:val="single" w:sz="4" w:space="0" w:color="auto"/>
            </w:tcBorders>
            <w:vAlign w:val="bottom"/>
          </w:tcPr>
          <w:p w14:paraId="0C4B6797" w14:textId="48DEC285"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13129F" w:rsidRPr="000C707E" w14:paraId="4B040179" w14:textId="77777777" w:rsidTr="009547B1">
        <w:trPr>
          <w:cantSplit/>
          <w:trHeight w:val="66"/>
        </w:trPr>
        <w:tc>
          <w:tcPr>
            <w:tcW w:w="2340" w:type="dxa"/>
          </w:tcPr>
          <w:p w14:paraId="610D6CE5" w14:textId="77777777" w:rsidR="0013129F" w:rsidRPr="000C707E" w:rsidRDefault="0013129F" w:rsidP="0013129F">
            <w:pPr>
              <w:ind w:left="-17" w:firstLine="4"/>
              <w:rPr>
                <w:rFonts w:ascii="Arial" w:hAnsi="Arial" w:cs="Arial"/>
                <w:color w:val="auto"/>
                <w:sz w:val="16"/>
                <w:szCs w:val="16"/>
              </w:rPr>
            </w:pPr>
          </w:p>
        </w:tc>
        <w:tc>
          <w:tcPr>
            <w:tcW w:w="1170" w:type="dxa"/>
            <w:tcBorders>
              <w:top w:val="single" w:sz="4" w:space="0" w:color="auto"/>
            </w:tcBorders>
            <w:shd w:val="clear" w:color="auto" w:fill="FAFAFA"/>
            <w:vAlign w:val="bottom"/>
          </w:tcPr>
          <w:p w14:paraId="5B176BAD" w14:textId="77777777" w:rsidR="0013129F" w:rsidRPr="00CD456A" w:rsidRDefault="0013129F" w:rsidP="00513FA3">
            <w:pPr>
              <w:jc w:val="right"/>
              <w:rPr>
                <w:rFonts w:ascii="Arial" w:hAnsi="Arial" w:cs="Arial"/>
                <w:color w:val="auto"/>
                <w:sz w:val="16"/>
                <w:szCs w:val="16"/>
                <w:cs/>
              </w:rPr>
            </w:pPr>
          </w:p>
        </w:tc>
        <w:tc>
          <w:tcPr>
            <w:tcW w:w="1170" w:type="dxa"/>
            <w:tcBorders>
              <w:top w:val="single" w:sz="4" w:space="0" w:color="auto"/>
            </w:tcBorders>
            <w:vAlign w:val="bottom"/>
          </w:tcPr>
          <w:p w14:paraId="2C8AA790" w14:textId="77777777" w:rsidR="0013129F" w:rsidRPr="00CD456A" w:rsidRDefault="0013129F" w:rsidP="00513FA3">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14:paraId="5E4AFF60" w14:textId="77777777" w:rsidR="0013129F" w:rsidRPr="00CD456A" w:rsidRDefault="0013129F" w:rsidP="00513FA3">
            <w:pPr>
              <w:jc w:val="right"/>
              <w:rPr>
                <w:rFonts w:ascii="Arial" w:hAnsi="Arial" w:cs="Arial"/>
                <w:color w:val="auto"/>
                <w:sz w:val="16"/>
                <w:szCs w:val="16"/>
                <w:cs/>
              </w:rPr>
            </w:pPr>
          </w:p>
        </w:tc>
        <w:tc>
          <w:tcPr>
            <w:tcW w:w="1080" w:type="dxa"/>
            <w:tcBorders>
              <w:top w:val="single" w:sz="4" w:space="0" w:color="auto"/>
            </w:tcBorders>
            <w:vAlign w:val="bottom"/>
          </w:tcPr>
          <w:p w14:paraId="7E33EB53" w14:textId="77777777" w:rsidR="0013129F" w:rsidRPr="00CD456A" w:rsidRDefault="0013129F" w:rsidP="00513FA3">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14:paraId="28D7CD1C" w14:textId="77777777" w:rsidR="0013129F" w:rsidRPr="00CD456A" w:rsidRDefault="0013129F" w:rsidP="00513FA3">
            <w:pPr>
              <w:jc w:val="right"/>
              <w:rPr>
                <w:rFonts w:ascii="Arial" w:hAnsi="Arial" w:cs="Arial"/>
                <w:color w:val="auto"/>
                <w:sz w:val="16"/>
                <w:szCs w:val="16"/>
                <w:cs/>
              </w:rPr>
            </w:pPr>
          </w:p>
        </w:tc>
        <w:tc>
          <w:tcPr>
            <w:tcW w:w="1080" w:type="dxa"/>
            <w:tcBorders>
              <w:top w:val="single" w:sz="4" w:space="0" w:color="auto"/>
            </w:tcBorders>
            <w:vAlign w:val="bottom"/>
          </w:tcPr>
          <w:p w14:paraId="79E46BAF" w14:textId="77777777" w:rsidR="0013129F" w:rsidRPr="00CD456A" w:rsidRDefault="0013129F" w:rsidP="00513FA3">
            <w:pPr>
              <w:jc w:val="right"/>
              <w:rPr>
                <w:rFonts w:ascii="Arial" w:hAnsi="Arial" w:cs="Arial"/>
                <w:color w:val="auto"/>
                <w:sz w:val="16"/>
                <w:szCs w:val="16"/>
                <w:cs/>
              </w:rPr>
            </w:pPr>
          </w:p>
        </w:tc>
      </w:tr>
      <w:tr w:rsidR="00C6061F" w:rsidRPr="000C707E" w14:paraId="3EA69C44" w14:textId="77777777" w:rsidTr="009547B1">
        <w:trPr>
          <w:cantSplit/>
        </w:trPr>
        <w:tc>
          <w:tcPr>
            <w:tcW w:w="2340" w:type="dxa"/>
          </w:tcPr>
          <w:p w14:paraId="73B9642F" w14:textId="77777777" w:rsidR="00C6061F" w:rsidRPr="000C707E" w:rsidRDefault="00C6061F" w:rsidP="00C6061F">
            <w:pPr>
              <w:ind w:left="-17" w:firstLine="4"/>
              <w:rPr>
                <w:rFonts w:ascii="Arial" w:hAnsi="Arial" w:cs="Arial"/>
                <w:color w:val="auto"/>
                <w:sz w:val="16"/>
                <w:szCs w:val="16"/>
              </w:rPr>
            </w:pPr>
            <w:r w:rsidRPr="000C707E">
              <w:rPr>
                <w:rFonts w:ascii="Arial" w:hAnsi="Arial" w:cs="Arial"/>
                <w:color w:val="auto"/>
                <w:sz w:val="16"/>
                <w:szCs w:val="16"/>
              </w:rPr>
              <w:t>Interest in associates (%)</w:t>
            </w:r>
          </w:p>
        </w:tc>
        <w:tc>
          <w:tcPr>
            <w:tcW w:w="1170" w:type="dxa"/>
            <w:shd w:val="clear" w:color="auto" w:fill="FAFAFA"/>
          </w:tcPr>
          <w:p w14:paraId="2A454820" w14:textId="043EC010"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43</w:t>
            </w:r>
          </w:p>
        </w:tc>
        <w:tc>
          <w:tcPr>
            <w:tcW w:w="1170" w:type="dxa"/>
          </w:tcPr>
          <w:p w14:paraId="3EECC094" w14:textId="23DED1A8"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43</w:t>
            </w:r>
          </w:p>
        </w:tc>
        <w:tc>
          <w:tcPr>
            <w:tcW w:w="1080" w:type="dxa"/>
            <w:shd w:val="clear" w:color="auto" w:fill="FAFAFA"/>
          </w:tcPr>
          <w:p w14:paraId="1BA4B626" w14:textId="45E72BD2"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30</w:t>
            </w:r>
          </w:p>
        </w:tc>
        <w:tc>
          <w:tcPr>
            <w:tcW w:w="1080" w:type="dxa"/>
          </w:tcPr>
          <w:p w14:paraId="18EC951E" w14:textId="31367C54"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30</w:t>
            </w:r>
          </w:p>
        </w:tc>
        <w:tc>
          <w:tcPr>
            <w:tcW w:w="1080" w:type="dxa"/>
            <w:shd w:val="clear" w:color="auto" w:fill="FAFAFA"/>
          </w:tcPr>
          <w:p w14:paraId="4721540C" w14:textId="596B67D5"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43</w:t>
            </w:r>
          </w:p>
        </w:tc>
        <w:tc>
          <w:tcPr>
            <w:tcW w:w="1080" w:type="dxa"/>
            <w:vAlign w:val="bottom"/>
          </w:tcPr>
          <w:p w14:paraId="64A23A62" w14:textId="24D9460E"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C6061F" w:rsidRPr="000C707E" w14:paraId="33E195A3" w14:textId="77777777" w:rsidTr="009547B1">
        <w:trPr>
          <w:cantSplit/>
        </w:trPr>
        <w:tc>
          <w:tcPr>
            <w:tcW w:w="2340" w:type="dxa"/>
          </w:tcPr>
          <w:p w14:paraId="18C5AE4E" w14:textId="77777777" w:rsidR="00C6061F" w:rsidRPr="000C707E" w:rsidRDefault="00C6061F" w:rsidP="00C6061F">
            <w:pPr>
              <w:ind w:left="-17" w:firstLine="4"/>
              <w:rPr>
                <w:rFonts w:ascii="Arial" w:hAnsi="Arial" w:cs="Arial"/>
                <w:color w:val="auto"/>
                <w:sz w:val="16"/>
                <w:szCs w:val="16"/>
                <w:cs/>
              </w:rPr>
            </w:pPr>
            <w:r w:rsidRPr="000C707E">
              <w:rPr>
                <w:rFonts w:ascii="Arial" w:hAnsi="Arial" w:cs="Arial"/>
                <w:noProof/>
                <w:snapToGrid w:val="0"/>
                <w:color w:val="auto"/>
                <w:sz w:val="16"/>
                <w:szCs w:val="16"/>
              </w:rPr>
              <w:t>Carrying</w:t>
            </w:r>
            <w:r w:rsidRPr="000C707E">
              <w:rPr>
                <w:rFonts w:ascii="Arial" w:hAnsi="Arial" w:cs="Angsana New"/>
                <w:noProof/>
                <w:snapToGrid w:val="0"/>
                <w:color w:val="auto"/>
                <w:sz w:val="16"/>
                <w:szCs w:val="16"/>
                <w:cs/>
              </w:rPr>
              <w:t xml:space="preserve"> </w:t>
            </w:r>
            <w:r w:rsidRPr="000C707E">
              <w:rPr>
                <w:rFonts w:ascii="Arial" w:hAnsi="Arial" w:cs="Arial"/>
                <w:noProof/>
                <w:snapToGrid w:val="0"/>
                <w:color w:val="auto"/>
                <w:sz w:val="16"/>
                <w:szCs w:val="16"/>
              </w:rPr>
              <w:t>value</w:t>
            </w:r>
          </w:p>
        </w:tc>
        <w:tc>
          <w:tcPr>
            <w:tcW w:w="1170" w:type="dxa"/>
            <w:shd w:val="clear" w:color="auto" w:fill="FAFAFA"/>
          </w:tcPr>
          <w:p w14:paraId="72BC9264" w14:textId="5694FD90"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15,11</w:t>
            </w:r>
            <w:r w:rsidR="001923C3">
              <w:rPr>
                <w:rFonts w:ascii="Arial" w:hAnsi="Arial" w:cs="Arial"/>
                <w:color w:val="auto"/>
                <w:sz w:val="16"/>
                <w:szCs w:val="16"/>
              </w:rPr>
              <w:t>7</w:t>
            </w:r>
          </w:p>
        </w:tc>
        <w:tc>
          <w:tcPr>
            <w:tcW w:w="1170" w:type="dxa"/>
          </w:tcPr>
          <w:p w14:paraId="4748FF0A" w14:textId="2D050D51"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4,457</w:t>
            </w:r>
          </w:p>
        </w:tc>
        <w:tc>
          <w:tcPr>
            <w:tcW w:w="1080" w:type="dxa"/>
            <w:shd w:val="clear" w:color="auto" w:fill="FAFAFA"/>
          </w:tcPr>
          <w:p w14:paraId="566CEE16" w14:textId="7AC04858"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71,38</w:t>
            </w:r>
            <w:r w:rsidR="002E040A">
              <w:rPr>
                <w:rFonts w:ascii="Arial" w:hAnsi="Arial" w:cs="Arial"/>
                <w:color w:val="auto"/>
                <w:sz w:val="16"/>
                <w:szCs w:val="16"/>
              </w:rPr>
              <w:t>5</w:t>
            </w:r>
          </w:p>
        </w:tc>
        <w:tc>
          <w:tcPr>
            <w:tcW w:w="1080" w:type="dxa"/>
          </w:tcPr>
          <w:p w14:paraId="2BF69876" w14:textId="50B72A40"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71,21</w:t>
            </w:r>
            <w:r w:rsidR="002E040A">
              <w:rPr>
                <w:rFonts w:ascii="Arial" w:hAnsi="Arial" w:cs="Arial"/>
                <w:color w:val="auto"/>
                <w:sz w:val="16"/>
                <w:szCs w:val="16"/>
              </w:rPr>
              <w:t>5</w:t>
            </w:r>
          </w:p>
        </w:tc>
        <w:tc>
          <w:tcPr>
            <w:tcW w:w="1080" w:type="dxa"/>
            <w:shd w:val="clear" w:color="auto" w:fill="FAFAFA"/>
          </w:tcPr>
          <w:p w14:paraId="2E43B1DF" w14:textId="4C1E9F65"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29,227</w:t>
            </w:r>
          </w:p>
        </w:tc>
        <w:tc>
          <w:tcPr>
            <w:tcW w:w="1080" w:type="dxa"/>
            <w:vAlign w:val="bottom"/>
          </w:tcPr>
          <w:p w14:paraId="760B8B07" w14:textId="3E61437B"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13129F" w:rsidRPr="000C707E" w14:paraId="40CF4717" w14:textId="77777777" w:rsidTr="009547B1">
        <w:trPr>
          <w:cantSplit/>
        </w:trPr>
        <w:tc>
          <w:tcPr>
            <w:tcW w:w="2340" w:type="dxa"/>
          </w:tcPr>
          <w:p w14:paraId="405FECA0" w14:textId="15D9F1D4" w:rsidR="0013129F" w:rsidRPr="000C707E" w:rsidRDefault="0013129F" w:rsidP="0013129F">
            <w:pPr>
              <w:ind w:left="-17" w:firstLine="4"/>
              <w:rPr>
                <w:rFonts w:ascii="Arial" w:hAnsi="Arial" w:cs="Arial"/>
                <w:noProof/>
                <w:snapToGrid w:val="0"/>
                <w:color w:val="auto"/>
                <w:sz w:val="16"/>
                <w:szCs w:val="16"/>
              </w:rPr>
            </w:pPr>
            <w:r w:rsidRPr="000C707E">
              <w:rPr>
                <w:rFonts w:ascii="Arial" w:hAnsi="Arial" w:cs="Arial"/>
                <w:noProof/>
                <w:snapToGrid w:val="0"/>
                <w:color w:val="auto"/>
                <w:sz w:val="16"/>
                <w:szCs w:val="16"/>
              </w:rPr>
              <w:t>Goodwill from purchase of</w:t>
            </w:r>
          </w:p>
        </w:tc>
        <w:tc>
          <w:tcPr>
            <w:tcW w:w="1170" w:type="dxa"/>
            <w:shd w:val="clear" w:color="auto" w:fill="FAFAFA"/>
            <w:vAlign w:val="bottom"/>
          </w:tcPr>
          <w:p w14:paraId="3B057B82" w14:textId="77777777" w:rsidR="0013129F" w:rsidRPr="00CD456A" w:rsidRDefault="0013129F" w:rsidP="00513FA3">
            <w:pPr>
              <w:jc w:val="right"/>
              <w:rPr>
                <w:rFonts w:ascii="Arial" w:hAnsi="Arial" w:cs="Arial"/>
                <w:color w:val="auto"/>
                <w:sz w:val="16"/>
                <w:szCs w:val="16"/>
              </w:rPr>
            </w:pPr>
          </w:p>
        </w:tc>
        <w:tc>
          <w:tcPr>
            <w:tcW w:w="1170" w:type="dxa"/>
            <w:vAlign w:val="bottom"/>
          </w:tcPr>
          <w:p w14:paraId="5C600BB5" w14:textId="77777777" w:rsidR="0013129F" w:rsidRPr="00CD456A" w:rsidRDefault="0013129F" w:rsidP="00513FA3">
            <w:pPr>
              <w:jc w:val="right"/>
              <w:rPr>
                <w:rFonts w:ascii="Arial" w:hAnsi="Arial" w:cs="Arial"/>
                <w:color w:val="auto"/>
                <w:sz w:val="16"/>
                <w:szCs w:val="16"/>
              </w:rPr>
            </w:pPr>
          </w:p>
        </w:tc>
        <w:tc>
          <w:tcPr>
            <w:tcW w:w="1080" w:type="dxa"/>
            <w:shd w:val="clear" w:color="auto" w:fill="FAFAFA"/>
            <w:vAlign w:val="bottom"/>
          </w:tcPr>
          <w:p w14:paraId="6BAE04A7" w14:textId="77777777" w:rsidR="0013129F" w:rsidRPr="00CD456A" w:rsidRDefault="0013129F" w:rsidP="00513FA3">
            <w:pPr>
              <w:jc w:val="right"/>
              <w:rPr>
                <w:rFonts w:ascii="Arial" w:hAnsi="Arial" w:cs="Arial"/>
                <w:color w:val="auto"/>
                <w:sz w:val="16"/>
                <w:szCs w:val="16"/>
              </w:rPr>
            </w:pPr>
          </w:p>
        </w:tc>
        <w:tc>
          <w:tcPr>
            <w:tcW w:w="1080" w:type="dxa"/>
            <w:vAlign w:val="bottom"/>
          </w:tcPr>
          <w:p w14:paraId="0DF57C13" w14:textId="77777777" w:rsidR="0013129F" w:rsidRPr="00CD456A" w:rsidRDefault="0013129F" w:rsidP="00513FA3">
            <w:pPr>
              <w:jc w:val="right"/>
              <w:rPr>
                <w:rFonts w:ascii="Arial" w:hAnsi="Arial" w:cs="Arial"/>
                <w:color w:val="auto"/>
                <w:sz w:val="16"/>
                <w:szCs w:val="16"/>
              </w:rPr>
            </w:pPr>
          </w:p>
        </w:tc>
        <w:tc>
          <w:tcPr>
            <w:tcW w:w="1080" w:type="dxa"/>
            <w:shd w:val="clear" w:color="auto" w:fill="FAFAFA"/>
            <w:vAlign w:val="bottom"/>
          </w:tcPr>
          <w:p w14:paraId="1DA58CB1" w14:textId="77777777" w:rsidR="0013129F" w:rsidRPr="00CD456A" w:rsidRDefault="0013129F" w:rsidP="00513FA3">
            <w:pPr>
              <w:jc w:val="right"/>
              <w:rPr>
                <w:rFonts w:ascii="Arial" w:hAnsi="Arial" w:cs="Arial"/>
                <w:color w:val="auto"/>
                <w:sz w:val="16"/>
                <w:szCs w:val="16"/>
              </w:rPr>
            </w:pPr>
          </w:p>
        </w:tc>
        <w:tc>
          <w:tcPr>
            <w:tcW w:w="1080" w:type="dxa"/>
            <w:vAlign w:val="bottom"/>
          </w:tcPr>
          <w:p w14:paraId="73132715" w14:textId="77777777" w:rsidR="0013129F" w:rsidRPr="00CD456A" w:rsidRDefault="0013129F" w:rsidP="00513FA3">
            <w:pPr>
              <w:jc w:val="right"/>
              <w:rPr>
                <w:rFonts w:ascii="Arial" w:hAnsi="Arial" w:cs="Arial"/>
                <w:color w:val="auto"/>
                <w:sz w:val="16"/>
                <w:szCs w:val="16"/>
              </w:rPr>
            </w:pPr>
          </w:p>
        </w:tc>
      </w:tr>
      <w:tr w:rsidR="00C6061F" w:rsidRPr="000C707E" w14:paraId="2934483C" w14:textId="77777777" w:rsidTr="00571461">
        <w:trPr>
          <w:cantSplit/>
        </w:trPr>
        <w:tc>
          <w:tcPr>
            <w:tcW w:w="2340" w:type="dxa"/>
          </w:tcPr>
          <w:p w14:paraId="229C13CF" w14:textId="660F4DCF" w:rsidR="00C6061F" w:rsidRPr="000C707E" w:rsidRDefault="00C6061F" w:rsidP="00C6061F">
            <w:pPr>
              <w:ind w:left="-17" w:firstLine="4"/>
              <w:rPr>
                <w:rFonts w:ascii="Arial" w:hAnsi="Arial" w:cs="Arial"/>
                <w:noProof/>
                <w:snapToGrid w:val="0"/>
                <w:color w:val="auto"/>
                <w:sz w:val="16"/>
                <w:szCs w:val="16"/>
                <w:cs/>
              </w:rPr>
            </w:pPr>
            <w:r w:rsidRPr="000C707E">
              <w:rPr>
                <w:rFonts w:ascii="Arial" w:hAnsi="Arial" w:cs="Arial"/>
                <w:noProof/>
                <w:snapToGrid w:val="0"/>
                <w:color w:val="auto"/>
                <w:sz w:val="16"/>
                <w:szCs w:val="16"/>
              </w:rPr>
              <w:t xml:space="preserve">   investment</w:t>
            </w:r>
          </w:p>
        </w:tc>
        <w:tc>
          <w:tcPr>
            <w:tcW w:w="1170" w:type="dxa"/>
            <w:tcBorders>
              <w:bottom w:val="single" w:sz="4" w:space="0" w:color="auto"/>
            </w:tcBorders>
            <w:shd w:val="clear" w:color="auto" w:fill="FAFAFA"/>
          </w:tcPr>
          <w:p w14:paraId="58B0BAF3" w14:textId="0161341E"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w:t>
            </w:r>
          </w:p>
        </w:tc>
        <w:tc>
          <w:tcPr>
            <w:tcW w:w="1170" w:type="dxa"/>
            <w:tcBorders>
              <w:bottom w:val="single" w:sz="4" w:space="0" w:color="auto"/>
            </w:tcBorders>
          </w:tcPr>
          <w:p w14:paraId="0F00D273" w14:textId="2356A8B9"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w:t>
            </w:r>
          </w:p>
        </w:tc>
        <w:tc>
          <w:tcPr>
            <w:tcW w:w="1080" w:type="dxa"/>
            <w:tcBorders>
              <w:bottom w:val="single" w:sz="4" w:space="0" w:color="auto"/>
            </w:tcBorders>
            <w:shd w:val="clear" w:color="auto" w:fill="FAFAFA"/>
          </w:tcPr>
          <w:p w14:paraId="2D9634E9" w14:textId="328C0690"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40</w:t>
            </w:r>
          </w:p>
        </w:tc>
        <w:tc>
          <w:tcPr>
            <w:tcW w:w="1080" w:type="dxa"/>
            <w:tcBorders>
              <w:bottom w:val="single" w:sz="4" w:space="0" w:color="auto"/>
            </w:tcBorders>
          </w:tcPr>
          <w:p w14:paraId="76788BC8" w14:textId="781E91D9"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40</w:t>
            </w:r>
          </w:p>
        </w:tc>
        <w:tc>
          <w:tcPr>
            <w:tcW w:w="1080" w:type="dxa"/>
            <w:tcBorders>
              <w:bottom w:val="single" w:sz="4" w:space="0" w:color="auto"/>
            </w:tcBorders>
            <w:shd w:val="clear" w:color="auto" w:fill="FAFAFA"/>
          </w:tcPr>
          <w:p w14:paraId="09978041" w14:textId="65343B54"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136,21</w:t>
            </w:r>
            <w:r w:rsidR="002E040A">
              <w:rPr>
                <w:rFonts w:ascii="Arial" w:hAnsi="Arial" w:cs="Arial"/>
                <w:color w:val="auto"/>
                <w:sz w:val="16"/>
                <w:szCs w:val="16"/>
              </w:rPr>
              <w:t>9</w:t>
            </w:r>
          </w:p>
        </w:tc>
        <w:tc>
          <w:tcPr>
            <w:tcW w:w="1080" w:type="dxa"/>
            <w:tcBorders>
              <w:bottom w:val="single" w:sz="4" w:space="0" w:color="auto"/>
            </w:tcBorders>
            <w:vAlign w:val="bottom"/>
          </w:tcPr>
          <w:p w14:paraId="141FF630" w14:textId="34668898"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r w:rsidR="00C6061F" w:rsidRPr="000C707E" w14:paraId="60D1A0E2" w14:textId="77777777" w:rsidTr="00571461">
        <w:trPr>
          <w:cantSplit/>
        </w:trPr>
        <w:tc>
          <w:tcPr>
            <w:tcW w:w="2340" w:type="dxa"/>
          </w:tcPr>
          <w:p w14:paraId="33914E82" w14:textId="29D5B208" w:rsidR="00C6061F" w:rsidRPr="000C707E" w:rsidRDefault="00C6061F" w:rsidP="009547B1">
            <w:pPr>
              <w:rPr>
                <w:rFonts w:ascii="Arial" w:hAnsi="Arial" w:cs="Arial"/>
                <w:b/>
                <w:bCs/>
                <w:noProof/>
                <w:snapToGrid w:val="0"/>
                <w:color w:val="auto"/>
                <w:sz w:val="16"/>
                <w:szCs w:val="16"/>
                <w:cs/>
              </w:rPr>
            </w:pPr>
            <w:r w:rsidRPr="000C707E">
              <w:rPr>
                <w:rFonts w:ascii="Arial" w:hAnsi="Arial" w:cs="Arial"/>
                <w:b/>
                <w:bCs/>
                <w:noProof/>
                <w:snapToGrid w:val="0"/>
                <w:color w:val="auto"/>
                <w:sz w:val="16"/>
                <w:szCs w:val="16"/>
              </w:rPr>
              <w:t>Total</w:t>
            </w:r>
          </w:p>
        </w:tc>
        <w:tc>
          <w:tcPr>
            <w:tcW w:w="1170" w:type="dxa"/>
            <w:tcBorders>
              <w:top w:val="single" w:sz="4" w:space="0" w:color="auto"/>
              <w:bottom w:val="single" w:sz="4" w:space="0" w:color="auto"/>
            </w:tcBorders>
            <w:shd w:val="clear" w:color="auto" w:fill="FAFAFA"/>
          </w:tcPr>
          <w:p w14:paraId="687D95B5" w14:textId="37000830"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15,11</w:t>
            </w:r>
            <w:r w:rsidR="001923C3">
              <w:rPr>
                <w:rFonts w:ascii="Arial" w:hAnsi="Arial" w:cs="Arial"/>
                <w:color w:val="auto"/>
                <w:sz w:val="16"/>
                <w:szCs w:val="16"/>
              </w:rPr>
              <w:t>7</w:t>
            </w:r>
          </w:p>
        </w:tc>
        <w:tc>
          <w:tcPr>
            <w:tcW w:w="1170" w:type="dxa"/>
            <w:tcBorders>
              <w:top w:val="single" w:sz="4" w:space="0" w:color="auto"/>
              <w:bottom w:val="single" w:sz="4" w:space="0" w:color="auto"/>
            </w:tcBorders>
          </w:tcPr>
          <w:p w14:paraId="34E541B5" w14:textId="6AE5BE56"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4,457</w:t>
            </w:r>
          </w:p>
        </w:tc>
        <w:tc>
          <w:tcPr>
            <w:tcW w:w="1080" w:type="dxa"/>
            <w:tcBorders>
              <w:top w:val="single" w:sz="4" w:space="0" w:color="auto"/>
              <w:bottom w:val="single" w:sz="4" w:space="0" w:color="auto"/>
            </w:tcBorders>
            <w:shd w:val="clear" w:color="auto" w:fill="FAFAFA"/>
          </w:tcPr>
          <w:p w14:paraId="5A168762" w14:textId="2E11DDE5"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71,42</w:t>
            </w:r>
            <w:r w:rsidR="002E040A">
              <w:rPr>
                <w:rFonts w:ascii="Arial" w:hAnsi="Arial" w:cs="Arial"/>
                <w:color w:val="auto"/>
                <w:sz w:val="16"/>
                <w:szCs w:val="16"/>
              </w:rPr>
              <w:t>5</w:t>
            </w:r>
          </w:p>
        </w:tc>
        <w:tc>
          <w:tcPr>
            <w:tcW w:w="1080" w:type="dxa"/>
            <w:tcBorders>
              <w:top w:val="single" w:sz="4" w:space="0" w:color="auto"/>
              <w:bottom w:val="single" w:sz="4" w:space="0" w:color="auto"/>
            </w:tcBorders>
          </w:tcPr>
          <w:p w14:paraId="2D549125" w14:textId="2921BD9D"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71,25</w:t>
            </w:r>
            <w:r w:rsidR="002E040A">
              <w:rPr>
                <w:rFonts w:ascii="Arial" w:hAnsi="Arial" w:cs="Arial"/>
                <w:color w:val="auto"/>
                <w:sz w:val="16"/>
                <w:szCs w:val="16"/>
              </w:rPr>
              <w:t>5</w:t>
            </w:r>
          </w:p>
        </w:tc>
        <w:tc>
          <w:tcPr>
            <w:tcW w:w="1080" w:type="dxa"/>
            <w:tcBorders>
              <w:top w:val="single" w:sz="4" w:space="0" w:color="auto"/>
              <w:bottom w:val="single" w:sz="4" w:space="0" w:color="auto"/>
            </w:tcBorders>
            <w:shd w:val="clear" w:color="auto" w:fill="FAFAFA"/>
          </w:tcPr>
          <w:p w14:paraId="20510A6A" w14:textId="4360BBA6" w:rsidR="00C6061F" w:rsidRPr="00CD456A" w:rsidRDefault="00C6061F" w:rsidP="00513FA3">
            <w:pPr>
              <w:jc w:val="right"/>
              <w:rPr>
                <w:rFonts w:ascii="Arial" w:hAnsi="Arial" w:cs="Arial"/>
                <w:color w:val="auto"/>
                <w:sz w:val="16"/>
                <w:szCs w:val="16"/>
              </w:rPr>
            </w:pPr>
            <w:r w:rsidRPr="00CD456A">
              <w:rPr>
                <w:rFonts w:ascii="Arial" w:hAnsi="Arial" w:cs="Arial"/>
                <w:color w:val="auto"/>
                <w:sz w:val="16"/>
                <w:szCs w:val="16"/>
              </w:rPr>
              <w:t>165,44</w:t>
            </w:r>
            <w:r w:rsidR="002E040A">
              <w:rPr>
                <w:rFonts w:ascii="Arial" w:hAnsi="Arial" w:cs="Arial"/>
                <w:color w:val="auto"/>
                <w:sz w:val="16"/>
                <w:szCs w:val="16"/>
              </w:rPr>
              <w:t>6</w:t>
            </w:r>
          </w:p>
        </w:tc>
        <w:tc>
          <w:tcPr>
            <w:tcW w:w="1080" w:type="dxa"/>
            <w:tcBorders>
              <w:top w:val="single" w:sz="4" w:space="0" w:color="auto"/>
              <w:bottom w:val="single" w:sz="4" w:space="0" w:color="auto"/>
            </w:tcBorders>
            <w:vAlign w:val="bottom"/>
          </w:tcPr>
          <w:p w14:paraId="60095368" w14:textId="09CA0630" w:rsidR="00C6061F" w:rsidRPr="00CD456A" w:rsidRDefault="009547B1" w:rsidP="00513FA3">
            <w:pPr>
              <w:jc w:val="right"/>
              <w:rPr>
                <w:rFonts w:ascii="Arial" w:hAnsi="Arial" w:cs="Arial"/>
                <w:color w:val="auto"/>
                <w:sz w:val="16"/>
                <w:szCs w:val="16"/>
              </w:rPr>
            </w:pPr>
            <w:r w:rsidRPr="00CD456A">
              <w:rPr>
                <w:rFonts w:ascii="Arial" w:hAnsi="Arial" w:cs="Arial"/>
                <w:color w:val="auto"/>
                <w:sz w:val="16"/>
                <w:szCs w:val="16"/>
                <w:cs/>
              </w:rPr>
              <w:t>-</w:t>
            </w:r>
          </w:p>
        </w:tc>
      </w:tr>
    </w:tbl>
    <w:p w14:paraId="70365F0F" w14:textId="3B86A815" w:rsidR="006D6C86" w:rsidRPr="000C707E" w:rsidRDefault="006D6C86" w:rsidP="00235817">
      <w:pPr>
        <w:ind w:right="0"/>
        <w:jc w:val="thaiDistribute"/>
        <w:rPr>
          <w:rFonts w:ascii="Arial" w:hAnsi="Arial"/>
          <w:b/>
          <w:bCs/>
          <w:color w:val="auto"/>
          <w:sz w:val="18"/>
          <w:szCs w:val="18"/>
        </w:rPr>
      </w:pPr>
    </w:p>
    <w:p w14:paraId="1A348B3F" w14:textId="5F963E0E" w:rsidR="004B5B78" w:rsidRPr="000C707E" w:rsidRDefault="00B11604" w:rsidP="00D07E8B">
      <w:pPr>
        <w:ind w:left="540" w:right="0"/>
        <w:jc w:val="thaiDistribute"/>
        <w:rPr>
          <w:rFonts w:ascii="Arial" w:hAnsi="Arial" w:cs="Arial"/>
          <w:color w:val="auto"/>
          <w:sz w:val="18"/>
          <w:szCs w:val="18"/>
        </w:rPr>
      </w:pPr>
      <w:r w:rsidRPr="000C707E">
        <w:rPr>
          <w:rFonts w:ascii="Arial" w:hAnsi="Arial" w:cs="Arial"/>
          <w:b/>
          <w:bCs/>
          <w:color w:val="auto"/>
          <w:sz w:val="18"/>
          <w:szCs w:val="22"/>
        </w:rPr>
        <w:t>*</w:t>
      </w:r>
      <w:r w:rsidR="009B4EA0" w:rsidRPr="000C707E">
        <w:rPr>
          <w:rFonts w:ascii="Arial" w:hAnsi="Arial" w:cs="Arial"/>
          <w:b/>
          <w:bCs/>
          <w:color w:val="auto"/>
          <w:sz w:val="18"/>
          <w:szCs w:val="22"/>
        </w:rPr>
        <w:t xml:space="preserve"> </w:t>
      </w:r>
      <w:r w:rsidR="004B5B78" w:rsidRPr="000C707E">
        <w:rPr>
          <w:rFonts w:ascii="Arial" w:hAnsi="Arial" w:cs="Arial"/>
          <w:color w:val="auto"/>
          <w:sz w:val="18"/>
          <w:szCs w:val="18"/>
        </w:rPr>
        <w:t xml:space="preserve">The opening net assets of Galaxy Ventures Co., Ltd. represents the information as </w:t>
      </w:r>
      <w:proofErr w:type="gramStart"/>
      <w:r w:rsidR="004B5B78" w:rsidRPr="000C707E">
        <w:rPr>
          <w:rFonts w:ascii="Arial" w:hAnsi="Arial" w:cs="Arial"/>
          <w:color w:val="auto"/>
          <w:sz w:val="18"/>
          <w:szCs w:val="18"/>
        </w:rPr>
        <w:t>at</w:t>
      </w:r>
      <w:proofErr w:type="gramEnd"/>
      <w:r w:rsidR="004B5B78" w:rsidRPr="000C707E">
        <w:rPr>
          <w:rFonts w:ascii="Arial" w:hAnsi="Arial" w:cs="Arial"/>
          <w:color w:val="auto"/>
          <w:sz w:val="18"/>
          <w:szCs w:val="18"/>
        </w:rPr>
        <w:t xml:space="preserve"> </w:t>
      </w:r>
      <w:r w:rsidR="009B4EA0" w:rsidRPr="000C707E">
        <w:rPr>
          <w:rFonts w:ascii="Arial" w:hAnsi="Arial" w:cs="Arial"/>
          <w:color w:val="auto"/>
          <w:sz w:val="18"/>
          <w:szCs w:val="18"/>
        </w:rPr>
        <w:t>27 March</w:t>
      </w:r>
      <w:r w:rsidR="00FC6CA1" w:rsidRPr="000C707E">
        <w:rPr>
          <w:rFonts w:ascii="Arial" w:hAnsi="Arial" w:cs="Arial"/>
          <w:color w:val="auto"/>
          <w:sz w:val="18"/>
          <w:szCs w:val="18"/>
        </w:rPr>
        <w:t xml:space="preserve"> </w:t>
      </w:r>
      <w:r w:rsidR="004B5B78" w:rsidRPr="000C707E">
        <w:rPr>
          <w:rFonts w:ascii="Arial" w:hAnsi="Arial" w:cs="Arial"/>
          <w:color w:val="auto"/>
          <w:sz w:val="18"/>
          <w:szCs w:val="18"/>
        </w:rPr>
        <w:t>202</w:t>
      </w:r>
      <w:r w:rsidR="009B4EA0" w:rsidRPr="000C707E">
        <w:rPr>
          <w:rFonts w:ascii="Arial" w:hAnsi="Arial" w:cs="Arial"/>
          <w:color w:val="auto"/>
          <w:sz w:val="18"/>
          <w:szCs w:val="18"/>
        </w:rPr>
        <w:t>0</w:t>
      </w:r>
      <w:r w:rsidR="004B5B78" w:rsidRPr="000C707E">
        <w:rPr>
          <w:rFonts w:ascii="Arial" w:hAnsi="Arial" w:cs="Arial"/>
          <w:color w:val="auto"/>
          <w:sz w:val="18"/>
          <w:szCs w:val="18"/>
        </w:rPr>
        <w:t>.</w:t>
      </w:r>
    </w:p>
    <w:p w14:paraId="43069A11" w14:textId="492055D0" w:rsidR="009B4EA0" w:rsidRPr="000C707E" w:rsidRDefault="009B4EA0" w:rsidP="009B4EA0">
      <w:pPr>
        <w:ind w:left="720" w:right="0" w:hanging="180"/>
        <w:jc w:val="thaiDistribute"/>
        <w:rPr>
          <w:rFonts w:ascii="Arial" w:hAnsi="Arial" w:cs="Arial"/>
          <w:b/>
          <w:bCs/>
          <w:color w:val="auto"/>
          <w:spacing w:val="-4"/>
          <w:sz w:val="18"/>
          <w:szCs w:val="18"/>
        </w:rPr>
      </w:pPr>
      <w:r w:rsidRPr="000C707E">
        <w:rPr>
          <w:rFonts w:ascii="Arial" w:hAnsi="Arial" w:cs="Arial"/>
          <w:color w:val="auto"/>
          <w:sz w:val="18"/>
          <w:szCs w:val="18"/>
        </w:rPr>
        <w:t>*</w:t>
      </w:r>
      <w:r w:rsidR="007A4D69">
        <w:rPr>
          <w:rFonts w:ascii="Arial" w:hAnsi="Arial" w:cs="Arial"/>
          <w:color w:val="auto"/>
          <w:sz w:val="18"/>
          <w:szCs w:val="18"/>
        </w:rPr>
        <w:t>*</w:t>
      </w:r>
      <w:r w:rsidRPr="000C707E">
        <w:rPr>
          <w:rFonts w:ascii="Arial" w:hAnsi="Arial" w:cs="Arial"/>
          <w:color w:val="auto"/>
          <w:sz w:val="18"/>
          <w:szCs w:val="18"/>
        </w:rPr>
        <w:t xml:space="preserve"> </w:t>
      </w:r>
      <w:r w:rsidRPr="000C707E">
        <w:rPr>
          <w:rFonts w:ascii="Arial" w:hAnsi="Arial" w:cs="Arial"/>
          <w:color w:val="auto"/>
          <w:spacing w:val="-4"/>
          <w:sz w:val="18"/>
          <w:szCs w:val="18"/>
        </w:rPr>
        <w:t xml:space="preserve">The </w:t>
      </w:r>
      <w:proofErr w:type="gramStart"/>
      <w:r w:rsidRPr="000C707E">
        <w:rPr>
          <w:rFonts w:ascii="Arial" w:hAnsi="Arial" w:cs="Arial"/>
          <w:color w:val="auto"/>
          <w:spacing w:val="-4"/>
          <w:sz w:val="18"/>
          <w:szCs w:val="18"/>
        </w:rPr>
        <w:t>opening  net</w:t>
      </w:r>
      <w:proofErr w:type="gramEnd"/>
      <w:r w:rsidRPr="000C707E">
        <w:rPr>
          <w:rFonts w:ascii="Arial" w:hAnsi="Arial" w:cs="Arial"/>
          <w:color w:val="auto"/>
          <w:spacing w:val="-4"/>
          <w:sz w:val="18"/>
          <w:szCs w:val="18"/>
        </w:rPr>
        <w:t xml:space="preserve"> assets of A.T.P. Friend Services Co., Ltd. represents the information as at 8 April 2021.</w:t>
      </w:r>
    </w:p>
    <w:p w14:paraId="66A05FF7" w14:textId="77777777" w:rsidR="009B4EA0" w:rsidRPr="000C707E" w:rsidRDefault="009B4EA0" w:rsidP="00D07E8B">
      <w:pPr>
        <w:ind w:left="540" w:right="0"/>
        <w:jc w:val="thaiDistribute"/>
        <w:rPr>
          <w:rFonts w:ascii="Arial" w:hAnsi="Arial" w:cs="Arial"/>
          <w:color w:val="auto"/>
          <w:sz w:val="18"/>
          <w:szCs w:val="18"/>
        </w:rPr>
      </w:pPr>
    </w:p>
    <w:p w14:paraId="70E9C246" w14:textId="30E0E5C4" w:rsidR="005C45F9" w:rsidRPr="000C707E" w:rsidRDefault="00EB0748" w:rsidP="00D07E8B">
      <w:pPr>
        <w:ind w:left="540" w:right="0"/>
        <w:jc w:val="thaiDistribute"/>
        <w:rPr>
          <w:rFonts w:ascii="Arial" w:hAnsi="Arial" w:cs="Arial"/>
          <w:b/>
          <w:bCs/>
          <w:color w:val="auto"/>
          <w:sz w:val="18"/>
          <w:szCs w:val="18"/>
        </w:rPr>
      </w:pPr>
      <w:r w:rsidRPr="000C707E">
        <w:rPr>
          <w:rFonts w:ascii="Arial" w:hAnsi="Arial" w:cs="Arial"/>
          <w:b/>
          <w:bCs/>
          <w:color w:val="CF4A02"/>
          <w:sz w:val="18"/>
          <w:szCs w:val="18"/>
        </w:rPr>
        <w:t>Individually i</w:t>
      </w:r>
      <w:r w:rsidR="00FB634F" w:rsidRPr="000C707E">
        <w:rPr>
          <w:rFonts w:ascii="Arial" w:hAnsi="Arial" w:cs="Arial"/>
          <w:b/>
          <w:bCs/>
          <w:color w:val="CF4A02"/>
          <w:sz w:val="18"/>
          <w:szCs w:val="18"/>
        </w:rPr>
        <w:t>mmaterial</w:t>
      </w:r>
      <w:r w:rsidRPr="000C707E">
        <w:rPr>
          <w:rFonts w:ascii="Arial" w:hAnsi="Arial" w:cs="Arial"/>
          <w:b/>
          <w:bCs/>
          <w:color w:val="CF4A02"/>
          <w:sz w:val="18"/>
          <w:szCs w:val="18"/>
        </w:rPr>
        <w:t xml:space="preserve"> associates</w:t>
      </w:r>
    </w:p>
    <w:p w14:paraId="52CEF323" w14:textId="77777777" w:rsidR="005C45F9" w:rsidRPr="000C707E" w:rsidRDefault="005C45F9" w:rsidP="00D07E8B">
      <w:pPr>
        <w:ind w:left="540" w:right="0"/>
        <w:jc w:val="thaiDistribute"/>
        <w:rPr>
          <w:rFonts w:ascii="Arial" w:hAnsi="Arial" w:cs="Arial"/>
          <w:color w:val="auto"/>
          <w:sz w:val="18"/>
          <w:szCs w:val="18"/>
        </w:rPr>
      </w:pPr>
    </w:p>
    <w:p w14:paraId="68525B5B" w14:textId="5C267867" w:rsidR="005C45F9" w:rsidRPr="000C707E" w:rsidRDefault="005C45F9" w:rsidP="00D07E8B">
      <w:pPr>
        <w:ind w:left="540" w:right="0"/>
        <w:jc w:val="thaiDistribute"/>
        <w:rPr>
          <w:rFonts w:ascii="Arial" w:hAnsi="Arial" w:cs="Arial"/>
          <w:color w:val="auto"/>
          <w:sz w:val="18"/>
          <w:szCs w:val="18"/>
        </w:rPr>
      </w:pPr>
      <w:r w:rsidRPr="000C707E">
        <w:rPr>
          <w:rFonts w:ascii="Arial" w:hAnsi="Arial" w:cs="Arial"/>
          <w:color w:val="auto"/>
          <w:spacing w:val="-2"/>
          <w:sz w:val="18"/>
          <w:szCs w:val="18"/>
        </w:rPr>
        <w:t>In addition to the interest in associates as disclosed above, the Group also has interests in i</w:t>
      </w:r>
      <w:r w:rsidR="00806AB6" w:rsidRPr="000C707E">
        <w:rPr>
          <w:rFonts w:ascii="Arial" w:hAnsi="Arial" w:cs="Arial"/>
          <w:color w:val="auto"/>
          <w:spacing w:val="-2"/>
          <w:sz w:val="18"/>
          <w:szCs w:val="18"/>
        </w:rPr>
        <w:t>mmaterial</w:t>
      </w:r>
      <w:r w:rsidR="00A702DE" w:rsidRPr="000C707E">
        <w:rPr>
          <w:rFonts w:ascii="Arial" w:hAnsi="Arial" w:cs="Arial"/>
          <w:color w:val="auto"/>
          <w:spacing w:val="-2"/>
          <w:sz w:val="18"/>
          <w:szCs w:val="18"/>
        </w:rPr>
        <w:t xml:space="preserve"> associates</w:t>
      </w:r>
      <w:r w:rsidR="00A702DE" w:rsidRPr="000C707E">
        <w:rPr>
          <w:rFonts w:ascii="Arial" w:hAnsi="Arial" w:cs="Arial"/>
          <w:color w:val="auto"/>
          <w:sz w:val="18"/>
          <w:szCs w:val="18"/>
        </w:rPr>
        <w:t xml:space="preserve"> that</w:t>
      </w:r>
      <w:r w:rsidRPr="000C707E">
        <w:rPr>
          <w:rFonts w:ascii="Arial" w:hAnsi="Arial" w:cs="Arial"/>
          <w:color w:val="auto"/>
          <w:sz w:val="18"/>
          <w:szCs w:val="18"/>
        </w:rPr>
        <w:t xml:space="preserve"> are accounted for using the equity method.</w:t>
      </w:r>
    </w:p>
    <w:p w14:paraId="3A87A380" w14:textId="77777777" w:rsidR="00D07E8B" w:rsidRPr="000C707E" w:rsidRDefault="00D07E8B" w:rsidP="00D07E8B">
      <w:pPr>
        <w:ind w:left="540" w:right="0"/>
        <w:jc w:val="thaiDistribute"/>
        <w:rPr>
          <w:rFonts w:ascii="Arial" w:hAnsi="Arial" w:cs="Arial"/>
          <w:color w:val="auto"/>
          <w:sz w:val="18"/>
          <w:szCs w:val="18"/>
        </w:rPr>
      </w:pPr>
    </w:p>
    <w:tbl>
      <w:tblPr>
        <w:tblW w:w="9392" w:type="dxa"/>
        <w:tblInd w:w="198" w:type="dxa"/>
        <w:tblLayout w:type="fixed"/>
        <w:tblLook w:val="04A0" w:firstRow="1" w:lastRow="0" w:firstColumn="1" w:lastColumn="0" w:noHBand="0" w:noVBand="1"/>
      </w:tblPr>
      <w:tblGrid>
        <w:gridCol w:w="6570"/>
        <w:gridCol w:w="1411"/>
        <w:gridCol w:w="1411"/>
      </w:tblGrid>
      <w:tr w:rsidR="00C5500F" w:rsidRPr="000C707E" w14:paraId="19F01C52" w14:textId="77777777" w:rsidTr="00D07E8B">
        <w:trPr>
          <w:cantSplit/>
          <w:trHeight w:val="126"/>
        </w:trPr>
        <w:tc>
          <w:tcPr>
            <w:tcW w:w="6570" w:type="dxa"/>
          </w:tcPr>
          <w:p w14:paraId="00983F7E" w14:textId="77777777" w:rsidR="001C35EC" w:rsidRPr="000C707E" w:rsidRDefault="001C35EC" w:rsidP="00D07E8B">
            <w:pPr>
              <w:ind w:left="342"/>
              <w:rPr>
                <w:rFonts w:ascii="Arial" w:hAnsi="Arial" w:cs="Arial"/>
                <w:b/>
                <w:bCs/>
                <w:color w:val="auto"/>
                <w:sz w:val="18"/>
                <w:szCs w:val="18"/>
              </w:rPr>
            </w:pPr>
          </w:p>
        </w:tc>
        <w:tc>
          <w:tcPr>
            <w:tcW w:w="1411" w:type="dxa"/>
            <w:tcBorders>
              <w:top w:val="single" w:sz="4" w:space="0" w:color="auto"/>
              <w:left w:val="nil"/>
              <w:right w:val="nil"/>
            </w:tcBorders>
            <w:vAlign w:val="center"/>
            <w:hideMark/>
          </w:tcPr>
          <w:p w14:paraId="6BC87E04" w14:textId="4CCADA4F" w:rsidR="001C35EC" w:rsidRPr="000C707E" w:rsidRDefault="001F5FA3" w:rsidP="00D07E8B">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202</w:t>
            </w:r>
            <w:r w:rsidR="00C20A00" w:rsidRPr="000C707E">
              <w:rPr>
                <w:rFonts w:ascii="Arial" w:hAnsi="Arial" w:cs="Arial"/>
                <w:b/>
                <w:bCs/>
                <w:color w:val="auto"/>
                <w:sz w:val="18"/>
                <w:szCs w:val="18"/>
              </w:rPr>
              <w:t>1</w:t>
            </w:r>
          </w:p>
        </w:tc>
        <w:tc>
          <w:tcPr>
            <w:tcW w:w="1411" w:type="dxa"/>
            <w:tcBorders>
              <w:top w:val="single" w:sz="4" w:space="0" w:color="auto"/>
              <w:left w:val="nil"/>
              <w:right w:val="nil"/>
            </w:tcBorders>
            <w:vAlign w:val="center"/>
          </w:tcPr>
          <w:p w14:paraId="059756F8" w14:textId="432DE9B2" w:rsidR="001C35EC" w:rsidRPr="000C707E" w:rsidRDefault="001F5FA3" w:rsidP="00D07E8B">
            <w:pPr>
              <w:pStyle w:val="a"/>
              <w:spacing w:line="220" w:lineRule="exact"/>
              <w:ind w:right="-72"/>
              <w:jc w:val="right"/>
              <w:rPr>
                <w:rFonts w:ascii="Arial" w:hAnsi="Arial" w:cs="Arial"/>
                <w:b/>
                <w:bCs/>
                <w:color w:val="auto"/>
                <w:sz w:val="18"/>
                <w:szCs w:val="18"/>
                <w:cs/>
              </w:rPr>
            </w:pPr>
            <w:r w:rsidRPr="000C707E">
              <w:rPr>
                <w:rFonts w:ascii="Arial" w:hAnsi="Arial" w:cs="Arial"/>
                <w:b/>
                <w:bCs/>
                <w:color w:val="auto"/>
                <w:sz w:val="18"/>
                <w:szCs w:val="18"/>
              </w:rPr>
              <w:t>20</w:t>
            </w:r>
            <w:r w:rsidR="00C20A00" w:rsidRPr="000C707E">
              <w:rPr>
                <w:rFonts w:ascii="Arial" w:hAnsi="Arial" w:cs="Arial"/>
                <w:b/>
                <w:bCs/>
                <w:color w:val="auto"/>
                <w:sz w:val="18"/>
                <w:szCs w:val="18"/>
              </w:rPr>
              <w:t>20</w:t>
            </w:r>
          </w:p>
        </w:tc>
      </w:tr>
      <w:tr w:rsidR="0048441A" w:rsidRPr="000C707E" w14:paraId="15FAF896" w14:textId="77777777" w:rsidTr="00D07E8B">
        <w:trPr>
          <w:cantSplit/>
          <w:trHeight w:val="261"/>
        </w:trPr>
        <w:tc>
          <w:tcPr>
            <w:tcW w:w="6570" w:type="dxa"/>
          </w:tcPr>
          <w:p w14:paraId="2B7B406B" w14:textId="77777777" w:rsidR="0048441A" w:rsidRPr="000C707E" w:rsidRDefault="0048441A" w:rsidP="00D07E8B">
            <w:pPr>
              <w:ind w:left="342"/>
              <w:rPr>
                <w:rFonts w:ascii="Arial" w:hAnsi="Arial" w:cs="Arial"/>
                <w:color w:val="auto"/>
                <w:sz w:val="18"/>
                <w:szCs w:val="18"/>
              </w:rPr>
            </w:pPr>
          </w:p>
        </w:tc>
        <w:tc>
          <w:tcPr>
            <w:tcW w:w="1411" w:type="dxa"/>
            <w:tcBorders>
              <w:bottom w:val="single" w:sz="4" w:space="0" w:color="auto"/>
            </w:tcBorders>
            <w:vAlign w:val="bottom"/>
            <w:hideMark/>
          </w:tcPr>
          <w:p w14:paraId="32631F6A" w14:textId="77777777" w:rsidR="0048441A" w:rsidRPr="000C707E" w:rsidRDefault="0048441A" w:rsidP="00D07E8B">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c>
          <w:tcPr>
            <w:tcW w:w="1411" w:type="dxa"/>
            <w:tcBorders>
              <w:bottom w:val="single" w:sz="4" w:space="0" w:color="auto"/>
            </w:tcBorders>
            <w:vAlign w:val="bottom"/>
          </w:tcPr>
          <w:p w14:paraId="1FB8F77B" w14:textId="77777777" w:rsidR="0048441A" w:rsidRPr="000C707E" w:rsidRDefault="0048441A" w:rsidP="00D07E8B">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r>
      <w:tr w:rsidR="0048441A" w:rsidRPr="000C707E" w14:paraId="0CB2453A" w14:textId="77777777" w:rsidTr="00A665C7">
        <w:trPr>
          <w:cantSplit/>
        </w:trPr>
        <w:tc>
          <w:tcPr>
            <w:tcW w:w="6570" w:type="dxa"/>
            <w:hideMark/>
          </w:tcPr>
          <w:p w14:paraId="581F503B" w14:textId="195EA0FE" w:rsidR="0048441A" w:rsidRPr="000C707E" w:rsidRDefault="0048441A" w:rsidP="00D07E8B">
            <w:pPr>
              <w:ind w:left="482" w:right="-74" w:hanging="142"/>
              <w:rPr>
                <w:rFonts w:ascii="Arial" w:hAnsi="Arial" w:cs="Arial"/>
                <w:color w:val="auto"/>
                <w:sz w:val="18"/>
                <w:szCs w:val="18"/>
              </w:rPr>
            </w:pPr>
          </w:p>
        </w:tc>
        <w:tc>
          <w:tcPr>
            <w:tcW w:w="1411" w:type="dxa"/>
            <w:tcBorders>
              <w:top w:val="single" w:sz="4" w:space="0" w:color="auto"/>
            </w:tcBorders>
            <w:shd w:val="clear" w:color="auto" w:fill="FAFAFA"/>
          </w:tcPr>
          <w:p w14:paraId="4455DB0C" w14:textId="77777777" w:rsidR="0048441A" w:rsidRPr="000C707E" w:rsidRDefault="0048441A" w:rsidP="00D07E8B">
            <w:pPr>
              <w:jc w:val="right"/>
              <w:rPr>
                <w:rFonts w:ascii="Arial" w:hAnsi="Arial" w:cs="Arial"/>
                <w:color w:val="auto"/>
                <w:sz w:val="18"/>
                <w:szCs w:val="18"/>
              </w:rPr>
            </w:pPr>
          </w:p>
        </w:tc>
        <w:tc>
          <w:tcPr>
            <w:tcW w:w="1411" w:type="dxa"/>
            <w:tcBorders>
              <w:top w:val="single" w:sz="4" w:space="0" w:color="auto"/>
            </w:tcBorders>
          </w:tcPr>
          <w:p w14:paraId="2CC13F9D" w14:textId="77777777" w:rsidR="0048441A" w:rsidRPr="000C707E" w:rsidRDefault="0048441A" w:rsidP="00D07E8B">
            <w:pPr>
              <w:jc w:val="right"/>
              <w:rPr>
                <w:rFonts w:ascii="Arial" w:hAnsi="Arial" w:cs="Arial"/>
                <w:color w:val="auto"/>
                <w:sz w:val="18"/>
                <w:szCs w:val="18"/>
              </w:rPr>
            </w:pPr>
          </w:p>
        </w:tc>
      </w:tr>
      <w:tr w:rsidR="009547B1" w:rsidRPr="000C707E" w14:paraId="1A7BFD38" w14:textId="77777777" w:rsidTr="00A665C7">
        <w:trPr>
          <w:cantSplit/>
        </w:trPr>
        <w:tc>
          <w:tcPr>
            <w:tcW w:w="6570" w:type="dxa"/>
          </w:tcPr>
          <w:p w14:paraId="2E1677B8" w14:textId="6022B880" w:rsidR="009547B1" w:rsidRPr="000C707E" w:rsidRDefault="009547B1" w:rsidP="009547B1">
            <w:pPr>
              <w:ind w:left="482" w:right="-74" w:hanging="142"/>
              <w:rPr>
                <w:rFonts w:ascii="Arial" w:hAnsi="Arial" w:cs="Arial"/>
                <w:color w:val="auto"/>
                <w:sz w:val="18"/>
                <w:szCs w:val="18"/>
              </w:rPr>
            </w:pPr>
            <w:r w:rsidRPr="000C707E">
              <w:rPr>
                <w:rFonts w:ascii="Arial" w:hAnsi="Arial" w:cs="Arial"/>
                <w:color w:val="auto"/>
                <w:sz w:val="18"/>
                <w:szCs w:val="18"/>
              </w:rPr>
              <w:t>Aggregate carrying amount of individually immaterial associates</w:t>
            </w:r>
          </w:p>
        </w:tc>
        <w:tc>
          <w:tcPr>
            <w:tcW w:w="1411" w:type="dxa"/>
            <w:shd w:val="clear" w:color="auto" w:fill="FAFAFA"/>
          </w:tcPr>
          <w:p w14:paraId="2EFBA9C8" w14:textId="607EE7A0"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16,522,51</w:t>
            </w:r>
            <w:r w:rsidR="00D56261" w:rsidRPr="000C707E">
              <w:rPr>
                <w:rFonts w:ascii="Arial" w:hAnsi="Arial" w:cs="Arial"/>
                <w:color w:val="auto"/>
                <w:sz w:val="18"/>
                <w:szCs w:val="18"/>
              </w:rPr>
              <w:t>1</w:t>
            </w:r>
          </w:p>
        </w:tc>
        <w:tc>
          <w:tcPr>
            <w:tcW w:w="1411" w:type="dxa"/>
          </w:tcPr>
          <w:p w14:paraId="07AD32A1" w14:textId="4FB8DB52"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11,289,098</w:t>
            </w:r>
          </w:p>
        </w:tc>
      </w:tr>
      <w:tr w:rsidR="00C20A00" w:rsidRPr="000C707E" w14:paraId="6A45260B" w14:textId="77777777" w:rsidTr="00A665C7">
        <w:trPr>
          <w:cantSplit/>
        </w:trPr>
        <w:tc>
          <w:tcPr>
            <w:tcW w:w="6570" w:type="dxa"/>
          </w:tcPr>
          <w:p w14:paraId="1C2A68BD" w14:textId="187224FC" w:rsidR="00C20A00" w:rsidRPr="000C707E" w:rsidRDefault="00C20A00" w:rsidP="00C20A00">
            <w:pPr>
              <w:ind w:left="340" w:right="-74"/>
              <w:rPr>
                <w:rFonts w:ascii="Arial" w:hAnsi="Arial" w:cs="Arial"/>
                <w:color w:val="auto"/>
                <w:sz w:val="18"/>
                <w:szCs w:val="18"/>
              </w:rPr>
            </w:pPr>
            <w:r w:rsidRPr="000C707E">
              <w:rPr>
                <w:rFonts w:ascii="Arial" w:hAnsi="Arial" w:cs="Arial"/>
                <w:color w:val="auto"/>
                <w:sz w:val="18"/>
                <w:szCs w:val="18"/>
              </w:rPr>
              <w:t>Aggregate amounts of the group’s share of:</w:t>
            </w:r>
          </w:p>
        </w:tc>
        <w:tc>
          <w:tcPr>
            <w:tcW w:w="1411" w:type="dxa"/>
            <w:shd w:val="clear" w:color="auto" w:fill="FAFAFA"/>
          </w:tcPr>
          <w:p w14:paraId="2200D8A1" w14:textId="77777777" w:rsidR="00C20A00" w:rsidRPr="000C707E" w:rsidRDefault="00C20A00" w:rsidP="00C20A00">
            <w:pPr>
              <w:jc w:val="right"/>
              <w:rPr>
                <w:rFonts w:ascii="Arial" w:hAnsi="Arial" w:cs="Arial"/>
                <w:color w:val="auto"/>
                <w:sz w:val="18"/>
                <w:szCs w:val="18"/>
              </w:rPr>
            </w:pPr>
          </w:p>
        </w:tc>
        <w:tc>
          <w:tcPr>
            <w:tcW w:w="1411" w:type="dxa"/>
          </w:tcPr>
          <w:p w14:paraId="15835449" w14:textId="77777777" w:rsidR="00C20A00" w:rsidRPr="000C707E" w:rsidRDefault="00C20A00" w:rsidP="00C20A00">
            <w:pPr>
              <w:jc w:val="right"/>
              <w:rPr>
                <w:rFonts w:ascii="Arial" w:hAnsi="Arial" w:cs="Arial"/>
                <w:color w:val="auto"/>
                <w:sz w:val="18"/>
                <w:szCs w:val="18"/>
              </w:rPr>
            </w:pPr>
          </w:p>
        </w:tc>
      </w:tr>
      <w:tr w:rsidR="009547B1" w:rsidRPr="000C707E" w14:paraId="42D49CA9" w14:textId="77777777" w:rsidTr="008827D6">
        <w:trPr>
          <w:cantSplit/>
        </w:trPr>
        <w:tc>
          <w:tcPr>
            <w:tcW w:w="6570" w:type="dxa"/>
            <w:hideMark/>
          </w:tcPr>
          <w:p w14:paraId="21ADFFB3" w14:textId="3E213406" w:rsidR="009547B1" w:rsidRPr="000C707E" w:rsidRDefault="009547B1" w:rsidP="009547B1">
            <w:pPr>
              <w:ind w:left="340" w:right="-74"/>
              <w:rPr>
                <w:rFonts w:ascii="Arial" w:hAnsi="Arial" w:cs="Arial"/>
                <w:color w:val="auto"/>
                <w:sz w:val="18"/>
                <w:szCs w:val="18"/>
              </w:rPr>
            </w:pPr>
            <w:r w:rsidRPr="000C707E">
              <w:rPr>
                <w:rFonts w:ascii="Arial" w:hAnsi="Arial" w:cs="Arial"/>
                <w:color w:val="auto"/>
                <w:sz w:val="18"/>
                <w:szCs w:val="18"/>
              </w:rPr>
              <w:t xml:space="preserve">   Net profit</w:t>
            </w:r>
          </w:p>
        </w:tc>
        <w:tc>
          <w:tcPr>
            <w:tcW w:w="1411" w:type="dxa"/>
            <w:shd w:val="clear" w:color="auto" w:fill="FAFAFA"/>
          </w:tcPr>
          <w:p w14:paraId="2B372BE7" w14:textId="37DB1EB3"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 xml:space="preserve"> </w:t>
            </w:r>
            <w:r w:rsidR="00CE0B71" w:rsidRPr="000C707E">
              <w:rPr>
                <w:rFonts w:ascii="Arial" w:hAnsi="Arial" w:cs="Arial"/>
                <w:color w:val="auto"/>
                <w:sz w:val="18"/>
                <w:szCs w:val="18"/>
              </w:rPr>
              <w:t>12,480,644</w:t>
            </w:r>
            <w:r w:rsidRPr="000C707E">
              <w:rPr>
                <w:rFonts w:ascii="Arial" w:hAnsi="Arial" w:cs="Arial"/>
                <w:color w:val="auto"/>
                <w:sz w:val="18"/>
                <w:szCs w:val="18"/>
              </w:rPr>
              <w:t xml:space="preserve"> </w:t>
            </w:r>
          </w:p>
        </w:tc>
        <w:tc>
          <w:tcPr>
            <w:tcW w:w="1411" w:type="dxa"/>
          </w:tcPr>
          <w:p w14:paraId="7E9C0765" w14:textId="1862522C"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 xml:space="preserve"> 1,972,520 </w:t>
            </w:r>
          </w:p>
        </w:tc>
      </w:tr>
      <w:tr w:rsidR="009547B1" w:rsidRPr="000C707E" w14:paraId="02D9CF2F" w14:textId="77777777" w:rsidTr="008827D6">
        <w:trPr>
          <w:cantSplit/>
        </w:trPr>
        <w:tc>
          <w:tcPr>
            <w:tcW w:w="6570" w:type="dxa"/>
          </w:tcPr>
          <w:p w14:paraId="185F0326" w14:textId="00BF8680" w:rsidR="009547B1" w:rsidRPr="000C707E" w:rsidRDefault="009547B1" w:rsidP="009547B1">
            <w:pPr>
              <w:ind w:left="363" w:right="-74"/>
              <w:rPr>
                <w:rFonts w:ascii="Arial" w:hAnsi="Arial" w:cs="Arial"/>
                <w:color w:val="auto"/>
                <w:sz w:val="18"/>
                <w:szCs w:val="18"/>
              </w:rPr>
            </w:pPr>
            <w:r w:rsidRPr="000C707E">
              <w:rPr>
                <w:rFonts w:ascii="Arial" w:hAnsi="Arial" w:cs="Arial"/>
                <w:color w:val="auto"/>
                <w:sz w:val="18"/>
                <w:szCs w:val="18"/>
                <w:lang w:val="en-US"/>
              </w:rPr>
              <w:t xml:space="preserve">  Other comprehensive income</w:t>
            </w:r>
          </w:p>
        </w:tc>
        <w:tc>
          <w:tcPr>
            <w:tcW w:w="1411" w:type="dxa"/>
            <w:tcBorders>
              <w:bottom w:val="single" w:sz="4" w:space="0" w:color="auto"/>
            </w:tcBorders>
            <w:shd w:val="clear" w:color="auto" w:fill="FAFAFA"/>
          </w:tcPr>
          <w:p w14:paraId="10088A25" w14:textId="2E2D39A0"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 xml:space="preserve"> </w:t>
            </w:r>
            <w:r w:rsidR="00CE0B71" w:rsidRPr="000C707E">
              <w:rPr>
                <w:rFonts w:ascii="Arial" w:hAnsi="Arial" w:cs="Arial"/>
                <w:color w:val="auto"/>
                <w:sz w:val="18"/>
                <w:szCs w:val="18"/>
              </w:rPr>
              <w:t>447,688</w:t>
            </w:r>
            <w:r w:rsidRPr="000C707E">
              <w:rPr>
                <w:rFonts w:ascii="Arial" w:hAnsi="Arial" w:cs="Arial"/>
                <w:color w:val="auto"/>
                <w:sz w:val="18"/>
                <w:szCs w:val="18"/>
              </w:rPr>
              <w:t xml:space="preserve"> </w:t>
            </w:r>
          </w:p>
        </w:tc>
        <w:tc>
          <w:tcPr>
            <w:tcW w:w="1411" w:type="dxa"/>
            <w:tcBorders>
              <w:bottom w:val="single" w:sz="4" w:space="0" w:color="auto"/>
            </w:tcBorders>
          </w:tcPr>
          <w:p w14:paraId="32A86FE7" w14:textId="7B420DA4"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 xml:space="preserve"> - </w:t>
            </w:r>
          </w:p>
        </w:tc>
      </w:tr>
      <w:tr w:rsidR="00513FA3" w:rsidRPr="000C707E" w14:paraId="55A5C26B" w14:textId="77777777" w:rsidTr="00513FA3">
        <w:trPr>
          <w:cantSplit/>
        </w:trPr>
        <w:tc>
          <w:tcPr>
            <w:tcW w:w="6570" w:type="dxa"/>
          </w:tcPr>
          <w:p w14:paraId="10C8AF9F" w14:textId="77777777" w:rsidR="00513FA3" w:rsidRPr="000C707E" w:rsidRDefault="00513FA3" w:rsidP="009547B1">
            <w:pPr>
              <w:ind w:left="363" w:right="-74"/>
              <w:rPr>
                <w:rFonts w:ascii="Arial" w:hAnsi="Arial" w:cs="Arial"/>
                <w:color w:val="auto"/>
                <w:sz w:val="18"/>
                <w:szCs w:val="18"/>
                <w:lang w:val="en-US"/>
              </w:rPr>
            </w:pPr>
          </w:p>
        </w:tc>
        <w:tc>
          <w:tcPr>
            <w:tcW w:w="1411" w:type="dxa"/>
            <w:shd w:val="clear" w:color="auto" w:fill="FAFAFA"/>
          </w:tcPr>
          <w:p w14:paraId="7E061032" w14:textId="77777777" w:rsidR="00513FA3" w:rsidRPr="000C707E" w:rsidRDefault="00513FA3" w:rsidP="009547B1">
            <w:pPr>
              <w:jc w:val="right"/>
              <w:rPr>
                <w:rFonts w:ascii="Arial" w:hAnsi="Arial" w:cs="Arial"/>
                <w:color w:val="auto"/>
                <w:sz w:val="18"/>
                <w:szCs w:val="18"/>
              </w:rPr>
            </w:pPr>
          </w:p>
        </w:tc>
        <w:tc>
          <w:tcPr>
            <w:tcW w:w="1411" w:type="dxa"/>
          </w:tcPr>
          <w:p w14:paraId="49A83929" w14:textId="77777777" w:rsidR="00513FA3" w:rsidRPr="000C707E" w:rsidRDefault="00513FA3" w:rsidP="009547B1">
            <w:pPr>
              <w:jc w:val="right"/>
              <w:rPr>
                <w:rFonts w:ascii="Arial" w:hAnsi="Arial" w:cs="Arial"/>
                <w:color w:val="auto"/>
                <w:sz w:val="18"/>
                <w:szCs w:val="18"/>
              </w:rPr>
            </w:pPr>
          </w:p>
        </w:tc>
      </w:tr>
      <w:tr w:rsidR="009547B1" w:rsidRPr="000C707E" w14:paraId="692B83DB" w14:textId="77777777" w:rsidTr="00513FA3">
        <w:trPr>
          <w:cantSplit/>
        </w:trPr>
        <w:tc>
          <w:tcPr>
            <w:tcW w:w="6570" w:type="dxa"/>
          </w:tcPr>
          <w:p w14:paraId="45C55006" w14:textId="05BEBBC4" w:rsidR="009547B1" w:rsidRPr="000C707E" w:rsidRDefault="009547B1" w:rsidP="009547B1">
            <w:pPr>
              <w:ind w:left="363" w:right="-74"/>
              <w:rPr>
                <w:rFonts w:ascii="Arial" w:hAnsi="Arial" w:cs="Arial"/>
                <w:color w:val="auto"/>
                <w:sz w:val="18"/>
                <w:szCs w:val="18"/>
                <w:lang w:val="en-US"/>
              </w:rPr>
            </w:pPr>
            <w:r w:rsidRPr="000C707E">
              <w:rPr>
                <w:rFonts w:ascii="Arial" w:hAnsi="Arial" w:cs="Arial"/>
                <w:color w:val="auto"/>
                <w:sz w:val="18"/>
                <w:szCs w:val="18"/>
                <w:lang w:val="en-US"/>
              </w:rPr>
              <w:t xml:space="preserve">  Total comprehensive income</w:t>
            </w:r>
          </w:p>
        </w:tc>
        <w:tc>
          <w:tcPr>
            <w:tcW w:w="1411" w:type="dxa"/>
            <w:tcBorders>
              <w:bottom w:val="single" w:sz="4" w:space="0" w:color="auto"/>
            </w:tcBorders>
            <w:shd w:val="clear" w:color="auto" w:fill="FAFAFA"/>
          </w:tcPr>
          <w:p w14:paraId="3D9BC920" w14:textId="0D75A515"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 xml:space="preserve"> </w:t>
            </w:r>
            <w:r w:rsidR="00CE0B71" w:rsidRPr="000C707E">
              <w:rPr>
                <w:rFonts w:ascii="Arial" w:hAnsi="Arial" w:cs="Arial"/>
                <w:color w:val="auto"/>
                <w:sz w:val="18"/>
                <w:szCs w:val="18"/>
              </w:rPr>
              <w:t>12,928,332</w:t>
            </w:r>
            <w:r w:rsidRPr="000C707E">
              <w:rPr>
                <w:rFonts w:ascii="Arial" w:hAnsi="Arial" w:cs="Arial"/>
                <w:color w:val="auto"/>
                <w:sz w:val="18"/>
                <w:szCs w:val="18"/>
              </w:rPr>
              <w:t xml:space="preserve"> </w:t>
            </w:r>
          </w:p>
        </w:tc>
        <w:tc>
          <w:tcPr>
            <w:tcW w:w="1411" w:type="dxa"/>
            <w:tcBorders>
              <w:bottom w:val="single" w:sz="4" w:space="0" w:color="auto"/>
            </w:tcBorders>
          </w:tcPr>
          <w:p w14:paraId="1C7FAD64" w14:textId="1C6B1197" w:rsidR="009547B1" w:rsidRPr="000C707E" w:rsidRDefault="009547B1" w:rsidP="009547B1">
            <w:pPr>
              <w:jc w:val="right"/>
              <w:rPr>
                <w:rFonts w:ascii="Arial" w:hAnsi="Arial" w:cs="Arial"/>
                <w:color w:val="auto"/>
                <w:sz w:val="18"/>
                <w:szCs w:val="18"/>
              </w:rPr>
            </w:pPr>
            <w:r w:rsidRPr="000C707E">
              <w:rPr>
                <w:rFonts w:ascii="Arial" w:hAnsi="Arial" w:cs="Arial"/>
                <w:color w:val="auto"/>
                <w:sz w:val="18"/>
                <w:szCs w:val="18"/>
              </w:rPr>
              <w:t>1,972,520</w:t>
            </w:r>
          </w:p>
        </w:tc>
      </w:tr>
    </w:tbl>
    <w:p w14:paraId="5C59F302" w14:textId="77777777" w:rsidR="006E210F" w:rsidRPr="000C707E" w:rsidRDefault="006E210F" w:rsidP="00E9361A">
      <w:pPr>
        <w:jc w:val="both"/>
        <w:outlineLvl w:val="0"/>
        <w:rPr>
          <w:rFonts w:ascii="Arial" w:eastAsia="MS Mincho" w:hAnsi="Arial" w:cs="Arial"/>
          <w:color w:val="auto"/>
          <w:sz w:val="18"/>
          <w:szCs w:val="18"/>
        </w:rPr>
        <w:sectPr w:rsidR="006E210F" w:rsidRPr="000C707E" w:rsidSect="00770374">
          <w:pgSz w:w="11907" w:h="16840" w:code="9"/>
          <w:pgMar w:top="1440" w:right="720" w:bottom="720" w:left="1728" w:header="706" w:footer="706" w:gutter="0"/>
          <w:cols w:space="720"/>
          <w:noEndnote/>
          <w:docGrid w:linePitch="326"/>
        </w:sectPr>
      </w:pPr>
    </w:p>
    <w:p w14:paraId="1D76BBB8" w14:textId="77777777" w:rsidR="00C20A00" w:rsidRPr="000C707E" w:rsidRDefault="00C20A00" w:rsidP="00D07E8B">
      <w:pPr>
        <w:ind w:left="540" w:hanging="540"/>
        <w:outlineLvl w:val="0"/>
        <w:rPr>
          <w:rFonts w:ascii="Arial" w:hAnsi="Arial" w:cs="Arial"/>
          <w:b/>
          <w:bCs/>
          <w:color w:val="CF4A02"/>
          <w:sz w:val="18"/>
          <w:szCs w:val="18"/>
        </w:rPr>
      </w:pPr>
    </w:p>
    <w:p w14:paraId="6A84147F" w14:textId="48767B46" w:rsidR="003F0F43" w:rsidRPr="000C707E" w:rsidRDefault="003F0F43" w:rsidP="00D07E8B">
      <w:pPr>
        <w:ind w:left="540" w:hanging="540"/>
        <w:outlineLvl w:val="0"/>
        <w:rPr>
          <w:rFonts w:ascii="Arial" w:hAnsi="Arial" w:cs="Arial"/>
          <w:color w:val="CF4A02"/>
          <w:sz w:val="18"/>
          <w:szCs w:val="18"/>
          <w:cs/>
        </w:rPr>
      </w:pPr>
      <w:r w:rsidRPr="000C707E">
        <w:rPr>
          <w:rFonts w:ascii="Arial" w:hAnsi="Arial" w:cs="Arial"/>
          <w:b/>
          <w:bCs/>
          <w:color w:val="CF4A02"/>
          <w:sz w:val="18"/>
          <w:szCs w:val="18"/>
        </w:rPr>
        <w:t>1</w:t>
      </w:r>
      <w:r w:rsidR="00677645" w:rsidRPr="000C707E">
        <w:rPr>
          <w:rFonts w:ascii="Arial" w:hAnsi="Arial" w:cs="Arial"/>
          <w:b/>
          <w:bCs/>
          <w:color w:val="CF4A02"/>
          <w:sz w:val="18"/>
          <w:szCs w:val="18"/>
        </w:rPr>
        <w:t>6</w:t>
      </w:r>
      <w:r w:rsidRPr="000C707E">
        <w:rPr>
          <w:rFonts w:ascii="Arial" w:hAnsi="Arial" w:cs="Arial"/>
          <w:b/>
          <w:bCs/>
          <w:color w:val="CF4A02"/>
          <w:sz w:val="18"/>
          <w:szCs w:val="18"/>
        </w:rPr>
        <w:t>.2</w:t>
      </w:r>
      <w:r w:rsidRPr="000C707E">
        <w:rPr>
          <w:rFonts w:ascii="Arial" w:hAnsi="Arial" w:cs="Angsana New"/>
          <w:b/>
          <w:bCs/>
          <w:color w:val="CF4A02"/>
          <w:sz w:val="18"/>
          <w:szCs w:val="18"/>
          <w:cs/>
        </w:rPr>
        <w:tab/>
      </w:r>
      <w:r w:rsidRPr="000C707E">
        <w:rPr>
          <w:rFonts w:ascii="Arial" w:hAnsi="Arial" w:cs="Arial"/>
          <w:b/>
          <w:bCs/>
          <w:color w:val="CF4A02"/>
          <w:sz w:val="18"/>
          <w:szCs w:val="18"/>
        </w:rPr>
        <w:t xml:space="preserve">Investments in </w:t>
      </w:r>
      <w:r w:rsidR="00F41551" w:rsidRPr="000C707E">
        <w:rPr>
          <w:rFonts w:ascii="Arial" w:hAnsi="Arial" w:cs="Arial"/>
          <w:b/>
          <w:bCs/>
          <w:color w:val="CF4A02"/>
          <w:sz w:val="18"/>
          <w:szCs w:val="18"/>
        </w:rPr>
        <w:t>joint ventures</w:t>
      </w:r>
    </w:p>
    <w:p w14:paraId="6813419F" w14:textId="77777777" w:rsidR="003F0F43" w:rsidRPr="000C707E" w:rsidRDefault="003F0F43" w:rsidP="003F0F43">
      <w:pPr>
        <w:tabs>
          <w:tab w:val="left" w:pos="-3402"/>
          <w:tab w:val="left" w:pos="-3261"/>
          <w:tab w:val="left" w:pos="-3119"/>
        </w:tabs>
        <w:ind w:left="1080"/>
        <w:jc w:val="thaiDistribute"/>
        <w:rPr>
          <w:rFonts w:ascii="Arial" w:hAnsi="Arial" w:cs="Arial"/>
          <w:color w:val="auto"/>
          <w:sz w:val="16"/>
          <w:szCs w:val="16"/>
        </w:rPr>
      </w:pPr>
    </w:p>
    <w:tbl>
      <w:tblPr>
        <w:tblW w:w="14117" w:type="dxa"/>
        <w:tblInd w:w="648" w:type="dxa"/>
        <w:tblLayout w:type="fixed"/>
        <w:tblLook w:val="04A0" w:firstRow="1" w:lastRow="0" w:firstColumn="1" w:lastColumn="0" w:noHBand="0" w:noVBand="1"/>
      </w:tblPr>
      <w:tblGrid>
        <w:gridCol w:w="3438"/>
        <w:gridCol w:w="2111"/>
        <w:gridCol w:w="1296"/>
        <w:gridCol w:w="1150"/>
        <w:gridCol w:w="1151"/>
        <w:gridCol w:w="1264"/>
        <w:gridCol w:w="1275"/>
        <w:gridCol w:w="1276"/>
        <w:gridCol w:w="1156"/>
      </w:tblGrid>
      <w:tr w:rsidR="00CF5057" w:rsidRPr="000C707E" w14:paraId="172F44DA" w14:textId="77777777" w:rsidTr="00342B85">
        <w:trPr>
          <w:cantSplit/>
        </w:trPr>
        <w:tc>
          <w:tcPr>
            <w:tcW w:w="3438" w:type="dxa"/>
            <w:vAlign w:val="bottom"/>
          </w:tcPr>
          <w:p w14:paraId="3166E707" w14:textId="77777777" w:rsidR="00CF5057" w:rsidRPr="000C707E" w:rsidRDefault="00CF5057" w:rsidP="00C222FA">
            <w:pPr>
              <w:ind w:left="-112"/>
              <w:rPr>
                <w:rFonts w:ascii="Arial" w:hAnsi="Arial" w:cs="Arial"/>
                <w:b/>
                <w:bCs/>
                <w:color w:val="auto"/>
                <w:spacing w:val="-4"/>
                <w:sz w:val="16"/>
                <w:szCs w:val="16"/>
              </w:rPr>
            </w:pPr>
          </w:p>
        </w:tc>
        <w:tc>
          <w:tcPr>
            <w:tcW w:w="2111" w:type="dxa"/>
            <w:vAlign w:val="bottom"/>
          </w:tcPr>
          <w:p w14:paraId="53B9CE16" w14:textId="77777777" w:rsidR="00CF5057" w:rsidRPr="000C707E" w:rsidRDefault="00CF5057" w:rsidP="00D07E8B">
            <w:pPr>
              <w:jc w:val="center"/>
              <w:rPr>
                <w:rFonts w:ascii="Arial" w:hAnsi="Arial" w:cs="Arial"/>
                <w:b/>
                <w:bCs/>
                <w:snapToGrid w:val="0"/>
                <w:color w:val="auto"/>
                <w:sz w:val="16"/>
                <w:szCs w:val="16"/>
              </w:rPr>
            </w:pPr>
          </w:p>
        </w:tc>
        <w:tc>
          <w:tcPr>
            <w:tcW w:w="1296" w:type="dxa"/>
            <w:vAlign w:val="bottom"/>
          </w:tcPr>
          <w:p w14:paraId="1A23F3F7" w14:textId="77777777" w:rsidR="00CF5057" w:rsidRPr="000C707E" w:rsidRDefault="00CF5057" w:rsidP="00D07E8B">
            <w:pPr>
              <w:jc w:val="center"/>
              <w:rPr>
                <w:rFonts w:ascii="Arial" w:hAnsi="Arial" w:cs="Arial"/>
                <w:b/>
                <w:bCs/>
                <w:color w:val="auto"/>
                <w:sz w:val="16"/>
                <w:szCs w:val="16"/>
              </w:rPr>
            </w:pPr>
          </w:p>
        </w:tc>
        <w:tc>
          <w:tcPr>
            <w:tcW w:w="2301" w:type="dxa"/>
            <w:gridSpan w:val="2"/>
            <w:vMerge w:val="restart"/>
            <w:tcBorders>
              <w:top w:val="single" w:sz="4" w:space="0" w:color="auto"/>
            </w:tcBorders>
            <w:vAlign w:val="bottom"/>
          </w:tcPr>
          <w:p w14:paraId="336FB7D7" w14:textId="77777777" w:rsidR="00CF5057" w:rsidRPr="000C707E" w:rsidRDefault="00CF5057" w:rsidP="00003E98">
            <w:pPr>
              <w:jc w:val="center"/>
              <w:rPr>
                <w:rFonts w:ascii="Arial" w:hAnsi="Arial" w:cs="Arial"/>
                <w:b/>
                <w:bCs/>
                <w:color w:val="auto"/>
                <w:spacing w:val="-4"/>
                <w:sz w:val="16"/>
                <w:szCs w:val="16"/>
              </w:rPr>
            </w:pPr>
            <w:r w:rsidRPr="000C707E">
              <w:rPr>
                <w:rFonts w:ascii="Arial" w:hAnsi="Arial" w:cs="Arial"/>
                <w:b/>
                <w:bCs/>
                <w:color w:val="auto"/>
                <w:spacing w:val="-4"/>
                <w:sz w:val="16"/>
                <w:szCs w:val="16"/>
              </w:rPr>
              <w:t>Shareholding</w:t>
            </w:r>
          </w:p>
          <w:p w14:paraId="705319A1" w14:textId="0F780225" w:rsidR="00CF5057" w:rsidRPr="000C707E" w:rsidRDefault="00CF5057" w:rsidP="00003E98">
            <w:pPr>
              <w:jc w:val="center"/>
              <w:rPr>
                <w:rFonts w:ascii="Arial" w:hAnsi="Arial" w:cs="Arial"/>
                <w:b/>
                <w:bCs/>
                <w:color w:val="auto"/>
                <w:spacing w:val="-4"/>
                <w:sz w:val="16"/>
                <w:szCs w:val="16"/>
              </w:rPr>
            </w:pPr>
            <w:r w:rsidRPr="000C707E">
              <w:rPr>
                <w:rFonts w:ascii="Arial" w:hAnsi="Arial" w:cs="Arial"/>
                <w:b/>
                <w:bCs/>
                <w:color w:val="auto"/>
                <w:spacing w:val="-4"/>
                <w:sz w:val="16"/>
                <w:szCs w:val="16"/>
              </w:rPr>
              <w:t>Direct and indirect</w:t>
            </w:r>
          </w:p>
        </w:tc>
        <w:tc>
          <w:tcPr>
            <w:tcW w:w="2539" w:type="dxa"/>
            <w:gridSpan w:val="2"/>
            <w:tcBorders>
              <w:top w:val="single" w:sz="4" w:space="0" w:color="auto"/>
              <w:bottom w:val="single" w:sz="4" w:space="0" w:color="auto"/>
            </w:tcBorders>
            <w:vAlign w:val="bottom"/>
          </w:tcPr>
          <w:p w14:paraId="31DB08D1" w14:textId="77777777"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Consolidated</w:t>
            </w:r>
          </w:p>
          <w:p w14:paraId="3F0B1998" w14:textId="217410E7"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financial statements</w:t>
            </w:r>
          </w:p>
        </w:tc>
        <w:tc>
          <w:tcPr>
            <w:tcW w:w="2432" w:type="dxa"/>
            <w:gridSpan w:val="2"/>
            <w:tcBorders>
              <w:top w:val="single" w:sz="4" w:space="0" w:color="auto"/>
              <w:bottom w:val="single" w:sz="4" w:space="0" w:color="auto"/>
            </w:tcBorders>
          </w:tcPr>
          <w:p w14:paraId="26FBE6AB" w14:textId="77777777"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Separate</w:t>
            </w:r>
          </w:p>
          <w:p w14:paraId="27E1A979" w14:textId="01959457"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Financial statements</w:t>
            </w:r>
          </w:p>
        </w:tc>
      </w:tr>
      <w:tr w:rsidR="00CF5057" w:rsidRPr="000C707E" w14:paraId="31A0DEF5" w14:textId="77777777" w:rsidTr="00342B85">
        <w:trPr>
          <w:cantSplit/>
        </w:trPr>
        <w:tc>
          <w:tcPr>
            <w:tcW w:w="3438" w:type="dxa"/>
            <w:vAlign w:val="bottom"/>
          </w:tcPr>
          <w:p w14:paraId="45C969C5" w14:textId="77777777" w:rsidR="00CF5057" w:rsidRPr="000C707E" w:rsidRDefault="00CF5057" w:rsidP="00C222FA">
            <w:pPr>
              <w:ind w:left="-112"/>
              <w:rPr>
                <w:rFonts w:ascii="Arial" w:hAnsi="Arial" w:cs="Arial"/>
                <w:b/>
                <w:bCs/>
                <w:color w:val="auto"/>
                <w:spacing w:val="-4"/>
                <w:sz w:val="16"/>
                <w:szCs w:val="16"/>
              </w:rPr>
            </w:pPr>
          </w:p>
        </w:tc>
        <w:tc>
          <w:tcPr>
            <w:tcW w:w="2111" w:type="dxa"/>
            <w:vAlign w:val="bottom"/>
          </w:tcPr>
          <w:p w14:paraId="5AEB91D1" w14:textId="77777777" w:rsidR="00CF5057" w:rsidRPr="000C707E" w:rsidRDefault="00CF5057" w:rsidP="00D07E8B">
            <w:pPr>
              <w:jc w:val="center"/>
              <w:rPr>
                <w:rFonts w:ascii="Arial" w:hAnsi="Arial" w:cs="Arial"/>
                <w:b/>
                <w:bCs/>
                <w:snapToGrid w:val="0"/>
                <w:color w:val="auto"/>
                <w:sz w:val="16"/>
                <w:szCs w:val="16"/>
              </w:rPr>
            </w:pPr>
          </w:p>
        </w:tc>
        <w:tc>
          <w:tcPr>
            <w:tcW w:w="1296" w:type="dxa"/>
            <w:vAlign w:val="bottom"/>
          </w:tcPr>
          <w:p w14:paraId="1A45E44E" w14:textId="77777777" w:rsidR="00CF5057" w:rsidRPr="000C707E" w:rsidRDefault="00CF5057" w:rsidP="00D07E8B">
            <w:pPr>
              <w:jc w:val="center"/>
              <w:rPr>
                <w:rFonts w:ascii="Arial" w:hAnsi="Arial" w:cs="Arial"/>
                <w:b/>
                <w:bCs/>
                <w:color w:val="auto"/>
                <w:sz w:val="16"/>
                <w:szCs w:val="16"/>
              </w:rPr>
            </w:pPr>
          </w:p>
        </w:tc>
        <w:tc>
          <w:tcPr>
            <w:tcW w:w="2301" w:type="dxa"/>
            <w:gridSpan w:val="2"/>
            <w:vMerge/>
            <w:tcBorders>
              <w:bottom w:val="single" w:sz="4" w:space="0" w:color="auto"/>
            </w:tcBorders>
            <w:vAlign w:val="bottom"/>
          </w:tcPr>
          <w:p w14:paraId="065454F6" w14:textId="5813F234" w:rsidR="00CF5057" w:rsidRPr="000C707E" w:rsidRDefault="00CF5057" w:rsidP="00D07E8B">
            <w:pPr>
              <w:jc w:val="center"/>
              <w:rPr>
                <w:rFonts w:ascii="Arial" w:hAnsi="Arial" w:cs="Arial"/>
                <w:b/>
                <w:bCs/>
                <w:color w:val="auto"/>
                <w:spacing w:val="-4"/>
                <w:sz w:val="16"/>
                <w:szCs w:val="16"/>
                <w:cs/>
              </w:rPr>
            </w:pPr>
          </w:p>
        </w:tc>
        <w:tc>
          <w:tcPr>
            <w:tcW w:w="2539" w:type="dxa"/>
            <w:gridSpan w:val="2"/>
            <w:tcBorders>
              <w:top w:val="single" w:sz="4" w:space="0" w:color="auto"/>
              <w:bottom w:val="single" w:sz="4" w:space="0" w:color="auto"/>
            </w:tcBorders>
            <w:vAlign w:val="bottom"/>
          </w:tcPr>
          <w:p w14:paraId="4057D6A8" w14:textId="65138DC1" w:rsidR="00CF5057" w:rsidRPr="000C707E" w:rsidRDefault="001F77DF" w:rsidP="00D07E8B">
            <w:pPr>
              <w:jc w:val="center"/>
              <w:rPr>
                <w:rFonts w:ascii="Arial" w:hAnsi="Arial" w:cs="Arial"/>
                <w:b/>
                <w:bCs/>
                <w:snapToGrid w:val="0"/>
                <w:color w:val="auto"/>
                <w:spacing w:val="-4"/>
                <w:sz w:val="16"/>
                <w:szCs w:val="16"/>
              </w:rPr>
            </w:pPr>
            <w:r>
              <w:rPr>
                <w:rFonts w:ascii="Arial" w:hAnsi="Arial" w:cs="Arial"/>
                <w:b/>
                <w:bCs/>
                <w:color w:val="auto"/>
                <w:spacing w:val="-4"/>
                <w:sz w:val="16"/>
                <w:szCs w:val="16"/>
              </w:rPr>
              <w:t>E</w:t>
            </w:r>
            <w:r w:rsidR="00CF5057" w:rsidRPr="000C707E">
              <w:rPr>
                <w:rFonts w:ascii="Arial" w:hAnsi="Arial" w:cs="Arial"/>
                <w:b/>
                <w:bCs/>
                <w:color w:val="auto"/>
                <w:spacing w:val="-4"/>
                <w:sz w:val="16"/>
                <w:szCs w:val="16"/>
              </w:rPr>
              <w:t>quity method</w:t>
            </w:r>
          </w:p>
        </w:tc>
        <w:tc>
          <w:tcPr>
            <w:tcW w:w="2432" w:type="dxa"/>
            <w:gridSpan w:val="2"/>
            <w:tcBorders>
              <w:top w:val="single" w:sz="4" w:space="0" w:color="auto"/>
              <w:bottom w:val="single" w:sz="4" w:space="0" w:color="auto"/>
            </w:tcBorders>
          </w:tcPr>
          <w:p w14:paraId="43DBCAC2" w14:textId="77777777"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Cost</w:t>
            </w:r>
          </w:p>
          <w:p w14:paraId="21F791CB" w14:textId="69CB70AE" w:rsidR="00CF5057" w:rsidRPr="000C707E" w:rsidRDefault="00CF5057" w:rsidP="00D07E8B">
            <w:pPr>
              <w:jc w:val="center"/>
              <w:rPr>
                <w:rFonts w:ascii="Arial" w:hAnsi="Arial" w:cs="Arial"/>
                <w:b/>
                <w:bCs/>
                <w:color w:val="auto"/>
                <w:spacing w:val="-4"/>
                <w:sz w:val="16"/>
                <w:szCs w:val="16"/>
              </w:rPr>
            </w:pPr>
            <w:r w:rsidRPr="000C707E">
              <w:rPr>
                <w:rFonts w:ascii="Arial" w:hAnsi="Arial" w:cs="Arial"/>
                <w:b/>
                <w:bCs/>
                <w:color w:val="auto"/>
                <w:spacing w:val="-4"/>
                <w:sz w:val="16"/>
                <w:szCs w:val="16"/>
              </w:rPr>
              <w:t>(Direct investment)</w:t>
            </w:r>
          </w:p>
        </w:tc>
      </w:tr>
      <w:tr w:rsidR="00C5500F" w:rsidRPr="000C707E" w14:paraId="486C958D" w14:textId="77777777" w:rsidTr="00342B85">
        <w:trPr>
          <w:cantSplit/>
        </w:trPr>
        <w:tc>
          <w:tcPr>
            <w:tcW w:w="3438" w:type="dxa"/>
            <w:vAlign w:val="bottom"/>
          </w:tcPr>
          <w:p w14:paraId="0396180D" w14:textId="61FF0733" w:rsidR="00822615" w:rsidRPr="000C707E" w:rsidRDefault="00822615" w:rsidP="00C222FA">
            <w:pPr>
              <w:tabs>
                <w:tab w:val="left" w:pos="431"/>
              </w:tabs>
              <w:ind w:left="-112"/>
              <w:jc w:val="center"/>
              <w:rPr>
                <w:rFonts w:ascii="Arial" w:hAnsi="Arial" w:cs="Arial"/>
                <w:b/>
                <w:bCs/>
                <w:color w:val="auto"/>
                <w:spacing w:val="-4"/>
                <w:sz w:val="16"/>
                <w:szCs w:val="16"/>
              </w:rPr>
            </w:pPr>
          </w:p>
        </w:tc>
        <w:tc>
          <w:tcPr>
            <w:tcW w:w="2111" w:type="dxa"/>
            <w:tcBorders>
              <w:bottom w:val="single" w:sz="4" w:space="0" w:color="auto"/>
            </w:tcBorders>
            <w:vAlign w:val="bottom"/>
            <w:hideMark/>
          </w:tcPr>
          <w:p w14:paraId="3025634B" w14:textId="77777777" w:rsidR="00822615" w:rsidRPr="000C707E" w:rsidRDefault="00822615" w:rsidP="00D07E8B">
            <w:pPr>
              <w:jc w:val="center"/>
              <w:rPr>
                <w:rFonts w:ascii="Arial" w:hAnsi="Arial" w:cs="Arial"/>
                <w:b/>
                <w:bCs/>
                <w:color w:val="auto"/>
                <w:sz w:val="16"/>
                <w:szCs w:val="16"/>
              </w:rPr>
            </w:pPr>
            <w:r w:rsidRPr="000C707E">
              <w:rPr>
                <w:rFonts w:ascii="Arial" w:hAnsi="Arial" w:cs="Arial"/>
                <w:b/>
                <w:bCs/>
                <w:snapToGrid w:val="0"/>
                <w:color w:val="auto"/>
                <w:sz w:val="16"/>
                <w:szCs w:val="16"/>
              </w:rPr>
              <w:t>Nature of business</w:t>
            </w:r>
          </w:p>
        </w:tc>
        <w:tc>
          <w:tcPr>
            <w:tcW w:w="1296" w:type="dxa"/>
            <w:tcBorders>
              <w:bottom w:val="single" w:sz="4" w:space="0" w:color="auto"/>
            </w:tcBorders>
            <w:vAlign w:val="bottom"/>
            <w:hideMark/>
          </w:tcPr>
          <w:p w14:paraId="255F1368" w14:textId="77777777" w:rsidR="00822615" w:rsidRPr="000C707E" w:rsidRDefault="00822615" w:rsidP="00050E58">
            <w:pPr>
              <w:ind w:left="-49"/>
              <w:jc w:val="center"/>
              <w:rPr>
                <w:rFonts w:ascii="Arial" w:hAnsi="Arial" w:cs="Arial"/>
                <w:b/>
                <w:bCs/>
                <w:color w:val="auto"/>
                <w:spacing w:val="-4"/>
                <w:sz w:val="16"/>
                <w:szCs w:val="16"/>
              </w:rPr>
            </w:pPr>
            <w:r w:rsidRPr="000C707E">
              <w:rPr>
                <w:rFonts w:ascii="Arial" w:hAnsi="Arial" w:cs="Arial"/>
                <w:b/>
                <w:bCs/>
                <w:color w:val="auto"/>
                <w:spacing w:val="-4"/>
                <w:sz w:val="16"/>
                <w:szCs w:val="16"/>
              </w:rPr>
              <w:t>Country of incorporation</w:t>
            </w:r>
          </w:p>
        </w:tc>
        <w:tc>
          <w:tcPr>
            <w:tcW w:w="1150" w:type="dxa"/>
            <w:tcBorders>
              <w:top w:val="single" w:sz="4" w:space="0" w:color="auto"/>
              <w:bottom w:val="single" w:sz="4" w:space="0" w:color="auto"/>
            </w:tcBorders>
            <w:vAlign w:val="bottom"/>
            <w:hideMark/>
          </w:tcPr>
          <w:p w14:paraId="4B784A7B" w14:textId="46968C39"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202</w:t>
            </w:r>
            <w:r w:rsidR="00C20A00" w:rsidRPr="000C707E">
              <w:rPr>
                <w:rFonts w:ascii="Arial" w:hAnsi="Arial" w:cs="Arial"/>
                <w:b/>
                <w:bCs/>
                <w:color w:val="auto"/>
                <w:spacing w:val="-4"/>
                <w:sz w:val="16"/>
                <w:szCs w:val="16"/>
              </w:rPr>
              <w:t>1</w:t>
            </w:r>
          </w:p>
          <w:p w14:paraId="60CE3862"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w:t>
            </w:r>
          </w:p>
        </w:tc>
        <w:tc>
          <w:tcPr>
            <w:tcW w:w="1151" w:type="dxa"/>
            <w:tcBorders>
              <w:top w:val="single" w:sz="4" w:space="0" w:color="auto"/>
              <w:bottom w:val="single" w:sz="4" w:space="0" w:color="auto"/>
            </w:tcBorders>
            <w:vAlign w:val="bottom"/>
            <w:hideMark/>
          </w:tcPr>
          <w:p w14:paraId="6255F06D" w14:textId="32D9563A"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w:t>
            </w:r>
            <w:r w:rsidR="00C20A00" w:rsidRPr="000C707E">
              <w:rPr>
                <w:rFonts w:ascii="Arial" w:hAnsi="Arial" w:cs="Arial"/>
                <w:b/>
                <w:bCs/>
                <w:color w:val="auto"/>
                <w:spacing w:val="-4"/>
                <w:sz w:val="16"/>
                <w:szCs w:val="16"/>
              </w:rPr>
              <w:t>20</w:t>
            </w:r>
          </w:p>
          <w:p w14:paraId="15F563DC"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w:t>
            </w:r>
          </w:p>
        </w:tc>
        <w:tc>
          <w:tcPr>
            <w:tcW w:w="1264" w:type="dxa"/>
            <w:tcBorders>
              <w:top w:val="single" w:sz="4" w:space="0" w:color="auto"/>
              <w:bottom w:val="single" w:sz="4" w:space="0" w:color="auto"/>
            </w:tcBorders>
          </w:tcPr>
          <w:p w14:paraId="0204B5BC" w14:textId="2BA2125C"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202</w:t>
            </w:r>
            <w:r w:rsidR="00C20A00" w:rsidRPr="000C707E">
              <w:rPr>
                <w:rFonts w:ascii="Arial" w:hAnsi="Arial" w:cs="Arial"/>
                <w:b/>
                <w:bCs/>
                <w:color w:val="auto"/>
                <w:spacing w:val="-4"/>
                <w:sz w:val="16"/>
                <w:szCs w:val="16"/>
              </w:rPr>
              <w:t>1</w:t>
            </w:r>
          </w:p>
          <w:p w14:paraId="09BC935D"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Baht</w:t>
            </w:r>
          </w:p>
        </w:tc>
        <w:tc>
          <w:tcPr>
            <w:tcW w:w="1275" w:type="dxa"/>
            <w:tcBorders>
              <w:top w:val="single" w:sz="4" w:space="0" w:color="auto"/>
              <w:bottom w:val="single" w:sz="4" w:space="0" w:color="auto"/>
            </w:tcBorders>
          </w:tcPr>
          <w:p w14:paraId="226E14C1" w14:textId="62930604"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w:t>
            </w:r>
            <w:r w:rsidR="00C20A00" w:rsidRPr="000C707E">
              <w:rPr>
                <w:rFonts w:ascii="Arial" w:hAnsi="Arial" w:cs="Arial"/>
                <w:b/>
                <w:bCs/>
                <w:color w:val="auto"/>
                <w:spacing w:val="-4"/>
                <w:sz w:val="16"/>
                <w:szCs w:val="16"/>
              </w:rPr>
              <w:t>20</w:t>
            </w:r>
          </w:p>
          <w:p w14:paraId="741F02E6"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Baht</w:t>
            </w:r>
          </w:p>
        </w:tc>
        <w:tc>
          <w:tcPr>
            <w:tcW w:w="1276" w:type="dxa"/>
            <w:tcBorders>
              <w:top w:val="single" w:sz="4" w:space="0" w:color="auto"/>
              <w:bottom w:val="single" w:sz="4" w:space="0" w:color="auto"/>
            </w:tcBorders>
          </w:tcPr>
          <w:p w14:paraId="64BF177E" w14:textId="5D8AD6A2"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202</w:t>
            </w:r>
            <w:r w:rsidR="00C20A00" w:rsidRPr="000C707E">
              <w:rPr>
                <w:rFonts w:ascii="Arial" w:hAnsi="Arial" w:cs="Arial"/>
                <w:b/>
                <w:bCs/>
                <w:color w:val="auto"/>
                <w:spacing w:val="-4"/>
                <w:sz w:val="16"/>
                <w:szCs w:val="16"/>
              </w:rPr>
              <w:t>1</w:t>
            </w:r>
          </w:p>
          <w:p w14:paraId="11F52E98"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Baht</w:t>
            </w:r>
          </w:p>
        </w:tc>
        <w:tc>
          <w:tcPr>
            <w:tcW w:w="1156" w:type="dxa"/>
            <w:tcBorders>
              <w:top w:val="single" w:sz="4" w:space="0" w:color="auto"/>
              <w:bottom w:val="single" w:sz="4" w:space="0" w:color="auto"/>
            </w:tcBorders>
          </w:tcPr>
          <w:p w14:paraId="06092D54" w14:textId="694408E4" w:rsidR="00822615" w:rsidRPr="000C707E" w:rsidRDefault="001F5FA3"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20</w:t>
            </w:r>
            <w:r w:rsidR="00C20A00" w:rsidRPr="000C707E">
              <w:rPr>
                <w:rFonts w:ascii="Arial" w:hAnsi="Arial" w:cs="Arial"/>
                <w:b/>
                <w:bCs/>
                <w:color w:val="auto"/>
                <w:spacing w:val="-4"/>
                <w:sz w:val="16"/>
                <w:szCs w:val="16"/>
              </w:rPr>
              <w:t>20</w:t>
            </w:r>
          </w:p>
          <w:p w14:paraId="291C9428" w14:textId="77777777" w:rsidR="00822615" w:rsidRPr="000C707E" w:rsidRDefault="00822615" w:rsidP="00D07E8B">
            <w:pPr>
              <w:jc w:val="right"/>
              <w:rPr>
                <w:rFonts w:ascii="Arial" w:hAnsi="Arial" w:cs="Arial"/>
                <w:b/>
                <w:bCs/>
                <w:color w:val="auto"/>
                <w:spacing w:val="-4"/>
                <w:sz w:val="16"/>
                <w:szCs w:val="16"/>
              </w:rPr>
            </w:pPr>
            <w:r w:rsidRPr="000C707E">
              <w:rPr>
                <w:rFonts w:ascii="Arial" w:hAnsi="Arial" w:cs="Arial"/>
                <w:b/>
                <w:bCs/>
                <w:color w:val="auto"/>
                <w:spacing w:val="-4"/>
                <w:sz w:val="16"/>
                <w:szCs w:val="16"/>
              </w:rPr>
              <w:t>Baht</w:t>
            </w:r>
          </w:p>
        </w:tc>
      </w:tr>
      <w:tr w:rsidR="00C5500F" w:rsidRPr="000C707E" w14:paraId="7BC4F73D" w14:textId="77777777" w:rsidTr="00342B85">
        <w:trPr>
          <w:cantSplit/>
        </w:trPr>
        <w:tc>
          <w:tcPr>
            <w:tcW w:w="3438" w:type="dxa"/>
            <w:vAlign w:val="center"/>
          </w:tcPr>
          <w:p w14:paraId="08B225F5" w14:textId="77777777" w:rsidR="00822615" w:rsidRPr="000C707E" w:rsidRDefault="00822615" w:rsidP="00C222FA">
            <w:pPr>
              <w:ind w:left="-112"/>
              <w:rPr>
                <w:rFonts w:ascii="Arial" w:hAnsi="Arial" w:cs="Arial"/>
                <w:color w:val="auto"/>
                <w:spacing w:val="-4"/>
                <w:sz w:val="16"/>
                <w:szCs w:val="16"/>
                <w:cs/>
              </w:rPr>
            </w:pPr>
          </w:p>
        </w:tc>
        <w:tc>
          <w:tcPr>
            <w:tcW w:w="2111" w:type="dxa"/>
            <w:tcBorders>
              <w:top w:val="single" w:sz="4" w:space="0" w:color="auto"/>
            </w:tcBorders>
            <w:vAlign w:val="center"/>
          </w:tcPr>
          <w:p w14:paraId="3566D26A" w14:textId="77777777" w:rsidR="00822615" w:rsidRPr="000C707E" w:rsidRDefault="00822615" w:rsidP="00D07E8B">
            <w:pPr>
              <w:jc w:val="center"/>
              <w:rPr>
                <w:rFonts w:ascii="Arial" w:hAnsi="Arial" w:cs="Arial"/>
                <w:color w:val="auto"/>
                <w:sz w:val="16"/>
                <w:szCs w:val="16"/>
                <w:cs/>
              </w:rPr>
            </w:pPr>
          </w:p>
        </w:tc>
        <w:tc>
          <w:tcPr>
            <w:tcW w:w="1296" w:type="dxa"/>
            <w:tcBorders>
              <w:top w:val="single" w:sz="4" w:space="0" w:color="auto"/>
            </w:tcBorders>
            <w:vAlign w:val="center"/>
          </w:tcPr>
          <w:p w14:paraId="44A2FF01" w14:textId="77777777" w:rsidR="00822615" w:rsidRPr="000C707E" w:rsidRDefault="00822615" w:rsidP="00D07E8B">
            <w:pPr>
              <w:spacing w:line="256" w:lineRule="auto"/>
              <w:ind w:left="43" w:right="43"/>
              <w:jc w:val="center"/>
              <w:rPr>
                <w:rFonts w:ascii="Arial" w:hAnsi="Arial" w:cs="Arial"/>
                <w:color w:val="auto"/>
                <w:sz w:val="16"/>
                <w:szCs w:val="16"/>
              </w:rPr>
            </w:pPr>
          </w:p>
        </w:tc>
        <w:tc>
          <w:tcPr>
            <w:tcW w:w="1150" w:type="dxa"/>
            <w:tcBorders>
              <w:top w:val="single" w:sz="4" w:space="0" w:color="auto"/>
            </w:tcBorders>
            <w:shd w:val="clear" w:color="auto" w:fill="FAFAFA"/>
            <w:vAlign w:val="center"/>
          </w:tcPr>
          <w:p w14:paraId="3C1DA2AE" w14:textId="77777777" w:rsidR="00822615" w:rsidRPr="00CD456A" w:rsidRDefault="00822615" w:rsidP="00D07E8B">
            <w:pPr>
              <w:jc w:val="right"/>
              <w:rPr>
                <w:rFonts w:ascii="Arial" w:hAnsi="Arial" w:cs="Arial"/>
                <w:color w:val="auto"/>
                <w:spacing w:val="-4"/>
                <w:sz w:val="16"/>
                <w:szCs w:val="16"/>
              </w:rPr>
            </w:pPr>
          </w:p>
        </w:tc>
        <w:tc>
          <w:tcPr>
            <w:tcW w:w="1151" w:type="dxa"/>
            <w:tcBorders>
              <w:top w:val="single" w:sz="4" w:space="0" w:color="auto"/>
            </w:tcBorders>
            <w:vAlign w:val="center"/>
          </w:tcPr>
          <w:p w14:paraId="57F6B477" w14:textId="77777777" w:rsidR="00822615" w:rsidRPr="00CD456A" w:rsidRDefault="00822615" w:rsidP="00D07E8B">
            <w:pPr>
              <w:jc w:val="right"/>
              <w:rPr>
                <w:rFonts w:ascii="Arial" w:hAnsi="Arial" w:cs="Arial"/>
                <w:color w:val="auto"/>
                <w:spacing w:val="-4"/>
                <w:sz w:val="16"/>
                <w:szCs w:val="16"/>
              </w:rPr>
            </w:pPr>
          </w:p>
        </w:tc>
        <w:tc>
          <w:tcPr>
            <w:tcW w:w="1264" w:type="dxa"/>
            <w:tcBorders>
              <w:top w:val="single" w:sz="4" w:space="0" w:color="auto"/>
            </w:tcBorders>
            <w:shd w:val="clear" w:color="auto" w:fill="FAFAFA"/>
          </w:tcPr>
          <w:p w14:paraId="2E762F78" w14:textId="77777777" w:rsidR="00822615" w:rsidRPr="00CD456A" w:rsidRDefault="00822615" w:rsidP="00D07E8B">
            <w:pPr>
              <w:jc w:val="right"/>
              <w:rPr>
                <w:rFonts w:ascii="Arial" w:hAnsi="Arial" w:cs="Arial"/>
                <w:color w:val="auto"/>
                <w:spacing w:val="-4"/>
                <w:sz w:val="16"/>
                <w:szCs w:val="16"/>
              </w:rPr>
            </w:pPr>
          </w:p>
        </w:tc>
        <w:tc>
          <w:tcPr>
            <w:tcW w:w="1275" w:type="dxa"/>
            <w:tcBorders>
              <w:top w:val="single" w:sz="4" w:space="0" w:color="auto"/>
            </w:tcBorders>
          </w:tcPr>
          <w:p w14:paraId="0707DA33" w14:textId="77777777" w:rsidR="00822615" w:rsidRPr="00CD456A" w:rsidRDefault="00822615" w:rsidP="00D07E8B">
            <w:pPr>
              <w:jc w:val="right"/>
              <w:rPr>
                <w:rFonts w:ascii="Arial" w:hAnsi="Arial" w:cs="Arial"/>
                <w:color w:val="auto"/>
                <w:spacing w:val="-4"/>
                <w:sz w:val="16"/>
                <w:szCs w:val="16"/>
              </w:rPr>
            </w:pPr>
          </w:p>
        </w:tc>
        <w:tc>
          <w:tcPr>
            <w:tcW w:w="1276" w:type="dxa"/>
            <w:tcBorders>
              <w:top w:val="single" w:sz="4" w:space="0" w:color="auto"/>
            </w:tcBorders>
            <w:shd w:val="clear" w:color="auto" w:fill="FAFAFA"/>
          </w:tcPr>
          <w:p w14:paraId="534A9491" w14:textId="77777777" w:rsidR="00822615" w:rsidRPr="00CD456A" w:rsidRDefault="00822615" w:rsidP="00D07E8B">
            <w:pPr>
              <w:jc w:val="right"/>
              <w:rPr>
                <w:rFonts w:ascii="Arial" w:hAnsi="Arial" w:cs="Arial"/>
                <w:color w:val="auto"/>
                <w:spacing w:val="-4"/>
                <w:sz w:val="16"/>
                <w:szCs w:val="16"/>
              </w:rPr>
            </w:pPr>
          </w:p>
        </w:tc>
        <w:tc>
          <w:tcPr>
            <w:tcW w:w="1156" w:type="dxa"/>
            <w:tcBorders>
              <w:top w:val="single" w:sz="4" w:space="0" w:color="auto"/>
            </w:tcBorders>
          </w:tcPr>
          <w:p w14:paraId="6F3267CC" w14:textId="77777777" w:rsidR="00822615" w:rsidRPr="00CD456A" w:rsidRDefault="00822615" w:rsidP="00D07E8B">
            <w:pPr>
              <w:jc w:val="right"/>
              <w:rPr>
                <w:rFonts w:ascii="Arial" w:hAnsi="Arial" w:cs="Arial"/>
                <w:color w:val="auto"/>
                <w:spacing w:val="-4"/>
                <w:sz w:val="16"/>
                <w:szCs w:val="16"/>
              </w:rPr>
            </w:pPr>
          </w:p>
        </w:tc>
      </w:tr>
      <w:tr w:rsidR="00692D33" w:rsidRPr="000C707E" w14:paraId="684EC124" w14:textId="77777777" w:rsidTr="00342B85">
        <w:trPr>
          <w:cantSplit/>
          <w:trHeight w:val="90"/>
        </w:trPr>
        <w:tc>
          <w:tcPr>
            <w:tcW w:w="3438" w:type="dxa"/>
          </w:tcPr>
          <w:p w14:paraId="4E4DE25C" w14:textId="77777777" w:rsidR="00692D33" w:rsidRPr="000C707E" w:rsidRDefault="00692D33" w:rsidP="00C222FA">
            <w:pPr>
              <w:ind w:left="-112"/>
              <w:rPr>
                <w:rStyle w:val="st"/>
                <w:rFonts w:ascii="Arial" w:hAnsi="Arial" w:cs="Arial"/>
                <w:color w:val="auto"/>
                <w:spacing w:val="-4"/>
                <w:sz w:val="16"/>
                <w:szCs w:val="16"/>
                <w:u w:val="single"/>
              </w:rPr>
            </w:pPr>
            <w:r w:rsidRPr="000C707E">
              <w:rPr>
                <w:rStyle w:val="st"/>
                <w:rFonts w:ascii="Arial" w:hAnsi="Arial" w:cs="Arial"/>
                <w:color w:val="auto"/>
                <w:spacing w:val="-4"/>
                <w:sz w:val="16"/>
                <w:szCs w:val="16"/>
                <w:u w:val="single"/>
              </w:rPr>
              <w:t>Direct joint ventures</w:t>
            </w:r>
          </w:p>
        </w:tc>
        <w:tc>
          <w:tcPr>
            <w:tcW w:w="2111" w:type="dxa"/>
          </w:tcPr>
          <w:p w14:paraId="1CF1BF5D" w14:textId="77777777" w:rsidR="00692D33" w:rsidRPr="000C707E" w:rsidRDefault="00692D33" w:rsidP="00D07E8B">
            <w:pPr>
              <w:jc w:val="center"/>
              <w:rPr>
                <w:rFonts w:ascii="Arial" w:hAnsi="Arial" w:cs="Arial"/>
                <w:color w:val="auto"/>
                <w:sz w:val="16"/>
                <w:szCs w:val="16"/>
              </w:rPr>
            </w:pPr>
          </w:p>
        </w:tc>
        <w:tc>
          <w:tcPr>
            <w:tcW w:w="1296" w:type="dxa"/>
            <w:vAlign w:val="bottom"/>
          </w:tcPr>
          <w:p w14:paraId="01470165" w14:textId="77777777" w:rsidR="00692D33" w:rsidRPr="000C707E" w:rsidRDefault="00692D33" w:rsidP="00D07E8B">
            <w:pPr>
              <w:spacing w:line="256" w:lineRule="auto"/>
              <w:ind w:left="43" w:right="43"/>
              <w:jc w:val="center"/>
              <w:rPr>
                <w:rFonts w:ascii="Arial" w:hAnsi="Arial" w:cs="Arial"/>
                <w:color w:val="auto"/>
                <w:sz w:val="16"/>
                <w:szCs w:val="16"/>
              </w:rPr>
            </w:pPr>
          </w:p>
        </w:tc>
        <w:tc>
          <w:tcPr>
            <w:tcW w:w="1150" w:type="dxa"/>
            <w:shd w:val="clear" w:color="auto" w:fill="FAFAFA"/>
            <w:vAlign w:val="bottom"/>
          </w:tcPr>
          <w:p w14:paraId="1C0D326C" w14:textId="77777777" w:rsidR="00692D33" w:rsidRPr="00CD456A" w:rsidRDefault="00692D33" w:rsidP="00C13D34">
            <w:pPr>
              <w:jc w:val="right"/>
              <w:rPr>
                <w:rFonts w:ascii="Arial" w:hAnsi="Arial" w:cs="Arial"/>
                <w:color w:val="auto"/>
                <w:spacing w:val="-4"/>
                <w:sz w:val="16"/>
                <w:szCs w:val="16"/>
                <w:lang w:val="en-US"/>
              </w:rPr>
            </w:pPr>
          </w:p>
        </w:tc>
        <w:tc>
          <w:tcPr>
            <w:tcW w:w="1151" w:type="dxa"/>
            <w:vAlign w:val="bottom"/>
          </w:tcPr>
          <w:p w14:paraId="41540B96" w14:textId="77777777" w:rsidR="00692D33" w:rsidRPr="00CD456A" w:rsidRDefault="00692D33" w:rsidP="00D07E8B">
            <w:pPr>
              <w:jc w:val="right"/>
              <w:rPr>
                <w:rFonts w:ascii="Arial" w:hAnsi="Arial" w:cs="Arial"/>
                <w:color w:val="auto"/>
                <w:spacing w:val="-4"/>
                <w:sz w:val="16"/>
                <w:szCs w:val="16"/>
                <w:lang w:val="en-US"/>
              </w:rPr>
            </w:pPr>
          </w:p>
        </w:tc>
        <w:tc>
          <w:tcPr>
            <w:tcW w:w="1264" w:type="dxa"/>
            <w:shd w:val="clear" w:color="auto" w:fill="FAFAFA"/>
            <w:vAlign w:val="bottom"/>
          </w:tcPr>
          <w:p w14:paraId="504D613B" w14:textId="77777777" w:rsidR="00692D33" w:rsidRPr="00CD456A" w:rsidRDefault="00692D33" w:rsidP="00D07E8B">
            <w:pPr>
              <w:jc w:val="right"/>
              <w:rPr>
                <w:rFonts w:ascii="Arial" w:hAnsi="Arial" w:cs="Arial"/>
                <w:color w:val="auto"/>
                <w:spacing w:val="-4"/>
                <w:sz w:val="16"/>
                <w:szCs w:val="16"/>
                <w:lang w:val="en-US"/>
              </w:rPr>
            </w:pPr>
          </w:p>
        </w:tc>
        <w:tc>
          <w:tcPr>
            <w:tcW w:w="1275" w:type="dxa"/>
            <w:vAlign w:val="bottom"/>
          </w:tcPr>
          <w:p w14:paraId="4397ED99" w14:textId="77777777" w:rsidR="00692D33" w:rsidRPr="00CD456A" w:rsidRDefault="00692D33" w:rsidP="00D07E8B">
            <w:pPr>
              <w:jc w:val="right"/>
              <w:rPr>
                <w:rFonts w:ascii="Arial" w:hAnsi="Arial" w:cs="Arial"/>
                <w:color w:val="auto"/>
                <w:spacing w:val="-4"/>
                <w:sz w:val="16"/>
                <w:szCs w:val="16"/>
              </w:rPr>
            </w:pPr>
          </w:p>
        </w:tc>
        <w:tc>
          <w:tcPr>
            <w:tcW w:w="1276" w:type="dxa"/>
            <w:shd w:val="clear" w:color="auto" w:fill="FAFAFA"/>
          </w:tcPr>
          <w:p w14:paraId="3682E644" w14:textId="77777777" w:rsidR="00692D33" w:rsidRPr="00CD456A" w:rsidRDefault="00692D33" w:rsidP="00743E2A">
            <w:pPr>
              <w:jc w:val="right"/>
              <w:rPr>
                <w:rFonts w:ascii="Arial" w:hAnsi="Arial" w:cs="Arial"/>
                <w:color w:val="auto"/>
                <w:spacing w:val="-4"/>
                <w:sz w:val="16"/>
                <w:szCs w:val="16"/>
              </w:rPr>
            </w:pPr>
          </w:p>
        </w:tc>
        <w:tc>
          <w:tcPr>
            <w:tcW w:w="1156" w:type="dxa"/>
          </w:tcPr>
          <w:p w14:paraId="56C896D1" w14:textId="77777777" w:rsidR="00692D33" w:rsidRPr="00CD456A" w:rsidRDefault="00692D33" w:rsidP="00D07E8B">
            <w:pPr>
              <w:jc w:val="right"/>
              <w:rPr>
                <w:rFonts w:ascii="Arial" w:hAnsi="Arial" w:cs="Arial"/>
                <w:color w:val="auto"/>
                <w:spacing w:val="-4"/>
                <w:sz w:val="16"/>
                <w:szCs w:val="16"/>
              </w:rPr>
            </w:pPr>
          </w:p>
        </w:tc>
      </w:tr>
      <w:tr w:rsidR="009547B1" w:rsidRPr="000C707E" w14:paraId="4E078C6B" w14:textId="77777777" w:rsidTr="00342B85">
        <w:trPr>
          <w:cantSplit/>
          <w:trHeight w:val="90"/>
        </w:trPr>
        <w:tc>
          <w:tcPr>
            <w:tcW w:w="3438" w:type="dxa"/>
            <w:vAlign w:val="center"/>
          </w:tcPr>
          <w:p w14:paraId="30546D87" w14:textId="77777777" w:rsidR="009547B1" w:rsidRPr="000C707E" w:rsidRDefault="009547B1" w:rsidP="009547B1">
            <w:pPr>
              <w:ind w:left="-112"/>
              <w:rPr>
                <w:rFonts w:ascii="Arial" w:hAnsi="Arial" w:cs="Arial"/>
                <w:color w:val="auto"/>
                <w:spacing w:val="-4"/>
                <w:sz w:val="16"/>
                <w:szCs w:val="16"/>
                <w:cs/>
              </w:rPr>
            </w:pPr>
            <w:r w:rsidRPr="000C707E">
              <w:rPr>
                <w:rStyle w:val="st"/>
                <w:rFonts w:ascii="Arial" w:hAnsi="Arial" w:cs="Arial"/>
                <w:color w:val="auto"/>
                <w:spacing w:val="-4"/>
                <w:sz w:val="16"/>
                <w:szCs w:val="16"/>
              </w:rPr>
              <w:t>Asia Network International Co., Ltd.</w:t>
            </w:r>
          </w:p>
        </w:tc>
        <w:tc>
          <w:tcPr>
            <w:tcW w:w="2111" w:type="dxa"/>
          </w:tcPr>
          <w:p w14:paraId="31FA99A7" w14:textId="77777777" w:rsidR="009547B1" w:rsidRPr="000C707E" w:rsidRDefault="009547B1" w:rsidP="009547B1">
            <w:pPr>
              <w:jc w:val="center"/>
              <w:rPr>
                <w:rFonts w:ascii="Arial" w:hAnsi="Arial" w:cs="Arial"/>
                <w:color w:val="auto"/>
                <w:sz w:val="16"/>
                <w:szCs w:val="16"/>
                <w:cs/>
              </w:rPr>
            </w:pPr>
            <w:r w:rsidRPr="000C707E">
              <w:rPr>
                <w:rFonts w:ascii="Arial" w:hAnsi="Arial" w:cs="Arial"/>
                <w:color w:val="auto"/>
                <w:sz w:val="16"/>
                <w:szCs w:val="16"/>
              </w:rPr>
              <w:t>Air freight forwarding</w:t>
            </w:r>
          </w:p>
        </w:tc>
        <w:tc>
          <w:tcPr>
            <w:tcW w:w="1296" w:type="dxa"/>
          </w:tcPr>
          <w:p w14:paraId="75E56BB0" w14:textId="77777777" w:rsidR="009547B1" w:rsidRPr="000C707E" w:rsidRDefault="009547B1" w:rsidP="009547B1">
            <w:pPr>
              <w:spacing w:line="256" w:lineRule="auto"/>
              <w:ind w:left="43" w:right="43"/>
              <w:jc w:val="center"/>
              <w:rPr>
                <w:rFonts w:ascii="Arial" w:hAnsi="Arial" w:cs="Arial"/>
                <w:color w:val="auto"/>
                <w:sz w:val="16"/>
                <w:szCs w:val="16"/>
              </w:rPr>
            </w:pPr>
            <w:r w:rsidRPr="000C707E">
              <w:rPr>
                <w:rFonts w:ascii="Arial" w:hAnsi="Arial" w:cs="Arial"/>
                <w:color w:val="auto"/>
                <w:sz w:val="16"/>
                <w:szCs w:val="16"/>
              </w:rPr>
              <w:t>Thailand</w:t>
            </w:r>
          </w:p>
        </w:tc>
        <w:tc>
          <w:tcPr>
            <w:tcW w:w="1150" w:type="dxa"/>
            <w:shd w:val="clear" w:color="auto" w:fill="FAFAFA"/>
          </w:tcPr>
          <w:p w14:paraId="7D613ED6" w14:textId="5C2D98C0" w:rsidR="009547B1" w:rsidRPr="00CD456A" w:rsidRDefault="009547B1" w:rsidP="009547B1">
            <w:pPr>
              <w:jc w:val="right"/>
              <w:rPr>
                <w:rFonts w:ascii="Arial" w:hAnsi="Arial" w:cs="Arial"/>
                <w:color w:val="auto"/>
                <w:spacing w:val="-4"/>
                <w:sz w:val="16"/>
                <w:szCs w:val="16"/>
              </w:rPr>
            </w:pPr>
            <w:r w:rsidRPr="00CD456A">
              <w:rPr>
                <w:rFonts w:ascii="Arial" w:hAnsi="Arial" w:cs="Arial"/>
                <w:color w:val="auto"/>
                <w:spacing w:val="-4"/>
                <w:sz w:val="16"/>
                <w:szCs w:val="16"/>
              </w:rPr>
              <w:t>55.24</w:t>
            </w:r>
          </w:p>
        </w:tc>
        <w:tc>
          <w:tcPr>
            <w:tcW w:w="1151" w:type="dxa"/>
          </w:tcPr>
          <w:p w14:paraId="16B49A58" w14:textId="153F8D4D" w:rsidR="009547B1" w:rsidRPr="00CD456A" w:rsidRDefault="009547B1" w:rsidP="009547B1">
            <w:pPr>
              <w:jc w:val="right"/>
              <w:rPr>
                <w:rFonts w:ascii="Arial" w:hAnsi="Arial" w:cs="Arial"/>
                <w:color w:val="auto"/>
                <w:spacing w:val="-4"/>
                <w:sz w:val="16"/>
                <w:szCs w:val="16"/>
                <w:lang w:val="en-US"/>
              </w:rPr>
            </w:pPr>
            <w:r w:rsidRPr="00CD456A">
              <w:rPr>
                <w:rFonts w:ascii="Arial" w:hAnsi="Arial" w:cs="Arial"/>
                <w:color w:val="auto"/>
                <w:spacing w:val="-4"/>
                <w:sz w:val="16"/>
                <w:szCs w:val="16"/>
                <w:lang w:val="en-US"/>
              </w:rPr>
              <w:t>60.00</w:t>
            </w:r>
          </w:p>
        </w:tc>
        <w:tc>
          <w:tcPr>
            <w:tcW w:w="1264" w:type="dxa"/>
            <w:shd w:val="clear" w:color="auto" w:fill="FAFAFA"/>
          </w:tcPr>
          <w:p w14:paraId="2991EC86" w14:textId="26B941D5" w:rsidR="009547B1" w:rsidRPr="00CD456A" w:rsidRDefault="00D61100" w:rsidP="009547B1">
            <w:pPr>
              <w:jc w:val="right"/>
              <w:rPr>
                <w:rFonts w:ascii="Arial" w:hAnsi="Arial" w:cs="Arial"/>
                <w:sz w:val="16"/>
                <w:szCs w:val="16"/>
              </w:rPr>
            </w:pPr>
            <w:r w:rsidRPr="00CD456A">
              <w:rPr>
                <w:rFonts w:ascii="Arial" w:hAnsi="Arial" w:cs="Arial"/>
                <w:sz w:val="16"/>
                <w:szCs w:val="16"/>
              </w:rPr>
              <w:t>697,894,005</w:t>
            </w:r>
          </w:p>
        </w:tc>
        <w:tc>
          <w:tcPr>
            <w:tcW w:w="1275" w:type="dxa"/>
          </w:tcPr>
          <w:p w14:paraId="5E2BA041" w14:textId="4B7AF530" w:rsidR="009547B1" w:rsidRPr="00CD456A" w:rsidRDefault="009547B1" w:rsidP="009547B1">
            <w:pPr>
              <w:jc w:val="right"/>
              <w:rPr>
                <w:rFonts w:ascii="Arial" w:hAnsi="Arial" w:cs="Arial"/>
                <w:sz w:val="16"/>
                <w:szCs w:val="16"/>
              </w:rPr>
            </w:pPr>
            <w:r w:rsidRPr="00CD456A">
              <w:rPr>
                <w:rFonts w:ascii="Arial" w:hAnsi="Arial" w:cs="Arial"/>
                <w:sz w:val="16"/>
                <w:szCs w:val="16"/>
              </w:rPr>
              <w:t xml:space="preserve"> 2,602,724 </w:t>
            </w:r>
          </w:p>
        </w:tc>
        <w:tc>
          <w:tcPr>
            <w:tcW w:w="1276" w:type="dxa"/>
            <w:shd w:val="clear" w:color="auto" w:fill="FAFAFA"/>
          </w:tcPr>
          <w:p w14:paraId="4AAFB3B5" w14:textId="414FE740" w:rsidR="009547B1" w:rsidRPr="00CD456A" w:rsidRDefault="009547B1" w:rsidP="009547B1">
            <w:pPr>
              <w:jc w:val="right"/>
              <w:rPr>
                <w:rFonts w:ascii="Arial" w:hAnsi="Arial" w:cs="Arial"/>
                <w:sz w:val="16"/>
                <w:szCs w:val="16"/>
              </w:rPr>
            </w:pPr>
            <w:r w:rsidRPr="00CD456A">
              <w:rPr>
                <w:rFonts w:ascii="Arial" w:hAnsi="Arial" w:cs="Arial"/>
                <w:sz w:val="16"/>
                <w:szCs w:val="16"/>
              </w:rPr>
              <w:t xml:space="preserve"> 705,170,594 </w:t>
            </w:r>
          </w:p>
        </w:tc>
        <w:tc>
          <w:tcPr>
            <w:tcW w:w="1156" w:type="dxa"/>
          </w:tcPr>
          <w:p w14:paraId="518DF547" w14:textId="4D3674D9" w:rsidR="009547B1" w:rsidRPr="00CD456A" w:rsidRDefault="009547B1" w:rsidP="009547B1">
            <w:pPr>
              <w:jc w:val="right"/>
              <w:rPr>
                <w:rFonts w:ascii="Arial" w:hAnsi="Arial" w:cs="Arial"/>
                <w:color w:val="auto"/>
                <w:spacing w:val="-4"/>
                <w:sz w:val="16"/>
                <w:szCs w:val="16"/>
              </w:rPr>
            </w:pPr>
            <w:r w:rsidRPr="00CD456A">
              <w:rPr>
                <w:rFonts w:ascii="Arial" w:hAnsi="Arial" w:cs="Arial"/>
                <w:sz w:val="16"/>
                <w:szCs w:val="16"/>
              </w:rPr>
              <w:t xml:space="preserve"> 187,494 </w:t>
            </w:r>
          </w:p>
        </w:tc>
      </w:tr>
      <w:tr w:rsidR="00904EF3" w:rsidRPr="000C707E" w14:paraId="3343A927" w14:textId="77777777" w:rsidTr="00342B85">
        <w:trPr>
          <w:cantSplit/>
        </w:trPr>
        <w:tc>
          <w:tcPr>
            <w:tcW w:w="3438" w:type="dxa"/>
            <w:vAlign w:val="center"/>
          </w:tcPr>
          <w:p w14:paraId="12A2C6BB" w14:textId="6DFEDB62" w:rsidR="00904EF3" w:rsidRPr="000C707E" w:rsidRDefault="00904EF3" w:rsidP="00904EF3">
            <w:pPr>
              <w:ind w:left="-112"/>
              <w:rPr>
                <w:rFonts w:ascii="Arial" w:hAnsi="Arial" w:cs="Arial"/>
                <w:color w:val="auto"/>
                <w:spacing w:val="-4"/>
                <w:sz w:val="16"/>
                <w:szCs w:val="16"/>
                <w:cs/>
              </w:rPr>
            </w:pPr>
            <w:r w:rsidRPr="000C707E">
              <w:rPr>
                <w:rFonts w:ascii="Arial" w:hAnsi="Arial" w:cs="Arial"/>
                <w:color w:val="auto"/>
                <w:spacing w:val="-4"/>
                <w:sz w:val="16"/>
                <w:szCs w:val="16"/>
              </w:rPr>
              <w:t>Excel Air</w:t>
            </w:r>
            <w:r w:rsidRPr="000C707E">
              <w:rPr>
                <w:rFonts w:ascii="Arial" w:hAnsi="Arial" w:cs="Angsana New"/>
                <w:color w:val="auto"/>
                <w:spacing w:val="-4"/>
                <w:sz w:val="16"/>
                <w:szCs w:val="16"/>
                <w:cs/>
              </w:rPr>
              <w:t xml:space="preserve"> </w:t>
            </w:r>
            <w:r w:rsidRPr="000C707E">
              <w:rPr>
                <w:rFonts w:ascii="Arial" w:hAnsi="Arial" w:cs="Arial"/>
                <w:color w:val="auto"/>
                <w:spacing w:val="-4"/>
                <w:sz w:val="16"/>
                <w:szCs w:val="16"/>
              </w:rPr>
              <w:t>Co., Ltd.</w:t>
            </w:r>
          </w:p>
        </w:tc>
        <w:tc>
          <w:tcPr>
            <w:tcW w:w="2111" w:type="dxa"/>
          </w:tcPr>
          <w:p w14:paraId="09AEAFF4" w14:textId="77777777" w:rsidR="00904EF3" w:rsidRPr="000C707E" w:rsidRDefault="00904EF3" w:rsidP="00904EF3">
            <w:pPr>
              <w:jc w:val="center"/>
              <w:rPr>
                <w:rFonts w:ascii="Arial" w:hAnsi="Arial" w:cs="Arial"/>
                <w:color w:val="auto"/>
                <w:sz w:val="16"/>
                <w:szCs w:val="16"/>
                <w:cs/>
              </w:rPr>
            </w:pPr>
            <w:r w:rsidRPr="000C707E">
              <w:rPr>
                <w:rFonts w:ascii="Arial" w:hAnsi="Arial" w:cs="Arial"/>
                <w:color w:val="auto"/>
                <w:sz w:val="16"/>
                <w:szCs w:val="16"/>
              </w:rPr>
              <w:t>Air freight agency</w:t>
            </w:r>
          </w:p>
        </w:tc>
        <w:tc>
          <w:tcPr>
            <w:tcW w:w="1296" w:type="dxa"/>
          </w:tcPr>
          <w:p w14:paraId="0DA0EA14" w14:textId="77777777" w:rsidR="00904EF3" w:rsidRPr="000C707E" w:rsidRDefault="00904EF3" w:rsidP="00904EF3">
            <w:pPr>
              <w:spacing w:line="256" w:lineRule="auto"/>
              <w:ind w:left="43" w:right="43"/>
              <w:jc w:val="center"/>
              <w:rPr>
                <w:rFonts w:ascii="Arial" w:hAnsi="Arial" w:cs="Arial"/>
                <w:color w:val="auto"/>
                <w:sz w:val="16"/>
                <w:szCs w:val="16"/>
                <w:cs/>
              </w:rPr>
            </w:pPr>
            <w:r w:rsidRPr="000C707E">
              <w:rPr>
                <w:rFonts w:ascii="Arial" w:hAnsi="Arial" w:cs="Arial"/>
                <w:color w:val="auto"/>
                <w:sz w:val="16"/>
                <w:szCs w:val="16"/>
              </w:rPr>
              <w:t>Thailand</w:t>
            </w:r>
          </w:p>
        </w:tc>
        <w:tc>
          <w:tcPr>
            <w:tcW w:w="1150" w:type="dxa"/>
            <w:shd w:val="clear" w:color="auto" w:fill="FAFAFA"/>
          </w:tcPr>
          <w:p w14:paraId="7140AAD9" w14:textId="7E49D786"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1" w:type="dxa"/>
          </w:tcPr>
          <w:p w14:paraId="58E73FC4" w14:textId="5D207B99"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30.00</w:t>
            </w:r>
          </w:p>
        </w:tc>
        <w:tc>
          <w:tcPr>
            <w:tcW w:w="1264" w:type="dxa"/>
            <w:shd w:val="clear" w:color="auto" w:fill="FAFAFA"/>
          </w:tcPr>
          <w:p w14:paraId="3A8622A3" w14:textId="4D5D4B50"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275" w:type="dxa"/>
          </w:tcPr>
          <w:p w14:paraId="46EB984A" w14:textId="37220A62"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34,342,676 </w:t>
            </w:r>
          </w:p>
        </w:tc>
        <w:tc>
          <w:tcPr>
            <w:tcW w:w="1276" w:type="dxa"/>
            <w:shd w:val="clear" w:color="auto" w:fill="FAFAFA"/>
          </w:tcPr>
          <w:p w14:paraId="573E16E3" w14:textId="6A992AD8"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156" w:type="dxa"/>
          </w:tcPr>
          <w:p w14:paraId="0400F1AA" w14:textId="3322D719"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600,000 </w:t>
            </w:r>
          </w:p>
        </w:tc>
      </w:tr>
      <w:tr w:rsidR="00904EF3" w:rsidRPr="000C707E" w14:paraId="6D821C2F" w14:textId="77777777" w:rsidTr="00342B85">
        <w:trPr>
          <w:cantSplit/>
          <w:trHeight w:val="121"/>
        </w:trPr>
        <w:tc>
          <w:tcPr>
            <w:tcW w:w="3438" w:type="dxa"/>
            <w:vAlign w:val="center"/>
          </w:tcPr>
          <w:p w14:paraId="63D605AF" w14:textId="0A379351" w:rsidR="00904EF3" w:rsidRPr="000C707E" w:rsidRDefault="00904EF3" w:rsidP="00904EF3">
            <w:pPr>
              <w:ind w:left="-219" w:firstLine="141"/>
              <w:rPr>
                <w:rFonts w:ascii="Arial" w:hAnsi="Arial" w:cs="Arial"/>
                <w:color w:val="auto"/>
                <w:spacing w:val="-4"/>
                <w:sz w:val="16"/>
                <w:szCs w:val="16"/>
                <w:cs/>
              </w:rPr>
            </w:pPr>
            <w:r w:rsidRPr="000C707E">
              <w:rPr>
                <w:rFonts w:ascii="Arial" w:hAnsi="Arial" w:cs="Arial"/>
                <w:color w:val="auto"/>
                <w:spacing w:val="-4"/>
                <w:sz w:val="16"/>
                <w:szCs w:val="16"/>
              </w:rPr>
              <w:t xml:space="preserve">DG Packaging </w:t>
            </w:r>
            <w:proofErr w:type="spellStart"/>
            <w:r w:rsidRPr="000C707E">
              <w:rPr>
                <w:rFonts w:ascii="Arial" w:hAnsi="Arial" w:cs="Arial"/>
                <w:color w:val="auto"/>
                <w:spacing w:val="-4"/>
                <w:sz w:val="16"/>
                <w:szCs w:val="16"/>
              </w:rPr>
              <w:t>Pte.</w:t>
            </w:r>
            <w:proofErr w:type="spellEnd"/>
            <w:r w:rsidRPr="000C707E">
              <w:rPr>
                <w:rFonts w:ascii="Arial" w:hAnsi="Arial" w:cs="Arial"/>
                <w:color w:val="auto"/>
                <w:spacing w:val="-4"/>
                <w:sz w:val="16"/>
                <w:szCs w:val="16"/>
              </w:rPr>
              <w:t xml:space="preserve"> Ltd.</w:t>
            </w:r>
          </w:p>
        </w:tc>
        <w:tc>
          <w:tcPr>
            <w:tcW w:w="2111" w:type="dxa"/>
          </w:tcPr>
          <w:p w14:paraId="24A4F5CC" w14:textId="557B31FF"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Package and packaging services</w:t>
            </w:r>
          </w:p>
        </w:tc>
        <w:tc>
          <w:tcPr>
            <w:tcW w:w="1296" w:type="dxa"/>
          </w:tcPr>
          <w:p w14:paraId="67766A2D" w14:textId="77777777" w:rsidR="00904EF3" w:rsidRPr="000C707E" w:rsidRDefault="00904EF3" w:rsidP="00904EF3">
            <w:pPr>
              <w:spacing w:line="256" w:lineRule="auto"/>
              <w:ind w:right="43"/>
              <w:jc w:val="center"/>
              <w:rPr>
                <w:rFonts w:ascii="Arial" w:hAnsi="Arial" w:cs="Arial"/>
                <w:color w:val="auto"/>
                <w:sz w:val="16"/>
                <w:szCs w:val="16"/>
                <w:cs/>
              </w:rPr>
            </w:pPr>
            <w:r w:rsidRPr="000C707E">
              <w:rPr>
                <w:rFonts w:ascii="Arial" w:hAnsi="Arial" w:cs="Arial"/>
                <w:color w:val="auto"/>
                <w:sz w:val="16"/>
                <w:szCs w:val="16"/>
              </w:rPr>
              <w:t>Singapore</w:t>
            </w:r>
          </w:p>
        </w:tc>
        <w:tc>
          <w:tcPr>
            <w:tcW w:w="1150" w:type="dxa"/>
            <w:shd w:val="clear" w:color="auto" w:fill="FAFAFA"/>
          </w:tcPr>
          <w:p w14:paraId="44D41CBC" w14:textId="2B25F0C6"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151" w:type="dxa"/>
          </w:tcPr>
          <w:p w14:paraId="185F30B7" w14:textId="265A4EDF"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264" w:type="dxa"/>
            <w:shd w:val="clear" w:color="auto" w:fill="FAFAFA"/>
          </w:tcPr>
          <w:p w14:paraId="16DC9CD9" w14:textId="06422D06"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274,664,765 </w:t>
            </w:r>
          </w:p>
        </w:tc>
        <w:tc>
          <w:tcPr>
            <w:tcW w:w="1275" w:type="dxa"/>
          </w:tcPr>
          <w:p w14:paraId="2879E56F" w14:textId="49D5E167"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271,722,746 </w:t>
            </w:r>
          </w:p>
        </w:tc>
        <w:tc>
          <w:tcPr>
            <w:tcW w:w="1276" w:type="dxa"/>
            <w:shd w:val="clear" w:color="auto" w:fill="FAFAFA"/>
          </w:tcPr>
          <w:p w14:paraId="67639A6E" w14:textId="69266227"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271,198,344 </w:t>
            </w:r>
          </w:p>
        </w:tc>
        <w:tc>
          <w:tcPr>
            <w:tcW w:w="1156" w:type="dxa"/>
          </w:tcPr>
          <w:p w14:paraId="73285642" w14:textId="54C52B5B"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271,198,344 </w:t>
            </w:r>
          </w:p>
        </w:tc>
      </w:tr>
      <w:tr w:rsidR="00904EF3" w:rsidRPr="000C707E" w14:paraId="76F1DB7C" w14:textId="77777777" w:rsidTr="00342B85">
        <w:trPr>
          <w:cantSplit/>
        </w:trPr>
        <w:tc>
          <w:tcPr>
            <w:tcW w:w="3438" w:type="dxa"/>
            <w:vAlign w:val="center"/>
          </w:tcPr>
          <w:p w14:paraId="33801ACE" w14:textId="77777777" w:rsidR="00904EF3" w:rsidRPr="000C707E" w:rsidRDefault="00904EF3" w:rsidP="00904EF3">
            <w:pPr>
              <w:ind w:left="-112"/>
              <w:rPr>
                <w:rFonts w:ascii="Arial" w:hAnsi="Arial" w:cs="Arial"/>
                <w:sz w:val="16"/>
                <w:szCs w:val="16"/>
              </w:rPr>
            </w:pPr>
            <w:r w:rsidRPr="000C707E">
              <w:rPr>
                <w:rFonts w:ascii="Arial" w:hAnsi="Arial" w:cs="Arial"/>
                <w:color w:val="auto"/>
                <w:spacing w:val="-4"/>
                <w:sz w:val="16"/>
                <w:szCs w:val="16"/>
              </w:rPr>
              <w:t>JPK Asia (Thailand) Co., Ltd.</w:t>
            </w:r>
          </w:p>
        </w:tc>
        <w:tc>
          <w:tcPr>
            <w:tcW w:w="2111" w:type="dxa"/>
          </w:tcPr>
          <w:p w14:paraId="549121AF" w14:textId="77777777"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Air freight agency</w:t>
            </w:r>
          </w:p>
        </w:tc>
        <w:tc>
          <w:tcPr>
            <w:tcW w:w="1296" w:type="dxa"/>
          </w:tcPr>
          <w:p w14:paraId="5EC61009" w14:textId="77777777" w:rsidR="00904EF3" w:rsidRPr="000C707E" w:rsidRDefault="00904EF3" w:rsidP="00904EF3">
            <w:pPr>
              <w:ind w:left="43" w:right="43"/>
              <w:jc w:val="center"/>
              <w:rPr>
                <w:rFonts w:ascii="Arial" w:hAnsi="Arial" w:cs="Arial"/>
                <w:color w:val="auto"/>
                <w:sz w:val="16"/>
                <w:szCs w:val="16"/>
              </w:rPr>
            </w:pPr>
            <w:r w:rsidRPr="000C707E">
              <w:rPr>
                <w:rFonts w:ascii="Arial" w:hAnsi="Arial" w:cs="Arial"/>
                <w:color w:val="auto"/>
                <w:sz w:val="16"/>
                <w:szCs w:val="16"/>
              </w:rPr>
              <w:t>Thailand</w:t>
            </w:r>
          </w:p>
        </w:tc>
        <w:tc>
          <w:tcPr>
            <w:tcW w:w="1150" w:type="dxa"/>
            <w:shd w:val="clear" w:color="auto" w:fill="FAFAFA"/>
          </w:tcPr>
          <w:p w14:paraId="6F6224D3" w14:textId="74BA3904" w:rsidR="00904EF3" w:rsidRPr="00CD456A" w:rsidRDefault="00904EF3" w:rsidP="00904EF3">
            <w:pPr>
              <w:jc w:val="right"/>
              <w:rPr>
                <w:rFonts w:ascii="Arial" w:hAnsi="Arial" w:cs="Arial"/>
                <w:color w:val="auto"/>
                <w:spacing w:val="-4"/>
                <w:sz w:val="16"/>
                <w:szCs w:val="16"/>
                <w:lang w:val="en-US"/>
              </w:rPr>
            </w:pPr>
            <w:r w:rsidRPr="00CD456A">
              <w:rPr>
                <w:rFonts w:ascii="Arial" w:hAnsi="Arial" w:cs="Arial"/>
                <w:color w:val="auto"/>
                <w:spacing w:val="-4"/>
                <w:sz w:val="16"/>
                <w:szCs w:val="16"/>
                <w:lang w:val="en-US"/>
              </w:rPr>
              <w:t>-</w:t>
            </w:r>
          </w:p>
        </w:tc>
        <w:tc>
          <w:tcPr>
            <w:tcW w:w="1151" w:type="dxa"/>
          </w:tcPr>
          <w:p w14:paraId="232BA0A6" w14:textId="51A8C4DA" w:rsidR="00904EF3" w:rsidRPr="00CD456A" w:rsidRDefault="00904EF3" w:rsidP="00904EF3">
            <w:pPr>
              <w:jc w:val="right"/>
              <w:rPr>
                <w:rFonts w:ascii="Arial" w:hAnsi="Arial" w:cs="Arial"/>
                <w:color w:val="auto"/>
                <w:spacing w:val="-4"/>
                <w:sz w:val="16"/>
                <w:szCs w:val="16"/>
                <w:lang w:val="en-US"/>
              </w:rPr>
            </w:pPr>
            <w:r w:rsidRPr="00CD456A">
              <w:rPr>
                <w:rFonts w:ascii="Arial" w:hAnsi="Arial" w:cs="Arial"/>
                <w:color w:val="auto"/>
                <w:spacing w:val="-4"/>
                <w:sz w:val="16"/>
                <w:szCs w:val="16"/>
                <w:lang w:val="en-US"/>
              </w:rPr>
              <w:t>34.00</w:t>
            </w:r>
          </w:p>
        </w:tc>
        <w:tc>
          <w:tcPr>
            <w:tcW w:w="1264" w:type="dxa"/>
            <w:shd w:val="clear" w:color="auto" w:fill="FAFAFA"/>
          </w:tcPr>
          <w:p w14:paraId="5BBECCA8" w14:textId="2CC827E3"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275" w:type="dxa"/>
          </w:tcPr>
          <w:p w14:paraId="41BE2664" w14:textId="739DD9B1"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2,104,472 </w:t>
            </w:r>
          </w:p>
        </w:tc>
        <w:tc>
          <w:tcPr>
            <w:tcW w:w="1276" w:type="dxa"/>
            <w:shd w:val="clear" w:color="auto" w:fill="FAFAFA"/>
          </w:tcPr>
          <w:p w14:paraId="36D3B09B" w14:textId="0D0CEAF1"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156" w:type="dxa"/>
          </w:tcPr>
          <w:p w14:paraId="722B01D2" w14:textId="2EA4EE3A"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1,700,000 </w:t>
            </w:r>
          </w:p>
        </w:tc>
      </w:tr>
      <w:tr w:rsidR="00904EF3" w:rsidRPr="000C707E" w14:paraId="5C8381B3" w14:textId="77777777" w:rsidTr="00342B85">
        <w:trPr>
          <w:cantSplit/>
        </w:trPr>
        <w:tc>
          <w:tcPr>
            <w:tcW w:w="3438" w:type="dxa"/>
            <w:vAlign w:val="center"/>
          </w:tcPr>
          <w:p w14:paraId="377E0A2D" w14:textId="77777777" w:rsidR="00904EF3" w:rsidRPr="000C707E" w:rsidRDefault="00904EF3" w:rsidP="00904EF3">
            <w:pPr>
              <w:ind w:left="-112"/>
              <w:rPr>
                <w:rFonts w:ascii="Arial" w:hAnsi="Arial" w:cs="Arial"/>
                <w:sz w:val="16"/>
                <w:szCs w:val="16"/>
              </w:rPr>
            </w:pPr>
            <w:r w:rsidRPr="000C707E">
              <w:rPr>
                <w:rFonts w:ascii="Arial" w:hAnsi="Arial" w:cs="Arial"/>
                <w:color w:val="auto"/>
                <w:spacing w:val="-4"/>
                <w:sz w:val="16"/>
                <w:szCs w:val="16"/>
              </w:rPr>
              <w:t>Around Logistics Management Co., Ltd</w:t>
            </w:r>
            <w:r w:rsidRPr="000C707E">
              <w:rPr>
                <w:rFonts w:ascii="Arial" w:hAnsi="Arial" w:cs="Arial"/>
                <w:sz w:val="16"/>
                <w:szCs w:val="16"/>
              </w:rPr>
              <w:t>.</w:t>
            </w:r>
          </w:p>
          <w:p w14:paraId="79592A00" w14:textId="77777777" w:rsidR="00904EF3" w:rsidRPr="000C707E" w:rsidRDefault="00904EF3" w:rsidP="00904EF3">
            <w:pPr>
              <w:ind w:left="-112"/>
              <w:rPr>
                <w:rFonts w:ascii="Arial" w:hAnsi="Arial" w:cs="Arial"/>
                <w:sz w:val="16"/>
                <w:szCs w:val="16"/>
              </w:rPr>
            </w:pPr>
          </w:p>
        </w:tc>
        <w:tc>
          <w:tcPr>
            <w:tcW w:w="2111" w:type="dxa"/>
          </w:tcPr>
          <w:p w14:paraId="6CAD310B" w14:textId="77777777"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International freight</w:t>
            </w:r>
          </w:p>
          <w:p w14:paraId="4B3F5454" w14:textId="6C8F07B0"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forwarding</w:t>
            </w:r>
          </w:p>
        </w:tc>
        <w:tc>
          <w:tcPr>
            <w:tcW w:w="1296" w:type="dxa"/>
          </w:tcPr>
          <w:p w14:paraId="5792F28E" w14:textId="77777777" w:rsidR="00904EF3" w:rsidRPr="000C707E" w:rsidRDefault="00904EF3" w:rsidP="00904EF3">
            <w:pPr>
              <w:ind w:left="43" w:right="43"/>
              <w:jc w:val="center"/>
              <w:rPr>
                <w:rFonts w:ascii="Arial" w:hAnsi="Arial" w:cs="Arial"/>
                <w:color w:val="auto"/>
                <w:sz w:val="16"/>
                <w:szCs w:val="16"/>
              </w:rPr>
            </w:pPr>
            <w:r w:rsidRPr="000C707E">
              <w:rPr>
                <w:rFonts w:ascii="Arial" w:hAnsi="Arial" w:cs="Arial"/>
                <w:color w:val="auto"/>
                <w:sz w:val="16"/>
                <w:szCs w:val="16"/>
              </w:rPr>
              <w:t>Hong Kong</w:t>
            </w:r>
          </w:p>
        </w:tc>
        <w:tc>
          <w:tcPr>
            <w:tcW w:w="1150" w:type="dxa"/>
            <w:shd w:val="clear" w:color="auto" w:fill="FAFAFA"/>
          </w:tcPr>
          <w:p w14:paraId="3B701BD6" w14:textId="1D23D443"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1" w:type="dxa"/>
          </w:tcPr>
          <w:p w14:paraId="56E8A9F2" w14:textId="2FFB4F64"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264" w:type="dxa"/>
            <w:shd w:val="clear" w:color="auto" w:fill="FAFAFA"/>
          </w:tcPr>
          <w:p w14:paraId="36CC9483" w14:textId="19C6666F"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275" w:type="dxa"/>
          </w:tcPr>
          <w:p w14:paraId="431EBB7F" w14:textId="23179805"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627,693,922 </w:t>
            </w:r>
          </w:p>
        </w:tc>
        <w:tc>
          <w:tcPr>
            <w:tcW w:w="1276" w:type="dxa"/>
            <w:shd w:val="clear" w:color="auto" w:fill="FAFAFA"/>
          </w:tcPr>
          <w:p w14:paraId="0D0BD16E" w14:textId="538DF715"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 </w:t>
            </w:r>
          </w:p>
        </w:tc>
        <w:tc>
          <w:tcPr>
            <w:tcW w:w="1156" w:type="dxa"/>
          </w:tcPr>
          <w:p w14:paraId="2F90AE82" w14:textId="3EC0CF6F"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536,802,578 </w:t>
            </w:r>
          </w:p>
        </w:tc>
      </w:tr>
      <w:tr w:rsidR="00904EF3" w:rsidRPr="000C707E" w14:paraId="0070B811" w14:textId="77777777" w:rsidTr="00342B85">
        <w:trPr>
          <w:cantSplit/>
        </w:trPr>
        <w:tc>
          <w:tcPr>
            <w:tcW w:w="3438" w:type="dxa"/>
            <w:vAlign w:val="center"/>
          </w:tcPr>
          <w:p w14:paraId="68FA94FD" w14:textId="7767DF83" w:rsidR="00904EF3" w:rsidRPr="000C707E" w:rsidRDefault="00904EF3" w:rsidP="00904EF3">
            <w:pPr>
              <w:ind w:left="-112"/>
              <w:rPr>
                <w:rFonts w:ascii="Arial" w:hAnsi="Arial" w:cs="Arial"/>
                <w:color w:val="auto"/>
                <w:spacing w:val="-4"/>
                <w:sz w:val="16"/>
                <w:szCs w:val="16"/>
              </w:rPr>
            </w:pPr>
            <w:r w:rsidRPr="000C707E">
              <w:rPr>
                <w:rFonts w:ascii="Arial" w:hAnsi="Arial" w:cs="Arial"/>
                <w:color w:val="auto"/>
                <w:spacing w:val="-4"/>
                <w:sz w:val="16"/>
                <w:szCs w:val="16"/>
              </w:rPr>
              <w:t xml:space="preserve">Teleport (Thailand) Co., Ltd. </w:t>
            </w:r>
          </w:p>
        </w:tc>
        <w:tc>
          <w:tcPr>
            <w:tcW w:w="2111" w:type="dxa"/>
          </w:tcPr>
          <w:p w14:paraId="70328A12" w14:textId="54DF73EB"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Air freight forwarding</w:t>
            </w:r>
          </w:p>
        </w:tc>
        <w:tc>
          <w:tcPr>
            <w:tcW w:w="1296" w:type="dxa"/>
          </w:tcPr>
          <w:p w14:paraId="5DE7BE69" w14:textId="2409AABB" w:rsidR="00904EF3" w:rsidRPr="000C707E" w:rsidRDefault="00904EF3" w:rsidP="00904EF3">
            <w:pPr>
              <w:ind w:left="43" w:right="43"/>
              <w:jc w:val="center"/>
              <w:rPr>
                <w:rFonts w:ascii="Arial" w:hAnsi="Arial" w:cs="Arial"/>
                <w:color w:val="auto"/>
                <w:sz w:val="16"/>
                <w:szCs w:val="16"/>
              </w:rPr>
            </w:pPr>
            <w:r w:rsidRPr="000C707E">
              <w:rPr>
                <w:rFonts w:ascii="Arial" w:hAnsi="Arial" w:cs="Arial"/>
                <w:color w:val="auto"/>
                <w:sz w:val="16"/>
                <w:szCs w:val="16"/>
              </w:rPr>
              <w:t>Thailand</w:t>
            </w:r>
          </w:p>
        </w:tc>
        <w:tc>
          <w:tcPr>
            <w:tcW w:w="1150" w:type="dxa"/>
            <w:shd w:val="clear" w:color="auto" w:fill="FAFAFA"/>
          </w:tcPr>
          <w:p w14:paraId="1E80B550" w14:textId="27093A43"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151" w:type="dxa"/>
          </w:tcPr>
          <w:p w14:paraId="4AB87882" w14:textId="3836FABB"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264" w:type="dxa"/>
            <w:shd w:val="clear" w:color="auto" w:fill="FAFAFA"/>
          </w:tcPr>
          <w:p w14:paraId="21F3E0C8" w14:textId="1C7B977C"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13,340,420 </w:t>
            </w:r>
          </w:p>
        </w:tc>
        <w:tc>
          <w:tcPr>
            <w:tcW w:w="1275" w:type="dxa"/>
          </w:tcPr>
          <w:p w14:paraId="24030C0F" w14:textId="5FF1AEFF"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4,196,360 </w:t>
            </w:r>
          </w:p>
        </w:tc>
        <w:tc>
          <w:tcPr>
            <w:tcW w:w="1276" w:type="dxa"/>
            <w:shd w:val="clear" w:color="auto" w:fill="FAFAFA"/>
          </w:tcPr>
          <w:p w14:paraId="23F26628" w14:textId="25A263BA"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5,000,000 </w:t>
            </w:r>
          </w:p>
        </w:tc>
        <w:tc>
          <w:tcPr>
            <w:tcW w:w="1156" w:type="dxa"/>
          </w:tcPr>
          <w:p w14:paraId="2545C3AE" w14:textId="1EFA1BD4"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5,000,000 </w:t>
            </w:r>
          </w:p>
        </w:tc>
      </w:tr>
      <w:tr w:rsidR="00904EF3" w:rsidRPr="000C707E" w14:paraId="43A91B9A" w14:textId="77777777" w:rsidTr="00342B85">
        <w:trPr>
          <w:cantSplit/>
        </w:trPr>
        <w:tc>
          <w:tcPr>
            <w:tcW w:w="3438" w:type="dxa"/>
            <w:vAlign w:val="center"/>
          </w:tcPr>
          <w:p w14:paraId="40BAF4A3" w14:textId="67361772" w:rsidR="00904EF3" w:rsidRPr="000C707E" w:rsidRDefault="00904EF3" w:rsidP="00904EF3">
            <w:pPr>
              <w:ind w:left="-112"/>
              <w:rPr>
                <w:rFonts w:ascii="Arial" w:hAnsi="Arial" w:cs="Arial"/>
                <w:color w:val="auto"/>
                <w:spacing w:val="-4"/>
                <w:sz w:val="16"/>
                <w:szCs w:val="16"/>
              </w:rPr>
            </w:pPr>
            <w:r w:rsidRPr="000C707E">
              <w:rPr>
                <w:rFonts w:ascii="Arial" w:hAnsi="Arial" w:cs="Arial"/>
                <w:color w:val="auto"/>
                <w:spacing w:val="-4"/>
                <w:sz w:val="16"/>
                <w:szCs w:val="16"/>
              </w:rPr>
              <w:t xml:space="preserve">SAL Group (Thailand) Co., Ltd. </w:t>
            </w:r>
          </w:p>
        </w:tc>
        <w:tc>
          <w:tcPr>
            <w:tcW w:w="2111" w:type="dxa"/>
          </w:tcPr>
          <w:p w14:paraId="5F47E309" w14:textId="5937D577" w:rsidR="00904EF3" w:rsidRPr="000C707E" w:rsidRDefault="00904EF3" w:rsidP="00904EF3">
            <w:pPr>
              <w:jc w:val="center"/>
              <w:rPr>
                <w:rFonts w:ascii="Arial" w:hAnsi="Arial" w:cs="Arial"/>
                <w:color w:val="auto"/>
                <w:sz w:val="16"/>
                <w:szCs w:val="16"/>
              </w:rPr>
            </w:pPr>
            <w:r w:rsidRPr="000C707E">
              <w:rPr>
                <w:rFonts w:ascii="Arial" w:hAnsi="Arial" w:cs="Arial"/>
                <w:color w:val="auto"/>
                <w:sz w:val="16"/>
                <w:szCs w:val="16"/>
              </w:rPr>
              <w:t>Holding company</w:t>
            </w:r>
          </w:p>
        </w:tc>
        <w:tc>
          <w:tcPr>
            <w:tcW w:w="1296" w:type="dxa"/>
          </w:tcPr>
          <w:p w14:paraId="63DDB798" w14:textId="6899BC48" w:rsidR="00904EF3" w:rsidRPr="000C707E" w:rsidRDefault="00904EF3" w:rsidP="00904EF3">
            <w:pPr>
              <w:ind w:left="43" w:right="43"/>
              <w:jc w:val="center"/>
              <w:rPr>
                <w:rFonts w:ascii="Arial" w:hAnsi="Arial" w:cs="Arial"/>
                <w:color w:val="auto"/>
                <w:sz w:val="16"/>
                <w:szCs w:val="16"/>
              </w:rPr>
            </w:pPr>
            <w:r w:rsidRPr="000C707E">
              <w:rPr>
                <w:rFonts w:ascii="Arial" w:hAnsi="Arial" w:cs="Arial"/>
                <w:color w:val="auto"/>
                <w:sz w:val="16"/>
                <w:szCs w:val="16"/>
              </w:rPr>
              <w:t>Thailand</w:t>
            </w:r>
          </w:p>
        </w:tc>
        <w:tc>
          <w:tcPr>
            <w:tcW w:w="1150" w:type="dxa"/>
            <w:shd w:val="clear" w:color="auto" w:fill="FAFAFA"/>
          </w:tcPr>
          <w:p w14:paraId="4BD92E91" w14:textId="280CE2A0"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25.00</w:t>
            </w:r>
          </w:p>
        </w:tc>
        <w:tc>
          <w:tcPr>
            <w:tcW w:w="1151" w:type="dxa"/>
          </w:tcPr>
          <w:p w14:paraId="65DC3D2D" w14:textId="492D525C"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25.00</w:t>
            </w:r>
          </w:p>
        </w:tc>
        <w:tc>
          <w:tcPr>
            <w:tcW w:w="1264" w:type="dxa"/>
            <w:shd w:val="clear" w:color="auto" w:fill="FAFAFA"/>
          </w:tcPr>
          <w:p w14:paraId="4D23D2A5" w14:textId="51C23692"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191,035,871 </w:t>
            </w:r>
          </w:p>
        </w:tc>
        <w:tc>
          <w:tcPr>
            <w:tcW w:w="1275" w:type="dxa"/>
          </w:tcPr>
          <w:p w14:paraId="7254E1F9" w14:textId="7F9F54EB"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186,900,241 </w:t>
            </w:r>
          </w:p>
        </w:tc>
        <w:tc>
          <w:tcPr>
            <w:tcW w:w="1276" w:type="dxa"/>
            <w:shd w:val="clear" w:color="auto" w:fill="FAFAFA"/>
          </w:tcPr>
          <w:p w14:paraId="3D6E0C16" w14:textId="252185D3" w:rsidR="00904EF3" w:rsidRPr="00CD456A" w:rsidRDefault="00904EF3" w:rsidP="00904EF3">
            <w:pPr>
              <w:jc w:val="right"/>
              <w:rPr>
                <w:rFonts w:ascii="Arial" w:hAnsi="Arial" w:cs="Arial"/>
                <w:sz w:val="16"/>
                <w:szCs w:val="16"/>
              </w:rPr>
            </w:pPr>
            <w:r w:rsidRPr="00CD456A">
              <w:rPr>
                <w:rFonts w:ascii="Arial" w:hAnsi="Arial" w:cs="Arial"/>
                <w:sz w:val="16"/>
                <w:szCs w:val="16"/>
              </w:rPr>
              <w:t xml:space="preserve"> 195,062,708 </w:t>
            </w:r>
          </w:p>
        </w:tc>
        <w:tc>
          <w:tcPr>
            <w:tcW w:w="1156" w:type="dxa"/>
          </w:tcPr>
          <w:p w14:paraId="41D280EF" w14:textId="0E6F2742" w:rsidR="00904EF3" w:rsidRPr="00CD456A" w:rsidRDefault="00904EF3" w:rsidP="00904EF3">
            <w:pPr>
              <w:jc w:val="right"/>
              <w:rPr>
                <w:rFonts w:ascii="Arial" w:hAnsi="Arial" w:cs="Arial"/>
                <w:color w:val="auto"/>
                <w:spacing w:val="-4"/>
                <w:sz w:val="16"/>
                <w:szCs w:val="16"/>
              </w:rPr>
            </w:pPr>
            <w:r w:rsidRPr="00CD456A">
              <w:rPr>
                <w:rFonts w:ascii="Arial" w:hAnsi="Arial" w:cs="Arial"/>
                <w:sz w:val="16"/>
                <w:szCs w:val="16"/>
              </w:rPr>
              <w:t xml:space="preserve"> 174,437,708 </w:t>
            </w:r>
          </w:p>
        </w:tc>
      </w:tr>
      <w:tr w:rsidR="00ED2384" w:rsidRPr="000C707E" w14:paraId="66E16F7B" w14:textId="77777777" w:rsidTr="009B4EA0">
        <w:trPr>
          <w:cantSplit/>
        </w:trPr>
        <w:tc>
          <w:tcPr>
            <w:tcW w:w="3438" w:type="dxa"/>
            <w:vAlign w:val="bottom"/>
          </w:tcPr>
          <w:p w14:paraId="2A35E55A" w14:textId="61F5BC99" w:rsidR="00ED2384" w:rsidRPr="000C707E" w:rsidRDefault="00ED2384" w:rsidP="00C20A00">
            <w:pPr>
              <w:ind w:left="-112"/>
              <w:rPr>
                <w:rFonts w:ascii="Arial" w:hAnsi="Arial" w:cs="Arial"/>
                <w:color w:val="auto"/>
                <w:spacing w:val="-4"/>
                <w:sz w:val="16"/>
                <w:szCs w:val="16"/>
              </w:rPr>
            </w:pPr>
            <w:proofErr w:type="spellStart"/>
            <w:r w:rsidRPr="000C707E">
              <w:rPr>
                <w:rFonts w:ascii="Arial" w:hAnsi="Arial"/>
                <w:sz w:val="16"/>
                <w:szCs w:val="16"/>
              </w:rPr>
              <w:t>Makesend</w:t>
            </w:r>
            <w:proofErr w:type="spellEnd"/>
            <w:r w:rsidRPr="000C707E">
              <w:rPr>
                <w:rFonts w:ascii="Arial" w:hAnsi="Arial"/>
                <w:sz w:val="16"/>
                <w:szCs w:val="16"/>
              </w:rPr>
              <w:t xml:space="preserve"> Express Co.,</w:t>
            </w:r>
            <w:r w:rsidRPr="000C707E">
              <w:rPr>
                <w:rFonts w:ascii="Arial" w:hAnsi="Arial"/>
                <w:sz w:val="16"/>
                <w:szCs w:val="16"/>
                <w:cs/>
              </w:rPr>
              <w:t xml:space="preserve"> </w:t>
            </w:r>
            <w:r w:rsidRPr="000C707E">
              <w:rPr>
                <w:rFonts w:ascii="Arial" w:hAnsi="Arial"/>
                <w:sz w:val="16"/>
                <w:szCs w:val="16"/>
              </w:rPr>
              <w:t>Ltd.</w:t>
            </w:r>
          </w:p>
        </w:tc>
        <w:tc>
          <w:tcPr>
            <w:tcW w:w="2111" w:type="dxa"/>
            <w:vAlign w:val="bottom"/>
          </w:tcPr>
          <w:p w14:paraId="70AC7746" w14:textId="2B512A0D" w:rsidR="00ED2384" w:rsidRPr="000C707E" w:rsidRDefault="00ED2384" w:rsidP="00C20A00">
            <w:pPr>
              <w:jc w:val="center"/>
              <w:rPr>
                <w:rFonts w:ascii="Arial" w:hAnsi="Arial" w:cs="Arial"/>
                <w:color w:val="auto"/>
                <w:sz w:val="16"/>
                <w:szCs w:val="16"/>
              </w:rPr>
            </w:pPr>
            <w:r w:rsidRPr="000C707E">
              <w:rPr>
                <w:rFonts w:ascii="Arial" w:hAnsi="Arial" w:cs="Arial"/>
                <w:color w:val="auto"/>
                <w:sz w:val="16"/>
                <w:szCs w:val="16"/>
              </w:rPr>
              <w:t>Domestic transportation</w:t>
            </w:r>
          </w:p>
        </w:tc>
        <w:tc>
          <w:tcPr>
            <w:tcW w:w="1296" w:type="dxa"/>
            <w:vAlign w:val="bottom"/>
          </w:tcPr>
          <w:p w14:paraId="2368A082" w14:textId="77777777" w:rsidR="00ED2384" w:rsidRPr="000C707E" w:rsidRDefault="00ED2384" w:rsidP="00C20A00">
            <w:pPr>
              <w:ind w:left="43" w:right="43"/>
              <w:jc w:val="center"/>
              <w:rPr>
                <w:rFonts w:ascii="Arial" w:hAnsi="Arial" w:cs="Arial"/>
                <w:color w:val="auto"/>
                <w:spacing w:val="-4"/>
                <w:sz w:val="16"/>
                <w:szCs w:val="16"/>
              </w:rPr>
            </w:pPr>
          </w:p>
        </w:tc>
        <w:tc>
          <w:tcPr>
            <w:tcW w:w="1150" w:type="dxa"/>
            <w:shd w:val="clear" w:color="auto" w:fill="FAFAFA"/>
            <w:vAlign w:val="bottom"/>
          </w:tcPr>
          <w:p w14:paraId="7FE25A3D" w14:textId="77777777" w:rsidR="00ED2384" w:rsidRPr="00CD456A" w:rsidRDefault="00ED2384" w:rsidP="00C20A00">
            <w:pPr>
              <w:jc w:val="right"/>
              <w:rPr>
                <w:rFonts w:ascii="Arial" w:hAnsi="Arial" w:cs="Arial"/>
                <w:color w:val="auto"/>
                <w:spacing w:val="-4"/>
                <w:sz w:val="16"/>
                <w:szCs w:val="16"/>
              </w:rPr>
            </w:pPr>
          </w:p>
        </w:tc>
        <w:tc>
          <w:tcPr>
            <w:tcW w:w="1151" w:type="dxa"/>
            <w:vAlign w:val="bottom"/>
          </w:tcPr>
          <w:p w14:paraId="29ACCD26" w14:textId="77777777" w:rsidR="00ED2384" w:rsidRPr="00CD456A" w:rsidRDefault="00ED2384" w:rsidP="00C20A00">
            <w:pPr>
              <w:jc w:val="right"/>
              <w:rPr>
                <w:rFonts w:ascii="Arial" w:hAnsi="Arial" w:cs="Arial"/>
                <w:color w:val="auto"/>
                <w:spacing w:val="-4"/>
                <w:sz w:val="16"/>
                <w:szCs w:val="16"/>
              </w:rPr>
            </w:pPr>
          </w:p>
        </w:tc>
        <w:tc>
          <w:tcPr>
            <w:tcW w:w="1264" w:type="dxa"/>
            <w:shd w:val="clear" w:color="auto" w:fill="FAFAFA"/>
            <w:vAlign w:val="bottom"/>
          </w:tcPr>
          <w:p w14:paraId="6546EF5D" w14:textId="77777777" w:rsidR="00ED2384" w:rsidRPr="00CD456A" w:rsidRDefault="00ED2384" w:rsidP="00C20A00">
            <w:pPr>
              <w:jc w:val="right"/>
              <w:rPr>
                <w:rFonts w:ascii="Arial" w:hAnsi="Arial" w:cs="Arial"/>
                <w:color w:val="auto"/>
                <w:spacing w:val="-4"/>
                <w:sz w:val="16"/>
                <w:szCs w:val="16"/>
              </w:rPr>
            </w:pPr>
          </w:p>
        </w:tc>
        <w:tc>
          <w:tcPr>
            <w:tcW w:w="1275" w:type="dxa"/>
            <w:vAlign w:val="bottom"/>
          </w:tcPr>
          <w:p w14:paraId="6D59A457" w14:textId="77777777" w:rsidR="00ED2384" w:rsidRPr="00CD456A" w:rsidRDefault="00ED2384" w:rsidP="00C20A00">
            <w:pPr>
              <w:jc w:val="right"/>
              <w:rPr>
                <w:rFonts w:ascii="Arial" w:hAnsi="Arial" w:cs="Arial"/>
                <w:color w:val="auto"/>
                <w:spacing w:val="-4"/>
                <w:sz w:val="16"/>
                <w:szCs w:val="16"/>
              </w:rPr>
            </w:pPr>
          </w:p>
        </w:tc>
        <w:tc>
          <w:tcPr>
            <w:tcW w:w="1276" w:type="dxa"/>
            <w:shd w:val="clear" w:color="auto" w:fill="FAFAFA"/>
            <w:vAlign w:val="bottom"/>
          </w:tcPr>
          <w:p w14:paraId="23028A7A" w14:textId="77777777" w:rsidR="00ED2384" w:rsidRPr="00CD456A" w:rsidRDefault="00ED2384" w:rsidP="00C20A00">
            <w:pPr>
              <w:jc w:val="right"/>
              <w:rPr>
                <w:rFonts w:ascii="Arial" w:hAnsi="Arial" w:cs="Arial"/>
                <w:color w:val="auto"/>
                <w:spacing w:val="-4"/>
                <w:sz w:val="16"/>
                <w:szCs w:val="16"/>
              </w:rPr>
            </w:pPr>
          </w:p>
        </w:tc>
        <w:tc>
          <w:tcPr>
            <w:tcW w:w="1156" w:type="dxa"/>
            <w:vAlign w:val="bottom"/>
          </w:tcPr>
          <w:p w14:paraId="33874150" w14:textId="77777777" w:rsidR="00ED2384" w:rsidRPr="00CD456A" w:rsidRDefault="00ED2384" w:rsidP="00C20A00">
            <w:pPr>
              <w:jc w:val="right"/>
              <w:rPr>
                <w:rFonts w:ascii="Arial" w:hAnsi="Arial" w:cs="Arial"/>
                <w:color w:val="auto"/>
                <w:spacing w:val="-4"/>
                <w:sz w:val="16"/>
                <w:szCs w:val="16"/>
              </w:rPr>
            </w:pPr>
          </w:p>
        </w:tc>
      </w:tr>
      <w:tr w:rsidR="00904EF3" w:rsidRPr="000C707E" w14:paraId="409E020B" w14:textId="77777777" w:rsidTr="009B4EA0">
        <w:trPr>
          <w:cantSplit/>
          <w:trHeight w:val="64"/>
        </w:trPr>
        <w:tc>
          <w:tcPr>
            <w:tcW w:w="3438" w:type="dxa"/>
            <w:vAlign w:val="bottom"/>
          </w:tcPr>
          <w:p w14:paraId="3C138D04" w14:textId="77777777" w:rsidR="00904EF3" w:rsidRPr="000C707E" w:rsidRDefault="00904EF3" w:rsidP="00904EF3">
            <w:pPr>
              <w:ind w:left="-112"/>
              <w:rPr>
                <w:rFonts w:ascii="Arial" w:hAnsi="Arial" w:cs="Arial"/>
                <w:color w:val="auto"/>
                <w:spacing w:val="-4"/>
                <w:sz w:val="16"/>
                <w:szCs w:val="16"/>
              </w:rPr>
            </w:pPr>
          </w:p>
        </w:tc>
        <w:tc>
          <w:tcPr>
            <w:tcW w:w="2111" w:type="dxa"/>
            <w:vAlign w:val="bottom"/>
          </w:tcPr>
          <w:p w14:paraId="551595E3" w14:textId="63C700D9" w:rsidR="00904EF3" w:rsidRPr="000C707E" w:rsidRDefault="00904EF3" w:rsidP="00904EF3">
            <w:pPr>
              <w:jc w:val="center"/>
              <w:rPr>
                <w:rFonts w:ascii="Arial" w:hAnsi="Arial" w:cs="Arial"/>
                <w:color w:val="auto"/>
                <w:sz w:val="16"/>
                <w:szCs w:val="16"/>
                <w:cs/>
              </w:rPr>
            </w:pPr>
            <w:r w:rsidRPr="000C707E">
              <w:rPr>
                <w:rFonts w:ascii="Arial" w:hAnsi="Arial" w:cs="Arial"/>
                <w:color w:val="auto"/>
                <w:sz w:val="16"/>
                <w:szCs w:val="16"/>
              </w:rPr>
              <w:t>and unloading services</w:t>
            </w:r>
          </w:p>
        </w:tc>
        <w:tc>
          <w:tcPr>
            <w:tcW w:w="1296" w:type="dxa"/>
            <w:vAlign w:val="bottom"/>
          </w:tcPr>
          <w:p w14:paraId="38241196" w14:textId="647873A6" w:rsidR="00904EF3" w:rsidRPr="000C707E" w:rsidRDefault="00904EF3" w:rsidP="00904EF3">
            <w:pPr>
              <w:ind w:left="43" w:right="43"/>
              <w:jc w:val="center"/>
              <w:rPr>
                <w:rFonts w:ascii="Arial" w:hAnsi="Arial" w:cs="Arial"/>
                <w:color w:val="auto"/>
                <w:spacing w:val="-4"/>
                <w:sz w:val="16"/>
                <w:szCs w:val="16"/>
                <w:cs/>
              </w:rPr>
            </w:pPr>
            <w:r w:rsidRPr="000C707E">
              <w:rPr>
                <w:rFonts w:ascii="Arial" w:hAnsi="Arial" w:cs="Arial"/>
                <w:color w:val="auto"/>
                <w:spacing w:val="-4"/>
                <w:sz w:val="16"/>
                <w:szCs w:val="16"/>
              </w:rPr>
              <w:t>Thailand</w:t>
            </w:r>
          </w:p>
        </w:tc>
        <w:tc>
          <w:tcPr>
            <w:tcW w:w="1150" w:type="dxa"/>
            <w:shd w:val="clear" w:color="auto" w:fill="FAFAFA"/>
            <w:vAlign w:val="bottom"/>
          </w:tcPr>
          <w:p w14:paraId="5AC38573" w14:textId="7BF999F1"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30.00</w:t>
            </w:r>
          </w:p>
        </w:tc>
        <w:tc>
          <w:tcPr>
            <w:tcW w:w="1151" w:type="dxa"/>
            <w:vAlign w:val="bottom"/>
          </w:tcPr>
          <w:p w14:paraId="19E38471" w14:textId="3193AF4F"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264" w:type="dxa"/>
            <w:shd w:val="clear" w:color="auto" w:fill="FAFAFA"/>
          </w:tcPr>
          <w:p w14:paraId="485C9999" w14:textId="40C95DD7"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3,359,406</w:t>
            </w:r>
          </w:p>
        </w:tc>
        <w:tc>
          <w:tcPr>
            <w:tcW w:w="1275" w:type="dxa"/>
          </w:tcPr>
          <w:p w14:paraId="237D656A" w14:textId="17DEB04F"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276" w:type="dxa"/>
            <w:shd w:val="clear" w:color="auto" w:fill="FAFAFA"/>
          </w:tcPr>
          <w:p w14:paraId="1CA85D64" w14:textId="1101F6D4"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 xml:space="preserve"> 9,000,000 </w:t>
            </w:r>
          </w:p>
        </w:tc>
        <w:tc>
          <w:tcPr>
            <w:tcW w:w="1156" w:type="dxa"/>
            <w:vAlign w:val="bottom"/>
          </w:tcPr>
          <w:p w14:paraId="02137C8E" w14:textId="29DA827F" w:rsidR="00904EF3" w:rsidRPr="00CD456A" w:rsidRDefault="00904EF3" w:rsidP="00904EF3">
            <w:pPr>
              <w:jc w:val="right"/>
              <w:rPr>
                <w:rFonts w:ascii="Arial" w:hAnsi="Arial" w:cs="Arial"/>
                <w:color w:val="auto"/>
                <w:spacing w:val="-4"/>
                <w:sz w:val="16"/>
                <w:szCs w:val="16"/>
              </w:rPr>
            </w:pPr>
            <w:r w:rsidRPr="00CD456A">
              <w:rPr>
                <w:rFonts w:ascii="Arial" w:hAnsi="Arial" w:cs="Arial"/>
                <w:color w:val="auto"/>
                <w:spacing w:val="-4"/>
                <w:sz w:val="16"/>
                <w:szCs w:val="16"/>
              </w:rPr>
              <w:t>-</w:t>
            </w:r>
          </w:p>
        </w:tc>
      </w:tr>
      <w:tr w:rsidR="00ED2384" w:rsidRPr="000C707E" w14:paraId="224A8C79" w14:textId="77777777" w:rsidTr="00342B85">
        <w:trPr>
          <w:cantSplit/>
          <w:trHeight w:val="64"/>
        </w:trPr>
        <w:tc>
          <w:tcPr>
            <w:tcW w:w="3438" w:type="dxa"/>
          </w:tcPr>
          <w:p w14:paraId="7972AD37" w14:textId="77777777" w:rsidR="00ED2384" w:rsidRPr="000C707E" w:rsidRDefault="00ED2384" w:rsidP="00DF0780">
            <w:pPr>
              <w:ind w:left="-112"/>
              <w:rPr>
                <w:rFonts w:ascii="Arial" w:hAnsi="Arial" w:cs="Arial"/>
                <w:color w:val="auto"/>
                <w:spacing w:val="-4"/>
                <w:sz w:val="16"/>
                <w:szCs w:val="16"/>
              </w:rPr>
            </w:pPr>
          </w:p>
        </w:tc>
        <w:tc>
          <w:tcPr>
            <w:tcW w:w="2111" w:type="dxa"/>
          </w:tcPr>
          <w:p w14:paraId="3F6C154F" w14:textId="77777777" w:rsidR="00ED2384" w:rsidRPr="000C707E" w:rsidRDefault="00ED2384" w:rsidP="00DF0780">
            <w:pPr>
              <w:jc w:val="center"/>
              <w:rPr>
                <w:rFonts w:ascii="Arial" w:hAnsi="Arial" w:cs="Arial"/>
                <w:color w:val="auto"/>
                <w:sz w:val="16"/>
                <w:szCs w:val="16"/>
                <w:cs/>
              </w:rPr>
            </w:pPr>
          </w:p>
        </w:tc>
        <w:tc>
          <w:tcPr>
            <w:tcW w:w="1296" w:type="dxa"/>
          </w:tcPr>
          <w:p w14:paraId="307A5AFB" w14:textId="77777777" w:rsidR="00ED2384" w:rsidRPr="000C707E" w:rsidRDefault="00ED2384" w:rsidP="00DF0780">
            <w:pPr>
              <w:ind w:left="43" w:right="43"/>
              <w:jc w:val="center"/>
              <w:rPr>
                <w:rFonts w:ascii="Arial" w:hAnsi="Arial" w:cs="Arial"/>
                <w:color w:val="auto"/>
                <w:sz w:val="16"/>
                <w:szCs w:val="16"/>
                <w:cs/>
              </w:rPr>
            </w:pPr>
          </w:p>
        </w:tc>
        <w:tc>
          <w:tcPr>
            <w:tcW w:w="1150" w:type="dxa"/>
            <w:shd w:val="clear" w:color="auto" w:fill="FAFAFA"/>
          </w:tcPr>
          <w:p w14:paraId="61011C82" w14:textId="77777777" w:rsidR="00ED2384" w:rsidRPr="00CD456A" w:rsidRDefault="00ED2384" w:rsidP="00DF0780">
            <w:pPr>
              <w:jc w:val="right"/>
              <w:rPr>
                <w:rFonts w:ascii="Arial" w:hAnsi="Arial" w:cs="Arial"/>
                <w:color w:val="auto"/>
                <w:spacing w:val="-4"/>
                <w:sz w:val="16"/>
                <w:szCs w:val="16"/>
              </w:rPr>
            </w:pPr>
          </w:p>
        </w:tc>
        <w:tc>
          <w:tcPr>
            <w:tcW w:w="1151" w:type="dxa"/>
          </w:tcPr>
          <w:p w14:paraId="02AF9274" w14:textId="77777777" w:rsidR="00ED2384" w:rsidRPr="00CD456A" w:rsidRDefault="00ED2384" w:rsidP="00DF0780">
            <w:pPr>
              <w:jc w:val="right"/>
              <w:rPr>
                <w:rFonts w:ascii="Arial" w:hAnsi="Arial" w:cs="Arial"/>
                <w:color w:val="auto"/>
                <w:spacing w:val="-4"/>
                <w:sz w:val="16"/>
                <w:szCs w:val="16"/>
              </w:rPr>
            </w:pPr>
          </w:p>
        </w:tc>
        <w:tc>
          <w:tcPr>
            <w:tcW w:w="1264" w:type="dxa"/>
            <w:shd w:val="clear" w:color="auto" w:fill="FAFAFA"/>
          </w:tcPr>
          <w:p w14:paraId="24921CD9" w14:textId="77777777" w:rsidR="00ED2384" w:rsidRPr="00CD456A" w:rsidRDefault="00ED2384" w:rsidP="00DF0780">
            <w:pPr>
              <w:jc w:val="right"/>
              <w:rPr>
                <w:rFonts w:ascii="Arial" w:hAnsi="Arial" w:cs="Arial"/>
                <w:color w:val="auto"/>
                <w:spacing w:val="-4"/>
                <w:sz w:val="16"/>
                <w:szCs w:val="16"/>
              </w:rPr>
            </w:pPr>
          </w:p>
        </w:tc>
        <w:tc>
          <w:tcPr>
            <w:tcW w:w="1275" w:type="dxa"/>
          </w:tcPr>
          <w:p w14:paraId="146966DC" w14:textId="77777777" w:rsidR="00ED2384" w:rsidRPr="00CD456A" w:rsidRDefault="00ED2384" w:rsidP="00DF0780">
            <w:pPr>
              <w:jc w:val="right"/>
              <w:rPr>
                <w:rFonts w:ascii="Arial" w:hAnsi="Arial" w:cs="Arial"/>
                <w:color w:val="auto"/>
                <w:spacing w:val="-4"/>
                <w:sz w:val="16"/>
                <w:szCs w:val="16"/>
              </w:rPr>
            </w:pPr>
          </w:p>
        </w:tc>
        <w:tc>
          <w:tcPr>
            <w:tcW w:w="1276" w:type="dxa"/>
            <w:shd w:val="clear" w:color="auto" w:fill="FAFAFA"/>
          </w:tcPr>
          <w:p w14:paraId="2A9BCEFB" w14:textId="77777777" w:rsidR="00ED2384" w:rsidRPr="00CD456A" w:rsidRDefault="00ED2384" w:rsidP="00DF0780">
            <w:pPr>
              <w:jc w:val="right"/>
              <w:rPr>
                <w:rFonts w:ascii="Arial" w:hAnsi="Arial" w:cs="Arial"/>
                <w:color w:val="auto"/>
                <w:spacing w:val="-4"/>
                <w:sz w:val="16"/>
                <w:szCs w:val="16"/>
              </w:rPr>
            </w:pPr>
          </w:p>
        </w:tc>
        <w:tc>
          <w:tcPr>
            <w:tcW w:w="1156" w:type="dxa"/>
          </w:tcPr>
          <w:p w14:paraId="36602A7B" w14:textId="77777777" w:rsidR="00ED2384" w:rsidRPr="00CD456A" w:rsidRDefault="00ED2384" w:rsidP="00DF0780">
            <w:pPr>
              <w:jc w:val="right"/>
              <w:rPr>
                <w:rFonts w:ascii="Arial" w:hAnsi="Arial" w:cs="Arial"/>
                <w:color w:val="auto"/>
                <w:spacing w:val="-4"/>
                <w:sz w:val="16"/>
                <w:szCs w:val="16"/>
              </w:rPr>
            </w:pPr>
          </w:p>
        </w:tc>
      </w:tr>
      <w:tr w:rsidR="00DF0780" w:rsidRPr="000C707E" w14:paraId="749FA8EB" w14:textId="77777777" w:rsidTr="00342B85">
        <w:trPr>
          <w:cantSplit/>
        </w:trPr>
        <w:tc>
          <w:tcPr>
            <w:tcW w:w="3438" w:type="dxa"/>
          </w:tcPr>
          <w:p w14:paraId="08C12B28" w14:textId="77777777" w:rsidR="00DF0780" w:rsidRPr="000C707E" w:rsidRDefault="00DF0780" w:rsidP="00DF0780">
            <w:pPr>
              <w:ind w:left="-112"/>
              <w:rPr>
                <w:rStyle w:val="st"/>
                <w:rFonts w:ascii="Arial" w:hAnsi="Arial" w:cs="Arial"/>
                <w:color w:val="auto"/>
                <w:spacing w:val="-4"/>
                <w:sz w:val="16"/>
                <w:szCs w:val="16"/>
              </w:rPr>
            </w:pPr>
            <w:r w:rsidRPr="000C707E">
              <w:rPr>
                <w:rStyle w:val="st"/>
                <w:rFonts w:ascii="Arial" w:hAnsi="Arial" w:cs="Arial"/>
                <w:color w:val="auto"/>
                <w:spacing w:val="-4"/>
                <w:sz w:val="16"/>
                <w:szCs w:val="16"/>
                <w:u w:val="single"/>
              </w:rPr>
              <w:t>Indirect joint ventures</w:t>
            </w:r>
          </w:p>
        </w:tc>
        <w:tc>
          <w:tcPr>
            <w:tcW w:w="2111" w:type="dxa"/>
          </w:tcPr>
          <w:p w14:paraId="75A148C3" w14:textId="77777777" w:rsidR="00DF0780" w:rsidRPr="000C707E" w:rsidRDefault="00DF0780" w:rsidP="00DF0780">
            <w:pPr>
              <w:jc w:val="center"/>
              <w:rPr>
                <w:rFonts w:ascii="Arial" w:hAnsi="Arial" w:cs="Arial"/>
                <w:color w:val="auto"/>
                <w:sz w:val="16"/>
                <w:szCs w:val="16"/>
              </w:rPr>
            </w:pPr>
          </w:p>
        </w:tc>
        <w:tc>
          <w:tcPr>
            <w:tcW w:w="1296" w:type="dxa"/>
          </w:tcPr>
          <w:p w14:paraId="477159A0" w14:textId="77777777" w:rsidR="00DF0780" w:rsidRPr="000C707E" w:rsidRDefault="00DF0780" w:rsidP="00DF0780">
            <w:pPr>
              <w:spacing w:line="256" w:lineRule="auto"/>
              <w:ind w:left="43" w:right="43"/>
              <w:jc w:val="center"/>
              <w:rPr>
                <w:rFonts w:ascii="Arial" w:hAnsi="Arial" w:cs="Arial"/>
                <w:color w:val="auto"/>
                <w:sz w:val="16"/>
                <w:szCs w:val="16"/>
              </w:rPr>
            </w:pPr>
          </w:p>
        </w:tc>
        <w:tc>
          <w:tcPr>
            <w:tcW w:w="1150" w:type="dxa"/>
            <w:shd w:val="clear" w:color="auto" w:fill="FAFAFA"/>
          </w:tcPr>
          <w:p w14:paraId="62882178" w14:textId="77777777" w:rsidR="00DF0780" w:rsidRPr="00CD456A" w:rsidRDefault="00DF0780" w:rsidP="00DF0780">
            <w:pPr>
              <w:jc w:val="right"/>
              <w:rPr>
                <w:rFonts w:ascii="Arial" w:hAnsi="Arial" w:cs="Arial"/>
                <w:color w:val="auto"/>
                <w:spacing w:val="-4"/>
                <w:sz w:val="16"/>
                <w:szCs w:val="16"/>
              </w:rPr>
            </w:pPr>
          </w:p>
        </w:tc>
        <w:tc>
          <w:tcPr>
            <w:tcW w:w="1151" w:type="dxa"/>
          </w:tcPr>
          <w:p w14:paraId="1B78EA56" w14:textId="77777777" w:rsidR="00DF0780" w:rsidRPr="00CD456A" w:rsidRDefault="00DF0780" w:rsidP="00DF0780">
            <w:pPr>
              <w:jc w:val="right"/>
              <w:rPr>
                <w:rFonts w:ascii="Arial" w:hAnsi="Arial" w:cs="Arial"/>
                <w:color w:val="auto"/>
                <w:spacing w:val="-4"/>
                <w:sz w:val="16"/>
                <w:szCs w:val="16"/>
              </w:rPr>
            </w:pPr>
          </w:p>
        </w:tc>
        <w:tc>
          <w:tcPr>
            <w:tcW w:w="1264" w:type="dxa"/>
            <w:shd w:val="clear" w:color="auto" w:fill="FAFAFA"/>
          </w:tcPr>
          <w:p w14:paraId="08C2B4BF" w14:textId="77777777" w:rsidR="00DF0780" w:rsidRPr="00CD456A" w:rsidRDefault="00DF0780" w:rsidP="00DF0780">
            <w:pPr>
              <w:jc w:val="right"/>
              <w:rPr>
                <w:rFonts w:ascii="Arial" w:hAnsi="Arial" w:cs="Arial"/>
                <w:color w:val="auto"/>
                <w:spacing w:val="-4"/>
                <w:sz w:val="16"/>
                <w:szCs w:val="16"/>
              </w:rPr>
            </w:pPr>
          </w:p>
        </w:tc>
        <w:tc>
          <w:tcPr>
            <w:tcW w:w="1275" w:type="dxa"/>
          </w:tcPr>
          <w:p w14:paraId="309CAC26" w14:textId="7CE5DE9D" w:rsidR="00DF0780" w:rsidRPr="00CD456A" w:rsidRDefault="00DF0780" w:rsidP="00DF0780">
            <w:pPr>
              <w:jc w:val="right"/>
              <w:rPr>
                <w:rFonts w:ascii="Arial" w:hAnsi="Arial" w:cs="Arial"/>
                <w:color w:val="auto"/>
                <w:spacing w:val="-4"/>
                <w:sz w:val="16"/>
                <w:szCs w:val="16"/>
              </w:rPr>
            </w:pPr>
          </w:p>
        </w:tc>
        <w:tc>
          <w:tcPr>
            <w:tcW w:w="1276" w:type="dxa"/>
            <w:shd w:val="clear" w:color="auto" w:fill="FAFAFA"/>
          </w:tcPr>
          <w:p w14:paraId="05850074" w14:textId="7C0C3F50" w:rsidR="00DF0780" w:rsidRPr="00CD456A" w:rsidRDefault="00DF0780" w:rsidP="00DF0780">
            <w:pPr>
              <w:jc w:val="right"/>
              <w:rPr>
                <w:rFonts w:ascii="Arial" w:hAnsi="Arial" w:cs="Arial"/>
                <w:color w:val="auto"/>
                <w:spacing w:val="-4"/>
                <w:sz w:val="16"/>
                <w:szCs w:val="16"/>
              </w:rPr>
            </w:pPr>
          </w:p>
        </w:tc>
        <w:tc>
          <w:tcPr>
            <w:tcW w:w="1156" w:type="dxa"/>
          </w:tcPr>
          <w:p w14:paraId="5A6F2307" w14:textId="008150FA" w:rsidR="00DF0780" w:rsidRPr="00CD456A" w:rsidRDefault="00DF0780" w:rsidP="00DF0780">
            <w:pPr>
              <w:jc w:val="right"/>
              <w:rPr>
                <w:rFonts w:ascii="Arial" w:hAnsi="Arial" w:cs="Arial"/>
                <w:color w:val="auto"/>
                <w:spacing w:val="-4"/>
                <w:sz w:val="16"/>
                <w:szCs w:val="16"/>
              </w:rPr>
            </w:pPr>
          </w:p>
        </w:tc>
      </w:tr>
      <w:tr w:rsidR="009F3220" w:rsidRPr="000C707E" w14:paraId="56482753" w14:textId="77777777" w:rsidTr="00342B85">
        <w:trPr>
          <w:cantSplit/>
        </w:trPr>
        <w:tc>
          <w:tcPr>
            <w:tcW w:w="3438" w:type="dxa"/>
          </w:tcPr>
          <w:p w14:paraId="2C20365C" w14:textId="77777777"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CWT Chemical Logistics Co., Ltd.</w:t>
            </w:r>
          </w:p>
          <w:p w14:paraId="6AD22BFB" w14:textId="77777777"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Hazchem Logistics Management</w:t>
            </w:r>
          </w:p>
          <w:p w14:paraId="1BEE1DBE" w14:textId="77777777" w:rsidR="009F3220" w:rsidRPr="000C707E" w:rsidRDefault="009F3220" w:rsidP="00DF0780">
            <w:pPr>
              <w:ind w:left="-112"/>
              <w:rPr>
                <w:rStyle w:val="st"/>
                <w:rFonts w:ascii="Arial" w:hAnsi="Arial" w:cs="Arial"/>
                <w:b/>
                <w:bCs/>
                <w:color w:val="auto"/>
                <w:spacing w:val="-4"/>
                <w:sz w:val="16"/>
                <w:szCs w:val="16"/>
                <w:u w:val="single"/>
              </w:rPr>
            </w:pPr>
            <w:r w:rsidRPr="000C707E">
              <w:rPr>
                <w:rFonts w:ascii="Arial" w:hAnsi="Arial" w:cs="Arial"/>
                <w:color w:val="auto"/>
                <w:spacing w:val="-4"/>
                <w:sz w:val="16"/>
                <w:szCs w:val="16"/>
              </w:rPr>
              <w:t xml:space="preserve">   Co., Ltd.)</w:t>
            </w:r>
          </w:p>
        </w:tc>
        <w:tc>
          <w:tcPr>
            <w:tcW w:w="2111" w:type="dxa"/>
          </w:tcPr>
          <w:p w14:paraId="2E8BDF0F" w14:textId="46F903DD" w:rsidR="00513FA3" w:rsidRPr="000C707E" w:rsidRDefault="009F3220" w:rsidP="00513FA3">
            <w:pPr>
              <w:ind w:left="156" w:hanging="142"/>
              <w:jc w:val="center"/>
              <w:rPr>
                <w:rFonts w:ascii="Arial" w:hAnsi="Arial" w:cs="Arial"/>
                <w:color w:val="auto"/>
                <w:sz w:val="16"/>
                <w:szCs w:val="16"/>
              </w:rPr>
            </w:pPr>
            <w:r w:rsidRPr="000C707E">
              <w:rPr>
                <w:rFonts w:ascii="Arial" w:hAnsi="Arial" w:cs="Arial"/>
                <w:color w:val="auto"/>
                <w:sz w:val="16"/>
                <w:szCs w:val="16"/>
              </w:rPr>
              <w:t>Domestic freight</w:t>
            </w:r>
          </w:p>
          <w:p w14:paraId="18F7C8AF" w14:textId="3FBC1C06" w:rsidR="009F3220" w:rsidRPr="000C707E" w:rsidRDefault="009F3220" w:rsidP="00513FA3">
            <w:pPr>
              <w:ind w:left="156" w:hanging="142"/>
              <w:jc w:val="center"/>
              <w:rPr>
                <w:rFonts w:ascii="Arial" w:hAnsi="Arial" w:cs="Arial"/>
                <w:color w:val="auto"/>
                <w:sz w:val="16"/>
                <w:szCs w:val="16"/>
              </w:rPr>
            </w:pPr>
            <w:r w:rsidRPr="000C707E">
              <w:rPr>
                <w:rFonts w:ascii="Arial" w:hAnsi="Arial" w:cs="Arial"/>
                <w:color w:val="auto"/>
                <w:sz w:val="16"/>
                <w:szCs w:val="16"/>
              </w:rPr>
              <w:t>forwarding</w:t>
            </w:r>
          </w:p>
        </w:tc>
        <w:tc>
          <w:tcPr>
            <w:tcW w:w="1296" w:type="dxa"/>
          </w:tcPr>
          <w:p w14:paraId="74DAA010" w14:textId="77777777" w:rsidR="009F3220" w:rsidRPr="000C707E" w:rsidRDefault="009F3220" w:rsidP="00DF0780">
            <w:pPr>
              <w:spacing w:line="256" w:lineRule="auto"/>
              <w:ind w:left="43" w:right="43"/>
              <w:jc w:val="center"/>
              <w:rPr>
                <w:rFonts w:ascii="Arial" w:hAnsi="Arial" w:cs="Arial"/>
                <w:color w:val="auto"/>
                <w:sz w:val="16"/>
                <w:szCs w:val="16"/>
              </w:rPr>
            </w:pPr>
            <w:r w:rsidRPr="000C707E">
              <w:rPr>
                <w:rFonts w:ascii="Arial" w:hAnsi="Arial" w:cs="Arial"/>
                <w:color w:val="auto"/>
                <w:sz w:val="16"/>
                <w:szCs w:val="16"/>
              </w:rPr>
              <w:t>Thailand</w:t>
            </w:r>
          </w:p>
        </w:tc>
        <w:tc>
          <w:tcPr>
            <w:tcW w:w="1150" w:type="dxa"/>
            <w:shd w:val="clear" w:color="auto" w:fill="FAFAFA"/>
          </w:tcPr>
          <w:p w14:paraId="023B7263" w14:textId="56FA8FDA"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51.00</w:t>
            </w:r>
          </w:p>
        </w:tc>
        <w:tc>
          <w:tcPr>
            <w:tcW w:w="1151" w:type="dxa"/>
          </w:tcPr>
          <w:p w14:paraId="3D9FFB15" w14:textId="0293984E"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51.00</w:t>
            </w:r>
          </w:p>
        </w:tc>
        <w:tc>
          <w:tcPr>
            <w:tcW w:w="1264" w:type="dxa"/>
            <w:shd w:val="clear" w:color="auto" w:fill="FAFAFA"/>
          </w:tcPr>
          <w:p w14:paraId="3D703A89" w14:textId="53F86EF2" w:rsidR="009F322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w:t>
            </w:r>
          </w:p>
        </w:tc>
        <w:tc>
          <w:tcPr>
            <w:tcW w:w="1275" w:type="dxa"/>
          </w:tcPr>
          <w:p w14:paraId="15826573" w14:textId="5941C932"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1,920,492</w:t>
            </w:r>
          </w:p>
        </w:tc>
        <w:tc>
          <w:tcPr>
            <w:tcW w:w="1276" w:type="dxa"/>
            <w:shd w:val="clear" w:color="auto" w:fill="FAFAFA"/>
          </w:tcPr>
          <w:p w14:paraId="467AB1C9" w14:textId="4003E64A"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Pr>
          <w:p w14:paraId="6C035105" w14:textId="52D0DA1D" w:rsidR="009F3220" w:rsidRPr="00CD456A" w:rsidRDefault="009F3220" w:rsidP="00DF0780">
            <w:pPr>
              <w:jc w:val="right"/>
              <w:rPr>
                <w:rFonts w:ascii="Arial" w:hAnsi="Arial" w:cs="Arial"/>
                <w:color w:val="auto"/>
                <w:spacing w:val="-4"/>
                <w:sz w:val="16"/>
                <w:szCs w:val="16"/>
              </w:rPr>
            </w:pPr>
            <w:r w:rsidRPr="00CD456A">
              <w:rPr>
                <w:rFonts w:ascii="Arial" w:hAnsi="Arial" w:cs="Arial"/>
                <w:sz w:val="16"/>
                <w:szCs w:val="16"/>
              </w:rPr>
              <w:t xml:space="preserve"> -   </w:t>
            </w:r>
          </w:p>
        </w:tc>
      </w:tr>
      <w:tr w:rsidR="009F3220" w:rsidRPr="000C707E" w14:paraId="623CEB43" w14:textId="77777777" w:rsidTr="00342B85">
        <w:trPr>
          <w:cantSplit/>
        </w:trPr>
        <w:tc>
          <w:tcPr>
            <w:tcW w:w="3438" w:type="dxa"/>
          </w:tcPr>
          <w:p w14:paraId="29197465" w14:textId="77777777" w:rsidR="009F3220" w:rsidRPr="000C707E" w:rsidRDefault="009F3220" w:rsidP="00DF0780">
            <w:pPr>
              <w:ind w:left="-112"/>
              <w:rPr>
                <w:rFonts w:ascii="Arial" w:hAnsi="Arial" w:cs="Arial"/>
                <w:color w:val="auto"/>
                <w:spacing w:val="-4"/>
                <w:sz w:val="16"/>
                <w:szCs w:val="16"/>
              </w:rPr>
            </w:pPr>
            <w:proofErr w:type="spellStart"/>
            <w:r w:rsidRPr="000C707E">
              <w:rPr>
                <w:rFonts w:ascii="Arial" w:hAnsi="Arial" w:cs="Arial"/>
                <w:color w:val="auto"/>
                <w:spacing w:val="-4"/>
                <w:sz w:val="16"/>
                <w:szCs w:val="16"/>
              </w:rPr>
              <w:t>HazChem</w:t>
            </w:r>
            <w:proofErr w:type="spellEnd"/>
            <w:r w:rsidRPr="000C707E">
              <w:rPr>
                <w:rFonts w:ascii="Arial" w:hAnsi="Arial" w:cs="Arial"/>
                <w:color w:val="auto"/>
                <w:spacing w:val="-4"/>
                <w:sz w:val="16"/>
                <w:szCs w:val="16"/>
              </w:rPr>
              <w:t xml:space="preserve"> Trans Management Co., Ltd</w:t>
            </w:r>
            <w:r w:rsidRPr="000C707E">
              <w:rPr>
                <w:rFonts w:ascii="Arial" w:hAnsi="Arial" w:cs="Angsana New"/>
                <w:color w:val="auto"/>
                <w:spacing w:val="-4"/>
                <w:sz w:val="16"/>
                <w:szCs w:val="16"/>
                <w:cs/>
              </w:rPr>
              <w:t>.</w:t>
            </w:r>
          </w:p>
          <w:p w14:paraId="509306FB" w14:textId="77777777"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Hazchem Logistics Management</w:t>
            </w:r>
          </w:p>
          <w:p w14:paraId="337F9F2E" w14:textId="77777777" w:rsidR="009F3220" w:rsidRPr="000C707E" w:rsidRDefault="009F3220" w:rsidP="00DF0780">
            <w:pPr>
              <w:ind w:left="-112"/>
              <w:rPr>
                <w:rFonts w:ascii="Arial" w:hAnsi="Arial" w:cs="Arial"/>
                <w:color w:val="auto"/>
                <w:spacing w:val="-4"/>
                <w:sz w:val="16"/>
                <w:szCs w:val="16"/>
                <w:cs/>
              </w:rPr>
            </w:pPr>
            <w:r w:rsidRPr="000C707E">
              <w:rPr>
                <w:rFonts w:ascii="Arial" w:hAnsi="Arial" w:cs="Arial"/>
                <w:color w:val="auto"/>
                <w:spacing w:val="-4"/>
                <w:sz w:val="16"/>
                <w:szCs w:val="16"/>
              </w:rPr>
              <w:t xml:space="preserve">   Co., Ltd.)</w:t>
            </w:r>
          </w:p>
        </w:tc>
        <w:tc>
          <w:tcPr>
            <w:tcW w:w="2111" w:type="dxa"/>
          </w:tcPr>
          <w:p w14:paraId="420A72F0" w14:textId="77777777" w:rsidR="009F3220" w:rsidRPr="000C707E" w:rsidRDefault="009F3220" w:rsidP="00DF0780">
            <w:pPr>
              <w:ind w:left="156" w:hanging="156"/>
              <w:jc w:val="center"/>
              <w:rPr>
                <w:rFonts w:ascii="Arial" w:hAnsi="Arial" w:cs="Arial"/>
                <w:color w:val="auto"/>
                <w:sz w:val="16"/>
                <w:szCs w:val="16"/>
                <w:cs/>
              </w:rPr>
            </w:pPr>
            <w:r w:rsidRPr="000C707E">
              <w:rPr>
                <w:rFonts w:ascii="Arial" w:hAnsi="Arial" w:cs="Arial"/>
                <w:color w:val="auto"/>
                <w:sz w:val="16"/>
                <w:szCs w:val="16"/>
              </w:rPr>
              <w:t>Domestic freight forwarding</w:t>
            </w:r>
          </w:p>
        </w:tc>
        <w:tc>
          <w:tcPr>
            <w:tcW w:w="1296" w:type="dxa"/>
          </w:tcPr>
          <w:p w14:paraId="25E8491D" w14:textId="77777777" w:rsidR="009F3220" w:rsidRPr="000C707E" w:rsidRDefault="009F3220" w:rsidP="00DF0780">
            <w:pPr>
              <w:spacing w:line="256" w:lineRule="auto"/>
              <w:ind w:left="43" w:right="43"/>
              <w:jc w:val="center"/>
              <w:rPr>
                <w:rFonts w:ascii="Arial" w:hAnsi="Arial" w:cs="Arial"/>
                <w:color w:val="auto"/>
                <w:sz w:val="16"/>
                <w:szCs w:val="16"/>
                <w:cs/>
              </w:rPr>
            </w:pPr>
            <w:r w:rsidRPr="000C707E">
              <w:rPr>
                <w:rFonts w:ascii="Arial" w:hAnsi="Arial" w:cs="Arial"/>
                <w:color w:val="auto"/>
                <w:sz w:val="16"/>
                <w:szCs w:val="16"/>
              </w:rPr>
              <w:t>Thailand</w:t>
            </w:r>
          </w:p>
        </w:tc>
        <w:tc>
          <w:tcPr>
            <w:tcW w:w="1150" w:type="dxa"/>
            <w:shd w:val="clear" w:color="auto" w:fill="FAFAFA"/>
          </w:tcPr>
          <w:p w14:paraId="5B49B4E6" w14:textId="656D8572"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60.00</w:t>
            </w:r>
          </w:p>
        </w:tc>
        <w:tc>
          <w:tcPr>
            <w:tcW w:w="1151" w:type="dxa"/>
          </w:tcPr>
          <w:p w14:paraId="35ADD3D1" w14:textId="77A342EC"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60.00</w:t>
            </w:r>
          </w:p>
        </w:tc>
        <w:tc>
          <w:tcPr>
            <w:tcW w:w="1264" w:type="dxa"/>
            <w:shd w:val="clear" w:color="auto" w:fill="FAFAFA"/>
          </w:tcPr>
          <w:p w14:paraId="68A3C0DB" w14:textId="79D51199" w:rsidR="009F322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4</w:t>
            </w:r>
            <w:r w:rsidRPr="00CD456A">
              <w:rPr>
                <w:rFonts w:ascii="Arial" w:hAnsi="Arial" w:cs="Arial"/>
                <w:color w:val="auto"/>
                <w:spacing w:val="-4"/>
                <w:sz w:val="16"/>
                <w:szCs w:val="16"/>
              </w:rPr>
              <w:t>,</w:t>
            </w:r>
            <w:r w:rsidRPr="00CD456A">
              <w:rPr>
                <w:rFonts w:ascii="Arial" w:hAnsi="Arial" w:cs="Arial"/>
                <w:color w:val="auto"/>
                <w:spacing w:val="-4"/>
                <w:sz w:val="16"/>
                <w:szCs w:val="16"/>
                <w:cs/>
              </w:rPr>
              <w:t>526</w:t>
            </w:r>
            <w:r w:rsidRPr="00CD456A">
              <w:rPr>
                <w:rFonts w:ascii="Arial" w:hAnsi="Arial" w:cs="Arial"/>
                <w:color w:val="auto"/>
                <w:spacing w:val="-4"/>
                <w:sz w:val="16"/>
                <w:szCs w:val="16"/>
              </w:rPr>
              <w:t>,</w:t>
            </w:r>
            <w:r w:rsidRPr="00CD456A">
              <w:rPr>
                <w:rFonts w:ascii="Arial" w:hAnsi="Arial" w:cs="Arial"/>
                <w:color w:val="auto"/>
                <w:spacing w:val="-4"/>
                <w:sz w:val="16"/>
                <w:szCs w:val="16"/>
                <w:cs/>
              </w:rPr>
              <w:t>673</w:t>
            </w:r>
          </w:p>
        </w:tc>
        <w:tc>
          <w:tcPr>
            <w:tcW w:w="1275" w:type="dxa"/>
          </w:tcPr>
          <w:p w14:paraId="6D2A79C8" w14:textId="314C729D"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4,166,210</w:t>
            </w:r>
          </w:p>
        </w:tc>
        <w:tc>
          <w:tcPr>
            <w:tcW w:w="1276" w:type="dxa"/>
            <w:shd w:val="clear" w:color="auto" w:fill="FAFAFA"/>
          </w:tcPr>
          <w:p w14:paraId="118EE0E6" w14:textId="70A67C06"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Pr>
          <w:p w14:paraId="3156991E" w14:textId="28D9B801" w:rsidR="009F3220" w:rsidRPr="00CD456A" w:rsidRDefault="009F3220" w:rsidP="00DF0780">
            <w:pPr>
              <w:jc w:val="right"/>
              <w:rPr>
                <w:rFonts w:ascii="Arial" w:hAnsi="Arial" w:cs="Arial"/>
                <w:color w:val="auto"/>
                <w:spacing w:val="-4"/>
                <w:sz w:val="16"/>
                <w:szCs w:val="16"/>
              </w:rPr>
            </w:pPr>
            <w:r w:rsidRPr="00CD456A">
              <w:rPr>
                <w:rFonts w:ascii="Arial" w:hAnsi="Arial" w:cs="Arial"/>
                <w:sz w:val="16"/>
                <w:szCs w:val="16"/>
              </w:rPr>
              <w:t>-</w:t>
            </w:r>
          </w:p>
        </w:tc>
      </w:tr>
      <w:tr w:rsidR="009F3220" w:rsidRPr="000C707E" w14:paraId="0EBF11F2" w14:textId="77777777" w:rsidTr="00342B85">
        <w:trPr>
          <w:cantSplit/>
        </w:trPr>
        <w:tc>
          <w:tcPr>
            <w:tcW w:w="3438" w:type="dxa"/>
          </w:tcPr>
          <w:p w14:paraId="117089D0" w14:textId="77777777"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GSA Cargo Network (Myanmar) Co., Ltd.</w:t>
            </w:r>
          </w:p>
          <w:p w14:paraId="2563B294" w14:textId="77777777"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Triple </w:t>
            </w:r>
            <w:proofErr w:type="spellStart"/>
            <w:r w:rsidRPr="000C707E">
              <w:rPr>
                <w:rFonts w:ascii="Arial" w:hAnsi="Arial" w:cs="Arial"/>
                <w:color w:val="auto"/>
                <w:spacing w:val="-4"/>
                <w:sz w:val="16"/>
                <w:szCs w:val="16"/>
              </w:rPr>
              <w:t>i</w:t>
            </w:r>
            <w:proofErr w:type="spellEnd"/>
            <w:r w:rsidRPr="000C707E">
              <w:rPr>
                <w:rFonts w:ascii="Arial" w:hAnsi="Arial" w:cs="Arial"/>
                <w:color w:val="auto"/>
                <w:spacing w:val="-4"/>
                <w:sz w:val="16"/>
                <w:szCs w:val="16"/>
              </w:rPr>
              <w:t xml:space="preserve"> International Pte Ltd.)</w:t>
            </w:r>
          </w:p>
        </w:tc>
        <w:tc>
          <w:tcPr>
            <w:tcW w:w="2111" w:type="dxa"/>
          </w:tcPr>
          <w:p w14:paraId="7CC68C36" w14:textId="77777777" w:rsidR="009F3220" w:rsidRPr="000C707E" w:rsidRDefault="009F3220" w:rsidP="00DF0780">
            <w:pPr>
              <w:jc w:val="center"/>
              <w:rPr>
                <w:rFonts w:ascii="Arial" w:hAnsi="Arial" w:cs="Arial"/>
                <w:color w:val="auto"/>
                <w:sz w:val="16"/>
                <w:szCs w:val="16"/>
                <w:cs/>
              </w:rPr>
            </w:pPr>
            <w:r w:rsidRPr="000C707E">
              <w:rPr>
                <w:rFonts w:ascii="Arial" w:hAnsi="Arial" w:cs="Arial"/>
                <w:color w:val="auto"/>
                <w:sz w:val="16"/>
                <w:szCs w:val="16"/>
              </w:rPr>
              <w:t>Air freight agency</w:t>
            </w:r>
          </w:p>
        </w:tc>
        <w:tc>
          <w:tcPr>
            <w:tcW w:w="1296" w:type="dxa"/>
          </w:tcPr>
          <w:p w14:paraId="67FDF983" w14:textId="77777777" w:rsidR="009F3220" w:rsidRPr="000C707E" w:rsidRDefault="009F3220" w:rsidP="00DF0780">
            <w:pPr>
              <w:spacing w:line="256" w:lineRule="auto"/>
              <w:ind w:left="43" w:right="43"/>
              <w:jc w:val="center"/>
              <w:rPr>
                <w:rFonts w:ascii="Arial" w:hAnsi="Arial" w:cs="Arial"/>
                <w:color w:val="auto"/>
                <w:sz w:val="16"/>
                <w:szCs w:val="16"/>
                <w:cs/>
              </w:rPr>
            </w:pPr>
            <w:r w:rsidRPr="000C707E">
              <w:rPr>
                <w:rFonts w:ascii="Arial" w:hAnsi="Arial" w:cs="Arial"/>
                <w:color w:val="auto"/>
                <w:sz w:val="16"/>
                <w:szCs w:val="16"/>
              </w:rPr>
              <w:t>Myanmar</w:t>
            </w:r>
          </w:p>
        </w:tc>
        <w:tc>
          <w:tcPr>
            <w:tcW w:w="1150" w:type="dxa"/>
            <w:shd w:val="clear" w:color="auto" w:fill="FAFAFA"/>
          </w:tcPr>
          <w:p w14:paraId="155A0736" w14:textId="35A54BCB"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151" w:type="dxa"/>
          </w:tcPr>
          <w:p w14:paraId="39D35652" w14:textId="5DA4AD81"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50.00</w:t>
            </w:r>
          </w:p>
        </w:tc>
        <w:tc>
          <w:tcPr>
            <w:tcW w:w="1264" w:type="dxa"/>
            <w:shd w:val="clear" w:color="auto" w:fill="FAFAFA"/>
          </w:tcPr>
          <w:p w14:paraId="7BA34800" w14:textId="18EE21B7" w:rsidR="009F322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3</w:t>
            </w:r>
            <w:r w:rsidRPr="00CD456A">
              <w:rPr>
                <w:rFonts w:ascii="Arial" w:hAnsi="Arial" w:cs="Arial"/>
                <w:color w:val="auto"/>
                <w:spacing w:val="-4"/>
                <w:sz w:val="16"/>
                <w:szCs w:val="16"/>
              </w:rPr>
              <w:t>,</w:t>
            </w:r>
            <w:r w:rsidRPr="00CD456A">
              <w:rPr>
                <w:rFonts w:ascii="Arial" w:hAnsi="Arial" w:cs="Arial"/>
                <w:color w:val="auto"/>
                <w:spacing w:val="-4"/>
                <w:sz w:val="16"/>
                <w:szCs w:val="16"/>
                <w:cs/>
              </w:rPr>
              <w:t>946</w:t>
            </w:r>
            <w:r w:rsidRPr="00CD456A">
              <w:rPr>
                <w:rFonts w:ascii="Arial" w:hAnsi="Arial" w:cs="Arial"/>
                <w:color w:val="auto"/>
                <w:spacing w:val="-4"/>
                <w:sz w:val="16"/>
                <w:szCs w:val="16"/>
              </w:rPr>
              <w:t>,</w:t>
            </w:r>
            <w:r w:rsidRPr="00CD456A">
              <w:rPr>
                <w:rFonts w:ascii="Arial" w:hAnsi="Arial" w:cs="Arial"/>
                <w:color w:val="auto"/>
                <w:spacing w:val="-4"/>
                <w:sz w:val="16"/>
                <w:szCs w:val="16"/>
                <w:cs/>
              </w:rPr>
              <w:t>892</w:t>
            </w:r>
          </w:p>
        </w:tc>
        <w:tc>
          <w:tcPr>
            <w:tcW w:w="1275" w:type="dxa"/>
          </w:tcPr>
          <w:p w14:paraId="420E1B64" w14:textId="4374B92F"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3,125,033</w:t>
            </w:r>
          </w:p>
        </w:tc>
        <w:tc>
          <w:tcPr>
            <w:tcW w:w="1276" w:type="dxa"/>
            <w:shd w:val="clear" w:color="auto" w:fill="FAFAFA"/>
          </w:tcPr>
          <w:p w14:paraId="323D9AAE" w14:textId="3DF0D589"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Pr>
          <w:p w14:paraId="0063C667" w14:textId="3DD060BF" w:rsidR="009F3220" w:rsidRPr="00CD456A" w:rsidRDefault="009F3220" w:rsidP="00DF0780">
            <w:pPr>
              <w:jc w:val="right"/>
              <w:rPr>
                <w:rFonts w:ascii="Arial" w:hAnsi="Arial" w:cs="Arial"/>
                <w:color w:val="auto"/>
                <w:spacing w:val="-4"/>
                <w:sz w:val="16"/>
                <w:szCs w:val="16"/>
              </w:rPr>
            </w:pPr>
            <w:r w:rsidRPr="00CD456A">
              <w:rPr>
                <w:rFonts w:ascii="Arial" w:hAnsi="Arial" w:cs="Arial"/>
                <w:sz w:val="16"/>
                <w:szCs w:val="16"/>
              </w:rPr>
              <w:t>-</w:t>
            </w:r>
          </w:p>
        </w:tc>
      </w:tr>
      <w:tr w:rsidR="009F3220" w:rsidRPr="000C707E" w14:paraId="1830408F" w14:textId="77777777" w:rsidTr="00342B85">
        <w:trPr>
          <w:cantSplit/>
        </w:trPr>
        <w:tc>
          <w:tcPr>
            <w:tcW w:w="3438" w:type="dxa"/>
          </w:tcPr>
          <w:p w14:paraId="063C54B6" w14:textId="538A7354" w:rsidR="009F3220" w:rsidRPr="000C707E" w:rsidRDefault="009F3220" w:rsidP="00DF0780">
            <w:pPr>
              <w:ind w:left="-112"/>
              <w:rPr>
                <w:rFonts w:ascii="Arial" w:hAnsi="Arial" w:cs="Arial"/>
                <w:color w:val="auto"/>
                <w:spacing w:val="-4"/>
                <w:sz w:val="16"/>
                <w:szCs w:val="16"/>
              </w:rPr>
            </w:pPr>
            <w:proofErr w:type="spellStart"/>
            <w:r w:rsidRPr="000C707E">
              <w:rPr>
                <w:rFonts w:ascii="Arial" w:hAnsi="Arial" w:cs="Arial"/>
                <w:color w:val="auto"/>
                <w:spacing w:val="-4"/>
                <w:sz w:val="16"/>
                <w:szCs w:val="16"/>
              </w:rPr>
              <w:t>HazChem</w:t>
            </w:r>
            <w:proofErr w:type="spellEnd"/>
            <w:r w:rsidRPr="000C707E">
              <w:rPr>
                <w:rFonts w:ascii="Arial" w:hAnsi="Arial" w:cs="Arial"/>
                <w:color w:val="auto"/>
                <w:spacing w:val="-4"/>
                <w:sz w:val="16"/>
                <w:szCs w:val="16"/>
              </w:rPr>
              <w:t xml:space="preserve"> Logistics Management </w:t>
            </w:r>
            <w:proofErr w:type="spellStart"/>
            <w:r w:rsidRPr="000C707E">
              <w:rPr>
                <w:rFonts w:ascii="Arial" w:hAnsi="Arial" w:cs="Arial"/>
                <w:color w:val="auto"/>
                <w:spacing w:val="-4"/>
                <w:sz w:val="16"/>
                <w:szCs w:val="16"/>
              </w:rPr>
              <w:t>Pte.</w:t>
            </w:r>
            <w:proofErr w:type="spellEnd"/>
            <w:r w:rsidRPr="000C707E">
              <w:rPr>
                <w:rFonts w:ascii="Arial" w:hAnsi="Arial" w:cs="Arial"/>
                <w:color w:val="auto"/>
                <w:spacing w:val="-4"/>
                <w:sz w:val="16"/>
                <w:szCs w:val="16"/>
              </w:rPr>
              <w:t xml:space="preserve"> Ltd.</w:t>
            </w:r>
          </w:p>
          <w:p w14:paraId="44574033" w14:textId="505DBE2C" w:rsidR="009F3220" w:rsidRPr="000C707E" w:rsidRDefault="009F322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Hazchem Logistics Management</w:t>
            </w:r>
          </w:p>
          <w:p w14:paraId="5320310E" w14:textId="5A15FEB7" w:rsidR="009F3220" w:rsidRPr="000C707E" w:rsidRDefault="009F3220" w:rsidP="00513FA3">
            <w:pPr>
              <w:ind w:left="-112"/>
              <w:rPr>
                <w:rFonts w:ascii="Arial" w:hAnsi="Arial" w:cs="Arial"/>
                <w:color w:val="auto"/>
                <w:spacing w:val="-4"/>
                <w:sz w:val="16"/>
                <w:szCs w:val="16"/>
              </w:rPr>
            </w:pPr>
            <w:r w:rsidRPr="000C707E">
              <w:rPr>
                <w:rFonts w:ascii="Arial" w:hAnsi="Arial" w:cs="Arial"/>
                <w:color w:val="auto"/>
                <w:spacing w:val="-4"/>
                <w:sz w:val="16"/>
                <w:szCs w:val="16"/>
              </w:rPr>
              <w:t xml:space="preserve">   Co., Ltd.)</w:t>
            </w:r>
          </w:p>
        </w:tc>
        <w:tc>
          <w:tcPr>
            <w:tcW w:w="2111" w:type="dxa"/>
          </w:tcPr>
          <w:p w14:paraId="1506BA84" w14:textId="544DA0BE" w:rsidR="009F3220" w:rsidRPr="000C707E" w:rsidRDefault="009F3220" w:rsidP="00DF0780">
            <w:pPr>
              <w:jc w:val="center"/>
              <w:rPr>
                <w:rFonts w:ascii="Arial" w:hAnsi="Arial" w:cs="Arial"/>
                <w:color w:val="auto"/>
                <w:sz w:val="16"/>
                <w:szCs w:val="16"/>
              </w:rPr>
            </w:pPr>
            <w:r w:rsidRPr="000C707E">
              <w:rPr>
                <w:rFonts w:ascii="Arial" w:hAnsi="Arial" w:cs="Arial"/>
                <w:color w:val="auto"/>
                <w:sz w:val="16"/>
                <w:szCs w:val="16"/>
              </w:rPr>
              <w:t>Air freight forwarding for chemical goods</w:t>
            </w:r>
          </w:p>
        </w:tc>
        <w:tc>
          <w:tcPr>
            <w:tcW w:w="1296" w:type="dxa"/>
          </w:tcPr>
          <w:p w14:paraId="3E2E0A22" w14:textId="77777777" w:rsidR="009F3220" w:rsidRPr="000C707E" w:rsidRDefault="009F3220" w:rsidP="00DF0780">
            <w:pPr>
              <w:spacing w:line="256" w:lineRule="auto"/>
              <w:ind w:left="43" w:right="43"/>
              <w:jc w:val="center"/>
              <w:rPr>
                <w:rFonts w:ascii="Arial" w:hAnsi="Arial" w:cs="Arial"/>
                <w:color w:val="auto"/>
                <w:sz w:val="16"/>
                <w:szCs w:val="16"/>
              </w:rPr>
            </w:pPr>
            <w:r w:rsidRPr="000C707E">
              <w:rPr>
                <w:rFonts w:ascii="Arial" w:hAnsi="Arial" w:cs="Arial"/>
                <w:color w:val="auto"/>
                <w:sz w:val="16"/>
                <w:szCs w:val="16"/>
              </w:rPr>
              <w:t>Singapore</w:t>
            </w:r>
          </w:p>
        </w:tc>
        <w:tc>
          <w:tcPr>
            <w:tcW w:w="1150" w:type="dxa"/>
            <w:shd w:val="clear" w:color="auto" w:fill="FAFAFA"/>
          </w:tcPr>
          <w:p w14:paraId="07478C54" w14:textId="21597B5F"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55.00</w:t>
            </w:r>
          </w:p>
        </w:tc>
        <w:tc>
          <w:tcPr>
            <w:tcW w:w="1151" w:type="dxa"/>
          </w:tcPr>
          <w:p w14:paraId="5EDF1B0D" w14:textId="6A60AE2C"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55.00</w:t>
            </w:r>
          </w:p>
        </w:tc>
        <w:tc>
          <w:tcPr>
            <w:tcW w:w="1264" w:type="dxa"/>
            <w:shd w:val="clear" w:color="auto" w:fill="FAFAFA"/>
          </w:tcPr>
          <w:p w14:paraId="301DA5D4" w14:textId="59E65CD9" w:rsidR="009F322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3</w:t>
            </w:r>
            <w:r w:rsidRPr="00CD456A">
              <w:rPr>
                <w:rFonts w:ascii="Arial" w:hAnsi="Arial" w:cs="Arial"/>
                <w:color w:val="auto"/>
                <w:spacing w:val="-4"/>
                <w:sz w:val="16"/>
                <w:szCs w:val="16"/>
              </w:rPr>
              <w:t>,</w:t>
            </w:r>
            <w:r w:rsidRPr="00CD456A">
              <w:rPr>
                <w:rFonts w:ascii="Arial" w:hAnsi="Arial" w:cs="Arial"/>
                <w:color w:val="auto"/>
                <w:spacing w:val="-4"/>
                <w:sz w:val="16"/>
                <w:szCs w:val="16"/>
                <w:cs/>
              </w:rPr>
              <w:t>413</w:t>
            </w:r>
            <w:r w:rsidRPr="00CD456A">
              <w:rPr>
                <w:rFonts w:ascii="Arial" w:hAnsi="Arial" w:cs="Arial"/>
                <w:color w:val="auto"/>
                <w:spacing w:val="-4"/>
                <w:sz w:val="16"/>
                <w:szCs w:val="16"/>
              </w:rPr>
              <w:t>,</w:t>
            </w:r>
            <w:r w:rsidRPr="00CD456A">
              <w:rPr>
                <w:rFonts w:ascii="Arial" w:hAnsi="Arial" w:cs="Arial"/>
                <w:color w:val="auto"/>
                <w:spacing w:val="-4"/>
                <w:sz w:val="16"/>
                <w:szCs w:val="16"/>
                <w:cs/>
              </w:rPr>
              <w:t>413</w:t>
            </w:r>
          </w:p>
        </w:tc>
        <w:tc>
          <w:tcPr>
            <w:tcW w:w="1275" w:type="dxa"/>
          </w:tcPr>
          <w:p w14:paraId="7C6F8343" w14:textId="7E1C5241"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3,776,016</w:t>
            </w:r>
          </w:p>
        </w:tc>
        <w:tc>
          <w:tcPr>
            <w:tcW w:w="1276" w:type="dxa"/>
            <w:shd w:val="clear" w:color="auto" w:fill="FAFAFA"/>
          </w:tcPr>
          <w:p w14:paraId="5D0BABF5" w14:textId="5B3CBD10" w:rsidR="009F322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Pr>
          <w:p w14:paraId="23D0B158" w14:textId="028806C0" w:rsidR="009F3220" w:rsidRPr="00CD456A" w:rsidRDefault="009F3220" w:rsidP="00DF0780">
            <w:pPr>
              <w:jc w:val="right"/>
              <w:rPr>
                <w:rFonts w:ascii="Arial" w:hAnsi="Arial" w:cs="Arial"/>
                <w:color w:val="auto"/>
                <w:spacing w:val="-4"/>
                <w:sz w:val="16"/>
                <w:szCs w:val="16"/>
              </w:rPr>
            </w:pPr>
            <w:r w:rsidRPr="00CD456A">
              <w:rPr>
                <w:rFonts w:ascii="Arial" w:hAnsi="Arial" w:cs="Arial"/>
                <w:sz w:val="16"/>
                <w:szCs w:val="16"/>
              </w:rPr>
              <w:t>-</w:t>
            </w:r>
          </w:p>
        </w:tc>
      </w:tr>
      <w:tr w:rsidR="00DF0780" w:rsidRPr="000C707E" w14:paraId="2384BECE" w14:textId="77777777" w:rsidTr="00342B85">
        <w:trPr>
          <w:cantSplit/>
        </w:trPr>
        <w:tc>
          <w:tcPr>
            <w:tcW w:w="3438" w:type="dxa"/>
          </w:tcPr>
          <w:p w14:paraId="1EB06D9C" w14:textId="26AEF883" w:rsidR="00DF0780" w:rsidRPr="000C707E" w:rsidRDefault="00DF0780" w:rsidP="00DF0780">
            <w:pPr>
              <w:ind w:left="-112"/>
              <w:rPr>
                <w:rFonts w:ascii="Arial" w:hAnsi="Arial" w:cs="Arial"/>
                <w:color w:val="auto"/>
                <w:spacing w:val="-4"/>
                <w:sz w:val="16"/>
                <w:szCs w:val="16"/>
              </w:rPr>
            </w:pPr>
            <w:proofErr w:type="spellStart"/>
            <w:r w:rsidRPr="000C707E">
              <w:rPr>
                <w:rFonts w:ascii="Arial" w:hAnsi="Arial" w:cs="Arial"/>
                <w:color w:val="auto"/>
                <w:spacing w:val="-4"/>
                <w:sz w:val="16"/>
                <w:szCs w:val="16"/>
              </w:rPr>
              <w:t>Freightworks</w:t>
            </w:r>
            <w:proofErr w:type="spellEnd"/>
            <w:r w:rsidRPr="000C707E">
              <w:rPr>
                <w:rFonts w:ascii="Arial" w:hAnsi="Arial" w:cs="Arial"/>
                <w:color w:val="auto"/>
                <w:spacing w:val="-4"/>
                <w:sz w:val="16"/>
                <w:szCs w:val="16"/>
              </w:rPr>
              <w:t xml:space="preserve"> GSA (HK) Limited</w:t>
            </w:r>
          </w:p>
          <w:p w14:paraId="7169ACC5" w14:textId="77777777" w:rsidR="00DF0780" w:rsidRPr="000C707E" w:rsidRDefault="00DF078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Triple </w:t>
            </w:r>
            <w:proofErr w:type="spellStart"/>
            <w:r w:rsidRPr="000C707E">
              <w:rPr>
                <w:rFonts w:ascii="Arial" w:hAnsi="Arial" w:cs="Arial"/>
                <w:color w:val="auto"/>
                <w:spacing w:val="-4"/>
                <w:sz w:val="16"/>
                <w:szCs w:val="16"/>
              </w:rPr>
              <w:t>i</w:t>
            </w:r>
            <w:proofErr w:type="spellEnd"/>
            <w:r w:rsidRPr="000C707E">
              <w:rPr>
                <w:rFonts w:ascii="Arial" w:hAnsi="Arial" w:cs="Arial"/>
                <w:color w:val="auto"/>
                <w:spacing w:val="-4"/>
                <w:sz w:val="16"/>
                <w:szCs w:val="16"/>
              </w:rPr>
              <w:t xml:space="preserve"> International Pte Ltd.)</w:t>
            </w:r>
          </w:p>
        </w:tc>
        <w:tc>
          <w:tcPr>
            <w:tcW w:w="2111" w:type="dxa"/>
          </w:tcPr>
          <w:p w14:paraId="7E15FD1F" w14:textId="77777777" w:rsidR="00DF0780" w:rsidRPr="000C707E" w:rsidRDefault="00DF0780" w:rsidP="00DF0780">
            <w:pPr>
              <w:jc w:val="center"/>
              <w:rPr>
                <w:rFonts w:ascii="Arial" w:hAnsi="Arial" w:cs="Arial"/>
                <w:color w:val="auto"/>
                <w:sz w:val="16"/>
                <w:szCs w:val="16"/>
                <w:cs/>
              </w:rPr>
            </w:pPr>
            <w:r w:rsidRPr="000C707E">
              <w:rPr>
                <w:rFonts w:ascii="Arial" w:hAnsi="Arial" w:cs="Arial"/>
                <w:color w:val="auto"/>
                <w:sz w:val="16"/>
                <w:szCs w:val="16"/>
              </w:rPr>
              <w:t>Air freight agency</w:t>
            </w:r>
          </w:p>
        </w:tc>
        <w:tc>
          <w:tcPr>
            <w:tcW w:w="1296" w:type="dxa"/>
          </w:tcPr>
          <w:p w14:paraId="2C9C7C55" w14:textId="77777777" w:rsidR="00DF0780" w:rsidRPr="000C707E" w:rsidRDefault="00DF0780" w:rsidP="00DF0780">
            <w:pPr>
              <w:ind w:left="43" w:right="43"/>
              <w:jc w:val="center"/>
              <w:rPr>
                <w:rFonts w:ascii="Arial" w:hAnsi="Arial" w:cs="Arial"/>
                <w:color w:val="auto"/>
                <w:sz w:val="16"/>
                <w:szCs w:val="16"/>
                <w:cs/>
              </w:rPr>
            </w:pPr>
            <w:r w:rsidRPr="000C707E">
              <w:rPr>
                <w:rFonts w:ascii="Arial" w:hAnsi="Arial" w:cs="Arial"/>
                <w:color w:val="auto"/>
                <w:sz w:val="16"/>
                <w:szCs w:val="16"/>
              </w:rPr>
              <w:t>Hong Kong</w:t>
            </w:r>
          </w:p>
        </w:tc>
        <w:tc>
          <w:tcPr>
            <w:tcW w:w="1150" w:type="dxa"/>
            <w:shd w:val="clear" w:color="auto" w:fill="FAFAFA"/>
          </w:tcPr>
          <w:p w14:paraId="0A5A9C47" w14:textId="00DEB013" w:rsidR="00DF078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1" w:type="dxa"/>
          </w:tcPr>
          <w:p w14:paraId="512A09A3" w14:textId="0EE21E7D" w:rsidR="00DF0780" w:rsidRPr="00CD456A" w:rsidRDefault="00DF0780" w:rsidP="00DF0780">
            <w:pPr>
              <w:jc w:val="right"/>
              <w:rPr>
                <w:rFonts w:ascii="Arial" w:hAnsi="Arial" w:cs="Arial"/>
                <w:color w:val="auto"/>
                <w:spacing w:val="-4"/>
                <w:sz w:val="16"/>
                <w:szCs w:val="16"/>
              </w:rPr>
            </w:pPr>
            <w:r w:rsidRPr="00CD456A">
              <w:rPr>
                <w:rFonts w:ascii="Arial" w:hAnsi="Arial" w:cs="Arial"/>
                <w:color w:val="auto"/>
                <w:spacing w:val="-4"/>
                <w:sz w:val="16"/>
                <w:szCs w:val="16"/>
              </w:rPr>
              <w:t>20.00</w:t>
            </w:r>
          </w:p>
        </w:tc>
        <w:tc>
          <w:tcPr>
            <w:tcW w:w="1264" w:type="dxa"/>
            <w:shd w:val="clear" w:color="auto" w:fill="FAFAFA"/>
          </w:tcPr>
          <w:p w14:paraId="54C094BF" w14:textId="22D895DF" w:rsidR="00DF078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w:t>
            </w:r>
          </w:p>
        </w:tc>
        <w:tc>
          <w:tcPr>
            <w:tcW w:w="1275" w:type="dxa"/>
          </w:tcPr>
          <w:p w14:paraId="7B1737C1" w14:textId="3777A9A0" w:rsidR="00DF0780" w:rsidRPr="00CD456A" w:rsidRDefault="00DF0780" w:rsidP="00DF0780">
            <w:pPr>
              <w:jc w:val="right"/>
              <w:rPr>
                <w:rFonts w:ascii="Arial" w:hAnsi="Arial" w:cs="Arial"/>
                <w:color w:val="auto"/>
                <w:spacing w:val="-4"/>
                <w:sz w:val="16"/>
                <w:szCs w:val="16"/>
              </w:rPr>
            </w:pPr>
            <w:r w:rsidRPr="00CD456A">
              <w:rPr>
                <w:rFonts w:ascii="Arial" w:hAnsi="Arial" w:cs="Arial"/>
                <w:color w:val="auto"/>
                <w:spacing w:val="-4"/>
                <w:sz w:val="16"/>
                <w:szCs w:val="16"/>
              </w:rPr>
              <w:t>8,066,770</w:t>
            </w:r>
          </w:p>
        </w:tc>
        <w:tc>
          <w:tcPr>
            <w:tcW w:w="1276" w:type="dxa"/>
            <w:shd w:val="clear" w:color="auto" w:fill="FAFAFA"/>
          </w:tcPr>
          <w:p w14:paraId="44C2D52F" w14:textId="442DF5EA" w:rsidR="00DF0780" w:rsidRPr="00CD456A" w:rsidRDefault="00ED2384"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Pr>
          <w:p w14:paraId="01793F79" w14:textId="5FF34E84" w:rsidR="00DF0780" w:rsidRPr="00CD456A" w:rsidRDefault="00DF0780" w:rsidP="00DF0780">
            <w:pPr>
              <w:jc w:val="right"/>
              <w:rPr>
                <w:rFonts w:ascii="Arial" w:hAnsi="Arial" w:cs="Arial"/>
                <w:color w:val="auto"/>
                <w:spacing w:val="-4"/>
                <w:sz w:val="16"/>
                <w:szCs w:val="16"/>
              </w:rPr>
            </w:pPr>
            <w:r w:rsidRPr="00CD456A">
              <w:rPr>
                <w:rFonts w:ascii="Arial" w:hAnsi="Arial" w:cs="Arial"/>
                <w:sz w:val="16"/>
                <w:szCs w:val="16"/>
              </w:rPr>
              <w:t>-</w:t>
            </w:r>
          </w:p>
        </w:tc>
      </w:tr>
      <w:tr w:rsidR="00DF0780" w:rsidRPr="000C707E" w14:paraId="30AEB070" w14:textId="77777777" w:rsidTr="00342B85">
        <w:trPr>
          <w:cantSplit/>
        </w:trPr>
        <w:tc>
          <w:tcPr>
            <w:tcW w:w="3438" w:type="dxa"/>
            <w:vAlign w:val="bottom"/>
          </w:tcPr>
          <w:p w14:paraId="3698A101" w14:textId="6E5BA9E8" w:rsidR="00DF0780" w:rsidRPr="000C707E" w:rsidRDefault="00DF0780" w:rsidP="00DF0780">
            <w:pPr>
              <w:ind w:left="-112"/>
              <w:rPr>
                <w:rFonts w:ascii="Arial" w:hAnsi="Arial" w:cs="Arial"/>
                <w:color w:val="auto"/>
                <w:spacing w:val="-4"/>
                <w:sz w:val="16"/>
                <w:szCs w:val="16"/>
              </w:rPr>
            </w:pPr>
            <w:r w:rsidRPr="000C707E">
              <w:rPr>
                <w:rFonts w:ascii="Arial" w:hAnsi="Arial" w:cs="Arial"/>
                <w:color w:val="auto"/>
                <w:spacing w:val="-4"/>
                <w:sz w:val="16"/>
                <w:szCs w:val="16"/>
              </w:rPr>
              <w:t>Excel Air (Guangzhou) Limited</w:t>
            </w:r>
          </w:p>
          <w:p w14:paraId="1865833D" w14:textId="77777777" w:rsidR="00DF0780" w:rsidRPr="000C707E" w:rsidRDefault="00DF0780" w:rsidP="00DF0780">
            <w:pPr>
              <w:ind w:left="-112"/>
              <w:rPr>
                <w:rFonts w:ascii="Arial" w:hAnsi="Arial" w:cs="Arial"/>
                <w:color w:val="auto"/>
                <w:spacing w:val="-4"/>
                <w:sz w:val="16"/>
                <w:szCs w:val="16"/>
              </w:rPr>
            </w:pPr>
            <w:r w:rsidRPr="000C707E">
              <w:rPr>
                <w:rFonts w:ascii="Arial" w:hAnsi="Arial" w:cs="Arial"/>
                <w:color w:val="auto"/>
                <w:spacing w:val="-4"/>
                <w:sz w:val="16"/>
                <w:szCs w:val="16"/>
              </w:rPr>
              <w:t xml:space="preserve">   (held by Triple </w:t>
            </w:r>
            <w:proofErr w:type="spellStart"/>
            <w:r w:rsidRPr="000C707E">
              <w:rPr>
                <w:rFonts w:ascii="Arial" w:hAnsi="Arial" w:cs="Arial"/>
                <w:color w:val="auto"/>
                <w:spacing w:val="-4"/>
                <w:sz w:val="16"/>
                <w:szCs w:val="16"/>
              </w:rPr>
              <w:t>i</w:t>
            </w:r>
            <w:proofErr w:type="spellEnd"/>
            <w:r w:rsidRPr="000C707E">
              <w:rPr>
                <w:rFonts w:ascii="Arial" w:hAnsi="Arial" w:cs="Arial"/>
                <w:color w:val="auto"/>
                <w:spacing w:val="-4"/>
                <w:sz w:val="16"/>
                <w:szCs w:val="16"/>
              </w:rPr>
              <w:t xml:space="preserve"> International Pte Ltd.)</w:t>
            </w:r>
          </w:p>
        </w:tc>
        <w:tc>
          <w:tcPr>
            <w:tcW w:w="2111" w:type="dxa"/>
          </w:tcPr>
          <w:p w14:paraId="09686B1E" w14:textId="77777777" w:rsidR="00DF0780" w:rsidRPr="000C707E" w:rsidRDefault="00DF0780" w:rsidP="00DF0780">
            <w:pPr>
              <w:jc w:val="center"/>
              <w:rPr>
                <w:rFonts w:ascii="Arial" w:hAnsi="Arial" w:cs="Arial"/>
                <w:color w:val="auto"/>
                <w:sz w:val="16"/>
                <w:szCs w:val="16"/>
                <w:cs/>
              </w:rPr>
            </w:pPr>
            <w:r w:rsidRPr="000C707E">
              <w:rPr>
                <w:rFonts w:ascii="Arial" w:hAnsi="Arial" w:cs="Arial"/>
                <w:color w:val="auto"/>
                <w:sz w:val="16"/>
                <w:szCs w:val="16"/>
              </w:rPr>
              <w:t>Air freight agency</w:t>
            </w:r>
          </w:p>
        </w:tc>
        <w:tc>
          <w:tcPr>
            <w:tcW w:w="1296" w:type="dxa"/>
          </w:tcPr>
          <w:p w14:paraId="05E21AF8" w14:textId="77777777" w:rsidR="00DF0780" w:rsidRPr="000C707E" w:rsidRDefault="00DF0780" w:rsidP="00DF0780">
            <w:pPr>
              <w:ind w:left="43" w:right="43"/>
              <w:jc w:val="center"/>
              <w:rPr>
                <w:rFonts w:ascii="Arial" w:hAnsi="Arial" w:cs="Arial"/>
                <w:color w:val="auto"/>
                <w:sz w:val="16"/>
                <w:szCs w:val="16"/>
                <w:cs/>
              </w:rPr>
            </w:pPr>
            <w:r w:rsidRPr="000C707E">
              <w:rPr>
                <w:rFonts w:ascii="Arial" w:hAnsi="Arial" w:cs="Arial"/>
                <w:color w:val="auto"/>
                <w:sz w:val="16"/>
                <w:szCs w:val="16"/>
              </w:rPr>
              <w:t>China</w:t>
            </w:r>
          </w:p>
        </w:tc>
        <w:tc>
          <w:tcPr>
            <w:tcW w:w="1150" w:type="dxa"/>
            <w:shd w:val="clear" w:color="auto" w:fill="FAFAFA"/>
          </w:tcPr>
          <w:p w14:paraId="4E3150FE" w14:textId="7A158418" w:rsidR="00DF0780" w:rsidRPr="00CD456A" w:rsidRDefault="009F3220"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1" w:type="dxa"/>
          </w:tcPr>
          <w:p w14:paraId="54FD0341" w14:textId="21CE37F1" w:rsidR="00DF0780" w:rsidRPr="00CD456A" w:rsidRDefault="00DF0780" w:rsidP="00DF0780">
            <w:pPr>
              <w:jc w:val="right"/>
              <w:rPr>
                <w:rFonts w:ascii="Arial" w:hAnsi="Arial" w:cs="Arial"/>
                <w:color w:val="auto"/>
                <w:spacing w:val="-4"/>
                <w:sz w:val="16"/>
                <w:szCs w:val="16"/>
              </w:rPr>
            </w:pPr>
            <w:r w:rsidRPr="00CD456A">
              <w:rPr>
                <w:rFonts w:ascii="Arial" w:hAnsi="Arial" w:cs="Arial"/>
                <w:color w:val="auto"/>
                <w:spacing w:val="-4"/>
                <w:sz w:val="16"/>
                <w:szCs w:val="16"/>
              </w:rPr>
              <w:t>25.00</w:t>
            </w:r>
          </w:p>
        </w:tc>
        <w:tc>
          <w:tcPr>
            <w:tcW w:w="1264" w:type="dxa"/>
            <w:tcBorders>
              <w:bottom w:val="single" w:sz="4" w:space="0" w:color="auto"/>
            </w:tcBorders>
            <w:shd w:val="clear" w:color="auto" w:fill="FAFAFA"/>
          </w:tcPr>
          <w:p w14:paraId="0972AC6F" w14:textId="69FA63AD" w:rsidR="00DF0780" w:rsidRPr="00CD456A" w:rsidRDefault="00904EF3" w:rsidP="00DF0780">
            <w:pPr>
              <w:jc w:val="right"/>
              <w:rPr>
                <w:rFonts w:ascii="Arial" w:hAnsi="Arial" w:cs="Arial"/>
                <w:color w:val="auto"/>
                <w:spacing w:val="-4"/>
                <w:sz w:val="16"/>
                <w:szCs w:val="16"/>
              </w:rPr>
            </w:pPr>
            <w:r w:rsidRPr="00CD456A">
              <w:rPr>
                <w:rFonts w:ascii="Arial" w:hAnsi="Arial" w:cs="Arial"/>
                <w:color w:val="auto"/>
                <w:spacing w:val="-4"/>
                <w:sz w:val="16"/>
                <w:szCs w:val="16"/>
                <w:cs/>
              </w:rPr>
              <w:t>-</w:t>
            </w:r>
          </w:p>
        </w:tc>
        <w:tc>
          <w:tcPr>
            <w:tcW w:w="1275" w:type="dxa"/>
            <w:tcBorders>
              <w:bottom w:val="single" w:sz="4" w:space="0" w:color="auto"/>
            </w:tcBorders>
          </w:tcPr>
          <w:p w14:paraId="0F4DCD4F" w14:textId="1418134B" w:rsidR="00DF0780" w:rsidRPr="00CD456A" w:rsidRDefault="00DF0780" w:rsidP="00DF0780">
            <w:pPr>
              <w:jc w:val="right"/>
              <w:rPr>
                <w:rFonts w:ascii="Arial" w:hAnsi="Arial" w:cs="Arial"/>
                <w:color w:val="auto"/>
                <w:spacing w:val="-4"/>
                <w:sz w:val="16"/>
                <w:szCs w:val="16"/>
              </w:rPr>
            </w:pPr>
            <w:r w:rsidRPr="00CD456A">
              <w:rPr>
                <w:rFonts w:ascii="Arial" w:hAnsi="Arial" w:cs="Arial"/>
                <w:color w:val="auto"/>
                <w:spacing w:val="-4"/>
                <w:sz w:val="16"/>
                <w:szCs w:val="16"/>
              </w:rPr>
              <w:t>843,970</w:t>
            </w:r>
          </w:p>
        </w:tc>
        <w:tc>
          <w:tcPr>
            <w:tcW w:w="1276" w:type="dxa"/>
            <w:tcBorders>
              <w:bottom w:val="single" w:sz="4" w:space="0" w:color="auto"/>
            </w:tcBorders>
            <w:shd w:val="clear" w:color="auto" w:fill="FAFAFA"/>
          </w:tcPr>
          <w:p w14:paraId="36C9FEE8" w14:textId="323FE973" w:rsidR="00DF0780" w:rsidRPr="00CD456A" w:rsidRDefault="00ED2384" w:rsidP="00DF0780">
            <w:pPr>
              <w:jc w:val="right"/>
              <w:rPr>
                <w:rFonts w:ascii="Arial" w:hAnsi="Arial" w:cs="Arial"/>
                <w:color w:val="auto"/>
                <w:spacing w:val="-4"/>
                <w:sz w:val="16"/>
                <w:szCs w:val="16"/>
              </w:rPr>
            </w:pPr>
            <w:r w:rsidRPr="00CD456A">
              <w:rPr>
                <w:rFonts w:ascii="Arial" w:hAnsi="Arial" w:cs="Arial"/>
                <w:color w:val="auto"/>
                <w:spacing w:val="-4"/>
                <w:sz w:val="16"/>
                <w:szCs w:val="16"/>
              </w:rPr>
              <w:t>-</w:t>
            </w:r>
          </w:p>
        </w:tc>
        <w:tc>
          <w:tcPr>
            <w:tcW w:w="1156" w:type="dxa"/>
            <w:tcBorders>
              <w:bottom w:val="single" w:sz="4" w:space="0" w:color="auto"/>
            </w:tcBorders>
          </w:tcPr>
          <w:p w14:paraId="7E44CE63" w14:textId="6EF3A4FA" w:rsidR="00DF0780" w:rsidRPr="00CD456A" w:rsidRDefault="00DF0780" w:rsidP="00DF0780">
            <w:pPr>
              <w:jc w:val="right"/>
              <w:rPr>
                <w:rFonts w:ascii="Arial" w:hAnsi="Arial" w:cs="Arial"/>
                <w:color w:val="auto"/>
                <w:spacing w:val="-4"/>
                <w:sz w:val="16"/>
                <w:szCs w:val="16"/>
              </w:rPr>
            </w:pPr>
            <w:r w:rsidRPr="00CD456A">
              <w:rPr>
                <w:rFonts w:ascii="Arial" w:hAnsi="Arial" w:cs="Arial"/>
                <w:sz w:val="16"/>
                <w:szCs w:val="16"/>
              </w:rPr>
              <w:t>-</w:t>
            </w:r>
          </w:p>
        </w:tc>
      </w:tr>
      <w:tr w:rsidR="00DF0780" w:rsidRPr="000C707E" w14:paraId="7DF832FE" w14:textId="77777777" w:rsidTr="00342B85">
        <w:trPr>
          <w:cantSplit/>
        </w:trPr>
        <w:tc>
          <w:tcPr>
            <w:tcW w:w="3438" w:type="dxa"/>
            <w:vAlign w:val="bottom"/>
          </w:tcPr>
          <w:p w14:paraId="1F499363" w14:textId="77777777" w:rsidR="00DF0780" w:rsidRPr="000C707E" w:rsidRDefault="00DF0780" w:rsidP="00DF0780">
            <w:pPr>
              <w:ind w:left="-112"/>
              <w:rPr>
                <w:rFonts w:ascii="Arial" w:hAnsi="Arial" w:cs="Arial"/>
                <w:color w:val="auto"/>
                <w:spacing w:val="-4"/>
                <w:sz w:val="16"/>
                <w:szCs w:val="16"/>
              </w:rPr>
            </w:pPr>
          </w:p>
        </w:tc>
        <w:tc>
          <w:tcPr>
            <w:tcW w:w="2111" w:type="dxa"/>
          </w:tcPr>
          <w:p w14:paraId="64A7F29D" w14:textId="77777777" w:rsidR="00DF0780" w:rsidRPr="000C707E" w:rsidRDefault="00DF0780" w:rsidP="00DF0780">
            <w:pPr>
              <w:jc w:val="center"/>
              <w:rPr>
                <w:rFonts w:ascii="Arial" w:hAnsi="Arial" w:cs="Arial"/>
                <w:color w:val="auto"/>
                <w:sz w:val="16"/>
                <w:szCs w:val="16"/>
              </w:rPr>
            </w:pPr>
          </w:p>
        </w:tc>
        <w:tc>
          <w:tcPr>
            <w:tcW w:w="1296" w:type="dxa"/>
          </w:tcPr>
          <w:p w14:paraId="1A134CFA" w14:textId="77777777" w:rsidR="00DF0780" w:rsidRPr="000C707E" w:rsidRDefault="00DF0780" w:rsidP="00DF0780">
            <w:pPr>
              <w:ind w:left="43" w:right="43"/>
              <w:jc w:val="center"/>
              <w:rPr>
                <w:rFonts w:ascii="Arial" w:hAnsi="Arial" w:cs="Arial"/>
                <w:color w:val="auto"/>
                <w:sz w:val="16"/>
                <w:szCs w:val="16"/>
              </w:rPr>
            </w:pPr>
          </w:p>
        </w:tc>
        <w:tc>
          <w:tcPr>
            <w:tcW w:w="1150" w:type="dxa"/>
            <w:shd w:val="clear" w:color="auto" w:fill="FAFAFA"/>
          </w:tcPr>
          <w:p w14:paraId="717CC16C" w14:textId="77777777" w:rsidR="00DF0780" w:rsidRPr="00CD456A" w:rsidRDefault="00DF0780" w:rsidP="00DF0780">
            <w:pPr>
              <w:jc w:val="right"/>
              <w:rPr>
                <w:rFonts w:ascii="Arial" w:hAnsi="Arial" w:cs="Arial"/>
                <w:color w:val="auto"/>
                <w:spacing w:val="-4"/>
                <w:sz w:val="16"/>
                <w:szCs w:val="16"/>
              </w:rPr>
            </w:pPr>
          </w:p>
        </w:tc>
        <w:tc>
          <w:tcPr>
            <w:tcW w:w="1151" w:type="dxa"/>
          </w:tcPr>
          <w:p w14:paraId="5A154BB0" w14:textId="77777777" w:rsidR="00DF0780" w:rsidRPr="00CD456A" w:rsidRDefault="00DF0780" w:rsidP="00DF0780">
            <w:pPr>
              <w:jc w:val="right"/>
              <w:rPr>
                <w:rFonts w:ascii="Arial" w:hAnsi="Arial" w:cs="Arial"/>
                <w:color w:val="auto"/>
                <w:spacing w:val="-4"/>
                <w:sz w:val="16"/>
                <w:szCs w:val="16"/>
              </w:rPr>
            </w:pPr>
          </w:p>
        </w:tc>
        <w:tc>
          <w:tcPr>
            <w:tcW w:w="1264" w:type="dxa"/>
            <w:tcBorders>
              <w:top w:val="single" w:sz="4" w:space="0" w:color="auto"/>
            </w:tcBorders>
            <w:shd w:val="clear" w:color="auto" w:fill="FAFAFA"/>
          </w:tcPr>
          <w:p w14:paraId="7E0577B9" w14:textId="77777777" w:rsidR="00DF0780" w:rsidRPr="00CD456A" w:rsidRDefault="00DF0780" w:rsidP="00DF0780">
            <w:pPr>
              <w:jc w:val="right"/>
              <w:rPr>
                <w:rFonts w:ascii="Arial" w:hAnsi="Arial" w:cs="Arial"/>
                <w:color w:val="auto"/>
                <w:spacing w:val="-4"/>
                <w:sz w:val="16"/>
                <w:szCs w:val="16"/>
              </w:rPr>
            </w:pPr>
          </w:p>
        </w:tc>
        <w:tc>
          <w:tcPr>
            <w:tcW w:w="1275" w:type="dxa"/>
            <w:tcBorders>
              <w:top w:val="single" w:sz="4" w:space="0" w:color="auto"/>
            </w:tcBorders>
          </w:tcPr>
          <w:p w14:paraId="32CEFDC7" w14:textId="77777777" w:rsidR="00DF0780" w:rsidRPr="00CD456A" w:rsidRDefault="00DF0780" w:rsidP="00DF0780">
            <w:pPr>
              <w:jc w:val="right"/>
              <w:rPr>
                <w:rFonts w:ascii="Arial" w:hAnsi="Arial" w:cs="Arial"/>
                <w:sz w:val="16"/>
                <w:szCs w:val="16"/>
              </w:rPr>
            </w:pPr>
          </w:p>
        </w:tc>
        <w:tc>
          <w:tcPr>
            <w:tcW w:w="1276" w:type="dxa"/>
            <w:tcBorders>
              <w:top w:val="single" w:sz="4" w:space="0" w:color="auto"/>
            </w:tcBorders>
            <w:shd w:val="clear" w:color="auto" w:fill="FAFAFA"/>
          </w:tcPr>
          <w:p w14:paraId="49EA81A6" w14:textId="77777777" w:rsidR="00DF0780" w:rsidRPr="00CD456A" w:rsidRDefault="00DF0780" w:rsidP="00DF0780">
            <w:pPr>
              <w:jc w:val="right"/>
              <w:rPr>
                <w:rFonts w:ascii="Arial" w:hAnsi="Arial" w:cs="Arial"/>
                <w:sz w:val="16"/>
                <w:szCs w:val="16"/>
              </w:rPr>
            </w:pPr>
          </w:p>
        </w:tc>
        <w:tc>
          <w:tcPr>
            <w:tcW w:w="1156" w:type="dxa"/>
            <w:tcBorders>
              <w:top w:val="single" w:sz="4" w:space="0" w:color="auto"/>
            </w:tcBorders>
          </w:tcPr>
          <w:p w14:paraId="447CACA6" w14:textId="77777777" w:rsidR="00DF0780" w:rsidRPr="00CD456A" w:rsidRDefault="00DF0780" w:rsidP="00DF0780">
            <w:pPr>
              <w:jc w:val="right"/>
              <w:rPr>
                <w:rFonts w:ascii="Arial" w:hAnsi="Arial" w:cs="Arial"/>
                <w:sz w:val="16"/>
                <w:szCs w:val="16"/>
              </w:rPr>
            </w:pPr>
          </w:p>
        </w:tc>
      </w:tr>
      <w:tr w:rsidR="00DF0780" w:rsidRPr="000C707E" w14:paraId="1640BE50" w14:textId="77777777" w:rsidTr="00342B85">
        <w:trPr>
          <w:cantSplit/>
        </w:trPr>
        <w:tc>
          <w:tcPr>
            <w:tcW w:w="3438" w:type="dxa"/>
            <w:vAlign w:val="center"/>
          </w:tcPr>
          <w:p w14:paraId="0B8C4BBF" w14:textId="77777777" w:rsidR="00DF0780" w:rsidRPr="000C707E" w:rsidRDefault="00DF0780" w:rsidP="00DF0780">
            <w:pPr>
              <w:ind w:left="-112"/>
              <w:rPr>
                <w:rFonts w:ascii="Arial" w:hAnsi="Arial" w:cs="Arial"/>
                <w:color w:val="auto"/>
                <w:spacing w:val="-4"/>
                <w:sz w:val="16"/>
                <w:szCs w:val="16"/>
                <w:cs/>
              </w:rPr>
            </w:pPr>
          </w:p>
        </w:tc>
        <w:tc>
          <w:tcPr>
            <w:tcW w:w="2111" w:type="dxa"/>
            <w:vAlign w:val="bottom"/>
          </w:tcPr>
          <w:p w14:paraId="20429C48" w14:textId="77777777" w:rsidR="00DF0780" w:rsidRPr="000C707E" w:rsidRDefault="00DF0780" w:rsidP="00DF0780">
            <w:pPr>
              <w:jc w:val="center"/>
              <w:rPr>
                <w:rFonts w:ascii="Arial" w:hAnsi="Arial" w:cs="Arial"/>
                <w:color w:val="auto"/>
                <w:sz w:val="16"/>
                <w:szCs w:val="16"/>
              </w:rPr>
            </w:pPr>
          </w:p>
        </w:tc>
        <w:tc>
          <w:tcPr>
            <w:tcW w:w="1296" w:type="dxa"/>
            <w:vAlign w:val="bottom"/>
          </w:tcPr>
          <w:p w14:paraId="36722AFB" w14:textId="77777777" w:rsidR="00DF0780" w:rsidRPr="000C707E" w:rsidRDefault="00DF0780" w:rsidP="00DF0780">
            <w:pPr>
              <w:spacing w:line="256" w:lineRule="auto"/>
              <w:ind w:left="43" w:right="43"/>
              <w:jc w:val="center"/>
              <w:rPr>
                <w:rFonts w:ascii="Arial" w:hAnsi="Arial" w:cs="Arial"/>
                <w:color w:val="auto"/>
                <w:sz w:val="16"/>
                <w:szCs w:val="16"/>
              </w:rPr>
            </w:pPr>
          </w:p>
        </w:tc>
        <w:tc>
          <w:tcPr>
            <w:tcW w:w="1150" w:type="dxa"/>
            <w:shd w:val="clear" w:color="auto" w:fill="FAFAFA"/>
            <w:vAlign w:val="center"/>
          </w:tcPr>
          <w:p w14:paraId="54E7BB32" w14:textId="77777777" w:rsidR="00DF0780" w:rsidRPr="00CD456A" w:rsidRDefault="00DF0780" w:rsidP="00DF0780">
            <w:pPr>
              <w:jc w:val="right"/>
              <w:rPr>
                <w:rFonts w:ascii="Arial" w:hAnsi="Arial" w:cs="Arial"/>
                <w:color w:val="auto"/>
                <w:spacing w:val="-4"/>
                <w:sz w:val="16"/>
                <w:szCs w:val="16"/>
              </w:rPr>
            </w:pPr>
          </w:p>
        </w:tc>
        <w:tc>
          <w:tcPr>
            <w:tcW w:w="1151" w:type="dxa"/>
            <w:vAlign w:val="center"/>
          </w:tcPr>
          <w:p w14:paraId="5905491A" w14:textId="77777777" w:rsidR="00DF0780" w:rsidRPr="00CD456A" w:rsidRDefault="00DF0780" w:rsidP="00DF0780">
            <w:pPr>
              <w:jc w:val="right"/>
              <w:rPr>
                <w:rFonts w:ascii="Arial" w:hAnsi="Arial" w:cs="Arial"/>
                <w:color w:val="auto"/>
                <w:spacing w:val="-4"/>
                <w:sz w:val="16"/>
                <w:szCs w:val="16"/>
              </w:rPr>
            </w:pPr>
          </w:p>
        </w:tc>
        <w:tc>
          <w:tcPr>
            <w:tcW w:w="1264" w:type="dxa"/>
            <w:tcBorders>
              <w:bottom w:val="single" w:sz="4" w:space="0" w:color="auto"/>
            </w:tcBorders>
            <w:shd w:val="clear" w:color="auto" w:fill="FAFAFA"/>
            <w:vAlign w:val="center"/>
          </w:tcPr>
          <w:p w14:paraId="3AD23F6A" w14:textId="6A2E11A7" w:rsidR="00DF0780" w:rsidRPr="00CD456A" w:rsidRDefault="00D61100" w:rsidP="00DF0780">
            <w:pPr>
              <w:jc w:val="right"/>
              <w:rPr>
                <w:rFonts w:ascii="Arial" w:hAnsi="Arial" w:cs="Arial"/>
                <w:color w:val="auto"/>
                <w:spacing w:val="-4"/>
                <w:sz w:val="16"/>
                <w:szCs w:val="16"/>
              </w:rPr>
            </w:pPr>
            <w:r w:rsidRPr="00CD456A">
              <w:rPr>
                <w:rFonts w:ascii="Arial" w:hAnsi="Arial" w:cs="Arial"/>
                <w:color w:val="auto"/>
                <w:spacing w:val="-4"/>
                <w:sz w:val="16"/>
                <w:szCs w:val="16"/>
                <w:cs/>
              </w:rPr>
              <w:t>1</w:t>
            </w:r>
            <w:r w:rsidRPr="00CD456A">
              <w:rPr>
                <w:rFonts w:ascii="Arial" w:hAnsi="Arial" w:cs="Arial"/>
                <w:color w:val="auto"/>
                <w:spacing w:val="-4"/>
                <w:sz w:val="16"/>
                <w:szCs w:val="16"/>
              </w:rPr>
              <w:t>,</w:t>
            </w:r>
            <w:r w:rsidRPr="00CD456A">
              <w:rPr>
                <w:rFonts w:ascii="Arial" w:hAnsi="Arial" w:cs="Arial"/>
                <w:color w:val="auto"/>
                <w:spacing w:val="-4"/>
                <w:sz w:val="16"/>
                <w:szCs w:val="16"/>
                <w:cs/>
              </w:rPr>
              <w:t>192</w:t>
            </w:r>
            <w:r w:rsidRPr="00CD456A">
              <w:rPr>
                <w:rFonts w:ascii="Arial" w:hAnsi="Arial" w:cs="Arial"/>
                <w:color w:val="auto"/>
                <w:spacing w:val="-4"/>
                <w:sz w:val="16"/>
                <w:szCs w:val="16"/>
              </w:rPr>
              <w:t>,</w:t>
            </w:r>
            <w:r w:rsidRPr="00CD456A">
              <w:rPr>
                <w:rFonts w:ascii="Arial" w:hAnsi="Arial" w:cs="Arial"/>
                <w:color w:val="auto"/>
                <w:spacing w:val="-4"/>
                <w:sz w:val="16"/>
                <w:szCs w:val="16"/>
                <w:cs/>
              </w:rPr>
              <w:t>181</w:t>
            </w:r>
            <w:r w:rsidRPr="00CD456A">
              <w:rPr>
                <w:rFonts w:ascii="Arial" w:hAnsi="Arial" w:cs="Arial"/>
                <w:color w:val="auto"/>
                <w:spacing w:val="-4"/>
                <w:sz w:val="16"/>
                <w:szCs w:val="16"/>
              </w:rPr>
              <w:t>,</w:t>
            </w:r>
            <w:r w:rsidRPr="00CD456A">
              <w:rPr>
                <w:rFonts w:ascii="Arial" w:hAnsi="Arial" w:cs="Arial"/>
                <w:color w:val="auto"/>
                <w:spacing w:val="-4"/>
                <w:sz w:val="16"/>
                <w:szCs w:val="16"/>
                <w:cs/>
              </w:rPr>
              <w:t>445</w:t>
            </w:r>
          </w:p>
        </w:tc>
        <w:tc>
          <w:tcPr>
            <w:tcW w:w="1275" w:type="dxa"/>
            <w:tcBorders>
              <w:bottom w:val="single" w:sz="4" w:space="0" w:color="auto"/>
            </w:tcBorders>
            <w:vAlign w:val="center"/>
          </w:tcPr>
          <w:p w14:paraId="2ED79E99" w14:textId="140D08DA" w:rsidR="00DF0780" w:rsidRPr="00CD456A" w:rsidRDefault="00DF0780" w:rsidP="00DF0780">
            <w:pPr>
              <w:jc w:val="right"/>
              <w:rPr>
                <w:rFonts w:ascii="Arial" w:hAnsi="Arial" w:cs="Arial"/>
                <w:color w:val="auto"/>
                <w:spacing w:val="-4"/>
                <w:sz w:val="16"/>
                <w:szCs w:val="16"/>
              </w:rPr>
            </w:pPr>
            <w:r w:rsidRPr="00CD456A">
              <w:rPr>
                <w:rFonts w:ascii="Arial" w:hAnsi="Arial" w:cs="Arial"/>
                <w:color w:val="auto"/>
                <w:spacing w:val="-4"/>
                <w:sz w:val="16"/>
                <w:szCs w:val="16"/>
              </w:rPr>
              <w:t>1,151,461,632</w:t>
            </w:r>
          </w:p>
        </w:tc>
        <w:tc>
          <w:tcPr>
            <w:tcW w:w="1276" w:type="dxa"/>
            <w:tcBorders>
              <w:bottom w:val="single" w:sz="4" w:space="0" w:color="auto"/>
            </w:tcBorders>
            <w:shd w:val="clear" w:color="auto" w:fill="FAFAFA"/>
            <w:vAlign w:val="center"/>
          </w:tcPr>
          <w:p w14:paraId="20EC2C4D" w14:textId="6E811646" w:rsidR="00DF0780" w:rsidRPr="00CD456A" w:rsidRDefault="00A44977" w:rsidP="00DF0780">
            <w:pPr>
              <w:jc w:val="right"/>
              <w:rPr>
                <w:rFonts w:ascii="Arial" w:hAnsi="Arial" w:cs="Arial"/>
                <w:color w:val="auto"/>
                <w:spacing w:val="-4"/>
                <w:sz w:val="16"/>
                <w:szCs w:val="16"/>
              </w:rPr>
            </w:pPr>
            <w:r w:rsidRPr="00CD456A">
              <w:rPr>
                <w:rFonts w:ascii="Arial" w:hAnsi="Arial" w:cs="Arial"/>
                <w:color w:val="auto"/>
                <w:spacing w:val="-4"/>
                <w:sz w:val="16"/>
                <w:szCs w:val="16"/>
              </w:rPr>
              <w:t>1,185,431,646</w:t>
            </w:r>
          </w:p>
        </w:tc>
        <w:tc>
          <w:tcPr>
            <w:tcW w:w="1156" w:type="dxa"/>
            <w:tcBorders>
              <w:bottom w:val="single" w:sz="4" w:space="0" w:color="auto"/>
            </w:tcBorders>
            <w:vAlign w:val="center"/>
          </w:tcPr>
          <w:p w14:paraId="1F6C3BD9" w14:textId="45E4E09E" w:rsidR="00DF0780" w:rsidRPr="00CD456A" w:rsidRDefault="00DF0780" w:rsidP="00DF0780">
            <w:pPr>
              <w:jc w:val="right"/>
              <w:rPr>
                <w:rFonts w:ascii="Arial" w:hAnsi="Arial" w:cs="Arial"/>
                <w:color w:val="auto"/>
                <w:spacing w:val="-4"/>
                <w:sz w:val="16"/>
                <w:szCs w:val="16"/>
              </w:rPr>
            </w:pPr>
            <w:r w:rsidRPr="00CD456A">
              <w:rPr>
                <w:rFonts w:ascii="Arial" w:hAnsi="Arial" w:cs="Arial"/>
                <w:sz w:val="16"/>
                <w:szCs w:val="16"/>
              </w:rPr>
              <w:t xml:space="preserve"> 989,926,124 </w:t>
            </w:r>
          </w:p>
        </w:tc>
      </w:tr>
    </w:tbl>
    <w:p w14:paraId="4CD1CBAB" w14:textId="77777777" w:rsidR="00E4508E" w:rsidRPr="000C707E" w:rsidRDefault="00E4508E" w:rsidP="00C222FA">
      <w:pPr>
        <w:ind w:left="540" w:right="0"/>
        <w:jc w:val="thaiDistribute"/>
        <w:rPr>
          <w:rFonts w:ascii="Arial" w:hAnsi="Arial" w:cs="Arial"/>
          <w:color w:val="auto"/>
          <w:sz w:val="18"/>
          <w:szCs w:val="18"/>
        </w:rPr>
      </w:pPr>
    </w:p>
    <w:p w14:paraId="277F3956" w14:textId="77777777" w:rsidR="00F96FBA" w:rsidRPr="000C707E" w:rsidRDefault="007F505C" w:rsidP="00C222FA">
      <w:pPr>
        <w:ind w:left="540" w:right="0"/>
        <w:jc w:val="thaiDistribute"/>
        <w:rPr>
          <w:rFonts w:ascii="Arial" w:hAnsi="Arial" w:cs="Arial"/>
          <w:color w:val="auto"/>
          <w:sz w:val="16"/>
          <w:szCs w:val="16"/>
        </w:rPr>
      </w:pPr>
      <w:r w:rsidRPr="000C707E">
        <w:rPr>
          <w:rFonts w:ascii="Arial" w:hAnsi="Arial" w:cs="Arial"/>
          <w:color w:val="auto"/>
          <w:sz w:val="16"/>
          <w:szCs w:val="16"/>
        </w:rPr>
        <w:t>Even if the Company has shareholding</w:t>
      </w:r>
      <w:r w:rsidR="00F96FBA" w:rsidRPr="000C707E">
        <w:rPr>
          <w:rFonts w:ascii="Arial" w:hAnsi="Arial" w:cs="Arial"/>
          <w:color w:val="auto"/>
          <w:sz w:val="16"/>
          <w:szCs w:val="16"/>
        </w:rPr>
        <w:t xml:space="preserve"> less than 50 percent in some joint ventures, however the Company has voting rights and joint control in the joint venture agreement</w:t>
      </w:r>
      <w:r w:rsidRPr="000C707E">
        <w:rPr>
          <w:rFonts w:ascii="Arial" w:hAnsi="Arial" w:cs="Arial"/>
          <w:color w:val="auto"/>
          <w:sz w:val="16"/>
          <w:szCs w:val="16"/>
        </w:rPr>
        <w:t>.</w:t>
      </w:r>
    </w:p>
    <w:p w14:paraId="56C76664" w14:textId="77777777" w:rsidR="007F505C" w:rsidRPr="000C707E" w:rsidRDefault="007F505C" w:rsidP="00C222FA">
      <w:pPr>
        <w:ind w:left="540" w:right="0"/>
        <w:jc w:val="thaiDistribute"/>
        <w:rPr>
          <w:rFonts w:ascii="Arial" w:hAnsi="Arial" w:cs="Arial"/>
          <w:color w:val="auto"/>
          <w:sz w:val="16"/>
          <w:szCs w:val="16"/>
        </w:rPr>
      </w:pPr>
    </w:p>
    <w:p w14:paraId="779416F6" w14:textId="77777777" w:rsidR="00E9361A" w:rsidRPr="000C707E" w:rsidRDefault="00C45AAE" w:rsidP="00567807">
      <w:pPr>
        <w:ind w:left="540" w:right="0"/>
        <w:jc w:val="thaiDistribute"/>
        <w:rPr>
          <w:rFonts w:ascii="Arial" w:hAnsi="Arial" w:cs="Arial"/>
          <w:color w:val="auto"/>
          <w:sz w:val="16"/>
          <w:szCs w:val="16"/>
        </w:rPr>
      </w:pPr>
      <w:r w:rsidRPr="000C707E">
        <w:rPr>
          <w:rFonts w:ascii="Arial" w:hAnsi="Arial" w:cs="Arial"/>
          <w:color w:val="auto"/>
          <w:sz w:val="16"/>
          <w:szCs w:val="16"/>
        </w:rPr>
        <w:t>Even if the Company has shareholding more than 50 percent in some joint ventures, the Company does not have control p</w:t>
      </w:r>
      <w:r w:rsidR="00CF6C3E" w:rsidRPr="000C707E">
        <w:rPr>
          <w:rFonts w:ascii="Arial" w:hAnsi="Arial" w:cs="Arial"/>
          <w:color w:val="auto"/>
          <w:sz w:val="16"/>
          <w:szCs w:val="16"/>
        </w:rPr>
        <w:t>ower over those joint ventures.</w:t>
      </w:r>
      <w:r w:rsidRPr="000C707E">
        <w:rPr>
          <w:rFonts w:ascii="Arial" w:hAnsi="Arial" w:cs="Arial"/>
          <w:color w:val="auto"/>
          <w:sz w:val="16"/>
          <w:szCs w:val="16"/>
        </w:rPr>
        <w:t xml:space="preserve"> This is specified as a joint control in the </w:t>
      </w:r>
      <w:r w:rsidR="008254D3" w:rsidRPr="000C707E">
        <w:rPr>
          <w:rFonts w:ascii="Arial" w:hAnsi="Arial" w:cs="Arial"/>
          <w:color w:val="auto"/>
          <w:sz w:val="16"/>
          <w:szCs w:val="16"/>
        </w:rPr>
        <w:br/>
      </w:r>
      <w:r w:rsidRPr="000C707E">
        <w:rPr>
          <w:rFonts w:ascii="Arial" w:hAnsi="Arial" w:cs="Arial"/>
          <w:color w:val="auto"/>
          <w:sz w:val="16"/>
          <w:szCs w:val="16"/>
        </w:rPr>
        <w:t>joint venture agreements.</w:t>
      </w:r>
    </w:p>
    <w:p w14:paraId="043DE59D" w14:textId="77777777" w:rsidR="008254D3" w:rsidRPr="000C707E" w:rsidRDefault="008254D3" w:rsidP="00567807">
      <w:pPr>
        <w:ind w:left="540" w:right="0"/>
        <w:jc w:val="thaiDistribute"/>
        <w:rPr>
          <w:rFonts w:ascii="Arial" w:hAnsi="Arial" w:cs="Arial"/>
          <w:color w:val="auto"/>
          <w:sz w:val="16"/>
          <w:szCs w:val="16"/>
        </w:rPr>
      </w:pPr>
    </w:p>
    <w:p w14:paraId="5B9DF73D" w14:textId="0741D966" w:rsidR="008254D3" w:rsidRPr="000C707E" w:rsidRDefault="008254D3" w:rsidP="00567807">
      <w:pPr>
        <w:ind w:left="540" w:right="0"/>
        <w:jc w:val="thaiDistribute"/>
        <w:rPr>
          <w:rFonts w:ascii="Arial" w:hAnsi="Arial" w:cs="Arial"/>
          <w:color w:val="auto"/>
          <w:sz w:val="16"/>
          <w:szCs w:val="16"/>
        </w:rPr>
        <w:sectPr w:rsidR="008254D3" w:rsidRPr="000C707E" w:rsidSect="00387BEA">
          <w:pgSz w:w="16840" w:h="11907" w:orient="landscape" w:code="9"/>
          <w:pgMar w:top="851" w:right="1440" w:bottom="284" w:left="720" w:header="706" w:footer="706" w:gutter="0"/>
          <w:cols w:space="720"/>
          <w:noEndnote/>
          <w:docGrid w:linePitch="326"/>
        </w:sectPr>
      </w:pPr>
    </w:p>
    <w:p w14:paraId="4D70C68F" w14:textId="77777777" w:rsidR="00C20A00" w:rsidRPr="000C707E" w:rsidRDefault="00C20A00" w:rsidP="006C5828">
      <w:pPr>
        <w:ind w:left="540"/>
        <w:jc w:val="thaiDistribute"/>
        <w:rPr>
          <w:rFonts w:ascii="Arial" w:hAnsi="Arial" w:cs="Arial"/>
          <w:sz w:val="18"/>
          <w:szCs w:val="18"/>
        </w:rPr>
      </w:pPr>
      <w:bookmarkStart w:id="45" w:name="_Hlk32265011"/>
    </w:p>
    <w:p w14:paraId="3242245A" w14:textId="3617E31E" w:rsidR="006C5828" w:rsidRPr="000C707E" w:rsidRDefault="006C5828" w:rsidP="006C5828">
      <w:pPr>
        <w:ind w:left="540"/>
        <w:jc w:val="thaiDistribute"/>
        <w:rPr>
          <w:rFonts w:ascii="Arial" w:hAnsi="Arial" w:cs="Arial"/>
          <w:sz w:val="18"/>
          <w:szCs w:val="18"/>
        </w:rPr>
      </w:pPr>
      <w:r w:rsidRPr="000C707E">
        <w:rPr>
          <w:rFonts w:ascii="Arial" w:hAnsi="Arial" w:cs="Arial"/>
          <w:sz w:val="18"/>
          <w:szCs w:val="18"/>
        </w:rPr>
        <w:t>The movements of investments in joint ventures during the year are as follows:</w:t>
      </w:r>
    </w:p>
    <w:p w14:paraId="4D64E4A0" w14:textId="77777777" w:rsidR="00342B85" w:rsidRPr="000C707E" w:rsidRDefault="00342B85" w:rsidP="006C5828">
      <w:pPr>
        <w:ind w:left="540"/>
        <w:jc w:val="thaiDistribute"/>
        <w:rPr>
          <w:rFonts w:ascii="Arial" w:hAnsi="Arial" w:cs="Arial"/>
          <w:sz w:val="18"/>
          <w:szCs w:val="18"/>
        </w:rPr>
      </w:pPr>
    </w:p>
    <w:tbl>
      <w:tblPr>
        <w:tblW w:w="8921" w:type="dxa"/>
        <w:tblInd w:w="612" w:type="dxa"/>
        <w:tblLayout w:type="fixed"/>
        <w:tblLook w:val="01E0" w:firstRow="1" w:lastRow="1" w:firstColumn="1" w:lastColumn="1" w:noHBand="0" w:noVBand="0"/>
      </w:tblPr>
      <w:tblGrid>
        <w:gridCol w:w="3546"/>
        <w:gridCol w:w="1264"/>
        <w:gridCol w:w="1418"/>
        <w:gridCol w:w="1417"/>
        <w:gridCol w:w="1276"/>
      </w:tblGrid>
      <w:tr w:rsidR="00843F58" w:rsidRPr="000C707E" w14:paraId="034E9979" w14:textId="77777777" w:rsidTr="008254D3">
        <w:tc>
          <w:tcPr>
            <w:tcW w:w="3546" w:type="dxa"/>
            <w:shd w:val="clear" w:color="auto" w:fill="auto"/>
          </w:tcPr>
          <w:p w14:paraId="73EFDF52" w14:textId="77777777" w:rsidR="00843F58" w:rsidRPr="000C707E" w:rsidRDefault="00843F58" w:rsidP="00342B85">
            <w:pPr>
              <w:ind w:left="-74" w:right="-74"/>
              <w:rPr>
                <w:rFonts w:ascii="Arial" w:hAnsi="Arial" w:cs="Arial"/>
                <w:b/>
                <w:bCs/>
                <w:sz w:val="17"/>
                <w:szCs w:val="17"/>
              </w:rPr>
            </w:pPr>
          </w:p>
          <w:p w14:paraId="545744F9" w14:textId="77777777" w:rsidR="00843F58" w:rsidRPr="000C707E" w:rsidRDefault="00843F58" w:rsidP="00342B85">
            <w:pPr>
              <w:tabs>
                <w:tab w:val="left" w:pos="2862"/>
              </w:tabs>
              <w:ind w:left="-74" w:right="-74"/>
              <w:rPr>
                <w:rFonts w:ascii="Arial" w:hAnsi="Arial" w:cs="Arial"/>
                <w:b/>
                <w:bCs/>
                <w:sz w:val="17"/>
                <w:szCs w:val="17"/>
              </w:rPr>
            </w:pPr>
          </w:p>
        </w:tc>
        <w:tc>
          <w:tcPr>
            <w:tcW w:w="2682" w:type="dxa"/>
            <w:gridSpan w:val="2"/>
            <w:tcBorders>
              <w:top w:val="single" w:sz="4" w:space="0" w:color="auto"/>
              <w:bottom w:val="single" w:sz="4" w:space="0" w:color="auto"/>
            </w:tcBorders>
            <w:shd w:val="clear" w:color="auto" w:fill="auto"/>
            <w:vAlign w:val="center"/>
          </w:tcPr>
          <w:p w14:paraId="4A5E299B" w14:textId="77777777" w:rsidR="00843F58" w:rsidRPr="000C707E" w:rsidRDefault="00843F58" w:rsidP="00342B85">
            <w:pPr>
              <w:jc w:val="center"/>
              <w:rPr>
                <w:rFonts w:ascii="Arial" w:hAnsi="Arial" w:cs="Arial"/>
                <w:b/>
                <w:sz w:val="17"/>
                <w:szCs w:val="17"/>
              </w:rPr>
            </w:pPr>
            <w:r w:rsidRPr="000C707E">
              <w:rPr>
                <w:rFonts w:ascii="Arial" w:hAnsi="Arial" w:cs="Arial"/>
                <w:b/>
                <w:sz w:val="17"/>
                <w:szCs w:val="17"/>
              </w:rPr>
              <w:t>Consolidated</w:t>
            </w:r>
          </w:p>
          <w:p w14:paraId="2C7CA6DE" w14:textId="196EF3C1" w:rsidR="00843F58" w:rsidRPr="000C707E" w:rsidRDefault="00843F58" w:rsidP="00342B85">
            <w:pPr>
              <w:jc w:val="center"/>
              <w:rPr>
                <w:rFonts w:ascii="Arial" w:hAnsi="Arial" w:cs="Arial"/>
                <w:b/>
                <w:sz w:val="17"/>
                <w:szCs w:val="17"/>
              </w:rPr>
            </w:pPr>
            <w:r w:rsidRPr="000C707E">
              <w:rPr>
                <w:rFonts w:ascii="Arial" w:hAnsi="Arial" w:cs="Arial"/>
                <w:b/>
                <w:sz w:val="17"/>
                <w:szCs w:val="17"/>
              </w:rPr>
              <w:t>financial statements</w:t>
            </w:r>
          </w:p>
        </w:tc>
        <w:tc>
          <w:tcPr>
            <w:tcW w:w="2693" w:type="dxa"/>
            <w:gridSpan w:val="2"/>
            <w:tcBorders>
              <w:top w:val="single" w:sz="4" w:space="0" w:color="auto"/>
              <w:bottom w:val="single" w:sz="4" w:space="0" w:color="auto"/>
            </w:tcBorders>
            <w:shd w:val="clear" w:color="auto" w:fill="auto"/>
            <w:vAlign w:val="center"/>
          </w:tcPr>
          <w:p w14:paraId="0921B3ED" w14:textId="77777777" w:rsidR="00843F58" w:rsidRPr="000C707E" w:rsidRDefault="00843F58" w:rsidP="00342B85">
            <w:pPr>
              <w:jc w:val="center"/>
              <w:rPr>
                <w:rFonts w:ascii="Arial" w:hAnsi="Arial" w:cs="Arial"/>
                <w:b/>
                <w:sz w:val="17"/>
                <w:szCs w:val="17"/>
              </w:rPr>
            </w:pPr>
            <w:r w:rsidRPr="000C707E">
              <w:rPr>
                <w:rFonts w:ascii="Arial" w:hAnsi="Arial" w:cs="Arial"/>
                <w:b/>
                <w:sz w:val="17"/>
                <w:szCs w:val="17"/>
              </w:rPr>
              <w:t>Separate</w:t>
            </w:r>
          </w:p>
          <w:p w14:paraId="4D319C86" w14:textId="6D0031FC" w:rsidR="00843F58" w:rsidRPr="000C707E" w:rsidRDefault="00843F58" w:rsidP="00342B85">
            <w:pPr>
              <w:jc w:val="center"/>
              <w:rPr>
                <w:rFonts w:ascii="Arial" w:hAnsi="Arial" w:cs="Arial"/>
                <w:b/>
                <w:sz w:val="17"/>
                <w:szCs w:val="17"/>
              </w:rPr>
            </w:pPr>
            <w:r w:rsidRPr="000C707E">
              <w:rPr>
                <w:rFonts w:ascii="Arial" w:hAnsi="Arial" w:cs="Arial"/>
                <w:b/>
                <w:sz w:val="17"/>
                <w:szCs w:val="17"/>
              </w:rPr>
              <w:t>financial statements</w:t>
            </w:r>
          </w:p>
        </w:tc>
      </w:tr>
      <w:tr w:rsidR="00843F58" w:rsidRPr="000C707E" w14:paraId="5886DB52" w14:textId="77777777" w:rsidTr="008254D3">
        <w:tc>
          <w:tcPr>
            <w:tcW w:w="3546" w:type="dxa"/>
            <w:shd w:val="clear" w:color="auto" w:fill="auto"/>
          </w:tcPr>
          <w:p w14:paraId="796273CC" w14:textId="77777777" w:rsidR="00843F58" w:rsidRPr="000C707E" w:rsidRDefault="00843F58" w:rsidP="00342B85">
            <w:pPr>
              <w:tabs>
                <w:tab w:val="left" w:pos="2862"/>
              </w:tabs>
              <w:ind w:left="-74" w:right="-74"/>
              <w:rPr>
                <w:rFonts w:ascii="Arial" w:hAnsi="Arial" w:cs="Arial"/>
                <w:b/>
                <w:bCs/>
                <w:sz w:val="17"/>
                <w:szCs w:val="17"/>
              </w:rPr>
            </w:pPr>
          </w:p>
        </w:tc>
        <w:tc>
          <w:tcPr>
            <w:tcW w:w="1264" w:type="dxa"/>
            <w:tcBorders>
              <w:top w:val="single" w:sz="4" w:space="0" w:color="auto"/>
            </w:tcBorders>
            <w:shd w:val="clear" w:color="auto" w:fill="auto"/>
            <w:vAlign w:val="bottom"/>
          </w:tcPr>
          <w:p w14:paraId="510145D5" w14:textId="5718F599" w:rsidR="00843F58" w:rsidRPr="000C707E" w:rsidRDefault="00843F58" w:rsidP="00342B85">
            <w:pPr>
              <w:jc w:val="right"/>
              <w:rPr>
                <w:rFonts w:ascii="Arial" w:hAnsi="Arial" w:cs="Arial"/>
                <w:b/>
                <w:sz w:val="17"/>
                <w:szCs w:val="17"/>
              </w:rPr>
            </w:pPr>
            <w:r w:rsidRPr="000C707E">
              <w:rPr>
                <w:rFonts w:ascii="Arial" w:hAnsi="Arial" w:cs="Arial"/>
                <w:b/>
                <w:sz w:val="17"/>
                <w:szCs w:val="17"/>
              </w:rPr>
              <w:t>202</w:t>
            </w:r>
            <w:r w:rsidR="00C20A00" w:rsidRPr="000C707E">
              <w:rPr>
                <w:rFonts w:ascii="Arial" w:hAnsi="Arial" w:cs="Arial"/>
                <w:b/>
                <w:sz w:val="17"/>
                <w:szCs w:val="17"/>
              </w:rPr>
              <w:t>1</w:t>
            </w:r>
          </w:p>
        </w:tc>
        <w:tc>
          <w:tcPr>
            <w:tcW w:w="1418" w:type="dxa"/>
            <w:tcBorders>
              <w:top w:val="single" w:sz="4" w:space="0" w:color="auto"/>
            </w:tcBorders>
            <w:vAlign w:val="bottom"/>
          </w:tcPr>
          <w:p w14:paraId="38E0DC5D" w14:textId="2FE36070" w:rsidR="00843F58" w:rsidRPr="000C707E" w:rsidRDefault="00843F58" w:rsidP="00342B85">
            <w:pPr>
              <w:jc w:val="right"/>
              <w:rPr>
                <w:rFonts w:ascii="Arial" w:hAnsi="Arial" w:cs="Arial"/>
                <w:b/>
                <w:sz w:val="17"/>
                <w:szCs w:val="17"/>
              </w:rPr>
            </w:pPr>
            <w:r w:rsidRPr="000C707E">
              <w:rPr>
                <w:rFonts w:ascii="Arial" w:hAnsi="Arial" w:cs="Arial"/>
                <w:b/>
                <w:sz w:val="17"/>
                <w:szCs w:val="17"/>
              </w:rPr>
              <w:t>20</w:t>
            </w:r>
            <w:r w:rsidR="00C20A00" w:rsidRPr="000C707E">
              <w:rPr>
                <w:rFonts w:ascii="Arial" w:hAnsi="Arial" w:cs="Arial"/>
                <w:b/>
                <w:sz w:val="17"/>
                <w:szCs w:val="17"/>
              </w:rPr>
              <w:t>20</w:t>
            </w:r>
          </w:p>
        </w:tc>
        <w:tc>
          <w:tcPr>
            <w:tcW w:w="1417" w:type="dxa"/>
            <w:tcBorders>
              <w:top w:val="single" w:sz="4" w:space="0" w:color="auto"/>
            </w:tcBorders>
            <w:shd w:val="clear" w:color="auto" w:fill="auto"/>
            <w:vAlign w:val="bottom"/>
          </w:tcPr>
          <w:p w14:paraId="2572A96A" w14:textId="7274056B" w:rsidR="00843F58" w:rsidRPr="000C707E" w:rsidRDefault="00843F58" w:rsidP="00342B85">
            <w:pPr>
              <w:jc w:val="right"/>
              <w:rPr>
                <w:rFonts w:ascii="Arial" w:hAnsi="Arial" w:cs="Arial"/>
                <w:b/>
                <w:sz w:val="17"/>
                <w:szCs w:val="17"/>
              </w:rPr>
            </w:pPr>
            <w:r w:rsidRPr="000C707E">
              <w:rPr>
                <w:rFonts w:ascii="Arial" w:hAnsi="Arial" w:cs="Arial"/>
                <w:b/>
                <w:sz w:val="17"/>
                <w:szCs w:val="17"/>
              </w:rPr>
              <w:t>202</w:t>
            </w:r>
            <w:r w:rsidR="00C20A00" w:rsidRPr="000C707E">
              <w:rPr>
                <w:rFonts w:ascii="Arial" w:hAnsi="Arial" w:cs="Arial"/>
                <w:b/>
                <w:sz w:val="17"/>
                <w:szCs w:val="17"/>
              </w:rPr>
              <w:t>1</w:t>
            </w:r>
          </w:p>
        </w:tc>
        <w:tc>
          <w:tcPr>
            <w:tcW w:w="1276" w:type="dxa"/>
            <w:tcBorders>
              <w:top w:val="single" w:sz="4" w:space="0" w:color="auto"/>
            </w:tcBorders>
          </w:tcPr>
          <w:p w14:paraId="3ADA01E1" w14:textId="0761F6F2" w:rsidR="00843F58" w:rsidRPr="000C707E" w:rsidRDefault="00843F58" w:rsidP="00342B85">
            <w:pPr>
              <w:jc w:val="right"/>
              <w:rPr>
                <w:rFonts w:ascii="Arial" w:hAnsi="Arial" w:cs="Arial"/>
                <w:b/>
                <w:sz w:val="17"/>
                <w:szCs w:val="17"/>
              </w:rPr>
            </w:pPr>
            <w:r w:rsidRPr="000C707E">
              <w:rPr>
                <w:rFonts w:ascii="Arial" w:hAnsi="Arial" w:cs="Arial"/>
                <w:b/>
                <w:sz w:val="17"/>
                <w:szCs w:val="17"/>
              </w:rPr>
              <w:t>20</w:t>
            </w:r>
            <w:r w:rsidR="00C20A00" w:rsidRPr="000C707E">
              <w:rPr>
                <w:rFonts w:ascii="Arial" w:hAnsi="Arial" w:cs="Arial"/>
                <w:b/>
                <w:sz w:val="17"/>
                <w:szCs w:val="17"/>
              </w:rPr>
              <w:t>20</w:t>
            </w:r>
          </w:p>
        </w:tc>
      </w:tr>
      <w:tr w:rsidR="00843F58" w:rsidRPr="000C707E" w14:paraId="45E7AD01" w14:textId="77777777" w:rsidTr="008254D3">
        <w:tc>
          <w:tcPr>
            <w:tcW w:w="3546" w:type="dxa"/>
            <w:shd w:val="clear" w:color="auto" w:fill="auto"/>
          </w:tcPr>
          <w:p w14:paraId="4898B6AD" w14:textId="77777777" w:rsidR="00843F58" w:rsidRPr="000C707E" w:rsidRDefault="00843F58" w:rsidP="00342B85">
            <w:pPr>
              <w:tabs>
                <w:tab w:val="left" w:pos="2862"/>
              </w:tabs>
              <w:ind w:left="-74" w:right="-74"/>
              <w:rPr>
                <w:rFonts w:ascii="Arial" w:hAnsi="Arial" w:cs="Arial"/>
                <w:sz w:val="17"/>
                <w:szCs w:val="17"/>
                <w:cs/>
              </w:rPr>
            </w:pPr>
            <w:r w:rsidRPr="000C707E">
              <w:rPr>
                <w:rFonts w:ascii="Arial" w:hAnsi="Arial" w:cs="Arial"/>
                <w:b/>
                <w:bCs/>
                <w:sz w:val="17"/>
                <w:szCs w:val="17"/>
              </w:rPr>
              <w:t>For the year ended 31 December</w:t>
            </w:r>
          </w:p>
        </w:tc>
        <w:tc>
          <w:tcPr>
            <w:tcW w:w="1264" w:type="dxa"/>
            <w:tcBorders>
              <w:bottom w:val="single" w:sz="4" w:space="0" w:color="auto"/>
            </w:tcBorders>
            <w:shd w:val="clear" w:color="auto" w:fill="auto"/>
            <w:vAlign w:val="bottom"/>
          </w:tcPr>
          <w:p w14:paraId="25A4D52E" w14:textId="77777777" w:rsidR="00843F58" w:rsidRPr="000C707E" w:rsidRDefault="00843F58" w:rsidP="00342B85">
            <w:pPr>
              <w:jc w:val="right"/>
              <w:rPr>
                <w:rFonts w:ascii="Arial" w:hAnsi="Arial" w:cs="Arial"/>
                <w:b/>
                <w:sz w:val="17"/>
                <w:szCs w:val="17"/>
                <w:cs/>
              </w:rPr>
            </w:pPr>
            <w:r w:rsidRPr="000C707E">
              <w:rPr>
                <w:rFonts w:ascii="Arial" w:hAnsi="Arial" w:cs="Arial"/>
                <w:b/>
                <w:sz w:val="17"/>
                <w:szCs w:val="17"/>
              </w:rPr>
              <w:t>Baht</w:t>
            </w:r>
          </w:p>
        </w:tc>
        <w:tc>
          <w:tcPr>
            <w:tcW w:w="1418" w:type="dxa"/>
            <w:tcBorders>
              <w:bottom w:val="single" w:sz="4" w:space="0" w:color="auto"/>
            </w:tcBorders>
          </w:tcPr>
          <w:p w14:paraId="3F930061" w14:textId="34488A02" w:rsidR="00843F58" w:rsidRPr="000C707E" w:rsidRDefault="00843F58" w:rsidP="00EB0FD1">
            <w:pPr>
              <w:tabs>
                <w:tab w:val="left" w:pos="585"/>
              </w:tabs>
              <w:jc w:val="right"/>
              <w:rPr>
                <w:rFonts w:ascii="Arial" w:hAnsi="Arial" w:cs="Arial"/>
                <w:b/>
                <w:sz w:val="17"/>
                <w:szCs w:val="17"/>
              </w:rPr>
            </w:pPr>
            <w:r w:rsidRPr="000C707E">
              <w:rPr>
                <w:rFonts w:ascii="Arial" w:hAnsi="Arial" w:cs="Arial"/>
                <w:b/>
                <w:sz w:val="17"/>
                <w:szCs w:val="17"/>
              </w:rPr>
              <w:tab/>
              <w:t>Baht</w:t>
            </w:r>
          </w:p>
        </w:tc>
        <w:tc>
          <w:tcPr>
            <w:tcW w:w="1417" w:type="dxa"/>
            <w:tcBorders>
              <w:bottom w:val="single" w:sz="4" w:space="0" w:color="auto"/>
            </w:tcBorders>
            <w:shd w:val="clear" w:color="auto" w:fill="auto"/>
            <w:vAlign w:val="bottom"/>
          </w:tcPr>
          <w:p w14:paraId="05826BB3" w14:textId="77777777" w:rsidR="00843F58" w:rsidRPr="000C707E" w:rsidRDefault="00843F58" w:rsidP="00342B85">
            <w:pPr>
              <w:jc w:val="right"/>
              <w:rPr>
                <w:rFonts w:ascii="Arial" w:hAnsi="Arial" w:cs="Arial"/>
                <w:b/>
                <w:sz w:val="17"/>
                <w:szCs w:val="17"/>
                <w:cs/>
              </w:rPr>
            </w:pPr>
            <w:r w:rsidRPr="000C707E">
              <w:rPr>
                <w:rFonts w:ascii="Arial" w:hAnsi="Arial" w:cs="Arial"/>
                <w:b/>
                <w:sz w:val="17"/>
                <w:szCs w:val="17"/>
              </w:rPr>
              <w:t>Baht</w:t>
            </w:r>
          </w:p>
        </w:tc>
        <w:tc>
          <w:tcPr>
            <w:tcW w:w="1276" w:type="dxa"/>
            <w:tcBorders>
              <w:bottom w:val="single" w:sz="4" w:space="0" w:color="auto"/>
            </w:tcBorders>
            <w:vAlign w:val="bottom"/>
          </w:tcPr>
          <w:p w14:paraId="776A5910" w14:textId="4A92CCBD" w:rsidR="00843F58" w:rsidRPr="000C707E" w:rsidRDefault="00843F58" w:rsidP="00342B85">
            <w:pPr>
              <w:jc w:val="right"/>
              <w:rPr>
                <w:rFonts w:ascii="Arial" w:hAnsi="Arial" w:cs="Arial"/>
                <w:b/>
                <w:sz w:val="17"/>
                <w:szCs w:val="17"/>
              </w:rPr>
            </w:pPr>
            <w:r w:rsidRPr="000C707E">
              <w:rPr>
                <w:rFonts w:ascii="Arial" w:hAnsi="Arial" w:cs="Arial"/>
                <w:b/>
                <w:sz w:val="17"/>
                <w:szCs w:val="17"/>
              </w:rPr>
              <w:t>Baht</w:t>
            </w:r>
          </w:p>
        </w:tc>
      </w:tr>
      <w:tr w:rsidR="00843F58" w:rsidRPr="000C707E" w14:paraId="38532EC1" w14:textId="77777777" w:rsidTr="008254D3">
        <w:trPr>
          <w:trHeight w:val="73"/>
        </w:trPr>
        <w:tc>
          <w:tcPr>
            <w:tcW w:w="3546" w:type="dxa"/>
          </w:tcPr>
          <w:p w14:paraId="63E4D24F" w14:textId="77777777" w:rsidR="00843F58" w:rsidRPr="000C707E" w:rsidRDefault="00843F58" w:rsidP="00342B85">
            <w:pPr>
              <w:ind w:left="89"/>
              <w:rPr>
                <w:rFonts w:ascii="Arial" w:eastAsia="Arial Unicode MS" w:hAnsi="Arial" w:cs="Arial"/>
                <w:color w:val="auto"/>
                <w:sz w:val="17"/>
                <w:szCs w:val="17"/>
                <w:cs/>
              </w:rPr>
            </w:pPr>
          </w:p>
        </w:tc>
        <w:tc>
          <w:tcPr>
            <w:tcW w:w="1264" w:type="dxa"/>
            <w:tcBorders>
              <w:top w:val="single" w:sz="4" w:space="0" w:color="auto"/>
            </w:tcBorders>
            <w:shd w:val="clear" w:color="auto" w:fill="FAFAFA"/>
          </w:tcPr>
          <w:p w14:paraId="5C64FD76" w14:textId="77777777" w:rsidR="00843F58" w:rsidRPr="000C707E" w:rsidRDefault="00843F58" w:rsidP="00342B85">
            <w:pPr>
              <w:jc w:val="right"/>
              <w:rPr>
                <w:rFonts w:ascii="Arial" w:hAnsi="Arial" w:cs="Arial"/>
                <w:color w:val="auto"/>
                <w:sz w:val="17"/>
                <w:szCs w:val="17"/>
              </w:rPr>
            </w:pPr>
          </w:p>
        </w:tc>
        <w:tc>
          <w:tcPr>
            <w:tcW w:w="1418" w:type="dxa"/>
            <w:tcBorders>
              <w:top w:val="single" w:sz="4" w:space="0" w:color="auto"/>
            </w:tcBorders>
            <w:shd w:val="clear" w:color="auto" w:fill="auto"/>
          </w:tcPr>
          <w:p w14:paraId="295C6CC3" w14:textId="77777777" w:rsidR="00843F58" w:rsidRPr="000C707E" w:rsidRDefault="00843F58" w:rsidP="00342B85">
            <w:pPr>
              <w:jc w:val="right"/>
              <w:rPr>
                <w:rFonts w:ascii="Arial" w:hAnsi="Arial" w:cs="Arial"/>
                <w:color w:val="auto"/>
                <w:sz w:val="17"/>
                <w:szCs w:val="17"/>
              </w:rPr>
            </w:pPr>
          </w:p>
        </w:tc>
        <w:tc>
          <w:tcPr>
            <w:tcW w:w="1417" w:type="dxa"/>
            <w:tcBorders>
              <w:top w:val="single" w:sz="4" w:space="0" w:color="auto"/>
            </w:tcBorders>
            <w:shd w:val="clear" w:color="auto" w:fill="FAFAFA"/>
          </w:tcPr>
          <w:p w14:paraId="59C546F6" w14:textId="77777777" w:rsidR="00843F58" w:rsidRPr="000C707E" w:rsidRDefault="00843F58" w:rsidP="00342B85">
            <w:pPr>
              <w:jc w:val="right"/>
              <w:rPr>
                <w:rFonts w:ascii="Arial" w:hAnsi="Arial" w:cs="Arial"/>
                <w:color w:val="auto"/>
                <w:sz w:val="17"/>
                <w:szCs w:val="17"/>
              </w:rPr>
            </w:pPr>
          </w:p>
        </w:tc>
        <w:tc>
          <w:tcPr>
            <w:tcW w:w="1276" w:type="dxa"/>
            <w:tcBorders>
              <w:top w:val="single" w:sz="4" w:space="0" w:color="auto"/>
            </w:tcBorders>
            <w:shd w:val="clear" w:color="auto" w:fill="auto"/>
          </w:tcPr>
          <w:p w14:paraId="00402835" w14:textId="77777777" w:rsidR="00843F58" w:rsidRPr="000C707E" w:rsidRDefault="00843F58" w:rsidP="00342B85">
            <w:pPr>
              <w:jc w:val="right"/>
              <w:rPr>
                <w:rFonts w:ascii="Arial" w:hAnsi="Arial" w:cs="Arial"/>
                <w:color w:val="auto"/>
                <w:sz w:val="17"/>
                <w:szCs w:val="17"/>
              </w:rPr>
            </w:pPr>
          </w:p>
        </w:tc>
      </w:tr>
      <w:tr w:rsidR="0061489D" w:rsidRPr="000C707E" w14:paraId="75432199" w14:textId="77777777" w:rsidTr="008254D3">
        <w:trPr>
          <w:trHeight w:val="221"/>
        </w:trPr>
        <w:tc>
          <w:tcPr>
            <w:tcW w:w="3546" w:type="dxa"/>
          </w:tcPr>
          <w:p w14:paraId="6A35701D" w14:textId="3B3F0D8A" w:rsidR="0061489D" w:rsidRPr="000C707E" w:rsidRDefault="00EB0FD1" w:rsidP="00904EF3">
            <w:pPr>
              <w:ind w:left="89"/>
              <w:rPr>
                <w:rFonts w:ascii="Arial" w:eastAsia="Arial Unicode MS" w:hAnsi="Arial" w:cs="Arial"/>
                <w:color w:val="auto"/>
                <w:sz w:val="17"/>
                <w:szCs w:val="17"/>
                <w:cs/>
              </w:rPr>
            </w:pPr>
            <w:r>
              <w:rPr>
                <w:rFonts w:ascii="Arial" w:eastAsia="Arial Unicode MS" w:hAnsi="Arial" w:cs="Arial"/>
                <w:color w:val="auto"/>
                <w:spacing w:val="-4"/>
                <w:sz w:val="17"/>
                <w:szCs w:val="17"/>
              </w:rPr>
              <w:t>Opening net book value</w:t>
            </w:r>
          </w:p>
        </w:tc>
        <w:tc>
          <w:tcPr>
            <w:tcW w:w="1264" w:type="dxa"/>
            <w:shd w:val="clear" w:color="auto" w:fill="FAFAFA"/>
          </w:tcPr>
          <w:p w14:paraId="1F1AF422" w14:textId="754F3A65"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1,151,461,632</w:t>
            </w:r>
          </w:p>
        </w:tc>
        <w:tc>
          <w:tcPr>
            <w:tcW w:w="1418" w:type="dxa"/>
            <w:shd w:val="clear" w:color="auto" w:fill="auto"/>
          </w:tcPr>
          <w:p w14:paraId="68148FE5" w14:textId="0099A598"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 xml:space="preserve"> 877,894,185 </w:t>
            </w:r>
          </w:p>
        </w:tc>
        <w:tc>
          <w:tcPr>
            <w:tcW w:w="1417" w:type="dxa"/>
            <w:shd w:val="clear" w:color="auto" w:fill="FAFAFA"/>
          </w:tcPr>
          <w:p w14:paraId="77E13255" w14:textId="3E9751F5"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989,926,124</w:t>
            </w:r>
          </w:p>
        </w:tc>
        <w:tc>
          <w:tcPr>
            <w:tcW w:w="1276" w:type="dxa"/>
            <w:shd w:val="clear" w:color="auto" w:fill="auto"/>
            <w:vAlign w:val="bottom"/>
          </w:tcPr>
          <w:p w14:paraId="1554E789" w14:textId="2137341C"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810,488,416</w:t>
            </w:r>
          </w:p>
        </w:tc>
      </w:tr>
      <w:tr w:rsidR="0061489D" w:rsidRPr="000C707E" w14:paraId="49AEBBEA" w14:textId="77777777" w:rsidTr="008254D3">
        <w:trPr>
          <w:trHeight w:val="221"/>
        </w:trPr>
        <w:tc>
          <w:tcPr>
            <w:tcW w:w="3546" w:type="dxa"/>
          </w:tcPr>
          <w:p w14:paraId="2826A553" w14:textId="77777777" w:rsidR="0061489D" w:rsidRPr="000C707E" w:rsidRDefault="0061489D" w:rsidP="00C20A00">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Change from investment in equity </w:t>
            </w:r>
          </w:p>
          <w:p w14:paraId="6DA11F61" w14:textId="77777777" w:rsidR="0061489D" w:rsidRPr="000C707E" w:rsidRDefault="0061489D" w:rsidP="00C20A00">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   instrument measured at fair </w:t>
            </w:r>
            <w:r w:rsidRPr="000C707E">
              <w:rPr>
                <w:rFonts w:ascii="Arial" w:eastAsia="Arial Unicode MS" w:hAnsi="Arial" w:cs="Arial"/>
                <w:color w:val="auto"/>
                <w:spacing w:val="-4"/>
                <w:sz w:val="17"/>
                <w:szCs w:val="17"/>
              </w:rPr>
              <w:t>value</w:t>
            </w:r>
            <w:r w:rsidRPr="000C707E">
              <w:rPr>
                <w:rFonts w:ascii="Arial" w:eastAsia="Arial Unicode MS" w:hAnsi="Arial" w:cs="Arial"/>
                <w:color w:val="auto"/>
                <w:sz w:val="17"/>
                <w:szCs w:val="17"/>
              </w:rPr>
              <w:t xml:space="preserve">  </w:t>
            </w:r>
          </w:p>
          <w:p w14:paraId="39F3E058" w14:textId="593DB39A" w:rsidR="0061489D" w:rsidRPr="000C707E" w:rsidRDefault="0061489D" w:rsidP="00904EF3">
            <w:pPr>
              <w:ind w:left="89"/>
              <w:rPr>
                <w:rFonts w:ascii="Arial" w:eastAsia="Arial Unicode MS" w:hAnsi="Arial"/>
                <w:color w:val="auto"/>
                <w:spacing w:val="-4"/>
                <w:sz w:val="17"/>
                <w:szCs w:val="17"/>
              </w:rPr>
            </w:pPr>
            <w:r w:rsidRPr="000C707E">
              <w:rPr>
                <w:rFonts w:ascii="Arial" w:eastAsia="Arial Unicode MS" w:hAnsi="Arial" w:cs="Arial"/>
                <w:color w:val="auto"/>
                <w:sz w:val="17"/>
                <w:szCs w:val="17"/>
              </w:rPr>
              <w:t xml:space="preserve">   through other comprehensive income  </w:t>
            </w:r>
          </w:p>
        </w:tc>
        <w:tc>
          <w:tcPr>
            <w:tcW w:w="1264" w:type="dxa"/>
            <w:shd w:val="clear" w:color="auto" w:fill="FAFAFA"/>
            <w:vAlign w:val="bottom"/>
          </w:tcPr>
          <w:p w14:paraId="5BF252BA" w14:textId="786BCFC6"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w:t>
            </w:r>
          </w:p>
        </w:tc>
        <w:tc>
          <w:tcPr>
            <w:tcW w:w="1418" w:type="dxa"/>
            <w:shd w:val="clear" w:color="auto" w:fill="auto"/>
            <w:vAlign w:val="bottom"/>
          </w:tcPr>
          <w:p w14:paraId="7A5CA3B3" w14:textId="6408F34E"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10</w:t>
            </w:r>
          </w:p>
        </w:tc>
        <w:tc>
          <w:tcPr>
            <w:tcW w:w="1417" w:type="dxa"/>
            <w:shd w:val="clear" w:color="auto" w:fill="FAFAFA"/>
            <w:vAlign w:val="bottom"/>
          </w:tcPr>
          <w:p w14:paraId="4F010D14" w14:textId="0CC7876D"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w:t>
            </w:r>
          </w:p>
        </w:tc>
        <w:tc>
          <w:tcPr>
            <w:tcW w:w="1276" w:type="dxa"/>
            <w:shd w:val="clear" w:color="auto" w:fill="auto"/>
            <w:vAlign w:val="bottom"/>
          </w:tcPr>
          <w:p w14:paraId="765F8643" w14:textId="548DCB57" w:rsidR="0061489D" w:rsidRPr="000C707E" w:rsidRDefault="0061489D" w:rsidP="00904EF3">
            <w:pPr>
              <w:jc w:val="right"/>
              <w:rPr>
                <w:rFonts w:ascii="Arial" w:hAnsi="Arial" w:cs="Arial"/>
                <w:color w:val="auto"/>
                <w:sz w:val="17"/>
                <w:szCs w:val="17"/>
              </w:rPr>
            </w:pPr>
            <w:r w:rsidRPr="000C707E">
              <w:rPr>
                <w:rFonts w:ascii="Arial" w:hAnsi="Arial" w:cs="Arial"/>
                <w:color w:val="auto"/>
                <w:sz w:val="17"/>
                <w:szCs w:val="17"/>
              </w:rPr>
              <w:t>10</w:t>
            </w:r>
          </w:p>
        </w:tc>
      </w:tr>
      <w:tr w:rsidR="0061489D" w:rsidRPr="000C707E" w14:paraId="7A5DC370" w14:textId="77777777" w:rsidTr="008254D3">
        <w:trPr>
          <w:trHeight w:val="221"/>
        </w:trPr>
        <w:tc>
          <w:tcPr>
            <w:tcW w:w="3546" w:type="dxa"/>
          </w:tcPr>
          <w:p w14:paraId="54284D0A" w14:textId="77777777" w:rsidR="0061489D" w:rsidRPr="000C707E" w:rsidRDefault="0061489D" w:rsidP="00C20A00">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Change from investment in subsidiaries </w:t>
            </w:r>
          </w:p>
          <w:p w14:paraId="02F444AE" w14:textId="29205F70" w:rsidR="0061489D" w:rsidRPr="000C707E" w:rsidRDefault="0061489D" w:rsidP="00C20A00">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   to investment in joint ventures</w:t>
            </w:r>
          </w:p>
        </w:tc>
        <w:tc>
          <w:tcPr>
            <w:tcW w:w="1264" w:type="dxa"/>
            <w:shd w:val="clear" w:color="auto" w:fill="FAFAFA"/>
            <w:vAlign w:val="bottom"/>
          </w:tcPr>
          <w:p w14:paraId="6FFB8732" w14:textId="67F531F6"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w:t>
            </w:r>
          </w:p>
        </w:tc>
        <w:tc>
          <w:tcPr>
            <w:tcW w:w="1418" w:type="dxa"/>
            <w:shd w:val="clear" w:color="auto" w:fill="auto"/>
            <w:vAlign w:val="bottom"/>
          </w:tcPr>
          <w:p w14:paraId="1F7E8E04" w14:textId="1337DD53"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129,552,500</w:t>
            </w:r>
          </w:p>
        </w:tc>
        <w:tc>
          <w:tcPr>
            <w:tcW w:w="1417" w:type="dxa"/>
            <w:shd w:val="clear" w:color="auto" w:fill="FAFAFA"/>
            <w:vAlign w:val="bottom"/>
          </w:tcPr>
          <w:p w14:paraId="551AFBCE" w14:textId="64E040C8"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w:t>
            </w:r>
          </w:p>
        </w:tc>
        <w:tc>
          <w:tcPr>
            <w:tcW w:w="1276" w:type="dxa"/>
            <w:shd w:val="clear" w:color="auto" w:fill="auto"/>
            <w:vAlign w:val="bottom"/>
          </w:tcPr>
          <w:p w14:paraId="073AEB33" w14:textId="5ACD058C"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112,562,708</w:t>
            </w:r>
          </w:p>
        </w:tc>
      </w:tr>
      <w:tr w:rsidR="0061489D" w:rsidRPr="000C707E" w14:paraId="0036A852" w14:textId="77777777" w:rsidTr="008254D3">
        <w:trPr>
          <w:trHeight w:val="221"/>
        </w:trPr>
        <w:tc>
          <w:tcPr>
            <w:tcW w:w="3546" w:type="dxa"/>
          </w:tcPr>
          <w:p w14:paraId="79BE8770" w14:textId="5DB91F87" w:rsidR="0061489D" w:rsidRPr="000C707E" w:rsidRDefault="0061489D" w:rsidP="00E50043">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Addition</w:t>
            </w:r>
          </w:p>
        </w:tc>
        <w:tc>
          <w:tcPr>
            <w:tcW w:w="1264" w:type="dxa"/>
            <w:shd w:val="clear" w:color="auto" w:fill="FAFAFA"/>
          </w:tcPr>
          <w:p w14:paraId="1D5EC0DC" w14:textId="434780B0"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 xml:space="preserve"> 30,187,500 </w:t>
            </w:r>
          </w:p>
        </w:tc>
        <w:tc>
          <w:tcPr>
            <w:tcW w:w="1418" w:type="dxa"/>
            <w:shd w:val="clear" w:color="auto" w:fill="auto"/>
          </w:tcPr>
          <w:p w14:paraId="5719846C" w14:textId="6544F2D4"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 xml:space="preserve"> 66,874,990 </w:t>
            </w:r>
          </w:p>
        </w:tc>
        <w:tc>
          <w:tcPr>
            <w:tcW w:w="1417" w:type="dxa"/>
            <w:shd w:val="clear" w:color="auto" w:fill="FAFAFA"/>
          </w:tcPr>
          <w:p w14:paraId="08FA0E89" w14:textId="145AABF0"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 xml:space="preserve"> 30,187,500 </w:t>
            </w:r>
          </w:p>
        </w:tc>
        <w:tc>
          <w:tcPr>
            <w:tcW w:w="1276" w:type="dxa"/>
            <w:shd w:val="clear" w:color="auto" w:fill="auto"/>
          </w:tcPr>
          <w:p w14:paraId="7C0C5570" w14:textId="3573D0F3" w:rsidR="0061489D" w:rsidRPr="000C707E" w:rsidRDefault="0061489D" w:rsidP="00C20A00">
            <w:pPr>
              <w:jc w:val="right"/>
              <w:rPr>
                <w:rFonts w:ascii="Arial" w:hAnsi="Arial" w:cs="Arial"/>
                <w:color w:val="auto"/>
                <w:sz w:val="17"/>
                <w:szCs w:val="17"/>
              </w:rPr>
            </w:pPr>
            <w:r w:rsidRPr="000C707E">
              <w:rPr>
                <w:rFonts w:ascii="Arial" w:hAnsi="Arial" w:cs="Arial"/>
                <w:color w:val="auto"/>
                <w:sz w:val="17"/>
                <w:szCs w:val="17"/>
              </w:rPr>
              <w:t xml:space="preserve"> 66,874,990 </w:t>
            </w:r>
          </w:p>
        </w:tc>
      </w:tr>
      <w:tr w:rsidR="0061489D" w:rsidRPr="000C707E" w14:paraId="795B50E0" w14:textId="77777777" w:rsidTr="008254D3">
        <w:trPr>
          <w:trHeight w:val="221"/>
        </w:trPr>
        <w:tc>
          <w:tcPr>
            <w:tcW w:w="3546" w:type="dxa"/>
          </w:tcPr>
          <w:p w14:paraId="080B8F37" w14:textId="77777777" w:rsidR="008254D3" w:rsidRPr="000C707E" w:rsidRDefault="0061489D" w:rsidP="00E50043">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Changes from restructuring of </w:t>
            </w:r>
          </w:p>
          <w:p w14:paraId="058854EF" w14:textId="2946938D" w:rsidR="0061489D" w:rsidRPr="000C707E" w:rsidRDefault="008254D3" w:rsidP="00E50043">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   </w:t>
            </w:r>
            <w:r w:rsidR="0061489D" w:rsidRPr="000C707E">
              <w:rPr>
                <w:rFonts w:ascii="Arial" w:eastAsia="Arial Unicode MS" w:hAnsi="Arial" w:cs="Arial"/>
                <w:color w:val="auto"/>
                <w:sz w:val="17"/>
                <w:szCs w:val="17"/>
              </w:rPr>
              <w:t>General Sales Agent Business</w:t>
            </w:r>
          </w:p>
        </w:tc>
        <w:tc>
          <w:tcPr>
            <w:tcW w:w="1264" w:type="dxa"/>
            <w:shd w:val="clear" w:color="auto" w:fill="FAFAFA"/>
            <w:vAlign w:val="bottom"/>
          </w:tcPr>
          <w:p w14:paraId="5A2EFAF6" w14:textId="6B87CECA" w:rsidR="0061489D" w:rsidRPr="000C707E" w:rsidRDefault="0061489D" w:rsidP="00C20A00">
            <w:pPr>
              <w:jc w:val="right"/>
              <w:rPr>
                <w:rFonts w:ascii="Arial" w:hAnsi="Arial" w:cs="Arial"/>
                <w:color w:val="auto"/>
                <w:sz w:val="17"/>
                <w:szCs w:val="17"/>
              </w:rPr>
            </w:pPr>
          </w:p>
        </w:tc>
        <w:tc>
          <w:tcPr>
            <w:tcW w:w="1418" w:type="dxa"/>
            <w:shd w:val="clear" w:color="auto" w:fill="auto"/>
            <w:vAlign w:val="bottom"/>
          </w:tcPr>
          <w:p w14:paraId="575E9AAA" w14:textId="5415143E" w:rsidR="0061489D" w:rsidRPr="000C707E" w:rsidRDefault="0061489D" w:rsidP="00C20A00">
            <w:pPr>
              <w:jc w:val="right"/>
              <w:rPr>
                <w:rFonts w:ascii="Arial" w:hAnsi="Arial" w:cs="Arial"/>
                <w:color w:val="auto"/>
                <w:sz w:val="17"/>
                <w:szCs w:val="17"/>
              </w:rPr>
            </w:pPr>
          </w:p>
        </w:tc>
        <w:tc>
          <w:tcPr>
            <w:tcW w:w="1417" w:type="dxa"/>
            <w:shd w:val="clear" w:color="auto" w:fill="FAFAFA"/>
            <w:vAlign w:val="bottom"/>
          </w:tcPr>
          <w:p w14:paraId="636049CA" w14:textId="47B667EA" w:rsidR="0061489D" w:rsidRPr="000C707E" w:rsidRDefault="0061489D" w:rsidP="00C20A00">
            <w:pPr>
              <w:jc w:val="right"/>
              <w:rPr>
                <w:rFonts w:ascii="Arial" w:hAnsi="Arial" w:cs="Arial"/>
                <w:color w:val="auto"/>
                <w:sz w:val="17"/>
                <w:szCs w:val="17"/>
              </w:rPr>
            </w:pPr>
          </w:p>
        </w:tc>
        <w:tc>
          <w:tcPr>
            <w:tcW w:w="1276" w:type="dxa"/>
            <w:shd w:val="clear" w:color="auto" w:fill="auto"/>
            <w:vAlign w:val="bottom"/>
          </w:tcPr>
          <w:p w14:paraId="7FFBC902" w14:textId="3BBD4A3C" w:rsidR="0061489D" w:rsidRPr="000C707E" w:rsidRDefault="0061489D" w:rsidP="00C20A00">
            <w:pPr>
              <w:jc w:val="right"/>
              <w:rPr>
                <w:rFonts w:ascii="Arial" w:hAnsi="Arial" w:cs="Arial"/>
                <w:color w:val="auto"/>
                <w:sz w:val="17"/>
                <w:szCs w:val="17"/>
              </w:rPr>
            </w:pPr>
          </w:p>
        </w:tc>
      </w:tr>
      <w:tr w:rsidR="0061489D" w:rsidRPr="000C707E" w14:paraId="78B987A8" w14:textId="77777777" w:rsidTr="008254D3">
        <w:trPr>
          <w:trHeight w:val="221"/>
        </w:trPr>
        <w:tc>
          <w:tcPr>
            <w:tcW w:w="3546" w:type="dxa"/>
          </w:tcPr>
          <w:p w14:paraId="0D23F216" w14:textId="56AB5557" w:rsidR="0061489D" w:rsidRPr="000C707E" w:rsidRDefault="0061489D" w:rsidP="00E50043">
            <w:pPr>
              <w:ind w:left="89"/>
              <w:rPr>
                <w:rFonts w:ascii="Arial" w:eastAsia="Arial Unicode MS" w:hAnsi="Arial" w:cs="Arial"/>
                <w:color w:val="auto"/>
                <w:spacing w:val="-2"/>
                <w:sz w:val="17"/>
                <w:szCs w:val="17"/>
              </w:rPr>
            </w:pPr>
            <w:r w:rsidRPr="000C707E">
              <w:rPr>
                <w:rFonts w:ascii="Arial" w:eastAsia="Arial Unicode MS" w:hAnsi="Arial" w:cs="Arial"/>
                <w:color w:val="auto"/>
                <w:spacing w:val="-2"/>
                <w:sz w:val="17"/>
                <w:szCs w:val="17"/>
              </w:rPr>
              <w:t xml:space="preserve">    - Purchase investments from a subsidiary</w:t>
            </w:r>
          </w:p>
        </w:tc>
        <w:tc>
          <w:tcPr>
            <w:tcW w:w="1264" w:type="dxa"/>
            <w:shd w:val="clear" w:color="auto" w:fill="FAFAFA"/>
          </w:tcPr>
          <w:p w14:paraId="370AF60F" w14:textId="53434866" w:rsidR="0061489D" w:rsidRPr="000C707E" w:rsidRDefault="0061489D" w:rsidP="00E50043">
            <w:pPr>
              <w:jc w:val="right"/>
              <w:rPr>
                <w:rFonts w:ascii="Arial" w:hAnsi="Arial" w:cs="Arial"/>
                <w:color w:val="auto"/>
                <w:sz w:val="17"/>
                <w:szCs w:val="17"/>
              </w:rPr>
            </w:pPr>
            <w:r w:rsidRPr="000C707E">
              <w:rPr>
                <w:rFonts w:ascii="Arial" w:hAnsi="Arial" w:cs="Arial"/>
                <w:color w:val="auto"/>
                <w:sz w:val="17"/>
                <w:szCs w:val="17"/>
              </w:rPr>
              <w:t>-</w:t>
            </w:r>
          </w:p>
        </w:tc>
        <w:tc>
          <w:tcPr>
            <w:tcW w:w="1418" w:type="dxa"/>
            <w:shd w:val="clear" w:color="auto" w:fill="auto"/>
          </w:tcPr>
          <w:p w14:paraId="3A8E5C8A" w14:textId="1FBEB73C" w:rsidR="0061489D" w:rsidRPr="000C707E" w:rsidRDefault="0061489D" w:rsidP="00E50043">
            <w:pPr>
              <w:jc w:val="right"/>
              <w:rPr>
                <w:rFonts w:ascii="Arial" w:hAnsi="Arial" w:cs="Arial"/>
                <w:color w:val="auto"/>
                <w:sz w:val="17"/>
                <w:szCs w:val="17"/>
              </w:rPr>
            </w:pPr>
            <w:r w:rsidRPr="000C707E">
              <w:rPr>
                <w:rFonts w:ascii="Arial" w:hAnsi="Arial" w:cs="Arial"/>
                <w:color w:val="auto"/>
                <w:sz w:val="17"/>
                <w:szCs w:val="17"/>
              </w:rPr>
              <w:t>-</w:t>
            </w:r>
          </w:p>
        </w:tc>
        <w:tc>
          <w:tcPr>
            <w:tcW w:w="1417" w:type="dxa"/>
            <w:shd w:val="clear" w:color="auto" w:fill="FAFAFA"/>
          </w:tcPr>
          <w:p w14:paraId="0280F1BA" w14:textId="4694CAB0" w:rsidR="0061489D" w:rsidRPr="000C707E" w:rsidRDefault="0061489D" w:rsidP="00E50043">
            <w:pPr>
              <w:jc w:val="right"/>
              <w:rPr>
                <w:rFonts w:ascii="Arial" w:hAnsi="Arial" w:cs="Arial"/>
                <w:color w:val="auto"/>
                <w:sz w:val="17"/>
                <w:szCs w:val="17"/>
              </w:rPr>
            </w:pPr>
            <w:r w:rsidRPr="000C707E">
              <w:rPr>
                <w:rFonts w:ascii="Arial" w:hAnsi="Arial" w:cs="Arial"/>
                <w:color w:val="auto"/>
                <w:sz w:val="17"/>
                <w:szCs w:val="17"/>
              </w:rPr>
              <w:t xml:space="preserve">29,000,000 </w:t>
            </w:r>
          </w:p>
        </w:tc>
        <w:tc>
          <w:tcPr>
            <w:tcW w:w="1276" w:type="dxa"/>
            <w:shd w:val="clear" w:color="auto" w:fill="auto"/>
            <w:vAlign w:val="bottom"/>
          </w:tcPr>
          <w:p w14:paraId="27C62D03" w14:textId="446D779F" w:rsidR="0061489D" w:rsidRPr="000C707E" w:rsidRDefault="0061489D" w:rsidP="00E50043">
            <w:pPr>
              <w:jc w:val="right"/>
              <w:rPr>
                <w:rFonts w:ascii="Arial" w:hAnsi="Arial" w:cs="Arial"/>
                <w:color w:val="auto"/>
                <w:sz w:val="17"/>
                <w:szCs w:val="17"/>
              </w:rPr>
            </w:pPr>
            <w:r w:rsidRPr="000C707E">
              <w:rPr>
                <w:rFonts w:ascii="Arial" w:hAnsi="Arial" w:cs="Arial"/>
                <w:color w:val="auto"/>
                <w:sz w:val="17"/>
                <w:szCs w:val="17"/>
              </w:rPr>
              <w:t>-</w:t>
            </w:r>
          </w:p>
        </w:tc>
      </w:tr>
      <w:tr w:rsidR="0061489D" w:rsidRPr="000C707E" w14:paraId="49B1528A" w14:textId="77777777" w:rsidTr="008254D3">
        <w:trPr>
          <w:trHeight w:val="221"/>
        </w:trPr>
        <w:tc>
          <w:tcPr>
            <w:tcW w:w="3546" w:type="dxa"/>
          </w:tcPr>
          <w:p w14:paraId="6EA4233C" w14:textId="24A5D14B" w:rsidR="0061489D" w:rsidRPr="000C707E" w:rsidRDefault="0061489D" w:rsidP="00C9545B">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 xml:space="preserve">    - Change of investment status</w:t>
            </w:r>
          </w:p>
        </w:tc>
        <w:tc>
          <w:tcPr>
            <w:tcW w:w="1264" w:type="dxa"/>
            <w:shd w:val="clear" w:color="auto" w:fill="FAFAFA"/>
          </w:tcPr>
          <w:p w14:paraId="29E89E5F" w14:textId="517243E1" w:rsidR="0061489D" w:rsidRPr="000C707E" w:rsidRDefault="0061489D" w:rsidP="00C20A00">
            <w:pPr>
              <w:jc w:val="right"/>
              <w:rPr>
                <w:sz w:val="17"/>
                <w:szCs w:val="17"/>
              </w:rPr>
            </w:pPr>
            <w:r w:rsidRPr="000C707E">
              <w:rPr>
                <w:rFonts w:ascii="Arial" w:hAnsi="Arial" w:cs="Arial"/>
                <w:color w:val="auto"/>
                <w:sz w:val="17"/>
                <w:szCs w:val="17"/>
              </w:rPr>
              <w:t xml:space="preserve"> 3,648,830 </w:t>
            </w:r>
          </w:p>
        </w:tc>
        <w:tc>
          <w:tcPr>
            <w:tcW w:w="1418" w:type="dxa"/>
            <w:shd w:val="clear" w:color="auto" w:fill="auto"/>
          </w:tcPr>
          <w:p w14:paraId="5C1079CD" w14:textId="27A2E79B" w:rsidR="0061489D" w:rsidRPr="000C707E" w:rsidRDefault="0061489D" w:rsidP="00C20A00">
            <w:pPr>
              <w:jc w:val="right"/>
              <w:rPr>
                <w:rFonts w:ascii="Arial" w:eastAsia="Arial Unicode MS" w:hAnsi="Arial" w:cs="Arial"/>
                <w:sz w:val="17"/>
                <w:szCs w:val="17"/>
              </w:rPr>
            </w:pPr>
            <w:r w:rsidRPr="000C707E">
              <w:rPr>
                <w:rFonts w:ascii="Arial" w:hAnsi="Arial" w:cs="Arial"/>
                <w:color w:val="auto"/>
                <w:sz w:val="17"/>
                <w:szCs w:val="17"/>
              </w:rPr>
              <w:t>-</w:t>
            </w:r>
          </w:p>
        </w:tc>
        <w:tc>
          <w:tcPr>
            <w:tcW w:w="1417" w:type="dxa"/>
            <w:shd w:val="clear" w:color="auto" w:fill="FAFAFA"/>
          </w:tcPr>
          <w:p w14:paraId="7F1D9EC3" w14:textId="2F9BE91F" w:rsidR="0061489D" w:rsidRPr="000C707E" w:rsidRDefault="0061489D" w:rsidP="00C20A00">
            <w:pPr>
              <w:jc w:val="right"/>
              <w:rPr>
                <w:rFonts w:ascii="Arial" w:eastAsia="Arial Unicode MS" w:hAnsi="Arial" w:cs="Arial"/>
                <w:sz w:val="17"/>
                <w:szCs w:val="17"/>
              </w:rPr>
            </w:pPr>
            <w:r w:rsidRPr="000C707E">
              <w:rPr>
                <w:rFonts w:ascii="Arial" w:hAnsi="Arial" w:cs="Arial"/>
                <w:color w:val="auto"/>
                <w:sz w:val="17"/>
                <w:szCs w:val="17"/>
              </w:rPr>
              <w:t xml:space="preserve"> -   </w:t>
            </w:r>
          </w:p>
        </w:tc>
        <w:tc>
          <w:tcPr>
            <w:tcW w:w="1276" w:type="dxa"/>
            <w:shd w:val="clear" w:color="auto" w:fill="auto"/>
          </w:tcPr>
          <w:p w14:paraId="2E609142" w14:textId="0B4B0C80" w:rsidR="0061489D" w:rsidRPr="000C707E" w:rsidRDefault="0061489D" w:rsidP="00C20A00">
            <w:pPr>
              <w:jc w:val="right"/>
              <w:rPr>
                <w:rFonts w:ascii="Arial" w:eastAsia="Arial Unicode MS" w:hAnsi="Arial" w:cs="Arial"/>
                <w:sz w:val="17"/>
                <w:szCs w:val="17"/>
              </w:rPr>
            </w:pPr>
            <w:r w:rsidRPr="000C707E">
              <w:rPr>
                <w:rFonts w:ascii="Arial" w:hAnsi="Arial" w:cs="Arial"/>
                <w:color w:val="auto"/>
                <w:sz w:val="17"/>
                <w:szCs w:val="17"/>
              </w:rPr>
              <w:t>-</w:t>
            </w:r>
          </w:p>
        </w:tc>
      </w:tr>
      <w:tr w:rsidR="0061489D" w:rsidRPr="000C707E" w14:paraId="514DC04B" w14:textId="77777777" w:rsidTr="008254D3">
        <w:trPr>
          <w:trHeight w:val="221"/>
        </w:trPr>
        <w:tc>
          <w:tcPr>
            <w:tcW w:w="3546" w:type="dxa"/>
          </w:tcPr>
          <w:p w14:paraId="14D5735F" w14:textId="085AF3FB" w:rsidR="0061489D" w:rsidRPr="000C707E" w:rsidRDefault="0061489D" w:rsidP="004C3C35">
            <w:pPr>
              <w:rPr>
                <w:rFonts w:ascii="Arial" w:eastAsia="Arial Unicode MS" w:hAnsi="Arial" w:cs="Arial"/>
                <w:color w:val="auto"/>
                <w:spacing w:val="-2"/>
                <w:sz w:val="17"/>
                <w:szCs w:val="17"/>
              </w:rPr>
            </w:pPr>
            <w:r w:rsidRPr="000C707E">
              <w:rPr>
                <w:rFonts w:ascii="Arial" w:eastAsia="Arial Unicode MS" w:hAnsi="Arial" w:cs="Arial"/>
                <w:color w:val="auto"/>
                <w:spacing w:val="-2"/>
                <w:sz w:val="17"/>
                <w:szCs w:val="17"/>
              </w:rPr>
              <w:t xml:space="preserve">      - Decrease in equity interest in investment</w:t>
            </w:r>
          </w:p>
        </w:tc>
        <w:tc>
          <w:tcPr>
            <w:tcW w:w="1264" w:type="dxa"/>
            <w:shd w:val="clear" w:color="auto" w:fill="FAFAFA"/>
          </w:tcPr>
          <w:p w14:paraId="5BB7CAB1" w14:textId="6C8A3CC3"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(3,681,786)</w:t>
            </w:r>
          </w:p>
        </w:tc>
        <w:tc>
          <w:tcPr>
            <w:tcW w:w="1418" w:type="dxa"/>
            <w:shd w:val="clear" w:color="auto" w:fill="auto"/>
          </w:tcPr>
          <w:p w14:paraId="34E7D792" w14:textId="48BEA805"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c>
          <w:tcPr>
            <w:tcW w:w="1417" w:type="dxa"/>
            <w:shd w:val="clear" w:color="auto" w:fill="FAFAFA"/>
          </w:tcPr>
          <w:p w14:paraId="3D45CBC3" w14:textId="2E1E7DD5"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(568,102,578)</w:t>
            </w:r>
          </w:p>
        </w:tc>
        <w:tc>
          <w:tcPr>
            <w:tcW w:w="1276" w:type="dxa"/>
            <w:shd w:val="clear" w:color="auto" w:fill="auto"/>
          </w:tcPr>
          <w:p w14:paraId="39A6DBDF" w14:textId="161002B9"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r>
      <w:tr w:rsidR="0061489D" w:rsidRPr="000C707E" w14:paraId="24E7B7ED" w14:textId="77777777" w:rsidTr="008254D3">
        <w:trPr>
          <w:trHeight w:val="221"/>
        </w:trPr>
        <w:tc>
          <w:tcPr>
            <w:tcW w:w="3546" w:type="dxa"/>
          </w:tcPr>
          <w:p w14:paraId="24A7F039" w14:textId="244E8D79" w:rsidR="0061489D" w:rsidRPr="000C707E" w:rsidRDefault="0061489D" w:rsidP="004C3C35">
            <w:pPr>
              <w:rPr>
                <w:rFonts w:ascii="Arial" w:eastAsia="Arial Unicode MS" w:hAnsi="Arial" w:cs="Arial"/>
                <w:color w:val="auto"/>
                <w:sz w:val="17"/>
                <w:szCs w:val="17"/>
              </w:rPr>
            </w:pPr>
            <w:r w:rsidRPr="000C707E">
              <w:rPr>
                <w:rFonts w:ascii="Arial" w:eastAsia="Arial Unicode MS" w:hAnsi="Arial" w:cs="Arial"/>
                <w:color w:val="auto"/>
                <w:sz w:val="17"/>
                <w:szCs w:val="17"/>
              </w:rPr>
              <w:t xml:space="preserve">      - Increase in equity interest in investment</w:t>
            </w:r>
          </w:p>
        </w:tc>
        <w:tc>
          <w:tcPr>
            <w:tcW w:w="1264" w:type="dxa"/>
            <w:shd w:val="clear" w:color="auto" w:fill="FAFAFA"/>
          </w:tcPr>
          <w:p w14:paraId="59B7875C" w14:textId="4148314B"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55,759,783 </w:t>
            </w:r>
          </w:p>
        </w:tc>
        <w:tc>
          <w:tcPr>
            <w:tcW w:w="1418" w:type="dxa"/>
            <w:shd w:val="clear" w:color="auto" w:fill="auto"/>
          </w:tcPr>
          <w:p w14:paraId="70D0A74A" w14:textId="2582D5BB"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c>
          <w:tcPr>
            <w:tcW w:w="1417" w:type="dxa"/>
            <w:shd w:val="clear" w:color="auto" w:fill="FAFAFA"/>
          </w:tcPr>
          <w:p w14:paraId="0FAEBE0B" w14:textId="7EDB8BD3"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704,420,600 </w:t>
            </w:r>
          </w:p>
        </w:tc>
        <w:tc>
          <w:tcPr>
            <w:tcW w:w="1276" w:type="dxa"/>
            <w:shd w:val="clear" w:color="auto" w:fill="auto"/>
          </w:tcPr>
          <w:p w14:paraId="3DBD5EB9" w14:textId="7DB6B93C"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r>
      <w:tr w:rsidR="0061489D" w:rsidRPr="000C707E" w14:paraId="0D803254" w14:textId="77777777" w:rsidTr="008254D3">
        <w:trPr>
          <w:trHeight w:val="221"/>
        </w:trPr>
        <w:tc>
          <w:tcPr>
            <w:tcW w:w="3546" w:type="dxa"/>
          </w:tcPr>
          <w:p w14:paraId="09D2981B" w14:textId="0053CC9B" w:rsidR="0061489D" w:rsidRPr="000C707E" w:rsidRDefault="00EB0FD1" w:rsidP="004C3C35">
            <w:pPr>
              <w:rPr>
                <w:rFonts w:ascii="Arial" w:eastAsia="Arial Unicode MS" w:hAnsi="Arial" w:cs="Arial"/>
                <w:color w:val="auto"/>
                <w:sz w:val="17"/>
                <w:szCs w:val="17"/>
              </w:rPr>
            </w:pPr>
            <w:r>
              <w:rPr>
                <w:rFonts w:ascii="Arial" w:eastAsia="Arial Unicode MS" w:hAnsi="Arial" w:cs="Arial"/>
                <w:color w:val="auto"/>
                <w:sz w:val="17"/>
                <w:szCs w:val="17"/>
              </w:rPr>
              <w:t xml:space="preserve">  </w:t>
            </w:r>
            <w:r w:rsidR="0061489D" w:rsidRPr="000C707E">
              <w:rPr>
                <w:rFonts w:ascii="Arial" w:eastAsia="Arial Unicode MS" w:hAnsi="Arial" w:cs="Arial"/>
                <w:color w:val="auto"/>
                <w:sz w:val="17"/>
                <w:szCs w:val="17"/>
              </w:rPr>
              <w:t>Share of profit</w:t>
            </w:r>
          </w:p>
        </w:tc>
        <w:tc>
          <w:tcPr>
            <w:tcW w:w="1264" w:type="dxa"/>
            <w:shd w:val="clear" w:color="auto" w:fill="FAFAFA"/>
          </w:tcPr>
          <w:p w14:paraId="6F21ED8B" w14:textId="74C9F541"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182,384,391</w:t>
            </w:r>
          </w:p>
        </w:tc>
        <w:tc>
          <w:tcPr>
            <w:tcW w:w="1418" w:type="dxa"/>
            <w:shd w:val="clear" w:color="auto" w:fill="auto"/>
          </w:tcPr>
          <w:p w14:paraId="03A2CE02" w14:textId="68B017F3"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156,754,151 </w:t>
            </w:r>
          </w:p>
        </w:tc>
        <w:tc>
          <w:tcPr>
            <w:tcW w:w="1417" w:type="dxa"/>
            <w:shd w:val="clear" w:color="auto" w:fill="FAFAFA"/>
          </w:tcPr>
          <w:p w14:paraId="17C5D468" w14:textId="2D8A8E2E"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c>
          <w:tcPr>
            <w:tcW w:w="1276" w:type="dxa"/>
            <w:shd w:val="clear" w:color="auto" w:fill="auto"/>
            <w:vAlign w:val="bottom"/>
          </w:tcPr>
          <w:p w14:paraId="1B725DAB" w14:textId="5BC0124F"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r>
      <w:tr w:rsidR="0061489D" w:rsidRPr="000C707E" w14:paraId="7EB55E78" w14:textId="77777777" w:rsidTr="008254D3">
        <w:trPr>
          <w:trHeight w:val="221"/>
        </w:trPr>
        <w:tc>
          <w:tcPr>
            <w:tcW w:w="3546" w:type="dxa"/>
          </w:tcPr>
          <w:p w14:paraId="4990CFFB" w14:textId="1EDEA06E" w:rsidR="0061489D" w:rsidRPr="00EB0FD1" w:rsidRDefault="00EB0FD1" w:rsidP="004C3C35">
            <w:pPr>
              <w:rPr>
                <w:rFonts w:ascii="Arial" w:eastAsia="Arial Unicode MS" w:hAnsi="Arial" w:cs="Arial"/>
                <w:color w:val="auto"/>
                <w:spacing w:val="-8"/>
                <w:sz w:val="17"/>
                <w:szCs w:val="17"/>
              </w:rPr>
            </w:pPr>
            <w:r>
              <w:rPr>
                <w:rFonts w:ascii="Arial" w:eastAsia="Arial Unicode MS" w:hAnsi="Arial" w:cs="Arial"/>
                <w:color w:val="auto"/>
                <w:sz w:val="17"/>
                <w:szCs w:val="17"/>
              </w:rPr>
              <w:t xml:space="preserve">  </w:t>
            </w:r>
            <w:r w:rsidR="0061489D" w:rsidRPr="00EB0FD1">
              <w:rPr>
                <w:rFonts w:ascii="Arial" w:eastAsia="Arial Unicode MS" w:hAnsi="Arial" w:cs="Arial"/>
                <w:color w:val="auto"/>
                <w:spacing w:val="-8"/>
                <w:sz w:val="17"/>
                <w:szCs w:val="17"/>
              </w:rPr>
              <w:t>Share of other comprehensive income (loss)</w:t>
            </w:r>
          </w:p>
        </w:tc>
        <w:tc>
          <w:tcPr>
            <w:tcW w:w="1264" w:type="dxa"/>
            <w:shd w:val="clear" w:color="auto" w:fill="FAFAFA"/>
          </w:tcPr>
          <w:p w14:paraId="5387A0A8" w14:textId="16A15F61"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4,081,435 </w:t>
            </w:r>
          </w:p>
        </w:tc>
        <w:tc>
          <w:tcPr>
            <w:tcW w:w="1418" w:type="dxa"/>
            <w:shd w:val="clear" w:color="auto" w:fill="auto"/>
          </w:tcPr>
          <w:p w14:paraId="152B2A05" w14:textId="46DA2C04"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2,013,827 </w:t>
            </w:r>
          </w:p>
        </w:tc>
        <w:tc>
          <w:tcPr>
            <w:tcW w:w="1417" w:type="dxa"/>
            <w:shd w:val="clear" w:color="auto" w:fill="FAFAFA"/>
          </w:tcPr>
          <w:p w14:paraId="33F7C541" w14:textId="75E6A124"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c>
          <w:tcPr>
            <w:tcW w:w="1276" w:type="dxa"/>
            <w:shd w:val="clear" w:color="auto" w:fill="auto"/>
          </w:tcPr>
          <w:p w14:paraId="4357145F" w14:textId="1DEFE15C"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r>
      <w:tr w:rsidR="0061489D" w:rsidRPr="000C707E" w14:paraId="5BDDFB88" w14:textId="77777777" w:rsidTr="008254D3">
        <w:trPr>
          <w:trHeight w:val="221"/>
        </w:trPr>
        <w:tc>
          <w:tcPr>
            <w:tcW w:w="3546" w:type="dxa"/>
          </w:tcPr>
          <w:p w14:paraId="289C501C" w14:textId="5D2F0CC4" w:rsidR="0061489D" w:rsidRPr="000C707E" w:rsidRDefault="0061489D" w:rsidP="004C3C35">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Dividends received</w:t>
            </w:r>
          </w:p>
        </w:tc>
        <w:tc>
          <w:tcPr>
            <w:tcW w:w="1264" w:type="dxa"/>
            <w:shd w:val="clear" w:color="auto" w:fill="FAFAFA"/>
          </w:tcPr>
          <w:p w14:paraId="0FBA06F6" w14:textId="1A735878"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(244,207,613)</w:t>
            </w:r>
          </w:p>
        </w:tc>
        <w:tc>
          <w:tcPr>
            <w:tcW w:w="1418" w:type="dxa"/>
            <w:shd w:val="clear" w:color="auto" w:fill="auto"/>
          </w:tcPr>
          <w:p w14:paraId="6EA9B51A" w14:textId="191B9F2D"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(79,972,510)</w:t>
            </w:r>
          </w:p>
        </w:tc>
        <w:tc>
          <w:tcPr>
            <w:tcW w:w="1417" w:type="dxa"/>
            <w:shd w:val="clear" w:color="auto" w:fill="FAFAFA"/>
          </w:tcPr>
          <w:p w14:paraId="7F9586F3" w14:textId="13EC6819"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c>
          <w:tcPr>
            <w:tcW w:w="1276" w:type="dxa"/>
            <w:shd w:val="clear" w:color="auto" w:fill="auto"/>
          </w:tcPr>
          <w:p w14:paraId="266716AF" w14:textId="27DD4112"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r>
      <w:tr w:rsidR="0061489D" w:rsidRPr="000C707E" w14:paraId="365BFEB3" w14:textId="77777777" w:rsidTr="008254D3">
        <w:trPr>
          <w:trHeight w:val="221"/>
        </w:trPr>
        <w:tc>
          <w:tcPr>
            <w:tcW w:w="3546" w:type="dxa"/>
          </w:tcPr>
          <w:p w14:paraId="6E0786F1" w14:textId="5EE2F216" w:rsidR="0061489D" w:rsidRPr="000C707E" w:rsidRDefault="0061489D" w:rsidP="004C3C35">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Dissolution</w:t>
            </w:r>
          </w:p>
        </w:tc>
        <w:tc>
          <w:tcPr>
            <w:tcW w:w="1264" w:type="dxa"/>
            <w:shd w:val="clear" w:color="auto" w:fill="FAFAFA"/>
          </w:tcPr>
          <w:p w14:paraId="31D0B307" w14:textId="536A52B5"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(1,430,61</w:t>
            </w:r>
            <w:r w:rsidR="000961CF">
              <w:rPr>
                <w:rFonts w:ascii="Arial" w:hAnsi="Arial" w:cs="Arial"/>
                <w:color w:val="auto"/>
                <w:sz w:val="17"/>
                <w:szCs w:val="17"/>
              </w:rPr>
              <w:t>6</w:t>
            </w:r>
            <w:r w:rsidRPr="000C707E">
              <w:rPr>
                <w:rFonts w:ascii="Arial" w:hAnsi="Arial" w:cs="Arial"/>
                <w:color w:val="auto"/>
                <w:sz w:val="17"/>
                <w:szCs w:val="17"/>
              </w:rPr>
              <w:t>)</w:t>
            </w:r>
          </w:p>
        </w:tc>
        <w:tc>
          <w:tcPr>
            <w:tcW w:w="1418" w:type="dxa"/>
            <w:shd w:val="clear" w:color="auto" w:fill="auto"/>
          </w:tcPr>
          <w:p w14:paraId="2E70E78A" w14:textId="1ACCB897"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c>
          <w:tcPr>
            <w:tcW w:w="1417" w:type="dxa"/>
            <w:shd w:val="clear" w:color="auto" w:fill="FAFAFA"/>
          </w:tcPr>
          <w:p w14:paraId="3C6F645D" w14:textId="2D575AE7"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c>
          <w:tcPr>
            <w:tcW w:w="1276" w:type="dxa"/>
            <w:shd w:val="clear" w:color="auto" w:fill="auto"/>
          </w:tcPr>
          <w:p w14:paraId="186A055A" w14:textId="440B69CC"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w:t>
            </w:r>
          </w:p>
        </w:tc>
      </w:tr>
      <w:tr w:rsidR="0061489D" w:rsidRPr="000C707E" w14:paraId="48631CE1" w14:textId="77777777" w:rsidTr="008254D3">
        <w:trPr>
          <w:trHeight w:val="221"/>
        </w:trPr>
        <w:tc>
          <w:tcPr>
            <w:tcW w:w="3546" w:type="dxa"/>
          </w:tcPr>
          <w:p w14:paraId="0246EAEE" w14:textId="19990B61" w:rsidR="0061489D" w:rsidRPr="000C707E" w:rsidRDefault="0061489D" w:rsidP="004C3C35">
            <w:pPr>
              <w:ind w:left="89"/>
              <w:rPr>
                <w:rFonts w:ascii="Arial" w:eastAsia="Arial Unicode MS" w:hAnsi="Arial" w:cs="Arial"/>
                <w:color w:val="auto"/>
                <w:sz w:val="17"/>
                <w:szCs w:val="17"/>
              </w:rPr>
            </w:pPr>
            <w:r w:rsidRPr="000C707E">
              <w:rPr>
                <w:rFonts w:ascii="Arial" w:eastAsia="Arial Unicode MS" w:hAnsi="Arial" w:cs="Arial"/>
                <w:color w:val="auto"/>
                <w:sz w:val="17"/>
                <w:szCs w:val="17"/>
              </w:rPr>
              <w:t>Currency translation differences</w:t>
            </w:r>
          </w:p>
        </w:tc>
        <w:tc>
          <w:tcPr>
            <w:tcW w:w="1264" w:type="dxa"/>
            <w:tcBorders>
              <w:bottom w:val="single" w:sz="4" w:space="0" w:color="auto"/>
            </w:tcBorders>
            <w:shd w:val="clear" w:color="auto" w:fill="FAFAFA"/>
          </w:tcPr>
          <w:p w14:paraId="75AF4E07" w14:textId="03DEE387"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13,977,8</w:t>
            </w:r>
            <w:r w:rsidR="000961CF">
              <w:rPr>
                <w:rFonts w:ascii="Arial" w:hAnsi="Arial" w:cs="Arial"/>
                <w:color w:val="auto"/>
                <w:sz w:val="17"/>
                <w:szCs w:val="17"/>
              </w:rPr>
              <w:t>89</w:t>
            </w:r>
          </w:p>
        </w:tc>
        <w:tc>
          <w:tcPr>
            <w:tcW w:w="1418" w:type="dxa"/>
            <w:tcBorders>
              <w:bottom w:val="single" w:sz="4" w:space="0" w:color="auto"/>
            </w:tcBorders>
            <w:shd w:val="clear" w:color="auto" w:fill="auto"/>
          </w:tcPr>
          <w:p w14:paraId="61514AC5" w14:textId="385B17B5"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(1,655,521)</w:t>
            </w:r>
          </w:p>
        </w:tc>
        <w:tc>
          <w:tcPr>
            <w:tcW w:w="1417" w:type="dxa"/>
            <w:tcBorders>
              <w:bottom w:val="single" w:sz="4" w:space="0" w:color="auto"/>
            </w:tcBorders>
            <w:shd w:val="clear" w:color="auto" w:fill="FAFAFA"/>
          </w:tcPr>
          <w:p w14:paraId="06AE4B73" w14:textId="0C36C9E6"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c>
          <w:tcPr>
            <w:tcW w:w="1276" w:type="dxa"/>
            <w:tcBorders>
              <w:bottom w:val="single" w:sz="4" w:space="0" w:color="auto"/>
            </w:tcBorders>
            <w:shd w:val="clear" w:color="auto" w:fill="auto"/>
          </w:tcPr>
          <w:p w14:paraId="6791331F" w14:textId="7E1D9C01"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 -   </w:t>
            </w:r>
          </w:p>
        </w:tc>
      </w:tr>
      <w:tr w:rsidR="0061489D" w:rsidRPr="000C707E" w14:paraId="72CCE940" w14:textId="77777777" w:rsidTr="008254D3">
        <w:trPr>
          <w:trHeight w:val="56"/>
        </w:trPr>
        <w:tc>
          <w:tcPr>
            <w:tcW w:w="3546" w:type="dxa"/>
          </w:tcPr>
          <w:p w14:paraId="41D346EC" w14:textId="50F6C261" w:rsidR="0061489D" w:rsidRPr="000C707E" w:rsidRDefault="0061489D" w:rsidP="004C3C35">
            <w:pPr>
              <w:ind w:left="89"/>
              <w:rPr>
                <w:rFonts w:ascii="Arial" w:eastAsia="Arial Unicode MS" w:hAnsi="Arial" w:cs="Arial"/>
                <w:color w:val="auto"/>
                <w:sz w:val="17"/>
                <w:szCs w:val="17"/>
              </w:rPr>
            </w:pPr>
          </w:p>
        </w:tc>
        <w:tc>
          <w:tcPr>
            <w:tcW w:w="1264" w:type="dxa"/>
            <w:tcBorders>
              <w:top w:val="single" w:sz="4" w:space="0" w:color="auto"/>
            </w:tcBorders>
            <w:shd w:val="clear" w:color="auto" w:fill="FAFAFA"/>
            <w:vAlign w:val="bottom"/>
          </w:tcPr>
          <w:p w14:paraId="61549A1C" w14:textId="258BF25C" w:rsidR="0061489D" w:rsidRPr="000C707E" w:rsidRDefault="0061489D" w:rsidP="004C3C35">
            <w:pPr>
              <w:jc w:val="right"/>
              <w:rPr>
                <w:rFonts w:ascii="Arial" w:hAnsi="Arial" w:cs="Arial"/>
                <w:color w:val="auto"/>
                <w:sz w:val="17"/>
                <w:szCs w:val="17"/>
              </w:rPr>
            </w:pPr>
          </w:p>
        </w:tc>
        <w:tc>
          <w:tcPr>
            <w:tcW w:w="1418" w:type="dxa"/>
            <w:tcBorders>
              <w:top w:val="single" w:sz="4" w:space="0" w:color="auto"/>
            </w:tcBorders>
            <w:shd w:val="clear" w:color="auto" w:fill="auto"/>
            <w:vAlign w:val="bottom"/>
          </w:tcPr>
          <w:p w14:paraId="05A8FDDD" w14:textId="04DD7536" w:rsidR="0061489D" w:rsidRPr="000C707E" w:rsidRDefault="0061489D" w:rsidP="004C3C35">
            <w:pPr>
              <w:jc w:val="right"/>
              <w:rPr>
                <w:rFonts w:ascii="Arial" w:hAnsi="Arial" w:cs="Arial"/>
                <w:color w:val="auto"/>
                <w:sz w:val="17"/>
                <w:szCs w:val="17"/>
              </w:rPr>
            </w:pPr>
          </w:p>
        </w:tc>
        <w:tc>
          <w:tcPr>
            <w:tcW w:w="1417" w:type="dxa"/>
            <w:tcBorders>
              <w:top w:val="single" w:sz="4" w:space="0" w:color="auto"/>
            </w:tcBorders>
            <w:shd w:val="clear" w:color="auto" w:fill="FAFAFA"/>
            <w:vAlign w:val="bottom"/>
          </w:tcPr>
          <w:p w14:paraId="3F1FCB05" w14:textId="3EE65E87" w:rsidR="0061489D" w:rsidRPr="000C707E" w:rsidRDefault="0061489D" w:rsidP="004C3C35">
            <w:pPr>
              <w:jc w:val="right"/>
              <w:rPr>
                <w:rFonts w:ascii="Arial" w:hAnsi="Arial" w:cs="Arial"/>
                <w:color w:val="auto"/>
                <w:sz w:val="17"/>
                <w:szCs w:val="17"/>
              </w:rPr>
            </w:pPr>
          </w:p>
        </w:tc>
        <w:tc>
          <w:tcPr>
            <w:tcW w:w="1276" w:type="dxa"/>
            <w:tcBorders>
              <w:top w:val="single" w:sz="4" w:space="0" w:color="auto"/>
            </w:tcBorders>
            <w:shd w:val="clear" w:color="auto" w:fill="auto"/>
            <w:vAlign w:val="bottom"/>
          </w:tcPr>
          <w:p w14:paraId="41BC6073" w14:textId="26C52694" w:rsidR="0061489D" w:rsidRPr="000C707E" w:rsidRDefault="0061489D" w:rsidP="004C3C35">
            <w:pPr>
              <w:jc w:val="right"/>
              <w:rPr>
                <w:rFonts w:ascii="Arial" w:hAnsi="Arial" w:cs="Arial"/>
                <w:color w:val="auto"/>
                <w:sz w:val="17"/>
                <w:szCs w:val="17"/>
              </w:rPr>
            </w:pPr>
          </w:p>
        </w:tc>
      </w:tr>
      <w:tr w:rsidR="0061489D" w:rsidRPr="000C707E" w14:paraId="3E99EFBD" w14:textId="77777777" w:rsidTr="008254D3">
        <w:trPr>
          <w:trHeight w:val="66"/>
        </w:trPr>
        <w:tc>
          <w:tcPr>
            <w:tcW w:w="3546" w:type="dxa"/>
          </w:tcPr>
          <w:p w14:paraId="1D57BDCE" w14:textId="7F3C89F2" w:rsidR="0061489D" w:rsidRPr="000C707E" w:rsidRDefault="0061489D" w:rsidP="004C3C35">
            <w:pPr>
              <w:ind w:left="89"/>
              <w:rPr>
                <w:rFonts w:ascii="Arial" w:eastAsia="Arial Unicode MS" w:hAnsi="Arial" w:cs="Arial"/>
                <w:color w:val="auto"/>
                <w:sz w:val="17"/>
                <w:szCs w:val="17"/>
                <w:cs/>
              </w:rPr>
            </w:pPr>
            <w:r w:rsidRPr="000C707E">
              <w:rPr>
                <w:rFonts w:ascii="Arial" w:eastAsia="Arial Unicode MS" w:hAnsi="Arial" w:cs="Arial"/>
                <w:color w:val="auto"/>
                <w:sz w:val="17"/>
                <w:szCs w:val="17"/>
              </w:rPr>
              <w:t>Closing net book value</w:t>
            </w:r>
          </w:p>
        </w:tc>
        <w:tc>
          <w:tcPr>
            <w:tcW w:w="1264" w:type="dxa"/>
            <w:tcBorders>
              <w:bottom w:val="single" w:sz="4" w:space="0" w:color="auto"/>
            </w:tcBorders>
            <w:shd w:val="clear" w:color="auto" w:fill="FAFAFA"/>
          </w:tcPr>
          <w:p w14:paraId="4A19480D" w14:textId="1B0C1207"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1,192,181,445</w:t>
            </w:r>
          </w:p>
        </w:tc>
        <w:tc>
          <w:tcPr>
            <w:tcW w:w="1418" w:type="dxa"/>
            <w:tcBorders>
              <w:bottom w:val="single" w:sz="4" w:space="0" w:color="auto"/>
            </w:tcBorders>
            <w:shd w:val="clear" w:color="auto" w:fill="auto"/>
          </w:tcPr>
          <w:p w14:paraId="46EDE7C0" w14:textId="0E3F08C2"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1,151,461,632 </w:t>
            </w:r>
          </w:p>
        </w:tc>
        <w:tc>
          <w:tcPr>
            <w:tcW w:w="1417" w:type="dxa"/>
            <w:tcBorders>
              <w:bottom w:val="single" w:sz="4" w:space="0" w:color="auto"/>
            </w:tcBorders>
            <w:shd w:val="clear" w:color="auto" w:fill="FAFAFA"/>
          </w:tcPr>
          <w:p w14:paraId="2FE0801A" w14:textId="5D6B9687"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 xml:space="preserve">1,185,431,646    </w:t>
            </w:r>
          </w:p>
        </w:tc>
        <w:tc>
          <w:tcPr>
            <w:tcW w:w="1276" w:type="dxa"/>
            <w:tcBorders>
              <w:bottom w:val="single" w:sz="4" w:space="0" w:color="auto"/>
            </w:tcBorders>
            <w:shd w:val="clear" w:color="auto" w:fill="auto"/>
            <w:vAlign w:val="bottom"/>
          </w:tcPr>
          <w:p w14:paraId="529F26A2" w14:textId="1075D8DF" w:rsidR="0061489D" w:rsidRPr="000C707E" w:rsidRDefault="0061489D" w:rsidP="004C3C35">
            <w:pPr>
              <w:jc w:val="right"/>
              <w:rPr>
                <w:rFonts w:ascii="Arial" w:hAnsi="Arial" w:cs="Arial"/>
                <w:color w:val="auto"/>
                <w:sz w:val="17"/>
                <w:szCs w:val="17"/>
              </w:rPr>
            </w:pPr>
            <w:r w:rsidRPr="000C707E">
              <w:rPr>
                <w:rFonts w:ascii="Arial" w:hAnsi="Arial" w:cs="Arial"/>
                <w:color w:val="auto"/>
                <w:sz w:val="17"/>
                <w:szCs w:val="17"/>
              </w:rPr>
              <w:t>989,926,124</w:t>
            </w:r>
          </w:p>
        </w:tc>
      </w:tr>
      <w:bookmarkEnd w:id="45"/>
    </w:tbl>
    <w:p w14:paraId="39675BF2" w14:textId="77777777" w:rsidR="008254D3" w:rsidRPr="000C707E" w:rsidRDefault="008254D3" w:rsidP="00953EF2">
      <w:pPr>
        <w:ind w:right="-9" w:firstLine="540"/>
        <w:jc w:val="both"/>
        <w:rPr>
          <w:rFonts w:ascii="Arial" w:hAnsi="Arial" w:cs="Angsana New"/>
          <w:sz w:val="18"/>
          <w:szCs w:val="18"/>
        </w:rPr>
      </w:pPr>
    </w:p>
    <w:p w14:paraId="003EA332" w14:textId="3FFF1F7A" w:rsidR="00953EF2" w:rsidRPr="000C707E" w:rsidRDefault="00953EF2" w:rsidP="00953EF2">
      <w:pPr>
        <w:ind w:right="-9" w:firstLine="540"/>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Additional investments in joint ventures</w:t>
      </w:r>
    </w:p>
    <w:p w14:paraId="7E075B26" w14:textId="77777777" w:rsidR="00953EF2" w:rsidRPr="000C707E" w:rsidRDefault="00953EF2" w:rsidP="00953EF2">
      <w:pPr>
        <w:ind w:right="-9" w:firstLine="540"/>
        <w:jc w:val="both"/>
        <w:rPr>
          <w:rFonts w:ascii="Arial" w:eastAsia="Arial Unicode MS" w:hAnsi="Arial" w:cs="Arial"/>
          <w:color w:val="CF4A02"/>
          <w:sz w:val="18"/>
          <w:szCs w:val="18"/>
          <w:u w:val="single"/>
        </w:rPr>
      </w:pPr>
    </w:p>
    <w:p w14:paraId="7B40C487" w14:textId="77777777" w:rsidR="00953EF2" w:rsidRPr="000C707E" w:rsidRDefault="00953EF2" w:rsidP="0073777B">
      <w:pPr>
        <w:numPr>
          <w:ilvl w:val="0"/>
          <w:numId w:val="22"/>
        </w:numPr>
        <w:tabs>
          <w:tab w:val="left" w:pos="1080"/>
        </w:tabs>
        <w:ind w:left="1080" w:right="-9" w:hanging="540"/>
        <w:jc w:val="both"/>
        <w:rPr>
          <w:rFonts w:ascii="Arial" w:eastAsia="Arial Unicode MS" w:hAnsi="Arial" w:cs="Arial"/>
          <w:color w:val="auto"/>
          <w:sz w:val="18"/>
          <w:szCs w:val="18"/>
        </w:rPr>
      </w:pPr>
      <w:proofErr w:type="spellStart"/>
      <w:r w:rsidRPr="000C707E">
        <w:rPr>
          <w:rFonts w:ascii="Arial" w:eastAsia="Arial Unicode MS" w:hAnsi="Arial" w:cs="Arial"/>
          <w:color w:val="auto"/>
          <w:sz w:val="18"/>
          <w:szCs w:val="18"/>
        </w:rPr>
        <w:t>Makesend</w:t>
      </w:r>
      <w:proofErr w:type="spellEnd"/>
      <w:r w:rsidRPr="000C707E">
        <w:rPr>
          <w:rFonts w:ascii="Arial" w:eastAsia="Arial Unicode MS" w:hAnsi="Arial" w:cs="Arial"/>
          <w:color w:val="auto"/>
          <w:sz w:val="18"/>
          <w:szCs w:val="18"/>
        </w:rPr>
        <w:t xml:space="preserve"> Express Co., Ltd. (“MAKE”)</w:t>
      </w:r>
    </w:p>
    <w:p w14:paraId="7EC063B4" w14:textId="77777777" w:rsidR="00953EF2" w:rsidRPr="000C707E" w:rsidRDefault="00953EF2" w:rsidP="00953EF2">
      <w:pPr>
        <w:ind w:left="1080" w:right="-9"/>
        <w:jc w:val="both"/>
        <w:rPr>
          <w:rFonts w:ascii="Arial" w:hAnsi="Arial" w:cs="Arial"/>
          <w:color w:val="auto"/>
          <w:sz w:val="18"/>
          <w:szCs w:val="18"/>
        </w:rPr>
      </w:pPr>
    </w:p>
    <w:p w14:paraId="35BDE98D" w14:textId="77777777" w:rsidR="00953EF2" w:rsidRPr="000C707E" w:rsidRDefault="00953EF2" w:rsidP="00953EF2">
      <w:pPr>
        <w:ind w:left="1080" w:right="-9"/>
        <w:jc w:val="both"/>
        <w:rPr>
          <w:rFonts w:ascii="Arial" w:hAnsi="Arial" w:cs="Arial"/>
          <w:color w:val="auto"/>
          <w:sz w:val="18"/>
          <w:szCs w:val="18"/>
          <w:shd w:val="clear" w:color="auto" w:fill="FFFFFF"/>
          <w:cs/>
        </w:rPr>
      </w:pPr>
      <w:r w:rsidRPr="000C707E">
        <w:rPr>
          <w:rFonts w:ascii="Arial" w:hAnsi="Arial" w:cs="Arial"/>
          <w:color w:val="auto"/>
          <w:sz w:val="18"/>
          <w:szCs w:val="18"/>
          <w:shd w:val="clear" w:color="auto" w:fill="FFFFFF"/>
        </w:rPr>
        <w:t xml:space="preserve">On 9 March 2021, the Board of Directors’ Meeting No. 3/2021 approved the purchase of shares in </w:t>
      </w:r>
      <w:proofErr w:type="spellStart"/>
      <w:r w:rsidRPr="000C707E">
        <w:rPr>
          <w:rFonts w:ascii="Arial" w:hAnsi="Arial" w:cs="Arial"/>
          <w:color w:val="auto"/>
          <w:sz w:val="18"/>
          <w:szCs w:val="18"/>
          <w:shd w:val="clear" w:color="auto" w:fill="FFFFFF"/>
        </w:rPr>
        <w:t>Makesend</w:t>
      </w:r>
      <w:proofErr w:type="spellEnd"/>
      <w:r w:rsidRPr="000C707E">
        <w:rPr>
          <w:rFonts w:ascii="Arial" w:hAnsi="Arial" w:cs="Arial"/>
          <w:color w:val="auto"/>
          <w:sz w:val="18"/>
          <w:szCs w:val="18"/>
          <w:shd w:val="clear" w:color="auto" w:fill="FFFFFF"/>
        </w:rPr>
        <w:t xml:space="preserve"> Express Co., Ltd. (“MAKE”) of 120,000 shares, representing 30.00% of the total </w:t>
      </w:r>
      <w:r w:rsidRPr="000C707E">
        <w:rPr>
          <w:rFonts w:ascii="Arial" w:hAnsi="Arial" w:cs="Arial"/>
          <w:color w:val="auto"/>
          <w:spacing w:val="-4"/>
          <w:sz w:val="18"/>
          <w:szCs w:val="18"/>
          <w:shd w:val="clear" w:color="auto" w:fill="FFFFFF"/>
        </w:rPr>
        <w:t>registered and paid-up share capital. On 2 April 2021, the Company paid for the investment of Baht 9.00 million</w:t>
      </w:r>
      <w:r w:rsidRPr="000C707E">
        <w:rPr>
          <w:rFonts w:ascii="Arial" w:hAnsi="Arial" w:cs="Arial"/>
          <w:color w:val="auto"/>
          <w:sz w:val="18"/>
          <w:szCs w:val="18"/>
          <w:shd w:val="clear" w:color="auto" w:fill="FFFFFF"/>
        </w:rPr>
        <w:t xml:space="preserve"> and 30.00% of share capital were transferred to the Company.</w:t>
      </w:r>
    </w:p>
    <w:p w14:paraId="51B5951F" w14:textId="77777777" w:rsidR="00953EF2" w:rsidRPr="000C707E" w:rsidRDefault="00953EF2" w:rsidP="00953EF2">
      <w:pPr>
        <w:ind w:left="1080" w:right="-9"/>
        <w:jc w:val="both"/>
        <w:rPr>
          <w:rFonts w:ascii="Arial" w:hAnsi="Arial" w:cs="Arial"/>
          <w:color w:val="auto"/>
          <w:sz w:val="18"/>
          <w:szCs w:val="18"/>
          <w:shd w:val="clear" w:color="auto" w:fill="FFFFFF"/>
        </w:rPr>
      </w:pPr>
    </w:p>
    <w:p w14:paraId="3E26AA5E" w14:textId="77777777" w:rsidR="00953EF2" w:rsidRPr="000C707E" w:rsidRDefault="00953EF2" w:rsidP="00953EF2">
      <w:pPr>
        <w:ind w:left="1080" w:right="0"/>
        <w:jc w:val="both"/>
        <w:rPr>
          <w:rFonts w:ascii="Arial" w:hAnsi="Arial" w:cs="Arial"/>
          <w:color w:val="auto"/>
          <w:spacing w:val="-2"/>
          <w:sz w:val="18"/>
          <w:szCs w:val="18"/>
        </w:rPr>
      </w:pPr>
      <w:r w:rsidRPr="000C707E">
        <w:rPr>
          <w:rFonts w:ascii="Arial" w:hAnsi="Arial" w:cs="Arial"/>
          <w:color w:val="auto"/>
          <w:spacing w:val="-2"/>
          <w:sz w:val="18"/>
          <w:szCs w:val="18"/>
        </w:rPr>
        <w:t>Details of the cost of investment in MAKE</w:t>
      </w:r>
      <w:r w:rsidRPr="000C707E">
        <w:rPr>
          <w:rFonts w:ascii="Arial" w:hAnsi="Arial" w:cs="Arial"/>
          <w:color w:val="auto"/>
          <w:spacing w:val="-6"/>
          <w:sz w:val="18"/>
          <w:szCs w:val="18"/>
        </w:rPr>
        <w:t xml:space="preserve"> and the portion (30%) of carrying value of net assets acquired and recognised at the acquisition date are as follows:</w:t>
      </w:r>
      <w:r w:rsidRPr="000C707E">
        <w:rPr>
          <w:rFonts w:ascii="Arial" w:hAnsi="Arial" w:cs="Arial"/>
          <w:color w:val="auto"/>
          <w:spacing w:val="-2"/>
          <w:sz w:val="18"/>
          <w:szCs w:val="18"/>
        </w:rPr>
        <w:t xml:space="preserve"> </w:t>
      </w:r>
    </w:p>
    <w:p w14:paraId="6C62A566" w14:textId="77777777" w:rsidR="00953EF2" w:rsidRPr="000C707E" w:rsidRDefault="00953EF2" w:rsidP="00953EF2">
      <w:pPr>
        <w:ind w:left="1080" w:right="0"/>
        <w:jc w:val="both"/>
        <w:rPr>
          <w:rFonts w:ascii="Arial" w:hAnsi="Arial" w:cs="Arial"/>
          <w:color w:val="auto"/>
          <w:spacing w:val="-2"/>
          <w:sz w:val="18"/>
          <w:szCs w:val="18"/>
        </w:rPr>
      </w:pPr>
    </w:p>
    <w:tbl>
      <w:tblPr>
        <w:tblW w:w="9000" w:type="dxa"/>
        <w:tblInd w:w="558" w:type="dxa"/>
        <w:tblLayout w:type="fixed"/>
        <w:tblLook w:val="04A0" w:firstRow="1" w:lastRow="0" w:firstColumn="1" w:lastColumn="0" w:noHBand="0" w:noVBand="1"/>
      </w:tblPr>
      <w:tblGrid>
        <w:gridCol w:w="5504"/>
        <w:gridCol w:w="1843"/>
        <w:gridCol w:w="1653"/>
      </w:tblGrid>
      <w:tr w:rsidR="00953EF2" w:rsidRPr="000C707E" w14:paraId="4BA3E70A" w14:textId="77777777" w:rsidTr="007938D5">
        <w:trPr>
          <w:trHeight w:val="20"/>
        </w:trPr>
        <w:tc>
          <w:tcPr>
            <w:tcW w:w="5504" w:type="dxa"/>
          </w:tcPr>
          <w:p w14:paraId="1F701E50" w14:textId="77777777" w:rsidR="00953EF2" w:rsidRPr="000C707E" w:rsidRDefault="00953EF2" w:rsidP="007938D5">
            <w:pPr>
              <w:ind w:left="522"/>
              <w:rPr>
                <w:rFonts w:ascii="Arial" w:hAnsi="Arial" w:cs="Arial"/>
                <w:snapToGrid w:val="0"/>
                <w:sz w:val="18"/>
                <w:szCs w:val="18"/>
                <w:lang w:val="en-US" w:eastAsia="th-TH"/>
              </w:rPr>
            </w:pPr>
          </w:p>
        </w:tc>
        <w:tc>
          <w:tcPr>
            <w:tcW w:w="1843" w:type="dxa"/>
          </w:tcPr>
          <w:p w14:paraId="2B47980A" w14:textId="77777777" w:rsidR="00953EF2" w:rsidRPr="000C707E" w:rsidRDefault="00953EF2" w:rsidP="007938D5">
            <w:pPr>
              <w:jc w:val="right"/>
              <w:rPr>
                <w:rFonts w:ascii="Arial" w:hAnsi="Arial" w:cs="Arial"/>
                <w:b/>
                <w:bCs/>
                <w:sz w:val="18"/>
                <w:szCs w:val="18"/>
                <w:lang w:val="en-US"/>
              </w:rPr>
            </w:pPr>
          </w:p>
        </w:tc>
        <w:tc>
          <w:tcPr>
            <w:tcW w:w="1653" w:type="dxa"/>
            <w:tcBorders>
              <w:top w:val="single" w:sz="4" w:space="0" w:color="auto"/>
            </w:tcBorders>
            <w:hideMark/>
          </w:tcPr>
          <w:p w14:paraId="74A07B37" w14:textId="77777777" w:rsidR="00953EF2" w:rsidRPr="000C707E" w:rsidRDefault="00953EF2" w:rsidP="007938D5">
            <w:pPr>
              <w:jc w:val="right"/>
              <w:rPr>
                <w:rFonts w:ascii="Arial" w:hAnsi="Arial" w:cs="Arial"/>
                <w:b/>
                <w:bCs/>
                <w:sz w:val="18"/>
                <w:szCs w:val="18"/>
                <w:lang w:val="en-US"/>
              </w:rPr>
            </w:pPr>
            <w:r w:rsidRPr="000C707E">
              <w:rPr>
                <w:rFonts w:ascii="Arial" w:hAnsi="Arial" w:cs="Arial"/>
                <w:b/>
                <w:bCs/>
                <w:sz w:val="18"/>
                <w:szCs w:val="18"/>
                <w:lang w:val="en-US"/>
              </w:rPr>
              <w:t>2 April 2021</w:t>
            </w:r>
          </w:p>
        </w:tc>
      </w:tr>
      <w:tr w:rsidR="00953EF2" w:rsidRPr="000C707E" w14:paraId="5EBE2F03" w14:textId="77777777" w:rsidTr="007938D5">
        <w:trPr>
          <w:trHeight w:val="20"/>
        </w:trPr>
        <w:tc>
          <w:tcPr>
            <w:tcW w:w="5504" w:type="dxa"/>
          </w:tcPr>
          <w:p w14:paraId="69E3406C" w14:textId="77777777" w:rsidR="00953EF2" w:rsidRPr="000C707E" w:rsidRDefault="00953EF2" w:rsidP="007938D5">
            <w:pPr>
              <w:ind w:left="522"/>
              <w:rPr>
                <w:rFonts w:ascii="Arial" w:hAnsi="Arial" w:cs="Arial"/>
                <w:snapToGrid w:val="0"/>
                <w:sz w:val="18"/>
                <w:szCs w:val="18"/>
                <w:lang w:val="en-US" w:eastAsia="th-TH"/>
              </w:rPr>
            </w:pPr>
          </w:p>
        </w:tc>
        <w:tc>
          <w:tcPr>
            <w:tcW w:w="1843" w:type="dxa"/>
          </w:tcPr>
          <w:p w14:paraId="4E2B6E9D" w14:textId="77777777" w:rsidR="00953EF2" w:rsidRPr="000C707E" w:rsidRDefault="00953EF2" w:rsidP="007938D5">
            <w:pPr>
              <w:jc w:val="right"/>
              <w:rPr>
                <w:rFonts w:ascii="Arial" w:hAnsi="Arial" w:cs="Arial"/>
                <w:b/>
                <w:bCs/>
                <w:sz w:val="18"/>
                <w:szCs w:val="18"/>
                <w:lang w:val="en-US"/>
              </w:rPr>
            </w:pPr>
          </w:p>
        </w:tc>
        <w:tc>
          <w:tcPr>
            <w:tcW w:w="1653" w:type="dxa"/>
            <w:tcBorders>
              <w:bottom w:val="single" w:sz="4" w:space="0" w:color="auto"/>
            </w:tcBorders>
            <w:hideMark/>
          </w:tcPr>
          <w:p w14:paraId="733F4EC7" w14:textId="77777777" w:rsidR="00953EF2" w:rsidRPr="000C707E" w:rsidRDefault="00953EF2" w:rsidP="007938D5">
            <w:pPr>
              <w:jc w:val="right"/>
              <w:rPr>
                <w:rFonts w:ascii="Arial" w:hAnsi="Arial" w:cs="Arial"/>
                <w:b/>
                <w:bCs/>
                <w:sz w:val="18"/>
                <w:szCs w:val="18"/>
                <w:lang w:val="en-US"/>
              </w:rPr>
            </w:pPr>
            <w:r w:rsidRPr="000C707E">
              <w:rPr>
                <w:rFonts w:ascii="Arial" w:hAnsi="Arial" w:cs="Arial"/>
                <w:b/>
                <w:bCs/>
                <w:sz w:val="18"/>
                <w:szCs w:val="18"/>
                <w:lang w:val="en-US"/>
              </w:rPr>
              <w:t>Thousand Baht</w:t>
            </w:r>
          </w:p>
        </w:tc>
      </w:tr>
      <w:tr w:rsidR="00953EF2" w:rsidRPr="000C707E" w14:paraId="7A8048E3" w14:textId="77777777" w:rsidTr="007938D5">
        <w:trPr>
          <w:trHeight w:val="20"/>
        </w:trPr>
        <w:tc>
          <w:tcPr>
            <w:tcW w:w="5504" w:type="dxa"/>
          </w:tcPr>
          <w:p w14:paraId="411E76B5" w14:textId="77777777" w:rsidR="00953EF2" w:rsidRPr="000C707E" w:rsidRDefault="00953EF2" w:rsidP="007938D5">
            <w:pPr>
              <w:ind w:left="522"/>
              <w:rPr>
                <w:rFonts w:ascii="Arial" w:hAnsi="Arial" w:cs="Arial"/>
                <w:snapToGrid w:val="0"/>
                <w:sz w:val="18"/>
                <w:szCs w:val="18"/>
                <w:lang w:val="en-US" w:eastAsia="th-TH"/>
              </w:rPr>
            </w:pPr>
          </w:p>
        </w:tc>
        <w:tc>
          <w:tcPr>
            <w:tcW w:w="1843" w:type="dxa"/>
          </w:tcPr>
          <w:p w14:paraId="48BCD7D1" w14:textId="77777777" w:rsidR="00953EF2" w:rsidRPr="000C707E" w:rsidRDefault="00953EF2" w:rsidP="007938D5">
            <w:pPr>
              <w:jc w:val="right"/>
              <w:rPr>
                <w:rFonts w:ascii="Arial" w:hAnsi="Arial" w:cs="Arial"/>
                <w:snapToGrid w:val="0"/>
                <w:sz w:val="18"/>
                <w:szCs w:val="18"/>
                <w:lang w:val="en-US" w:eastAsia="th-TH"/>
              </w:rPr>
            </w:pPr>
          </w:p>
        </w:tc>
        <w:tc>
          <w:tcPr>
            <w:tcW w:w="1653" w:type="dxa"/>
            <w:tcBorders>
              <w:top w:val="single" w:sz="4" w:space="0" w:color="auto"/>
            </w:tcBorders>
            <w:shd w:val="clear" w:color="auto" w:fill="FAFAFA"/>
          </w:tcPr>
          <w:p w14:paraId="0FB05382" w14:textId="77777777" w:rsidR="00953EF2" w:rsidRPr="000C707E" w:rsidRDefault="00953EF2" w:rsidP="007938D5">
            <w:pPr>
              <w:jc w:val="right"/>
              <w:rPr>
                <w:rFonts w:ascii="Arial" w:hAnsi="Arial" w:cs="Arial"/>
                <w:snapToGrid w:val="0"/>
                <w:sz w:val="18"/>
                <w:szCs w:val="18"/>
                <w:lang w:val="en-US" w:eastAsia="th-TH"/>
              </w:rPr>
            </w:pPr>
          </w:p>
        </w:tc>
      </w:tr>
      <w:tr w:rsidR="00953EF2" w:rsidRPr="000C707E" w14:paraId="36EC4072" w14:textId="77777777" w:rsidTr="007938D5">
        <w:trPr>
          <w:trHeight w:val="20"/>
        </w:trPr>
        <w:tc>
          <w:tcPr>
            <w:tcW w:w="5504" w:type="dxa"/>
            <w:hideMark/>
          </w:tcPr>
          <w:p w14:paraId="2679222E" w14:textId="77777777" w:rsidR="00953EF2" w:rsidRPr="000C707E" w:rsidRDefault="00953EF2" w:rsidP="007938D5">
            <w:pPr>
              <w:ind w:left="522"/>
              <w:jc w:val="thaiDistribute"/>
              <w:rPr>
                <w:rFonts w:ascii="Arial" w:hAnsi="Arial" w:cs="Arial"/>
                <w:sz w:val="18"/>
                <w:szCs w:val="18"/>
                <w:lang w:val="en-US"/>
              </w:rPr>
            </w:pPr>
            <w:r w:rsidRPr="000C707E">
              <w:rPr>
                <w:rFonts w:ascii="Arial" w:hAnsi="Arial" w:cs="Arial"/>
                <w:sz w:val="18"/>
                <w:szCs w:val="18"/>
                <w:lang w:val="en-US"/>
              </w:rPr>
              <w:t>Other receivables</w:t>
            </w:r>
          </w:p>
        </w:tc>
        <w:tc>
          <w:tcPr>
            <w:tcW w:w="1843" w:type="dxa"/>
          </w:tcPr>
          <w:p w14:paraId="1020FFFA" w14:textId="77777777" w:rsidR="00953EF2" w:rsidRPr="000C707E" w:rsidRDefault="00953EF2" w:rsidP="007938D5">
            <w:pPr>
              <w:jc w:val="right"/>
              <w:rPr>
                <w:rFonts w:ascii="Arial" w:hAnsi="Arial" w:cs="Arial"/>
                <w:sz w:val="18"/>
                <w:szCs w:val="18"/>
                <w:lang w:val="en-US"/>
              </w:rPr>
            </w:pPr>
          </w:p>
        </w:tc>
        <w:tc>
          <w:tcPr>
            <w:tcW w:w="1653" w:type="dxa"/>
            <w:shd w:val="clear" w:color="auto" w:fill="FAFAFA"/>
          </w:tcPr>
          <w:p w14:paraId="5D08D550" w14:textId="77777777" w:rsidR="00953EF2" w:rsidRPr="000C707E" w:rsidRDefault="00953EF2"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1,188</w:t>
            </w:r>
          </w:p>
        </w:tc>
      </w:tr>
      <w:tr w:rsidR="00953EF2" w:rsidRPr="000C707E" w14:paraId="0DABCB5B" w14:textId="77777777" w:rsidTr="007938D5">
        <w:trPr>
          <w:trHeight w:val="20"/>
        </w:trPr>
        <w:tc>
          <w:tcPr>
            <w:tcW w:w="5504" w:type="dxa"/>
          </w:tcPr>
          <w:p w14:paraId="20711BD9" w14:textId="77777777" w:rsidR="00953EF2" w:rsidRPr="000C707E" w:rsidRDefault="00953EF2" w:rsidP="007938D5">
            <w:pPr>
              <w:ind w:left="522"/>
              <w:jc w:val="thaiDistribute"/>
              <w:rPr>
                <w:rFonts w:ascii="Arial" w:hAnsi="Arial" w:cs="Arial"/>
                <w:sz w:val="18"/>
                <w:szCs w:val="18"/>
                <w:lang w:val="en-US"/>
              </w:rPr>
            </w:pPr>
          </w:p>
        </w:tc>
        <w:tc>
          <w:tcPr>
            <w:tcW w:w="1843" w:type="dxa"/>
          </w:tcPr>
          <w:p w14:paraId="2E4623C8" w14:textId="77777777" w:rsidR="00953EF2" w:rsidRPr="000C707E" w:rsidRDefault="00953EF2" w:rsidP="007938D5">
            <w:pPr>
              <w:jc w:val="right"/>
              <w:rPr>
                <w:rFonts w:ascii="Arial" w:hAnsi="Arial" w:cs="Arial"/>
                <w:sz w:val="18"/>
                <w:szCs w:val="18"/>
                <w:lang w:val="en-US"/>
              </w:rPr>
            </w:pPr>
          </w:p>
        </w:tc>
        <w:tc>
          <w:tcPr>
            <w:tcW w:w="1653" w:type="dxa"/>
            <w:tcBorders>
              <w:top w:val="single" w:sz="4" w:space="0" w:color="auto"/>
              <w:left w:val="nil"/>
              <w:bottom w:val="nil"/>
              <w:right w:val="nil"/>
            </w:tcBorders>
            <w:shd w:val="clear" w:color="auto" w:fill="FAFAFA"/>
          </w:tcPr>
          <w:p w14:paraId="53D7823A" w14:textId="77777777" w:rsidR="00953EF2" w:rsidRPr="000C707E" w:rsidRDefault="00953EF2" w:rsidP="007938D5">
            <w:pPr>
              <w:jc w:val="right"/>
              <w:rPr>
                <w:rFonts w:ascii="Arial" w:hAnsi="Arial" w:cs="Arial"/>
                <w:snapToGrid w:val="0"/>
                <w:sz w:val="18"/>
                <w:szCs w:val="18"/>
                <w:lang w:val="en-US" w:eastAsia="th-TH"/>
              </w:rPr>
            </w:pPr>
          </w:p>
        </w:tc>
      </w:tr>
      <w:tr w:rsidR="00953EF2" w:rsidRPr="000C707E" w14:paraId="097229A8" w14:textId="77777777" w:rsidTr="007938D5">
        <w:trPr>
          <w:trHeight w:val="20"/>
        </w:trPr>
        <w:tc>
          <w:tcPr>
            <w:tcW w:w="5504" w:type="dxa"/>
            <w:hideMark/>
          </w:tcPr>
          <w:p w14:paraId="12A52533" w14:textId="77777777" w:rsidR="00953EF2" w:rsidRPr="000C707E" w:rsidRDefault="00953EF2" w:rsidP="007938D5">
            <w:pPr>
              <w:ind w:left="522"/>
              <w:jc w:val="thaiDistribute"/>
              <w:rPr>
                <w:rFonts w:ascii="Arial" w:hAnsi="Arial" w:cs="Arial"/>
                <w:sz w:val="18"/>
                <w:szCs w:val="18"/>
                <w:lang w:val="en-US"/>
              </w:rPr>
            </w:pPr>
            <w:r w:rsidRPr="000C707E">
              <w:rPr>
                <w:rFonts w:ascii="Arial" w:hAnsi="Arial" w:cs="Arial"/>
                <w:sz w:val="18"/>
                <w:szCs w:val="18"/>
                <w:lang w:val="en-US"/>
              </w:rPr>
              <w:t>Carrying value of net assets</w:t>
            </w:r>
          </w:p>
        </w:tc>
        <w:tc>
          <w:tcPr>
            <w:tcW w:w="1843" w:type="dxa"/>
          </w:tcPr>
          <w:p w14:paraId="6490BF69" w14:textId="77777777" w:rsidR="00953EF2" w:rsidRPr="000C707E" w:rsidRDefault="00953EF2" w:rsidP="007938D5">
            <w:pPr>
              <w:jc w:val="right"/>
              <w:rPr>
                <w:rFonts w:ascii="Arial" w:hAnsi="Arial" w:cs="Arial"/>
                <w:sz w:val="18"/>
                <w:szCs w:val="18"/>
                <w:cs/>
              </w:rPr>
            </w:pPr>
          </w:p>
        </w:tc>
        <w:tc>
          <w:tcPr>
            <w:tcW w:w="1653" w:type="dxa"/>
            <w:shd w:val="clear" w:color="auto" w:fill="FAFAFA"/>
          </w:tcPr>
          <w:p w14:paraId="200C0D97" w14:textId="77777777" w:rsidR="00953EF2" w:rsidRPr="000C707E" w:rsidRDefault="00953EF2"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1,188</w:t>
            </w:r>
          </w:p>
        </w:tc>
      </w:tr>
      <w:tr w:rsidR="00953EF2" w:rsidRPr="000C707E" w14:paraId="506F4571" w14:textId="77777777" w:rsidTr="007938D5">
        <w:trPr>
          <w:trHeight w:val="20"/>
        </w:trPr>
        <w:tc>
          <w:tcPr>
            <w:tcW w:w="5504" w:type="dxa"/>
            <w:hideMark/>
          </w:tcPr>
          <w:p w14:paraId="7BB4D6AA" w14:textId="77777777" w:rsidR="00953EF2" w:rsidRPr="000C707E" w:rsidRDefault="00953EF2" w:rsidP="007938D5">
            <w:pPr>
              <w:ind w:left="522"/>
              <w:jc w:val="thaiDistribute"/>
              <w:rPr>
                <w:rFonts w:ascii="Arial" w:hAnsi="Arial" w:cs="Arial"/>
                <w:sz w:val="18"/>
                <w:szCs w:val="18"/>
                <w:lang w:val="en-US"/>
              </w:rPr>
            </w:pPr>
            <w:r w:rsidRPr="000C707E">
              <w:rPr>
                <w:rFonts w:ascii="Arial" w:hAnsi="Arial" w:cs="Arial"/>
                <w:sz w:val="18"/>
                <w:szCs w:val="18"/>
                <w:lang w:val="en-US"/>
              </w:rPr>
              <w:t xml:space="preserve">The consideration of investment comprises of </w:t>
            </w:r>
          </w:p>
        </w:tc>
        <w:tc>
          <w:tcPr>
            <w:tcW w:w="1843" w:type="dxa"/>
          </w:tcPr>
          <w:p w14:paraId="639C2048" w14:textId="77777777" w:rsidR="00953EF2" w:rsidRPr="000C707E" w:rsidRDefault="00953EF2" w:rsidP="007938D5">
            <w:pPr>
              <w:jc w:val="right"/>
              <w:rPr>
                <w:rFonts w:ascii="Arial" w:hAnsi="Arial" w:cs="Arial"/>
                <w:sz w:val="18"/>
                <w:szCs w:val="18"/>
              </w:rPr>
            </w:pPr>
          </w:p>
        </w:tc>
        <w:tc>
          <w:tcPr>
            <w:tcW w:w="1653" w:type="dxa"/>
            <w:shd w:val="clear" w:color="auto" w:fill="FAFAFA"/>
          </w:tcPr>
          <w:p w14:paraId="778F52FA" w14:textId="77777777" w:rsidR="00953EF2" w:rsidRPr="000C707E" w:rsidRDefault="00953EF2" w:rsidP="007938D5">
            <w:pPr>
              <w:jc w:val="right"/>
              <w:rPr>
                <w:rFonts w:ascii="Arial" w:hAnsi="Arial" w:cs="Arial"/>
                <w:snapToGrid w:val="0"/>
                <w:sz w:val="18"/>
                <w:szCs w:val="18"/>
                <w:lang w:val="en-US" w:eastAsia="th-TH"/>
              </w:rPr>
            </w:pPr>
          </w:p>
        </w:tc>
      </w:tr>
      <w:tr w:rsidR="00953EF2" w:rsidRPr="000C707E" w14:paraId="4FBC11C6" w14:textId="77777777" w:rsidTr="007938D5">
        <w:trPr>
          <w:trHeight w:val="20"/>
        </w:trPr>
        <w:tc>
          <w:tcPr>
            <w:tcW w:w="5504" w:type="dxa"/>
            <w:hideMark/>
          </w:tcPr>
          <w:p w14:paraId="57C7ED5F" w14:textId="19FB9946" w:rsidR="00953EF2" w:rsidRPr="000C707E" w:rsidRDefault="00953EF2" w:rsidP="007938D5">
            <w:pPr>
              <w:ind w:left="522"/>
              <w:jc w:val="thaiDistribute"/>
              <w:rPr>
                <w:rFonts w:ascii="Arial" w:hAnsi="Arial" w:cs="Arial"/>
                <w:sz w:val="18"/>
                <w:szCs w:val="18"/>
                <w:lang w:val="en-US"/>
              </w:rPr>
            </w:pPr>
            <w:r w:rsidRPr="000C707E">
              <w:rPr>
                <w:rFonts w:ascii="Arial" w:hAnsi="Arial" w:cs="Arial"/>
                <w:sz w:val="18"/>
                <w:szCs w:val="18"/>
                <w:lang w:val="en-US"/>
              </w:rPr>
              <w:t xml:space="preserve">   </w:t>
            </w:r>
            <w:r w:rsidR="005D3B14">
              <w:rPr>
                <w:rFonts w:ascii="Arial" w:hAnsi="Arial" w:cs="Arial"/>
                <w:sz w:val="18"/>
                <w:szCs w:val="18"/>
                <w:lang w:val="en-US"/>
              </w:rPr>
              <w:t>Consideration paid - cash</w:t>
            </w:r>
          </w:p>
        </w:tc>
        <w:tc>
          <w:tcPr>
            <w:tcW w:w="1843" w:type="dxa"/>
          </w:tcPr>
          <w:p w14:paraId="2BEA2FE0" w14:textId="77777777" w:rsidR="00953EF2" w:rsidRPr="000C707E" w:rsidRDefault="00953EF2" w:rsidP="007938D5">
            <w:pPr>
              <w:jc w:val="right"/>
              <w:rPr>
                <w:rFonts w:ascii="Arial" w:hAnsi="Arial" w:cs="Arial"/>
                <w:sz w:val="18"/>
                <w:szCs w:val="18"/>
                <w:lang w:val="en-US"/>
              </w:rPr>
            </w:pPr>
          </w:p>
        </w:tc>
        <w:tc>
          <w:tcPr>
            <w:tcW w:w="1653" w:type="dxa"/>
            <w:tcBorders>
              <w:top w:val="nil"/>
              <w:left w:val="nil"/>
              <w:bottom w:val="single" w:sz="4" w:space="0" w:color="auto"/>
              <w:right w:val="nil"/>
            </w:tcBorders>
            <w:shd w:val="clear" w:color="auto" w:fill="FAFAFA"/>
          </w:tcPr>
          <w:p w14:paraId="523B8076" w14:textId="77777777" w:rsidR="00953EF2" w:rsidRPr="000C707E" w:rsidRDefault="00953EF2"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9,000</w:t>
            </w:r>
          </w:p>
        </w:tc>
      </w:tr>
      <w:tr w:rsidR="00953EF2" w:rsidRPr="000C707E" w14:paraId="6B83C8DB" w14:textId="77777777" w:rsidTr="007938D5">
        <w:trPr>
          <w:trHeight w:val="20"/>
        </w:trPr>
        <w:tc>
          <w:tcPr>
            <w:tcW w:w="5504" w:type="dxa"/>
          </w:tcPr>
          <w:p w14:paraId="7D02A9C6" w14:textId="77777777" w:rsidR="00953EF2" w:rsidRPr="000C707E" w:rsidRDefault="00953EF2" w:rsidP="007938D5">
            <w:pPr>
              <w:ind w:left="522"/>
              <w:rPr>
                <w:rFonts w:ascii="Arial" w:hAnsi="Arial" w:cs="Arial"/>
                <w:snapToGrid w:val="0"/>
                <w:sz w:val="18"/>
                <w:szCs w:val="18"/>
                <w:lang w:val="en-US" w:eastAsia="th-TH"/>
              </w:rPr>
            </w:pPr>
          </w:p>
        </w:tc>
        <w:tc>
          <w:tcPr>
            <w:tcW w:w="1843" w:type="dxa"/>
          </w:tcPr>
          <w:p w14:paraId="6A3810C1" w14:textId="77777777" w:rsidR="00953EF2" w:rsidRPr="000C707E" w:rsidRDefault="00953EF2" w:rsidP="007938D5">
            <w:pPr>
              <w:jc w:val="right"/>
              <w:rPr>
                <w:rFonts w:ascii="Arial" w:hAnsi="Arial" w:cs="Arial"/>
                <w:snapToGrid w:val="0"/>
                <w:sz w:val="18"/>
                <w:szCs w:val="18"/>
                <w:lang w:val="en-US" w:eastAsia="th-TH"/>
              </w:rPr>
            </w:pPr>
          </w:p>
        </w:tc>
        <w:tc>
          <w:tcPr>
            <w:tcW w:w="1653" w:type="dxa"/>
            <w:tcBorders>
              <w:top w:val="single" w:sz="4" w:space="0" w:color="auto"/>
              <w:left w:val="nil"/>
              <w:right w:val="nil"/>
            </w:tcBorders>
            <w:shd w:val="clear" w:color="auto" w:fill="FAFAFA"/>
          </w:tcPr>
          <w:p w14:paraId="03E7B7D3" w14:textId="77777777" w:rsidR="00953EF2" w:rsidRPr="000C707E" w:rsidRDefault="00953EF2" w:rsidP="007938D5">
            <w:pPr>
              <w:rPr>
                <w:rFonts w:ascii="Arial" w:hAnsi="Arial" w:cs="Arial"/>
                <w:snapToGrid w:val="0"/>
                <w:sz w:val="18"/>
                <w:szCs w:val="18"/>
                <w:lang w:val="en-US" w:eastAsia="th-TH"/>
              </w:rPr>
            </w:pPr>
          </w:p>
        </w:tc>
      </w:tr>
      <w:tr w:rsidR="00953EF2" w:rsidRPr="000C707E" w14:paraId="2F8D8380" w14:textId="77777777" w:rsidTr="007938D5">
        <w:trPr>
          <w:trHeight w:val="223"/>
        </w:trPr>
        <w:tc>
          <w:tcPr>
            <w:tcW w:w="5504" w:type="dxa"/>
            <w:hideMark/>
          </w:tcPr>
          <w:p w14:paraId="39BD6408" w14:textId="77777777" w:rsidR="00953EF2" w:rsidRPr="000C707E" w:rsidRDefault="00953EF2" w:rsidP="007938D5">
            <w:pPr>
              <w:ind w:left="522"/>
              <w:jc w:val="thaiDistribute"/>
              <w:rPr>
                <w:rFonts w:ascii="Arial" w:hAnsi="Arial" w:cs="Arial"/>
                <w:sz w:val="18"/>
                <w:szCs w:val="18"/>
                <w:lang w:val="en-US"/>
              </w:rPr>
            </w:pPr>
            <w:r w:rsidRPr="000C707E">
              <w:rPr>
                <w:rFonts w:ascii="Arial" w:hAnsi="Arial" w:cs="Arial"/>
                <w:sz w:val="18"/>
                <w:szCs w:val="18"/>
                <w:lang w:val="en-US"/>
              </w:rPr>
              <w:t>Goodwill (estimate) - include in investments in joint ventures</w:t>
            </w:r>
          </w:p>
        </w:tc>
        <w:tc>
          <w:tcPr>
            <w:tcW w:w="1843" w:type="dxa"/>
          </w:tcPr>
          <w:p w14:paraId="31B36518" w14:textId="77777777" w:rsidR="00953EF2" w:rsidRPr="000C707E" w:rsidRDefault="00953EF2" w:rsidP="007938D5">
            <w:pPr>
              <w:jc w:val="right"/>
              <w:rPr>
                <w:rFonts w:ascii="Arial" w:hAnsi="Arial" w:cs="Arial"/>
                <w:sz w:val="18"/>
                <w:szCs w:val="18"/>
                <w:cs/>
                <w:lang w:val="en-US"/>
              </w:rPr>
            </w:pPr>
          </w:p>
        </w:tc>
        <w:tc>
          <w:tcPr>
            <w:tcW w:w="1653" w:type="dxa"/>
            <w:tcBorders>
              <w:top w:val="nil"/>
              <w:left w:val="nil"/>
              <w:bottom w:val="single" w:sz="4" w:space="0" w:color="auto"/>
              <w:right w:val="nil"/>
            </w:tcBorders>
            <w:shd w:val="clear" w:color="auto" w:fill="FAFAFA"/>
          </w:tcPr>
          <w:p w14:paraId="4A3A098F" w14:textId="77777777" w:rsidR="00953EF2" w:rsidRPr="000C707E" w:rsidRDefault="00953EF2" w:rsidP="007938D5">
            <w:pPr>
              <w:jc w:val="right"/>
              <w:rPr>
                <w:rFonts w:ascii="Arial" w:hAnsi="Arial" w:cs="Arial"/>
                <w:snapToGrid w:val="0"/>
                <w:sz w:val="18"/>
                <w:szCs w:val="18"/>
                <w:lang w:val="en-US" w:eastAsia="th-TH"/>
              </w:rPr>
            </w:pPr>
            <w:r w:rsidRPr="000C707E">
              <w:rPr>
                <w:rFonts w:ascii="Arial" w:hAnsi="Arial" w:cs="Arial"/>
                <w:snapToGrid w:val="0"/>
                <w:sz w:val="18"/>
                <w:szCs w:val="18"/>
                <w:lang w:val="en-US" w:eastAsia="th-TH"/>
              </w:rPr>
              <w:t>7,812</w:t>
            </w:r>
          </w:p>
        </w:tc>
      </w:tr>
    </w:tbl>
    <w:p w14:paraId="62FA8317" w14:textId="77777777" w:rsidR="00953EF2" w:rsidRPr="000C707E" w:rsidRDefault="00953EF2" w:rsidP="00953EF2">
      <w:pPr>
        <w:ind w:left="1080" w:right="-9"/>
        <w:jc w:val="both"/>
        <w:rPr>
          <w:rFonts w:ascii="Arial" w:hAnsi="Arial" w:cs="Arial"/>
          <w:color w:val="auto"/>
          <w:sz w:val="18"/>
          <w:szCs w:val="18"/>
          <w:shd w:val="clear" w:color="auto" w:fill="FFFFFF"/>
        </w:rPr>
      </w:pPr>
    </w:p>
    <w:p w14:paraId="3F83EF09" w14:textId="1A88A225" w:rsidR="00953EF2" w:rsidRPr="000C707E" w:rsidRDefault="00953EF2" w:rsidP="00953EF2">
      <w:pPr>
        <w:ind w:left="1080" w:right="-9"/>
        <w:jc w:val="both"/>
        <w:rPr>
          <w:rFonts w:ascii="Arial" w:hAnsi="Arial" w:cs="Arial"/>
          <w:color w:val="auto"/>
          <w:sz w:val="18"/>
          <w:szCs w:val="18"/>
          <w:shd w:val="clear" w:color="auto" w:fill="FFFFFF"/>
        </w:rPr>
      </w:pPr>
      <w:r w:rsidRPr="000C707E">
        <w:rPr>
          <w:rFonts w:ascii="Arial" w:hAnsi="Arial" w:cs="Arial"/>
          <w:color w:val="auto"/>
          <w:sz w:val="18"/>
          <w:szCs w:val="18"/>
          <w:shd w:val="clear" w:color="auto" w:fill="FFFFFF"/>
        </w:rPr>
        <w:t xml:space="preserve">As </w:t>
      </w:r>
      <w:proofErr w:type="gramStart"/>
      <w:r w:rsidRPr="000C707E">
        <w:rPr>
          <w:rFonts w:ascii="Arial" w:hAnsi="Arial" w:cs="Arial"/>
          <w:color w:val="auto"/>
          <w:sz w:val="18"/>
          <w:szCs w:val="18"/>
          <w:shd w:val="clear" w:color="auto" w:fill="FFFFFF"/>
        </w:rPr>
        <w:t>at</w:t>
      </w:r>
      <w:proofErr w:type="gramEnd"/>
      <w:r w:rsidRPr="000C707E">
        <w:rPr>
          <w:rFonts w:ascii="Arial" w:hAnsi="Arial" w:cs="Arial"/>
          <w:color w:val="auto"/>
          <w:sz w:val="18"/>
          <w:szCs w:val="18"/>
          <w:shd w:val="clear" w:color="auto" w:fill="FFFFFF"/>
        </w:rPr>
        <w:t xml:space="preserve"> </w:t>
      </w:r>
      <w:r w:rsidR="00E50043" w:rsidRPr="000C707E">
        <w:rPr>
          <w:rFonts w:ascii="Arial" w:hAnsi="Arial" w:cs="Arial"/>
          <w:color w:val="auto"/>
          <w:sz w:val="18"/>
          <w:szCs w:val="18"/>
          <w:shd w:val="clear" w:color="auto" w:fill="FFFFFF"/>
        </w:rPr>
        <w:t xml:space="preserve">31 December </w:t>
      </w:r>
      <w:r w:rsidRPr="000C707E">
        <w:rPr>
          <w:rFonts w:ascii="Arial" w:hAnsi="Arial" w:cs="Arial"/>
          <w:color w:val="auto"/>
          <w:sz w:val="18"/>
          <w:szCs w:val="18"/>
          <w:shd w:val="clear" w:color="auto" w:fill="FFFFFF"/>
        </w:rPr>
        <w:t>2021, the Company was under the process of determining fair value of the net assets acquired and reviewing purchase price allocation (“PPA”) of an acquisition of investment in a joint venture, which is expected to be finalised within 12 months from the acquisition date.</w:t>
      </w:r>
    </w:p>
    <w:p w14:paraId="4375F267" w14:textId="77777777" w:rsidR="00953EF2" w:rsidRPr="000C707E" w:rsidRDefault="00953EF2" w:rsidP="00953EF2">
      <w:pPr>
        <w:ind w:left="1080" w:right="-9"/>
        <w:jc w:val="both"/>
        <w:rPr>
          <w:rFonts w:ascii="Arial" w:hAnsi="Arial" w:cs="Arial"/>
          <w:color w:val="auto"/>
          <w:sz w:val="18"/>
          <w:szCs w:val="18"/>
          <w:shd w:val="clear" w:color="auto" w:fill="FFFFFF"/>
        </w:rPr>
      </w:pPr>
    </w:p>
    <w:p w14:paraId="1EE133DC" w14:textId="77777777" w:rsidR="00953EF2" w:rsidRPr="000C707E" w:rsidRDefault="00953EF2" w:rsidP="0073777B">
      <w:pPr>
        <w:numPr>
          <w:ilvl w:val="0"/>
          <w:numId w:val="22"/>
        </w:numPr>
        <w:tabs>
          <w:tab w:val="left" w:pos="1080"/>
        </w:tabs>
        <w:ind w:right="-9"/>
        <w:jc w:val="both"/>
        <w:rPr>
          <w:rFonts w:ascii="Arial" w:eastAsia="Arial Unicode MS" w:hAnsi="Arial" w:cs="Arial"/>
          <w:color w:val="auto"/>
          <w:sz w:val="18"/>
          <w:szCs w:val="18"/>
        </w:rPr>
      </w:pPr>
      <w:r w:rsidRPr="000C707E">
        <w:rPr>
          <w:rFonts w:ascii="Arial" w:eastAsia="Arial Unicode MS" w:hAnsi="Arial" w:cs="Arial"/>
          <w:color w:val="auto"/>
          <w:sz w:val="18"/>
          <w:szCs w:val="18"/>
        </w:rPr>
        <w:t xml:space="preserve">SAL Group (Thailand) Co., Ltd., </w:t>
      </w:r>
    </w:p>
    <w:p w14:paraId="0F22C4F8" w14:textId="77777777" w:rsidR="008254D3" w:rsidRPr="000C707E" w:rsidRDefault="008254D3" w:rsidP="00953EF2">
      <w:pPr>
        <w:ind w:left="1080" w:right="9"/>
        <w:jc w:val="both"/>
        <w:rPr>
          <w:rFonts w:ascii="Arial" w:hAnsi="Arial" w:cs="Arial"/>
          <w:sz w:val="18"/>
          <w:szCs w:val="18"/>
          <w:shd w:val="clear" w:color="auto" w:fill="FFFFFF"/>
        </w:rPr>
      </w:pPr>
    </w:p>
    <w:p w14:paraId="51EED4D2" w14:textId="6F7EAEEB" w:rsidR="00953EF2" w:rsidRPr="00CD456A" w:rsidRDefault="00953EF2" w:rsidP="00953EF2">
      <w:pPr>
        <w:ind w:left="1080" w:right="9"/>
        <w:jc w:val="both"/>
        <w:rPr>
          <w:rFonts w:ascii="Arial" w:hAnsi="Arial" w:cs="Arial"/>
          <w:sz w:val="18"/>
          <w:szCs w:val="18"/>
          <w:shd w:val="clear" w:color="auto" w:fill="FFFFFF"/>
        </w:rPr>
      </w:pPr>
      <w:r w:rsidRPr="00CD456A">
        <w:rPr>
          <w:rFonts w:ascii="Arial" w:hAnsi="Arial" w:cs="Arial"/>
          <w:sz w:val="18"/>
          <w:szCs w:val="18"/>
          <w:shd w:val="clear" w:color="auto" w:fill="FFFFFF"/>
        </w:rPr>
        <w:t xml:space="preserve">On </w:t>
      </w:r>
      <w:r w:rsidRPr="00CD456A">
        <w:rPr>
          <w:rFonts w:ascii="Arial" w:hAnsi="Arial" w:cs="Arial"/>
          <w:sz w:val="18"/>
          <w:szCs w:val="18"/>
          <w:shd w:val="clear" w:color="auto" w:fill="FFFFFF"/>
          <w:cs/>
        </w:rPr>
        <w:t xml:space="preserve">5 </w:t>
      </w:r>
      <w:r w:rsidRPr="00CD456A">
        <w:rPr>
          <w:rFonts w:ascii="Arial" w:hAnsi="Arial" w:cs="Arial"/>
          <w:sz w:val="18"/>
          <w:szCs w:val="18"/>
          <w:shd w:val="clear" w:color="auto" w:fill="FFFFFF"/>
        </w:rPr>
        <w:t xml:space="preserve">July </w:t>
      </w:r>
      <w:r w:rsidRPr="00CD456A">
        <w:rPr>
          <w:rFonts w:ascii="Arial" w:hAnsi="Arial" w:cs="Arial"/>
          <w:sz w:val="18"/>
          <w:szCs w:val="18"/>
          <w:shd w:val="clear" w:color="auto" w:fill="FFFFFF"/>
          <w:cs/>
        </w:rPr>
        <w:t>2021</w:t>
      </w:r>
      <w:r w:rsidRPr="00CD456A">
        <w:rPr>
          <w:rFonts w:ascii="Arial" w:hAnsi="Arial" w:cs="Arial"/>
          <w:sz w:val="18"/>
          <w:szCs w:val="18"/>
          <w:shd w:val="clear" w:color="auto" w:fill="FFFFFF"/>
        </w:rPr>
        <w:t xml:space="preserve">, SAL Group (Thailand) Co., Ltd., called for paid-up the remaining </w:t>
      </w:r>
      <w:r w:rsidRPr="00CD456A">
        <w:rPr>
          <w:rFonts w:ascii="Arial" w:hAnsi="Arial" w:cs="Arial"/>
          <w:sz w:val="18"/>
          <w:szCs w:val="18"/>
          <w:shd w:val="clear" w:color="auto" w:fill="FFFFFF"/>
          <w:cs/>
        </w:rPr>
        <w:t xml:space="preserve">25.00% </w:t>
      </w:r>
      <w:r w:rsidRPr="00CD456A">
        <w:rPr>
          <w:rFonts w:ascii="Arial" w:hAnsi="Arial" w:cs="Arial"/>
          <w:sz w:val="18"/>
          <w:szCs w:val="18"/>
          <w:shd w:val="clear" w:color="auto" w:fill="FFFFFF"/>
        </w:rPr>
        <w:t>of 760,600</w:t>
      </w:r>
      <w:r w:rsidRPr="00CD456A">
        <w:rPr>
          <w:rFonts w:ascii="Arial" w:hAnsi="Arial" w:cs="Arial"/>
          <w:sz w:val="18"/>
          <w:szCs w:val="18"/>
          <w:shd w:val="clear" w:color="auto" w:fill="FFFFFF"/>
          <w:cs/>
        </w:rPr>
        <w:t xml:space="preserve"> </w:t>
      </w:r>
      <w:r w:rsidRPr="00CD456A">
        <w:rPr>
          <w:rFonts w:ascii="Arial" w:hAnsi="Arial" w:cs="Arial"/>
          <w:sz w:val="18"/>
          <w:szCs w:val="18"/>
          <w:shd w:val="clear" w:color="auto" w:fill="FFFFFF"/>
        </w:rPr>
        <w:t>ordinary shares and 64,400</w:t>
      </w:r>
      <w:r w:rsidRPr="00CD456A">
        <w:rPr>
          <w:rFonts w:ascii="Arial" w:hAnsi="Arial" w:cs="Arial"/>
          <w:sz w:val="18"/>
          <w:szCs w:val="18"/>
          <w:shd w:val="clear" w:color="auto" w:fill="FFFFFF"/>
          <w:cs/>
        </w:rPr>
        <w:t xml:space="preserve"> </w:t>
      </w:r>
      <w:r w:rsidRPr="00CD456A">
        <w:rPr>
          <w:rFonts w:ascii="Arial" w:hAnsi="Arial" w:cs="Arial"/>
          <w:sz w:val="18"/>
          <w:szCs w:val="18"/>
          <w:shd w:val="clear" w:color="auto" w:fill="FFFFFF"/>
        </w:rPr>
        <w:t xml:space="preserve">preferred shares with the par value of Baht </w:t>
      </w:r>
      <w:r w:rsidRPr="00CD456A">
        <w:rPr>
          <w:rFonts w:ascii="Arial" w:hAnsi="Arial" w:cs="Arial"/>
          <w:sz w:val="18"/>
          <w:szCs w:val="18"/>
          <w:shd w:val="clear" w:color="auto" w:fill="FFFFFF"/>
          <w:cs/>
        </w:rPr>
        <w:t>100</w:t>
      </w:r>
      <w:r w:rsidR="00AC6958" w:rsidRPr="00CD456A">
        <w:rPr>
          <w:rFonts w:ascii="Arial" w:hAnsi="Arial" w:cs="Arial"/>
          <w:sz w:val="18"/>
          <w:szCs w:val="18"/>
          <w:shd w:val="clear" w:color="auto" w:fill="FFFFFF"/>
        </w:rPr>
        <w:t>.00</w:t>
      </w:r>
      <w:r w:rsidRPr="00CD456A">
        <w:rPr>
          <w:rFonts w:ascii="Arial" w:hAnsi="Arial" w:cs="Arial"/>
          <w:sz w:val="18"/>
          <w:szCs w:val="18"/>
          <w:shd w:val="clear" w:color="auto" w:fill="FFFFFF"/>
        </w:rPr>
        <w:t xml:space="preserve"> which </w:t>
      </w:r>
      <w:r w:rsidRPr="00CD456A">
        <w:rPr>
          <w:rFonts w:ascii="Arial" w:hAnsi="Arial" w:cs="Arial"/>
          <w:sz w:val="18"/>
          <w:szCs w:val="22"/>
          <w:shd w:val="clear" w:color="auto" w:fill="FFFFFF"/>
        </w:rPr>
        <w:t>is</w:t>
      </w:r>
      <w:r w:rsidRPr="00CD456A">
        <w:rPr>
          <w:rFonts w:ascii="Arial" w:hAnsi="Arial" w:cs="Arial"/>
          <w:sz w:val="18"/>
          <w:szCs w:val="18"/>
          <w:shd w:val="clear" w:color="auto" w:fill="FFFFFF"/>
        </w:rPr>
        <w:t xml:space="preserve"> the proportion of the Company's investment.</w:t>
      </w:r>
      <w:r w:rsidRPr="00CD456A">
        <w:rPr>
          <w:rFonts w:ascii="Arial" w:hAnsi="Arial" w:cs="Arial"/>
          <w:sz w:val="18"/>
          <w:szCs w:val="18"/>
          <w:shd w:val="clear" w:color="auto" w:fill="FFFFFF"/>
          <w:cs/>
        </w:rPr>
        <w:t xml:space="preserve"> </w:t>
      </w:r>
      <w:r w:rsidRPr="00CD456A">
        <w:rPr>
          <w:rFonts w:ascii="Arial" w:hAnsi="Arial" w:cs="Arial"/>
          <w:sz w:val="18"/>
          <w:szCs w:val="18"/>
          <w:shd w:val="clear" w:color="auto" w:fill="FFFFFF"/>
        </w:rPr>
        <w:t xml:space="preserve">The Company has already </w:t>
      </w:r>
      <w:r w:rsidRPr="00CD456A">
        <w:rPr>
          <w:rFonts w:ascii="Arial" w:hAnsi="Arial" w:cs="Arial"/>
          <w:color w:val="auto"/>
          <w:sz w:val="18"/>
          <w:szCs w:val="18"/>
          <w:shd w:val="clear" w:color="auto" w:fill="FFFFFF"/>
        </w:rPr>
        <w:t>paid for this</w:t>
      </w:r>
      <w:r w:rsidRPr="00CD456A">
        <w:rPr>
          <w:rFonts w:ascii="Arial" w:hAnsi="Arial" w:cs="Arial"/>
          <w:sz w:val="18"/>
          <w:szCs w:val="18"/>
          <w:shd w:val="clear" w:color="auto" w:fill="FFFFFF"/>
        </w:rPr>
        <w:t xml:space="preserve"> collection in an </w:t>
      </w:r>
      <w:proofErr w:type="gramStart"/>
      <w:r w:rsidRPr="00CD456A">
        <w:rPr>
          <w:rFonts w:ascii="Arial" w:hAnsi="Arial" w:cs="Arial"/>
          <w:sz w:val="18"/>
          <w:szCs w:val="18"/>
          <w:shd w:val="clear" w:color="auto" w:fill="FFFFFF"/>
        </w:rPr>
        <w:t>amount</w:t>
      </w:r>
      <w:proofErr w:type="gramEnd"/>
      <w:r w:rsidRPr="00CD456A">
        <w:rPr>
          <w:rFonts w:ascii="Arial" w:hAnsi="Arial" w:cs="Arial"/>
          <w:sz w:val="18"/>
          <w:szCs w:val="18"/>
          <w:shd w:val="clear" w:color="auto" w:fill="FFFFFF"/>
        </w:rPr>
        <w:t xml:space="preserve"> of Baht </w:t>
      </w:r>
      <w:r w:rsidRPr="00CD456A">
        <w:rPr>
          <w:rFonts w:ascii="Arial" w:hAnsi="Arial" w:cs="Arial"/>
          <w:sz w:val="18"/>
          <w:szCs w:val="18"/>
          <w:shd w:val="clear" w:color="auto" w:fill="FFFFFF"/>
          <w:cs/>
        </w:rPr>
        <w:t xml:space="preserve">20.63 </w:t>
      </w:r>
      <w:r w:rsidRPr="00CD456A">
        <w:rPr>
          <w:rFonts w:ascii="Arial" w:hAnsi="Arial" w:cs="Arial"/>
          <w:sz w:val="18"/>
          <w:szCs w:val="18"/>
          <w:shd w:val="clear" w:color="auto" w:fill="FFFFFF"/>
        </w:rPr>
        <w:t>million.</w:t>
      </w:r>
      <w:r w:rsidRPr="00CD456A">
        <w:rPr>
          <w:rFonts w:ascii="Arial" w:hAnsi="Arial" w:cs="Arial"/>
          <w:sz w:val="18"/>
          <w:szCs w:val="18"/>
          <w:shd w:val="clear" w:color="auto" w:fill="FFFFFF"/>
          <w:cs/>
        </w:rPr>
        <w:t xml:space="preserve"> </w:t>
      </w:r>
      <w:r w:rsidRPr="00CD456A">
        <w:rPr>
          <w:rFonts w:ascii="Arial" w:hAnsi="Arial" w:cs="Arial"/>
          <w:sz w:val="18"/>
          <w:szCs w:val="18"/>
          <w:shd w:val="clear" w:color="auto" w:fill="FFFFFF"/>
        </w:rPr>
        <w:t>The Company’s shareholding proportion in the joint venture remains unchanged.</w:t>
      </w:r>
    </w:p>
    <w:p w14:paraId="6A096E78" w14:textId="06DFF09A" w:rsidR="008254D3" w:rsidRPr="000C707E" w:rsidRDefault="008254D3" w:rsidP="00953EF2">
      <w:pPr>
        <w:ind w:left="1080" w:right="9"/>
        <w:jc w:val="both"/>
        <w:rPr>
          <w:rFonts w:ascii="Arial" w:hAnsi="Arial" w:cs="Arial"/>
          <w:sz w:val="18"/>
          <w:szCs w:val="18"/>
          <w:shd w:val="clear" w:color="auto" w:fill="FFFFFF"/>
        </w:rPr>
      </w:pPr>
      <w:r w:rsidRPr="000C707E">
        <w:rPr>
          <w:rFonts w:ascii="Arial" w:hAnsi="Arial" w:cs="Arial"/>
          <w:sz w:val="18"/>
          <w:szCs w:val="18"/>
          <w:shd w:val="clear" w:color="auto" w:fill="FFFFFF"/>
        </w:rPr>
        <w:br w:type="page"/>
      </w:r>
    </w:p>
    <w:p w14:paraId="60157088" w14:textId="77777777" w:rsidR="00953EF2" w:rsidRPr="000C707E" w:rsidRDefault="00953EF2" w:rsidP="0073777B">
      <w:pPr>
        <w:numPr>
          <w:ilvl w:val="0"/>
          <w:numId w:val="22"/>
        </w:numPr>
        <w:tabs>
          <w:tab w:val="left" w:pos="1080"/>
        </w:tabs>
        <w:ind w:right="-9"/>
        <w:jc w:val="both"/>
        <w:rPr>
          <w:rFonts w:ascii="Arial" w:eastAsia="Arial Unicode MS" w:hAnsi="Arial" w:cs="Arial"/>
          <w:color w:val="auto"/>
          <w:sz w:val="18"/>
          <w:szCs w:val="18"/>
        </w:rPr>
      </w:pPr>
      <w:r w:rsidRPr="000C707E">
        <w:rPr>
          <w:rFonts w:ascii="Arial" w:hAnsi="Arial" w:cs="Arial"/>
          <w:sz w:val="18"/>
          <w:szCs w:val="18"/>
          <w:shd w:val="clear" w:color="auto" w:fill="FFFFFF"/>
        </w:rPr>
        <w:t xml:space="preserve">Asia Network International Co., </w:t>
      </w:r>
      <w:r w:rsidRPr="000C707E">
        <w:rPr>
          <w:rFonts w:ascii="Arial" w:eastAsia="Arial Unicode MS" w:hAnsi="Arial" w:cs="Arial"/>
          <w:color w:val="auto"/>
          <w:sz w:val="18"/>
          <w:szCs w:val="18"/>
        </w:rPr>
        <w:t xml:space="preserve">Ltd., </w:t>
      </w:r>
    </w:p>
    <w:p w14:paraId="0FFA63CC" w14:textId="77777777" w:rsidR="008254D3" w:rsidRPr="000C707E" w:rsidRDefault="008254D3" w:rsidP="00953EF2">
      <w:pPr>
        <w:ind w:left="1080" w:right="9"/>
        <w:jc w:val="both"/>
        <w:rPr>
          <w:rFonts w:ascii="Arial" w:hAnsi="Arial" w:cs="Arial"/>
          <w:sz w:val="18"/>
          <w:szCs w:val="18"/>
          <w:shd w:val="clear" w:color="auto" w:fill="FFFFFF"/>
        </w:rPr>
      </w:pPr>
    </w:p>
    <w:p w14:paraId="3B66AAED" w14:textId="581DF2D9" w:rsidR="00953EF2" w:rsidRPr="000C707E" w:rsidRDefault="00953EF2" w:rsidP="00953EF2">
      <w:pPr>
        <w:ind w:left="1080" w:right="9"/>
        <w:jc w:val="both"/>
        <w:rPr>
          <w:rFonts w:ascii="Arial" w:hAnsi="Arial" w:cs="Arial"/>
          <w:color w:val="auto"/>
          <w:spacing w:val="-2"/>
          <w:sz w:val="18"/>
          <w:szCs w:val="18"/>
          <w:cs/>
        </w:rPr>
      </w:pPr>
      <w:r w:rsidRPr="000C707E">
        <w:rPr>
          <w:rFonts w:ascii="Arial" w:hAnsi="Arial" w:cs="Arial"/>
          <w:sz w:val="18"/>
          <w:szCs w:val="18"/>
          <w:shd w:val="clear" w:color="auto" w:fill="FFFFFF"/>
        </w:rPr>
        <w:t xml:space="preserve">On 23 August </w:t>
      </w:r>
      <w:proofErr w:type="gramStart"/>
      <w:r w:rsidRPr="000C707E">
        <w:rPr>
          <w:rFonts w:ascii="Arial" w:hAnsi="Arial" w:cs="Arial"/>
          <w:sz w:val="18"/>
          <w:szCs w:val="18"/>
          <w:shd w:val="clear" w:color="auto" w:fill="FFFFFF"/>
        </w:rPr>
        <w:t>2021,Asia</w:t>
      </w:r>
      <w:proofErr w:type="gramEnd"/>
      <w:r w:rsidRPr="000C707E">
        <w:rPr>
          <w:rFonts w:ascii="Arial" w:hAnsi="Arial" w:cs="Arial"/>
          <w:sz w:val="18"/>
          <w:szCs w:val="18"/>
          <w:shd w:val="clear" w:color="auto" w:fill="FFFFFF"/>
        </w:rPr>
        <w:t xml:space="preserve"> Network International Co., Ltd. called for paid-up the remaining 75</w:t>
      </w:r>
      <w:r w:rsidR="00AC6958" w:rsidRPr="000C707E">
        <w:rPr>
          <w:rFonts w:ascii="Arial" w:hAnsi="Arial" w:cs="Arial"/>
          <w:sz w:val="18"/>
          <w:szCs w:val="18"/>
          <w:shd w:val="clear" w:color="auto" w:fill="FFFFFF"/>
        </w:rPr>
        <w:t>.00</w:t>
      </w:r>
      <w:r w:rsidRPr="000C707E">
        <w:rPr>
          <w:rFonts w:ascii="Arial" w:hAnsi="Arial" w:cs="Arial"/>
          <w:sz w:val="18"/>
          <w:szCs w:val="18"/>
          <w:shd w:val="clear" w:color="auto" w:fill="FFFFFF"/>
        </w:rPr>
        <w:t>% of  50,000 shares with the par value of Baht 25</w:t>
      </w:r>
      <w:r w:rsidR="00AC6958" w:rsidRPr="000C707E">
        <w:rPr>
          <w:rFonts w:ascii="Arial" w:hAnsi="Arial" w:cs="Arial"/>
          <w:sz w:val="18"/>
          <w:szCs w:val="18"/>
          <w:shd w:val="clear" w:color="auto" w:fill="FFFFFF"/>
        </w:rPr>
        <w:t>.00</w:t>
      </w:r>
      <w:r w:rsidRPr="000C707E">
        <w:rPr>
          <w:rFonts w:ascii="Arial" w:hAnsi="Arial" w:cs="Arial"/>
          <w:sz w:val="18"/>
          <w:szCs w:val="18"/>
          <w:shd w:val="clear" w:color="auto" w:fill="FFFFFF"/>
        </w:rPr>
        <w:t xml:space="preserve">. The Company already </w:t>
      </w:r>
      <w:r w:rsidRPr="000C707E">
        <w:rPr>
          <w:rFonts w:ascii="Arial" w:hAnsi="Arial" w:cs="Arial"/>
          <w:color w:val="auto"/>
          <w:sz w:val="18"/>
          <w:szCs w:val="18"/>
          <w:shd w:val="clear" w:color="auto" w:fill="FFFFFF"/>
        </w:rPr>
        <w:t xml:space="preserve">paid for this collection in an </w:t>
      </w:r>
      <w:proofErr w:type="gramStart"/>
      <w:r w:rsidRPr="000C707E">
        <w:rPr>
          <w:rFonts w:ascii="Arial" w:hAnsi="Arial" w:cs="Arial"/>
          <w:color w:val="auto"/>
          <w:sz w:val="18"/>
          <w:szCs w:val="18"/>
          <w:shd w:val="clear" w:color="auto" w:fill="FFFFFF"/>
        </w:rPr>
        <w:t>amount</w:t>
      </w:r>
      <w:proofErr w:type="gramEnd"/>
      <w:r w:rsidRPr="000C707E">
        <w:rPr>
          <w:rFonts w:ascii="Arial" w:hAnsi="Arial" w:cs="Arial"/>
          <w:color w:val="auto"/>
          <w:sz w:val="18"/>
          <w:szCs w:val="18"/>
          <w:shd w:val="clear" w:color="auto" w:fill="FFFFFF"/>
        </w:rPr>
        <w:t xml:space="preserve"> of Baht 0.56</w:t>
      </w:r>
      <w:r w:rsidRPr="000C707E">
        <w:rPr>
          <w:rFonts w:ascii="Arial" w:hAnsi="Arial" w:cs="Arial"/>
          <w:sz w:val="18"/>
          <w:szCs w:val="18"/>
          <w:shd w:val="clear" w:color="auto" w:fill="FFFFFF"/>
        </w:rPr>
        <w:t xml:space="preserve"> million.</w:t>
      </w:r>
      <w:r w:rsidR="00AC6958" w:rsidRPr="000C707E">
        <w:rPr>
          <w:rFonts w:ascii="Arial" w:hAnsi="Arial" w:cs="Arial"/>
          <w:color w:val="auto"/>
          <w:spacing w:val="-2"/>
          <w:sz w:val="18"/>
          <w:szCs w:val="18"/>
        </w:rPr>
        <w:t xml:space="preserve"> </w:t>
      </w:r>
      <w:r w:rsidRPr="000C707E">
        <w:rPr>
          <w:rFonts w:ascii="Arial" w:hAnsi="Arial" w:cs="Arial"/>
          <w:sz w:val="18"/>
          <w:szCs w:val="18"/>
          <w:shd w:val="clear" w:color="auto" w:fill="FFFFFF"/>
        </w:rPr>
        <w:t>The Company’s shareholding proportion in the joint venture remains unchanged.</w:t>
      </w:r>
    </w:p>
    <w:p w14:paraId="6CB82734" w14:textId="77777777" w:rsidR="00953EF2" w:rsidRPr="000C707E" w:rsidRDefault="00953EF2" w:rsidP="00953EF2">
      <w:pPr>
        <w:ind w:left="1080" w:right="0"/>
        <w:jc w:val="both"/>
        <w:rPr>
          <w:rFonts w:ascii="Arial" w:hAnsi="Arial" w:cs="Arial"/>
          <w:color w:val="auto"/>
          <w:sz w:val="18"/>
          <w:szCs w:val="18"/>
        </w:rPr>
      </w:pPr>
    </w:p>
    <w:p w14:paraId="6EB7EFC7" w14:textId="77777777" w:rsidR="00953EF2" w:rsidRPr="000C707E" w:rsidRDefault="00953EF2" w:rsidP="00953EF2">
      <w:pPr>
        <w:ind w:left="540" w:right="0"/>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Restructuring of General Sales Agent Business</w:t>
      </w:r>
    </w:p>
    <w:p w14:paraId="21769EE7" w14:textId="77777777" w:rsidR="00953EF2" w:rsidRPr="000C707E" w:rsidRDefault="00953EF2" w:rsidP="00953EF2">
      <w:pPr>
        <w:ind w:left="540" w:right="0"/>
        <w:rPr>
          <w:rFonts w:ascii="Arial" w:hAnsi="Arial" w:cs="Arial"/>
          <w:sz w:val="18"/>
          <w:szCs w:val="18"/>
          <w:lang w:eastAsia="th-TH" w:bidi="ar-SA"/>
        </w:rPr>
      </w:pPr>
      <w:bookmarkStart w:id="46" w:name="_Hlk86757710"/>
    </w:p>
    <w:p w14:paraId="5EBAD643" w14:textId="552DF566" w:rsidR="00953EF2" w:rsidRPr="000C707E" w:rsidRDefault="00953EF2" w:rsidP="00953EF2">
      <w:pPr>
        <w:ind w:left="540" w:right="0"/>
        <w:jc w:val="thaiDistribute"/>
        <w:rPr>
          <w:rFonts w:ascii="Arial" w:hAnsi="Arial" w:cs="Arial"/>
          <w:spacing w:val="-2"/>
          <w:sz w:val="18"/>
          <w:szCs w:val="18"/>
        </w:rPr>
      </w:pPr>
      <w:r w:rsidRPr="000C707E">
        <w:rPr>
          <w:rFonts w:ascii="Arial" w:hAnsi="Arial" w:cs="Arial"/>
          <w:spacing w:val="-2"/>
          <w:sz w:val="18"/>
          <w:szCs w:val="18"/>
        </w:rPr>
        <w:t>On 1 September 2021, the Company has restructured the General Sales Agent Business for Airlines (GSA) (“GSA Business Group Restructuring”) by considering Asia Network International Co., Ltd. (“ANI”), of which the Company formerly held 60</w:t>
      </w:r>
      <w:r w:rsidR="003F1EDC" w:rsidRPr="000C707E">
        <w:rPr>
          <w:rFonts w:ascii="Arial" w:hAnsi="Arial" w:cs="Arial"/>
          <w:spacing w:val="-2"/>
          <w:sz w:val="18"/>
          <w:szCs w:val="18"/>
        </w:rPr>
        <w:t xml:space="preserve"> </w:t>
      </w:r>
      <w:r w:rsidRPr="000C707E">
        <w:rPr>
          <w:rFonts w:ascii="Arial" w:hAnsi="Arial" w:cs="Arial"/>
          <w:spacing w:val="-2"/>
          <w:sz w:val="18"/>
          <w:szCs w:val="18"/>
        </w:rPr>
        <w:t>% of the total registered shares, to hold shares in the Company</w:t>
      </w:r>
      <w:r w:rsidRPr="000C707E">
        <w:rPr>
          <w:rFonts w:ascii="Arial" w:hAnsi="Arial" w:cs="Angsana New"/>
          <w:spacing w:val="-2"/>
          <w:sz w:val="18"/>
          <w:szCs w:val="18"/>
          <w:cs/>
        </w:rPr>
        <w:t xml:space="preserve"> </w:t>
      </w:r>
      <w:r w:rsidRPr="000C707E">
        <w:rPr>
          <w:rFonts w:ascii="Arial" w:hAnsi="Arial" w:cs="Arial"/>
          <w:spacing w:val="-2"/>
          <w:sz w:val="18"/>
          <w:szCs w:val="18"/>
        </w:rPr>
        <w:t xml:space="preserve">under GSA business. ANI will by then act as the Operating Holding company for the general sales agent business for airlines of the Company. This GSA Business Group Restructuring adheres to the Company’s vision and strategy to be the leader of the international transportation and logistics service provider in the region. The Company has agreed with the business partners to jointly operate the restructuring, whereby ANI will still be considered as a joint venture of the Company.  </w:t>
      </w:r>
    </w:p>
    <w:p w14:paraId="40BABA15" w14:textId="77777777" w:rsidR="00953EF2" w:rsidRPr="000C707E" w:rsidRDefault="00953EF2" w:rsidP="00953EF2">
      <w:pPr>
        <w:ind w:left="540" w:right="0"/>
        <w:jc w:val="thaiDistribute"/>
        <w:rPr>
          <w:rFonts w:ascii="Arial" w:hAnsi="Arial" w:cs="Arial"/>
          <w:sz w:val="18"/>
          <w:szCs w:val="18"/>
          <w:lang w:eastAsia="th-TH" w:bidi="ar-SA"/>
        </w:rPr>
      </w:pPr>
    </w:p>
    <w:p w14:paraId="56818720" w14:textId="77777777" w:rsidR="00953EF2" w:rsidRPr="000C707E" w:rsidRDefault="00953EF2" w:rsidP="00953EF2">
      <w:pPr>
        <w:ind w:left="540" w:right="0"/>
        <w:jc w:val="thaiDistribute"/>
        <w:rPr>
          <w:rFonts w:ascii="Arial" w:hAnsi="Arial" w:cs="Arial"/>
          <w:sz w:val="18"/>
          <w:szCs w:val="18"/>
        </w:rPr>
      </w:pPr>
      <w:r w:rsidRPr="000C707E">
        <w:rPr>
          <w:rFonts w:ascii="Arial" w:hAnsi="Arial" w:cs="Arial"/>
          <w:sz w:val="18"/>
          <w:szCs w:val="18"/>
        </w:rPr>
        <w:t xml:space="preserve">The Company transacted the GSA Business Group Restructuring by disposing the investments in GSA companies of which the Company directly and indirectly held to ANI, whereby ANI made a payment for the shares of those companies by issuing the newly issued ordinary shares of ANI to the Company. Moreover, ANI also acquired shares in other GSA companies of which the business partners jointly held with the Company and made payments by issuance of ANI shares as well. The Company and business partners agreed the transaction price at the fair value of ANI shares at Baht 100 per share (par value at Baht 25 per share). </w:t>
      </w:r>
    </w:p>
    <w:p w14:paraId="4229CC1D" w14:textId="77777777" w:rsidR="00953EF2" w:rsidRPr="000C707E" w:rsidRDefault="00953EF2" w:rsidP="00953EF2">
      <w:pPr>
        <w:ind w:left="540" w:right="0"/>
        <w:jc w:val="thaiDistribute"/>
        <w:rPr>
          <w:rFonts w:ascii="Arial" w:hAnsi="Arial" w:cs="Arial"/>
          <w:sz w:val="18"/>
          <w:szCs w:val="18"/>
          <w:cs/>
          <w:lang w:eastAsia="th-TH"/>
        </w:rPr>
      </w:pPr>
    </w:p>
    <w:p w14:paraId="5888472E" w14:textId="77777777" w:rsidR="00953EF2" w:rsidRPr="000C707E" w:rsidRDefault="00953EF2" w:rsidP="00953EF2">
      <w:pPr>
        <w:ind w:left="540" w:right="0"/>
        <w:jc w:val="thaiDistribute"/>
        <w:rPr>
          <w:rFonts w:ascii="Arial" w:hAnsi="Arial" w:cs="Arial"/>
          <w:sz w:val="18"/>
          <w:szCs w:val="18"/>
          <w:cs/>
        </w:rPr>
      </w:pPr>
      <w:r w:rsidRPr="000C707E">
        <w:rPr>
          <w:rFonts w:ascii="Arial" w:hAnsi="Arial" w:cs="Arial"/>
          <w:sz w:val="18"/>
          <w:szCs w:val="18"/>
        </w:rPr>
        <w:t xml:space="preserve">The Company disposed the investment in Around Logistics Managements Co., Ltd. whereby the Company held </w:t>
      </w:r>
      <w:r w:rsidRPr="000C707E">
        <w:rPr>
          <w:rFonts w:ascii="Arial" w:hAnsi="Arial" w:cs="Arial"/>
          <w:spacing w:val="-2"/>
          <w:sz w:val="18"/>
          <w:szCs w:val="18"/>
        </w:rPr>
        <w:t xml:space="preserve">50 % at the value of Baht 513.33 million; JPK Asia (Thailand) Co., Ltd. whereby the Company held  34 % at the value of Baht 1.70 million; Excel Air Co., Ltd. whereby the Company held 30 % at the value of Baht 157.50 million; </w:t>
      </w:r>
      <w:proofErr w:type="spellStart"/>
      <w:r w:rsidRPr="000C707E">
        <w:rPr>
          <w:rFonts w:ascii="Arial" w:hAnsi="Arial" w:cs="Arial"/>
          <w:spacing w:val="-2"/>
          <w:sz w:val="18"/>
          <w:szCs w:val="18"/>
        </w:rPr>
        <w:t>Freightworks</w:t>
      </w:r>
      <w:proofErr w:type="spellEnd"/>
      <w:r w:rsidRPr="000C707E">
        <w:rPr>
          <w:rFonts w:ascii="Arial" w:hAnsi="Arial" w:cs="Arial"/>
          <w:spacing w:val="-2"/>
          <w:sz w:val="18"/>
          <w:szCs w:val="18"/>
        </w:rPr>
        <w:t xml:space="preserve"> GSA (HK) Limited whereby the Company held 20 % at the value of Baht 20.61 million;  Excel Air (Guangzhou) Limited whereby the Company held 25 % at the value of THB 1.03 million; and Excel Air Limited whereby the Company held 20 % at the value of Baht 8.25 million; and the Company received ANI shares in the total of 7,044,205 shares at the value of Baht 100 per shares. The Company acquired </w:t>
      </w:r>
      <w:proofErr w:type="spellStart"/>
      <w:r w:rsidRPr="000C707E">
        <w:rPr>
          <w:rFonts w:ascii="Arial" w:hAnsi="Arial" w:cs="Arial"/>
          <w:spacing w:val="-2"/>
          <w:sz w:val="18"/>
          <w:szCs w:val="18"/>
        </w:rPr>
        <w:t>Freightworks</w:t>
      </w:r>
      <w:proofErr w:type="spellEnd"/>
      <w:r w:rsidRPr="000C707E">
        <w:rPr>
          <w:rFonts w:ascii="Arial" w:hAnsi="Arial" w:cs="Arial"/>
          <w:spacing w:val="-2"/>
          <w:sz w:val="18"/>
          <w:szCs w:val="18"/>
        </w:rPr>
        <w:t xml:space="preserve"> GSA (HK) Limited and Excel Air (Guangzhou) Limited and Excel Air Limited form Triple </w:t>
      </w:r>
      <w:proofErr w:type="spellStart"/>
      <w:r w:rsidRPr="000C707E">
        <w:rPr>
          <w:rFonts w:ascii="Arial" w:hAnsi="Arial" w:cs="Arial"/>
          <w:spacing w:val="-2"/>
          <w:sz w:val="18"/>
          <w:szCs w:val="18"/>
        </w:rPr>
        <w:t>i</w:t>
      </w:r>
      <w:proofErr w:type="spellEnd"/>
      <w:r w:rsidRPr="000C707E">
        <w:rPr>
          <w:rFonts w:ascii="Arial" w:hAnsi="Arial" w:cs="Arial"/>
          <w:spacing w:val="-2"/>
          <w:sz w:val="18"/>
          <w:szCs w:val="18"/>
        </w:rPr>
        <w:t xml:space="preserve"> International </w:t>
      </w:r>
      <w:proofErr w:type="spellStart"/>
      <w:r w:rsidRPr="000C707E">
        <w:rPr>
          <w:rFonts w:ascii="Arial" w:hAnsi="Arial" w:cs="Arial"/>
          <w:spacing w:val="-2"/>
          <w:sz w:val="18"/>
          <w:szCs w:val="18"/>
        </w:rPr>
        <w:t>Pte.</w:t>
      </w:r>
      <w:proofErr w:type="spellEnd"/>
      <w:r w:rsidRPr="000C707E">
        <w:rPr>
          <w:rFonts w:ascii="Arial" w:hAnsi="Arial" w:cs="Arial"/>
          <w:spacing w:val="-2"/>
          <w:sz w:val="18"/>
          <w:szCs w:val="18"/>
        </w:rPr>
        <w:t xml:space="preserve"> Ltd., a subsidiary of the Company, in the total of Baht 29 million as a part of the </w:t>
      </w:r>
      <w:proofErr w:type="gramStart"/>
      <w:r w:rsidRPr="000C707E">
        <w:rPr>
          <w:rFonts w:ascii="Arial" w:hAnsi="Arial" w:cs="Arial"/>
          <w:spacing w:val="-2"/>
          <w:sz w:val="18"/>
          <w:szCs w:val="18"/>
        </w:rPr>
        <w:t>shares</w:t>
      </w:r>
      <w:proofErr w:type="gramEnd"/>
      <w:r w:rsidRPr="000C707E">
        <w:rPr>
          <w:rFonts w:ascii="Arial" w:hAnsi="Arial" w:cs="Arial"/>
          <w:spacing w:val="-2"/>
          <w:sz w:val="18"/>
          <w:szCs w:val="18"/>
        </w:rPr>
        <w:t xml:space="preserve"> disposal to ANI.</w:t>
      </w:r>
    </w:p>
    <w:p w14:paraId="7F1F96F5" w14:textId="77777777" w:rsidR="00953EF2" w:rsidRPr="000C707E" w:rsidRDefault="00953EF2" w:rsidP="00953EF2">
      <w:pPr>
        <w:ind w:left="540" w:right="0"/>
        <w:jc w:val="thaiDistribute"/>
        <w:rPr>
          <w:rFonts w:ascii="Arial" w:hAnsi="Arial" w:cs="Arial"/>
          <w:sz w:val="18"/>
          <w:szCs w:val="18"/>
          <w:lang w:eastAsia="th-TH" w:bidi="ar-SA"/>
        </w:rPr>
      </w:pPr>
    </w:p>
    <w:p w14:paraId="79EF40BE" w14:textId="77777777" w:rsidR="00953EF2" w:rsidRPr="000C707E" w:rsidRDefault="00953EF2" w:rsidP="00953EF2">
      <w:pPr>
        <w:ind w:left="540" w:right="0"/>
        <w:jc w:val="thaiDistribute"/>
        <w:rPr>
          <w:rFonts w:ascii="Arial" w:hAnsi="Arial" w:cs="Arial"/>
          <w:sz w:val="18"/>
          <w:szCs w:val="18"/>
          <w:cs/>
        </w:rPr>
      </w:pPr>
      <w:r w:rsidRPr="000C707E">
        <w:rPr>
          <w:rFonts w:ascii="Arial" w:hAnsi="Arial" w:cs="Arial"/>
          <w:sz w:val="18"/>
          <w:szCs w:val="18"/>
        </w:rPr>
        <w:t>After the GSA Business Group Restructuring as per the agreed terms and conditions, the Company will hold 55.61 % of ANI’s total registered and paid-up shares. Presently, the Company has executed all the related restructuring transactions, except for the investments in Excel Air (Cambodia) Limited and GSA Cargo Network (Myanmar) Limited which are in the process of legal registration.</w:t>
      </w:r>
    </w:p>
    <w:p w14:paraId="6A93B015" w14:textId="77777777" w:rsidR="00953EF2" w:rsidRPr="000C707E" w:rsidRDefault="00953EF2" w:rsidP="00953EF2">
      <w:pPr>
        <w:ind w:left="540" w:right="0"/>
        <w:jc w:val="thaiDistribute"/>
        <w:rPr>
          <w:rFonts w:ascii="Arial" w:hAnsi="Arial" w:cs="Arial"/>
          <w:sz w:val="18"/>
          <w:szCs w:val="18"/>
          <w:lang w:eastAsia="th-TH" w:bidi="ar-SA"/>
        </w:rPr>
      </w:pPr>
    </w:p>
    <w:p w14:paraId="3ED70798" w14:textId="153D64BE" w:rsidR="00953EF2" w:rsidRPr="000C707E" w:rsidRDefault="00953EF2" w:rsidP="00953EF2">
      <w:pPr>
        <w:pStyle w:val="Header"/>
        <w:ind w:left="540" w:right="0"/>
        <w:jc w:val="thaiDistribute"/>
        <w:rPr>
          <w:rFonts w:eastAsia="Arial Unicode MS" w:cs="Arial"/>
          <w:color w:val="000000"/>
          <w:sz w:val="18"/>
          <w:szCs w:val="18"/>
        </w:rPr>
      </w:pPr>
      <w:r w:rsidRPr="000C707E">
        <w:rPr>
          <w:rFonts w:eastAsia="Arial Unicode MS" w:cs="Arial"/>
          <w:color w:val="000000"/>
          <w:sz w:val="18"/>
          <w:szCs w:val="18"/>
        </w:rPr>
        <w:t xml:space="preserve">The Company had </w:t>
      </w:r>
      <w:proofErr w:type="gramStart"/>
      <w:r w:rsidRPr="000C707E">
        <w:rPr>
          <w:rFonts w:eastAsia="Arial Unicode MS" w:cs="Arial"/>
          <w:color w:val="000000"/>
          <w:sz w:val="18"/>
          <w:szCs w:val="18"/>
        </w:rPr>
        <w:t>gain</w:t>
      </w:r>
      <w:proofErr w:type="gramEnd"/>
      <w:r w:rsidRPr="000C707E">
        <w:rPr>
          <w:rFonts w:eastAsia="Arial Unicode MS" w:cs="Arial"/>
          <w:color w:val="000000"/>
          <w:sz w:val="18"/>
          <w:szCs w:val="18"/>
        </w:rPr>
        <w:t xml:space="preserve"> a total of Baht 136.32 million from this restructuring, which is presented in the separate financial </w:t>
      </w:r>
      <w:r w:rsidR="00E50043" w:rsidRPr="000C707E">
        <w:rPr>
          <w:rFonts w:eastAsia="Arial Unicode MS" w:cs="Arial"/>
          <w:color w:val="000000"/>
          <w:sz w:val="18"/>
          <w:szCs w:val="18"/>
        </w:rPr>
        <w:t>statements</w:t>
      </w:r>
      <w:r w:rsidRPr="000C707E">
        <w:rPr>
          <w:rFonts w:eastAsia="Arial Unicode MS" w:cs="Arial"/>
          <w:color w:val="000000"/>
          <w:sz w:val="18"/>
          <w:szCs w:val="18"/>
        </w:rPr>
        <w:t xml:space="preserve"> as other income. The gain is from the difference between ANI shares value of Baht 704.42 million that the Company acquired and the total cost of investments of Baht 568.10 million that the Company disposed. </w:t>
      </w:r>
    </w:p>
    <w:bookmarkEnd w:id="46"/>
    <w:p w14:paraId="5A4B369F" w14:textId="77777777" w:rsidR="00953EF2" w:rsidRPr="000C707E" w:rsidRDefault="00953EF2" w:rsidP="00953EF2">
      <w:pPr>
        <w:ind w:left="540" w:right="0"/>
        <w:rPr>
          <w:rFonts w:ascii="Arial" w:hAnsi="Arial" w:cs="Arial"/>
          <w:sz w:val="18"/>
          <w:szCs w:val="18"/>
          <w:lang w:eastAsia="th-TH" w:bidi="ar-SA"/>
        </w:rPr>
      </w:pPr>
    </w:p>
    <w:p w14:paraId="127B5AE4" w14:textId="13751279" w:rsidR="00953EF2" w:rsidRPr="000C707E" w:rsidRDefault="00953EF2" w:rsidP="00953EF2">
      <w:pPr>
        <w:ind w:left="540" w:right="0"/>
        <w:jc w:val="thaiDistribute"/>
        <w:rPr>
          <w:rFonts w:ascii="Arial" w:hAnsi="Arial" w:cs="Arial"/>
          <w:sz w:val="18"/>
          <w:szCs w:val="18"/>
          <w:lang w:eastAsia="th-TH" w:bidi="ar-SA"/>
        </w:rPr>
      </w:pPr>
      <w:r w:rsidRPr="000C707E">
        <w:rPr>
          <w:rFonts w:ascii="Arial" w:hAnsi="Arial" w:cs="Arial"/>
          <w:sz w:val="18"/>
          <w:szCs w:val="18"/>
          <w:lang w:eastAsia="th-TH" w:bidi="ar-SA"/>
        </w:rPr>
        <w:t xml:space="preserve">In the consolidated financial </w:t>
      </w:r>
      <w:r w:rsidR="00E50043" w:rsidRPr="000C707E">
        <w:rPr>
          <w:rFonts w:ascii="Arial" w:hAnsi="Arial" w:cs="Arial"/>
          <w:sz w:val="18"/>
          <w:szCs w:val="18"/>
          <w:lang w:eastAsia="th-TH" w:bidi="ar-SA"/>
        </w:rPr>
        <w:t>statements</w:t>
      </w:r>
      <w:r w:rsidRPr="000C707E">
        <w:rPr>
          <w:rFonts w:ascii="Arial" w:hAnsi="Arial" w:cs="Arial"/>
          <w:sz w:val="18"/>
          <w:szCs w:val="18"/>
          <w:lang w:eastAsia="th-TH" w:bidi="ar-SA"/>
        </w:rPr>
        <w:t xml:space="preserve">, the total changes in direct and indirect equity interest of each company are considered as the exchange between a decrease of equity interest in companies and an increase of equity interest in other companies. The increase in equity interest is considered as additional investment in joint ventures. The differences between fair value of the decrease in the Company’s equity interest (which equivalent </w:t>
      </w:r>
      <w:r w:rsidRPr="000C707E">
        <w:rPr>
          <w:rFonts w:ascii="Arial" w:hAnsi="Arial" w:cs="Arial"/>
          <w:spacing w:val="-6"/>
          <w:sz w:val="18"/>
          <w:szCs w:val="18"/>
          <w:lang w:eastAsia="th-TH" w:bidi="ar-SA"/>
        </w:rPr>
        <w:t>to fair value of the increase in the Company’s equity interest) and carrying value of the decrease in the Company’s</w:t>
      </w:r>
      <w:r w:rsidRPr="000C707E">
        <w:rPr>
          <w:rFonts w:ascii="Arial" w:hAnsi="Arial" w:cs="Arial"/>
          <w:sz w:val="18"/>
          <w:szCs w:val="18"/>
          <w:lang w:eastAsia="th-TH" w:bidi="ar-SA"/>
        </w:rPr>
        <w:t xml:space="preserve"> equity interest are recognised in profit or loss presented in other income. Details are as follows:</w:t>
      </w:r>
    </w:p>
    <w:p w14:paraId="0D52704C" w14:textId="77777777" w:rsidR="008254D3" w:rsidRPr="000C707E" w:rsidRDefault="008254D3" w:rsidP="00953EF2">
      <w:pPr>
        <w:ind w:left="540" w:right="0"/>
        <w:jc w:val="thaiDistribute"/>
        <w:rPr>
          <w:rFonts w:ascii="Arial" w:hAnsi="Arial" w:cs="Arial"/>
          <w:sz w:val="18"/>
          <w:szCs w:val="18"/>
          <w:lang w:eastAsia="th-TH" w:bidi="ar-SA"/>
        </w:rPr>
      </w:pPr>
    </w:p>
    <w:tbl>
      <w:tblPr>
        <w:tblW w:w="4612" w:type="pct"/>
        <w:tblInd w:w="648" w:type="dxa"/>
        <w:tblLook w:val="04A0" w:firstRow="1" w:lastRow="0" w:firstColumn="1" w:lastColumn="0" w:noHBand="0" w:noVBand="1"/>
      </w:tblPr>
      <w:tblGrid>
        <w:gridCol w:w="6909"/>
        <w:gridCol w:w="1990"/>
      </w:tblGrid>
      <w:tr w:rsidR="00953EF2" w:rsidRPr="000C707E" w14:paraId="4AD39CB3" w14:textId="77777777" w:rsidTr="007938D5">
        <w:tc>
          <w:tcPr>
            <w:tcW w:w="3882" w:type="pct"/>
            <w:shd w:val="clear" w:color="auto" w:fill="auto"/>
          </w:tcPr>
          <w:p w14:paraId="2975FC7C" w14:textId="77777777" w:rsidR="00953EF2" w:rsidRPr="000C707E" w:rsidRDefault="00953EF2" w:rsidP="007938D5">
            <w:pPr>
              <w:ind w:left="-86"/>
              <w:rPr>
                <w:rFonts w:ascii="Arial" w:eastAsia="Arial Unicode MS" w:hAnsi="Arial" w:cs="Arial"/>
                <w:sz w:val="18"/>
                <w:szCs w:val="18"/>
                <w:cs/>
              </w:rPr>
            </w:pPr>
            <w:r w:rsidRPr="000C707E">
              <w:rPr>
                <w:rFonts w:ascii="Arial" w:eastAsia="Arial Unicode MS" w:hAnsi="Arial" w:cs="Arial"/>
                <w:color w:val="CF4A02"/>
                <w:sz w:val="18"/>
                <w:szCs w:val="18"/>
                <w:u w:val="single"/>
              </w:rPr>
              <w:br w:type="page"/>
            </w:r>
            <w:bookmarkStart w:id="47" w:name="_Hlk86879341"/>
          </w:p>
        </w:tc>
        <w:tc>
          <w:tcPr>
            <w:tcW w:w="1118" w:type="pct"/>
            <w:shd w:val="clear" w:color="auto" w:fill="auto"/>
          </w:tcPr>
          <w:p w14:paraId="2E63EEF9" w14:textId="07AD0456" w:rsidR="00953EF2" w:rsidRPr="000C707E" w:rsidRDefault="00953EF2" w:rsidP="007938D5">
            <w:pPr>
              <w:jc w:val="right"/>
              <w:rPr>
                <w:rFonts w:ascii="Arial" w:eastAsia="Arial Unicode MS" w:hAnsi="Arial" w:cs="Arial"/>
                <w:b/>
                <w:bCs/>
                <w:sz w:val="18"/>
                <w:szCs w:val="18"/>
              </w:rPr>
            </w:pPr>
            <w:r w:rsidRPr="000C707E">
              <w:rPr>
                <w:rFonts w:ascii="Arial" w:hAnsi="Arial" w:cs="Arial"/>
                <w:b/>
                <w:bCs/>
                <w:color w:val="auto"/>
                <w:sz w:val="18"/>
                <w:szCs w:val="18"/>
              </w:rPr>
              <w:t>Consolidated f</w:t>
            </w:r>
            <w:r w:rsidRPr="000C707E">
              <w:rPr>
                <w:rFonts w:ascii="Arial" w:hAnsi="Arial" w:cs="Arial"/>
                <w:b/>
                <w:bCs/>
                <w:snapToGrid w:val="0"/>
                <w:color w:val="auto"/>
                <w:sz w:val="18"/>
                <w:szCs w:val="18"/>
              </w:rPr>
              <w:t xml:space="preserve">inancial </w:t>
            </w:r>
            <w:r w:rsidR="00E50043" w:rsidRPr="000C707E">
              <w:rPr>
                <w:rFonts w:ascii="Arial" w:hAnsi="Arial" w:cs="Arial"/>
                <w:b/>
                <w:bCs/>
                <w:snapToGrid w:val="0"/>
                <w:color w:val="auto"/>
                <w:sz w:val="18"/>
                <w:szCs w:val="18"/>
              </w:rPr>
              <w:t>statements</w:t>
            </w:r>
          </w:p>
        </w:tc>
      </w:tr>
      <w:tr w:rsidR="00953EF2" w:rsidRPr="000C707E" w14:paraId="31DFB35A" w14:textId="77777777" w:rsidTr="007938D5">
        <w:tc>
          <w:tcPr>
            <w:tcW w:w="3882" w:type="pct"/>
            <w:shd w:val="clear" w:color="auto" w:fill="auto"/>
          </w:tcPr>
          <w:p w14:paraId="332F5B7D" w14:textId="77777777" w:rsidR="00953EF2" w:rsidRPr="000C707E" w:rsidRDefault="00953EF2" w:rsidP="007938D5">
            <w:pPr>
              <w:ind w:left="-86"/>
              <w:rPr>
                <w:rFonts w:ascii="Arial" w:eastAsia="Arial Unicode MS" w:hAnsi="Arial" w:cs="Arial"/>
                <w:sz w:val="18"/>
                <w:szCs w:val="18"/>
                <w:cs/>
              </w:rPr>
            </w:pPr>
          </w:p>
        </w:tc>
        <w:tc>
          <w:tcPr>
            <w:tcW w:w="1118" w:type="pct"/>
            <w:tcBorders>
              <w:bottom w:val="single" w:sz="4" w:space="0" w:color="auto"/>
            </w:tcBorders>
            <w:shd w:val="clear" w:color="auto" w:fill="auto"/>
            <w:vAlign w:val="bottom"/>
          </w:tcPr>
          <w:p w14:paraId="3AD5A9CB" w14:textId="77777777" w:rsidR="00953EF2" w:rsidRPr="000C707E" w:rsidRDefault="00953EF2" w:rsidP="007938D5">
            <w:pPr>
              <w:jc w:val="right"/>
              <w:rPr>
                <w:rFonts w:ascii="Arial" w:eastAsia="Arial Unicode MS" w:hAnsi="Arial" w:cs="Arial"/>
                <w:b/>
                <w:bCs/>
                <w:sz w:val="18"/>
                <w:szCs w:val="18"/>
              </w:rPr>
            </w:pPr>
            <w:r w:rsidRPr="000C707E">
              <w:rPr>
                <w:rFonts w:ascii="Arial" w:eastAsia="Arial Unicode MS" w:hAnsi="Arial" w:cs="Arial"/>
                <w:b/>
                <w:bCs/>
                <w:sz w:val="18"/>
                <w:szCs w:val="18"/>
              </w:rPr>
              <w:t>Thousand Baht</w:t>
            </w:r>
          </w:p>
        </w:tc>
      </w:tr>
      <w:tr w:rsidR="00953EF2" w:rsidRPr="000C707E" w14:paraId="30536868" w14:textId="77777777" w:rsidTr="007938D5">
        <w:tc>
          <w:tcPr>
            <w:tcW w:w="3882" w:type="pct"/>
            <w:shd w:val="clear" w:color="auto" w:fill="auto"/>
            <w:vAlign w:val="bottom"/>
          </w:tcPr>
          <w:p w14:paraId="6DF05F08" w14:textId="77777777" w:rsidR="00953EF2" w:rsidRPr="000C707E" w:rsidRDefault="00953EF2" w:rsidP="007938D5">
            <w:pPr>
              <w:ind w:left="-86"/>
              <w:rPr>
                <w:rFonts w:ascii="Arial" w:eastAsia="Arial Unicode MS" w:hAnsi="Arial" w:cs="Arial"/>
                <w:sz w:val="18"/>
                <w:szCs w:val="18"/>
                <w:cs/>
              </w:rPr>
            </w:pPr>
          </w:p>
        </w:tc>
        <w:tc>
          <w:tcPr>
            <w:tcW w:w="1118" w:type="pct"/>
            <w:shd w:val="clear" w:color="auto" w:fill="FAFAFA"/>
            <w:vAlign w:val="bottom"/>
          </w:tcPr>
          <w:p w14:paraId="397A9FDB" w14:textId="77777777" w:rsidR="00953EF2" w:rsidRPr="000C707E" w:rsidRDefault="00953EF2" w:rsidP="007938D5">
            <w:pPr>
              <w:jc w:val="right"/>
              <w:rPr>
                <w:rFonts w:ascii="Arial" w:eastAsia="Arial Unicode MS" w:hAnsi="Arial" w:cs="Arial"/>
                <w:sz w:val="18"/>
                <w:szCs w:val="18"/>
              </w:rPr>
            </w:pPr>
          </w:p>
        </w:tc>
      </w:tr>
      <w:tr w:rsidR="00953EF2" w:rsidRPr="000C707E" w14:paraId="23592C74" w14:textId="77777777" w:rsidTr="007938D5">
        <w:tc>
          <w:tcPr>
            <w:tcW w:w="3882" w:type="pct"/>
            <w:shd w:val="clear" w:color="auto" w:fill="auto"/>
          </w:tcPr>
          <w:p w14:paraId="0AD91B13" w14:textId="77777777" w:rsidR="00953EF2" w:rsidRPr="000C707E" w:rsidRDefault="00953EF2" w:rsidP="007938D5">
            <w:pPr>
              <w:ind w:left="-86"/>
              <w:rPr>
                <w:rFonts w:ascii="Arial" w:eastAsia="SimSun" w:hAnsi="Arial" w:cs="Arial"/>
                <w:color w:val="auto"/>
                <w:sz w:val="18"/>
                <w:szCs w:val="18"/>
              </w:rPr>
            </w:pPr>
            <w:r w:rsidRPr="000C707E">
              <w:rPr>
                <w:rFonts w:ascii="Arial" w:eastAsia="SimSun" w:hAnsi="Arial" w:cs="Arial"/>
                <w:color w:val="auto"/>
                <w:sz w:val="18"/>
                <w:szCs w:val="18"/>
              </w:rPr>
              <w:t xml:space="preserve">Fair value received from the restructuring </w:t>
            </w:r>
          </w:p>
          <w:p w14:paraId="45F071B5" w14:textId="77777777" w:rsidR="00953EF2" w:rsidRPr="000C707E" w:rsidRDefault="00953EF2" w:rsidP="007938D5">
            <w:pPr>
              <w:ind w:left="-86"/>
              <w:rPr>
                <w:rFonts w:ascii="Arial" w:eastAsia="Arial Unicode MS" w:hAnsi="Arial" w:cs="Arial"/>
                <w:sz w:val="18"/>
                <w:szCs w:val="18"/>
              </w:rPr>
            </w:pPr>
            <w:r w:rsidRPr="000C707E">
              <w:rPr>
                <w:rFonts w:ascii="Arial" w:eastAsia="SimSun" w:hAnsi="Arial" w:cs="Arial"/>
                <w:color w:val="auto"/>
                <w:sz w:val="18"/>
                <w:szCs w:val="18"/>
              </w:rPr>
              <w:t xml:space="preserve">   (Fair value of the decrease in the Company’s equity interest)</w:t>
            </w:r>
          </w:p>
        </w:tc>
        <w:tc>
          <w:tcPr>
            <w:tcW w:w="1118" w:type="pct"/>
            <w:shd w:val="clear" w:color="auto" w:fill="FAFAFA"/>
            <w:vAlign w:val="bottom"/>
          </w:tcPr>
          <w:p w14:paraId="3447035F" w14:textId="77777777" w:rsidR="00953EF2" w:rsidRPr="000C707E" w:rsidRDefault="00953EF2" w:rsidP="007938D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55,760 </w:t>
            </w:r>
          </w:p>
        </w:tc>
      </w:tr>
      <w:tr w:rsidR="00953EF2" w:rsidRPr="000C707E" w14:paraId="561772BF" w14:textId="77777777" w:rsidTr="007938D5">
        <w:tc>
          <w:tcPr>
            <w:tcW w:w="3882" w:type="pct"/>
            <w:shd w:val="clear" w:color="auto" w:fill="auto"/>
          </w:tcPr>
          <w:p w14:paraId="2F0B28EC" w14:textId="77777777" w:rsidR="00953EF2" w:rsidRPr="000C707E" w:rsidRDefault="00953EF2" w:rsidP="007938D5">
            <w:pPr>
              <w:ind w:left="-86"/>
              <w:rPr>
                <w:rFonts w:ascii="Arial" w:eastAsia="SimSun" w:hAnsi="Arial" w:cs="Arial"/>
                <w:color w:val="auto"/>
                <w:sz w:val="18"/>
                <w:szCs w:val="18"/>
              </w:rPr>
            </w:pPr>
            <w:r w:rsidRPr="000C707E">
              <w:rPr>
                <w:rFonts w:ascii="Arial" w:eastAsia="SimSun" w:hAnsi="Arial" w:cs="Arial"/>
                <w:color w:val="auto"/>
                <w:sz w:val="18"/>
                <w:szCs w:val="18"/>
              </w:rPr>
              <w:t xml:space="preserve">Carrying value of net assets transferred </w:t>
            </w:r>
          </w:p>
          <w:p w14:paraId="5A2DA3D9" w14:textId="77777777" w:rsidR="00953EF2" w:rsidRPr="000C707E" w:rsidRDefault="00953EF2" w:rsidP="007938D5">
            <w:pPr>
              <w:ind w:left="-86"/>
              <w:rPr>
                <w:rFonts w:ascii="Arial" w:eastAsia="Arial Unicode MS" w:hAnsi="Arial" w:cs="Arial"/>
                <w:sz w:val="18"/>
                <w:szCs w:val="18"/>
                <w:cs/>
              </w:rPr>
            </w:pPr>
            <w:r w:rsidRPr="000C707E">
              <w:rPr>
                <w:rFonts w:ascii="Arial" w:eastAsia="SimSun" w:hAnsi="Arial" w:cs="Arial"/>
                <w:color w:val="auto"/>
                <w:sz w:val="18"/>
                <w:szCs w:val="18"/>
              </w:rPr>
              <w:t xml:space="preserve">   (Carrying value of the decrease in the Company’s equity interest)</w:t>
            </w:r>
          </w:p>
        </w:tc>
        <w:tc>
          <w:tcPr>
            <w:tcW w:w="1118" w:type="pct"/>
            <w:tcBorders>
              <w:bottom w:val="single" w:sz="4" w:space="0" w:color="auto"/>
            </w:tcBorders>
            <w:shd w:val="clear" w:color="auto" w:fill="FAFAFA"/>
            <w:vAlign w:val="bottom"/>
          </w:tcPr>
          <w:p w14:paraId="23F3ABED" w14:textId="77777777" w:rsidR="00953EF2" w:rsidRPr="000C707E" w:rsidRDefault="00953EF2" w:rsidP="007938D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(3,682) </w:t>
            </w:r>
          </w:p>
        </w:tc>
      </w:tr>
      <w:tr w:rsidR="00953EF2" w:rsidRPr="000C707E" w14:paraId="578390B6" w14:textId="77777777" w:rsidTr="007938D5">
        <w:tc>
          <w:tcPr>
            <w:tcW w:w="3882" w:type="pct"/>
            <w:shd w:val="clear" w:color="auto" w:fill="auto"/>
          </w:tcPr>
          <w:p w14:paraId="5C99E672" w14:textId="77777777" w:rsidR="00953EF2" w:rsidRPr="000C707E" w:rsidRDefault="00953EF2" w:rsidP="007938D5">
            <w:pPr>
              <w:ind w:left="-86"/>
              <w:rPr>
                <w:rFonts w:ascii="Arial" w:eastAsia="SimSun" w:hAnsi="Arial" w:cs="Arial"/>
                <w:color w:val="auto"/>
                <w:sz w:val="18"/>
                <w:szCs w:val="18"/>
              </w:rPr>
            </w:pPr>
          </w:p>
        </w:tc>
        <w:tc>
          <w:tcPr>
            <w:tcW w:w="1118" w:type="pct"/>
            <w:tcBorders>
              <w:top w:val="single" w:sz="4" w:space="0" w:color="auto"/>
            </w:tcBorders>
            <w:shd w:val="clear" w:color="auto" w:fill="FAFAFA"/>
            <w:vAlign w:val="bottom"/>
          </w:tcPr>
          <w:p w14:paraId="172A942F" w14:textId="77777777" w:rsidR="00953EF2" w:rsidRPr="000C707E" w:rsidRDefault="00953EF2" w:rsidP="007938D5">
            <w:pPr>
              <w:jc w:val="right"/>
              <w:rPr>
                <w:rFonts w:ascii="Arial" w:eastAsia="Times New Roman" w:hAnsi="Arial" w:cs="Arial"/>
                <w:color w:val="auto"/>
                <w:sz w:val="18"/>
                <w:szCs w:val="18"/>
                <w:lang w:eastAsia="en-GB"/>
              </w:rPr>
            </w:pPr>
          </w:p>
        </w:tc>
      </w:tr>
      <w:tr w:rsidR="00953EF2" w:rsidRPr="000C707E" w14:paraId="6F4B26D3" w14:textId="77777777" w:rsidTr="007938D5">
        <w:tc>
          <w:tcPr>
            <w:tcW w:w="3882" w:type="pct"/>
            <w:shd w:val="clear" w:color="auto" w:fill="auto"/>
          </w:tcPr>
          <w:p w14:paraId="6D537473" w14:textId="77777777" w:rsidR="00953EF2" w:rsidRPr="000C707E" w:rsidRDefault="00953EF2" w:rsidP="007938D5">
            <w:pPr>
              <w:ind w:left="-86"/>
              <w:rPr>
                <w:rFonts w:ascii="Arial" w:eastAsia="Arial Unicode MS" w:hAnsi="Arial" w:cs="Arial"/>
                <w:sz w:val="18"/>
                <w:szCs w:val="18"/>
                <w:cs/>
              </w:rPr>
            </w:pPr>
            <w:r w:rsidRPr="000C707E">
              <w:rPr>
                <w:rFonts w:ascii="Arial" w:eastAsia="Arial Unicode MS" w:hAnsi="Arial" w:cs="Arial"/>
                <w:sz w:val="18"/>
                <w:szCs w:val="18"/>
              </w:rPr>
              <w:t xml:space="preserve">Gain on restructuring - include in other income </w:t>
            </w:r>
          </w:p>
        </w:tc>
        <w:tc>
          <w:tcPr>
            <w:tcW w:w="1118" w:type="pct"/>
            <w:tcBorders>
              <w:bottom w:val="single" w:sz="4" w:space="0" w:color="auto"/>
            </w:tcBorders>
            <w:shd w:val="clear" w:color="auto" w:fill="FAFAFA"/>
          </w:tcPr>
          <w:p w14:paraId="35A753EB" w14:textId="77777777" w:rsidR="00953EF2" w:rsidRPr="000C707E" w:rsidRDefault="00953EF2" w:rsidP="007938D5">
            <w:pPr>
              <w:jc w:val="right"/>
              <w:rPr>
                <w:rFonts w:ascii="Arial" w:eastAsia="Times New Roman" w:hAnsi="Arial" w:cs="Arial"/>
                <w:sz w:val="18"/>
                <w:szCs w:val="18"/>
                <w:lang w:eastAsia="en-GB"/>
              </w:rPr>
            </w:pPr>
            <w:r w:rsidRPr="000C707E">
              <w:rPr>
                <w:rFonts w:ascii="Arial" w:eastAsia="Times New Roman" w:hAnsi="Arial" w:cs="Arial"/>
                <w:sz w:val="18"/>
                <w:szCs w:val="18"/>
                <w:lang w:eastAsia="en-GB"/>
              </w:rPr>
              <w:t>52,078</w:t>
            </w:r>
          </w:p>
        </w:tc>
      </w:tr>
      <w:bookmarkEnd w:id="47"/>
    </w:tbl>
    <w:p w14:paraId="311D5F4B" w14:textId="77777777" w:rsidR="00953EF2" w:rsidRPr="000C707E" w:rsidRDefault="00953EF2" w:rsidP="00953EF2">
      <w:pPr>
        <w:tabs>
          <w:tab w:val="left" w:pos="1080"/>
        </w:tabs>
        <w:ind w:left="540"/>
        <w:jc w:val="thaiDistribute"/>
        <w:rPr>
          <w:rFonts w:ascii="Arial" w:eastAsia="Arial Unicode MS" w:hAnsi="Arial" w:cs="Arial"/>
          <w:sz w:val="18"/>
          <w:szCs w:val="18"/>
        </w:rPr>
      </w:pPr>
    </w:p>
    <w:p w14:paraId="4EDD96CA" w14:textId="77777777" w:rsidR="00953EF2" w:rsidRPr="000C707E" w:rsidRDefault="00953EF2" w:rsidP="00953EF2">
      <w:pPr>
        <w:tabs>
          <w:tab w:val="left" w:pos="1080"/>
        </w:tabs>
        <w:ind w:left="540"/>
        <w:jc w:val="thaiDistribute"/>
        <w:rPr>
          <w:rFonts w:ascii="Arial" w:eastAsia="Arial Unicode MS" w:hAnsi="Arial" w:cs="Arial"/>
          <w:sz w:val="18"/>
          <w:szCs w:val="18"/>
        </w:rPr>
      </w:pPr>
      <w:r w:rsidRPr="000C707E">
        <w:rPr>
          <w:rFonts w:ascii="Arial" w:eastAsia="Arial Unicode MS" w:hAnsi="Arial" w:cs="Arial"/>
          <w:sz w:val="18"/>
          <w:szCs w:val="18"/>
        </w:rPr>
        <w:br w:type="page"/>
      </w:r>
    </w:p>
    <w:p w14:paraId="25EE955B" w14:textId="4C5A4AF5" w:rsidR="00953EF2" w:rsidRPr="000C707E" w:rsidRDefault="00953EF2" w:rsidP="00953EF2">
      <w:pPr>
        <w:pStyle w:val="Header"/>
        <w:ind w:left="540" w:right="9"/>
        <w:jc w:val="thaiDistribute"/>
        <w:rPr>
          <w:rFonts w:eastAsia="Arial Unicode MS" w:cs="Arial"/>
          <w:sz w:val="18"/>
          <w:szCs w:val="18"/>
        </w:rPr>
      </w:pPr>
      <w:r w:rsidRPr="000C707E">
        <w:rPr>
          <w:rFonts w:eastAsia="Arial Unicode MS" w:cs="Arial"/>
          <w:sz w:val="18"/>
          <w:szCs w:val="18"/>
        </w:rPr>
        <w:t xml:space="preserve">Carrying value of identifiable assets acquired and liabilities assumed of the companies under ANI Group </w:t>
      </w:r>
      <w:r w:rsidR="00E53CCC">
        <w:rPr>
          <w:rFonts w:eastAsia="Arial Unicode MS" w:cs="Arial"/>
          <w:sz w:val="18"/>
          <w:szCs w:val="18"/>
        </w:rPr>
        <w:t>at</w:t>
      </w:r>
      <w:r w:rsidR="005D3B14">
        <w:rPr>
          <w:rFonts w:eastAsia="Arial Unicode MS" w:cs="Arial"/>
          <w:sz w:val="18"/>
          <w:szCs w:val="18"/>
        </w:rPr>
        <w:t xml:space="preserve"> the portion of increase in equity interest is as </w:t>
      </w:r>
      <w:r w:rsidRPr="000C707E">
        <w:rPr>
          <w:rFonts w:eastAsia="Arial Unicode MS" w:cs="Arial"/>
          <w:sz w:val="18"/>
          <w:szCs w:val="18"/>
        </w:rPr>
        <w:t>follows:</w:t>
      </w:r>
    </w:p>
    <w:p w14:paraId="4CE492F5" w14:textId="77777777" w:rsidR="00953EF2" w:rsidRPr="000C707E" w:rsidRDefault="00953EF2" w:rsidP="00953EF2">
      <w:pPr>
        <w:tabs>
          <w:tab w:val="left" w:pos="1080"/>
        </w:tabs>
        <w:ind w:left="540"/>
        <w:jc w:val="thaiDistribute"/>
        <w:rPr>
          <w:rFonts w:ascii="Arial" w:eastAsia="Arial Unicode MS" w:hAnsi="Arial" w:cs="Arial"/>
          <w:sz w:val="18"/>
          <w:szCs w:val="18"/>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6"/>
        <w:gridCol w:w="1062"/>
        <w:gridCol w:w="1440"/>
      </w:tblGrid>
      <w:tr w:rsidR="00953EF2" w:rsidRPr="000C707E" w14:paraId="5A88CD78" w14:textId="77777777" w:rsidTr="007938D5">
        <w:trPr>
          <w:trHeight w:val="415"/>
        </w:trPr>
        <w:tc>
          <w:tcPr>
            <w:tcW w:w="6696" w:type="dxa"/>
            <w:tcBorders>
              <w:top w:val="nil"/>
              <w:left w:val="nil"/>
              <w:bottom w:val="nil"/>
              <w:right w:val="nil"/>
            </w:tcBorders>
            <w:shd w:val="clear" w:color="auto" w:fill="auto"/>
            <w:vAlign w:val="bottom"/>
          </w:tcPr>
          <w:p w14:paraId="77E6A51B" w14:textId="77777777" w:rsidR="00953EF2" w:rsidRPr="000C707E" w:rsidRDefault="00953EF2" w:rsidP="007938D5">
            <w:pPr>
              <w:ind w:left="164"/>
              <w:rPr>
                <w:rFonts w:ascii="Arial" w:hAnsi="Arial" w:cs="Arial"/>
                <w:snapToGrid w:val="0"/>
                <w:sz w:val="18"/>
                <w:szCs w:val="18"/>
                <w:cs/>
                <w:lang w:eastAsia="th-TH"/>
              </w:rPr>
            </w:pPr>
          </w:p>
        </w:tc>
        <w:tc>
          <w:tcPr>
            <w:tcW w:w="1062" w:type="dxa"/>
            <w:tcBorders>
              <w:top w:val="nil"/>
              <w:left w:val="nil"/>
              <w:bottom w:val="nil"/>
              <w:right w:val="nil"/>
            </w:tcBorders>
            <w:vAlign w:val="bottom"/>
          </w:tcPr>
          <w:p w14:paraId="6658F06C" w14:textId="77777777" w:rsidR="00953EF2" w:rsidRPr="000C707E" w:rsidRDefault="00953EF2" w:rsidP="007938D5">
            <w:pPr>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7D0C438F" w14:textId="77777777" w:rsidR="00953EF2" w:rsidRPr="000C707E" w:rsidRDefault="00953EF2" w:rsidP="007938D5">
            <w:pPr>
              <w:jc w:val="right"/>
              <w:rPr>
                <w:rFonts w:ascii="Arial" w:hAnsi="Arial" w:cs="Arial"/>
                <w:b/>
                <w:bCs/>
                <w:sz w:val="18"/>
                <w:szCs w:val="18"/>
                <w:cs/>
              </w:rPr>
            </w:pPr>
            <w:r w:rsidRPr="000C707E">
              <w:rPr>
                <w:rFonts w:ascii="Arial" w:hAnsi="Arial" w:cs="Arial"/>
                <w:b/>
                <w:bCs/>
                <w:sz w:val="18"/>
                <w:szCs w:val="18"/>
                <w:lang w:eastAsia="en-GB"/>
              </w:rPr>
              <w:t>Value at the acquisition date</w:t>
            </w:r>
          </w:p>
        </w:tc>
      </w:tr>
      <w:tr w:rsidR="00953EF2" w:rsidRPr="000C707E" w14:paraId="5805F6E7" w14:textId="77777777" w:rsidTr="007938D5">
        <w:tc>
          <w:tcPr>
            <w:tcW w:w="6696" w:type="dxa"/>
            <w:tcBorders>
              <w:top w:val="nil"/>
              <w:left w:val="nil"/>
              <w:bottom w:val="nil"/>
              <w:right w:val="nil"/>
            </w:tcBorders>
            <w:vAlign w:val="bottom"/>
          </w:tcPr>
          <w:p w14:paraId="4D3F4CA2" w14:textId="77777777" w:rsidR="00953EF2" w:rsidRPr="000C707E" w:rsidRDefault="00953EF2" w:rsidP="007938D5">
            <w:pPr>
              <w:ind w:left="164"/>
              <w:rPr>
                <w:rFonts w:ascii="Arial" w:hAnsi="Arial" w:cs="Arial"/>
                <w:snapToGrid w:val="0"/>
                <w:sz w:val="18"/>
                <w:szCs w:val="18"/>
                <w:lang w:eastAsia="th-TH"/>
              </w:rPr>
            </w:pPr>
          </w:p>
        </w:tc>
        <w:tc>
          <w:tcPr>
            <w:tcW w:w="1062" w:type="dxa"/>
            <w:tcBorders>
              <w:top w:val="nil"/>
              <w:left w:val="nil"/>
              <w:bottom w:val="nil"/>
              <w:right w:val="nil"/>
            </w:tcBorders>
            <w:vAlign w:val="bottom"/>
          </w:tcPr>
          <w:p w14:paraId="106BCD1A" w14:textId="77777777" w:rsidR="00953EF2" w:rsidRPr="000C707E" w:rsidRDefault="00953EF2" w:rsidP="007938D5">
            <w:pPr>
              <w:jc w:val="right"/>
              <w:rPr>
                <w:rFonts w:ascii="Arial" w:hAnsi="Arial" w:cs="Arial"/>
                <w:b/>
                <w:bCs/>
                <w:sz w:val="18"/>
                <w:szCs w:val="18"/>
                <w:cs/>
              </w:rPr>
            </w:pPr>
          </w:p>
        </w:tc>
        <w:tc>
          <w:tcPr>
            <w:tcW w:w="1440" w:type="dxa"/>
            <w:tcBorders>
              <w:top w:val="nil"/>
              <w:left w:val="nil"/>
              <w:bottom w:val="single" w:sz="4" w:space="0" w:color="auto"/>
              <w:right w:val="nil"/>
            </w:tcBorders>
            <w:shd w:val="clear" w:color="auto" w:fill="auto"/>
            <w:vAlign w:val="bottom"/>
          </w:tcPr>
          <w:p w14:paraId="12A827A7" w14:textId="77777777" w:rsidR="00953EF2" w:rsidRPr="000C707E" w:rsidRDefault="00953EF2" w:rsidP="007938D5">
            <w:pPr>
              <w:jc w:val="right"/>
              <w:rPr>
                <w:rFonts w:ascii="Arial" w:hAnsi="Arial" w:cs="Arial"/>
                <w:b/>
                <w:bCs/>
                <w:sz w:val="18"/>
                <w:szCs w:val="18"/>
              </w:rPr>
            </w:pPr>
            <w:r w:rsidRPr="000C707E">
              <w:rPr>
                <w:rFonts w:ascii="Arial" w:eastAsia="Arial Unicode MS" w:hAnsi="Arial" w:cs="Arial"/>
                <w:b/>
                <w:bCs/>
                <w:sz w:val="18"/>
                <w:szCs w:val="18"/>
              </w:rPr>
              <w:t>Thousand Baht</w:t>
            </w:r>
          </w:p>
        </w:tc>
      </w:tr>
      <w:tr w:rsidR="00953EF2" w:rsidRPr="000C707E" w14:paraId="2E636719" w14:textId="77777777" w:rsidTr="007938D5">
        <w:tc>
          <w:tcPr>
            <w:tcW w:w="6696" w:type="dxa"/>
            <w:tcBorders>
              <w:top w:val="nil"/>
              <w:left w:val="nil"/>
              <w:bottom w:val="nil"/>
              <w:right w:val="nil"/>
            </w:tcBorders>
            <w:vAlign w:val="bottom"/>
          </w:tcPr>
          <w:p w14:paraId="77DDCF76" w14:textId="77777777" w:rsidR="00953EF2" w:rsidRPr="000C707E" w:rsidRDefault="00953EF2" w:rsidP="007938D5">
            <w:pPr>
              <w:ind w:left="164"/>
              <w:rPr>
                <w:rFonts w:ascii="Arial" w:hAnsi="Arial" w:cs="Arial"/>
                <w:snapToGrid w:val="0"/>
                <w:sz w:val="18"/>
                <w:szCs w:val="18"/>
                <w:lang w:eastAsia="th-TH"/>
              </w:rPr>
            </w:pPr>
          </w:p>
        </w:tc>
        <w:tc>
          <w:tcPr>
            <w:tcW w:w="1062" w:type="dxa"/>
            <w:tcBorders>
              <w:top w:val="nil"/>
              <w:left w:val="nil"/>
              <w:bottom w:val="nil"/>
              <w:right w:val="nil"/>
            </w:tcBorders>
            <w:vAlign w:val="bottom"/>
          </w:tcPr>
          <w:p w14:paraId="136CD004" w14:textId="77777777" w:rsidR="00953EF2" w:rsidRPr="000C707E" w:rsidRDefault="00953EF2" w:rsidP="007938D5">
            <w:pPr>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5074DD87" w14:textId="77777777" w:rsidR="00953EF2" w:rsidRPr="000C707E" w:rsidRDefault="00953EF2" w:rsidP="007938D5">
            <w:pPr>
              <w:jc w:val="right"/>
              <w:rPr>
                <w:rFonts w:ascii="Arial" w:hAnsi="Arial" w:cs="Arial"/>
                <w:snapToGrid w:val="0"/>
                <w:sz w:val="18"/>
                <w:szCs w:val="18"/>
                <w:lang w:eastAsia="th-TH"/>
              </w:rPr>
            </w:pPr>
          </w:p>
        </w:tc>
      </w:tr>
      <w:tr w:rsidR="00953EF2" w:rsidRPr="000C707E" w14:paraId="06C15C99" w14:textId="77777777" w:rsidTr="007938D5">
        <w:tc>
          <w:tcPr>
            <w:tcW w:w="6696" w:type="dxa"/>
            <w:tcBorders>
              <w:top w:val="nil"/>
              <w:left w:val="nil"/>
              <w:bottom w:val="nil"/>
              <w:right w:val="nil"/>
            </w:tcBorders>
            <w:vAlign w:val="bottom"/>
          </w:tcPr>
          <w:p w14:paraId="367708DE" w14:textId="77777777" w:rsidR="00953EF2" w:rsidRPr="000C707E" w:rsidRDefault="00953EF2" w:rsidP="007938D5">
            <w:pPr>
              <w:ind w:left="164"/>
              <w:rPr>
                <w:rFonts w:ascii="Arial" w:hAnsi="Arial" w:cs="Arial"/>
                <w:sz w:val="18"/>
                <w:szCs w:val="18"/>
                <w:cs/>
              </w:rPr>
            </w:pPr>
          </w:p>
        </w:tc>
        <w:tc>
          <w:tcPr>
            <w:tcW w:w="1062" w:type="dxa"/>
            <w:tcBorders>
              <w:top w:val="nil"/>
              <w:left w:val="nil"/>
              <w:bottom w:val="nil"/>
              <w:right w:val="nil"/>
            </w:tcBorders>
            <w:vAlign w:val="bottom"/>
          </w:tcPr>
          <w:p w14:paraId="0F9BFDE0"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6E6729F4" w14:textId="77777777" w:rsidR="00953EF2" w:rsidRPr="000C707E" w:rsidRDefault="00953EF2" w:rsidP="007938D5">
            <w:pPr>
              <w:ind w:left="165"/>
              <w:jc w:val="right"/>
              <w:rPr>
                <w:rFonts w:ascii="Arial" w:hAnsi="Arial" w:cs="Arial"/>
                <w:sz w:val="18"/>
                <w:szCs w:val="18"/>
                <w:cs/>
              </w:rPr>
            </w:pPr>
          </w:p>
        </w:tc>
      </w:tr>
      <w:tr w:rsidR="00953EF2" w:rsidRPr="000C707E" w14:paraId="2E8C892C" w14:textId="77777777" w:rsidTr="007938D5">
        <w:tc>
          <w:tcPr>
            <w:tcW w:w="6696" w:type="dxa"/>
            <w:tcBorders>
              <w:top w:val="nil"/>
              <w:left w:val="nil"/>
              <w:bottom w:val="nil"/>
              <w:right w:val="nil"/>
            </w:tcBorders>
            <w:vAlign w:val="bottom"/>
          </w:tcPr>
          <w:p w14:paraId="4309FCE0"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Cash and cash equivalents</w:t>
            </w:r>
          </w:p>
        </w:tc>
        <w:tc>
          <w:tcPr>
            <w:tcW w:w="1062" w:type="dxa"/>
            <w:tcBorders>
              <w:top w:val="nil"/>
              <w:left w:val="nil"/>
              <w:bottom w:val="nil"/>
              <w:right w:val="nil"/>
            </w:tcBorders>
            <w:vAlign w:val="bottom"/>
          </w:tcPr>
          <w:p w14:paraId="7136E60E"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62248844"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15,395</w:t>
            </w:r>
          </w:p>
        </w:tc>
      </w:tr>
      <w:tr w:rsidR="00953EF2" w:rsidRPr="000C707E" w14:paraId="13B1D09E" w14:textId="77777777" w:rsidTr="007938D5">
        <w:tc>
          <w:tcPr>
            <w:tcW w:w="6696" w:type="dxa"/>
            <w:tcBorders>
              <w:top w:val="nil"/>
              <w:left w:val="nil"/>
              <w:bottom w:val="nil"/>
              <w:right w:val="nil"/>
            </w:tcBorders>
            <w:vAlign w:val="bottom"/>
          </w:tcPr>
          <w:p w14:paraId="6077291C"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Trade and other receivables</w:t>
            </w:r>
          </w:p>
        </w:tc>
        <w:tc>
          <w:tcPr>
            <w:tcW w:w="1062" w:type="dxa"/>
            <w:tcBorders>
              <w:top w:val="nil"/>
              <w:left w:val="nil"/>
              <w:bottom w:val="nil"/>
              <w:right w:val="nil"/>
            </w:tcBorders>
            <w:vAlign w:val="bottom"/>
          </w:tcPr>
          <w:p w14:paraId="567105FD"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48FFAD8D"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21,132</w:t>
            </w:r>
          </w:p>
        </w:tc>
      </w:tr>
      <w:tr w:rsidR="00953EF2" w:rsidRPr="000C707E" w14:paraId="19EE2CCA" w14:textId="77777777" w:rsidTr="007938D5">
        <w:tc>
          <w:tcPr>
            <w:tcW w:w="6696" w:type="dxa"/>
            <w:tcBorders>
              <w:top w:val="nil"/>
              <w:left w:val="nil"/>
              <w:bottom w:val="nil"/>
              <w:right w:val="nil"/>
            </w:tcBorders>
            <w:vAlign w:val="bottom"/>
          </w:tcPr>
          <w:p w14:paraId="279D016F"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Other current assets</w:t>
            </w:r>
          </w:p>
        </w:tc>
        <w:tc>
          <w:tcPr>
            <w:tcW w:w="1062" w:type="dxa"/>
            <w:tcBorders>
              <w:top w:val="nil"/>
              <w:left w:val="nil"/>
              <w:bottom w:val="nil"/>
              <w:right w:val="nil"/>
            </w:tcBorders>
            <w:vAlign w:val="bottom"/>
          </w:tcPr>
          <w:p w14:paraId="4D4CD677"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17CC7697"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2,956</w:t>
            </w:r>
          </w:p>
        </w:tc>
      </w:tr>
      <w:tr w:rsidR="00953EF2" w:rsidRPr="000C707E" w14:paraId="24AD57CA" w14:textId="77777777" w:rsidTr="007938D5">
        <w:tc>
          <w:tcPr>
            <w:tcW w:w="6696" w:type="dxa"/>
            <w:tcBorders>
              <w:top w:val="nil"/>
              <w:left w:val="nil"/>
              <w:bottom w:val="nil"/>
              <w:right w:val="nil"/>
            </w:tcBorders>
            <w:vAlign w:val="bottom"/>
          </w:tcPr>
          <w:p w14:paraId="6139021F"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Other non-current assets</w:t>
            </w:r>
          </w:p>
        </w:tc>
        <w:tc>
          <w:tcPr>
            <w:tcW w:w="1062" w:type="dxa"/>
            <w:tcBorders>
              <w:top w:val="nil"/>
              <w:left w:val="nil"/>
              <w:bottom w:val="nil"/>
              <w:right w:val="nil"/>
            </w:tcBorders>
            <w:vAlign w:val="bottom"/>
          </w:tcPr>
          <w:p w14:paraId="631336B4"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73267041"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2,001</w:t>
            </w:r>
          </w:p>
        </w:tc>
      </w:tr>
      <w:tr w:rsidR="00953EF2" w:rsidRPr="000C707E" w14:paraId="7A4F070B" w14:textId="77777777" w:rsidTr="007938D5">
        <w:tc>
          <w:tcPr>
            <w:tcW w:w="6696" w:type="dxa"/>
            <w:tcBorders>
              <w:top w:val="nil"/>
              <w:left w:val="nil"/>
              <w:bottom w:val="nil"/>
              <w:right w:val="nil"/>
            </w:tcBorders>
            <w:vAlign w:val="bottom"/>
          </w:tcPr>
          <w:p w14:paraId="290DA2B2"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Trade and other payables</w:t>
            </w:r>
          </w:p>
        </w:tc>
        <w:tc>
          <w:tcPr>
            <w:tcW w:w="1062" w:type="dxa"/>
            <w:tcBorders>
              <w:top w:val="nil"/>
              <w:left w:val="nil"/>
              <w:bottom w:val="nil"/>
              <w:right w:val="nil"/>
            </w:tcBorders>
            <w:vAlign w:val="bottom"/>
          </w:tcPr>
          <w:p w14:paraId="0B2756FE"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nil"/>
              <w:right w:val="nil"/>
            </w:tcBorders>
            <w:shd w:val="clear" w:color="auto" w:fill="FAFAFA"/>
            <w:vAlign w:val="bottom"/>
          </w:tcPr>
          <w:p w14:paraId="7F40F6F5"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(17,636)</w:t>
            </w:r>
          </w:p>
        </w:tc>
      </w:tr>
      <w:tr w:rsidR="00953EF2" w:rsidRPr="000C707E" w14:paraId="15ACFB87" w14:textId="77777777" w:rsidTr="007938D5">
        <w:tc>
          <w:tcPr>
            <w:tcW w:w="6696" w:type="dxa"/>
            <w:tcBorders>
              <w:top w:val="nil"/>
              <w:left w:val="nil"/>
              <w:bottom w:val="nil"/>
              <w:right w:val="nil"/>
            </w:tcBorders>
            <w:vAlign w:val="bottom"/>
          </w:tcPr>
          <w:p w14:paraId="44CE1C85" w14:textId="77777777" w:rsidR="00953EF2" w:rsidRPr="000C707E" w:rsidRDefault="00953EF2" w:rsidP="007938D5">
            <w:pPr>
              <w:ind w:left="164"/>
              <w:rPr>
                <w:rFonts w:ascii="Arial" w:hAnsi="Arial" w:cs="Arial"/>
                <w:sz w:val="18"/>
                <w:szCs w:val="18"/>
                <w:cs/>
              </w:rPr>
            </w:pPr>
            <w:r w:rsidRPr="000C707E">
              <w:rPr>
                <w:rFonts w:ascii="Arial" w:hAnsi="Arial" w:cs="Arial"/>
                <w:color w:val="auto"/>
                <w:sz w:val="18"/>
                <w:szCs w:val="18"/>
              </w:rPr>
              <w:t>Other current liabilities</w:t>
            </w:r>
          </w:p>
        </w:tc>
        <w:tc>
          <w:tcPr>
            <w:tcW w:w="1062" w:type="dxa"/>
            <w:tcBorders>
              <w:top w:val="nil"/>
              <w:left w:val="nil"/>
              <w:bottom w:val="nil"/>
              <w:right w:val="nil"/>
            </w:tcBorders>
            <w:vAlign w:val="bottom"/>
          </w:tcPr>
          <w:p w14:paraId="3228E6F8" w14:textId="77777777" w:rsidR="00953EF2" w:rsidRPr="000C707E" w:rsidRDefault="00953EF2" w:rsidP="007938D5">
            <w:pPr>
              <w:ind w:left="165"/>
              <w:jc w:val="right"/>
              <w:rPr>
                <w:rFonts w:ascii="Arial" w:hAnsi="Arial" w:cs="Arial"/>
                <w:sz w:val="18"/>
                <w:szCs w:val="18"/>
                <w:cs/>
              </w:rPr>
            </w:pPr>
          </w:p>
        </w:tc>
        <w:tc>
          <w:tcPr>
            <w:tcW w:w="1440" w:type="dxa"/>
            <w:tcBorders>
              <w:top w:val="nil"/>
              <w:left w:val="nil"/>
              <w:bottom w:val="single" w:sz="4" w:space="0" w:color="auto"/>
              <w:right w:val="nil"/>
            </w:tcBorders>
            <w:shd w:val="clear" w:color="auto" w:fill="FAFAFA"/>
            <w:vAlign w:val="bottom"/>
          </w:tcPr>
          <w:p w14:paraId="66318AF6" w14:textId="77777777" w:rsidR="00953EF2" w:rsidRPr="000C707E" w:rsidRDefault="00953EF2" w:rsidP="007938D5">
            <w:pPr>
              <w:ind w:left="165"/>
              <w:jc w:val="right"/>
              <w:rPr>
                <w:rFonts w:ascii="Arial" w:hAnsi="Arial" w:cs="Arial"/>
                <w:sz w:val="18"/>
                <w:szCs w:val="18"/>
              </w:rPr>
            </w:pPr>
            <w:r w:rsidRPr="000C707E">
              <w:rPr>
                <w:rFonts w:ascii="Arial" w:hAnsi="Arial" w:cs="Arial"/>
                <w:sz w:val="18"/>
                <w:szCs w:val="18"/>
              </w:rPr>
              <w:t>(10,945)</w:t>
            </w:r>
          </w:p>
        </w:tc>
      </w:tr>
      <w:tr w:rsidR="00953EF2" w:rsidRPr="000C707E" w14:paraId="72B744F7" w14:textId="77777777" w:rsidTr="007938D5">
        <w:tc>
          <w:tcPr>
            <w:tcW w:w="6696" w:type="dxa"/>
            <w:tcBorders>
              <w:top w:val="nil"/>
              <w:left w:val="nil"/>
              <w:bottom w:val="nil"/>
              <w:right w:val="nil"/>
            </w:tcBorders>
            <w:vAlign w:val="bottom"/>
          </w:tcPr>
          <w:p w14:paraId="283A1CB2" w14:textId="77777777" w:rsidR="00953EF2" w:rsidRPr="000C707E" w:rsidRDefault="00953EF2" w:rsidP="007938D5">
            <w:pPr>
              <w:ind w:left="164"/>
              <w:rPr>
                <w:rFonts w:ascii="Arial" w:hAnsi="Arial" w:cs="Arial"/>
                <w:color w:val="auto"/>
                <w:sz w:val="18"/>
                <w:szCs w:val="18"/>
              </w:rPr>
            </w:pPr>
          </w:p>
        </w:tc>
        <w:tc>
          <w:tcPr>
            <w:tcW w:w="1062" w:type="dxa"/>
            <w:tcBorders>
              <w:top w:val="nil"/>
              <w:left w:val="nil"/>
              <w:bottom w:val="nil"/>
              <w:right w:val="nil"/>
            </w:tcBorders>
            <w:vAlign w:val="bottom"/>
          </w:tcPr>
          <w:p w14:paraId="586BAA69" w14:textId="77777777" w:rsidR="00953EF2" w:rsidRPr="000C707E" w:rsidRDefault="00953EF2" w:rsidP="007938D5">
            <w:pPr>
              <w:ind w:left="165"/>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35755E81" w14:textId="77777777" w:rsidR="00953EF2" w:rsidRPr="000C707E" w:rsidRDefault="00953EF2" w:rsidP="007938D5">
            <w:pPr>
              <w:ind w:left="165"/>
              <w:jc w:val="right"/>
              <w:rPr>
                <w:rFonts w:ascii="Arial" w:hAnsi="Arial" w:cs="Arial"/>
                <w:sz w:val="18"/>
                <w:szCs w:val="18"/>
              </w:rPr>
            </w:pPr>
          </w:p>
        </w:tc>
      </w:tr>
      <w:tr w:rsidR="00953EF2" w:rsidRPr="000C707E" w14:paraId="6BA71608" w14:textId="77777777" w:rsidTr="007938D5">
        <w:tc>
          <w:tcPr>
            <w:tcW w:w="6696" w:type="dxa"/>
            <w:tcBorders>
              <w:top w:val="nil"/>
              <w:left w:val="nil"/>
              <w:bottom w:val="nil"/>
              <w:right w:val="nil"/>
            </w:tcBorders>
            <w:vAlign w:val="bottom"/>
          </w:tcPr>
          <w:p w14:paraId="7BDDAA38" w14:textId="77777777" w:rsidR="00953EF2" w:rsidRPr="000C707E" w:rsidRDefault="00953EF2" w:rsidP="007938D5">
            <w:pPr>
              <w:ind w:left="164"/>
              <w:rPr>
                <w:rFonts w:ascii="Arial" w:hAnsi="Arial" w:cs="Arial"/>
                <w:color w:val="auto"/>
                <w:sz w:val="18"/>
                <w:szCs w:val="18"/>
                <w:cs/>
              </w:rPr>
            </w:pPr>
            <w:r w:rsidRPr="000C707E">
              <w:rPr>
                <w:rFonts w:ascii="Arial" w:eastAsia="SimSun" w:hAnsi="Arial" w:cs="Arial"/>
                <w:color w:val="auto"/>
                <w:sz w:val="18"/>
                <w:szCs w:val="18"/>
              </w:rPr>
              <w:t>Carrying value of net assets acquired</w:t>
            </w:r>
          </w:p>
        </w:tc>
        <w:tc>
          <w:tcPr>
            <w:tcW w:w="1062" w:type="dxa"/>
            <w:tcBorders>
              <w:top w:val="nil"/>
              <w:left w:val="nil"/>
              <w:bottom w:val="nil"/>
              <w:right w:val="nil"/>
            </w:tcBorders>
            <w:vAlign w:val="bottom"/>
          </w:tcPr>
          <w:p w14:paraId="01D8152B" w14:textId="77777777" w:rsidR="00953EF2" w:rsidRPr="000C707E" w:rsidRDefault="00953EF2" w:rsidP="007938D5">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59B0B89C" w14:textId="77777777" w:rsidR="00953EF2" w:rsidRPr="000C707E" w:rsidRDefault="00953EF2" w:rsidP="007938D5">
            <w:pPr>
              <w:jc w:val="right"/>
              <w:rPr>
                <w:rFonts w:ascii="Arial" w:hAnsi="Arial" w:cs="Arial"/>
                <w:sz w:val="18"/>
                <w:szCs w:val="18"/>
              </w:rPr>
            </w:pPr>
            <w:r w:rsidRPr="000C707E">
              <w:rPr>
                <w:rFonts w:ascii="Arial" w:hAnsi="Arial" w:cs="Arial"/>
                <w:sz w:val="18"/>
                <w:szCs w:val="18"/>
              </w:rPr>
              <w:t>12,903</w:t>
            </w:r>
          </w:p>
        </w:tc>
      </w:tr>
      <w:tr w:rsidR="00953EF2" w:rsidRPr="000C707E" w14:paraId="4218D93D" w14:textId="77777777" w:rsidTr="007938D5">
        <w:tc>
          <w:tcPr>
            <w:tcW w:w="6696" w:type="dxa"/>
            <w:tcBorders>
              <w:top w:val="nil"/>
              <w:left w:val="nil"/>
              <w:bottom w:val="nil"/>
              <w:right w:val="nil"/>
            </w:tcBorders>
            <w:vAlign w:val="bottom"/>
          </w:tcPr>
          <w:p w14:paraId="04052E31" w14:textId="77777777" w:rsidR="00953EF2" w:rsidRPr="000C707E" w:rsidRDefault="00953EF2" w:rsidP="007938D5">
            <w:pPr>
              <w:ind w:left="164"/>
              <w:rPr>
                <w:rFonts w:ascii="Arial" w:hAnsi="Arial" w:cs="Arial"/>
                <w:color w:val="auto"/>
                <w:sz w:val="18"/>
                <w:szCs w:val="18"/>
                <w:cs/>
              </w:rPr>
            </w:pPr>
            <w:r w:rsidRPr="000C707E">
              <w:rPr>
                <w:rFonts w:ascii="Arial" w:hAnsi="Arial" w:cs="Arial"/>
                <w:color w:val="auto"/>
                <w:sz w:val="18"/>
                <w:szCs w:val="18"/>
                <w:lang w:val="en-US"/>
              </w:rPr>
              <w:t xml:space="preserve">The consideration comprises of </w:t>
            </w:r>
          </w:p>
        </w:tc>
        <w:tc>
          <w:tcPr>
            <w:tcW w:w="1062" w:type="dxa"/>
            <w:tcBorders>
              <w:top w:val="nil"/>
              <w:left w:val="nil"/>
              <w:bottom w:val="nil"/>
              <w:right w:val="nil"/>
            </w:tcBorders>
            <w:vAlign w:val="bottom"/>
          </w:tcPr>
          <w:p w14:paraId="55C9B5E3" w14:textId="77777777" w:rsidR="00953EF2" w:rsidRPr="000C707E" w:rsidRDefault="00953EF2" w:rsidP="007938D5">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653A620" w14:textId="77777777" w:rsidR="00953EF2" w:rsidRPr="000C707E" w:rsidRDefault="00953EF2" w:rsidP="007938D5">
            <w:pPr>
              <w:jc w:val="right"/>
              <w:rPr>
                <w:rFonts w:ascii="Arial" w:hAnsi="Arial" w:cs="Arial"/>
                <w:sz w:val="18"/>
                <w:szCs w:val="18"/>
              </w:rPr>
            </w:pPr>
          </w:p>
        </w:tc>
      </w:tr>
      <w:tr w:rsidR="00953EF2" w:rsidRPr="000C707E" w14:paraId="632180B3" w14:textId="77777777" w:rsidTr="007938D5">
        <w:tc>
          <w:tcPr>
            <w:tcW w:w="6696" w:type="dxa"/>
            <w:tcBorders>
              <w:top w:val="nil"/>
              <w:left w:val="nil"/>
              <w:bottom w:val="nil"/>
              <w:right w:val="nil"/>
            </w:tcBorders>
            <w:vAlign w:val="bottom"/>
          </w:tcPr>
          <w:p w14:paraId="4E52DB2A" w14:textId="6433D676" w:rsidR="00953EF2" w:rsidRPr="000C707E" w:rsidRDefault="00953EF2" w:rsidP="007938D5">
            <w:pPr>
              <w:ind w:left="164"/>
              <w:rPr>
                <w:rFonts w:ascii="Arial" w:eastAsia="SimSun" w:hAnsi="Arial" w:cs="Arial"/>
                <w:color w:val="auto"/>
                <w:sz w:val="18"/>
                <w:szCs w:val="18"/>
                <w:cs/>
              </w:rPr>
            </w:pPr>
            <w:r w:rsidRPr="000C707E">
              <w:rPr>
                <w:rFonts w:ascii="Arial" w:hAnsi="Arial" w:cs="Angsana New"/>
                <w:color w:val="auto"/>
                <w:sz w:val="18"/>
                <w:szCs w:val="18"/>
                <w:cs/>
              </w:rPr>
              <w:t xml:space="preserve">    </w:t>
            </w:r>
            <w:r w:rsidRPr="000C707E">
              <w:rPr>
                <w:rFonts w:ascii="Arial" w:eastAsia="SimSun" w:hAnsi="Arial" w:cs="Arial"/>
                <w:color w:val="auto"/>
                <w:sz w:val="18"/>
                <w:szCs w:val="18"/>
              </w:rPr>
              <w:t xml:space="preserve">Fair value of the decrease in equity interest </w:t>
            </w:r>
          </w:p>
        </w:tc>
        <w:tc>
          <w:tcPr>
            <w:tcW w:w="1062" w:type="dxa"/>
            <w:tcBorders>
              <w:top w:val="nil"/>
              <w:left w:val="nil"/>
              <w:bottom w:val="nil"/>
              <w:right w:val="nil"/>
            </w:tcBorders>
            <w:vAlign w:val="bottom"/>
          </w:tcPr>
          <w:p w14:paraId="5BAECA93" w14:textId="77777777" w:rsidR="00953EF2" w:rsidRPr="000C707E" w:rsidRDefault="00953EF2" w:rsidP="007938D5">
            <w:pPr>
              <w:jc w:val="righ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B9E4DF4" w14:textId="77777777" w:rsidR="00953EF2" w:rsidRPr="000C707E" w:rsidRDefault="00953EF2" w:rsidP="007938D5">
            <w:pPr>
              <w:jc w:val="right"/>
              <w:rPr>
                <w:rFonts w:ascii="Arial" w:hAnsi="Arial" w:cs="Arial"/>
                <w:sz w:val="18"/>
                <w:szCs w:val="18"/>
              </w:rPr>
            </w:pPr>
            <w:r w:rsidRPr="000C707E">
              <w:rPr>
                <w:rFonts w:ascii="Arial" w:hAnsi="Arial" w:cs="Arial"/>
                <w:sz w:val="18"/>
                <w:szCs w:val="18"/>
              </w:rPr>
              <w:t>55,760</w:t>
            </w:r>
          </w:p>
        </w:tc>
      </w:tr>
      <w:tr w:rsidR="00953EF2" w:rsidRPr="000C707E" w14:paraId="4B851D2C" w14:textId="77777777" w:rsidTr="007938D5">
        <w:tc>
          <w:tcPr>
            <w:tcW w:w="6696" w:type="dxa"/>
            <w:tcBorders>
              <w:top w:val="nil"/>
              <w:left w:val="nil"/>
              <w:bottom w:val="nil"/>
              <w:right w:val="nil"/>
            </w:tcBorders>
            <w:vAlign w:val="bottom"/>
          </w:tcPr>
          <w:p w14:paraId="175344EC" w14:textId="77777777" w:rsidR="00953EF2" w:rsidRPr="000C707E" w:rsidRDefault="00953EF2" w:rsidP="007938D5">
            <w:pPr>
              <w:ind w:left="164"/>
              <w:rPr>
                <w:rFonts w:ascii="Arial" w:hAnsi="Arial" w:cs="Arial"/>
                <w:color w:val="auto"/>
                <w:sz w:val="18"/>
                <w:szCs w:val="18"/>
                <w:cs/>
              </w:rPr>
            </w:pPr>
          </w:p>
        </w:tc>
        <w:tc>
          <w:tcPr>
            <w:tcW w:w="1062" w:type="dxa"/>
            <w:tcBorders>
              <w:top w:val="nil"/>
              <w:left w:val="nil"/>
              <w:bottom w:val="nil"/>
              <w:right w:val="nil"/>
            </w:tcBorders>
            <w:vAlign w:val="bottom"/>
          </w:tcPr>
          <w:p w14:paraId="7087C8CE" w14:textId="77777777" w:rsidR="00953EF2" w:rsidRPr="000C707E" w:rsidRDefault="00953EF2" w:rsidP="007938D5">
            <w:pPr>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42F7415" w14:textId="77777777" w:rsidR="00953EF2" w:rsidRPr="000C707E" w:rsidRDefault="00953EF2" w:rsidP="007938D5">
            <w:pPr>
              <w:jc w:val="right"/>
              <w:rPr>
                <w:rFonts w:ascii="Arial" w:hAnsi="Arial" w:cs="Arial"/>
                <w:sz w:val="18"/>
                <w:szCs w:val="18"/>
              </w:rPr>
            </w:pPr>
          </w:p>
        </w:tc>
      </w:tr>
      <w:tr w:rsidR="00953EF2" w:rsidRPr="000C707E" w14:paraId="1784E0AC" w14:textId="77777777" w:rsidTr="007938D5">
        <w:tc>
          <w:tcPr>
            <w:tcW w:w="6696" w:type="dxa"/>
            <w:tcBorders>
              <w:top w:val="nil"/>
              <w:left w:val="nil"/>
              <w:bottom w:val="nil"/>
              <w:right w:val="nil"/>
            </w:tcBorders>
            <w:vAlign w:val="bottom"/>
          </w:tcPr>
          <w:p w14:paraId="4CBD0F21" w14:textId="77777777" w:rsidR="00953EF2" w:rsidRPr="000C707E" w:rsidRDefault="00953EF2" w:rsidP="007938D5">
            <w:pPr>
              <w:ind w:left="164"/>
              <w:rPr>
                <w:rFonts w:ascii="Arial" w:hAnsi="Arial" w:cs="Arial"/>
                <w:sz w:val="18"/>
                <w:szCs w:val="18"/>
                <w:cs/>
              </w:rPr>
            </w:pPr>
            <w:r w:rsidRPr="000C707E">
              <w:rPr>
                <w:rFonts w:ascii="Arial" w:hAnsi="Arial" w:cs="Arial"/>
                <w:sz w:val="18"/>
                <w:szCs w:val="18"/>
                <w:lang w:val="en-US"/>
              </w:rPr>
              <w:t>Goodwill (estimate) - include in investments in joint ventures</w:t>
            </w:r>
          </w:p>
        </w:tc>
        <w:tc>
          <w:tcPr>
            <w:tcW w:w="1062" w:type="dxa"/>
            <w:tcBorders>
              <w:top w:val="nil"/>
              <w:left w:val="nil"/>
              <w:bottom w:val="nil"/>
              <w:right w:val="nil"/>
            </w:tcBorders>
            <w:vAlign w:val="bottom"/>
          </w:tcPr>
          <w:p w14:paraId="0BFA3F48" w14:textId="77777777" w:rsidR="00953EF2" w:rsidRPr="000C707E" w:rsidRDefault="00953EF2" w:rsidP="007938D5">
            <w:pPr>
              <w:jc w:val="right"/>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1A5A5BEA" w14:textId="77777777" w:rsidR="00953EF2" w:rsidRPr="000C707E" w:rsidRDefault="00953EF2" w:rsidP="007938D5">
            <w:pPr>
              <w:jc w:val="right"/>
              <w:rPr>
                <w:rFonts w:ascii="Arial" w:hAnsi="Arial" w:cs="Arial"/>
                <w:sz w:val="18"/>
                <w:szCs w:val="18"/>
              </w:rPr>
            </w:pPr>
            <w:r w:rsidRPr="000C707E">
              <w:rPr>
                <w:rFonts w:ascii="Arial" w:hAnsi="Arial" w:cs="Arial"/>
                <w:sz w:val="18"/>
                <w:szCs w:val="18"/>
              </w:rPr>
              <w:t>42,857</w:t>
            </w:r>
          </w:p>
        </w:tc>
      </w:tr>
    </w:tbl>
    <w:p w14:paraId="5FABF6F5" w14:textId="77777777" w:rsidR="00953EF2" w:rsidRPr="000C707E" w:rsidRDefault="00953EF2" w:rsidP="00953EF2">
      <w:pPr>
        <w:ind w:left="540" w:right="-9"/>
        <w:jc w:val="both"/>
        <w:rPr>
          <w:rFonts w:ascii="Arial" w:eastAsia="Arial Unicode MS" w:hAnsi="Arial" w:cs="Arial"/>
          <w:color w:val="CF4A02"/>
          <w:sz w:val="18"/>
          <w:szCs w:val="18"/>
          <w:u w:val="single"/>
        </w:rPr>
      </w:pPr>
    </w:p>
    <w:p w14:paraId="632DF1FD" w14:textId="761EFB18" w:rsidR="00953EF2" w:rsidRPr="000C707E" w:rsidRDefault="00953EF2" w:rsidP="00953EF2">
      <w:pPr>
        <w:ind w:left="540" w:right="-9"/>
        <w:jc w:val="both"/>
        <w:rPr>
          <w:rFonts w:ascii="Arial" w:hAnsi="Arial"/>
          <w:color w:val="auto"/>
          <w:sz w:val="18"/>
          <w:szCs w:val="18"/>
        </w:rPr>
      </w:pPr>
      <w:r w:rsidRPr="000C707E">
        <w:rPr>
          <w:rFonts w:ascii="Arial" w:hAnsi="Arial" w:cs="Arial"/>
          <w:color w:val="auto"/>
          <w:sz w:val="18"/>
          <w:szCs w:val="18"/>
        </w:rPr>
        <w:t>As</w:t>
      </w:r>
      <w:r w:rsidR="00745B69" w:rsidRPr="000C707E">
        <w:rPr>
          <w:rFonts w:ascii="Arial" w:hAnsi="Arial" w:cs="Arial"/>
          <w:color w:val="auto"/>
          <w:sz w:val="18"/>
          <w:szCs w:val="18"/>
        </w:rPr>
        <w:t xml:space="preserve"> </w:t>
      </w:r>
      <w:r w:rsidR="00E50043" w:rsidRPr="000C707E">
        <w:rPr>
          <w:rFonts w:ascii="Arial" w:hAnsi="Arial" w:cs="Arial"/>
          <w:color w:val="auto"/>
          <w:sz w:val="18"/>
          <w:szCs w:val="18"/>
        </w:rPr>
        <w:t>31 December</w:t>
      </w:r>
      <w:r w:rsidRPr="000C707E">
        <w:rPr>
          <w:rFonts w:ascii="Arial" w:hAnsi="Arial" w:cs="Arial"/>
          <w:color w:val="auto"/>
          <w:sz w:val="18"/>
          <w:szCs w:val="18"/>
        </w:rPr>
        <w:t xml:space="preserve"> 2021, the Company was under the process of determining fair value of the net assets acquired and reviewing purchase price allocation (“PPA”) of an acquisition of the investment, which is expected to be finalised within 12 months from the acquisition date.</w:t>
      </w:r>
    </w:p>
    <w:p w14:paraId="3639EA59" w14:textId="66E038D6" w:rsidR="00953EF2" w:rsidRPr="000C707E" w:rsidRDefault="00953EF2" w:rsidP="00953EF2">
      <w:pPr>
        <w:ind w:left="540" w:right="-9"/>
        <w:jc w:val="both"/>
        <w:rPr>
          <w:rFonts w:ascii="Arial" w:hAnsi="Arial"/>
          <w:color w:val="auto"/>
          <w:sz w:val="18"/>
          <w:szCs w:val="18"/>
        </w:rPr>
      </w:pPr>
    </w:p>
    <w:p w14:paraId="42F16825" w14:textId="42353DB1" w:rsidR="00953EF2" w:rsidRPr="000C707E" w:rsidRDefault="00953EF2" w:rsidP="00953EF2">
      <w:pPr>
        <w:ind w:left="540" w:right="-9"/>
        <w:jc w:val="both"/>
        <w:rPr>
          <w:rFonts w:ascii="Arial" w:hAnsi="Arial"/>
          <w:color w:val="auto"/>
          <w:sz w:val="18"/>
          <w:szCs w:val="18"/>
        </w:rPr>
      </w:pPr>
    </w:p>
    <w:p w14:paraId="3137FA6A" w14:textId="77777777" w:rsidR="00953EF2" w:rsidRPr="000C707E" w:rsidRDefault="00953EF2" w:rsidP="00953EF2">
      <w:pPr>
        <w:ind w:right="-9"/>
        <w:jc w:val="both"/>
        <w:rPr>
          <w:rFonts w:ascii="Arial" w:eastAsia="Arial Unicode MS" w:hAnsi="Arial"/>
          <w:color w:val="CF4A02"/>
          <w:sz w:val="18"/>
          <w:szCs w:val="18"/>
          <w:u w:val="single"/>
          <w:cs/>
        </w:rPr>
        <w:sectPr w:rsidR="00953EF2" w:rsidRPr="000C707E" w:rsidSect="003B43C2">
          <w:pgSz w:w="11907" w:h="16840" w:code="9"/>
          <w:pgMar w:top="1440" w:right="747" w:bottom="720" w:left="1728" w:header="706" w:footer="706" w:gutter="0"/>
          <w:cols w:space="720"/>
          <w:noEndnote/>
          <w:docGrid w:linePitch="326"/>
        </w:sectPr>
      </w:pPr>
    </w:p>
    <w:p w14:paraId="67BB5DDC" w14:textId="0F7AA9DD" w:rsidR="00953EF2" w:rsidRPr="000C707E" w:rsidRDefault="00953EF2" w:rsidP="00953EF2">
      <w:pPr>
        <w:ind w:right="-9"/>
        <w:jc w:val="both"/>
        <w:rPr>
          <w:rFonts w:ascii="Arial" w:eastAsia="Arial Unicode MS" w:hAnsi="Arial"/>
          <w:color w:val="CF4A02"/>
          <w:sz w:val="18"/>
          <w:szCs w:val="18"/>
          <w:u w:val="single"/>
        </w:rPr>
      </w:pPr>
    </w:p>
    <w:p w14:paraId="7FAACE85" w14:textId="77777777" w:rsidR="00953EF2" w:rsidRPr="000C707E" w:rsidRDefault="00953EF2" w:rsidP="00953EF2">
      <w:pPr>
        <w:ind w:left="540"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Dividend received from joint ventures</w:t>
      </w:r>
    </w:p>
    <w:p w14:paraId="56C1D095" w14:textId="77777777" w:rsidR="00953EF2" w:rsidRPr="000C707E" w:rsidRDefault="00953EF2" w:rsidP="00953EF2">
      <w:pPr>
        <w:ind w:left="540"/>
        <w:jc w:val="thaiDistribute"/>
        <w:rPr>
          <w:rFonts w:ascii="Arial" w:eastAsia="Arial Unicode MS" w:hAnsi="Arial" w:cs="Arial"/>
          <w:color w:val="auto"/>
          <w:spacing w:val="-4"/>
          <w:sz w:val="18"/>
          <w:szCs w:val="18"/>
        </w:rPr>
      </w:pPr>
    </w:p>
    <w:p w14:paraId="646BBF2A" w14:textId="747B6D7A" w:rsidR="00953EF2" w:rsidRPr="000C707E" w:rsidRDefault="00953EF2" w:rsidP="00953EF2">
      <w:pPr>
        <w:ind w:left="540"/>
        <w:jc w:val="thaiDistribute"/>
        <w:rPr>
          <w:rFonts w:ascii="Arial" w:hAnsi="Arial" w:cs="Arial"/>
          <w:sz w:val="18"/>
          <w:szCs w:val="18"/>
        </w:rPr>
      </w:pPr>
      <w:r w:rsidRPr="000C707E">
        <w:rPr>
          <w:rFonts w:ascii="Arial" w:hAnsi="Arial" w:cs="Arial"/>
          <w:sz w:val="18"/>
          <w:szCs w:val="18"/>
        </w:rPr>
        <w:t xml:space="preserve">Details of dividend received from joint ventures during the year </w:t>
      </w:r>
      <w:r w:rsidR="00EB0FD1">
        <w:rPr>
          <w:rFonts w:ascii="Arial" w:hAnsi="Arial" w:cs="Arial"/>
          <w:sz w:val="18"/>
          <w:szCs w:val="18"/>
        </w:rPr>
        <w:t xml:space="preserve">2021 </w:t>
      </w:r>
      <w:r w:rsidRPr="000C707E">
        <w:rPr>
          <w:rFonts w:ascii="Arial" w:hAnsi="Arial" w:cs="Arial"/>
          <w:sz w:val="18"/>
          <w:szCs w:val="18"/>
        </w:rPr>
        <w:t>are as follows:</w:t>
      </w:r>
    </w:p>
    <w:p w14:paraId="1491A2B3" w14:textId="77777777" w:rsidR="00953EF2" w:rsidRPr="000C707E" w:rsidRDefault="00953EF2" w:rsidP="00953EF2">
      <w:pPr>
        <w:ind w:left="540"/>
        <w:jc w:val="thaiDistribute"/>
        <w:rPr>
          <w:rFonts w:ascii="Arial" w:hAnsi="Arial" w:cs="Arial"/>
          <w:sz w:val="18"/>
          <w:szCs w:val="18"/>
        </w:rPr>
      </w:pPr>
    </w:p>
    <w:tbl>
      <w:tblPr>
        <w:tblW w:w="14670" w:type="dxa"/>
        <w:tblInd w:w="108" w:type="dxa"/>
        <w:tblLook w:val="04A0" w:firstRow="1" w:lastRow="0" w:firstColumn="1" w:lastColumn="0" w:noHBand="0" w:noVBand="1"/>
      </w:tblPr>
      <w:tblGrid>
        <w:gridCol w:w="3510"/>
        <w:gridCol w:w="3036"/>
        <w:gridCol w:w="1641"/>
        <w:gridCol w:w="3153"/>
        <w:gridCol w:w="1359"/>
        <w:gridCol w:w="1971"/>
      </w:tblGrid>
      <w:tr w:rsidR="00953EF2" w:rsidRPr="000C707E" w14:paraId="171CDA29" w14:textId="77777777" w:rsidTr="00BC3458">
        <w:tc>
          <w:tcPr>
            <w:tcW w:w="3510" w:type="dxa"/>
            <w:tcBorders>
              <w:top w:val="nil"/>
              <w:left w:val="nil"/>
              <w:bottom w:val="nil"/>
              <w:right w:val="nil"/>
            </w:tcBorders>
            <w:shd w:val="clear" w:color="auto" w:fill="auto"/>
            <w:noWrap/>
            <w:vAlign w:val="bottom"/>
            <w:hideMark/>
          </w:tcPr>
          <w:p w14:paraId="321B6AD8" w14:textId="77777777" w:rsidR="00953EF2" w:rsidRPr="000C707E" w:rsidRDefault="00953EF2" w:rsidP="007938D5">
            <w:pPr>
              <w:ind w:left="436" w:right="0"/>
              <w:rPr>
                <w:rFonts w:ascii="Arial" w:eastAsia="Times New Roman" w:hAnsi="Arial" w:cs="Arial"/>
                <w:color w:val="auto"/>
                <w:sz w:val="20"/>
                <w:szCs w:val="20"/>
                <w:lang w:eastAsia="en-GB"/>
              </w:rPr>
            </w:pPr>
          </w:p>
        </w:tc>
        <w:tc>
          <w:tcPr>
            <w:tcW w:w="3036" w:type="dxa"/>
            <w:tcBorders>
              <w:top w:val="nil"/>
              <w:left w:val="nil"/>
              <w:bottom w:val="single" w:sz="4" w:space="0" w:color="auto"/>
              <w:right w:val="nil"/>
            </w:tcBorders>
            <w:shd w:val="clear" w:color="auto" w:fill="auto"/>
            <w:noWrap/>
            <w:vAlign w:val="bottom"/>
            <w:hideMark/>
          </w:tcPr>
          <w:p w14:paraId="60DEB4B0" w14:textId="77777777" w:rsidR="00953EF2" w:rsidRPr="000C707E" w:rsidRDefault="00953EF2" w:rsidP="007938D5">
            <w:pPr>
              <w:ind w:right="0"/>
              <w:jc w:val="center"/>
              <w:rPr>
                <w:rFonts w:ascii="Arial" w:eastAsia="Times New Roman" w:hAnsi="Arial" w:cs="Arial"/>
                <w:b/>
                <w:bCs/>
                <w:sz w:val="16"/>
                <w:szCs w:val="16"/>
                <w:lang w:eastAsia="en-GB"/>
              </w:rPr>
            </w:pPr>
            <w:r w:rsidRPr="000C707E">
              <w:rPr>
                <w:rFonts w:ascii="Arial" w:eastAsia="Times New Roman" w:hAnsi="Arial" w:cs="Arial"/>
                <w:b/>
                <w:bCs/>
                <w:sz w:val="16"/>
                <w:szCs w:val="16"/>
                <w:lang w:eastAsia="en-GB"/>
              </w:rPr>
              <w:t>Meeting of</w:t>
            </w:r>
          </w:p>
        </w:tc>
        <w:tc>
          <w:tcPr>
            <w:tcW w:w="1641" w:type="dxa"/>
            <w:tcBorders>
              <w:top w:val="nil"/>
              <w:left w:val="nil"/>
              <w:bottom w:val="single" w:sz="4" w:space="0" w:color="auto"/>
              <w:right w:val="nil"/>
            </w:tcBorders>
            <w:shd w:val="clear" w:color="auto" w:fill="auto"/>
            <w:noWrap/>
            <w:vAlign w:val="bottom"/>
            <w:hideMark/>
          </w:tcPr>
          <w:p w14:paraId="5AC6A412" w14:textId="77777777" w:rsidR="00953EF2" w:rsidRPr="000C707E" w:rsidRDefault="00953EF2" w:rsidP="007938D5">
            <w:pPr>
              <w:ind w:right="0"/>
              <w:jc w:val="center"/>
              <w:rPr>
                <w:rFonts w:ascii="Arial" w:eastAsia="Times New Roman" w:hAnsi="Arial" w:cs="Arial"/>
                <w:b/>
                <w:bCs/>
                <w:sz w:val="16"/>
                <w:szCs w:val="16"/>
                <w:lang w:eastAsia="en-GB"/>
              </w:rPr>
            </w:pPr>
            <w:r w:rsidRPr="000C707E">
              <w:rPr>
                <w:rFonts w:ascii="Arial" w:eastAsia="Times New Roman" w:hAnsi="Arial" w:cs="Arial"/>
                <w:b/>
                <w:bCs/>
                <w:sz w:val="16"/>
                <w:szCs w:val="16"/>
                <w:lang w:eastAsia="en-GB"/>
              </w:rPr>
              <w:t>Date</w:t>
            </w:r>
          </w:p>
        </w:tc>
        <w:tc>
          <w:tcPr>
            <w:tcW w:w="3153" w:type="dxa"/>
            <w:tcBorders>
              <w:top w:val="nil"/>
              <w:left w:val="nil"/>
              <w:bottom w:val="single" w:sz="4" w:space="0" w:color="auto"/>
              <w:right w:val="nil"/>
            </w:tcBorders>
            <w:shd w:val="clear" w:color="auto" w:fill="auto"/>
            <w:vAlign w:val="bottom"/>
            <w:hideMark/>
          </w:tcPr>
          <w:p w14:paraId="1191221B" w14:textId="77777777" w:rsidR="00953EF2" w:rsidRPr="000C707E" w:rsidRDefault="00953EF2" w:rsidP="007938D5">
            <w:pPr>
              <w:ind w:right="0"/>
              <w:jc w:val="center"/>
              <w:rPr>
                <w:rFonts w:ascii="Arial" w:eastAsia="Times New Roman" w:hAnsi="Arial" w:cs="Arial"/>
                <w:b/>
                <w:bCs/>
                <w:sz w:val="16"/>
                <w:szCs w:val="16"/>
                <w:lang w:eastAsia="en-GB"/>
              </w:rPr>
            </w:pPr>
            <w:r w:rsidRPr="000C707E">
              <w:rPr>
                <w:rFonts w:ascii="Arial" w:eastAsia="Times New Roman" w:hAnsi="Arial" w:cs="Arial"/>
                <w:b/>
                <w:bCs/>
                <w:sz w:val="16"/>
                <w:szCs w:val="16"/>
                <w:lang w:eastAsia="en-GB"/>
              </w:rPr>
              <w:t>Dividend paid</w:t>
            </w:r>
          </w:p>
        </w:tc>
        <w:tc>
          <w:tcPr>
            <w:tcW w:w="1359" w:type="dxa"/>
            <w:tcBorders>
              <w:top w:val="nil"/>
              <w:left w:val="nil"/>
              <w:bottom w:val="single" w:sz="4" w:space="0" w:color="auto"/>
              <w:right w:val="nil"/>
            </w:tcBorders>
            <w:shd w:val="clear" w:color="auto" w:fill="auto"/>
            <w:vAlign w:val="bottom"/>
            <w:hideMark/>
          </w:tcPr>
          <w:p w14:paraId="07D617F0" w14:textId="77777777" w:rsidR="00953EF2" w:rsidRPr="000C707E" w:rsidRDefault="00953EF2" w:rsidP="007938D5">
            <w:pPr>
              <w:ind w:right="0"/>
              <w:jc w:val="center"/>
              <w:rPr>
                <w:rFonts w:ascii="Arial" w:eastAsia="Times New Roman" w:hAnsi="Arial" w:cs="Arial"/>
                <w:b/>
                <w:bCs/>
                <w:sz w:val="16"/>
                <w:szCs w:val="16"/>
                <w:lang w:eastAsia="en-GB"/>
              </w:rPr>
            </w:pPr>
            <w:r w:rsidRPr="000C707E">
              <w:rPr>
                <w:rFonts w:ascii="Arial" w:eastAsia="Times New Roman" w:hAnsi="Arial" w:cs="Arial"/>
                <w:b/>
                <w:bCs/>
                <w:sz w:val="16"/>
                <w:szCs w:val="16"/>
                <w:lang w:eastAsia="en-GB"/>
              </w:rPr>
              <w:t>Amount received in proportion of investment</w:t>
            </w:r>
            <w:r w:rsidRPr="000C707E">
              <w:rPr>
                <w:rFonts w:ascii="Arial" w:eastAsia="Times New Roman" w:hAnsi="Arial" w:cs="Arial"/>
                <w:b/>
                <w:bCs/>
                <w:sz w:val="16"/>
                <w:szCs w:val="16"/>
                <w:lang w:eastAsia="en-GB"/>
              </w:rPr>
              <w:br/>
              <w:t>(Million Baht)</w:t>
            </w:r>
          </w:p>
        </w:tc>
        <w:tc>
          <w:tcPr>
            <w:tcW w:w="1971" w:type="dxa"/>
            <w:tcBorders>
              <w:top w:val="nil"/>
              <w:left w:val="nil"/>
              <w:bottom w:val="single" w:sz="4" w:space="0" w:color="auto"/>
              <w:right w:val="nil"/>
            </w:tcBorders>
            <w:shd w:val="clear" w:color="auto" w:fill="auto"/>
            <w:noWrap/>
            <w:vAlign w:val="bottom"/>
            <w:hideMark/>
          </w:tcPr>
          <w:p w14:paraId="3B611985" w14:textId="77777777" w:rsidR="00953EF2" w:rsidRPr="000C707E" w:rsidRDefault="00953EF2" w:rsidP="007938D5">
            <w:pPr>
              <w:ind w:right="0"/>
              <w:jc w:val="center"/>
              <w:rPr>
                <w:rFonts w:ascii="Arial" w:eastAsia="Times New Roman" w:hAnsi="Arial" w:cs="Arial"/>
                <w:b/>
                <w:bCs/>
                <w:sz w:val="16"/>
                <w:szCs w:val="16"/>
                <w:lang w:eastAsia="en-GB"/>
              </w:rPr>
            </w:pPr>
            <w:r w:rsidRPr="000C707E">
              <w:rPr>
                <w:rFonts w:ascii="Arial" w:eastAsia="Times New Roman" w:hAnsi="Arial" w:cs="Arial"/>
                <w:b/>
                <w:bCs/>
                <w:sz w:val="16"/>
                <w:szCs w:val="16"/>
                <w:lang w:eastAsia="en-GB"/>
              </w:rPr>
              <w:t>Receipt date</w:t>
            </w:r>
          </w:p>
        </w:tc>
      </w:tr>
      <w:tr w:rsidR="00953EF2" w:rsidRPr="000C707E" w14:paraId="57610EA7" w14:textId="77777777" w:rsidTr="00BC3458">
        <w:tc>
          <w:tcPr>
            <w:tcW w:w="3510" w:type="dxa"/>
            <w:tcBorders>
              <w:top w:val="nil"/>
              <w:left w:val="nil"/>
              <w:bottom w:val="nil"/>
              <w:right w:val="nil"/>
            </w:tcBorders>
            <w:shd w:val="clear" w:color="auto" w:fill="auto"/>
            <w:noWrap/>
            <w:vAlign w:val="center"/>
            <w:hideMark/>
          </w:tcPr>
          <w:p w14:paraId="48EA1E60" w14:textId="77777777" w:rsidR="00953EF2" w:rsidRPr="000C707E" w:rsidRDefault="00953EF2" w:rsidP="007938D5">
            <w:pPr>
              <w:ind w:left="436" w:right="0"/>
              <w:rPr>
                <w:rFonts w:ascii="Arial" w:eastAsia="Times New Roman" w:hAnsi="Arial" w:cs="Arial"/>
                <w:sz w:val="16"/>
                <w:szCs w:val="16"/>
                <w:u w:val="single"/>
                <w:lang w:eastAsia="en-GB"/>
              </w:rPr>
            </w:pPr>
            <w:r w:rsidRPr="000C707E">
              <w:rPr>
                <w:rFonts w:ascii="Arial" w:eastAsia="Times New Roman" w:hAnsi="Arial" w:cs="Arial"/>
                <w:sz w:val="16"/>
                <w:szCs w:val="16"/>
                <w:u w:val="single"/>
                <w:lang w:eastAsia="en-GB"/>
              </w:rPr>
              <w:t>Direct joint ventures</w:t>
            </w:r>
          </w:p>
        </w:tc>
        <w:tc>
          <w:tcPr>
            <w:tcW w:w="3036" w:type="dxa"/>
            <w:tcBorders>
              <w:top w:val="nil"/>
              <w:left w:val="nil"/>
              <w:bottom w:val="nil"/>
              <w:right w:val="nil"/>
            </w:tcBorders>
            <w:shd w:val="clear" w:color="auto" w:fill="auto"/>
            <w:noWrap/>
            <w:vAlign w:val="bottom"/>
            <w:hideMark/>
          </w:tcPr>
          <w:p w14:paraId="589C2DA7" w14:textId="77777777" w:rsidR="00953EF2" w:rsidRPr="000C707E" w:rsidRDefault="00953EF2" w:rsidP="007938D5">
            <w:pPr>
              <w:ind w:right="0"/>
              <w:rPr>
                <w:rFonts w:ascii="Arial" w:eastAsia="Times New Roman" w:hAnsi="Arial" w:cs="Arial"/>
                <w:sz w:val="16"/>
                <w:szCs w:val="16"/>
                <w:u w:val="single"/>
                <w:lang w:eastAsia="en-GB"/>
              </w:rPr>
            </w:pPr>
          </w:p>
        </w:tc>
        <w:tc>
          <w:tcPr>
            <w:tcW w:w="1641" w:type="dxa"/>
            <w:tcBorders>
              <w:top w:val="nil"/>
              <w:left w:val="nil"/>
              <w:bottom w:val="nil"/>
              <w:right w:val="nil"/>
            </w:tcBorders>
            <w:shd w:val="clear" w:color="auto" w:fill="auto"/>
            <w:noWrap/>
            <w:vAlign w:val="bottom"/>
            <w:hideMark/>
          </w:tcPr>
          <w:p w14:paraId="7A904544" w14:textId="77777777" w:rsidR="00953EF2" w:rsidRPr="000C707E" w:rsidRDefault="00953EF2" w:rsidP="007938D5">
            <w:pPr>
              <w:ind w:right="0"/>
              <w:rPr>
                <w:rFonts w:ascii="Arial" w:eastAsia="Times New Roman" w:hAnsi="Arial" w:cs="Arial"/>
                <w:color w:val="auto"/>
                <w:sz w:val="20"/>
                <w:szCs w:val="20"/>
                <w:lang w:eastAsia="en-GB"/>
              </w:rPr>
            </w:pPr>
          </w:p>
        </w:tc>
        <w:tc>
          <w:tcPr>
            <w:tcW w:w="3153" w:type="dxa"/>
            <w:tcBorders>
              <w:top w:val="nil"/>
              <w:left w:val="nil"/>
              <w:bottom w:val="nil"/>
              <w:right w:val="nil"/>
            </w:tcBorders>
            <w:shd w:val="clear" w:color="auto" w:fill="auto"/>
            <w:noWrap/>
            <w:vAlign w:val="bottom"/>
            <w:hideMark/>
          </w:tcPr>
          <w:p w14:paraId="0BBE4D99" w14:textId="77777777" w:rsidR="00953EF2" w:rsidRPr="000C707E" w:rsidRDefault="00953EF2" w:rsidP="007938D5">
            <w:pPr>
              <w:ind w:right="0"/>
              <w:rPr>
                <w:rFonts w:ascii="Arial" w:eastAsia="Times New Roman" w:hAnsi="Arial" w:cs="Arial"/>
                <w:color w:val="auto"/>
                <w:sz w:val="20"/>
                <w:szCs w:val="20"/>
                <w:lang w:eastAsia="en-GB"/>
              </w:rPr>
            </w:pPr>
          </w:p>
        </w:tc>
        <w:tc>
          <w:tcPr>
            <w:tcW w:w="1359" w:type="dxa"/>
            <w:tcBorders>
              <w:top w:val="nil"/>
              <w:left w:val="nil"/>
              <w:bottom w:val="nil"/>
              <w:right w:val="nil"/>
            </w:tcBorders>
            <w:shd w:val="clear" w:color="auto" w:fill="auto"/>
            <w:noWrap/>
            <w:vAlign w:val="bottom"/>
            <w:hideMark/>
          </w:tcPr>
          <w:p w14:paraId="1EB39EDB" w14:textId="77777777" w:rsidR="00953EF2" w:rsidRPr="000C707E" w:rsidRDefault="00953EF2" w:rsidP="007938D5">
            <w:pPr>
              <w:ind w:right="0"/>
              <w:rPr>
                <w:rFonts w:ascii="Arial" w:eastAsia="Times New Roman" w:hAnsi="Arial" w:cs="Arial"/>
                <w:color w:val="auto"/>
                <w:sz w:val="20"/>
                <w:szCs w:val="20"/>
                <w:lang w:eastAsia="en-GB"/>
              </w:rPr>
            </w:pPr>
          </w:p>
        </w:tc>
        <w:tc>
          <w:tcPr>
            <w:tcW w:w="1971" w:type="dxa"/>
            <w:tcBorders>
              <w:top w:val="nil"/>
              <w:left w:val="nil"/>
              <w:bottom w:val="nil"/>
              <w:right w:val="nil"/>
            </w:tcBorders>
            <w:shd w:val="clear" w:color="auto" w:fill="auto"/>
            <w:noWrap/>
            <w:vAlign w:val="bottom"/>
            <w:hideMark/>
          </w:tcPr>
          <w:p w14:paraId="6BE1FAD8" w14:textId="77777777" w:rsidR="00953EF2" w:rsidRPr="000C707E" w:rsidRDefault="00953EF2" w:rsidP="007938D5">
            <w:pPr>
              <w:ind w:right="0"/>
              <w:jc w:val="center"/>
              <w:rPr>
                <w:rFonts w:ascii="Arial" w:eastAsia="Times New Roman" w:hAnsi="Arial" w:cs="Arial"/>
                <w:color w:val="auto"/>
                <w:sz w:val="20"/>
                <w:szCs w:val="20"/>
                <w:lang w:eastAsia="en-GB"/>
              </w:rPr>
            </w:pPr>
          </w:p>
        </w:tc>
      </w:tr>
      <w:tr w:rsidR="00953EF2" w:rsidRPr="000C707E" w14:paraId="3957A54E" w14:textId="77777777" w:rsidTr="00BC3458">
        <w:tc>
          <w:tcPr>
            <w:tcW w:w="3510" w:type="dxa"/>
            <w:tcBorders>
              <w:top w:val="nil"/>
              <w:left w:val="nil"/>
              <w:bottom w:val="nil"/>
              <w:right w:val="nil"/>
            </w:tcBorders>
            <w:shd w:val="clear" w:color="auto" w:fill="auto"/>
            <w:noWrap/>
            <w:hideMark/>
          </w:tcPr>
          <w:p w14:paraId="417C02F2" w14:textId="77777777" w:rsidR="00953EF2" w:rsidRPr="000C707E" w:rsidRDefault="00953EF2" w:rsidP="007938D5">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Around Logistics Management Co., Ltd.</w:t>
            </w:r>
          </w:p>
        </w:tc>
        <w:tc>
          <w:tcPr>
            <w:tcW w:w="3036" w:type="dxa"/>
            <w:tcBorders>
              <w:top w:val="nil"/>
              <w:left w:val="nil"/>
              <w:bottom w:val="nil"/>
              <w:right w:val="nil"/>
            </w:tcBorders>
            <w:shd w:val="clear" w:color="auto" w:fill="auto"/>
            <w:hideMark/>
          </w:tcPr>
          <w:p w14:paraId="4D89D56E"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No.1/2021</w:t>
            </w:r>
          </w:p>
        </w:tc>
        <w:tc>
          <w:tcPr>
            <w:tcW w:w="1641" w:type="dxa"/>
            <w:tcBorders>
              <w:top w:val="nil"/>
              <w:left w:val="nil"/>
              <w:bottom w:val="nil"/>
              <w:right w:val="nil"/>
            </w:tcBorders>
            <w:shd w:val="clear" w:color="auto" w:fill="auto"/>
            <w:noWrap/>
            <w:hideMark/>
          </w:tcPr>
          <w:p w14:paraId="3BCDBCCB"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11 January 2021</w:t>
            </w:r>
          </w:p>
        </w:tc>
        <w:tc>
          <w:tcPr>
            <w:tcW w:w="3153" w:type="dxa"/>
            <w:tcBorders>
              <w:top w:val="nil"/>
              <w:left w:val="nil"/>
              <w:bottom w:val="nil"/>
              <w:right w:val="nil"/>
            </w:tcBorders>
            <w:shd w:val="clear" w:color="auto" w:fill="auto"/>
            <w:hideMark/>
          </w:tcPr>
          <w:p w14:paraId="5ED09DCC"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4.80 per share for 250,000 shares,</w:t>
            </w:r>
          </w:p>
          <w:p w14:paraId="04428416"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1,200,000</w:t>
            </w:r>
          </w:p>
        </w:tc>
        <w:tc>
          <w:tcPr>
            <w:tcW w:w="1359" w:type="dxa"/>
            <w:tcBorders>
              <w:top w:val="nil"/>
              <w:left w:val="nil"/>
              <w:bottom w:val="nil"/>
              <w:right w:val="nil"/>
            </w:tcBorders>
            <w:shd w:val="clear" w:color="auto" w:fill="auto"/>
            <w:noWrap/>
            <w:hideMark/>
          </w:tcPr>
          <w:p w14:paraId="06D205D4"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13.43</w:t>
            </w:r>
          </w:p>
        </w:tc>
        <w:tc>
          <w:tcPr>
            <w:tcW w:w="1971" w:type="dxa"/>
            <w:tcBorders>
              <w:top w:val="nil"/>
              <w:left w:val="nil"/>
              <w:bottom w:val="nil"/>
              <w:right w:val="nil"/>
            </w:tcBorders>
            <w:shd w:val="clear" w:color="auto" w:fill="auto"/>
            <w:noWrap/>
            <w:hideMark/>
          </w:tcPr>
          <w:p w14:paraId="42365495"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March 2021</w:t>
            </w:r>
          </w:p>
        </w:tc>
      </w:tr>
      <w:tr w:rsidR="00953EF2" w:rsidRPr="000C707E" w14:paraId="21D62B39" w14:textId="77777777" w:rsidTr="00BC3458">
        <w:tc>
          <w:tcPr>
            <w:tcW w:w="3510" w:type="dxa"/>
            <w:tcBorders>
              <w:top w:val="nil"/>
              <w:left w:val="nil"/>
              <w:bottom w:val="nil"/>
              <w:right w:val="nil"/>
            </w:tcBorders>
            <w:shd w:val="clear" w:color="auto" w:fill="auto"/>
            <w:noWrap/>
            <w:hideMark/>
          </w:tcPr>
          <w:p w14:paraId="726D7E9E"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6D9F7911"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19F4832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31 July 2021</w:t>
            </w:r>
          </w:p>
        </w:tc>
        <w:tc>
          <w:tcPr>
            <w:tcW w:w="3153" w:type="dxa"/>
            <w:tcBorders>
              <w:top w:val="nil"/>
              <w:left w:val="nil"/>
              <w:bottom w:val="nil"/>
              <w:right w:val="nil"/>
            </w:tcBorders>
            <w:shd w:val="clear" w:color="auto" w:fill="auto"/>
            <w:hideMark/>
          </w:tcPr>
          <w:p w14:paraId="545934E1"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17.60 per share for 250,000 shares,</w:t>
            </w:r>
          </w:p>
          <w:p w14:paraId="7D4E8C47"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4,400,000</w:t>
            </w:r>
          </w:p>
        </w:tc>
        <w:tc>
          <w:tcPr>
            <w:tcW w:w="1359" w:type="dxa"/>
            <w:tcBorders>
              <w:top w:val="nil"/>
              <w:left w:val="nil"/>
              <w:bottom w:val="nil"/>
              <w:right w:val="nil"/>
            </w:tcBorders>
            <w:shd w:val="clear" w:color="auto" w:fill="auto"/>
            <w:noWrap/>
            <w:hideMark/>
          </w:tcPr>
          <w:p w14:paraId="49687940"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52.83</w:t>
            </w:r>
          </w:p>
        </w:tc>
        <w:tc>
          <w:tcPr>
            <w:tcW w:w="1971" w:type="dxa"/>
            <w:tcBorders>
              <w:top w:val="nil"/>
              <w:left w:val="nil"/>
              <w:bottom w:val="nil"/>
              <w:right w:val="nil"/>
            </w:tcBorders>
            <w:shd w:val="clear" w:color="auto" w:fill="auto"/>
            <w:noWrap/>
            <w:hideMark/>
          </w:tcPr>
          <w:p w14:paraId="54E2F4CC" w14:textId="09D94C75"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25 October 2021</w:t>
            </w:r>
            <w:r w:rsidR="009B4EA0" w:rsidRPr="000C707E">
              <w:rPr>
                <w:rFonts w:ascii="Arial" w:eastAsia="Times New Roman" w:hAnsi="Arial" w:cs="Arial"/>
                <w:sz w:val="16"/>
                <w:szCs w:val="16"/>
                <w:lang w:eastAsia="en-GB"/>
              </w:rPr>
              <w:t xml:space="preserve"> and 29 December 2021</w:t>
            </w:r>
          </w:p>
        </w:tc>
      </w:tr>
      <w:tr w:rsidR="00953EF2" w:rsidRPr="000C707E" w14:paraId="72FDE2DC" w14:textId="77777777" w:rsidTr="00BC3458">
        <w:tc>
          <w:tcPr>
            <w:tcW w:w="3510" w:type="dxa"/>
            <w:tcBorders>
              <w:top w:val="nil"/>
              <w:left w:val="nil"/>
              <w:bottom w:val="nil"/>
              <w:right w:val="nil"/>
            </w:tcBorders>
            <w:shd w:val="clear" w:color="auto" w:fill="auto"/>
            <w:noWrap/>
            <w:hideMark/>
          </w:tcPr>
          <w:p w14:paraId="3044FFE0"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621909DE"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No.3/2021</w:t>
            </w:r>
          </w:p>
        </w:tc>
        <w:tc>
          <w:tcPr>
            <w:tcW w:w="1641" w:type="dxa"/>
            <w:tcBorders>
              <w:top w:val="nil"/>
              <w:left w:val="nil"/>
              <w:bottom w:val="nil"/>
              <w:right w:val="nil"/>
            </w:tcBorders>
            <w:shd w:val="clear" w:color="auto" w:fill="auto"/>
            <w:noWrap/>
            <w:hideMark/>
          </w:tcPr>
          <w:p w14:paraId="759C6D26"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26 August 2021</w:t>
            </w:r>
          </w:p>
        </w:tc>
        <w:tc>
          <w:tcPr>
            <w:tcW w:w="3153" w:type="dxa"/>
            <w:tcBorders>
              <w:top w:val="nil"/>
              <w:left w:val="nil"/>
              <w:bottom w:val="nil"/>
              <w:right w:val="nil"/>
            </w:tcBorders>
            <w:shd w:val="clear" w:color="auto" w:fill="auto"/>
            <w:hideMark/>
          </w:tcPr>
          <w:p w14:paraId="0D145367"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28.80 per share for 250,000 shares,</w:t>
            </w:r>
          </w:p>
          <w:p w14:paraId="5FD04EFD"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7,200,000</w:t>
            </w:r>
          </w:p>
        </w:tc>
        <w:tc>
          <w:tcPr>
            <w:tcW w:w="1359" w:type="dxa"/>
            <w:tcBorders>
              <w:top w:val="nil"/>
              <w:left w:val="nil"/>
              <w:bottom w:val="nil"/>
              <w:right w:val="nil"/>
            </w:tcBorders>
            <w:shd w:val="clear" w:color="auto" w:fill="auto"/>
            <w:noWrap/>
            <w:hideMark/>
          </w:tcPr>
          <w:p w14:paraId="55731F11"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86.18</w:t>
            </w:r>
          </w:p>
        </w:tc>
        <w:tc>
          <w:tcPr>
            <w:tcW w:w="1971" w:type="dxa"/>
            <w:tcBorders>
              <w:top w:val="nil"/>
              <w:left w:val="nil"/>
              <w:bottom w:val="nil"/>
              <w:right w:val="nil"/>
            </w:tcBorders>
            <w:shd w:val="clear" w:color="auto" w:fill="auto"/>
            <w:noWrap/>
            <w:hideMark/>
          </w:tcPr>
          <w:p w14:paraId="3C7BC33E" w14:textId="237ADD5C"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Within 202</w:t>
            </w:r>
            <w:r w:rsidR="00554E23" w:rsidRPr="000C707E">
              <w:rPr>
                <w:rFonts w:ascii="Arial" w:eastAsia="Times New Roman" w:hAnsi="Arial" w:cs="Arial"/>
                <w:sz w:val="16"/>
                <w:szCs w:val="16"/>
                <w:lang w:eastAsia="en-GB"/>
              </w:rPr>
              <w:t>2</w:t>
            </w:r>
          </w:p>
        </w:tc>
      </w:tr>
      <w:tr w:rsidR="00953EF2" w:rsidRPr="000C707E" w14:paraId="266DC68D" w14:textId="77777777" w:rsidTr="00BC3458">
        <w:tc>
          <w:tcPr>
            <w:tcW w:w="3510" w:type="dxa"/>
            <w:tcBorders>
              <w:top w:val="nil"/>
              <w:left w:val="nil"/>
              <w:bottom w:val="nil"/>
              <w:right w:val="nil"/>
            </w:tcBorders>
            <w:shd w:val="clear" w:color="auto" w:fill="auto"/>
            <w:noWrap/>
            <w:hideMark/>
          </w:tcPr>
          <w:p w14:paraId="10F4FAC0" w14:textId="77777777" w:rsidR="00953EF2" w:rsidRPr="000C707E" w:rsidRDefault="00953EF2" w:rsidP="007938D5">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DG Packaging </w:t>
            </w:r>
            <w:proofErr w:type="spellStart"/>
            <w:r w:rsidRPr="000C707E">
              <w:rPr>
                <w:rFonts w:ascii="Arial" w:eastAsia="Times New Roman" w:hAnsi="Arial" w:cs="Arial"/>
                <w:sz w:val="16"/>
                <w:szCs w:val="16"/>
                <w:lang w:eastAsia="en-GB"/>
              </w:rPr>
              <w:t>Pte.</w:t>
            </w:r>
            <w:proofErr w:type="spellEnd"/>
            <w:r w:rsidRPr="000C707E">
              <w:rPr>
                <w:rFonts w:ascii="Arial" w:eastAsia="Times New Roman" w:hAnsi="Arial" w:cs="Arial"/>
                <w:sz w:val="16"/>
                <w:szCs w:val="16"/>
                <w:lang w:eastAsia="en-GB"/>
              </w:rPr>
              <w:t xml:space="preserve"> Ltd.</w:t>
            </w:r>
          </w:p>
        </w:tc>
        <w:tc>
          <w:tcPr>
            <w:tcW w:w="3036" w:type="dxa"/>
            <w:tcBorders>
              <w:top w:val="nil"/>
              <w:left w:val="nil"/>
              <w:bottom w:val="nil"/>
              <w:right w:val="nil"/>
            </w:tcBorders>
            <w:shd w:val="clear" w:color="auto" w:fill="auto"/>
            <w:hideMark/>
          </w:tcPr>
          <w:p w14:paraId="21444FB9"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54B339FB"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No.1/2021</w:t>
            </w:r>
          </w:p>
        </w:tc>
        <w:tc>
          <w:tcPr>
            <w:tcW w:w="1641" w:type="dxa"/>
            <w:tcBorders>
              <w:top w:val="nil"/>
              <w:left w:val="nil"/>
              <w:bottom w:val="nil"/>
              <w:right w:val="nil"/>
            </w:tcBorders>
            <w:shd w:val="clear" w:color="auto" w:fill="auto"/>
            <w:noWrap/>
            <w:hideMark/>
          </w:tcPr>
          <w:p w14:paraId="7AC440D9"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March 2021</w:t>
            </w:r>
          </w:p>
        </w:tc>
        <w:tc>
          <w:tcPr>
            <w:tcW w:w="3153" w:type="dxa"/>
            <w:tcBorders>
              <w:top w:val="nil"/>
              <w:left w:val="nil"/>
              <w:bottom w:val="nil"/>
              <w:right w:val="nil"/>
            </w:tcBorders>
            <w:shd w:val="clear" w:color="auto" w:fill="auto"/>
            <w:hideMark/>
          </w:tcPr>
          <w:p w14:paraId="55F8CFE6"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2.25 per share for 200,000 shares,</w:t>
            </w:r>
          </w:p>
          <w:p w14:paraId="454C8930"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hideMark/>
          </w:tcPr>
          <w:p w14:paraId="2437E017"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5.07</w:t>
            </w:r>
          </w:p>
        </w:tc>
        <w:tc>
          <w:tcPr>
            <w:tcW w:w="1971" w:type="dxa"/>
            <w:tcBorders>
              <w:top w:val="nil"/>
              <w:left w:val="nil"/>
              <w:bottom w:val="nil"/>
              <w:right w:val="nil"/>
            </w:tcBorders>
            <w:shd w:val="clear" w:color="auto" w:fill="auto"/>
            <w:noWrap/>
            <w:hideMark/>
          </w:tcPr>
          <w:p w14:paraId="0E9C8A2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March 2021</w:t>
            </w:r>
          </w:p>
        </w:tc>
      </w:tr>
      <w:tr w:rsidR="00953EF2" w:rsidRPr="000C707E" w14:paraId="3FA6355A" w14:textId="77777777" w:rsidTr="00BC3458">
        <w:tc>
          <w:tcPr>
            <w:tcW w:w="3510" w:type="dxa"/>
            <w:tcBorders>
              <w:top w:val="nil"/>
              <w:left w:val="nil"/>
              <w:bottom w:val="nil"/>
              <w:right w:val="nil"/>
            </w:tcBorders>
            <w:shd w:val="clear" w:color="auto" w:fill="auto"/>
            <w:noWrap/>
            <w:hideMark/>
          </w:tcPr>
          <w:p w14:paraId="5C66DFC5"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71A36C85"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25870FFF"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No.2/2021</w:t>
            </w:r>
          </w:p>
        </w:tc>
        <w:tc>
          <w:tcPr>
            <w:tcW w:w="1641" w:type="dxa"/>
            <w:tcBorders>
              <w:top w:val="nil"/>
              <w:left w:val="nil"/>
              <w:bottom w:val="nil"/>
              <w:right w:val="nil"/>
            </w:tcBorders>
            <w:shd w:val="clear" w:color="auto" w:fill="auto"/>
            <w:noWrap/>
            <w:hideMark/>
          </w:tcPr>
          <w:p w14:paraId="497D6FD8"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June 2021</w:t>
            </w:r>
          </w:p>
        </w:tc>
        <w:tc>
          <w:tcPr>
            <w:tcW w:w="3153" w:type="dxa"/>
            <w:tcBorders>
              <w:top w:val="nil"/>
              <w:left w:val="nil"/>
              <w:bottom w:val="nil"/>
              <w:right w:val="nil"/>
            </w:tcBorders>
            <w:shd w:val="clear" w:color="auto" w:fill="auto"/>
            <w:hideMark/>
          </w:tcPr>
          <w:p w14:paraId="6C3892E0"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2.25 per share for 200,000 shares,</w:t>
            </w:r>
          </w:p>
          <w:p w14:paraId="51677A4F"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hideMark/>
          </w:tcPr>
          <w:p w14:paraId="09CC07F0"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5.25</w:t>
            </w:r>
          </w:p>
        </w:tc>
        <w:tc>
          <w:tcPr>
            <w:tcW w:w="1971" w:type="dxa"/>
            <w:tcBorders>
              <w:top w:val="nil"/>
              <w:left w:val="nil"/>
              <w:bottom w:val="nil"/>
              <w:right w:val="nil"/>
            </w:tcBorders>
            <w:shd w:val="clear" w:color="auto" w:fill="auto"/>
            <w:noWrap/>
            <w:hideMark/>
          </w:tcPr>
          <w:p w14:paraId="7359307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June 2021</w:t>
            </w:r>
          </w:p>
        </w:tc>
      </w:tr>
      <w:tr w:rsidR="00953EF2" w:rsidRPr="000C707E" w14:paraId="44A373CF" w14:textId="77777777" w:rsidTr="00BC3458">
        <w:tc>
          <w:tcPr>
            <w:tcW w:w="3510" w:type="dxa"/>
            <w:tcBorders>
              <w:top w:val="nil"/>
              <w:left w:val="nil"/>
              <w:bottom w:val="nil"/>
              <w:right w:val="nil"/>
            </w:tcBorders>
            <w:shd w:val="clear" w:color="auto" w:fill="auto"/>
            <w:noWrap/>
            <w:hideMark/>
          </w:tcPr>
          <w:p w14:paraId="6659A6F8"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186759CE"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4FECE1EB"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No.3/2021</w:t>
            </w:r>
          </w:p>
        </w:tc>
        <w:tc>
          <w:tcPr>
            <w:tcW w:w="1641" w:type="dxa"/>
            <w:tcBorders>
              <w:top w:val="nil"/>
              <w:left w:val="nil"/>
              <w:bottom w:val="nil"/>
              <w:right w:val="nil"/>
            </w:tcBorders>
            <w:shd w:val="clear" w:color="auto" w:fill="auto"/>
            <w:noWrap/>
            <w:hideMark/>
          </w:tcPr>
          <w:p w14:paraId="4DA3C30C"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September 2021</w:t>
            </w:r>
          </w:p>
        </w:tc>
        <w:tc>
          <w:tcPr>
            <w:tcW w:w="3153" w:type="dxa"/>
            <w:tcBorders>
              <w:top w:val="nil"/>
              <w:left w:val="nil"/>
              <w:bottom w:val="nil"/>
              <w:right w:val="nil"/>
            </w:tcBorders>
            <w:shd w:val="clear" w:color="auto" w:fill="auto"/>
            <w:hideMark/>
          </w:tcPr>
          <w:p w14:paraId="1E7E7290"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2.25 per share for 200,000 shares,</w:t>
            </w:r>
          </w:p>
          <w:p w14:paraId="73FDB190"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hideMark/>
          </w:tcPr>
          <w:p w14:paraId="6691C471"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5.34</w:t>
            </w:r>
          </w:p>
        </w:tc>
        <w:tc>
          <w:tcPr>
            <w:tcW w:w="1971" w:type="dxa"/>
            <w:tcBorders>
              <w:top w:val="nil"/>
              <w:left w:val="nil"/>
              <w:bottom w:val="nil"/>
              <w:right w:val="nil"/>
            </w:tcBorders>
            <w:shd w:val="clear" w:color="auto" w:fill="auto"/>
            <w:noWrap/>
            <w:hideMark/>
          </w:tcPr>
          <w:p w14:paraId="012A08E2"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29 September 2021</w:t>
            </w:r>
          </w:p>
        </w:tc>
      </w:tr>
      <w:tr w:rsidR="009B4EA0" w:rsidRPr="000C707E" w14:paraId="724483C9" w14:textId="77777777" w:rsidTr="00BC3458">
        <w:tc>
          <w:tcPr>
            <w:tcW w:w="3510" w:type="dxa"/>
            <w:tcBorders>
              <w:top w:val="nil"/>
              <w:left w:val="nil"/>
              <w:bottom w:val="nil"/>
              <w:right w:val="nil"/>
            </w:tcBorders>
            <w:shd w:val="clear" w:color="auto" w:fill="auto"/>
            <w:noWrap/>
          </w:tcPr>
          <w:p w14:paraId="59DE5117" w14:textId="77777777" w:rsidR="009B4EA0" w:rsidRPr="000C707E" w:rsidRDefault="009B4EA0"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6A169268" w14:textId="77777777"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40D9C987" w14:textId="2D36DEDC"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No.4/2021</w:t>
            </w:r>
          </w:p>
        </w:tc>
        <w:tc>
          <w:tcPr>
            <w:tcW w:w="1641" w:type="dxa"/>
            <w:tcBorders>
              <w:top w:val="nil"/>
              <w:left w:val="nil"/>
              <w:bottom w:val="nil"/>
              <w:right w:val="nil"/>
            </w:tcBorders>
            <w:shd w:val="clear" w:color="auto" w:fill="auto"/>
            <w:noWrap/>
          </w:tcPr>
          <w:p w14:paraId="7E1528A4" w14:textId="20A8A758" w:rsidR="009B4EA0" w:rsidRPr="000C707E" w:rsidRDefault="009B4EA0" w:rsidP="009B4EA0">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November 2021</w:t>
            </w:r>
          </w:p>
        </w:tc>
        <w:tc>
          <w:tcPr>
            <w:tcW w:w="3153" w:type="dxa"/>
            <w:tcBorders>
              <w:top w:val="nil"/>
              <w:left w:val="nil"/>
              <w:bottom w:val="nil"/>
              <w:right w:val="nil"/>
            </w:tcBorders>
            <w:shd w:val="clear" w:color="auto" w:fill="auto"/>
          </w:tcPr>
          <w:p w14:paraId="5F4659FE" w14:textId="77777777"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2.25 per share for 200,000 shares,</w:t>
            </w:r>
          </w:p>
          <w:p w14:paraId="0CC50B4D" w14:textId="28F74E53" w:rsidR="009B4EA0" w:rsidRPr="000C707E" w:rsidRDefault="009B4EA0"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tcPr>
          <w:p w14:paraId="7E4F35DA" w14:textId="1C19ECA5" w:rsidR="009B4EA0" w:rsidRPr="000C707E" w:rsidRDefault="00554E23"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5.05</w:t>
            </w:r>
          </w:p>
        </w:tc>
        <w:tc>
          <w:tcPr>
            <w:tcW w:w="1971" w:type="dxa"/>
            <w:tcBorders>
              <w:top w:val="nil"/>
              <w:left w:val="nil"/>
              <w:bottom w:val="nil"/>
              <w:right w:val="nil"/>
            </w:tcBorders>
            <w:shd w:val="clear" w:color="auto" w:fill="auto"/>
            <w:noWrap/>
          </w:tcPr>
          <w:p w14:paraId="3FD1E4D5" w14:textId="3F45DF09" w:rsidR="009B4EA0" w:rsidRPr="000C707E" w:rsidRDefault="00554E23"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November 2021</w:t>
            </w:r>
          </w:p>
        </w:tc>
      </w:tr>
      <w:tr w:rsidR="009B4EA0" w:rsidRPr="000C707E" w14:paraId="60EF2EE0" w14:textId="77777777" w:rsidTr="00BC3458">
        <w:tc>
          <w:tcPr>
            <w:tcW w:w="3510" w:type="dxa"/>
            <w:tcBorders>
              <w:top w:val="nil"/>
              <w:left w:val="nil"/>
              <w:bottom w:val="nil"/>
              <w:right w:val="nil"/>
            </w:tcBorders>
            <w:shd w:val="clear" w:color="auto" w:fill="auto"/>
            <w:noWrap/>
          </w:tcPr>
          <w:p w14:paraId="1D55D6FF" w14:textId="77777777" w:rsidR="009B4EA0" w:rsidRPr="000C707E" w:rsidRDefault="009B4EA0"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4ABAB854" w14:textId="77777777"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0125B1EF" w14:textId="684B8DFD"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No.5/2021</w:t>
            </w:r>
          </w:p>
        </w:tc>
        <w:tc>
          <w:tcPr>
            <w:tcW w:w="1641" w:type="dxa"/>
            <w:tcBorders>
              <w:top w:val="nil"/>
              <w:left w:val="nil"/>
              <w:bottom w:val="nil"/>
              <w:right w:val="nil"/>
            </w:tcBorders>
            <w:shd w:val="clear" w:color="auto" w:fill="auto"/>
            <w:noWrap/>
          </w:tcPr>
          <w:p w14:paraId="1E27C145" w14:textId="1F4022C7" w:rsidR="009B4EA0" w:rsidRPr="000C707E" w:rsidRDefault="009B4EA0" w:rsidP="009B4EA0">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w:t>
            </w:r>
            <w:r w:rsidR="00EB0FD1">
              <w:rPr>
                <w:rFonts w:ascii="Arial" w:eastAsia="Times New Roman" w:hAnsi="Arial" w:cs="Arial"/>
                <w:sz w:val="16"/>
                <w:szCs w:val="16"/>
                <w:lang w:eastAsia="en-GB"/>
              </w:rPr>
              <w:t>1</w:t>
            </w:r>
            <w:r w:rsidRPr="000C707E">
              <w:rPr>
                <w:rFonts w:ascii="Arial" w:eastAsia="Times New Roman" w:hAnsi="Arial" w:cs="Arial"/>
                <w:sz w:val="16"/>
                <w:szCs w:val="16"/>
                <w:lang w:eastAsia="en-GB"/>
              </w:rPr>
              <w:t xml:space="preserve"> December 2021</w:t>
            </w:r>
          </w:p>
        </w:tc>
        <w:tc>
          <w:tcPr>
            <w:tcW w:w="3153" w:type="dxa"/>
            <w:tcBorders>
              <w:top w:val="nil"/>
              <w:left w:val="nil"/>
              <w:bottom w:val="nil"/>
              <w:right w:val="nil"/>
            </w:tcBorders>
            <w:shd w:val="clear" w:color="auto" w:fill="auto"/>
          </w:tcPr>
          <w:p w14:paraId="0EC52183" w14:textId="77777777" w:rsidR="009B4EA0" w:rsidRPr="000C707E" w:rsidRDefault="009B4EA0" w:rsidP="009B4EA0">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SGD 2.25 per share for 200,000 shares,</w:t>
            </w:r>
          </w:p>
          <w:p w14:paraId="762E2452" w14:textId="3BA34D0C" w:rsidR="009B4EA0" w:rsidRPr="000C707E" w:rsidRDefault="009B4EA0"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tcPr>
          <w:p w14:paraId="6334423B" w14:textId="75761694" w:rsidR="009B4EA0" w:rsidRPr="000C707E" w:rsidRDefault="009B4EA0"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5</w:t>
            </w:r>
            <w:r w:rsidR="00554E23" w:rsidRPr="000C707E">
              <w:rPr>
                <w:rFonts w:ascii="Arial" w:eastAsia="Times New Roman" w:hAnsi="Arial" w:cs="Arial"/>
                <w:sz w:val="16"/>
                <w:szCs w:val="16"/>
                <w:lang w:eastAsia="en-GB"/>
              </w:rPr>
              <w:t>.95</w:t>
            </w:r>
          </w:p>
        </w:tc>
        <w:tc>
          <w:tcPr>
            <w:tcW w:w="1971" w:type="dxa"/>
            <w:tcBorders>
              <w:top w:val="nil"/>
              <w:left w:val="nil"/>
              <w:bottom w:val="nil"/>
              <w:right w:val="nil"/>
            </w:tcBorders>
            <w:shd w:val="clear" w:color="auto" w:fill="auto"/>
            <w:noWrap/>
          </w:tcPr>
          <w:p w14:paraId="66DDAAD2" w14:textId="322E7994" w:rsidR="009B4EA0" w:rsidRPr="000C707E" w:rsidRDefault="00554E23" w:rsidP="00554E23">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31</w:t>
            </w:r>
            <w:r w:rsidR="009B4EA0" w:rsidRPr="000C707E">
              <w:rPr>
                <w:rFonts w:ascii="Arial" w:eastAsia="Times New Roman" w:hAnsi="Arial" w:cs="Arial"/>
                <w:sz w:val="16"/>
                <w:szCs w:val="16"/>
                <w:lang w:eastAsia="en-GB"/>
              </w:rPr>
              <w:t xml:space="preserve"> </w:t>
            </w:r>
            <w:r w:rsidRPr="000C707E">
              <w:rPr>
                <w:rFonts w:ascii="Arial" w:eastAsia="Times New Roman" w:hAnsi="Arial" w:cs="Arial"/>
                <w:sz w:val="16"/>
                <w:szCs w:val="16"/>
                <w:lang w:eastAsia="en-GB"/>
              </w:rPr>
              <w:t>January 2</w:t>
            </w:r>
            <w:r w:rsidR="009B4EA0" w:rsidRPr="000C707E">
              <w:rPr>
                <w:rFonts w:ascii="Arial" w:eastAsia="Times New Roman" w:hAnsi="Arial" w:cs="Arial"/>
                <w:sz w:val="16"/>
                <w:szCs w:val="16"/>
                <w:lang w:eastAsia="en-GB"/>
              </w:rPr>
              <w:t>02</w:t>
            </w:r>
            <w:r w:rsidRPr="000C707E">
              <w:rPr>
                <w:rFonts w:ascii="Arial" w:eastAsia="Times New Roman" w:hAnsi="Arial" w:cs="Arial"/>
                <w:sz w:val="16"/>
                <w:szCs w:val="16"/>
                <w:lang w:eastAsia="en-GB"/>
              </w:rPr>
              <w:t>2</w:t>
            </w:r>
          </w:p>
        </w:tc>
      </w:tr>
      <w:tr w:rsidR="00953EF2" w:rsidRPr="000C707E" w14:paraId="31BE6A92" w14:textId="77777777" w:rsidTr="00BC3458">
        <w:tc>
          <w:tcPr>
            <w:tcW w:w="3510" w:type="dxa"/>
            <w:tcBorders>
              <w:top w:val="nil"/>
              <w:left w:val="nil"/>
              <w:bottom w:val="nil"/>
              <w:right w:val="nil"/>
            </w:tcBorders>
            <w:shd w:val="clear" w:color="auto" w:fill="auto"/>
            <w:noWrap/>
            <w:hideMark/>
          </w:tcPr>
          <w:p w14:paraId="4D9E9E65" w14:textId="77777777" w:rsidR="00953EF2" w:rsidRPr="000C707E" w:rsidRDefault="00953EF2" w:rsidP="007938D5">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JPK Asia (Thailand) Co., Ltd.</w:t>
            </w:r>
          </w:p>
        </w:tc>
        <w:tc>
          <w:tcPr>
            <w:tcW w:w="3036" w:type="dxa"/>
            <w:tcBorders>
              <w:top w:val="nil"/>
              <w:left w:val="nil"/>
              <w:bottom w:val="nil"/>
              <w:right w:val="nil"/>
            </w:tcBorders>
            <w:shd w:val="clear" w:color="auto" w:fill="auto"/>
            <w:hideMark/>
          </w:tcPr>
          <w:p w14:paraId="592F77F5"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p w14:paraId="0D19E818"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No.1/2021</w:t>
            </w:r>
          </w:p>
        </w:tc>
        <w:tc>
          <w:tcPr>
            <w:tcW w:w="1641" w:type="dxa"/>
            <w:tcBorders>
              <w:top w:val="nil"/>
              <w:left w:val="nil"/>
              <w:bottom w:val="nil"/>
              <w:right w:val="nil"/>
            </w:tcBorders>
            <w:shd w:val="clear" w:color="auto" w:fill="auto"/>
            <w:noWrap/>
            <w:hideMark/>
          </w:tcPr>
          <w:p w14:paraId="35E99E63"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June 2021</w:t>
            </w:r>
          </w:p>
        </w:tc>
        <w:tc>
          <w:tcPr>
            <w:tcW w:w="3153" w:type="dxa"/>
            <w:tcBorders>
              <w:top w:val="nil"/>
              <w:left w:val="nil"/>
              <w:bottom w:val="nil"/>
              <w:right w:val="nil"/>
            </w:tcBorders>
            <w:shd w:val="clear" w:color="auto" w:fill="auto"/>
            <w:hideMark/>
          </w:tcPr>
          <w:p w14:paraId="5E6E023F"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Baht 14 per share for 50,000 shares,</w:t>
            </w:r>
          </w:p>
          <w:p w14:paraId="3D591343"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Baht 0.70 million</w:t>
            </w:r>
          </w:p>
        </w:tc>
        <w:tc>
          <w:tcPr>
            <w:tcW w:w="1359" w:type="dxa"/>
            <w:tcBorders>
              <w:top w:val="nil"/>
              <w:left w:val="nil"/>
              <w:bottom w:val="nil"/>
              <w:right w:val="nil"/>
            </w:tcBorders>
            <w:shd w:val="clear" w:color="auto" w:fill="auto"/>
            <w:noWrap/>
            <w:hideMark/>
          </w:tcPr>
          <w:p w14:paraId="1D44CC28"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0.24</w:t>
            </w:r>
          </w:p>
        </w:tc>
        <w:tc>
          <w:tcPr>
            <w:tcW w:w="1971" w:type="dxa"/>
            <w:tcBorders>
              <w:top w:val="nil"/>
              <w:left w:val="nil"/>
              <w:bottom w:val="nil"/>
              <w:right w:val="nil"/>
            </w:tcBorders>
            <w:shd w:val="clear" w:color="auto" w:fill="auto"/>
            <w:noWrap/>
            <w:hideMark/>
          </w:tcPr>
          <w:p w14:paraId="7358D3B3"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June 2021</w:t>
            </w:r>
          </w:p>
        </w:tc>
      </w:tr>
      <w:tr w:rsidR="00953EF2" w:rsidRPr="000C707E" w14:paraId="548EAF84" w14:textId="77777777" w:rsidTr="00BC3458">
        <w:tc>
          <w:tcPr>
            <w:tcW w:w="3510" w:type="dxa"/>
            <w:tcBorders>
              <w:top w:val="nil"/>
              <w:left w:val="nil"/>
              <w:bottom w:val="nil"/>
              <w:right w:val="nil"/>
            </w:tcBorders>
            <w:shd w:val="clear" w:color="auto" w:fill="auto"/>
            <w:noWrap/>
            <w:hideMark/>
          </w:tcPr>
          <w:p w14:paraId="710B3648" w14:textId="77777777" w:rsidR="00953EF2" w:rsidRPr="000C707E" w:rsidRDefault="00953EF2" w:rsidP="007938D5">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Excel Air Co., Ltd. </w:t>
            </w:r>
          </w:p>
        </w:tc>
        <w:tc>
          <w:tcPr>
            <w:tcW w:w="3036" w:type="dxa"/>
            <w:tcBorders>
              <w:top w:val="nil"/>
              <w:left w:val="nil"/>
              <w:bottom w:val="nil"/>
              <w:right w:val="nil"/>
            </w:tcBorders>
            <w:shd w:val="clear" w:color="auto" w:fill="auto"/>
            <w:hideMark/>
          </w:tcPr>
          <w:p w14:paraId="562E60CA"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4C44104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July 2021</w:t>
            </w:r>
          </w:p>
        </w:tc>
        <w:tc>
          <w:tcPr>
            <w:tcW w:w="3153" w:type="dxa"/>
            <w:tcBorders>
              <w:top w:val="nil"/>
              <w:left w:val="nil"/>
              <w:bottom w:val="nil"/>
              <w:right w:val="nil"/>
            </w:tcBorders>
            <w:shd w:val="clear" w:color="auto" w:fill="auto"/>
            <w:hideMark/>
          </w:tcPr>
          <w:p w14:paraId="6A3261E4"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Baht 5,000 per share for 20,000 shares,</w:t>
            </w:r>
          </w:p>
          <w:p w14:paraId="29E254B3"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Baht 100.00 million</w:t>
            </w:r>
          </w:p>
        </w:tc>
        <w:tc>
          <w:tcPr>
            <w:tcW w:w="1359" w:type="dxa"/>
            <w:tcBorders>
              <w:top w:val="nil"/>
              <w:left w:val="nil"/>
              <w:right w:val="nil"/>
            </w:tcBorders>
            <w:shd w:val="clear" w:color="auto" w:fill="auto"/>
            <w:noWrap/>
            <w:hideMark/>
          </w:tcPr>
          <w:p w14:paraId="6AD82DF1"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30.00</w:t>
            </w:r>
          </w:p>
        </w:tc>
        <w:tc>
          <w:tcPr>
            <w:tcW w:w="1971" w:type="dxa"/>
            <w:tcBorders>
              <w:top w:val="nil"/>
              <w:left w:val="nil"/>
              <w:bottom w:val="nil"/>
              <w:right w:val="nil"/>
            </w:tcBorders>
            <w:shd w:val="clear" w:color="auto" w:fill="auto"/>
            <w:noWrap/>
            <w:hideMark/>
          </w:tcPr>
          <w:p w14:paraId="02676B5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July 2021</w:t>
            </w:r>
          </w:p>
        </w:tc>
      </w:tr>
      <w:tr w:rsidR="00953EF2" w:rsidRPr="000C707E" w14:paraId="4633DADC" w14:textId="77777777" w:rsidTr="00BC3458">
        <w:tc>
          <w:tcPr>
            <w:tcW w:w="3510" w:type="dxa"/>
            <w:tcBorders>
              <w:top w:val="nil"/>
              <w:left w:val="nil"/>
              <w:bottom w:val="nil"/>
              <w:right w:val="nil"/>
            </w:tcBorders>
            <w:shd w:val="clear" w:color="auto" w:fill="auto"/>
            <w:noWrap/>
          </w:tcPr>
          <w:p w14:paraId="00F047E8" w14:textId="77777777" w:rsidR="00953EF2" w:rsidRPr="000C707E" w:rsidRDefault="00953EF2" w:rsidP="007938D5">
            <w:pPr>
              <w:ind w:left="436" w:right="0"/>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1D033772"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No.3/2021</w:t>
            </w:r>
          </w:p>
        </w:tc>
        <w:tc>
          <w:tcPr>
            <w:tcW w:w="1641" w:type="dxa"/>
            <w:tcBorders>
              <w:top w:val="nil"/>
              <w:left w:val="nil"/>
              <w:bottom w:val="nil"/>
              <w:right w:val="nil"/>
            </w:tcBorders>
            <w:shd w:val="clear" w:color="auto" w:fill="auto"/>
            <w:noWrap/>
          </w:tcPr>
          <w:p w14:paraId="1F72D1AE"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6 August 2021</w:t>
            </w:r>
          </w:p>
        </w:tc>
        <w:tc>
          <w:tcPr>
            <w:tcW w:w="3153" w:type="dxa"/>
            <w:tcBorders>
              <w:top w:val="nil"/>
              <w:left w:val="nil"/>
              <w:bottom w:val="nil"/>
              <w:right w:val="nil"/>
            </w:tcBorders>
            <w:shd w:val="clear" w:color="auto" w:fill="auto"/>
          </w:tcPr>
          <w:p w14:paraId="12E2C735"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Baht 3,800 per share for 20,000 shares,</w:t>
            </w:r>
          </w:p>
        </w:tc>
        <w:tc>
          <w:tcPr>
            <w:tcW w:w="1359" w:type="dxa"/>
            <w:tcBorders>
              <w:top w:val="nil"/>
              <w:left w:val="nil"/>
              <w:right w:val="nil"/>
            </w:tcBorders>
            <w:shd w:val="clear" w:color="auto" w:fill="auto"/>
            <w:noWrap/>
          </w:tcPr>
          <w:p w14:paraId="210106EC"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22.80</w:t>
            </w:r>
          </w:p>
        </w:tc>
        <w:tc>
          <w:tcPr>
            <w:tcW w:w="1971" w:type="dxa"/>
            <w:tcBorders>
              <w:top w:val="nil"/>
              <w:left w:val="nil"/>
              <w:bottom w:val="nil"/>
              <w:right w:val="nil"/>
            </w:tcBorders>
            <w:shd w:val="clear" w:color="auto" w:fill="auto"/>
            <w:noWrap/>
          </w:tcPr>
          <w:p w14:paraId="3F735294"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24 August 2021</w:t>
            </w:r>
          </w:p>
        </w:tc>
      </w:tr>
      <w:tr w:rsidR="00953EF2" w:rsidRPr="000C707E" w14:paraId="6DF98033" w14:textId="77777777" w:rsidTr="00BC3458">
        <w:tc>
          <w:tcPr>
            <w:tcW w:w="3510" w:type="dxa"/>
            <w:tcBorders>
              <w:top w:val="nil"/>
              <w:left w:val="nil"/>
              <w:bottom w:val="nil"/>
              <w:right w:val="nil"/>
            </w:tcBorders>
            <w:shd w:val="clear" w:color="auto" w:fill="auto"/>
            <w:noWrap/>
            <w:hideMark/>
          </w:tcPr>
          <w:p w14:paraId="4E5FF90C"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52E21401" w14:textId="77777777" w:rsidR="00953EF2" w:rsidRPr="000C707E" w:rsidRDefault="00953EF2" w:rsidP="007938D5">
            <w:pPr>
              <w:ind w:right="0"/>
              <w:rPr>
                <w:rFonts w:ascii="Arial" w:eastAsia="Times New Roman" w:hAnsi="Arial" w:cs="Arial"/>
                <w:sz w:val="16"/>
                <w:szCs w:val="16"/>
                <w:lang w:eastAsia="en-GB"/>
              </w:rPr>
            </w:pPr>
          </w:p>
        </w:tc>
        <w:tc>
          <w:tcPr>
            <w:tcW w:w="1641" w:type="dxa"/>
            <w:tcBorders>
              <w:top w:val="nil"/>
              <w:left w:val="nil"/>
              <w:bottom w:val="nil"/>
              <w:right w:val="nil"/>
            </w:tcBorders>
            <w:shd w:val="clear" w:color="auto" w:fill="auto"/>
            <w:noWrap/>
            <w:hideMark/>
          </w:tcPr>
          <w:p w14:paraId="4626519D" w14:textId="77777777" w:rsidR="00953EF2" w:rsidRPr="000C707E" w:rsidRDefault="00953EF2" w:rsidP="007938D5">
            <w:pPr>
              <w:ind w:right="0"/>
              <w:jc w:val="center"/>
              <w:rPr>
                <w:rFonts w:ascii="Arial" w:eastAsia="Times New Roman" w:hAnsi="Arial" w:cs="Arial"/>
                <w:sz w:val="16"/>
                <w:szCs w:val="16"/>
                <w:lang w:eastAsia="en-GB"/>
              </w:rPr>
            </w:pPr>
          </w:p>
        </w:tc>
        <w:tc>
          <w:tcPr>
            <w:tcW w:w="3153" w:type="dxa"/>
            <w:tcBorders>
              <w:top w:val="nil"/>
              <w:left w:val="nil"/>
              <w:bottom w:val="nil"/>
              <w:right w:val="nil"/>
            </w:tcBorders>
            <w:shd w:val="clear" w:color="auto" w:fill="auto"/>
            <w:hideMark/>
          </w:tcPr>
          <w:p w14:paraId="4715D96A"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Baht 76.00 million</w:t>
            </w:r>
          </w:p>
        </w:tc>
        <w:tc>
          <w:tcPr>
            <w:tcW w:w="1359" w:type="dxa"/>
            <w:tcBorders>
              <w:left w:val="nil"/>
              <w:bottom w:val="single" w:sz="4" w:space="0" w:color="auto"/>
              <w:right w:val="nil"/>
            </w:tcBorders>
            <w:shd w:val="clear" w:color="auto" w:fill="auto"/>
            <w:noWrap/>
            <w:hideMark/>
          </w:tcPr>
          <w:p w14:paraId="2C428822" w14:textId="77777777" w:rsidR="00953EF2" w:rsidRPr="000C707E" w:rsidRDefault="00953EF2" w:rsidP="007938D5">
            <w:pPr>
              <w:ind w:right="0"/>
              <w:jc w:val="center"/>
              <w:rPr>
                <w:rFonts w:ascii="Arial" w:eastAsia="Times New Roman" w:hAnsi="Arial" w:cs="Arial"/>
                <w:sz w:val="16"/>
                <w:szCs w:val="16"/>
                <w:lang w:eastAsia="en-GB"/>
              </w:rPr>
            </w:pPr>
          </w:p>
        </w:tc>
        <w:tc>
          <w:tcPr>
            <w:tcW w:w="1971" w:type="dxa"/>
            <w:tcBorders>
              <w:top w:val="nil"/>
              <w:left w:val="nil"/>
              <w:bottom w:val="nil"/>
              <w:right w:val="nil"/>
            </w:tcBorders>
            <w:shd w:val="clear" w:color="auto" w:fill="auto"/>
            <w:noWrap/>
            <w:hideMark/>
          </w:tcPr>
          <w:p w14:paraId="0F6D44EA" w14:textId="77777777" w:rsidR="00953EF2" w:rsidRPr="000C707E" w:rsidRDefault="00953EF2" w:rsidP="007938D5">
            <w:pPr>
              <w:ind w:right="0"/>
              <w:jc w:val="center"/>
              <w:rPr>
                <w:rFonts w:ascii="Arial" w:eastAsia="Times New Roman" w:hAnsi="Arial" w:cs="Arial"/>
                <w:sz w:val="16"/>
                <w:szCs w:val="16"/>
                <w:lang w:eastAsia="en-GB"/>
              </w:rPr>
            </w:pPr>
          </w:p>
        </w:tc>
      </w:tr>
      <w:tr w:rsidR="00953EF2" w:rsidRPr="000C707E" w14:paraId="714A2990" w14:textId="77777777" w:rsidTr="00BC3458">
        <w:tc>
          <w:tcPr>
            <w:tcW w:w="3510" w:type="dxa"/>
            <w:tcBorders>
              <w:top w:val="nil"/>
              <w:left w:val="nil"/>
              <w:bottom w:val="nil"/>
              <w:right w:val="nil"/>
            </w:tcBorders>
            <w:shd w:val="clear" w:color="auto" w:fill="auto"/>
            <w:noWrap/>
            <w:hideMark/>
          </w:tcPr>
          <w:p w14:paraId="17B81167" w14:textId="77777777" w:rsidR="00953EF2" w:rsidRPr="000C707E" w:rsidRDefault="00953EF2" w:rsidP="007938D5">
            <w:pPr>
              <w:ind w:left="436" w:right="0"/>
              <w:jc w:val="center"/>
              <w:rPr>
                <w:rFonts w:ascii="Arial" w:eastAsia="Times New Roman" w:hAnsi="Arial" w:cs="Arial"/>
                <w:sz w:val="10"/>
                <w:szCs w:val="10"/>
                <w:lang w:eastAsia="en-GB"/>
              </w:rPr>
            </w:pPr>
          </w:p>
        </w:tc>
        <w:tc>
          <w:tcPr>
            <w:tcW w:w="3036" w:type="dxa"/>
            <w:tcBorders>
              <w:top w:val="nil"/>
              <w:left w:val="nil"/>
              <w:bottom w:val="nil"/>
              <w:right w:val="nil"/>
            </w:tcBorders>
            <w:shd w:val="clear" w:color="auto" w:fill="auto"/>
            <w:hideMark/>
          </w:tcPr>
          <w:p w14:paraId="0B804D0D" w14:textId="77777777" w:rsidR="00953EF2" w:rsidRPr="000C707E" w:rsidRDefault="00953EF2" w:rsidP="007938D5">
            <w:pPr>
              <w:ind w:right="0"/>
              <w:rPr>
                <w:rFonts w:ascii="Arial" w:eastAsia="Times New Roman" w:hAnsi="Arial" w:cs="Arial"/>
                <w:color w:val="auto"/>
                <w:sz w:val="10"/>
                <w:szCs w:val="10"/>
                <w:lang w:eastAsia="en-GB"/>
              </w:rPr>
            </w:pPr>
          </w:p>
        </w:tc>
        <w:tc>
          <w:tcPr>
            <w:tcW w:w="1641" w:type="dxa"/>
            <w:tcBorders>
              <w:top w:val="nil"/>
              <w:left w:val="nil"/>
              <w:bottom w:val="nil"/>
              <w:right w:val="nil"/>
            </w:tcBorders>
            <w:shd w:val="clear" w:color="auto" w:fill="auto"/>
            <w:noWrap/>
            <w:hideMark/>
          </w:tcPr>
          <w:p w14:paraId="54189AC7" w14:textId="77777777" w:rsidR="00953EF2" w:rsidRPr="000C707E" w:rsidRDefault="00953EF2" w:rsidP="007938D5">
            <w:pPr>
              <w:ind w:right="0"/>
              <w:rPr>
                <w:rFonts w:ascii="Arial" w:eastAsia="Times New Roman" w:hAnsi="Arial" w:cs="Arial"/>
                <w:color w:val="auto"/>
                <w:sz w:val="10"/>
                <w:szCs w:val="10"/>
                <w:lang w:eastAsia="en-GB"/>
              </w:rPr>
            </w:pPr>
          </w:p>
        </w:tc>
        <w:tc>
          <w:tcPr>
            <w:tcW w:w="3153" w:type="dxa"/>
            <w:tcBorders>
              <w:top w:val="nil"/>
              <w:left w:val="nil"/>
              <w:bottom w:val="nil"/>
              <w:right w:val="nil"/>
            </w:tcBorders>
            <w:shd w:val="clear" w:color="auto" w:fill="auto"/>
            <w:hideMark/>
          </w:tcPr>
          <w:p w14:paraId="4EF6A0D4" w14:textId="77777777" w:rsidR="00953EF2" w:rsidRPr="000C707E" w:rsidRDefault="00953EF2" w:rsidP="007938D5">
            <w:pPr>
              <w:ind w:right="0"/>
              <w:jc w:val="center"/>
              <w:rPr>
                <w:rFonts w:ascii="Arial" w:eastAsia="Times New Roman" w:hAnsi="Arial" w:cs="Arial"/>
                <w:color w:val="auto"/>
                <w:sz w:val="10"/>
                <w:szCs w:val="10"/>
                <w:lang w:eastAsia="en-GB"/>
              </w:rPr>
            </w:pPr>
          </w:p>
        </w:tc>
        <w:tc>
          <w:tcPr>
            <w:tcW w:w="1359" w:type="dxa"/>
            <w:tcBorders>
              <w:top w:val="single" w:sz="4" w:space="0" w:color="auto"/>
              <w:left w:val="nil"/>
              <w:right w:val="nil"/>
            </w:tcBorders>
            <w:shd w:val="clear" w:color="auto" w:fill="auto"/>
            <w:noWrap/>
            <w:vAlign w:val="center"/>
          </w:tcPr>
          <w:p w14:paraId="6684CB5E" w14:textId="77777777" w:rsidR="00953EF2" w:rsidRPr="000C707E" w:rsidRDefault="00953EF2" w:rsidP="007938D5">
            <w:pPr>
              <w:ind w:right="0"/>
              <w:jc w:val="center"/>
              <w:rPr>
                <w:rFonts w:ascii="Arial" w:eastAsia="Times New Roman" w:hAnsi="Arial" w:cs="Arial"/>
                <w:sz w:val="10"/>
                <w:szCs w:val="10"/>
                <w:lang w:eastAsia="en-GB"/>
              </w:rPr>
            </w:pPr>
          </w:p>
        </w:tc>
        <w:tc>
          <w:tcPr>
            <w:tcW w:w="1971" w:type="dxa"/>
            <w:tcBorders>
              <w:top w:val="nil"/>
              <w:left w:val="nil"/>
              <w:bottom w:val="nil"/>
              <w:right w:val="nil"/>
            </w:tcBorders>
            <w:shd w:val="clear" w:color="auto" w:fill="auto"/>
            <w:noWrap/>
            <w:hideMark/>
          </w:tcPr>
          <w:p w14:paraId="0F7AB3A3" w14:textId="77777777" w:rsidR="00953EF2" w:rsidRPr="000C707E" w:rsidRDefault="00953EF2" w:rsidP="007938D5">
            <w:pPr>
              <w:ind w:right="0"/>
              <w:jc w:val="center"/>
              <w:rPr>
                <w:rFonts w:ascii="Arial" w:eastAsia="Times New Roman" w:hAnsi="Arial" w:cs="Arial"/>
                <w:sz w:val="10"/>
                <w:szCs w:val="10"/>
                <w:lang w:eastAsia="en-GB"/>
              </w:rPr>
            </w:pPr>
          </w:p>
        </w:tc>
      </w:tr>
      <w:tr w:rsidR="00953EF2" w:rsidRPr="000C707E" w14:paraId="55B333E9" w14:textId="77777777" w:rsidTr="00BC3458">
        <w:tc>
          <w:tcPr>
            <w:tcW w:w="3510" w:type="dxa"/>
            <w:tcBorders>
              <w:top w:val="nil"/>
              <w:left w:val="nil"/>
              <w:bottom w:val="nil"/>
              <w:right w:val="nil"/>
            </w:tcBorders>
            <w:shd w:val="clear" w:color="auto" w:fill="auto"/>
            <w:noWrap/>
          </w:tcPr>
          <w:p w14:paraId="45295FBD"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5F4ABB30" w14:textId="77777777" w:rsidR="00953EF2" w:rsidRPr="000C707E" w:rsidRDefault="00953EF2" w:rsidP="007938D5">
            <w:pPr>
              <w:ind w:right="0"/>
              <w:rPr>
                <w:rFonts w:ascii="Arial" w:eastAsia="Times New Roman" w:hAnsi="Arial" w:cs="Arial"/>
                <w:color w:val="auto"/>
                <w:sz w:val="20"/>
                <w:szCs w:val="20"/>
                <w:lang w:eastAsia="en-GB"/>
              </w:rPr>
            </w:pPr>
          </w:p>
        </w:tc>
        <w:tc>
          <w:tcPr>
            <w:tcW w:w="1641" w:type="dxa"/>
            <w:tcBorders>
              <w:top w:val="nil"/>
              <w:left w:val="nil"/>
              <w:bottom w:val="nil"/>
              <w:right w:val="nil"/>
            </w:tcBorders>
            <w:shd w:val="clear" w:color="auto" w:fill="auto"/>
            <w:noWrap/>
          </w:tcPr>
          <w:p w14:paraId="50FBFEFF" w14:textId="77777777" w:rsidR="00953EF2" w:rsidRPr="000C707E" w:rsidRDefault="00953EF2" w:rsidP="007938D5">
            <w:pPr>
              <w:ind w:right="0"/>
              <w:rPr>
                <w:rFonts w:ascii="Arial" w:eastAsia="Times New Roman" w:hAnsi="Arial" w:cs="Arial"/>
                <w:color w:val="auto"/>
                <w:sz w:val="20"/>
                <w:szCs w:val="20"/>
                <w:lang w:eastAsia="en-GB"/>
              </w:rPr>
            </w:pPr>
          </w:p>
        </w:tc>
        <w:tc>
          <w:tcPr>
            <w:tcW w:w="3153" w:type="dxa"/>
            <w:tcBorders>
              <w:top w:val="nil"/>
              <w:left w:val="nil"/>
              <w:bottom w:val="nil"/>
              <w:right w:val="nil"/>
            </w:tcBorders>
            <w:shd w:val="clear" w:color="auto" w:fill="auto"/>
          </w:tcPr>
          <w:p w14:paraId="6E725F51" w14:textId="77777777" w:rsidR="00953EF2" w:rsidRPr="000C707E" w:rsidRDefault="00953EF2" w:rsidP="007938D5">
            <w:pPr>
              <w:ind w:right="0"/>
              <w:jc w:val="center"/>
              <w:rPr>
                <w:rFonts w:ascii="Arial" w:eastAsia="Times New Roman" w:hAnsi="Arial" w:cs="Arial"/>
                <w:color w:val="auto"/>
                <w:sz w:val="20"/>
                <w:szCs w:val="20"/>
                <w:lang w:eastAsia="en-GB"/>
              </w:rPr>
            </w:pPr>
          </w:p>
        </w:tc>
        <w:tc>
          <w:tcPr>
            <w:tcW w:w="1359" w:type="dxa"/>
            <w:tcBorders>
              <w:left w:val="nil"/>
              <w:bottom w:val="single" w:sz="4" w:space="0" w:color="auto"/>
              <w:right w:val="nil"/>
            </w:tcBorders>
            <w:shd w:val="clear" w:color="auto" w:fill="auto"/>
            <w:noWrap/>
            <w:vAlign w:val="center"/>
          </w:tcPr>
          <w:p w14:paraId="34BF88BC" w14:textId="012BC49B" w:rsidR="00953EF2" w:rsidRPr="000C707E" w:rsidRDefault="00554E23" w:rsidP="007938D5">
            <w:pPr>
              <w:ind w:right="0"/>
              <w:jc w:val="center"/>
              <w:rPr>
                <w:rFonts w:ascii="Arial" w:eastAsia="Times New Roman" w:hAnsi="Arial" w:cs="Arial"/>
                <w:sz w:val="16"/>
                <w:szCs w:val="16"/>
                <w:cs/>
                <w:lang w:eastAsia="en-GB"/>
              </w:rPr>
            </w:pPr>
            <w:r w:rsidRPr="000C707E">
              <w:rPr>
                <w:rFonts w:ascii="Arial" w:eastAsia="Times New Roman" w:hAnsi="Arial" w:cs="Arial"/>
                <w:sz w:val="16"/>
                <w:szCs w:val="16"/>
                <w:lang w:eastAsia="en-GB"/>
              </w:rPr>
              <w:t>232.14</w:t>
            </w:r>
          </w:p>
        </w:tc>
        <w:tc>
          <w:tcPr>
            <w:tcW w:w="1971" w:type="dxa"/>
            <w:tcBorders>
              <w:top w:val="nil"/>
              <w:left w:val="nil"/>
              <w:bottom w:val="nil"/>
              <w:right w:val="nil"/>
            </w:tcBorders>
            <w:shd w:val="clear" w:color="auto" w:fill="auto"/>
            <w:noWrap/>
          </w:tcPr>
          <w:p w14:paraId="32ED53C3" w14:textId="77777777" w:rsidR="00953EF2" w:rsidRPr="000C707E" w:rsidRDefault="00953EF2" w:rsidP="007938D5">
            <w:pPr>
              <w:ind w:right="0"/>
              <w:jc w:val="center"/>
              <w:rPr>
                <w:rFonts w:ascii="Arial" w:eastAsia="Times New Roman" w:hAnsi="Arial" w:cs="Arial"/>
                <w:sz w:val="16"/>
                <w:szCs w:val="16"/>
                <w:lang w:eastAsia="en-GB"/>
              </w:rPr>
            </w:pPr>
          </w:p>
        </w:tc>
      </w:tr>
      <w:tr w:rsidR="00953EF2" w:rsidRPr="000C707E" w14:paraId="4CB16427" w14:textId="77777777" w:rsidTr="00BC3458">
        <w:tc>
          <w:tcPr>
            <w:tcW w:w="3510" w:type="dxa"/>
            <w:tcBorders>
              <w:top w:val="nil"/>
              <w:left w:val="nil"/>
              <w:bottom w:val="nil"/>
              <w:right w:val="nil"/>
            </w:tcBorders>
            <w:shd w:val="clear" w:color="auto" w:fill="auto"/>
            <w:noWrap/>
            <w:vAlign w:val="center"/>
            <w:hideMark/>
          </w:tcPr>
          <w:p w14:paraId="57F9BC6C" w14:textId="77777777" w:rsidR="00953EF2" w:rsidRPr="000C707E" w:rsidRDefault="00953EF2" w:rsidP="007938D5">
            <w:pPr>
              <w:ind w:left="436" w:right="0"/>
              <w:rPr>
                <w:rFonts w:ascii="Arial" w:eastAsia="Times New Roman" w:hAnsi="Arial" w:cs="Arial"/>
                <w:sz w:val="16"/>
                <w:szCs w:val="16"/>
                <w:u w:val="single"/>
                <w:lang w:eastAsia="en-GB"/>
              </w:rPr>
            </w:pPr>
            <w:r w:rsidRPr="000C707E">
              <w:rPr>
                <w:rFonts w:ascii="Arial" w:eastAsia="Times New Roman" w:hAnsi="Arial" w:cs="Arial"/>
                <w:sz w:val="16"/>
                <w:szCs w:val="16"/>
                <w:u w:val="single"/>
                <w:lang w:eastAsia="en-GB"/>
              </w:rPr>
              <w:t>Indirect joint ventures</w:t>
            </w:r>
          </w:p>
        </w:tc>
        <w:tc>
          <w:tcPr>
            <w:tcW w:w="3036" w:type="dxa"/>
            <w:tcBorders>
              <w:top w:val="nil"/>
              <w:left w:val="nil"/>
              <w:bottom w:val="nil"/>
              <w:right w:val="nil"/>
            </w:tcBorders>
            <w:shd w:val="clear" w:color="auto" w:fill="auto"/>
            <w:hideMark/>
          </w:tcPr>
          <w:p w14:paraId="22BE4E08" w14:textId="77777777" w:rsidR="00953EF2" w:rsidRPr="000C707E" w:rsidRDefault="00953EF2" w:rsidP="007938D5">
            <w:pPr>
              <w:ind w:right="0"/>
              <w:rPr>
                <w:rFonts w:ascii="Arial" w:eastAsia="Times New Roman" w:hAnsi="Arial" w:cs="Arial"/>
                <w:sz w:val="16"/>
                <w:szCs w:val="16"/>
                <w:u w:val="single"/>
                <w:lang w:eastAsia="en-GB"/>
              </w:rPr>
            </w:pPr>
          </w:p>
        </w:tc>
        <w:tc>
          <w:tcPr>
            <w:tcW w:w="1641" w:type="dxa"/>
            <w:tcBorders>
              <w:top w:val="nil"/>
              <w:left w:val="nil"/>
              <w:bottom w:val="nil"/>
              <w:right w:val="nil"/>
            </w:tcBorders>
            <w:shd w:val="clear" w:color="auto" w:fill="auto"/>
            <w:noWrap/>
            <w:hideMark/>
          </w:tcPr>
          <w:p w14:paraId="79C457BA" w14:textId="77777777" w:rsidR="00953EF2" w:rsidRPr="000C707E" w:rsidRDefault="00953EF2" w:rsidP="007938D5">
            <w:pPr>
              <w:ind w:right="0"/>
              <w:rPr>
                <w:rFonts w:ascii="Arial" w:eastAsia="Times New Roman" w:hAnsi="Arial" w:cs="Arial"/>
                <w:color w:val="auto"/>
                <w:sz w:val="20"/>
                <w:szCs w:val="20"/>
                <w:lang w:eastAsia="en-GB"/>
              </w:rPr>
            </w:pPr>
          </w:p>
        </w:tc>
        <w:tc>
          <w:tcPr>
            <w:tcW w:w="3153" w:type="dxa"/>
            <w:tcBorders>
              <w:top w:val="nil"/>
              <w:left w:val="nil"/>
              <w:bottom w:val="nil"/>
              <w:right w:val="nil"/>
            </w:tcBorders>
            <w:shd w:val="clear" w:color="auto" w:fill="auto"/>
            <w:hideMark/>
          </w:tcPr>
          <w:p w14:paraId="7C667E11" w14:textId="77777777" w:rsidR="00953EF2" w:rsidRPr="000C707E" w:rsidRDefault="00953EF2" w:rsidP="007938D5">
            <w:pPr>
              <w:ind w:right="0"/>
              <w:jc w:val="center"/>
              <w:rPr>
                <w:rFonts w:ascii="Arial" w:eastAsia="Times New Roman" w:hAnsi="Arial" w:cs="Arial"/>
                <w:color w:val="auto"/>
                <w:sz w:val="20"/>
                <w:szCs w:val="20"/>
                <w:lang w:eastAsia="en-GB"/>
              </w:rPr>
            </w:pPr>
          </w:p>
        </w:tc>
        <w:tc>
          <w:tcPr>
            <w:tcW w:w="1359" w:type="dxa"/>
            <w:tcBorders>
              <w:left w:val="nil"/>
              <w:bottom w:val="nil"/>
              <w:right w:val="nil"/>
            </w:tcBorders>
            <w:shd w:val="clear" w:color="auto" w:fill="auto"/>
            <w:noWrap/>
            <w:hideMark/>
          </w:tcPr>
          <w:p w14:paraId="02FF49FD" w14:textId="77777777" w:rsidR="00953EF2" w:rsidRPr="000C707E" w:rsidRDefault="00953EF2" w:rsidP="007938D5">
            <w:pPr>
              <w:ind w:right="0"/>
              <w:rPr>
                <w:rFonts w:ascii="Arial" w:eastAsia="Times New Roman" w:hAnsi="Arial" w:cs="Arial"/>
                <w:color w:val="auto"/>
                <w:sz w:val="20"/>
                <w:szCs w:val="20"/>
                <w:lang w:eastAsia="en-GB"/>
              </w:rPr>
            </w:pPr>
          </w:p>
        </w:tc>
        <w:tc>
          <w:tcPr>
            <w:tcW w:w="1971" w:type="dxa"/>
            <w:tcBorders>
              <w:top w:val="nil"/>
              <w:left w:val="nil"/>
              <w:bottom w:val="nil"/>
              <w:right w:val="nil"/>
            </w:tcBorders>
            <w:shd w:val="clear" w:color="auto" w:fill="auto"/>
            <w:noWrap/>
            <w:hideMark/>
          </w:tcPr>
          <w:p w14:paraId="16C63379" w14:textId="77777777" w:rsidR="00953EF2" w:rsidRPr="000C707E" w:rsidRDefault="00953EF2" w:rsidP="007938D5">
            <w:pPr>
              <w:ind w:right="0"/>
              <w:jc w:val="center"/>
              <w:rPr>
                <w:rFonts w:ascii="Arial" w:eastAsia="Times New Roman" w:hAnsi="Arial" w:cs="Arial"/>
                <w:color w:val="auto"/>
                <w:sz w:val="20"/>
                <w:szCs w:val="20"/>
                <w:lang w:eastAsia="en-GB"/>
              </w:rPr>
            </w:pPr>
          </w:p>
        </w:tc>
      </w:tr>
      <w:tr w:rsidR="00953EF2" w:rsidRPr="000C707E" w14:paraId="28DB910E" w14:textId="77777777" w:rsidTr="00BC3458">
        <w:tc>
          <w:tcPr>
            <w:tcW w:w="3510" w:type="dxa"/>
            <w:tcBorders>
              <w:top w:val="nil"/>
              <w:left w:val="nil"/>
              <w:bottom w:val="nil"/>
              <w:right w:val="nil"/>
            </w:tcBorders>
            <w:shd w:val="clear" w:color="auto" w:fill="auto"/>
            <w:noWrap/>
            <w:hideMark/>
          </w:tcPr>
          <w:p w14:paraId="4C5C09AE" w14:textId="77777777" w:rsidR="00953EF2" w:rsidRPr="000C707E" w:rsidRDefault="00953EF2" w:rsidP="007938D5">
            <w:pPr>
              <w:ind w:left="436" w:right="0"/>
              <w:rPr>
                <w:rFonts w:ascii="Arial" w:eastAsia="Times New Roman" w:hAnsi="Arial" w:cs="Arial"/>
                <w:sz w:val="16"/>
                <w:szCs w:val="16"/>
                <w:lang w:eastAsia="en-GB"/>
              </w:rPr>
            </w:pPr>
            <w:proofErr w:type="spellStart"/>
            <w:r w:rsidRPr="000C707E">
              <w:rPr>
                <w:rFonts w:ascii="Arial" w:eastAsia="Times New Roman" w:hAnsi="Arial" w:cs="Arial"/>
                <w:sz w:val="16"/>
                <w:szCs w:val="16"/>
                <w:lang w:eastAsia="en-GB"/>
              </w:rPr>
              <w:t>Freightworks</w:t>
            </w:r>
            <w:proofErr w:type="spellEnd"/>
            <w:r w:rsidRPr="000C707E">
              <w:rPr>
                <w:rFonts w:ascii="Arial" w:eastAsia="Times New Roman" w:hAnsi="Arial" w:cs="Arial"/>
                <w:sz w:val="16"/>
                <w:szCs w:val="16"/>
                <w:lang w:eastAsia="en-GB"/>
              </w:rPr>
              <w:t xml:space="preserve"> GSA (HK) Limited</w:t>
            </w:r>
          </w:p>
        </w:tc>
        <w:tc>
          <w:tcPr>
            <w:tcW w:w="3036" w:type="dxa"/>
            <w:tcBorders>
              <w:top w:val="nil"/>
              <w:left w:val="nil"/>
              <w:bottom w:val="nil"/>
              <w:right w:val="nil"/>
            </w:tcBorders>
            <w:shd w:val="clear" w:color="auto" w:fill="auto"/>
            <w:hideMark/>
          </w:tcPr>
          <w:p w14:paraId="01EC2611"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No.1/2021</w:t>
            </w:r>
          </w:p>
        </w:tc>
        <w:tc>
          <w:tcPr>
            <w:tcW w:w="1641" w:type="dxa"/>
            <w:tcBorders>
              <w:top w:val="nil"/>
              <w:left w:val="nil"/>
              <w:bottom w:val="nil"/>
              <w:right w:val="nil"/>
            </w:tcBorders>
            <w:shd w:val="clear" w:color="auto" w:fill="auto"/>
            <w:noWrap/>
            <w:hideMark/>
          </w:tcPr>
          <w:p w14:paraId="5B7D0316"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31 March 2021</w:t>
            </w:r>
          </w:p>
        </w:tc>
        <w:tc>
          <w:tcPr>
            <w:tcW w:w="3153" w:type="dxa"/>
            <w:tcBorders>
              <w:top w:val="nil"/>
              <w:left w:val="nil"/>
              <w:bottom w:val="nil"/>
              <w:right w:val="nil"/>
            </w:tcBorders>
            <w:shd w:val="clear" w:color="auto" w:fill="auto"/>
            <w:hideMark/>
          </w:tcPr>
          <w:p w14:paraId="65EC4393"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HKD 16.00 per share for 500,000 shares,</w:t>
            </w:r>
          </w:p>
          <w:p w14:paraId="33E9546A"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HKD 8,000,000</w:t>
            </w:r>
          </w:p>
        </w:tc>
        <w:tc>
          <w:tcPr>
            <w:tcW w:w="1359" w:type="dxa"/>
            <w:tcBorders>
              <w:top w:val="nil"/>
              <w:left w:val="nil"/>
              <w:bottom w:val="nil"/>
              <w:right w:val="nil"/>
            </w:tcBorders>
            <w:shd w:val="clear" w:color="auto" w:fill="auto"/>
            <w:noWrap/>
            <w:hideMark/>
          </w:tcPr>
          <w:p w14:paraId="19584392"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6.23</w:t>
            </w:r>
          </w:p>
        </w:tc>
        <w:tc>
          <w:tcPr>
            <w:tcW w:w="1971" w:type="dxa"/>
            <w:tcBorders>
              <w:top w:val="nil"/>
              <w:left w:val="nil"/>
              <w:bottom w:val="nil"/>
              <w:right w:val="nil"/>
            </w:tcBorders>
            <w:shd w:val="clear" w:color="auto" w:fill="auto"/>
            <w:noWrap/>
            <w:hideMark/>
          </w:tcPr>
          <w:p w14:paraId="6A250271" w14:textId="1D488FD9" w:rsidR="00953EF2" w:rsidRPr="000C707E" w:rsidRDefault="00554E23"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29 November 2021</w:t>
            </w:r>
          </w:p>
        </w:tc>
      </w:tr>
      <w:tr w:rsidR="00953EF2" w:rsidRPr="000C707E" w14:paraId="7702F4F9" w14:textId="77777777" w:rsidTr="00BC3458">
        <w:tc>
          <w:tcPr>
            <w:tcW w:w="3510" w:type="dxa"/>
            <w:tcBorders>
              <w:top w:val="nil"/>
              <w:left w:val="nil"/>
              <w:bottom w:val="nil"/>
              <w:right w:val="nil"/>
            </w:tcBorders>
            <w:shd w:val="clear" w:color="auto" w:fill="auto"/>
            <w:noWrap/>
            <w:hideMark/>
          </w:tcPr>
          <w:p w14:paraId="0A587E10" w14:textId="77777777" w:rsidR="00953EF2" w:rsidRPr="000C707E" w:rsidRDefault="00953EF2" w:rsidP="007938D5">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7FE8D339"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21FC2061"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1 July 2021</w:t>
            </w:r>
          </w:p>
        </w:tc>
        <w:tc>
          <w:tcPr>
            <w:tcW w:w="3153" w:type="dxa"/>
            <w:tcBorders>
              <w:top w:val="nil"/>
              <w:left w:val="nil"/>
              <w:bottom w:val="nil"/>
              <w:right w:val="nil"/>
            </w:tcBorders>
            <w:shd w:val="clear" w:color="auto" w:fill="auto"/>
            <w:hideMark/>
          </w:tcPr>
          <w:p w14:paraId="6072E7A7"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HKD 5.00 per share for 500,000 shares,</w:t>
            </w:r>
          </w:p>
          <w:p w14:paraId="332DD746"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HKD 2,500,000</w:t>
            </w:r>
          </w:p>
        </w:tc>
        <w:tc>
          <w:tcPr>
            <w:tcW w:w="1359" w:type="dxa"/>
            <w:tcBorders>
              <w:top w:val="nil"/>
              <w:left w:val="nil"/>
              <w:bottom w:val="nil"/>
              <w:right w:val="nil"/>
            </w:tcBorders>
            <w:shd w:val="clear" w:color="auto" w:fill="auto"/>
            <w:noWrap/>
            <w:hideMark/>
          </w:tcPr>
          <w:p w14:paraId="00A85799"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2.18</w:t>
            </w:r>
          </w:p>
        </w:tc>
        <w:tc>
          <w:tcPr>
            <w:tcW w:w="1971" w:type="dxa"/>
            <w:tcBorders>
              <w:top w:val="nil"/>
              <w:left w:val="nil"/>
              <w:bottom w:val="nil"/>
              <w:right w:val="nil"/>
            </w:tcBorders>
            <w:shd w:val="clear" w:color="auto" w:fill="auto"/>
            <w:noWrap/>
            <w:hideMark/>
          </w:tcPr>
          <w:p w14:paraId="553540C7" w14:textId="73A8CD1D"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Within 202</w:t>
            </w:r>
            <w:r w:rsidR="00554E23" w:rsidRPr="000C707E">
              <w:rPr>
                <w:rFonts w:ascii="Arial" w:eastAsia="Times New Roman" w:hAnsi="Arial" w:cs="Arial"/>
                <w:sz w:val="16"/>
                <w:szCs w:val="16"/>
                <w:lang w:eastAsia="en-GB"/>
              </w:rPr>
              <w:t>2</w:t>
            </w:r>
          </w:p>
        </w:tc>
      </w:tr>
      <w:tr w:rsidR="00953EF2" w:rsidRPr="000C707E" w14:paraId="7812D9A8" w14:textId="77777777" w:rsidTr="00BC3458">
        <w:tc>
          <w:tcPr>
            <w:tcW w:w="3510" w:type="dxa"/>
            <w:tcBorders>
              <w:top w:val="nil"/>
              <w:left w:val="nil"/>
              <w:bottom w:val="nil"/>
              <w:right w:val="nil"/>
            </w:tcBorders>
            <w:shd w:val="clear" w:color="auto" w:fill="auto"/>
            <w:noWrap/>
            <w:hideMark/>
          </w:tcPr>
          <w:p w14:paraId="477CE23A" w14:textId="77777777" w:rsidR="00953EF2" w:rsidRPr="000C707E" w:rsidRDefault="00953EF2" w:rsidP="007938D5">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Hazchem Logistics Management </w:t>
            </w:r>
            <w:proofErr w:type="spellStart"/>
            <w:r w:rsidRPr="000C707E">
              <w:rPr>
                <w:rFonts w:ascii="Arial" w:eastAsia="Times New Roman" w:hAnsi="Arial" w:cs="Arial"/>
                <w:sz w:val="16"/>
                <w:szCs w:val="16"/>
                <w:lang w:eastAsia="en-GB"/>
              </w:rPr>
              <w:t>Pte.</w:t>
            </w:r>
            <w:proofErr w:type="spellEnd"/>
            <w:r w:rsidRPr="000C707E">
              <w:rPr>
                <w:rFonts w:ascii="Arial" w:eastAsia="Times New Roman" w:hAnsi="Arial" w:cs="Arial"/>
                <w:sz w:val="16"/>
                <w:szCs w:val="16"/>
                <w:lang w:eastAsia="en-GB"/>
              </w:rPr>
              <w:t xml:space="preserve"> Ltd.</w:t>
            </w:r>
          </w:p>
        </w:tc>
        <w:tc>
          <w:tcPr>
            <w:tcW w:w="3036" w:type="dxa"/>
            <w:tcBorders>
              <w:top w:val="nil"/>
              <w:left w:val="nil"/>
              <w:bottom w:val="nil"/>
              <w:right w:val="nil"/>
            </w:tcBorders>
            <w:shd w:val="clear" w:color="auto" w:fill="auto"/>
            <w:hideMark/>
          </w:tcPr>
          <w:p w14:paraId="1CFFA8F5" w14:textId="77777777" w:rsidR="00953EF2" w:rsidRPr="000C707E" w:rsidRDefault="00953EF2"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Extraordinary Meeting of Shareholders</w:t>
            </w:r>
          </w:p>
        </w:tc>
        <w:tc>
          <w:tcPr>
            <w:tcW w:w="1641" w:type="dxa"/>
            <w:tcBorders>
              <w:top w:val="nil"/>
              <w:left w:val="nil"/>
              <w:bottom w:val="nil"/>
              <w:right w:val="nil"/>
            </w:tcBorders>
            <w:shd w:val="clear" w:color="auto" w:fill="auto"/>
            <w:noWrap/>
            <w:hideMark/>
          </w:tcPr>
          <w:p w14:paraId="17018956"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31 August 2021</w:t>
            </w:r>
          </w:p>
        </w:tc>
        <w:tc>
          <w:tcPr>
            <w:tcW w:w="3153" w:type="dxa"/>
            <w:tcBorders>
              <w:top w:val="nil"/>
              <w:left w:val="nil"/>
              <w:bottom w:val="nil"/>
              <w:right w:val="nil"/>
            </w:tcBorders>
            <w:shd w:val="clear" w:color="auto" w:fill="auto"/>
            <w:hideMark/>
          </w:tcPr>
          <w:p w14:paraId="30FE62EA" w14:textId="1020E05D" w:rsidR="00953EF2" w:rsidRPr="00D539AD" w:rsidRDefault="00953EF2" w:rsidP="007938D5">
            <w:pPr>
              <w:ind w:right="0"/>
              <w:rPr>
                <w:rFonts w:ascii="Arial" w:eastAsia="Times New Roman" w:hAnsi="Arial"/>
                <w:sz w:val="16"/>
                <w:szCs w:val="16"/>
                <w:lang w:eastAsia="en-GB"/>
              </w:rPr>
            </w:pPr>
            <w:r w:rsidRPr="000C707E">
              <w:rPr>
                <w:rFonts w:ascii="Arial" w:eastAsia="Times New Roman" w:hAnsi="Arial" w:cs="Arial"/>
                <w:sz w:val="16"/>
                <w:szCs w:val="16"/>
                <w:lang w:eastAsia="en-GB"/>
              </w:rPr>
              <w:t>SGD 0.50 per share for 100,000 shares,</w:t>
            </w:r>
            <w:r w:rsidR="00BC3458" w:rsidRPr="00D539AD">
              <w:rPr>
                <w:rFonts w:ascii="Arial" w:eastAsia="Times New Roman" w:hAnsi="Arial" w:hint="cs"/>
                <w:sz w:val="16"/>
                <w:szCs w:val="16"/>
                <w:cs/>
                <w:lang w:eastAsia="en-GB"/>
              </w:rPr>
              <w:t xml:space="preserve"> </w:t>
            </w:r>
            <w:r w:rsidR="00BC3458" w:rsidRPr="000C707E">
              <w:rPr>
                <w:rFonts w:ascii="Arial" w:eastAsia="Times New Roman" w:hAnsi="Arial" w:cs="Arial"/>
                <w:sz w:val="16"/>
                <w:szCs w:val="16"/>
                <w:lang w:eastAsia="en-GB"/>
              </w:rPr>
              <w:t>totalling SGD 50,000</w:t>
            </w:r>
          </w:p>
        </w:tc>
        <w:tc>
          <w:tcPr>
            <w:tcW w:w="1359" w:type="dxa"/>
            <w:tcBorders>
              <w:top w:val="nil"/>
              <w:left w:val="nil"/>
              <w:right w:val="nil"/>
            </w:tcBorders>
            <w:shd w:val="clear" w:color="auto" w:fill="auto"/>
            <w:noWrap/>
            <w:hideMark/>
          </w:tcPr>
          <w:p w14:paraId="2A25671A"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0.66</w:t>
            </w:r>
          </w:p>
        </w:tc>
        <w:tc>
          <w:tcPr>
            <w:tcW w:w="1971" w:type="dxa"/>
            <w:tcBorders>
              <w:top w:val="nil"/>
              <w:left w:val="nil"/>
              <w:bottom w:val="nil"/>
              <w:right w:val="nil"/>
            </w:tcBorders>
            <w:shd w:val="clear" w:color="auto" w:fill="auto"/>
            <w:noWrap/>
            <w:hideMark/>
          </w:tcPr>
          <w:p w14:paraId="77F11DD8" w14:textId="77777777" w:rsidR="00953EF2" w:rsidRPr="000C707E" w:rsidRDefault="00953EF2"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 August 2021</w:t>
            </w:r>
          </w:p>
        </w:tc>
      </w:tr>
      <w:tr w:rsidR="00BC3458" w:rsidRPr="000C707E" w14:paraId="5EEE34CD" w14:textId="77777777" w:rsidTr="00BC3458">
        <w:tc>
          <w:tcPr>
            <w:tcW w:w="3510" w:type="dxa"/>
            <w:tcBorders>
              <w:top w:val="nil"/>
              <w:left w:val="nil"/>
              <w:bottom w:val="nil"/>
              <w:right w:val="nil"/>
            </w:tcBorders>
            <w:shd w:val="clear" w:color="auto" w:fill="auto"/>
            <w:noWrap/>
          </w:tcPr>
          <w:p w14:paraId="0634FB58" w14:textId="79B4761B" w:rsidR="00BC3458" w:rsidRPr="000C707E" w:rsidRDefault="00BC3458" w:rsidP="007938D5">
            <w:pPr>
              <w:ind w:left="436" w:right="0"/>
              <w:rPr>
                <w:rFonts w:ascii="Arial" w:eastAsia="Times New Roman" w:hAnsi="Arial" w:cs="Arial"/>
                <w:sz w:val="16"/>
                <w:szCs w:val="16"/>
                <w:lang w:eastAsia="en-GB"/>
              </w:rPr>
            </w:pPr>
            <w:proofErr w:type="spellStart"/>
            <w:r w:rsidRPr="000C707E">
              <w:rPr>
                <w:rFonts w:ascii="Arial" w:eastAsia="Times New Roman" w:hAnsi="Arial" w:cs="Arial"/>
                <w:sz w:val="16"/>
                <w:szCs w:val="16"/>
                <w:lang w:eastAsia="en-GB"/>
              </w:rPr>
              <w:t>HazChem</w:t>
            </w:r>
            <w:proofErr w:type="spellEnd"/>
            <w:r w:rsidRPr="000C707E">
              <w:rPr>
                <w:rFonts w:ascii="Arial" w:eastAsia="Times New Roman" w:hAnsi="Arial" w:cs="Arial"/>
                <w:sz w:val="16"/>
                <w:szCs w:val="16"/>
                <w:lang w:eastAsia="en-GB"/>
              </w:rPr>
              <w:t xml:space="preserve"> Trans Management Co., Ltd.</w:t>
            </w:r>
          </w:p>
        </w:tc>
        <w:tc>
          <w:tcPr>
            <w:tcW w:w="3036" w:type="dxa"/>
            <w:tcBorders>
              <w:top w:val="nil"/>
              <w:left w:val="nil"/>
              <w:bottom w:val="nil"/>
              <w:right w:val="nil"/>
            </w:tcBorders>
            <w:shd w:val="clear" w:color="auto" w:fill="auto"/>
          </w:tcPr>
          <w:p w14:paraId="399B1571" w14:textId="1B23F58D" w:rsidR="00BC3458" w:rsidRPr="000C707E" w:rsidRDefault="00BC3458"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Board of Director's Meeting No.1/2021</w:t>
            </w:r>
          </w:p>
        </w:tc>
        <w:tc>
          <w:tcPr>
            <w:tcW w:w="1641" w:type="dxa"/>
            <w:tcBorders>
              <w:top w:val="nil"/>
              <w:left w:val="nil"/>
              <w:bottom w:val="nil"/>
              <w:right w:val="nil"/>
            </w:tcBorders>
            <w:shd w:val="clear" w:color="auto" w:fill="auto"/>
            <w:noWrap/>
          </w:tcPr>
          <w:p w14:paraId="0D926BEB" w14:textId="4D8FF2EC" w:rsidR="00BC3458" w:rsidRPr="000C707E" w:rsidRDefault="00BC3458"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24 November 2021</w:t>
            </w:r>
          </w:p>
        </w:tc>
        <w:tc>
          <w:tcPr>
            <w:tcW w:w="3153" w:type="dxa"/>
            <w:tcBorders>
              <w:top w:val="nil"/>
              <w:left w:val="nil"/>
              <w:bottom w:val="nil"/>
              <w:right w:val="nil"/>
            </w:tcBorders>
            <w:shd w:val="clear" w:color="auto" w:fill="auto"/>
          </w:tcPr>
          <w:p w14:paraId="4542BE02" w14:textId="5B5ACEC6" w:rsidR="00BC3458" w:rsidRPr="000C707E" w:rsidRDefault="00BC3458" w:rsidP="007938D5">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Baht 100 per share for 50,000 shares,</w:t>
            </w:r>
          </w:p>
        </w:tc>
        <w:tc>
          <w:tcPr>
            <w:tcW w:w="1359" w:type="dxa"/>
            <w:tcBorders>
              <w:left w:val="nil"/>
              <w:right w:val="nil"/>
            </w:tcBorders>
            <w:shd w:val="clear" w:color="auto" w:fill="auto"/>
            <w:noWrap/>
          </w:tcPr>
          <w:p w14:paraId="2C802FF0" w14:textId="77777777" w:rsidR="00BC3458" w:rsidRPr="000C707E" w:rsidRDefault="00BC3458" w:rsidP="007938D5">
            <w:pPr>
              <w:ind w:right="0"/>
              <w:jc w:val="center"/>
              <w:rPr>
                <w:rFonts w:ascii="Arial" w:eastAsia="Times New Roman" w:hAnsi="Arial" w:cs="Arial"/>
                <w:sz w:val="16"/>
                <w:szCs w:val="16"/>
                <w:lang w:eastAsia="en-GB"/>
              </w:rPr>
            </w:pPr>
          </w:p>
        </w:tc>
        <w:tc>
          <w:tcPr>
            <w:tcW w:w="1971" w:type="dxa"/>
            <w:tcBorders>
              <w:top w:val="nil"/>
              <w:left w:val="nil"/>
              <w:bottom w:val="nil"/>
              <w:right w:val="nil"/>
            </w:tcBorders>
            <w:shd w:val="clear" w:color="auto" w:fill="auto"/>
            <w:noWrap/>
          </w:tcPr>
          <w:p w14:paraId="4CBBE287" w14:textId="77777777" w:rsidR="00BC3458" w:rsidRPr="000C707E" w:rsidRDefault="00BC3458" w:rsidP="007938D5">
            <w:pPr>
              <w:ind w:right="0"/>
              <w:jc w:val="center"/>
              <w:rPr>
                <w:rFonts w:ascii="Arial" w:eastAsia="Times New Roman" w:hAnsi="Arial" w:cs="Arial"/>
                <w:sz w:val="16"/>
                <w:szCs w:val="16"/>
                <w:lang w:eastAsia="en-GB"/>
              </w:rPr>
            </w:pPr>
          </w:p>
        </w:tc>
      </w:tr>
      <w:tr w:rsidR="00BC3458" w:rsidRPr="000C707E" w14:paraId="4C7C046E" w14:textId="77777777" w:rsidTr="00BC3458">
        <w:tc>
          <w:tcPr>
            <w:tcW w:w="3510" w:type="dxa"/>
            <w:tcBorders>
              <w:top w:val="nil"/>
              <w:left w:val="nil"/>
              <w:bottom w:val="nil"/>
              <w:right w:val="nil"/>
            </w:tcBorders>
            <w:shd w:val="clear" w:color="auto" w:fill="auto"/>
            <w:noWrap/>
          </w:tcPr>
          <w:p w14:paraId="7E3F334F" w14:textId="45BB6F2D" w:rsidR="00BC3458" w:rsidRPr="000C707E" w:rsidRDefault="00BC3458" w:rsidP="007938D5">
            <w:pPr>
              <w:ind w:left="436" w:right="0"/>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59A06CA9" w14:textId="42A4E4BE" w:rsidR="00BC3458" w:rsidRPr="000C707E" w:rsidRDefault="00BC3458" w:rsidP="00554E23">
            <w:pPr>
              <w:ind w:right="0"/>
              <w:rPr>
                <w:rFonts w:ascii="Arial" w:eastAsia="Times New Roman" w:hAnsi="Arial" w:cs="Arial"/>
                <w:sz w:val="16"/>
                <w:szCs w:val="16"/>
                <w:lang w:eastAsia="en-GB"/>
              </w:rPr>
            </w:pPr>
          </w:p>
        </w:tc>
        <w:tc>
          <w:tcPr>
            <w:tcW w:w="1641" w:type="dxa"/>
            <w:tcBorders>
              <w:top w:val="nil"/>
              <w:left w:val="nil"/>
              <w:bottom w:val="nil"/>
              <w:right w:val="nil"/>
            </w:tcBorders>
            <w:shd w:val="clear" w:color="auto" w:fill="auto"/>
            <w:noWrap/>
          </w:tcPr>
          <w:p w14:paraId="7A757F1C" w14:textId="4AE82D3B" w:rsidR="00BC3458" w:rsidRPr="000C707E" w:rsidRDefault="00BC3458" w:rsidP="007938D5">
            <w:pPr>
              <w:ind w:right="0"/>
              <w:jc w:val="center"/>
              <w:rPr>
                <w:rFonts w:ascii="Arial" w:eastAsia="Times New Roman" w:hAnsi="Arial" w:cs="Arial"/>
                <w:sz w:val="16"/>
                <w:szCs w:val="16"/>
                <w:lang w:eastAsia="en-GB"/>
              </w:rPr>
            </w:pPr>
          </w:p>
        </w:tc>
        <w:tc>
          <w:tcPr>
            <w:tcW w:w="3153" w:type="dxa"/>
            <w:tcBorders>
              <w:top w:val="nil"/>
              <w:left w:val="nil"/>
              <w:bottom w:val="nil"/>
              <w:right w:val="nil"/>
            </w:tcBorders>
            <w:shd w:val="clear" w:color="auto" w:fill="auto"/>
          </w:tcPr>
          <w:p w14:paraId="089A4EB6" w14:textId="78106219" w:rsidR="00BC3458" w:rsidRPr="000C707E" w:rsidRDefault="00BC3458" w:rsidP="00554E23">
            <w:pPr>
              <w:ind w:right="0"/>
              <w:rPr>
                <w:rFonts w:ascii="Arial" w:eastAsia="Times New Roman" w:hAnsi="Arial" w:cs="Arial"/>
                <w:sz w:val="16"/>
                <w:szCs w:val="16"/>
                <w:lang w:eastAsia="en-GB"/>
              </w:rPr>
            </w:pPr>
            <w:r w:rsidRPr="000C707E">
              <w:rPr>
                <w:rFonts w:ascii="Arial" w:eastAsia="Times New Roman" w:hAnsi="Arial" w:cs="Arial"/>
                <w:sz w:val="16"/>
                <w:szCs w:val="16"/>
                <w:lang w:eastAsia="en-GB"/>
              </w:rPr>
              <w:t xml:space="preserve">   totalling Baht 5.00 million</w:t>
            </w:r>
          </w:p>
        </w:tc>
        <w:tc>
          <w:tcPr>
            <w:tcW w:w="1359" w:type="dxa"/>
            <w:tcBorders>
              <w:left w:val="nil"/>
              <w:bottom w:val="single" w:sz="4" w:space="0" w:color="auto"/>
              <w:right w:val="nil"/>
            </w:tcBorders>
            <w:shd w:val="clear" w:color="auto" w:fill="auto"/>
            <w:noWrap/>
          </w:tcPr>
          <w:p w14:paraId="22CA410F" w14:textId="27904727" w:rsidR="00BC3458" w:rsidRPr="000C707E" w:rsidRDefault="00BC3458"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3.00</w:t>
            </w:r>
          </w:p>
        </w:tc>
        <w:tc>
          <w:tcPr>
            <w:tcW w:w="1971" w:type="dxa"/>
            <w:tcBorders>
              <w:top w:val="nil"/>
              <w:left w:val="nil"/>
              <w:bottom w:val="nil"/>
              <w:right w:val="nil"/>
            </w:tcBorders>
            <w:shd w:val="clear" w:color="auto" w:fill="auto"/>
            <w:noWrap/>
          </w:tcPr>
          <w:p w14:paraId="442EA4FB" w14:textId="65067690" w:rsidR="00BC3458" w:rsidRPr="000C707E" w:rsidRDefault="00BC3458"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Within 2022</w:t>
            </w:r>
          </w:p>
        </w:tc>
      </w:tr>
      <w:tr w:rsidR="00BC3458" w:rsidRPr="003E4248" w14:paraId="19CC089B" w14:textId="77777777" w:rsidTr="003E4248">
        <w:tc>
          <w:tcPr>
            <w:tcW w:w="3510" w:type="dxa"/>
            <w:tcBorders>
              <w:top w:val="nil"/>
              <w:left w:val="nil"/>
              <w:bottom w:val="nil"/>
              <w:right w:val="nil"/>
            </w:tcBorders>
            <w:shd w:val="clear" w:color="auto" w:fill="auto"/>
            <w:noWrap/>
          </w:tcPr>
          <w:p w14:paraId="0D00A4B2" w14:textId="77777777" w:rsidR="00BC3458" w:rsidRPr="003E4248" w:rsidRDefault="00BC3458" w:rsidP="007938D5">
            <w:pPr>
              <w:ind w:left="436" w:right="0"/>
              <w:rPr>
                <w:rFonts w:ascii="Arial" w:eastAsia="Times New Roman" w:hAnsi="Arial" w:cs="Arial"/>
                <w:sz w:val="12"/>
                <w:szCs w:val="12"/>
                <w:lang w:eastAsia="en-GB"/>
              </w:rPr>
            </w:pPr>
          </w:p>
        </w:tc>
        <w:tc>
          <w:tcPr>
            <w:tcW w:w="3036" w:type="dxa"/>
            <w:tcBorders>
              <w:top w:val="nil"/>
              <w:left w:val="nil"/>
              <w:bottom w:val="nil"/>
              <w:right w:val="nil"/>
            </w:tcBorders>
            <w:shd w:val="clear" w:color="auto" w:fill="auto"/>
          </w:tcPr>
          <w:p w14:paraId="6CBB01B3" w14:textId="77777777" w:rsidR="00BC3458" w:rsidRPr="003E4248" w:rsidRDefault="00BC3458" w:rsidP="007938D5">
            <w:pPr>
              <w:ind w:right="0"/>
              <w:rPr>
                <w:rFonts w:ascii="Arial" w:eastAsia="Times New Roman" w:hAnsi="Arial" w:cs="Arial"/>
                <w:sz w:val="12"/>
                <w:szCs w:val="12"/>
                <w:lang w:eastAsia="en-GB"/>
              </w:rPr>
            </w:pPr>
          </w:p>
        </w:tc>
        <w:tc>
          <w:tcPr>
            <w:tcW w:w="1641" w:type="dxa"/>
            <w:tcBorders>
              <w:top w:val="nil"/>
              <w:left w:val="nil"/>
              <w:bottom w:val="nil"/>
              <w:right w:val="nil"/>
            </w:tcBorders>
            <w:shd w:val="clear" w:color="auto" w:fill="auto"/>
            <w:noWrap/>
          </w:tcPr>
          <w:p w14:paraId="5D3D2357" w14:textId="77777777" w:rsidR="00BC3458" w:rsidRPr="003E4248" w:rsidRDefault="00BC3458" w:rsidP="007938D5">
            <w:pPr>
              <w:ind w:right="0"/>
              <w:jc w:val="center"/>
              <w:rPr>
                <w:rFonts w:ascii="Arial" w:eastAsia="Times New Roman" w:hAnsi="Arial" w:cs="Arial"/>
                <w:sz w:val="12"/>
                <w:szCs w:val="12"/>
                <w:lang w:eastAsia="en-GB"/>
              </w:rPr>
            </w:pPr>
          </w:p>
        </w:tc>
        <w:tc>
          <w:tcPr>
            <w:tcW w:w="3153" w:type="dxa"/>
            <w:tcBorders>
              <w:top w:val="nil"/>
              <w:left w:val="nil"/>
              <w:bottom w:val="nil"/>
              <w:right w:val="nil"/>
            </w:tcBorders>
            <w:shd w:val="clear" w:color="auto" w:fill="auto"/>
          </w:tcPr>
          <w:p w14:paraId="0D81AF6E" w14:textId="43FF5285" w:rsidR="00BC3458" w:rsidRPr="003E4248" w:rsidRDefault="00BC3458" w:rsidP="00554E23">
            <w:pPr>
              <w:ind w:right="0"/>
              <w:rPr>
                <w:rFonts w:ascii="Arial" w:eastAsia="Times New Roman" w:hAnsi="Arial" w:cs="Arial"/>
                <w:sz w:val="12"/>
                <w:szCs w:val="12"/>
                <w:lang w:eastAsia="en-GB"/>
              </w:rPr>
            </w:pPr>
          </w:p>
        </w:tc>
        <w:tc>
          <w:tcPr>
            <w:tcW w:w="1359" w:type="dxa"/>
            <w:tcBorders>
              <w:left w:val="nil"/>
              <w:right w:val="nil"/>
            </w:tcBorders>
            <w:shd w:val="clear" w:color="auto" w:fill="auto"/>
            <w:noWrap/>
          </w:tcPr>
          <w:p w14:paraId="4333B4E0" w14:textId="350D9AD9" w:rsidR="00BC3458" w:rsidRPr="003E4248" w:rsidRDefault="00BC3458" w:rsidP="007938D5">
            <w:pPr>
              <w:ind w:right="0"/>
              <w:jc w:val="center"/>
              <w:rPr>
                <w:rFonts w:ascii="Arial" w:eastAsia="Times New Roman" w:hAnsi="Arial" w:cs="Arial"/>
                <w:sz w:val="12"/>
                <w:szCs w:val="12"/>
                <w:lang w:eastAsia="en-GB"/>
              </w:rPr>
            </w:pPr>
          </w:p>
        </w:tc>
        <w:tc>
          <w:tcPr>
            <w:tcW w:w="1971" w:type="dxa"/>
            <w:tcBorders>
              <w:top w:val="nil"/>
              <w:left w:val="nil"/>
              <w:bottom w:val="nil"/>
              <w:right w:val="nil"/>
            </w:tcBorders>
            <w:shd w:val="clear" w:color="auto" w:fill="auto"/>
            <w:noWrap/>
          </w:tcPr>
          <w:p w14:paraId="31AECBC5" w14:textId="65FA4B33" w:rsidR="00BC3458" w:rsidRPr="003E4248" w:rsidRDefault="00BC3458" w:rsidP="007938D5">
            <w:pPr>
              <w:ind w:right="0"/>
              <w:jc w:val="center"/>
              <w:rPr>
                <w:rFonts w:ascii="Arial" w:eastAsia="Times New Roman" w:hAnsi="Arial" w:cs="Arial"/>
                <w:sz w:val="12"/>
                <w:szCs w:val="12"/>
                <w:lang w:eastAsia="en-GB"/>
              </w:rPr>
            </w:pPr>
          </w:p>
        </w:tc>
      </w:tr>
      <w:tr w:rsidR="00BC3458" w:rsidRPr="000C707E" w14:paraId="7DCA545D" w14:textId="77777777" w:rsidTr="003E4248">
        <w:tc>
          <w:tcPr>
            <w:tcW w:w="3510" w:type="dxa"/>
            <w:tcBorders>
              <w:top w:val="nil"/>
              <w:left w:val="nil"/>
              <w:bottom w:val="nil"/>
              <w:right w:val="nil"/>
            </w:tcBorders>
            <w:shd w:val="clear" w:color="auto" w:fill="auto"/>
            <w:noWrap/>
          </w:tcPr>
          <w:p w14:paraId="21DE0882" w14:textId="77777777" w:rsidR="00BC3458" w:rsidRPr="000C707E" w:rsidRDefault="00BC3458" w:rsidP="007938D5">
            <w:pPr>
              <w:ind w:left="436" w:right="0"/>
              <w:rPr>
                <w:rFonts w:ascii="Arial" w:eastAsia="Times New Roman" w:hAnsi="Arial" w:cs="Arial"/>
                <w:sz w:val="10"/>
                <w:szCs w:val="10"/>
                <w:lang w:eastAsia="en-GB"/>
              </w:rPr>
            </w:pPr>
          </w:p>
        </w:tc>
        <w:tc>
          <w:tcPr>
            <w:tcW w:w="3036" w:type="dxa"/>
            <w:tcBorders>
              <w:top w:val="nil"/>
              <w:left w:val="nil"/>
              <w:bottom w:val="nil"/>
              <w:right w:val="nil"/>
            </w:tcBorders>
            <w:shd w:val="clear" w:color="auto" w:fill="auto"/>
          </w:tcPr>
          <w:p w14:paraId="5DF9308D" w14:textId="77777777" w:rsidR="00BC3458" w:rsidRPr="000C707E" w:rsidRDefault="00BC3458" w:rsidP="007938D5">
            <w:pPr>
              <w:ind w:right="0"/>
              <w:rPr>
                <w:rFonts w:ascii="Arial" w:eastAsia="Times New Roman" w:hAnsi="Arial" w:cs="Arial"/>
                <w:sz w:val="10"/>
                <w:szCs w:val="10"/>
                <w:lang w:eastAsia="en-GB"/>
              </w:rPr>
            </w:pPr>
          </w:p>
        </w:tc>
        <w:tc>
          <w:tcPr>
            <w:tcW w:w="1641" w:type="dxa"/>
            <w:tcBorders>
              <w:top w:val="nil"/>
              <w:left w:val="nil"/>
              <w:bottom w:val="nil"/>
              <w:right w:val="nil"/>
            </w:tcBorders>
            <w:shd w:val="clear" w:color="auto" w:fill="auto"/>
            <w:noWrap/>
          </w:tcPr>
          <w:p w14:paraId="3BC87C72" w14:textId="77777777" w:rsidR="00BC3458" w:rsidRPr="000C707E" w:rsidRDefault="00BC3458" w:rsidP="007938D5">
            <w:pPr>
              <w:ind w:right="0"/>
              <w:jc w:val="center"/>
              <w:rPr>
                <w:rFonts w:ascii="Arial" w:eastAsia="Times New Roman" w:hAnsi="Arial" w:cs="Arial"/>
                <w:sz w:val="10"/>
                <w:szCs w:val="10"/>
                <w:lang w:eastAsia="en-GB"/>
              </w:rPr>
            </w:pPr>
          </w:p>
        </w:tc>
        <w:tc>
          <w:tcPr>
            <w:tcW w:w="3153" w:type="dxa"/>
            <w:tcBorders>
              <w:top w:val="nil"/>
              <w:left w:val="nil"/>
              <w:bottom w:val="nil"/>
              <w:right w:val="nil"/>
            </w:tcBorders>
            <w:shd w:val="clear" w:color="auto" w:fill="auto"/>
          </w:tcPr>
          <w:p w14:paraId="155AF87C" w14:textId="77777777" w:rsidR="00BC3458" w:rsidRPr="000C707E" w:rsidRDefault="00BC3458" w:rsidP="00554E23">
            <w:pPr>
              <w:ind w:right="0"/>
              <w:rPr>
                <w:rFonts w:ascii="Arial" w:eastAsia="Times New Roman" w:hAnsi="Arial" w:cs="Arial"/>
                <w:sz w:val="10"/>
                <w:szCs w:val="10"/>
                <w:lang w:eastAsia="en-GB"/>
              </w:rPr>
            </w:pPr>
          </w:p>
        </w:tc>
        <w:tc>
          <w:tcPr>
            <w:tcW w:w="1359" w:type="dxa"/>
            <w:tcBorders>
              <w:left w:val="nil"/>
              <w:bottom w:val="single" w:sz="4" w:space="0" w:color="auto"/>
              <w:right w:val="nil"/>
            </w:tcBorders>
            <w:shd w:val="clear" w:color="auto" w:fill="auto"/>
            <w:noWrap/>
          </w:tcPr>
          <w:p w14:paraId="5DFB6312" w14:textId="4E23D199" w:rsidR="00BC3458" w:rsidRPr="000C707E" w:rsidRDefault="00BC3458" w:rsidP="007938D5">
            <w:pPr>
              <w:ind w:right="0"/>
              <w:jc w:val="center"/>
              <w:rPr>
                <w:rFonts w:ascii="Arial" w:eastAsia="Times New Roman" w:hAnsi="Arial" w:cs="Arial"/>
                <w:sz w:val="10"/>
                <w:szCs w:val="10"/>
                <w:lang w:eastAsia="en-GB"/>
              </w:rPr>
            </w:pPr>
            <w:r w:rsidRPr="000C707E">
              <w:rPr>
                <w:rFonts w:ascii="Arial" w:eastAsia="Times New Roman" w:hAnsi="Arial" w:cs="Arial"/>
                <w:sz w:val="16"/>
                <w:szCs w:val="16"/>
                <w:lang w:eastAsia="en-GB"/>
              </w:rPr>
              <w:t>12.07</w:t>
            </w:r>
          </w:p>
        </w:tc>
        <w:tc>
          <w:tcPr>
            <w:tcW w:w="1971" w:type="dxa"/>
            <w:tcBorders>
              <w:top w:val="nil"/>
              <w:left w:val="nil"/>
              <w:bottom w:val="nil"/>
              <w:right w:val="nil"/>
            </w:tcBorders>
            <w:shd w:val="clear" w:color="auto" w:fill="auto"/>
            <w:noWrap/>
          </w:tcPr>
          <w:p w14:paraId="101481F5" w14:textId="77777777" w:rsidR="00BC3458" w:rsidRPr="000C707E" w:rsidRDefault="00BC3458" w:rsidP="007938D5">
            <w:pPr>
              <w:ind w:right="0"/>
              <w:jc w:val="center"/>
              <w:rPr>
                <w:rFonts w:ascii="Arial" w:eastAsia="Times New Roman" w:hAnsi="Arial" w:cs="Arial"/>
                <w:sz w:val="10"/>
                <w:szCs w:val="10"/>
                <w:lang w:eastAsia="en-GB"/>
              </w:rPr>
            </w:pPr>
          </w:p>
        </w:tc>
      </w:tr>
      <w:tr w:rsidR="003E4248" w:rsidRPr="003E4248" w14:paraId="31F74ABC" w14:textId="77777777" w:rsidTr="003E4248">
        <w:tc>
          <w:tcPr>
            <w:tcW w:w="3510" w:type="dxa"/>
            <w:tcBorders>
              <w:top w:val="nil"/>
              <w:left w:val="nil"/>
              <w:bottom w:val="nil"/>
              <w:right w:val="nil"/>
            </w:tcBorders>
            <w:shd w:val="clear" w:color="auto" w:fill="auto"/>
            <w:noWrap/>
          </w:tcPr>
          <w:p w14:paraId="636F1241" w14:textId="77777777" w:rsidR="003E4248" w:rsidRPr="003E4248" w:rsidRDefault="003E4248" w:rsidP="001F3A86">
            <w:pPr>
              <w:ind w:left="436" w:right="0"/>
              <w:rPr>
                <w:rFonts w:ascii="Arial" w:eastAsia="Times New Roman" w:hAnsi="Arial" w:cs="Arial"/>
                <w:sz w:val="12"/>
                <w:szCs w:val="12"/>
                <w:lang w:eastAsia="en-GB"/>
              </w:rPr>
            </w:pPr>
          </w:p>
        </w:tc>
        <w:tc>
          <w:tcPr>
            <w:tcW w:w="3036" w:type="dxa"/>
            <w:tcBorders>
              <w:top w:val="nil"/>
              <w:left w:val="nil"/>
              <w:bottom w:val="nil"/>
              <w:right w:val="nil"/>
            </w:tcBorders>
            <w:shd w:val="clear" w:color="auto" w:fill="auto"/>
          </w:tcPr>
          <w:p w14:paraId="371C439F" w14:textId="77777777" w:rsidR="003E4248" w:rsidRPr="003E4248" w:rsidRDefault="003E4248" w:rsidP="001F3A86">
            <w:pPr>
              <w:ind w:right="0"/>
              <w:rPr>
                <w:rFonts w:ascii="Arial" w:eastAsia="Times New Roman" w:hAnsi="Arial" w:cs="Arial"/>
                <w:sz w:val="12"/>
                <w:szCs w:val="12"/>
                <w:lang w:eastAsia="en-GB"/>
              </w:rPr>
            </w:pPr>
          </w:p>
        </w:tc>
        <w:tc>
          <w:tcPr>
            <w:tcW w:w="1641" w:type="dxa"/>
            <w:tcBorders>
              <w:top w:val="nil"/>
              <w:left w:val="nil"/>
              <w:bottom w:val="nil"/>
              <w:right w:val="nil"/>
            </w:tcBorders>
            <w:shd w:val="clear" w:color="auto" w:fill="auto"/>
            <w:noWrap/>
          </w:tcPr>
          <w:p w14:paraId="525AF5D7" w14:textId="77777777" w:rsidR="003E4248" w:rsidRPr="003E4248" w:rsidRDefault="003E4248" w:rsidP="001F3A86">
            <w:pPr>
              <w:ind w:right="0"/>
              <w:jc w:val="center"/>
              <w:rPr>
                <w:rFonts w:ascii="Arial" w:eastAsia="Times New Roman" w:hAnsi="Arial" w:cs="Arial"/>
                <w:sz w:val="12"/>
                <w:szCs w:val="12"/>
                <w:lang w:eastAsia="en-GB"/>
              </w:rPr>
            </w:pPr>
          </w:p>
        </w:tc>
        <w:tc>
          <w:tcPr>
            <w:tcW w:w="3153" w:type="dxa"/>
            <w:tcBorders>
              <w:top w:val="nil"/>
              <w:left w:val="nil"/>
              <w:bottom w:val="nil"/>
              <w:right w:val="nil"/>
            </w:tcBorders>
            <w:shd w:val="clear" w:color="auto" w:fill="auto"/>
          </w:tcPr>
          <w:p w14:paraId="06961319" w14:textId="77777777" w:rsidR="003E4248" w:rsidRPr="003E4248" w:rsidRDefault="003E4248" w:rsidP="001F3A86">
            <w:pPr>
              <w:ind w:right="0"/>
              <w:rPr>
                <w:rFonts w:ascii="Arial" w:eastAsia="Times New Roman" w:hAnsi="Arial" w:cs="Arial"/>
                <w:sz w:val="12"/>
                <w:szCs w:val="12"/>
                <w:lang w:eastAsia="en-GB"/>
              </w:rPr>
            </w:pPr>
          </w:p>
        </w:tc>
        <w:tc>
          <w:tcPr>
            <w:tcW w:w="1359" w:type="dxa"/>
            <w:tcBorders>
              <w:top w:val="single" w:sz="4" w:space="0" w:color="auto"/>
              <w:left w:val="nil"/>
              <w:right w:val="nil"/>
            </w:tcBorders>
            <w:shd w:val="clear" w:color="auto" w:fill="auto"/>
            <w:noWrap/>
          </w:tcPr>
          <w:p w14:paraId="46675F54" w14:textId="77777777" w:rsidR="003E4248" w:rsidRPr="003E4248" w:rsidRDefault="003E4248" w:rsidP="001F3A86">
            <w:pPr>
              <w:ind w:right="0"/>
              <w:jc w:val="center"/>
              <w:rPr>
                <w:rFonts w:ascii="Arial" w:eastAsia="Times New Roman" w:hAnsi="Arial" w:cs="Arial"/>
                <w:sz w:val="12"/>
                <w:szCs w:val="12"/>
                <w:lang w:eastAsia="en-GB"/>
              </w:rPr>
            </w:pPr>
          </w:p>
        </w:tc>
        <w:tc>
          <w:tcPr>
            <w:tcW w:w="1971" w:type="dxa"/>
            <w:tcBorders>
              <w:top w:val="nil"/>
              <w:left w:val="nil"/>
              <w:bottom w:val="nil"/>
              <w:right w:val="nil"/>
            </w:tcBorders>
            <w:shd w:val="clear" w:color="auto" w:fill="auto"/>
            <w:noWrap/>
          </w:tcPr>
          <w:p w14:paraId="06C0EAAB" w14:textId="77777777" w:rsidR="003E4248" w:rsidRPr="003E4248" w:rsidRDefault="003E4248" w:rsidP="001F3A86">
            <w:pPr>
              <w:ind w:right="0"/>
              <w:jc w:val="center"/>
              <w:rPr>
                <w:rFonts w:ascii="Arial" w:eastAsia="Times New Roman" w:hAnsi="Arial" w:cs="Arial"/>
                <w:sz w:val="12"/>
                <w:szCs w:val="12"/>
                <w:lang w:eastAsia="en-GB"/>
              </w:rPr>
            </w:pPr>
          </w:p>
        </w:tc>
      </w:tr>
      <w:tr w:rsidR="00BC3458" w:rsidRPr="000C707E" w14:paraId="6D7DD527" w14:textId="77777777" w:rsidTr="003E4248">
        <w:tc>
          <w:tcPr>
            <w:tcW w:w="3510" w:type="dxa"/>
            <w:tcBorders>
              <w:top w:val="nil"/>
              <w:left w:val="nil"/>
              <w:bottom w:val="nil"/>
              <w:right w:val="nil"/>
            </w:tcBorders>
            <w:shd w:val="clear" w:color="auto" w:fill="auto"/>
            <w:noWrap/>
          </w:tcPr>
          <w:p w14:paraId="36E8447A" w14:textId="36C7B2ED" w:rsidR="00BC3458" w:rsidRPr="000C707E" w:rsidRDefault="00EB0FD1" w:rsidP="000E28EF">
            <w:pPr>
              <w:ind w:left="436" w:right="0"/>
              <w:rPr>
                <w:rFonts w:ascii="Arial" w:eastAsia="Times New Roman" w:hAnsi="Arial" w:cs="Arial"/>
                <w:sz w:val="16"/>
                <w:szCs w:val="16"/>
                <w:lang w:eastAsia="en-GB"/>
              </w:rPr>
            </w:pPr>
            <w:r w:rsidRPr="000C707E">
              <w:rPr>
                <w:rFonts w:ascii="Arial" w:eastAsia="Times New Roman" w:hAnsi="Arial" w:cs="Arial"/>
                <w:sz w:val="16"/>
                <w:szCs w:val="16"/>
                <w:lang w:eastAsia="en-GB"/>
              </w:rPr>
              <w:t>Total</w:t>
            </w:r>
          </w:p>
        </w:tc>
        <w:tc>
          <w:tcPr>
            <w:tcW w:w="3036" w:type="dxa"/>
            <w:tcBorders>
              <w:top w:val="nil"/>
              <w:left w:val="nil"/>
              <w:bottom w:val="nil"/>
              <w:right w:val="nil"/>
            </w:tcBorders>
            <w:shd w:val="clear" w:color="auto" w:fill="auto"/>
            <w:noWrap/>
          </w:tcPr>
          <w:p w14:paraId="0797D2DE" w14:textId="77777777" w:rsidR="00BC3458" w:rsidRPr="000C707E" w:rsidRDefault="00BC3458" w:rsidP="007938D5">
            <w:pPr>
              <w:ind w:right="0"/>
              <w:rPr>
                <w:rFonts w:ascii="Arial" w:eastAsia="Times New Roman" w:hAnsi="Arial" w:cs="Arial"/>
                <w:color w:val="auto"/>
                <w:sz w:val="20"/>
                <w:szCs w:val="20"/>
                <w:lang w:eastAsia="en-GB"/>
              </w:rPr>
            </w:pPr>
          </w:p>
        </w:tc>
        <w:tc>
          <w:tcPr>
            <w:tcW w:w="1641" w:type="dxa"/>
            <w:tcBorders>
              <w:top w:val="nil"/>
              <w:left w:val="nil"/>
              <w:bottom w:val="nil"/>
              <w:right w:val="nil"/>
            </w:tcBorders>
            <w:shd w:val="clear" w:color="auto" w:fill="auto"/>
            <w:noWrap/>
          </w:tcPr>
          <w:p w14:paraId="66813A41" w14:textId="77777777" w:rsidR="00BC3458" w:rsidRPr="000C707E" w:rsidRDefault="00BC3458" w:rsidP="007938D5">
            <w:pPr>
              <w:ind w:right="0"/>
              <w:rPr>
                <w:rFonts w:ascii="Arial" w:eastAsia="Times New Roman" w:hAnsi="Arial" w:cs="Arial"/>
                <w:color w:val="auto"/>
                <w:sz w:val="20"/>
                <w:szCs w:val="20"/>
                <w:lang w:eastAsia="en-GB"/>
              </w:rPr>
            </w:pPr>
          </w:p>
        </w:tc>
        <w:tc>
          <w:tcPr>
            <w:tcW w:w="3153" w:type="dxa"/>
            <w:tcBorders>
              <w:top w:val="nil"/>
              <w:left w:val="nil"/>
              <w:bottom w:val="nil"/>
              <w:right w:val="nil"/>
            </w:tcBorders>
            <w:shd w:val="clear" w:color="auto" w:fill="auto"/>
          </w:tcPr>
          <w:p w14:paraId="06A4C4E1" w14:textId="77777777" w:rsidR="00BC3458" w:rsidRPr="000C707E" w:rsidRDefault="00BC3458" w:rsidP="007938D5">
            <w:pPr>
              <w:ind w:right="0"/>
              <w:rPr>
                <w:rFonts w:ascii="Arial" w:eastAsia="Times New Roman" w:hAnsi="Arial" w:cs="Arial"/>
                <w:color w:val="auto"/>
                <w:sz w:val="20"/>
                <w:szCs w:val="20"/>
                <w:lang w:eastAsia="en-GB"/>
              </w:rPr>
            </w:pPr>
          </w:p>
        </w:tc>
        <w:tc>
          <w:tcPr>
            <w:tcW w:w="1359" w:type="dxa"/>
            <w:tcBorders>
              <w:left w:val="nil"/>
              <w:bottom w:val="single" w:sz="4" w:space="0" w:color="auto"/>
              <w:right w:val="nil"/>
            </w:tcBorders>
            <w:shd w:val="clear" w:color="auto" w:fill="auto"/>
            <w:noWrap/>
            <w:vAlign w:val="center"/>
          </w:tcPr>
          <w:p w14:paraId="7A21A97A" w14:textId="23D77D3D" w:rsidR="00BC3458" w:rsidRPr="000C707E" w:rsidRDefault="00EB0FD1" w:rsidP="007938D5">
            <w:pPr>
              <w:ind w:right="0"/>
              <w:jc w:val="center"/>
              <w:rPr>
                <w:rFonts w:ascii="Arial" w:eastAsia="Times New Roman" w:hAnsi="Arial" w:cs="Arial"/>
                <w:sz w:val="16"/>
                <w:szCs w:val="16"/>
                <w:lang w:eastAsia="en-GB"/>
              </w:rPr>
            </w:pPr>
            <w:r w:rsidRPr="000C707E">
              <w:rPr>
                <w:rFonts w:ascii="Arial" w:eastAsia="Times New Roman" w:hAnsi="Arial" w:cs="Arial"/>
                <w:sz w:val="16"/>
                <w:szCs w:val="16"/>
                <w:lang w:eastAsia="en-GB"/>
              </w:rPr>
              <w:t>244.21</w:t>
            </w:r>
          </w:p>
        </w:tc>
        <w:tc>
          <w:tcPr>
            <w:tcW w:w="1971" w:type="dxa"/>
            <w:tcBorders>
              <w:top w:val="nil"/>
              <w:left w:val="nil"/>
              <w:bottom w:val="nil"/>
              <w:right w:val="nil"/>
            </w:tcBorders>
            <w:shd w:val="clear" w:color="auto" w:fill="auto"/>
            <w:noWrap/>
          </w:tcPr>
          <w:p w14:paraId="786FA0EE" w14:textId="77777777" w:rsidR="00BC3458" w:rsidRPr="000C707E" w:rsidRDefault="00BC3458" w:rsidP="007938D5">
            <w:pPr>
              <w:ind w:right="0"/>
              <w:jc w:val="center"/>
              <w:rPr>
                <w:rFonts w:ascii="Arial" w:eastAsia="Times New Roman" w:hAnsi="Arial" w:cs="Arial"/>
                <w:sz w:val="16"/>
                <w:szCs w:val="16"/>
                <w:lang w:eastAsia="en-GB"/>
              </w:rPr>
            </w:pPr>
          </w:p>
        </w:tc>
      </w:tr>
    </w:tbl>
    <w:p w14:paraId="4E6E3632" w14:textId="77777777" w:rsidR="00953EF2" w:rsidRPr="000C707E" w:rsidRDefault="00953EF2" w:rsidP="00953EF2">
      <w:pPr>
        <w:ind w:left="540" w:right="-9"/>
        <w:jc w:val="both"/>
        <w:rPr>
          <w:rFonts w:ascii="Arial" w:eastAsia="Arial Unicode MS" w:hAnsi="Arial"/>
          <w:color w:val="CF4A02"/>
          <w:sz w:val="18"/>
          <w:szCs w:val="18"/>
          <w:u w:val="single"/>
        </w:rPr>
        <w:sectPr w:rsidR="00953EF2" w:rsidRPr="000C707E" w:rsidSect="008254D3">
          <w:pgSz w:w="16840" w:h="11907" w:orient="landscape" w:code="9"/>
          <w:pgMar w:top="1440" w:right="1440" w:bottom="749" w:left="720" w:header="706" w:footer="706" w:gutter="0"/>
          <w:cols w:space="720"/>
          <w:noEndnote/>
          <w:docGrid w:linePitch="326"/>
        </w:sectPr>
      </w:pPr>
    </w:p>
    <w:p w14:paraId="6FD331D0" w14:textId="142AF10D" w:rsidR="00953EF2" w:rsidRPr="000C707E" w:rsidRDefault="00953EF2" w:rsidP="00953EF2">
      <w:pPr>
        <w:ind w:left="540" w:right="-9"/>
        <w:jc w:val="both"/>
        <w:rPr>
          <w:rFonts w:ascii="Arial" w:eastAsia="Arial Unicode MS" w:hAnsi="Arial"/>
          <w:color w:val="CF4A02"/>
          <w:sz w:val="18"/>
          <w:szCs w:val="18"/>
          <w:u w:val="single"/>
        </w:rPr>
      </w:pPr>
    </w:p>
    <w:p w14:paraId="27C81E1A" w14:textId="77777777" w:rsidR="00953EF2" w:rsidRPr="000C707E" w:rsidRDefault="00953EF2" w:rsidP="00953EF2">
      <w:pPr>
        <w:ind w:left="540"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Dissolution of joint venture</w:t>
      </w:r>
    </w:p>
    <w:p w14:paraId="433799BF" w14:textId="77777777" w:rsidR="00953EF2" w:rsidRPr="000C707E" w:rsidRDefault="00953EF2" w:rsidP="00953EF2">
      <w:pPr>
        <w:ind w:left="540" w:right="9"/>
        <w:jc w:val="thaiDistribute"/>
        <w:rPr>
          <w:rFonts w:ascii="Arial" w:hAnsi="Arial" w:cs="Arial"/>
          <w:color w:val="auto"/>
          <w:sz w:val="18"/>
          <w:szCs w:val="18"/>
        </w:rPr>
      </w:pPr>
    </w:p>
    <w:p w14:paraId="4712071C" w14:textId="77777777" w:rsidR="00953EF2" w:rsidRPr="000C707E" w:rsidRDefault="00953EF2" w:rsidP="00953EF2">
      <w:pPr>
        <w:ind w:left="540" w:right="9"/>
        <w:jc w:val="thaiDistribute"/>
        <w:rPr>
          <w:rFonts w:ascii="Arial" w:hAnsi="Arial" w:cs="Arial"/>
          <w:color w:val="auto"/>
          <w:sz w:val="18"/>
          <w:szCs w:val="18"/>
        </w:rPr>
      </w:pPr>
      <w:r w:rsidRPr="000C707E">
        <w:rPr>
          <w:rFonts w:ascii="Arial" w:hAnsi="Arial" w:cs="Arial"/>
          <w:color w:val="auto"/>
          <w:spacing w:val="-6"/>
          <w:sz w:val="18"/>
          <w:szCs w:val="18"/>
        </w:rPr>
        <w:t>On 1 November</w:t>
      </w:r>
      <w:r w:rsidRPr="000C707E">
        <w:rPr>
          <w:rFonts w:ascii="Arial" w:hAnsi="Arial" w:cs="Arial"/>
          <w:color w:val="auto"/>
          <w:spacing w:val="-6"/>
          <w:sz w:val="18"/>
          <w:szCs w:val="18"/>
          <w:lang w:val="en-US"/>
        </w:rPr>
        <w:t xml:space="preserve"> 2018</w:t>
      </w:r>
      <w:r w:rsidRPr="000C707E">
        <w:rPr>
          <w:rFonts w:ascii="Arial" w:hAnsi="Arial" w:cs="Arial"/>
          <w:color w:val="auto"/>
          <w:spacing w:val="-6"/>
          <w:sz w:val="18"/>
          <w:szCs w:val="18"/>
        </w:rPr>
        <w:t>, CWT Chemical Logistics Co., Ltd., an</w:t>
      </w:r>
      <w:r w:rsidRPr="000C707E">
        <w:rPr>
          <w:rFonts w:ascii="Arial" w:hAnsi="Arial" w:cs="Arial"/>
          <w:color w:val="auto"/>
          <w:sz w:val="18"/>
          <w:szCs w:val="18"/>
        </w:rPr>
        <w:t xml:space="preserve"> indirect joint venture, passed a resolution to dissolve the company. The dissolution was registered to the </w:t>
      </w:r>
      <w:r w:rsidRPr="000C707E">
        <w:rPr>
          <w:rFonts w:ascii="Arial" w:hAnsi="Arial" w:cs="Arial"/>
          <w:color w:val="auto"/>
          <w:spacing w:val="-4"/>
          <w:sz w:val="18"/>
          <w:szCs w:val="18"/>
        </w:rPr>
        <w:t>Ministry of Commerce on 1 November 2018 and the liquidation was completed in March 2021. The</w:t>
      </w:r>
      <w:r w:rsidRPr="000C707E">
        <w:rPr>
          <w:rFonts w:ascii="Arial" w:hAnsi="Arial" w:cs="Arial"/>
          <w:sz w:val="18"/>
          <w:szCs w:val="18"/>
        </w:rPr>
        <w:t xml:space="preserve"> </w:t>
      </w:r>
      <w:r w:rsidRPr="000C707E">
        <w:rPr>
          <w:rFonts w:ascii="Arial" w:hAnsi="Arial" w:cs="Arial"/>
          <w:color w:val="auto"/>
          <w:spacing w:val="-4"/>
          <w:sz w:val="18"/>
          <w:szCs w:val="18"/>
        </w:rPr>
        <w:t>subsidiary</w:t>
      </w:r>
      <w:r w:rsidRPr="000C707E">
        <w:rPr>
          <w:rFonts w:ascii="Arial" w:hAnsi="Arial" w:cs="Arial"/>
          <w:color w:val="auto"/>
          <w:sz w:val="18"/>
          <w:szCs w:val="18"/>
        </w:rPr>
        <w:t xml:space="preserve"> received cash of Baht 1.43 million from this indirect joint venture on 2 June 2021.</w:t>
      </w:r>
    </w:p>
    <w:p w14:paraId="19A78508" w14:textId="77777777" w:rsidR="00953EF2" w:rsidRPr="000C707E" w:rsidRDefault="00953EF2" w:rsidP="00953EF2">
      <w:pPr>
        <w:ind w:left="540" w:right="0"/>
        <w:rPr>
          <w:rFonts w:ascii="Arial" w:eastAsia="Arial Unicode MS" w:hAnsi="Arial" w:cs="Arial"/>
          <w:color w:val="CF4A02"/>
          <w:sz w:val="18"/>
          <w:szCs w:val="18"/>
          <w:u w:val="single"/>
        </w:rPr>
      </w:pPr>
    </w:p>
    <w:p w14:paraId="4AA73ECD" w14:textId="77777777" w:rsidR="00953EF2" w:rsidRPr="000C707E" w:rsidRDefault="00953EF2" w:rsidP="00953EF2">
      <w:pPr>
        <w:ind w:left="540" w:right="-9"/>
        <w:jc w:val="both"/>
        <w:rPr>
          <w:rFonts w:ascii="Arial" w:eastAsia="Arial Unicode MS" w:hAnsi="Arial" w:cs="Arial"/>
          <w:color w:val="CF4A02"/>
          <w:sz w:val="18"/>
          <w:szCs w:val="18"/>
          <w:u w:val="single"/>
        </w:rPr>
      </w:pPr>
      <w:r w:rsidRPr="000C707E">
        <w:rPr>
          <w:rFonts w:ascii="Arial" w:eastAsia="Arial Unicode MS" w:hAnsi="Arial" w:cs="Arial"/>
          <w:color w:val="CF4A02"/>
          <w:sz w:val="18"/>
          <w:szCs w:val="18"/>
          <w:u w:val="single"/>
        </w:rPr>
        <w:t>Purchase price allocation - Investment in SAL Group (Thailand) Co., Ltd. (“SAL”)</w:t>
      </w:r>
    </w:p>
    <w:p w14:paraId="0D210F79" w14:textId="77777777" w:rsidR="00953EF2" w:rsidRPr="000C707E" w:rsidRDefault="00953EF2" w:rsidP="00953EF2">
      <w:pPr>
        <w:ind w:left="540" w:right="-9"/>
        <w:jc w:val="both"/>
        <w:rPr>
          <w:rFonts w:ascii="Arial" w:eastAsia="Arial Unicode MS" w:hAnsi="Arial" w:cs="Arial"/>
          <w:color w:val="CF4A02"/>
          <w:sz w:val="18"/>
          <w:szCs w:val="18"/>
          <w:u w:val="single"/>
        </w:rPr>
      </w:pPr>
    </w:p>
    <w:p w14:paraId="485B55FF" w14:textId="77777777" w:rsidR="00953EF2" w:rsidRPr="000C707E" w:rsidRDefault="00953EF2" w:rsidP="00953EF2">
      <w:pPr>
        <w:ind w:left="540" w:right="27"/>
        <w:jc w:val="both"/>
        <w:rPr>
          <w:rFonts w:ascii="Arial" w:hAnsi="Arial" w:cs="Arial"/>
          <w:color w:val="auto"/>
          <w:spacing w:val="-4"/>
          <w:sz w:val="18"/>
          <w:szCs w:val="18"/>
        </w:rPr>
      </w:pPr>
      <w:r w:rsidRPr="000C707E">
        <w:rPr>
          <w:rFonts w:ascii="Arial" w:hAnsi="Arial" w:cs="Arial"/>
          <w:color w:val="auto"/>
          <w:spacing w:val="-4"/>
          <w:sz w:val="18"/>
          <w:szCs w:val="18"/>
        </w:rPr>
        <w:t>On 12 May 2020, the Company invested in SAL for 1,164,449 shares, totalling Baht 188.00 million (comprising 1,124,449 ordinary shares and 40,000 preferred shares). The investment resulted in an increase in the Company’s shareholding proportion from 15.86% to 58.20% of registered share capital and the Company had voting rights and control over SAL. Thus, the Company classified the investment in SAL as investment in a subsidiary.</w:t>
      </w:r>
    </w:p>
    <w:p w14:paraId="72FEE496" w14:textId="77777777" w:rsidR="00953EF2" w:rsidRPr="000C707E" w:rsidRDefault="00953EF2" w:rsidP="00953EF2">
      <w:pPr>
        <w:ind w:left="540" w:right="27"/>
        <w:jc w:val="both"/>
        <w:rPr>
          <w:rFonts w:ascii="Arial" w:hAnsi="Arial" w:cs="Arial"/>
          <w:color w:val="auto"/>
          <w:spacing w:val="-4"/>
          <w:sz w:val="18"/>
          <w:szCs w:val="18"/>
        </w:rPr>
      </w:pPr>
    </w:p>
    <w:p w14:paraId="37943D3D" w14:textId="77777777" w:rsidR="00953EF2" w:rsidRPr="000C707E" w:rsidRDefault="00953EF2" w:rsidP="00953EF2">
      <w:pPr>
        <w:ind w:left="540" w:right="27"/>
        <w:jc w:val="both"/>
        <w:rPr>
          <w:rFonts w:ascii="Arial" w:hAnsi="Arial" w:cs="Arial"/>
          <w:color w:val="auto"/>
          <w:spacing w:val="-4"/>
          <w:sz w:val="18"/>
          <w:szCs w:val="18"/>
        </w:rPr>
      </w:pPr>
      <w:r w:rsidRPr="000C707E">
        <w:rPr>
          <w:rFonts w:ascii="Arial" w:eastAsia="Arial Unicode MS" w:hAnsi="Arial" w:cs="Arial"/>
          <w:spacing w:val="-2"/>
          <w:sz w:val="18"/>
          <w:szCs w:val="18"/>
        </w:rPr>
        <w:t>On 29 September 2020, the Company entered into an agreement to sell 33.20% of SAL shares to a listed company in Thailand (buyer), totalling Baht 157.72 million. The sales resulted in a decrease in the Company’s shareholding proportion from 58.20 % to 25.00%. The Company</w:t>
      </w:r>
      <w:r w:rsidRPr="000C707E">
        <w:rPr>
          <w:rFonts w:ascii="Arial" w:eastAsia="Arial Unicode MS" w:hAnsi="Arial" w:cs="Angsana New"/>
          <w:spacing w:val="-2"/>
          <w:sz w:val="18"/>
          <w:szCs w:val="18"/>
          <w:cs/>
        </w:rPr>
        <w:t xml:space="preserve"> </w:t>
      </w:r>
      <w:r w:rsidRPr="000C707E">
        <w:rPr>
          <w:rFonts w:ascii="Arial" w:eastAsia="Arial Unicode MS" w:hAnsi="Arial" w:cs="Arial"/>
          <w:spacing w:val="-2"/>
          <w:sz w:val="18"/>
          <w:szCs w:val="18"/>
        </w:rPr>
        <w:t>reclassified investment in SAL from subsidiary to joint venture</w:t>
      </w:r>
      <w:r w:rsidRPr="000C707E">
        <w:rPr>
          <w:rFonts w:ascii="Arial" w:eastAsia="Arial Unicode MS" w:hAnsi="Arial" w:cs="Angsana New"/>
          <w:spacing w:val="-2"/>
          <w:sz w:val="18"/>
          <w:szCs w:val="18"/>
          <w:cs/>
        </w:rPr>
        <w:t xml:space="preserve"> </w:t>
      </w:r>
      <w:r w:rsidRPr="000C707E">
        <w:rPr>
          <w:rFonts w:ascii="Arial" w:eastAsia="Arial Unicode MS" w:hAnsi="Arial" w:cs="Arial"/>
          <w:spacing w:val="-2"/>
          <w:sz w:val="18"/>
          <w:szCs w:val="18"/>
        </w:rPr>
        <w:t>because the decision of relevant activities of SAL must be approved by both the Company’s and buyer’s directors.</w:t>
      </w:r>
    </w:p>
    <w:p w14:paraId="4CFE129E" w14:textId="77777777" w:rsidR="00953EF2" w:rsidRPr="000C707E" w:rsidRDefault="00953EF2" w:rsidP="00953EF2">
      <w:pPr>
        <w:ind w:left="540" w:right="0"/>
        <w:jc w:val="both"/>
        <w:rPr>
          <w:rFonts w:ascii="Arial" w:eastAsia="Arial Unicode MS" w:hAnsi="Arial" w:cs="Arial"/>
          <w:spacing w:val="-2"/>
          <w:sz w:val="18"/>
          <w:szCs w:val="18"/>
        </w:rPr>
      </w:pPr>
    </w:p>
    <w:p w14:paraId="4A1D1FD9" w14:textId="77777777" w:rsidR="00953EF2" w:rsidRPr="000C707E" w:rsidRDefault="00953EF2" w:rsidP="00953EF2">
      <w:pPr>
        <w:ind w:left="540" w:right="9"/>
        <w:jc w:val="both"/>
        <w:rPr>
          <w:rFonts w:ascii="Arial" w:hAnsi="Arial" w:cs="Arial"/>
          <w:color w:val="auto"/>
          <w:sz w:val="18"/>
          <w:szCs w:val="18"/>
          <w:shd w:val="clear" w:color="auto" w:fill="FFFFFF"/>
        </w:rPr>
      </w:pPr>
      <w:r w:rsidRPr="000C707E">
        <w:rPr>
          <w:rFonts w:ascii="Arial" w:hAnsi="Arial" w:cs="Arial"/>
          <w:color w:val="auto"/>
          <w:sz w:val="18"/>
          <w:szCs w:val="18"/>
          <w:shd w:val="clear" w:color="auto" w:fill="FFFFFF"/>
        </w:rPr>
        <w:t xml:space="preserve">As </w:t>
      </w:r>
      <w:proofErr w:type="gramStart"/>
      <w:r w:rsidRPr="000C707E">
        <w:rPr>
          <w:rFonts w:ascii="Arial" w:hAnsi="Arial" w:cs="Arial"/>
          <w:color w:val="auto"/>
          <w:sz w:val="18"/>
          <w:szCs w:val="18"/>
          <w:shd w:val="clear" w:color="auto" w:fill="FFFFFF"/>
        </w:rPr>
        <w:t>at</w:t>
      </w:r>
      <w:proofErr w:type="gramEnd"/>
      <w:r w:rsidRPr="000C707E">
        <w:rPr>
          <w:rFonts w:ascii="Arial" w:hAnsi="Arial" w:cs="Arial"/>
          <w:color w:val="auto"/>
          <w:sz w:val="18"/>
          <w:szCs w:val="18"/>
          <w:shd w:val="clear" w:color="auto" w:fill="FFFFFF"/>
        </w:rPr>
        <w:t xml:space="preserve"> 31 December 2020, the Company was under the process of determining fair value of the net assets acquired and reviewing purchase price allocation (“PPA”) of an acquisition of investment as at the date to the subsidiary and the date to be investment in a joint venture.</w:t>
      </w:r>
    </w:p>
    <w:p w14:paraId="5A5BA99D" w14:textId="77777777" w:rsidR="00953EF2" w:rsidRPr="000C707E" w:rsidRDefault="00953EF2" w:rsidP="00953EF2">
      <w:pPr>
        <w:ind w:left="540" w:right="9"/>
        <w:jc w:val="both"/>
        <w:rPr>
          <w:rFonts w:ascii="Arial" w:hAnsi="Arial" w:cs="Arial"/>
          <w:color w:val="auto"/>
          <w:sz w:val="18"/>
          <w:szCs w:val="18"/>
          <w:shd w:val="clear" w:color="auto" w:fill="FFFFFF"/>
        </w:rPr>
      </w:pPr>
    </w:p>
    <w:p w14:paraId="0986C774" w14:textId="77777777" w:rsidR="00953EF2" w:rsidRPr="000C707E" w:rsidRDefault="00953EF2" w:rsidP="00953EF2">
      <w:pPr>
        <w:ind w:left="540" w:right="0"/>
        <w:jc w:val="thaiDistribute"/>
        <w:rPr>
          <w:rFonts w:ascii="Arial" w:hAnsi="Arial" w:cs="Arial"/>
          <w:color w:val="auto"/>
          <w:spacing w:val="-4"/>
          <w:sz w:val="18"/>
          <w:szCs w:val="18"/>
        </w:rPr>
      </w:pPr>
      <w:r w:rsidRPr="000C707E">
        <w:rPr>
          <w:rFonts w:ascii="Arial" w:hAnsi="Arial" w:cs="Arial"/>
          <w:color w:val="auto"/>
          <w:spacing w:val="-4"/>
          <w:sz w:val="18"/>
          <w:szCs w:val="18"/>
        </w:rPr>
        <w:t xml:space="preserve">During the first quarter of 2021, the Company measured the fair value of the identifiable assets acquired and completed purchase price allocation. </w:t>
      </w:r>
      <w:r w:rsidRPr="000C707E">
        <w:rPr>
          <w:rFonts w:ascii="Arial" w:hAnsi="Arial" w:cs="Arial"/>
          <w:color w:val="auto"/>
          <w:spacing w:val="-2"/>
          <w:sz w:val="18"/>
          <w:szCs w:val="18"/>
        </w:rPr>
        <w:t xml:space="preserve">The details </w:t>
      </w:r>
      <w:r w:rsidRPr="000C707E">
        <w:rPr>
          <w:rFonts w:ascii="Arial" w:hAnsi="Arial" w:cs="Arial"/>
          <w:color w:val="auto"/>
          <w:spacing w:val="-6"/>
          <w:sz w:val="18"/>
          <w:szCs w:val="18"/>
        </w:rPr>
        <w:t>are as follows:</w:t>
      </w:r>
      <w:r w:rsidRPr="000C707E">
        <w:rPr>
          <w:rFonts w:ascii="Arial" w:hAnsi="Arial" w:cs="Arial"/>
          <w:color w:val="auto"/>
          <w:spacing w:val="-2"/>
          <w:sz w:val="18"/>
          <w:szCs w:val="18"/>
        </w:rPr>
        <w:t xml:space="preserve"> </w:t>
      </w:r>
    </w:p>
    <w:p w14:paraId="129E5156" w14:textId="77777777" w:rsidR="00953EF2" w:rsidRPr="000C707E" w:rsidRDefault="00953EF2" w:rsidP="00953EF2">
      <w:pPr>
        <w:ind w:left="540" w:right="27"/>
        <w:jc w:val="both"/>
        <w:rPr>
          <w:rFonts w:ascii="Arial" w:hAnsi="Arial" w:cs="Arial"/>
          <w:color w:val="auto"/>
          <w:sz w:val="18"/>
          <w:szCs w:val="18"/>
        </w:rPr>
      </w:pPr>
    </w:p>
    <w:p w14:paraId="5EA2F974" w14:textId="77777777" w:rsidR="00953EF2" w:rsidRPr="000C707E" w:rsidRDefault="00953EF2" w:rsidP="0073777B">
      <w:pPr>
        <w:numPr>
          <w:ilvl w:val="0"/>
          <w:numId w:val="23"/>
        </w:numPr>
        <w:tabs>
          <w:tab w:val="left" w:pos="900"/>
        </w:tabs>
        <w:ind w:left="900" w:right="9"/>
        <w:jc w:val="both"/>
        <w:rPr>
          <w:rFonts w:ascii="Arial" w:eastAsia="Arial Unicode MS" w:hAnsi="Arial" w:cs="Arial"/>
          <w:sz w:val="18"/>
          <w:szCs w:val="18"/>
        </w:rPr>
      </w:pPr>
      <w:r w:rsidRPr="000C707E">
        <w:rPr>
          <w:rFonts w:ascii="Arial" w:eastAsia="Arial Unicode MS" w:hAnsi="Arial" w:cs="Arial"/>
          <w:sz w:val="18"/>
          <w:szCs w:val="18"/>
        </w:rPr>
        <w:t>Fair value of</w:t>
      </w:r>
      <w:r w:rsidRPr="000C707E">
        <w:rPr>
          <w:rFonts w:ascii="Arial" w:eastAsia="Arial Unicode MS" w:hAnsi="Arial" w:cs="Arial"/>
          <w:spacing w:val="-4"/>
          <w:sz w:val="18"/>
          <w:szCs w:val="18"/>
        </w:rPr>
        <w:t xml:space="preserve"> identifiable assets </w:t>
      </w:r>
      <w:proofErr w:type="gramStart"/>
      <w:r w:rsidRPr="000C707E">
        <w:rPr>
          <w:rFonts w:ascii="Arial" w:eastAsia="Arial Unicode MS" w:hAnsi="Arial" w:cs="Arial"/>
          <w:spacing w:val="-4"/>
          <w:sz w:val="18"/>
          <w:szCs w:val="18"/>
        </w:rPr>
        <w:t>acquired</w:t>
      </w:r>
      <w:proofErr w:type="gramEnd"/>
      <w:r w:rsidRPr="000C707E">
        <w:rPr>
          <w:rFonts w:ascii="Arial" w:eastAsia="Arial Unicode MS" w:hAnsi="Arial" w:cs="Arial"/>
          <w:spacing w:val="-4"/>
          <w:sz w:val="18"/>
          <w:szCs w:val="18"/>
        </w:rPr>
        <w:t xml:space="preserve"> and liabilities assumed</w:t>
      </w:r>
      <w:r w:rsidRPr="000C707E">
        <w:rPr>
          <w:rFonts w:ascii="Arial" w:hAnsi="Arial" w:cs="Arial"/>
          <w:spacing w:val="-4"/>
        </w:rPr>
        <w:t xml:space="preserve"> </w:t>
      </w:r>
      <w:r w:rsidRPr="000C707E">
        <w:rPr>
          <w:rFonts w:ascii="Arial" w:eastAsia="Arial Unicode MS" w:hAnsi="Arial" w:cs="Arial"/>
          <w:spacing w:val="-4"/>
          <w:sz w:val="18"/>
          <w:szCs w:val="18"/>
        </w:rPr>
        <w:t>from acquisition of SAL to be a subsidiary</w:t>
      </w:r>
      <w:r w:rsidRPr="000C707E">
        <w:rPr>
          <w:rFonts w:ascii="Arial" w:eastAsia="Arial Unicode MS" w:hAnsi="Arial" w:cs="Arial"/>
          <w:sz w:val="18"/>
          <w:szCs w:val="18"/>
        </w:rPr>
        <w:t xml:space="preserve"> is as follows:</w:t>
      </w:r>
    </w:p>
    <w:p w14:paraId="2D48AD3C" w14:textId="77777777" w:rsidR="00953EF2" w:rsidRPr="000C707E" w:rsidRDefault="00953EF2" w:rsidP="00953EF2">
      <w:pPr>
        <w:ind w:left="540" w:right="27"/>
        <w:jc w:val="both"/>
        <w:rPr>
          <w:rFonts w:ascii="Arial" w:hAnsi="Arial" w:cs="Arial"/>
          <w:color w:val="auto"/>
          <w:sz w:val="18"/>
          <w:szCs w:val="18"/>
        </w:rPr>
      </w:pPr>
    </w:p>
    <w:tbl>
      <w:tblPr>
        <w:tblW w:w="9024" w:type="dxa"/>
        <w:tblInd w:w="534" w:type="dxa"/>
        <w:tblLook w:val="04A0" w:firstRow="1" w:lastRow="0" w:firstColumn="1" w:lastColumn="0" w:noHBand="0" w:noVBand="1"/>
      </w:tblPr>
      <w:tblGrid>
        <w:gridCol w:w="7584"/>
        <w:gridCol w:w="1440"/>
      </w:tblGrid>
      <w:tr w:rsidR="00953EF2" w:rsidRPr="000C707E" w14:paraId="00D61E5E" w14:textId="77777777" w:rsidTr="007938D5">
        <w:trPr>
          <w:trHeight w:val="20"/>
        </w:trPr>
        <w:tc>
          <w:tcPr>
            <w:tcW w:w="7584" w:type="dxa"/>
            <w:shd w:val="clear" w:color="auto" w:fill="auto"/>
          </w:tcPr>
          <w:p w14:paraId="582AA552" w14:textId="77777777" w:rsidR="00953EF2" w:rsidRPr="000C707E" w:rsidRDefault="00953EF2" w:rsidP="007938D5">
            <w:pPr>
              <w:ind w:left="370"/>
              <w:rPr>
                <w:rFonts w:ascii="Arial" w:eastAsia="Arial Unicode MS" w:hAnsi="Arial" w:cs="Arial"/>
                <w:b/>
                <w:bCs/>
                <w:sz w:val="18"/>
                <w:szCs w:val="18"/>
              </w:rPr>
            </w:pPr>
          </w:p>
        </w:tc>
        <w:tc>
          <w:tcPr>
            <w:tcW w:w="1440" w:type="dxa"/>
            <w:tcBorders>
              <w:top w:val="single" w:sz="4" w:space="0" w:color="auto"/>
            </w:tcBorders>
            <w:shd w:val="clear" w:color="auto" w:fill="auto"/>
          </w:tcPr>
          <w:p w14:paraId="77152269" w14:textId="77777777" w:rsidR="00953EF2" w:rsidRPr="000C707E" w:rsidRDefault="00953EF2" w:rsidP="007938D5">
            <w:pPr>
              <w:jc w:val="right"/>
              <w:rPr>
                <w:rFonts w:ascii="Arial" w:eastAsia="Arial Unicode MS" w:hAnsi="Arial" w:cs="Arial"/>
                <w:b/>
                <w:bCs/>
                <w:sz w:val="18"/>
                <w:szCs w:val="18"/>
              </w:rPr>
            </w:pPr>
            <w:r w:rsidRPr="000C707E">
              <w:rPr>
                <w:rFonts w:ascii="Arial" w:eastAsia="Arial Unicode MS" w:hAnsi="Arial" w:cs="Arial"/>
                <w:b/>
                <w:bCs/>
                <w:sz w:val="18"/>
                <w:szCs w:val="18"/>
              </w:rPr>
              <w:t>12 May 2020</w:t>
            </w:r>
          </w:p>
        </w:tc>
      </w:tr>
      <w:tr w:rsidR="00953EF2" w:rsidRPr="000C707E" w14:paraId="709E9851" w14:textId="77777777" w:rsidTr="007938D5">
        <w:trPr>
          <w:trHeight w:val="20"/>
        </w:trPr>
        <w:tc>
          <w:tcPr>
            <w:tcW w:w="7584" w:type="dxa"/>
            <w:shd w:val="clear" w:color="auto" w:fill="auto"/>
          </w:tcPr>
          <w:p w14:paraId="3157B851" w14:textId="77777777" w:rsidR="00953EF2" w:rsidRPr="000C707E" w:rsidRDefault="00953EF2" w:rsidP="007938D5">
            <w:pPr>
              <w:ind w:left="370"/>
              <w:rPr>
                <w:rFonts w:ascii="Arial" w:eastAsia="Arial Unicode MS" w:hAnsi="Arial" w:cs="Arial"/>
                <w:b/>
                <w:bCs/>
                <w:sz w:val="18"/>
                <w:szCs w:val="18"/>
              </w:rPr>
            </w:pPr>
          </w:p>
        </w:tc>
        <w:tc>
          <w:tcPr>
            <w:tcW w:w="1440" w:type="dxa"/>
            <w:tcBorders>
              <w:bottom w:val="single" w:sz="4" w:space="0" w:color="auto"/>
            </w:tcBorders>
            <w:shd w:val="clear" w:color="auto" w:fill="auto"/>
          </w:tcPr>
          <w:p w14:paraId="0D46CFCD" w14:textId="77777777" w:rsidR="00953EF2" w:rsidRPr="000C707E" w:rsidRDefault="00953EF2" w:rsidP="007938D5">
            <w:pPr>
              <w:jc w:val="right"/>
              <w:rPr>
                <w:rFonts w:ascii="Arial" w:eastAsia="Arial Unicode MS" w:hAnsi="Arial" w:cs="Arial"/>
                <w:b/>
                <w:bCs/>
                <w:sz w:val="18"/>
                <w:szCs w:val="18"/>
              </w:rPr>
            </w:pPr>
            <w:r w:rsidRPr="000C707E">
              <w:rPr>
                <w:rFonts w:ascii="Arial" w:eastAsia="Arial Unicode MS" w:hAnsi="Arial" w:cs="Arial"/>
                <w:b/>
                <w:bCs/>
                <w:sz w:val="18"/>
                <w:szCs w:val="18"/>
              </w:rPr>
              <w:t>Thousand Baht</w:t>
            </w:r>
          </w:p>
        </w:tc>
      </w:tr>
      <w:tr w:rsidR="00953EF2" w:rsidRPr="000C707E" w14:paraId="77DCE455" w14:textId="77777777" w:rsidTr="007938D5">
        <w:trPr>
          <w:trHeight w:val="20"/>
        </w:trPr>
        <w:tc>
          <w:tcPr>
            <w:tcW w:w="7584" w:type="dxa"/>
            <w:shd w:val="clear" w:color="auto" w:fill="auto"/>
          </w:tcPr>
          <w:p w14:paraId="0F463D66" w14:textId="77777777" w:rsidR="00953EF2" w:rsidRPr="000C707E" w:rsidRDefault="00953EF2" w:rsidP="007938D5">
            <w:pPr>
              <w:ind w:left="370"/>
              <w:rPr>
                <w:rFonts w:ascii="Arial" w:eastAsia="SimSun" w:hAnsi="Arial" w:cs="Arial"/>
                <w:sz w:val="18"/>
                <w:szCs w:val="18"/>
                <w:shd w:val="clear" w:color="auto" w:fill="FFFFFF"/>
              </w:rPr>
            </w:pPr>
          </w:p>
        </w:tc>
        <w:tc>
          <w:tcPr>
            <w:tcW w:w="1440" w:type="dxa"/>
            <w:shd w:val="clear" w:color="auto" w:fill="FAFAFA"/>
          </w:tcPr>
          <w:p w14:paraId="14AE2562" w14:textId="77777777" w:rsidR="00953EF2" w:rsidRPr="000C707E" w:rsidRDefault="00953EF2" w:rsidP="007938D5">
            <w:pPr>
              <w:jc w:val="right"/>
              <w:rPr>
                <w:rFonts w:ascii="Arial" w:eastAsia="Arial Unicode MS" w:hAnsi="Arial" w:cs="Arial"/>
                <w:sz w:val="18"/>
                <w:szCs w:val="18"/>
              </w:rPr>
            </w:pPr>
          </w:p>
        </w:tc>
      </w:tr>
      <w:tr w:rsidR="00953EF2" w:rsidRPr="000C707E" w14:paraId="3B5BDBF0" w14:textId="77777777" w:rsidTr="007938D5">
        <w:trPr>
          <w:trHeight w:val="20"/>
        </w:trPr>
        <w:tc>
          <w:tcPr>
            <w:tcW w:w="7584" w:type="dxa"/>
            <w:shd w:val="clear" w:color="auto" w:fill="auto"/>
          </w:tcPr>
          <w:p w14:paraId="703098DF" w14:textId="77777777" w:rsidR="00953EF2" w:rsidRPr="000C707E" w:rsidRDefault="00953EF2" w:rsidP="007938D5">
            <w:pPr>
              <w:ind w:left="370"/>
              <w:rPr>
                <w:rFonts w:ascii="Arial" w:eastAsia="Arial Unicode MS" w:hAnsi="Arial" w:cs="Arial"/>
                <w:b/>
                <w:bCs/>
                <w:sz w:val="18"/>
                <w:szCs w:val="18"/>
              </w:rPr>
            </w:pPr>
            <w:r w:rsidRPr="000C707E">
              <w:rPr>
                <w:rFonts w:ascii="Arial" w:eastAsia="SimSun" w:hAnsi="Arial" w:cs="Arial"/>
                <w:sz w:val="18"/>
                <w:szCs w:val="18"/>
                <w:shd w:val="clear" w:color="auto" w:fill="FFFFFF"/>
              </w:rPr>
              <w:t>Cash and cash equivalents</w:t>
            </w:r>
          </w:p>
        </w:tc>
        <w:tc>
          <w:tcPr>
            <w:tcW w:w="1440" w:type="dxa"/>
            <w:shd w:val="clear" w:color="auto" w:fill="FAFAFA"/>
          </w:tcPr>
          <w:p w14:paraId="136596EE"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24,460</w:t>
            </w:r>
          </w:p>
        </w:tc>
      </w:tr>
      <w:tr w:rsidR="00953EF2" w:rsidRPr="000C707E" w14:paraId="499C074A" w14:textId="77777777" w:rsidTr="007938D5">
        <w:trPr>
          <w:trHeight w:val="20"/>
        </w:trPr>
        <w:tc>
          <w:tcPr>
            <w:tcW w:w="7584" w:type="dxa"/>
            <w:shd w:val="clear" w:color="auto" w:fill="auto"/>
          </w:tcPr>
          <w:p w14:paraId="4E1157DC" w14:textId="77777777" w:rsidR="00953EF2" w:rsidRPr="000C707E" w:rsidRDefault="00953EF2" w:rsidP="007938D5">
            <w:pPr>
              <w:ind w:left="370"/>
              <w:rPr>
                <w:rFonts w:ascii="Arial" w:eastAsia="SimSun" w:hAnsi="Arial" w:cs="Arial"/>
                <w:sz w:val="18"/>
                <w:szCs w:val="18"/>
                <w:shd w:val="clear" w:color="auto" w:fill="FFFFFF"/>
              </w:rPr>
            </w:pPr>
            <w:r w:rsidRPr="000C707E">
              <w:rPr>
                <w:rFonts w:ascii="Arial" w:eastAsia="SimSun" w:hAnsi="Arial" w:cs="Arial"/>
                <w:sz w:val="18"/>
                <w:szCs w:val="18"/>
                <w:shd w:val="clear" w:color="auto" w:fill="FFFFFF"/>
              </w:rPr>
              <w:t>Trade and other receivables</w:t>
            </w:r>
          </w:p>
        </w:tc>
        <w:tc>
          <w:tcPr>
            <w:tcW w:w="1440" w:type="dxa"/>
            <w:shd w:val="clear" w:color="auto" w:fill="FAFAFA"/>
          </w:tcPr>
          <w:p w14:paraId="0A646C51"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520</w:t>
            </w:r>
          </w:p>
        </w:tc>
      </w:tr>
      <w:tr w:rsidR="00953EF2" w:rsidRPr="000C707E" w14:paraId="1E2E82B0" w14:textId="77777777" w:rsidTr="007938D5">
        <w:trPr>
          <w:trHeight w:val="20"/>
        </w:trPr>
        <w:tc>
          <w:tcPr>
            <w:tcW w:w="7584" w:type="dxa"/>
            <w:shd w:val="clear" w:color="auto" w:fill="auto"/>
          </w:tcPr>
          <w:p w14:paraId="01D06DA4" w14:textId="77777777" w:rsidR="00953EF2" w:rsidRPr="000C707E" w:rsidRDefault="00953EF2" w:rsidP="007938D5">
            <w:pPr>
              <w:ind w:left="370"/>
              <w:rPr>
                <w:rFonts w:ascii="Arial" w:eastAsia="SimSun" w:hAnsi="Arial" w:cs="Arial"/>
                <w:sz w:val="18"/>
                <w:szCs w:val="18"/>
                <w:shd w:val="clear" w:color="auto" w:fill="FFFFFF"/>
              </w:rPr>
            </w:pPr>
            <w:r w:rsidRPr="000C707E">
              <w:rPr>
                <w:rFonts w:ascii="Arial" w:eastAsia="SimSun" w:hAnsi="Arial" w:cs="Arial"/>
                <w:sz w:val="18"/>
                <w:szCs w:val="18"/>
                <w:shd w:val="clear" w:color="auto" w:fill="FFFFFF"/>
              </w:rPr>
              <w:t>Investment in an associate</w:t>
            </w:r>
          </w:p>
        </w:tc>
        <w:tc>
          <w:tcPr>
            <w:tcW w:w="1440" w:type="dxa"/>
            <w:shd w:val="clear" w:color="auto" w:fill="FAFAFA"/>
          </w:tcPr>
          <w:p w14:paraId="340AD231"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235,620</w:t>
            </w:r>
          </w:p>
        </w:tc>
      </w:tr>
      <w:tr w:rsidR="00953EF2" w:rsidRPr="000C707E" w14:paraId="4A503572" w14:textId="77777777" w:rsidTr="007938D5">
        <w:trPr>
          <w:trHeight w:val="20"/>
        </w:trPr>
        <w:tc>
          <w:tcPr>
            <w:tcW w:w="7584" w:type="dxa"/>
            <w:shd w:val="clear" w:color="auto" w:fill="auto"/>
          </w:tcPr>
          <w:p w14:paraId="79585F18" w14:textId="77777777" w:rsidR="00953EF2" w:rsidRPr="000C707E" w:rsidRDefault="00953EF2" w:rsidP="007938D5">
            <w:pPr>
              <w:ind w:left="370"/>
              <w:rPr>
                <w:rFonts w:ascii="Arial" w:eastAsia="Arial Unicode MS" w:hAnsi="Arial" w:cs="Arial"/>
                <w:b/>
                <w:bCs/>
                <w:sz w:val="18"/>
                <w:szCs w:val="18"/>
              </w:rPr>
            </w:pPr>
            <w:r w:rsidRPr="000C707E">
              <w:rPr>
                <w:rFonts w:ascii="Arial" w:eastAsia="SimSun" w:hAnsi="Arial" w:cs="Arial"/>
                <w:sz w:val="18"/>
                <w:szCs w:val="18"/>
                <w:shd w:val="clear" w:color="auto" w:fill="FFFFFF"/>
              </w:rPr>
              <w:t>Property, plant and equipment, net</w:t>
            </w:r>
          </w:p>
        </w:tc>
        <w:tc>
          <w:tcPr>
            <w:tcW w:w="1440" w:type="dxa"/>
            <w:shd w:val="clear" w:color="auto" w:fill="FAFAFA"/>
          </w:tcPr>
          <w:p w14:paraId="4E450EA9"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21,318</w:t>
            </w:r>
          </w:p>
        </w:tc>
      </w:tr>
      <w:tr w:rsidR="00953EF2" w:rsidRPr="000C707E" w14:paraId="59DFC677" w14:textId="77777777" w:rsidTr="007938D5">
        <w:trPr>
          <w:trHeight w:val="20"/>
        </w:trPr>
        <w:tc>
          <w:tcPr>
            <w:tcW w:w="7584" w:type="dxa"/>
            <w:shd w:val="clear" w:color="auto" w:fill="auto"/>
          </w:tcPr>
          <w:p w14:paraId="021F3E45" w14:textId="77777777" w:rsidR="00953EF2" w:rsidRPr="000C707E" w:rsidRDefault="00953EF2" w:rsidP="007938D5">
            <w:pPr>
              <w:ind w:left="370"/>
              <w:rPr>
                <w:rFonts w:ascii="Arial" w:eastAsia="SimSun" w:hAnsi="Arial" w:cs="Arial"/>
                <w:sz w:val="18"/>
                <w:szCs w:val="18"/>
                <w:shd w:val="clear" w:color="auto" w:fill="FFFFFF"/>
              </w:rPr>
            </w:pPr>
            <w:r w:rsidRPr="000C707E">
              <w:rPr>
                <w:rFonts w:ascii="Arial" w:eastAsia="SimSun" w:hAnsi="Arial" w:cs="Arial"/>
                <w:sz w:val="18"/>
                <w:szCs w:val="18"/>
                <w:shd w:val="clear" w:color="auto" w:fill="FFFFFF"/>
              </w:rPr>
              <w:t>Other assets</w:t>
            </w:r>
          </w:p>
        </w:tc>
        <w:tc>
          <w:tcPr>
            <w:tcW w:w="1440" w:type="dxa"/>
            <w:shd w:val="clear" w:color="auto" w:fill="FAFAFA"/>
          </w:tcPr>
          <w:p w14:paraId="03A4871B"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2,036</w:t>
            </w:r>
          </w:p>
        </w:tc>
      </w:tr>
      <w:tr w:rsidR="00953EF2" w:rsidRPr="000C707E" w14:paraId="1C335802" w14:textId="77777777" w:rsidTr="007938D5">
        <w:trPr>
          <w:trHeight w:val="20"/>
        </w:trPr>
        <w:tc>
          <w:tcPr>
            <w:tcW w:w="7584" w:type="dxa"/>
            <w:shd w:val="clear" w:color="auto" w:fill="auto"/>
          </w:tcPr>
          <w:p w14:paraId="78CDA1C7"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shd w:val="clear" w:color="auto" w:fill="FFFFFF"/>
              </w:rPr>
              <w:t>Trade and other payables</w:t>
            </w:r>
          </w:p>
        </w:tc>
        <w:tc>
          <w:tcPr>
            <w:tcW w:w="1440" w:type="dxa"/>
            <w:shd w:val="clear" w:color="auto" w:fill="FAFAFA"/>
          </w:tcPr>
          <w:p w14:paraId="03C4490E"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(736)</w:t>
            </w:r>
          </w:p>
        </w:tc>
      </w:tr>
      <w:tr w:rsidR="00953EF2" w:rsidRPr="000C707E" w14:paraId="103944EE" w14:textId="77777777" w:rsidTr="007938D5">
        <w:trPr>
          <w:trHeight w:val="20"/>
        </w:trPr>
        <w:tc>
          <w:tcPr>
            <w:tcW w:w="7584" w:type="dxa"/>
            <w:shd w:val="clear" w:color="auto" w:fill="auto"/>
          </w:tcPr>
          <w:p w14:paraId="78C407DC" w14:textId="77777777" w:rsidR="00953EF2" w:rsidRPr="000C707E" w:rsidRDefault="00953EF2" w:rsidP="007938D5">
            <w:pPr>
              <w:ind w:left="370"/>
              <w:rPr>
                <w:rFonts w:ascii="Arial" w:eastAsia="SimSun" w:hAnsi="Arial" w:cs="Arial"/>
                <w:sz w:val="18"/>
                <w:szCs w:val="18"/>
                <w:shd w:val="clear" w:color="auto" w:fill="FFFFFF"/>
              </w:rPr>
            </w:pPr>
            <w:r w:rsidRPr="000C707E">
              <w:rPr>
                <w:rFonts w:ascii="Arial" w:eastAsia="SimSun" w:hAnsi="Arial" w:cs="Arial"/>
                <w:sz w:val="18"/>
                <w:szCs w:val="18"/>
              </w:rPr>
              <w:t>Other liabilities</w:t>
            </w:r>
          </w:p>
        </w:tc>
        <w:tc>
          <w:tcPr>
            <w:tcW w:w="1440" w:type="dxa"/>
            <w:tcBorders>
              <w:bottom w:val="single" w:sz="4" w:space="0" w:color="auto"/>
            </w:tcBorders>
            <w:shd w:val="clear" w:color="auto" w:fill="FAFAFA"/>
          </w:tcPr>
          <w:p w14:paraId="136E7989"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(2,887)</w:t>
            </w:r>
          </w:p>
        </w:tc>
      </w:tr>
      <w:tr w:rsidR="00953EF2" w:rsidRPr="000C707E" w14:paraId="1B2FDCCC" w14:textId="77777777" w:rsidTr="007938D5">
        <w:trPr>
          <w:trHeight w:val="20"/>
        </w:trPr>
        <w:tc>
          <w:tcPr>
            <w:tcW w:w="7584" w:type="dxa"/>
            <w:shd w:val="clear" w:color="auto" w:fill="auto"/>
          </w:tcPr>
          <w:p w14:paraId="00160EDE" w14:textId="77777777" w:rsidR="00953EF2" w:rsidRPr="000C707E" w:rsidRDefault="00953EF2" w:rsidP="007938D5">
            <w:pPr>
              <w:ind w:left="370"/>
              <w:rPr>
                <w:rFonts w:ascii="Arial" w:eastAsia="SimSun" w:hAnsi="Arial" w:cs="Arial"/>
                <w:sz w:val="18"/>
                <w:szCs w:val="18"/>
              </w:rPr>
            </w:pPr>
          </w:p>
        </w:tc>
        <w:tc>
          <w:tcPr>
            <w:tcW w:w="1440" w:type="dxa"/>
            <w:shd w:val="clear" w:color="auto" w:fill="FAFAFA"/>
          </w:tcPr>
          <w:p w14:paraId="69451B29" w14:textId="77777777" w:rsidR="00953EF2" w:rsidRPr="000C707E" w:rsidRDefault="00953EF2" w:rsidP="007938D5">
            <w:pPr>
              <w:jc w:val="right"/>
              <w:rPr>
                <w:rFonts w:ascii="Arial" w:eastAsia="Arial Unicode MS" w:hAnsi="Arial" w:cs="Arial"/>
                <w:sz w:val="18"/>
                <w:szCs w:val="18"/>
              </w:rPr>
            </w:pPr>
          </w:p>
        </w:tc>
      </w:tr>
      <w:tr w:rsidR="00953EF2" w:rsidRPr="000C707E" w14:paraId="15C56122" w14:textId="77777777" w:rsidTr="007938D5">
        <w:trPr>
          <w:trHeight w:val="20"/>
        </w:trPr>
        <w:tc>
          <w:tcPr>
            <w:tcW w:w="7584" w:type="dxa"/>
            <w:shd w:val="clear" w:color="auto" w:fill="auto"/>
          </w:tcPr>
          <w:p w14:paraId="16364A9D"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Fair value of net assets</w:t>
            </w:r>
          </w:p>
        </w:tc>
        <w:tc>
          <w:tcPr>
            <w:tcW w:w="1440" w:type="dxa"/>
            <w:shd w:val="clear" w:color="auto" w:fill="FAFAFA"/>
          </w:tcPr>
          <w:p w14:paraId="3BD92DF8"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280,331</w:t>
            </w:r>
          </w:p>
        </w:tc>
      </w:tr>
      <w:tr w:rsidR="00953EF2" w:rsidRPr="000C707E" w14:paraId="79514F9F" w14:textId="77777777" w:rsidTr="007938D5">
        <w:trPr>
          <w:trHeight w:val="20"/>
        </w:trPr>
        <w:tc>
          <w:tcPr>
            <w:tcW w:w="7584" w:type="dxa"/>
            <w:shd w:val="clear" w:color="auto" w:fill="auto"/>
          </w:tcPr>
          <w:p w14:paraId="502C0741" w14:textId="77777777" w:rsidR="00953EF2" w:rsidRPr="000C707E" w:rsidRDefault="00953EF2" w:rsidP="007938D5">
            <w:pPr>
              <w:ind w:left="370"/>
              <w:rPr>
                <w:rFonts w:ascii="Arial" w:eastAsia="SimSun" w:hAnsi="Arial" w:cs="Arial"/>
                <w:sz w:val="18"/>
                <w:szCs w:val="18"/>
              </w:rPr>
            </w:pPr>
            <w:proofErr w:type="gramStart"/>
            <w:r w:rsidRPr="000C707E">
              <w:rPr>
                <w:rFonts w:ascii="Arial" w:eastAsia="SimSun" w:hAnsi="Arial" w:cs="Arial"/>
                <w:sz w:val="18"/>
                <w:szCs w:val="18"/>
                <w:u w:val="single"/>
              </w:rPr>
              <w:t>Less</w:t>
            </w:r>
            <w:r w:rsidRPr="000C707E">
              <w:rPr>
                <w:rFonts w:ascii="Arial" w:eastAsia="SimSun" w:hAnsi="Arial" w:cs="Arial"/>
                <w:sz w:val="18"/>
                <w:szCs w:val="18"/>
              </w:rPr>
              <w:t xml:space="preserve">  Non</w:t>
            </w:r>
            <w:proofErr w:type="gramEnd"/>
            <w:r w:rsidRPr="000C707E">
              <w:rPr>
                <w:rFonts w:ascii="Arial" w:eastAsia="SimSun" w:hAnsi="Arial" w:cs="Arial"/>
                <w:sz w:val="18"/>
                <w:szCs w:val="18"/>
              </w:rPr>
              <w:t>-controlling interests</w:t>
            </w:r>
          </w:p>
        </w:tc>
        <w:tc>
          <w:tcPr>
            <w:tcW w:w="1440" w:type="dxa"/>
            <w:tcBorders>
              <w:bottom w:val="single" w:sz="4" w:space="0" w:color="auto"/>
            </w:tcBorders>
            <w:shd w:val="clear" w:color="auto" w:fill="FAFAFA"/>
          </w:tcPr>
          <w:p w14:paraId="441F2167"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(120,189)</w:t>
            </w:r>
          </w:p>
        </w:tc>
      </w:tr>
      <w:tr w:rsidR="00953EF2" w:rsidRPr="000C707E" w14:paraId="5053341B" w14:textId="77777777" w:rsidTr="007938D5">
        <w:trPr>
          <w:trHeight w:val="20"/>
        </w:trPr>
        <w:tc>
          <w:tcPr>
            <w:tcW w:w="7584" w:type="dxa"/>
            <w:shd w:val="clear" w:color="auto" w:fill="auto"/>
          </w:tcPr>
          <w:p w14:paraId="3F68737C" w14:textId="77777777" w:rsidR="00953EF2" w:rsidRPr="000C707E" w:rsidRDefault="00953EF2" w:rsidP="007938D5">
            <w:pPr>
              <w:ind w:left="370"/>
              <w:rPr>
                <w:rFonts w:ascii="Arial" w:eastAsia="SimSun" w:hAnsi="Arial" w:cs="Arial"/>
                <w:sz w:val="18"/>
                <w:szCs w:val="18"/>
                <w:u w:val="single"/>
              </w:rPr>
            </w:pPr>
          </w:p>
        </w:tc>
        <w:tc>
          <w:tcPr>
            <w:tcW w:w="1440" w:type="dxa"/>
            <w:shd w:val="clear" w:color="auto" w:fill="FAFAFA"/>
          </w:tcPr>
          <w:p w14:paraId="2523251B" w14:textId="77777777" w:rsidR="00953EF2" w:rsidRPr="000C707E" w:rsidRDefault="00953EF2" w:rsidP="007938D5">
            <w:pPr>
              <w:jc w:val="right"/>
              <w:rPr>
                <w:rFonts w:ascii="Arial" w:eastAsia="Arial Unicode MS" w:hAnsi="Arial" w:cs="Arial"/>
                <w:sz w:val="18"/>
                <w:szCs w:val="18"/>
              </w:rPr>
            </w:pPr>
          </w:p>
        </w:tc>
      </w:tr>
      <w:tr w:rsidR="00953EF2" w:rsidRPr="000C707E" w14:paraId="45E52F5E" w14:textId="77777777" w:rsidTr="007938D5">
        <w:trPr>
          <w:trHeight w:val="20"/>
        </w:trPr>
        <w:tc>
          <w:tcPr>
            <w:tcW w:w="7584" w:type="dxa"/>
            <w:shd w:val="clear" w:color="auto" w:fill="auto"/>
          </w:tcPr>
          <w:p w14:paraId="2302CB99"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Fair value of net assets acquired</w:t>
            </w:r>
          </w:p>
        </w:tc>
        <w:tc>
          <w:tcPr>
            <w:tcW w:w="1440" w:type="dxa"/>
            <w:shd w:val="clear" w:color="auto" w:fill="FAFAFA"/>
          </w:tcPr>
          <w:p w14:paraId="3D49739D"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160,142</w:t>
            </w:r>
          </w:p>
        </w:tc>
      </w:tr>
      <w:tr w:rsidR="00953EF2" w:rsidRPr="000C707E" w14:paraId="623D5740" w14:textId="77777777" w:rsidTr="007938D5">
        <w:trPr>
          <w:trHeight w:val="20"/>
        </w:trPr>
        <w:tc>
          <w:tcPr>
            <w:tcW w:w="7584" w:type="dxa"/>
            <w:shd w:val="clear" w:color="auto" w:fill="auto"/>
          </w:tcPr>
          <w:p w14:paraId="0457011E"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The consideration comprises of</w:t>
            </w:r>
          </w:p>
        </w:tc>
        <w:tc>
          <w:tcPr>
            <w:tcW w:w="1440" w:type="dxa"/>
            <w:shd w:val="clear" w:color="auto" w:fill="FAFAFA"/>
          </w:tcPr>
          <w:p w14:paraId="18D298D1" w14:textId="77777777" w:rsidR="00953EF2" w:rsidRPr="000C707E" w:rsidRDefault="00953EF2" w:rsidP="007938D5">
            <w:pPr>
              <w:jc w:val="right"/>
              <w:rPr>
                <w:rFonts w:ascii="Arial" w:eastAsia="Arial Unicode MS" w:hAnsi="Arial" w:cs="Arial"/>
                <w:sz w:val="18"/>
                <w:szCs w:val="18"/>
              </w:rPr>
            </w:pPr>
          </w:p>
        </w:tc>
      </w:tr>
      <w:tr w:rsidR="00953EF2" w:rsidRPr="000C707E" w14:paraId="7B14FC90" w14:textId="77777777" w:rsidTr="007938D5">
        <w:trPr>
          <w:trHeight w:val="20"/>
        </w:trPr>
        <w:tc>
          <w:tcPr>
            <w:tcW w:w="7584" w:type="dxa"/>
            <w:shd w:val="clear" w:color="auto" w:fill="auto"/>
          </w:tcPr>
          <w:p w14:paraId="66491D78"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 xml:space="preserve">    Consideration paid - cash</w:t>
            </w:r>
          </w:p>
        </w:tc>
        <w:tc>
          <w:tcPr>
            <w:tcW w:w="1440" w:type="dxa"/>
            <w:shd w:val="clear" w:color="auto" w:fill="FAFAFA"/>
          </w:tcPr>
          <w:p w14:paraId="1DFC8207"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188,000</w:t>
            </w:r>
          </w:p>
        </w:tc>
      </w:tr>
      <w:tr w:rsidR="00953EF2" w:rsidRPr="000C707E" w14:paraId="5F2BACAA" w14:textId="77777777" w:rsidTr="007938D5">
        <w:trPr>
          <w:trHeight w:val="20"/>
        </w:trPr>
        <w:tc>
          <w:tcPr>
            <w:tcW w:w="7584" w:type="dxa"/>
            <w:shd w:val="clear" w:color="auto" w:fill="auto"/>
          </w:tcPr>
          <w:p w14:paraId="6F2A1F17"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 xml:space="preserve">    Fair value of equity interest in SAL held before the business combination</w:t>
            </w:r>
          </w:p>
        </w:tc>
        <w:tc>
          <w:tcPr>
            <w:tcW w:w="1440" w:type="dxa"/>
            <w:tcBorders>
              <w:bottom w:val="single" w:sz="4" w:space="0" w:color="auto"/>
            </w:tcBorders>
            <w:shd w:val="clear" w:color="auto" w:fill="FAFAFA"/>
          </w:tcPr>
          <w:p w14:paraId="3DF79C15"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74,050</w:t>
            </w:r>
          </w:p>
        </w:tc>
      </w:tr>
      <w:tr w:rsidR="00953EF2" w:rsidRPr="000C707E" w14:paraId="78AA582F" w14:textId="77777777" w:rsidTr="007938D5">
        <w:trPr>
          <w:trHeight w:val="20"/>
        </w:trPr>
        <w:tc>
          <w:tcPr>
            <w:tcW w:w="7584" w:type="dxa"/>
            <w:shd w:val="clear" w:color="auto" w:fill="auto"/>
          </w:tcPr>
          <w:p w14:paraId="298BEA33" w14:textId="77777777" w:rsidR="00953EF2" w:rsidRPr="000C707E" w:rsidRDefault="00953EF2" w:rsidP="007938D5">
            <w:pPr>
              <w:ind w:left="370"/>
              <w:rPr>
                <w:rFonts w:ascii="Arial" w:eastAsia="SimSun" w:hAnsi="Arial" w:cs="Arial"/>
                <w:sz w:val="18"/>
                <w:szCs w:val="18"/>
              </w:rPr>
            </w:pPr>
          </w:p>
        </w:tc>
        <w:tc>
          <w:tcPr>
            <w:tcW w:w="1440" w:type="dxa"/>
            <w:tcBorders>
              <w:top w:val="single" w:sz="4" w:space="0" w:color="auto"/>
            </w:tcBorders>
            <w:shd w:val="clear" w:color="auto" w:fill="FAFAFA"/>
          </w:tcPr>
          <w:p w14:paraId="77A46457" w14:textId="77777777" w:rsidR="00953EF2" w:rsidRPr="000C707E" w:rsidRDefault="00953EF2" w:rsidP="007938D5">
            <w:pPr>
              <w:jc w:val="right"/>
              <w:rPr>
                <w:rFonts w:ascii="Arial" w:eastAsia="Arial Unicode MS" w:hAnsi="Arial" w:cs="Arial"/>
                <w:sz w:val="18"/>
                <w:szCs w:val="18"/>
              </w:rPr>
            </w:pPr>
          </w:p>
        </w:tc>
      </w:tr>
      <w:tr w:rsidR="00953EF2" w:rsidRPr="000C707E" w14:paraId="590F294E" w14:textId="77777777" w:rsidTr="007938D5">
        <w:trPr>
          <w:trHeight w:val="20"/>
        </w:trPr>
        <w:tc>
          <w:tcPr>
            <w:tcW w:w="7584" w:type="dxa"/>
            <w:shd w:val="clear" w:color="auto" w:fill="auto"/>
          </w:tcPr>
          <w:p w14:paraId="3A060992"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 xml:space="preserve">    Total</w:t>
            </w:r>
          </w:p>
        </w:tc>
        <w:tc>
          <w:tcPr>
            <w:tcW w:w="1440" w:type="dxa"/>
            <w:tcBorders>
              <w:bottom w:val="single" w:sz="4" w:space="0" w:color="auto"/>
            </w:tcBorders>
            <w:shd w:val="clear" w:color="auto" w:fill="FAFAFA"/>
          </w:tcPr>
          <w:p w14:paraId="14AA01AE"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262,050</w:t>
            </w:r>
          </w:p>
        </w:tc>
      </w:tr>
      <w:tr w:rsidR="00953EF2" w:rsidRPr="000C707E" w14:paraId="08C5ED40" w14:textId="77777777" w:rsidTr="007938D5">
        <w:trPr>
          <w:trHeight w:val="20"/>
        </w:trPr>
        <w:tc>
          <w:tcPr>
            <w:tcW w:w="7584" w:type="dxa"/>
            <w:shd w:val="clear" w:color="auto" w:fill="auto"/>
          </w:tcPr>
          <w:p w14:paraId="35B07EE9" w14:textId="77777777" w:rsidR="00953EF2" w:rsidRPr="000C707E" w:rsidRDefault="00953EF2" w:rsidP="007938D5">
            <w:pPr>
              <w:ind w:left="370"/>
              <w:rPr>
                <w:rFonts w:ascii="Arial" w:eastAsia="SimSun" w:hAnsi="Arial" w:cs="Arial"/>
                <w:sz w:val="18"/>
                <w:szCs w:val="18"/>
              </w:rPr>
            </w:pPr>
          </w:p>
        </w:tc>
        <w:tc>
          <w:tcPr>
            <w:tcW w:w="1440" w:type="dxa"/>
            <w:shd w:val="clear" w:color="auto" w:fill="FAFAFA"/>
          </w:tcPr>
          <w:p w14:paraId="4F0187DC" w14:textId="77777777" w:rsidR="00953EF2" w:rsidRPr="000C707E" w:rsidRDefault="00953EF2" w:rsidP="007938D5">
            <w:pPr>
              <w:jc w:val="right"/>
              <w:rPr>
                <w:rFonts w:ascii="Arial" w:eastAsia="Arial Unicode MS" w:hAnsi="Arial" w:cs="Arial"/>
                <w:sz w:val="18"/>
                <w:szCs w:val="18"/>
              </w:rPr>
            </w:pPr>
          </w:p>
        </w:tc>
      </w:tr>
      <w:tr w:rsidR="00953EF2" w:rsidRPr="000C707E" w14:paraId="04D0D005" w14:textId="77777777" w:rsidTr="007938D5">
        <w:trPr>
          <w:trHeight w:val="20"/>
        </w:trPr>
        <w:tc>
          <w:tcPr>
            <w:tcW w:w="7584" w:type="dxa"/>
            <w:shd w:val="clear" w:color="auto" w:fill="auto"/>
          </w:tcPr>
          <w:p w14:paraId="2C2B5A10" w14:textId="77777777" w:rsidR="00953EF2" w:rsidRPr="000C707E" w:rsidRDefault="00953EF2" w:rsidP="007938D5">
            <w:pPr>
              <w:ind w:left="370"/>
              <w:rPr>
                <w:rFonts w:ascii="Arial" w:eastAsia="SimSun" w:hAnsi="Arial" w:cs="Arial"/>
                <w:sz w:val="18"/>
                <w:szCs w:val="18"/>
              </w:rPr>
            </w:pPr>
            <w:r w:rsidRPr="000C707E">
              <w:rPr>
                <w:rFonts w:ascii="Arial" w:eastAsia="SimSun" w:hAnsi="Arial" w:cs="Arial"/>
                <w:sz w:val="18"/>
                <w:szCs w:val="18"/>
              </w:rPr>
              <w:t>Goodwill</w:t>
            </w:r>
          </w:p>
        </w:tc>
        <w:tc>
          <w:tcPr>
            <w:tcW w:w="1440" w:type="dxa"/>
            <w:tcBorders>
              <w:bottom w:val="single" w:sz="4" w:space="0" w:color="auto"/>
            </w:tcBorders>
            <w:shd w:val="clear" w:color="auto" w:fill="FAFAFA"/>
          </w:tcPr>
          <w:p w14:paraId="162AD8EE" w14:textId="77777777" w:rsidR="00953EF2" w:rsidRPr="000C707E" w:rsidRDefault="00953EF2" w:rsidP="007938D5">
            <w:pPr>
              <w:jc w:val="right"/>
              <w:rPr>
                <w:rFonts w:ascii="Arial" w:eastAsia="Arial Unicode MS" w:hAnsi="Arial" w:cs="Arial"/>
                <w:sz w:val="18"/>
                <w:szCs w:val="18"/>
              </w:rPr>
            </w:pPr>
            <w:r w:rsidRPr="000C707E">
              <w:rPr>
                <w:rFonts w:ascii="Arial" w:eastAsia="Arial Unicode MS" w:hAnsi="Arial" w:cs="Arial"/>
                <w:sz w:val="18"/>
                <w:szCs w:val="18"/>
              </w:rPr>
              <w:t>101,908</w:t>
            </w:r>
          </w:p>
        </w:tc>
      </w:tr>
    </w:tbl>
    <w:p w14:paraId="59C91413" w14:textId="77777777" w:rsidR="00953EF2" w:rsidRPr="000C707E" w:rsidRDefault="00953EF2" w:rsidP="00953EF2">
      <w:pPr>
        <w:jc w:val="both"/>
        <w:rPr>
          <w:rFonts w:ascii="Arial" w:eastAsia="Arial Unicode MS" w:hAnsi="Arial" w:cs="Arial"/>
          <w:sz w:val="18"/>
          <w:szCs w:val="18"/>
          <w:cs/>
        </w:rPr>
      </w:pPr>
    </w:p>
    <w:p w14:paraId="121408F4" w14:textId="77777777" w:rsidR="00953EF2" w:rsidRPr="000C707E" w:rsidRDefault="00953EF2" w:rsidP="00953EF2">
      <w:pPr>
        <w:jc w:val="both"/>
        <w:rPr>
          <w:rFonts w:ascii="Arial" w:eastAsia="Arial Unicode MS" w:hAnsi="Arial" w:cs="Arial"/>
          <w:sz w:val="18"/>
          <w:szCs w:val="18"/>
        </w:rPr>
      </w:pPr>
      <w:r w:rsidRPr="000C707E">
        <w:rPr>
          <w:rFonts w:ascii="Arial" w:eastAsia="Arial Unicode MS" w:hAnsi="Arial" w:cs="Arial"/>
          <w:sz w:val="18"/>
          <w:szCs w:val="18"/>
        </w:rPr>
        <w:br w:type="page"/>
      </w:r>
    </w:p>
    <w:p w14:paraId="25A82945" w14:textId="77777777" w:rsidR="00953EF2" w:rsidRPr="000C707E" w:rsidRDefault="00953EF2" w:rsidP="0073777B">
      <w:pPr>
        <w:numPr>
          <w:ilvl w:val="0"/>
          <w:numId w:val="23"/>
        </w:numPr>
        <w:tabs>
          <w:tab w:val="left" w:pos="900"/>
        </w:tabs>
        <w:ind w:left="900" w:right="9"/>
        <w:jc w:val="both"/>
        <w:rPr>
          <w:rFonts w:ascii="Arial" w:eastAsia="Arial Unicode MS" w:hAnsi="Arial" w:cs="Arial"/>
          <w:sz w:val="18"/>
          <w:szCs w:val="18"/>
        </w:rPr>
      </w:pPr>
      <w:r w:rsidRPr="000C707E">
        <w:rPr>
          <w:rFonts w:ascii="Arial" w:eastAsia="Arial Unicode MS" w:hAnsi="Arial" w:cs="Arial"/>
          <w:sz w:val="18"/>
          <w:szCs w:val="18"/>
        </w:rPr>
        <w:t>Fair value of</w:t>
      </w:r>
      <w:r w:rsidRPr="000C707E">
        <w:rPr>
          <w:rFonts w:ascii="Arial" w:eastAsia="Arial Unicode MS" w:hAnsi="Arial" w:cs="Arial"/>
          <w:spacing w:val="-4"/>
          <w:sz w:val="18"/>
          <w:szCs w:val="18"/>
        </w:rPr>
        <w:t xml:space="preserve"> identifiable assets </w:t>
      </w:r>
      <w:proofErr w:type="gramStart"/>
      <w:r w:rsidRPr="000C707E">
        <w:rPr>
          <w:rFonts w:ascii="Arial" w:eastAsia="Arial Unicode MS" w:hAnsi="Arial" w:cs="Arial"/>
          <w:spacing w:val="-4"/>
          <w:sz w:val="18"/>
          <w:szCs w:val="18"/>
        </w:rPr>
        <w:t>acquired</w:t>
      </w:r>
      <w:proofErr w:type="gramEnd"/>
      <w:r w:rsidRPr="000C707E">
        <w:rPr>
          <w:rFonts w:ascii="Arial" w:eastAsia="Arial Unicode MS" w:hAnsi="Arial" w:cs="Arial"/>
          <w:spacing w:val="-4"/>
          <w:sz w:val="18"/>
          <w:szCs w:val="18"/>
        </w:rPr>
        <w:t xml:space="preserve"> and liabilities assumed</w:t>
      </w:r>
      <w:r w:rsidRPr="000C707E">
        <w:rPr>
          <w:rFonts w:ascii="Arial" w:hAnsi="Arial" w:cs="Arial"/>
          <w:spacing w:val="-4"/>
        </w:rPr>
        <w:t xml:space="preserve"> </w:t>
      </w:r>
      <w:r w:rsidRPr="000C707E">
        <w:rPr>
          <w:rFonts w:ascii="Arial" w:eastAsia="Arial Unicode MS" w:hAnsi="Arial" w:cs="Arial"/>
          <w:spacing w:val="-4"/>
          <w:sz w:val="18"/>
          <w:szCs w:val="18"/>
        </w:rPr>
        <w:t xml:space="preserve">on the date of classification investment in SAL </w:t>
      </w:r>
      <w:r w:rsidRPr="000C707E">
        <w:rPr>
          <w:rFonts w:ascii="Arial" w:eastAsia="Arial Unicode MS" w:hAnsi="Arial" w:cs="Arial"/>
          <w:sz w:val="18"/>
          <w:szCs w:val="18"/>
        </w:rPr>
        <w:t>from a subsidiary to a joint venture is as follows:</w:t>
      </w:r>
    </w:p>
    <w:p w14:paraId="3F44117C" w14:textId="77777777" w:rsidR="00953EF2" w:rsidRPr="003E4248" w:rsidRDefault="00953EF2" w:rsidP="00953EF2">
      <w:pPr>
        <w:ind w:right="0"/>
        <w:jc w:val="thaiDistribute"/>
        <w:rPr>
          <w:rFonts w:ascii="Arial" w:hAnsi="Arial" w:cs="Arial"/>
          <w:color w:val="auto"/>
          <w:spacing w:val="-4"/>
          <w:sz w:val="18"/>
          <w:szCs w:val="18"/>
        </w:rPr>
      </w:pPr>
    </w:p>
    <w:tbl>
      <w:tblPr>
        <w:tblW w:w="9024" w:type="dxa"/>
        <w:tblInd w:w="534" w:type="dxa"/>
        <w:tblLook w:val="04A0" w:firstRow="1" w:lastRow="0" w:firstColumn="1" w:lastColumn="0" w:noHBand="0" w:noVBand="1"/>
      </w:tblPr>
      <w:tblGrid>
        <w:gridCol w:w="7584"/>
        <w:gridCol w:w="1440"/>
      </w:tblGrid>
      <w:tr w:rsidR="00953EF2" w:rsidRPr="003E4248" w14:paraId="6F406D2A" w14:textId="77777777" w:rsidTr="003E4248">
        <w:trPr>
          <w:trHeight w:val="20"/>
        </w:trPr>
        <w:tc>
          <w:tcPr>
            <w:tcW w:w="7584" w:type="dxa"/>
            <w:shd w:val="clear" w:color="auto" w:fill="auto"/>
          </w:tcPr>
          <w:p w14:paraId="315F9E96" w14:textId="77777777" w:rsidR="00953EF2" w:rsidRPr="003E4248" w:rsidRDefault="00953EF2" w:rsidP="007938D5">
            <w:pPr>
              <w:ind w:left="361"/>
              <w:rPr>
                <w:rFonts w:ascii="Arial" w:eastAsia="Arial Unicode MS" w:hAnsi="Arial" w:cs="Arial"/>
                <w:b/>
                <w:bCs/>
                <w:sz w:val="18"/>
                <w:szCs w:val="18"/>
              </w:rPr>
            </w:pPr>
          </w:p>
        </w:tc>
        <w:tc>
          <w:tcPr>
            <w:tcW w:w="1440" w:type="dxa"/>
            <w:tcBorders>
              <w:top w:val="single" w:sz="4" w:space="0" w:color="auto"/>
            </w:tcBorders>
            <w:shd w:val="clear" w:color="auto" w:fill="auto"/>
          </w:tcPr>
          <w:p w14:paraId="3C53A07B" w14:textId="77777777" w:rsidR="00953EF2" w:rsidRPr="003E4248" w:rsidRDefault="00953EF2" w:rsidP="007938D5">
            <w:pPr>
              <w:jc w:val="right"/>
              <w:rPr>
                <w:rFonts w:ascii="Arial" w:eastAsia="Arial Unicode MS" w:hAnsi="Arial" w:cs="Arial"/>
                <w:b/>
                <w:bCs/>
                <w:sz w:val="18"/>
                <w:szCs w:val="18"/>
              </w:rPr>
            </w:pPr>
            <w:r w:rsidRPr="003E4248">
              <w:rPr>
                <w:rFonts w:ascii="Arial" w:eastAsia="Arial Unicode MS" w:hAnsi="Arial" w:cs="Arial"/>
                <w:b/>
                <w:bCs/>
                <w:sz w:val="18"/>
                <w:szCs w:val="18"/>
              </w:rPr>
              <w:t>29 September 2020</w:t>
            </w:r>
          </w:p>
        </w:tc>
      </w:tr>
      <w:tr w:rsidR="00953EF2" w:rsidRPr="003E4248" w14:paraId="0F0562CB" w14:textId="77777777" w:rsidTr="003E4248">
        <w:trPr>
          <w:trHeight w:val="20"/>
        </w:trPr>
        <w:tc>
          <w:tcPr>
            <w:tcW w:w="7584" w:type="dxa"/>
            <w:shd w:val="clear" w:color="auto" w:fill="auto"/>
          </w:tcPr>
          <w:p w14:paraId="15A8E656" w14:textId="77777777" w:rsidR="00953EF2" w:rsidRPr="003E4248" w:rsidRDefault="00953EF2" w:rsidP="007938D5">
            <w:pPr>
              <w:ind w:left="361"/>
              <w:rPr>
                <w:rFonts w:ascii="Arial" w:eastAsia="Arial Unicode MS" w:hAnsi="Arial" w:cs="Arial"/>
                <w:b/>
                <w:bCs/>
                <w:sz w:val="18"/>
                <w:szCs w:val="18"/>
              </w:rPr>
            </w:pPr>
          </w:p>
        </w:tc>
        <w:tc>
          <w:tcPr>
            <w:tcW w:w="1440" w:type="dxa"/>
            <w:tcBorders>
              <w:bottom w:val="single" w:sz="4" w:space="0" w:color="auto"/>
            </w:tcBorders>
            <w:shd w:val="clear" w:color="auto" w:fill="auto"/>
          </w:tcPr>
          <w:p w14:paraId="0B99314F" w14:textId="77777777" w:rsidR="00953EF2" w:rsidRPr="003E4248" w:rsidRDefault="00953EF2" w:rsidP="007938D5">
            <w:pPr>
              <w:jc w:val="right"/>
              <w:rPr>
                <w:rFonts w:ascii="Arial" w:eastAsia="Arial Unicode MS" w:hAnsi="Arial" w:cs="Arial"/>
                <w:b/>
                <w:bCs/>
                <w:sz w:val="18"/>
                <w:szCs w:val="18"/>
              </w:rPr>
            </w:pPr>
            <w:r w:rsidRPr="003E4248">
              <w:rPr>
                <w:rFonts w:ascii="Arial" w:eastAsia="Arial Unicode MS" w:hAnsi="Arial" w:cs="Arial"/>
                <w:b/>
                <w:bCs/>
                <w:sz w:val="18"/>
                <w:szCs w:val="18"/>
              </w:rPr>
              <w:t>Thousand Baht</w:t>
            </w:r>
          </w:p>
        </w:tc>
      </w:tr>
      <w:tr w:rsidR="00953EF2" w:rsidRPr="003E4248" w14:paraId="42AEA6E8" w14:textId="77777777" w:rsidTr="003E4248">
        <w:trPr>
          <w:trHeight w:val="20"/>
        </w:trPr>
        <w:tc>
          <w:tcPr>
            <w:tcW w:w="7584" w:type="dxa"/>
            <w:shd w:val="clear" w:color="auto" w:fill="auto"/>
          </w:tcPr>
          <w:p w14:paraId="5CABB6F9" w14:textId="77777777" w:rsidR="00953EF2" w:rsidRPr="003E4248" w:rsidRDefault="00953EF2" w:rsidP="007938D5">
            <w:pPr>
              <w:ind w:left="361"/>
              <w:rPr>
                <w:rFonts w:ascii="Arial" w:eastAsia="SimSun" w:hAnsi="Arial" w:cs="Arial"/>
                <w:sz w:val="18"/>
                <w:szCs w:val="18"/>
                <w:shd w:val="clear" w:color="auto" w:fill="FFFFFF"/>
              </w:rPr>
            </w:pPr>
          </w:p>
        </w:tc>
        <w:tc>
          <w:tcPr>
            <w:tcW w:w="1440" w:type="dxa"/>
            <w:shd w:val="clear" w:color="auto" w:fill="FAFAFA"/>
          </w:tcPr>
          <w:p w14:paraId="42975542" w14:textId="77777777" w:rsidR="00953EF2" w:rsidRPr="003E4248" w:rsidRDefault="00953EF2" w:rsidP="007938D5">
            <w:pPr>
              <w:jc w:val="right"/>
              <w:rPr>
                <w:rFonts w:ascii="Arial" w:eastAsia="Arial Unicode MS" w:hAnsi="Arial" w:cs="Arial"/>
                <w:sz w:val="18"/>
                <w:szCs w:val="18"/>
              </w:rPr>
            </w:pPr>
          </w:p>
        </w:tc>
      </w:tr>
      <w:tr w:rsidR="00953EF2" w:rsidRPr="003E4248" w14:paraId="261E7395" w14:textId="77777777" w:rsidTr="003E4248">
        <w:trPr>
          <w:trHeight w:val="20"/>
        </w:trPr>
        <w:tc>
          <w:tcPr>
            <w:tcW w:w="7584" w:type="dxa"/>
            <w:shd w:val="clear" w:color="auto" w:fill="auto"/>
          </w:tcPr>
          <w:p w14:paraId="4145FBA1" w14:textId="77777777" w:rsidR="00953EF2" w:rsidRPr="003E4248" w:rsidRDefault="00953EF2" w:rsidP="007938D5">
            <w:pPr>
              <w:ind w:left="361"/>
              <w:rPr>
                <w:rFonts w:ascii="Arial" w:eastAsia="Arial Unicode MS" w:hAnsi="Arial" w:cs="Arial"/>
                <w:b/>
                <w:bCs/>
                <w:sz w:val="18"/>
                <w:szCs w:val="18"/>
              </w:rPr>
            </w:pPr>
            <w:r w:rsidRPr="003E4248">
              <w:rPr>
                <w:rFonts w:ascii="Arial" w:eastAsia="SimSun" w:hAnsi="Arial" w:cs="Arial"/>
                <w:sz w:val="18"/>
                <w:szCs w:val="18"/>
                <w:shd w:val="clear" w:color="auto" w:fill="FFFFFF"/>
              </w:rPr>
              <w:t>Cash and cash equivalents</w:t>
            </w:r>
          </w:p>
        </w:tc>
        <w:tc>
          <w:tcPr>
            <w:tcW w:w="1440" w:type="dxa"/>
            <w:shd w:val="clear" w:color="auto" w:fill="FAFAFA"/>
          </w:tcPr>
          <w:p w14:paraId="34D3382A"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21,355</w:t>
            </w:r>
          </w:p>
        </w:tc>
      </w:tr>
      <w:tr w:rsidR="00953EF2" w:rsidRPr="003E4248" w14:paraId="0B406B7E" w14:textId="77777777" w:rsidTr="003E4248">
        <w:trPr>
          <w:trHeight w:val="20"/>
        </w:trPr>
        <w:tc>
          <w:tcPr>
            <w:tcW w:w="7584" w:type="dxa"/>
            <w:shd w:val="clear" w:color="auto" w:fill="auto"/>
          </w:tcPr>
          <w:p w14:paraId="7944EA2D" w14:textId="77777777" w:rsidR="00953EF2" w:rsidRPr="003E4248" w:rsidRDefault="00953EF2" w:rsidP="007938D5">
            <w:pPr>
              <w:ind w:left="361"/>
              <w:rPr>
                <w:rFonts w:ascii="Arial" w:eastAsia="SimSun" w:hAnsi="Arial" w:cs="Arial"/>
                <w:sz w:val="18"/>
                <w:szCs w:val="18"/>
                <w:shd w:val="clear" w:color="auto" w:fill="FFFFFF"/>
              </w:rPr>
            </w:pPr>
            <w:r w:rsidRPr="003E4248">
              <w:rPr>
                <w:rFonts w:ascii="Arial" w:eastAsia="SimSun" w:hAnsi="Arial" w:cs="Arial"/>
                <w:sz w:val="18"/>
                <w:szCs w:val="18"/>
                <w:shd w:val="clear" w:color="auto" w:fill="FFFFFF"/>
              </w:rPr>
              <w:t>Trade and other receivables</w:t>
            </w:r>
          </w:p>
        </w:tc>
        <w:tc>
          <w:tcPr>
            <w:tcW w:w="1440" w:type="dxa"/>
            <w:shd w:val="clear" w:color="auto" w:fill="FAFAFA"/>
          </w:tcPr>
          <w:p w14:paraId="63D8B263"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517</w:t>
            </w:r>
          </w:p>
        </w:tc>
      </w:tr>
      <w:tr w:rsidR="00953EF2" w:rsidRPr="003E4248" w14:paraId="0BBBDC7B" w14:textId="77777777" w:rsidTr="003E4248">
        <w:trPr>
          <w:trHeight w:val="20"/>
        </w:trPr>
        <w:tc>
          <w:tcPr>
            <w:tcW w:w="7584" w:type="dxa"/>
            <w:shd w:val="clear" w:color="auto" w:fill="auto"/>
          </w:tcPr>
          <w:p w14:paraId="416866FD" w14:textId="77777777" w:rsidR="00953EF2" w:rsidRPr="003E4248" w:rsidRDefault="00953EF2" w:rsidP="007938D5">
            <w:pPr>
              <w:ind w:left="361"/>
              <w:rPr>
                <w:rFonts w:ascii="Arial" w:eastAsia="SimSun" w:hAnsi="Arial" w:cs="Arial"/>
                <w:sz w:val="18"/>
                <w:szCs w:val="18"/>
                <w:shd w:val="clear" w:color="auto" w:fill="FFFFFF"/>
              </w:rPr>
            </w:pPr>
            <w:r w:rsidRPr="003E4248">
              <w:rPr>
                <w:rFonts w:ascii="Arial" w:eastAsia="SimSun" w:hAnsi="Arial" w:cs="Arial"/>
                <w:sz w:val="18"/>
                <w:szCs w:val="18"/>
                <w:shd w:val="clear" w:color="auto" w:fill="FFFFFF"/>
              </w:rPr>
              <w:t>Investment in an associate</w:t>
            </w:r>
          </w:p>
        </w:tc>
        <w:tc>
          <w:tcPr>
            <w:tcW w:w="1440" w:type="dxa"/>
            <w:shd w:val="clear" w:color="auto" w:fill="FAFAFA"/>
          </w:tcPr>
          <w:p w14:paraId="5D43C3D0"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257,040</w:t>
            </w:r>
          </w:p>
        </w:tc>
      </w:tr>
      <w:tr w:rsidR="00953EF2" w:rsidRPr="003E4248" w14:paraId="553A51D0" w14:textId="77777777" w:rsidTr="003E4248">
        <w:trPr>
          <w:trHeight w:val="20"/>
        </w:trPr>
        <w:tc>
          <w:tcPr>
            <w:tcW w:w="7584" w:type="dxa"/>
            <w:shd w:val="clear" w:color="auto" w:fill="auto"/>
          </w:tcPr>
          <w:p w14:paraId="41060CF6" w14:textId="77777777" w:rsidR="00953EF2" w:rsidRPr="003E4248" w:rsidRDefault="00953EF2" w:rsidP="007938D5">
            <w:pPr>
              <w:ind w:left="361"/>
              <w:rPr>
                <w:rFonts w:ascii="Arial" w:eastAsia="Arial Unicode MS" w:hAnsi="Arial" w:cs="Arial"/>
                <w:b/>
                <w:bCs/>
                <w:sz w:val="18"/>
                <w:szCs w:val="18"/>
              </w:rPr>
            </w:pPr>
            <w:r w:rsidRPr="003E4248">
              <w:rPr>
                <w:rFonts w:ascii="Arial" w:eastAsia="SimSun" w:hAnsi="Arial" w:cs="Arial"/>
                <w:sz w:val="18"/>
                <w:szCs w:val="18"/>
                <w:shd w:val="clear" w:color="auto" w:fill="FFFFFF"/>
              </w:rPr>
              <w:t>Property, plant and equipment, net</w:t>
            </w:r>
          </w:p>
        </w:tc>
        <w:tc>
          <w:tcPr>
            <w:tcW w:w="1440" w:type="dxa"/>
            <w:shd w:val="clear" w:color="auto" w:fill="FAFAFA"/>
          </w:tcPr>
          <w:p w14:paraId="202C0EA3"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20,369</w:t>
            </w:r>
          </w:p>
        </w:tc>
      </w:tr>
      <w:tr w:rsidR="00953EF2" w:rsidRPr="003E4248" w14:paraId="04D6FE76" w14:textId="77777777" w:rsidTr="003E4248">
        <w:trPr>
          <w:trHeight w:val="20"/>
        </w:trPr>
        <w:tc>
          <w:tcPr>
            <w:tcW w:w="7584" w:type="dxa"/>
            <w:shd w:val="clear" w:color="auto" w:fill="auto"/>
          </w:tcPr>
          <w:p w14:paraId="39618728" w14:textId="77777777" w:rsidR="00953EF2" w:rsidRPr="003E4248" w:rsidRDefault="00953EF2" w:rsidP="007938D5">
            <w:pPr>
              <w:ind w:left="361"/>
              <w:rPr>
                <w:rFonts w:ascii="Arial" w:eastAsia="SimSun" w:hAnsi="Arial" w:cs="Arial"/>
                <w:sz w:val="18"/>
                <w:szCs w:val="18"/>
                <w:shd w:val="clear" w:color="auto" w:fill="FFFFFF"/>
              </w:rPr>
            </w:pPr>
            <w:r w:rsidRPr="003E4248">
              <w:rPr>
                <w:rFonts w:ascii="Arial" w:eastAsia="SimSun" w:hAnsi="Arial" w:cs="Arial"/>
                <w:sz w:val="18"/>
                <w:szCs w:val="18"/>
                <w:shd w:val="clear" w:color="auto" w:fill="FFFFFF"/>
              </w:rPr>
              <w:t>Other assets</w:t>
            </w:r>
          </w:p>
        </w:tc>
        <w:tc>
          <w:tcPr>
            <w:tcW w:w="1440" w:type="dxa"/>
            <w:shd w:val="clear" w:color="auto" w:fill="FAFAFA"/>
          </w:tcPr>
          <w:p w14:paraId="6D8AE744"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2,167</w:t>
            </w:r>
          </w:p>
        </w:tc>
      </w:tr>
      <w:tr w:rsidR="00953EF2" w:rsidRPr="003E4248" w14:paraId="28CBBB3A" w14:textId="77777777" w:rsidTr="003E4248">
        <w:trPr>
          <w:trHeight w:val="20"/>
        </w:trPr>
        <w:tc>
          <w:tcPr>
            <w:tcW w:w="7584" w:type="dxa"/>
            <w:shd w:val="clear" w:color="auto" w:fill="auto"/>
          </w:tcPr>
          <w:p w14:paraId="46ECB7EE" w14:textId="77777777" w:rsidR="00953EF2" w:rsidRPr="003E4248" w:rsidRDefault="00953EF2" w:rsidP="007938D5">
            <w:pPr>
              <w:ind w:left="361"/>
              <w:rPr>
                <w:rFonts w:ascii="Arial" w:eastAsia="SimSun" w:hAnsi="Arial" w:cs="Arial"/>
                <w:sz w:val="18"/>
                <w:szCs w:val="18"/>
              </w:rPr>
            </w:pPr>
            <w:r w:rsidRPr="003E4248">
              <w:rPr>
                <w:rFonts w:ascii="Arial" w:eastAsia="SimSun" w:hAnsi="Arial" w:cs="Arial"/>
                <w:sz w:val="18"/>
                <w:szCs w:val="18"/>
                <w:shd w:val="clear" w:color="auto" w:fill="FFFFFF"/>
              </w:rPr>
              <w:t>Trade and other payables</w:t>
            </w:r>
          </w:p>
        </w:tc>
        <w:tc>
          <w:tcPr>
            <w:tcW w:w="1440" w:type="dxa"/>
            <w:shd w:val="clear" w:color="auto" w:fill="FAFAFA"/>
          </w:tcPr>
          <w:p w14:paraId="0258EEBF"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(620)</w:t>
            </w:r>
          </w:p>
        </w:tc>
      </w:tr>
      <w:tr w:rsidR="00953EF2" w:rsidRPr="003E4248" w14:paraId="6C6D434F" w14:textId="77777777" w:rsidTr="003E4248">
        <w:trPr>
          <w:trHeight w:val="20"/>
        </w:trPr>
        <w:tc>
          <w:tcPr>
            <w:tcW w:w="7584" w:type="dxa"/>
            <w:shd w:val="clear" w:color="auto" w:fill="auto"/>
          </w:tcPr>
          <w:p w14:paraId="2ADA6F80" w14:textId="77777777" w:rsidR="00953EF2" w:rsidRPr="003E4248" w:rsidRDefault="00953EF2" w:rsidP="007938D5">
            <w:pPr>
              <w:ind w:left="361"/>
              <w:rPr>
                <w:rFonts w:ascii="Arial" w:eastAsia="SimSun" w:hAnsi="Arial" w:cs="Arial"/>
                <w:sz w:val="18"/>
                <w:szCs w:val="18"/>
                <w:shd w:val="clear" w:color="auto" w:fill="FFFFFF"/>
              </w:rPr>
            </w:pPr>
            <w:r w:rsidRPr="003E4248">
              <w:rPr>
                <w:rFonts w:ascii="Arial" w:eastAsia="SimSun" w:hAnsi="Arial" w:cs="Arial"/>
                <w:sz w:val="18"/>
                <w:szCs w:val="18"/>
              </w:rPr>
              <w:t>Other liabilities</w:t>
            </w:r>
          </w:p>
        </w:tc>
        <w:tc>
          <w:tcPr>
            <w:tcW w:w="1440" w:type="dxa"/>
            <w:tcBorders>
              <w:bottom w:val="single" w:sz="4" w:space="0" w:color="auto"/>
            </w:tcBorders>
            <w:shd w:val="clear" w:color="auto" w:fill="FAFAFA"/>
          </w:tcPr>
          <w:p w14:paraId="18F43A4C"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(2,499)</w:t>
            </w:r>
          </w:p>
        </w:tc>
      </w:tr>
      <w:tr w:rsidR="00953EF2" w:rsidRPr="003E4248" w14:paraId="23DFE000" w14:textId="77777777" w:rsidTr="003E4248">
        <w:trPr>
          <w:trHeight w:val="20"/>
        </w:trPr>
        <w:tc>
          <w:tcPr>
            <w:tcW w:w="7584" w:type="dxa"/>
            <w:shd w:val="clear" w:color="auto" w:fill="auto"/>
          </w:tcPr>
          <w:p w14:paraId="36BC1567" w14:textId="77777777" w:rsidR="00953EF2" w:rsidRPr="003E4248" w:rsidRDefault="00953EF2" w:rsidP="007938D5">
            <w:pPr>
              <w:ind w:left="361"/>
              <w:rPr>
                <w:rFonts w:ascii="Arial" w:eastAsia="SimSun" w:hAnsi="Arial" w:cs="Arial"/>
                <w:sz w:val="18"/>
                <w:szCs w:val="18"/>
              </w:rPr>
            </w:pPr>
          </w:p>
        </w:tc>
        <w:tc>
          <w:tcPr>
            <w:tcW w:w="1440" w:type="dxa"/>
            <w:shd w:val="clear" w:color="auto" w:fill="FAFAFA"/>
          </w:tcPr>
          <w:p w14:paraId="688DD2E1" w14:textId="77777777" w:rsidR="00953EF2" w:rsidRPr="003E4248" w:rsidRDefault="00953EF2" w:rsidP="007938D5">
            <w:pPr>
              <w:jc w:val="right"/>
              <w:rPr>
                <w:rFonts w:ascii="Arial" w:eastAsia="Arial Unicode MS" w:hAnsi="Arial" w:cs="Arial"/>
                <w:sz w:val="18"/>
                <w:szCs w:val="18"/>
              </w:rPr>
            </w:pPr>
          </w:p>
        </w:tc>
      </w:tr>
      <w:tr w:rsidR="00953EF2" w:rsidRPr="003E4248" w14:paraId="1AAAA175" w14:textId="77777777" w:rsidTr="003E4248">
        <w:trPr>
          <w:trHeight w:val="20"/>
        </w:trPr>
        <w:tc>
          <w:tcPr>
            <w:tcW w:w="7584" w:type="dxa"/>
            <w:shd w:val="clear" w:color="auto" w:fill="auto"/>
          </w:tcPr>
          <w:p w14:paraId="5EA126CE" w14:textId="77777777" w:rsidR="00953EF2" w:rsidRPr="003E4248" w:rsidRDefault="00953EF2" w:rsidP="007938D5">
            <w:pPr>
              <w:ind w:left="361"/>
              <w:rPr>
                <w:rFonts w:ascii="Arial" w:eastAsia="SimSun" w:hAnsi="Arial" w:cs="Arial"/>
                <w:sz w:val="18"/>
                <w:szCs w:val="18"/>
              </w:rPr>
            </w:pPr>
            <w:r w:rsidRPr="003E4248">
              <w:rPr>
                <w:rFonts w:ascii="Arial" w:eastAsia="SimSun" w:hAnsi="Arial" w:cs="Arial"/>
                <w:sz w:val="18"/>
                <w:szCs w:val="18"/>
              </w:rPr>
              <w:t>Fair value of net assets</w:t>
            </w:r>
          </w:p>
        </w:tc>
        <w:tc>
          <w:tcPr>
            <w:tcW w:w="1440" w:type="dxa"/>
            <w:shd w:val="clear" w:color="auto" w:fill="FAFAFA"/>
          </w:tcPr>
          <w:p w14:paraId="675A9FA0"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298,329</w:t>
            </w:r>
          </w:p>
        </w:tc>
      </w:tr>
      <w:tr w:rsidR="00953EF2" w:rsidRPr="003E4248" w14:paraId="70C402CF" w14:textId="77777777" w:rsidTr="003E4248">
        <w:trPr>
          <w:trHeight w:val="20"/>
        </w:trPr>
        <w:tc>
          <w:tcPr>
            <w:tcW w:w="7584" w:type="dxa"/>
            <w:shd w:val="clear" w:color="auto" w:fill="auto"/>
          </w:tcPr>
          <w:p w14:paraId="1F00C14D" w14:textId="77777777" w:rsidR="00953EF2" w:rsidRPr="003E4248" w:rsidRDefault="00953EF2" w:rsidP="007938D5">
            <w:pPr>
              <w:ind w:left="361"/>
              <w:rPr>
                <w:rFonts w:ascii="Arial" w:eastAsia="SimSun" w:hAnsi="Arial" w:cs="Arial"/>
                <w:sz w:val="18"/>
                <w:szCs w:val="18"/>
              </w:rPr>
            </w:pPr>
            <w:proofErr w:type="gramStart"/>
            <w:r w:rsidRPr="003E4248">
              <w:rPr>
                <w:rFonts w:ascii="Arial" w:eastAsia="SimSun" w:hAnsi="Arial" w:cs="Arial"/>
                <w:sz w:val="18"/>
                <w:szCs w:val="18"/>
                <w:u w:val="single"/>
              </w:rPr>
              <w:t>Less</w:t>
            </w:r>
            <w:r w:rsidRPr="003E4248">
              <w:rPr>
                <w:rFonts w:ascii="Arial" w:eastAsia="SimSun" w:hAnsi="Arial" w:cs="Arial"/>
                <w:sz w:val="18"/>
                <w:szCs w:val="18"/>
              </w:rPr>
              <w:t xml:space="preserve">  Net</w:t>
            </w:r>
            <w:proofErr w:type="gramEnd"/>
            <w:r w:rsidRPr="003E4248">
              <w:rPr>
                <w:rFonts w:ascii="Arial" w:eastAsia="SimSun" w:hAnsi="Arial" w:cs="Arial"/>
                <w:sz w:val="18"/>
                <w:szCs w:val="18"/>
              </w:rPr>
              <w:t xml:space="preserve"> fair value of venture</w:t>
            </w:r>
          </w:p>
        </w:tc>
        <w:tc>
          <w:tcPr>
            <w:tcW w:w="1440" w:type="dxa"/>
            <w:tcBorders>
              <w:bottom w:val="single" w:sz="4" w:space="0" w:color="auto"/>
            </w:tcBorders>
            <w:shd w:val="clear" w:color="auto" w:fill="FAFAFA"/>
          </w:tcPr>
          <w:p w14:paraId="7B04587F"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(224,893)</w:t>
            </w:r>
          </w:p>
        </w:tc>
      </w:tr>
      <w:tr w:rsidR="00953EF2" w:rsidRPr="003E4248" w14:paraId="72D36BDC" w14:textId="77777777" w:rsidTr="003E4248">
        <w:trPr>
          <w:trHeight w:val="20"/>
        </w:trPr>
        <w:tc>
          <w:tcPr>
            <w:tcW w:w="7584" w:type="dxa"/>
            <w:shd w:val="clear" w:color="auto" w:fill="auto"/>
          </w:tcPr>
          <w:p w14:paraId="2AACB703" w14:textId="77777777" w:rsidR="00953EF2" w:rsidRPr="003E4248" w:rsidRDefault="00953EF2" w:rsidP="007938D5">
            <w:pPr>
              <w:ind w:left="361"/>
              <w:rPr>
                <w:rFonts w:ascii="Arial" w:eastAsia="SimSun" w:hAnsi="Arial" w:cs="Arial"/>
                <w:sz w:val="18"/>
                <w:szCs w:val="18"/>
                <w:u w:val="single"/>
              </w:rPr>
            </w:pPr>
          </w:p>
        </w:tc>
        <w:tc>
          <w:tcPr>
            <w:tcW w:w="1440" w:type="dxa"/>
            <w:shd w:val="clear" w:color="auto" w:fill="FAFAFA"/>
          </w:tcPr>
          <w:p w14:paraId="3EF5B2A6" w14:textId="77777777" w:rsidR="00953EF2" w:rsidRPr="003E4248" w:rsidRDefault="00953EF2" w:rsidP="007938D5">
            <w:pPr>
              <w:jc w:val="right"/>
              <w:rPr>
                <w:rFonts w:ascii="Arial" w:eastAsia="Arial Unicode MS" w:hAnsi="Arial" w:cs="Arial"/>
                <w:sz w:val="18"/>
                <w:szCs w:val="18"/>
              </w:rPr>
            </w:pPr>
          </w:p>
        </w:tc>
      </w:tr>
      <w:tr w:rsidR="00953EF2" w:rsidRPr="003E4248" w14:paraId="54C13D14" w14:textId="77777777" w:rsidTr="003E4248">
        <w:trPr>
          <w:trHeight w:val="20"/>
        </w:trPr>
        <w:tc>
          <w:tcPr>
            <w:tcW w:w="7584" w:type="dxa"/>
            <w:shd w:val="clear" w:color="auto" w:fill="auto"/>
          </w:tcPr>
          <w:p w14:paraId="33DDC3CB" w14:textId="77777777" w:rsidR="00953EF2" w:rsidRPr="003E4248" w:rsidRDefault="00953EF2" w:rsidP="007938D5">
            <w:pPr>
              <w:ind w:left="361"/>
              <w:rPr>
                <w:rFonts w:ascii="Arial" w:eastAsia="SimSun" w:hAnsi="Arial" w:cs="Arial"/>
                <w:sz w:val="18"/>
                <w:szCs w:val="18"/>
              </w:rPr>
            </w:pPr>
            <w:r w:rsidRPr="003E4248">
              <w:rPr>
                <w:rFonts w:ascii="Arial" w:eastAsia="SimSun" w:hAnsi="Arial" w:cs="Arial"/>
                <w:sz w:val="18"/>
                <w:szCs w:val="18"/>
              </w:rPr>
              <w:t>Fair value of net assets acquired</w:t>
            </w:r>
          </w:p>
        </w:tc>
        <w:tc>
          <w:tcPr>
            <w:tcW w:w="1440" w:type="dxa"/>
            <w:shd w:val="clear" w:color="auto" w:fill="FAFAFA"/>
          </w:tcPr>
          <w:p w14:paraId="5DAD19BD"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73,436</w:t>
            </w:r>
          </w:p>
        </w:tc>
      </w:tr>
      <w:tr w:rsidR="00953EF2" w:rsidRPr="003E4248" w14:paraId="33090723" w14:textId="77777777" w:rsidTr="003E4248">
        <w:trPr>
          <w:trHeight w:val="20"/>
        </w:trPr>
        <w:tc>
          <w:tcPr>
            <w:tcW w:w="7584" w:type="dxa"/>
            <w:shd w:val="clear" w:color="auto" w:fill="auto"/>
          </w:tcPr>
          <w:p w14:paraId="145104CE" w14:textId="77777777" w:rsidR="00953EF2" w:rsidRPr="003E4248" w:rsidRDefault="00953EF2" w:rsidP="007938D5">
            <w:pPr>
              <w:ind w:left="361"/>
              <w:rPr>
                <w:rFonts w:ascii="Arial" w:eastAsia="SimSun" w:hAnsi="Arial" w:cs="Arial"/>
                <w:sz w:val="18"/>
                <w:szCs w:val="18"/>
              </w:rPr>
            </w:pPr>
          </w:p>
        </w:tc>
        <w:tc>
          <w:tcPr>
            <w:tcW w:w="1440" w:type="dxa"/>
            <w:shd w:val="clear" w:color="auto" w:fill="FAFAFA"/>
          </w:tcPr>
          <w:p w14:paraId="033212D4" w14:textId="77777777" w:rsidR="00953EF2" w:rsidRPr="003E4248" w:rsidRDefault="00953EF2" w:rsidP="007938D5">
            <w:pPr>
              <w:jc w:val="right"/>
              <w:rPr>
                <w:rFonts w:ascii="Arial" w:eastAsia="Arial Unicode MS" w:hAnsi="Arial" w:cs="Arial"/>
                <w:sz w:val="18"/>
                <w:szCs w:val="18"/>
              </w:rPr>
            </w:pPr>
          </w:p>
        </w:tc>
      </w:tr>
      <w:tr w:rsidR="00953EF2" w:rsidRPr="003E4248" w14:paraId="25149D15" w14:textId="77777777" w:rsidTr="003E4248">
        <w:trPr>
          <w:trHeight w:val="20"/>
        </w:trPr>
        <w:tc>
          <w:tcPr>
            <w:tcW w:w="7584" w:type="dxa"/>
            <w:shd w:val="clear" w:color="auto" w:fill="auto"/>
          </w:tcPr>
          <w:p w14:paraId="7C63A56D" w14:textId="77777777" w:rsidR="00953EF2" w:rsidRPr="003E4248" w:rsidRDefault="00953EF2" w:rsidP="007938D5">
            <w:pPr>
              <w:ind w:left="361"/>
              <w:rPr>
                <w:rFonts w:ascii="Arial" w:eastAsia="SimSun" w:hAnsi="Arial" w:cs="Arial"/>
                <w:sz w:val="18"/>
                <w:szCs w:val="18"/>
              </w:rPr>
            </w:pPr>
            <w:r w:rsidRPr="003E4248">
              <w:rPr>
                <w:rFonts w:ascii="Arial" w:eastAsia="SimSun" w:hAnsi="Arial" w:cs="Arial"/>
                <w:sz w:val="18"/>
                <w:szCs w:val="18"/>
              </w:rPr>
              <w:t>Consideration - Fair value of remaining interest 25.00%</w:t>
            </w:r>
          </w:p>
        </w:tc>
        <w:tc>
          <w:tcPr>
            <w:tcW w:w="1440" w:type="dxa"/>
            <w:tcBorders>
              <w:bottom w:val="single" w:sz="4" w:space="0" w:color="auto"/>
            </w:tcBorders>
            <w:shd w:val="clear" w:color="auto" w:fill="FAFAFA"/>
          </w:tcPr>
          <w:p w14:paraId="15CE4408"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129,553</w:t>
            </w:r>
          </w:p>
        </w:tc>
      </w:tr>
      <w:tr w:rsidR="00953EF2" w:rsidRPr="003E4248" w14:paraId="75B216D0" w14:textId="77777777" w:rsidTr="003E4248">
        <w:trPr>
          <w:trHeight w:val="20"/>
        </w:trPr>
        <w:tc>
          <w:tcPr>
            <w:tcW w:w="7584" w:type="dxa"/>
            <w:shd w:val="clear" w:color="auto" w:fill="auto"/>
          </w:tcPr>
          <w:p w14:paraId="22DAEE9F" w14:textId="77777777" w:rsidR="00953EF2" w:rsidRPr="003E4248" w:rsidRDefault="00953EF2" w:rsidP="007938D5">
            <w:pPr>
              <w:ind w:left="361"/>
              <w:rPr>
                <w:rFonts w:ascii="Arial" w:eastAsia="SimSun" w:hAnsi="Arial" w:cs="Arial"/>
                <w:sz w:val="18"/>
                <w:szCs w:val="18"/>
              </w:rPr>
            </w:pPr>
          </w:p>
        </w:tc>
        <w:tc>
          <w:tcPr>
            <w:tcW w:w="1440" w:type="dxa"/>
            <w:shd w:val="clear" w:color="auto" w:fill="FAFAFA"/>
          </w:tcPr>
          <w:p w14:paraId="440101E2" w14:textId="77777777" w:rsidR="00953EF2" w:rsidRPr="003E4248" w:rsidRDefault="00953EF2" w:rsidP="007938D5">
            <w:pPr>
              <w:jc w:val="right"/>
              <w:rPr>
                <w:rFonts w:ascii="Arial" w:eastAsia="Arial Unicode MS" w:hAnsi="Arial" w:cs="Arial"/>
                <w:sz w:val="18"/>
                <w:szCs w:val="18"/>
              </w:rPr>
            </w:pPr>
          </w:p>
        </w:tc>
      </w:tr>
      <w:tr w:rsidR="00953EF2" w:rsidRPr="003E4248" w14:paraId="241DA140" w14:textId="77777777" w:rsidTr="003E4248">
        <w:trPr>
          <w:trHeight w:val="20"/>
        </w:trPr>
        <w:tc>
          <w:tcPr>
            <w:tcW w:w="7584" w:type="dxa"/>
            <w:shd w:val="clear" w:color="auto" w:fill="auto"/>
          </w:tcPr>
          <w:p w14:paraId="4C220FFD" w14:textId="77777777" w:rsidR="00953EF2" w:rsidRPr="003E4248" w:rsidRDefault="00953EF2" w:rsidP="007938D5">
            <w:pPr>
              <w:ind w:left="361"/>
              <w:rPr>
                <w:rFonts w:ascii="Arial" w:eastAsia="SimSun" w:hAnsi="Arial" w:cs="Arial"/>
                <w:sz w:val="18"/>
                <w:szCs w:val="18"/>
              </w:rPr>
            </w:pPr>
            <w:r w:rsidRPr="003E4248">
              <w:rPr>
                <w:rFonts w:ascii="Arial" w:eastAsia="SimSun" w:hAnsi="Arial" w:cs="Arial"/>
                <w:sz w:val="18"/>
                <w:szCs w:val="18"/>
              </w:rPr>
              <w:t>Goodwill - include in investment in a joint venture</w:t>
            </w:r>
          </w:p>
        </w:tc>
        <w:tc>
          <w:tcPr>
            <w:tcW w:w="1440" w:type="dxa"/>
            <w:tcBorders>
              <w:bottom w:val="single" w:sz="4" w:space="0" w:color="auto"/>
            </w:tcBorders>
            <w:shd w:val="clear" w:color="auto" w:fill="FAFAFA"/>
          </w:tcPr>
          <w:p w14:paraId="51CC4270" w14:textId="77777777" w:rsidR="00953EF2" w:rsidRPr="003E4248" w:rsidRDefault="00953EF2" w:rsidP="007938D5">
            <w:pPr>
              <w:jc w:val="right"/>
              <w:rPr>
                <w:rFonts w:ascii="Arial" w:eastAsia="Arial Unicode MS" w:hAnsi="Arial" w:cs="Arial"/>
                <w:sz w:val="18"/>
                <w:szCs w:val="18"/>
              </w:rPr>
            </w:pPr>
            <w:r w:rsidRPr="003E4248">
              <w:rPr>
                <w:rFonts w:ascii="Arial" w:eastAsia="Arial Unicode MS" w:hAnsi="Arial" w:cs="Arial"/>
                <w:sz w:val="18"/>
                <w:szCs w:val="18"/>
              </w:rPr>
              <w:t>56,117</w:t>
            </w:r>
          </w:p>
        </w:tc>
      </w:tr>
    </w:tbl>
    <w:p w14:paraId="1FBFD092" w14:textId="77777777" w:rsidR="00953EF2" w:rsidRPr="000C707E" w:rsidRDefault="00953EF2" w:rsidP="003E4248">
      <w:pPr>
        <w:ind w:left="540" w:right="-9"/>
        <w:jc w:val="thaiDistribute"/>
        <w:rPr>
          <w:rFonts w:ascii="Arial" w:hAnsi="Arial" w:cs="Arial"/>
          <w:color w:val="auto"/>
          <w:sz w:val="18"/>
          <w:szCs w:val="18"/>
        </w:rPr>
      </w:pPr>
    </w:p>
    <w:p w14:paraId="1CB12CFC" w14:textId="5E13823D" w:rsidR="00953EF2" w:rsidRPr="000C707E" w:rsidRDefault="00953EF2" w:rsidP="003E4248">
      <w:pPr>
        <w:ind w:left="540" w:right="-18"/>
        <w:jc w:val="both"/>
        <w:rPr>
          <w:rFonts w:ascii="Arial" w:hAnsi="Arial" w:cs="Arial"/>
          <w:sz w:val="18"/>
          <w:szCs w:val="18"/>
        </w:rPr>
      </w:pPr>
      <w:r w:rsidRPr="000C707E">
        <w:rPr>
          <w:rFonts w:ascii="Arial" w:hAnsi="Arial" w:cs="Arial"/>
          <w:sz w:val="18"/>
          <w:szCs w:val="18"/>
        </w:rPr>
        <w:t xml:space="preserve">The impact from the purchase price allocation is not material to the previously reported consolidated financial statements. The Group, therefore, recognised this impact in the financial </w:t>
      </w:r>
      <w:r w:rsidR="000E28EF" w:rsidRPr="000C707E">
        <w:rPr>
          <w:rFonts w:ascii="Arial" w:hAnsi="Arial" w:cs="Arial"/>
          <w:sz w:val="18"/>
          <w:szCs w:val="18"/>
        </w:rPr>
        <w:t>statements</w:t>
      </w:r>
      <w:r w:rsidRPr="000C707E">
        <w:rPr>
          <w:rFonts w:ascii="Arial" w:hAnsi="Arial" w:cs="Arial"/>
          <w:sz w:val="18"/>
          <w:szCs w:val="18"/>
        </w:rPr>
        <w:t xml:space="preserve"> for the first quarter of 2021.</w:t>
      </w:r>
    </w:p>
    <w:p w14:paraId="323867BD" w14:textId="20EFEBE1" w:rsidR="00953EF2" w:rsidRPr="000C707E" w:rsidRDefault="00953EF2" w:rsidP="00E53CCC">
      <w:pPr>
        <w:tabs>
          <w:tab w:val="left" w:pos="1187"/>
        </w:tabs>
        <w:ind w:left="567" w:right="-18"/>
        <w:jc w:val="both"/>
        <w:rPr>
          <w:rFonts w:ascii="Arial" w:hAnsi="Arial" w:cs="Angsana New"/>
          <w:sz w:val="18"/>
          <w:szCs w:val="18"/>
        </w:rPr>
      </w:pPr>
    </w:p>
    <w:p w14:paraId="4691269B" w14:textId="07A57918" w:rsidR="00843F58" w:rsidRPr="000C707E" w:rsidRDefault="00843F58" w:rsidP="00235817">
      <w:pPr>
        <w:ind w:right="-18"/>
        <w:jc w:val="both"/>
        <w:rPr>
          <w:rFonts w:ascii="Arial" w:hAnsi="Arial" w:cs="Arial"/>
          <w:sz w:val="18"/>
          <w:szCs w:val="18"/>
        </w:rPr>
        <w:sectPr w:rsidR="00843F58" w:rsidRPr="000C707E" w:rsidSect="003B43C2">
          <w:pgSz w:w="11907" w:h="16840" w:code="9"/>
          <w:pgMar w:top="1440" w:right="747" w:bottom="720" w:left="1728" w:header="706" w:footer="706" w:gutter="0"/>
          <w:cols w:space="720"/>
          <w:noEndnote/>
          <w:docGrid w:linePitch="326"/>
        </w:sectPr>
      </w:pPr>
    </w:p>
    <w:p w14:paraId="2074BB9E" w14:textId="77777777" w:rsidR="00C20A00" w:rsidRPr="000C707E" w:rsidRDefault="00C20A00" w:rsidP="00A665C7">
      <w:pPr>
        <w:tabs>
          <w:tab w:val="left" w:pos="-3402"/>
          <w:tab w:val="left" w:pos="-3261"/>
          <w:tab w:val="left" w:pos="-3119"/>
        </w:tabs>
        <w:ind w:left="540" w:right="0"/>
        <w:jc w:val="thaiDistribute"/>
        <w:rPr>
          <w:rFonts w:ascii="Arial" w:hAnsi="Arial" w:cs="Arial"/>
          <w:color w:val="auto"/>
          <w:spacing w:val="-4"/>
          <w:sz w:val="18"/>
          <w:szCs w:val="18"/>
        </w:rPr>
      </w:pPr>
    </w:p>
    <w:p w14:paraId="3B7E50BF" w14:textId="37BB1DD8" w:rsidR="0046706E" w:rsidRPr="000C707E" w:rsidRDefault="0046706E" w:rsidP="00A665C7">
      <w:pPr>
        <w:tabs>
          <w:tab w:val="left" w:pos="-3402"/>
          <w:tab w:val="left" w:pos="-3261"/>
          <w:tab w:val="left" w:pos="-3119"/>
        </w:tabs>
        <w:ind w:left="540" w:right="0"/>
        <w:jc w:val="thaiDistribute"/>
        <w:rPr>
          <w:rFonts w:ascii="Arial" w:hAnsi="Arial" w:cs="Arial"/>
          <w:color w:val="auto"/>
          <w:sz w:val="18"/>
          <w:szCs w:val="18"/>
        </w:rPr>
      </w:pPr>
      <w:r w:rsidRPr="000C707E">
        <w:rPr>
          <w:rFonts w:ascii="Arial" w:hAnsi="Arial" w:cs="Arial"/>
          <w:color w:val="auto"/>
          <w:spacing w:val="-4"/>
          <w:sz w:val="18"/>
          <w:szCs w:val="18"/>
        </w:rPr>
        <w:t xml:space="preserve">Set out below are the summarised financial information </w:t>
      </w:r>
      <w:r w:rsidR="00BB23AA" w:rsidRPr="000C707E">
        <w:rPr>
          <w:rFonts w:ascii="Arial" w:hAnsi="Arial" w:cs="Arial"/>
          <w:color w:val="auto"/>
          <w:spacing w:val="-4"/>
          <w:sz w:val="18"/>
          <w:szCs w:val="18"/>
        </w:rPr>
        <w:t>of</w:t>
      </w:r>
      <w:r w:rsidRPr="000C707E">
        <w:rPr>
          <w:rFonts w:ascii="Arial" w:hAnsi="Arial" w:cs="Arial"/>
          <w:color w:val="auto"/>
          <w:spacing w:val="-4"/>
          <w:sz w:val="18"/>
          <w:szCs w:val="18"/>
        </w:rPr>
        <w:t xml:space="preserve"> </w:t>
      </w:r>
      <w:r w:rsidR="00A10309" w:rsidRPr="000C707E">
        <w:rPr>
          <w:rFonts w:ascii="Arial" w:hAnsi="Arial" w:cs="Arial"/>
          <w:color w:val="auto"/>
          <w:spacing w:val="-4"/>
          <w:sz w:val="18"/>
          <w:szCs w:val="18"/>
        </w:rPr>
        <w:t>significant</w:t>
      </w:r>
      <w:r w:rsidR="00304A49" w:rsidRPr="000C707E">
        <w:rPr>
          <w:rFonts w:ascii="Arial" w:hAnsi="Arial" w:cs="Arial"/>
          <w:color w:val="auto"/>
          <w:spacing w:val="-4"/>
          <w:sz w:val="18"/>
          <w:szCs w:val="18"/>
        </w:rPr>
        <w:t xml:space="preserve"> joint venture</w:t>
      </w:r>
      <w:r w:rsidR="00A10309" w:rsidRPr="000C707E">
        <w:rPr>
          <w:rFonts w:ascii="Arial" w:hAnsi="Arial" w:cs="Arial"/>
          <w:color w:val="auto"/>
          <w:spacing w:val="-4"/>
          <w:sz w:val="18"/>
          <w:szCs w:val="18"/>
        </w:rPr>
        <w:t>s</w:t>
      </w:r>
      <w:r w:rsidR="00304A49" w:rsidRPr="000C707E">
        <w:rPr>
          <w:rFonts w:ascii="Arial" w:hAnsi="Arial" w:cs="Arial"/>
          <w:color w:val="auto"/>
          <w:spacing w:val="-4"/>
          <w:sz w:val="18"/>
          <w:szCs w:val="18"/>
        </w:rPr>
        <w:t xml:space="preserve"> </w:t>
      </w:r>
      <w:r w:rsidRPr="000C707E">
        <w:rPr>
          <w:rFonts w:ascii="Arial" w:hAnsi="Arial" w:cs="Arial"/>
          <w:color w:val="auto"/>
          <w:sz w:val="18"/>
          <w:szCs w:val="18"/>
        </w:rPr>
        <w:t>which are accounted for using the equity method.</w:t>
      </w:r>
    </w:p>
    <w:p w14:paraId="77EC88FF" w14:textId="77777777" w:rsidR="0046706E" w:rsidRPr="000C707E" w:rsidRDefault="0046706E" w:rsidP="00A665C7">
      <w:pPr>
        <w:ind w:left="540"/>
        <w:jc w:val="thaiDistribute"/>
        <w:rPr>
          <w:rFonts w:ascii="Arial" w:hAnsi="Arial" w:cs="Arial"/>
          <w:color w:val="auto"/>
          <w:sz w:val="18"/>
          <w:szCs w:val="18"/>
        </w:rPr>
      </w:pPr>
    </w:p>
    <w:p w14:paraId="4850A821" w14:textId="49A78031" w:rsidR="0046706E" w:rsidRPr="000C707E" w:rsidRDefault="00917515" w:rsidP="00A665C7">
      <w:pPr>
        <w:ind w:left="540"/>
        <w:rPr>
          <w:rFonts w:ascii="Arial" w:hAnsi="Arial" w:cs="Arial"/>
          <w:b/>
          <w:bCs/>
          <w:color w:val="auto"/>
          <w:sz w:val="18"/>
          <w:szCs w:val="18"/>
          <w:lang w:val="en-US"/>
        </w:rPr>
      </w:pPr>
      <w:r w:rsidRPr="000C707E">
        <w:rPr>
          <w:rFonts w:ascii="Arial" w:hAnsi="Arial" w:cs="Arial"/>
          <w:b/>
          <w:bCs/>
          <w:color w:val="auto"/>
          <w:sz w:val="18"/>
          <w:szCs w:val="18"/>
        </w:rPr>
        <w:t>Summarised statements of financial position</w:t>
      </w:r>
    </w:p>
    <w:p w14:paraId="594EDFD1" w14:textId="77777777" w:rsidR="00396D8B" w:rsidRPr="000C707E" w:rsidRDefault="00396D8B" w:rsidP="00A665C7">
      <w:pPr>
        <w:ind w:left="540"/>
        <w:rPr>
          <w:rFonts w:ascii="Arial" w:hAnsi="Arial" w:cs="Arial"/>
          <w:color w:val="auto"/>
          <w:sz w:val="18"/>
          <w:szCs w:val="18"/>
        </w:rPr>
      </w:pPr>
    </w:p>
    <w:tbl>
      <w:tblPr>
        <w:tblW w:w="13505" w:type="dxa"/>
        <w:tblLayout w:type="fixed"/>
        <w:tblLook w:val="0000" w:firstRow="0" w:lastRow="0" w:firstColumn="0" w:lastColumn="0" w:noHBand="0" w:noVBand="0"/>
      </w:tblPr>
      <w:tblGrid>
        <w:gridCol w:w="4068"/>
        <w:gridCol w:w="1350"/>
        <w:gridCol w:w="1249"/>
        <w:gridCol w:w="1134"/>
        <w:gridCol w:w="1134"/>
        <w:gridCol w:w="1163"/>
        <w:gridCol w:w="1170"/>
        <w:gridCol w:w="1170"/>
        <w:gridCol w:w="1067"/>
      </w:tblGrid>
      <w:tr w:rsidR="005622A8" w:rsidRPr="000C707E" w14:paraId="264E59FA" w14:textId="77777777" w:rsidTr="008254D3">
        <w:trPr>
          <w:cantSplit/>
        </w:trPr>
        <w:tc>
          <w:tcPr>
            <w:tcW w:w="4068" w:type="dxa"/>
            <w:vAlign w:val="center"/>
          </w:tcPr>
          <w:p w14:paraId="41ED28FF" w14:textId="77777777" w:rsidR="005622A8" w:rsidRPr="000C707E" w:rsidRDefault="005622A8" w:rsidP="00CD1B84">
            <w:pPr>
              <w:ind w:left="540"/>
              <w:rPr>
                <w:rFonts w:ascii="Arial" w:hAnsi="Arial" w:cs="Arial"/>
                <w:color w:val="auto"/>
                <w:sz w:val="16"/>
                <w:szCs w:val="16"/>
              </w:rPr>
            </w:pPr>
          </w:p>
        </w:tc>
        <w:tc>
          <w:tcPr>
            <w:tcW w:w="2599" w:type="dxa"/>
            <w:gridSpan w:val="2"/>
            <w:tcBorders>
              <w:top w:val="single" w:sz="4" w:space="0" w:color="auto"/>
              <w:bottom w:val="single" w:sz="4" w:space="0" w:color="auto"/>
            </w:tcBorders>
            <w:vAlign w:val="bottom"/>
          </w:tcPr>
          <w:p w14:paraId="084C29BE" w14:textId="77777777" w:rsidR="000E28EF" w:rsidRPr="000C707E" w:rsidRDefault="004D2DD1" w:rsidP="00953EF2">
            <w:pPr>
              <w:jc w:val="center"/>
              <w:rPr>
                <w:rFonts w:ascii="Arial" w:hAnsi="Arial" w:cs="Browallia New"/>
                <w:b/>
                <w:bCs/>
                <w:color w:val="auto"/>
                <w:sz w:val="16"/>
                <w:szCs w:val="20"/>
              </w:rPr>
            </w:pPr>
            <w:r w:rsidRPr="000C707E">
              <w:rPr>
                <w:rFonts w:ascii="Arial" w:hAnsi="Arial" w:cs="Browallia New"/>
                <w:b/>
                <w:bCs/>
                <w:color w:val="auto"/>
                <w:sz w:val="16"/>
                <w:szCs w:val="20"/>
              </w:rPr>
              <w:t xml:space="preserve">Asia Network </w:t>
            </w:r>
            <w:proofErr w:type="spellStart"/>
            <w:r w:rsidRPr="000C707E">
              <w:rPr>
                <w:rFonts w:ascii="Arial" w:hAnsi="Arial" w:cs="Browallia New"/>
                <w:b/>
                <w:bCs/>
                <w:color w:val="auto"/>
                <w:sz w:val="16"/>
                <w:szCs w:val="20"/>
              </w:rPr>
              <w:t>lnternational</w:t>
            </w:r>
            <w:proofErr w:type="spellEnd"/>
            <w:r w:rsidRPr="000C707E">
              <w:rPr>
                <w:rFonts w:ascii="Arial" w:hAnsi="Arial" w:cs="Browallia New"/>
                <w:b/>
                <w:bCs/>
                <w:color w:val="auto"/>
                <w:sz w:val="16"/>
                <w:szCs w:val="20"/>
              </w:rPr>
              <w:t xml:space="preserve"> </w:t>
            </w:r>
          </w:p>
          <w:p w14:paraId="424A90D5" w14:textId="08A9C2AE" w:rsidR="005622A8" w:rsidRPr="000C707E" w:rsidRDefault="004D2DD1" w:rsidP="00953EF2">
            <w:pPr>
              <w:jc w:val="center"/>
              <w:rPr>
                <w:rFonts w:ascii="Arial" w:hAnsi="Arial" w:cs="Browallia New"/>
                <w:b/>
                <w:bCs/>
                <w:color w:val="auto"/>
                <w:sz w:val="16"/>
                <w:szCs w:val="20"/>
              </w:rPr>
            </w:pPr>
            <w:r w:rsidRPr="000C707E">
              <w:rPr>
                <w:rFonts w:ascii="Arial" w:hAnsi="Arial" w:cs="Browallia New"/>
                <w:b/>
                <w:bCs/>
                <w:color w:val="auto"/>
                <w:sz w:val="16"/>
                <w:szCs w:val="20"/>
              </w:rPr>
              <w:t>Co.,</w:t>
            </w:r>
            <w:r w:rsidR="000E28EF" w:rsidRPr="000C707E">
              <w:rPr>
                <w:rFonts w:ascii="Arial" w:hAnsi="Arial" w:cs="Browallia New"/>
                <w:b/>
                <w:bCs/>
                <w:color w:val="auto"/>
                <w:sz w:val="16"/>
                <w:szCs w:val="20"/>
              </w:rPr>
              <w:t xml:space="preserve"> </w:t>
            </w:r>
            <w:r w:rsidRPr="000C707E">
              <w:rPr>
                <w:rFonts w:ascii="Arial" w:hAnsi="Arial" w:cs="Browallia New"/>
                <w:b/>
                <w:bCs/>
                <w:color w:val="auto"/>
                <w:sz w:val="16"/>
                <w:szCs w:val="20"/>
              </w:rPr>
              <w:t>Ltd</w:t>
            </w:r>
            <w:r w:rsidR="00522F28">
              <w:rPr>
                <w:rFonts w:ascii="Arial" w:hAnsi="Arial" w:cs="Browallia New"/>
                <w:b/>
                <w:bCs/>
                <w:color w:val="auto"/>
                <w:sz w:val="16"/>
                <w:szCs w:val="20"/>
              </w:rPr>
              <w:t>.</w:t>
            </w:r>
          </w:p>
        </w:tc>
        <w:tc>
          <w:tcPr>
            <w:tcW w:w="2268" w:type="dxa"/>
            <w:gridSpan w:val="2"/>
            <w:tcBorders>
              <w:top w:val="single" w:sz="4" w:space="0" w:color="auto"/>
              <w:bottom w:val="single" w:sz="4" w:space="0" w:color="auto"/>
            </w:tcBorders>
            <w:vAlign w:val="bottom"/>
          </w:tcPr>
          <w:p w14:paraId="29F025D1" w14:textId="585472C2" w:rsidR="005622A8" w:rsidRPr="000C707E" w:rsidRDefault="005622A8" w:rsidP="00323D91">
            <w:pPr>
              <w:jc w:val="center"/>
              <w:rPr>
                <w:rFonts w:ascii="Arial" w:hAnsi="Arial" w:cs="Arial"/>
                <w:b/>
                <w:bCs/>
                <w:color w:val="auto"/>
                <w:sz w:val="16"/>
                <w:szCs w:val="16"/>
                <w:cs/>
              </w:rPr>
            </w:pPr>
            <w:r w:rsidRPr="000C707E">
              <w:rPr>
                <w:rFonts w:ascii="Arial" w:hAnsi="Arial" w:cs="Arial"/>
                <w:b/>
                <w:bCs/>
                <w:color w:val="auto"/>
                <w:sz w:val="16"/>
                <w:szCs w:val="16"/>
              </w:rPr>
              <w:t xml:space="preserve">DG Packaging </w:t>
            </w:r>
            <w:proofErr w:type="spellStart"/>
            <w:r w:rsidRPr="000C707E">
              <w:rPr>
                <w:rFonts w:ascii="Arial" w:hAnsi="Arial" w:cs="Arial"/>
                <w:b/>
                <w:bCs/>
                <w:color w:val="auto"/>
                <w:sz w:val="16"/>
                <w:szCs w:val="16"/>
              </w:rPr>
              <w:t>Pte.</w:t>
            </w:r>
            <w:proofErr w:type="spellEnd"/>
            <w:r w:rsidRPr="000C707E">
              <w:rPr>
                <w:rFonts w:ascii="Arial" w:hAnsi="Arial" w:cs="Arial"/>
                <w:b/>
                <w:bCs/>
                <w:color w:val="auto"/>
                <w:sz w:val="16"/>
                <w:szCs w:val="16"/>
              </w:rPr>
              <w:t xml:space="preserve"> Ltd.</w:t>
            </w:r>
          </w:p>
        </w:tc>
        <w:tc>
          <w:tcPr>
            <w:tcW w:w="2333" w:type="dxa"/>
            <w:gridSpan w:val="2"/>
            <w:tcBorders>
              <w:top w:val="single" w:sz="4" w:space="0" w:color="auto"/>
              <w:bottom w:val="single" w:sz="4" w:space="0" w:color="auto"/>
            </w:tcBorders>
            <w:vAlign w:val="bottom"/>
          </w:tcPr>
          <w:p w14:paraId="5ABE10A9" w14:textId="6552182F" w:rsidR="005622A8" w:rsidRPr="000C707E" w:rsidRDefault="005622A8" w:rsidP="00323D91">
            <w:pPr>
              <w:jc w:val="center"/>
              <w:rPr>
                <w:rFonts w:ascii="Arial" w:hAnsi="Arial" w:cs="Arial"/>
                <w:b/>
                <w:bCs/>
                <w:color w:val="auto"/>
                <w:sz w:val="16"/>
                <w:szCs w:val="16"/>
                <w:cs/>
              </w:rPr>
            </w:pPr>
            <w:r w:rsidRPr="000C707E">
              <w:rPr>
                <w:rFonts w:ascii="Arial" w:hAnsi="Arial" w:cs="Arial"/>
                <w:b/>
                <w:bCs/>
                <w:color w:val="auto"/>
                <w:sz w:val="16"/>
                <w:szCs w:val="16"/>
              </w:rPr>
              <w:t>Around Logistics Management Co., Ltd.</w:t>
            </w:r>
          </w:p>
        </w:tc>
        <w:tc>
          <w:tcPr>
            <w:tcW w:w="2237" w:type="dxa"/>
            <w:gridSpan w:val="2"/>
            <w:tcBorders>
              <w:top w:val="single" w:sz="4" w:space="0" w:color="auto"/>
              <w:bottom w:val="single" w:sz="4" w:space="0" w:color="auto"/>
            </w:tcBorders>
            <w:vAlign w:val="bottom"/>
          </w:tcPr>
          <w:p w14:paraId="2CDAB157" w14:textId="5868F59C" w:rsidR="005622A8" w:rsidRPr="000C707E" w:rsidRDefault="005622A8" w:rsidP="00323D91">
            <w:pPr>
              <w:jc w:val="center"/>
              <w:rPr>
                <w:rFonts w:ascii="Arial" w:hAnsi="Arial" w:cs="Arial"/>
                <w:b/>
                <w:bCs/>
                <w:color w:val="auto"/>
                <w:sz w:val="16"/>
                <w:szCs w:val="16"/>
              </w:rPr>
            </w:pPr>
            <w:r w:rsidRPr="000C707E">
              <w:rPr>
                <w:rFonts w:ascii="Arial" w:hAnsi="Arial" w:cs="Arial"/>
                <w:b/>
                <w:bCs/>
                <w:color w:val="auto"/>
                <w:sz w:val="16"/>
                <w:szCs w:val="16"/>
              </w:rPr>
              <w:t>SAL Group (Thailand)</w:t>
            </w:r>
          </w:p>
          <w:p w14:paraId="1C23D926" w14:textId="2B95CCB3" w:rsidR="005622A8" w:rsidRPr="000C707E" w:rsidRDefault="005622A8" w:rsidP="00323D91">
            <w:pPr>
              <w:jc w:val="center"/>
              <w:rPr>
                <w:rFonts w:ascii="Arial" w:hAnsi="Arial" w:cs="Arial"/>
                <w:b/>
                <w:bCs/>
                <w:color w:val="auto"/>
                <w:sz w:val="16"/>
                <w:szCs w:val="16"/>
              </w:rPr>
            </w:pPr>
            <w:r w:rsidRPr="000C707E">
              <w:rPr>
                <w:rFonts w:ascii="Arial" w:hAnsi="Arial" w:cs="Arial"/>
                <w:b/>
                <w:bCs/>
                <w:color w:val="auto"/>
                <w:sz w:val="16"/>
                <w:szCs w:val="16"/>
              </w:rPr>
              <w:t>Co., Ltd.</w:t>
            </w:r>
          </w:p>
        </w:tc>
      </w:tr>
      <w:tr w:rsidR="005622A8" w:rsidRPr="000C707E" w14:paraId="3286A5A2" w14:textId="77777777" w:rsidTr="008254D3">
        <w:trPr>
          <w:cantSplit/>
        </w:trPr>
        <w:tc>
          <w:tcPr>
            <w:tcW w:w="4068" w:type="dxa"/>
            <w:vAlign w:val="center"/>
          </w:tcPr>
          <w:p w14:paraId="26DE9720" w14:textId="77777777" w:rsidR="005622A8" w:rsidRPr="000C707E" w:rsidRDefault="005622A8" w:rsidP="00EF5B0C">
            <w:pPr>
              <w:ind w:left="540"/>
              <w:rPr>
                <w:rFonts w:ascii="Arial" w:hAnsi="Arial" w:cs="Arial"/>
                <w:b/>
                <w:bCs/>
                <w:color w:val="auto"/>
                <w:sz w:val="16"/>
                <w:szCs w:val="16"/>
                <w:lang w:val="en-US"/>
              </w:rPr>
            </w:pPr>
            <w:r w:rsidRPr="000C707E">
              <w:rPr>
                <w:rFonts w:ascii="Arial" w:hAnsi="Arial" w:cs="Arial"/>
                <w:b/>
                <w:bCs/>
                <w:color w:val="auto"/>
                <w:sz w:val="16"/>
                <w:szCs w:val="16"/>
                <w:lang w:val="en-US"/>
              </w:rPr>
              <w:t xml:space="preserve">As </w:t>
            </w:r>
            <w:proofErr w:type="gramStart"/>
            <w:r w:rsidRPr="000C707E">
              <w:rPr>
                <w:rFonts w:ascii="Arial" w:hAnsi="Arial" w:cs="Arial"/>
                <w:b/>
                <w:bCs/>
                <w:color w:val="auto"/>
                <w:sz w:val="16"/>
                <w:szCs w:val="16"/>
                <w:lang w:val="en-US"/>
              </w:rPr>
              <w:t>at</w:t>
            </w:r>
            <w:proofErr w:type="gramEnd"/>
            <w:r w:rsidRPr="000C707E">
              <w:rPr>
                <w:rFonts w:ascii="Arial" w:hAnsi="Arial" w:cs="Arial"/>
                <w:b/>
                <w:bCs/>
                <w:color w:val="auto"/>
                <w:sz w:val="16"/>
                <w:szCs w:val="16"/>
                <w:lang w:val="en-US"/>
              </w:rPr>
              <w:t xml:space="preserve"> 31 December</w:t>
            </w:r>
          </w:p>
        </w:tc>
        <w:tc>
          <w:tcPr>
            <w:tcW w:w="1350" w:type="dxa"/>
            <w:tcBorders>
              <w:top w:val="single" w:sz="4" w:space="0" w:color="auto"/>
            </w:tcBorders>
            <w:vAlign w:val="center"/>
          </w:tcPr>
          <w:p w14:paraId="44586F28" w14:textId="0C2C0D3A"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249" w:type="dxa"/>
            <w:tcBorders>
              <w:top w:val="single" w:sz="4" w:space="0" w:color="auto"/>
            </w:tcBorders>
            <w:vAlign w:val="center"/>
          </w:tcPr>
          <w:p w14:paraId="0FAD24C8" w14:textId="1CAE24C6"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134" w:type="dxa"/>
            <w:tcBorders>
              <w:top w:val="single" w:sz="4" w:space="0" w:color="auto"/>
            </w:tcBorders>
            <w:vAlign w:val="center"/>
          </w:tcPr>
          <w:p w14:paraId="0068B892" w14:textId="0DDD9AAC"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134" w:type="dxa"/>
            <w:tcBorders>
              <w:top w:val="single" w:sz="4" w:space="0" w:color="auto"/>
            </w:tcBorders>
            <w:vAlign w:val="center"/>
          </w:tcPr>
          <w:p w14:paraId="4C7D5716" w14:textId="155B054E"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163" w:type="dxa"/>
            <w:tcBorders>
              <w:top w:val="single" w:sz="4" w:space="0" w:color="auto"/>
            </w:tcBorders>
            <w:vAlign w:val="center"/>
          </w:tcPr>
          <w:p w14:paraId="7F82BA9C" w14:textId="107FAE2F"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2021</w:t>
            </w:r>
            <w:r w:rsidR="001F3A86">
              <w:rPr>
                <w:rFonts w:ascii="Arial" w:hAnsi="Arial" w:cs="Arial"/>
                <w:b/>
                <w:bCs/>
                <w:color w:val="auto"/>
                <w:sz w:val="16"/>
                <w:szCs w:val="16"/>
              </w:rPr>
              <w:t>*</w:t>
            </w:r>
          </w:p>
        </w:tc>
        <w:tc>
          <w:tcPr>
            <w:tcW w:w="1170" w:type="dxa"/>
            <w:tcBorders>
              <w:top w:val="single" w:sz="4" w:space="0" w:color="auto"/>
            </w:tcBorders>
            <w:vAlign w:val="center"/>
          </w:tcPr>
          <w:p w14:paraId="553DF62C" w14:textId="1C57E347"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170" w:type="dxa"/>
            <w:tcBorders>
              <w:top w:val="single" w:sz="4" w:space="0" w:color="auto"/>
            </w:tcBorders>
            <w:vAlign w:val="center"/>
          </w:tcPr>
          <w:p w14:paraId="14262CCA" w14:textId="7A17CBA4"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067" w:type="dxa"/>
            <w:tcBorders>
              <w:top w:val="single" w:sz="4" w:space="0" w:color="auto"/>
            </w:tcBorders>
            <w:vAlign w:val="center"/>
          </w:tcPr>
          <w:p w14:paraId="17910C04" w14:textId="7E706FFD" w:rsidR="005622A8" w:rsidRPr="000C707E" w:rsidRDefault="005622A8" w:rsidP="00EF5B0C">
            <w:pPr>
              <w:jc w:val="right"/>
              <w:rPr>
                <w:rFonts w:ascii="Arial" w:hAnsi="Arial" w:cs="Arial"/>
                <w:b/>
                <w:bCs/>
                <w:color w:val="auto"/>
                <w:sz w:val="16"/>
                <w:szCs w:val="16"/>
              </w:rPr>
            </w:pPr>
            <w:r w:rsidRPr="000C707E">
              <w:rPr>
                <w:rFonts w:ascii="Arial" w:hAnsi="Arial" w:cs="Arial"/>
                <w:b/>
                <w:bCs/>
                <w:color w:val="auto"/>
                <w:sz w:val="16"/>
                <w:szCs w:val="16"/>
              </w:rPr>
              <w:t>2020</w:t>
            </w:r>
          </w:p>
        </w:tc>
      </w:tr>
      <w:tr w:rsidR="00E1075C" w:rsidRPr="000C707E" w14:paraId="036710FD" w14:textId="77777777" w:rsidTr="007869DF">
        <w:trPr>
          <w:cantSplit/>
        </w:trPr>
        <w:tc>
          <w:tcPr>
            <w:tcW w:w="4068" w:type="dxa"/>
            <w:vAlign w:val="center"/>
          </w:tcPr>
          <w:p w14:paraId="728D09D2" w14:textId="77777777" w:rsidR="00E1075C" w:rsidRPr="000C707E" w:rsidRDefault="00E1075C" w:rsidP="00E1075C">
            <w:pPr>
              <w:ind w:left="540"/>
              <w:rPr>
                <w:rFonts w:ascii="Arial" w:hAnsi="Arial" w:cs="Arial"/>
                <w:color w:val="auto"/>
                <w:sz w:val="16"/>
                <w:szCs w:val="16"/>
              </w:rPr>
            </w:pPr>
          </w:p>
        </w:tc>
        <w:tc>
          <w:tcPr>
            <w:tcW w:w="1350" w:type="dxa"/>
            <w:tcBorders>
              <w:bottom w:val="single" w:sz="4" w:space="0" w:color="auto"/>
            </w:tcBorders>
            <w:vAlign w:val="bottom"/>
          </w:tcPr>
          <w:p w14:paraId="4888350C" w14:textId="77777777" w:rsidR="00E1075C" w:rsidRDefault="00E1075C" w:rsidP="00E1075C">
            <w:pPr>
              <w:jc w:val="right"/>
              <w:rPr>
                <w:rFonts w:ascii="Arial" w:hAnsi="Arial" w:cs="Arial"/>
                <w:b/>
                <w:bCs/>
                <w:color w:val="auto"/>
                <w:sz w:val="16"/>
                <w:szCs w:val="16"/>
              </w:rPr>
            </w:pPr>
            <w:r>
              <w:rPr>
                <w:rFonts w:ascii="Arial" w:hAnsi="Arial" w:cs="Arial"/>
                <w:b/>
                <w:bCs/>
                <w:color w:val="auto"/>
                <w:sz w:val="16"/>
                <w:szCs w:val="16"/>
              </w:rPr>
              <w:t xml:space="preserve">Thousand </w:t>
            </w:r>
          </w:p>
          <w:p w14:paraId="27BEB28E" w14:textId="70E6278D" w:rsidR="00E1075C" w:rsidRPr="000C707E" w:rsidRDefault="00E1075C" w:rsidP="00E1075C">
            <w:pPr>
              <w:jc w:val="right"/>
              <w:rPr>
                <w:rFonts w:ascii="Arial" w:hAnsi="Arial" w:cs="Arial"/>
                <w:b/>
                <w:bCs/>
                <w:color w:val="auto"/>
                <w:sz w:val="16"/>
                <w:szCs w:val="16"/>
              </w:rPr>
            </w:pPr>
            <w:r w:rsidRPr="000C707E">
              <w:rPr>
                <w:rFonts w:ascii="Arial" w:hAnsi="Arial" w:cs="Arial"/>
                <w:b/>
                <w:bCs/>
                <w:color w:val="auto"/>
                <w:sz w:val="16"/>
                <w:szCs w:val="16"/>
              </w:rPr>
              <w:t>Baht</w:t>
            </w:r>
          </w:p>
        </w:tc>
        <w:tc>
          <w:tcPr>
            <w:tcW w:w="1249" w:type="dxa"/>
            <w:tcBorders>
              <w:bottom w:val="single" w:sz="4" w:space="0" w:color="auto"/>
            </w:tcBorders>
          </w:tcPr>
          <w:p w14:paraId="59D4AF67" w14:textId="4FA62CA1"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4F59D6A3" w14:textId="03A0E346"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448C0B59" w14:textId="618E41FC"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63" w:type="dxa"/>
            <w:tcBorders>
              <w:bottom w:val="single" w:sz="4" w:space="0" w:color="auto"/>
            </w:tcBorders>
          </w:tcPr>
          <w:p w14:paraId="4B9C30E5" w14:textId="225A4183"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70" w:type="dxa"/>
            <w:tcBorders>
              <w:bottom w:val="single" w:sz="4" w:space="0" w:color="auto"/>
            </w:tcBorders>
          </w:tcPr>
          <w:p w14:paraId="420C99AF" w14:textId="5E62AF88"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70" w:type="dxa"/>
            <w:tcBorders>
              <w:bottom w:val="single" w:sz="4" w:space="0" w:color="auto"/>
            </w:tcBorders>
          </w:tcPr>
          <w:p w14:paraId="65C4DF2E" w14:textId="712DE3CA"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067" w:type="dxa"/>
            <w:tcBorders>
              <w:bottom w:val="single" w:sz="4" w:space="0" w:color="auto"/>
            </w:tcBorders>
          </w:tcPr>
          <w:p w14:paraId="4CB2D375" w14:textId="01A34DA3"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r>
      <w:tr w:rsidR="005622A8" w:rsidRPr="000C707E" w14:paraId="26702FBE" w14:textId="77777777" w:rsidTr="008254D3">
        <w:trPr>
          <w:cantSplit/>
        </w:trPr>
        <w:tc>
          <w:tcPr>
            <w:tcW w:w="4068" w:type="dxa"/>
            <w:vAlign w:val="center"/>
          </w:tcPr>
          <w:p w14:paraId="24037974" w14:textId="77777777" w:rsidR="005622A8" w:rsidRPr="000C707E" w:rsidRDefault="005622A8" w:rsidP="00CD1B84">
            <w:pPr>
              <w:ind w:left="540"/>
              <w:rPr>
                <w:rFonts w:ascii="Arial" w:hAnsi="Arial" w:cs="Arial"/>
                <w:color w:val="auto"/>
                <w:sz w:val="16"/>
                <w:szCs w:val="16"/>
                <w:cs/>
              </w:rPr>
            </w:pPr>
          </w:p>
        </w:tc>
        <w:tc>
          <w:tcPr>
            <w:tcW w:w="1350" w:type="dxa"/>
            <w:tcBorders>
              <w:top w:val="single" w:sz="4" w:space="0" w:color="auto"/>
            </w:tcBorders>
            <w:shd w:val="clear" w:color="auto" w:fill="FAFAFA"/>
            <w:vAlign w:val="bottom"/>
          </w:tcPr>
          <w:p w14:paraId="34570BD1" w14:textId="77777777" w:rsidR="005622A8" w:rsidRPr="000C707E" w:rsidRDefault="005622A8" w:rsidP="00CD1B84">
            <w:pPr>
              <w:jc w:val="right"/>
              <w:rPr>
                <w:rFonts w:ascii="Arial" w:hAnsi="Arial" w:cs="Arial"/>
                <w:color w:val="auto"/>
                <w:sz w:val="16"/>
                <w:szCs w:val="16"/>
              </w:rPr>
            </w:pPr>
          </w:p>
        </w:tc>
        <w:tc>
          <w:tcPr>
            <w:tcW w:w="1249" w:type="dxa"/>
            <w:tcBorders>
              <w:top w:val="single" w:sz="4" w:space="0" w:color="auto"/>
            </w:tcBorders>
            <w:vAlign w:val="bottom"/>
          </w:tcPr>
          <w:p w14:paraId="0A6D1F01" w14:textId="77777777" w:rsidR="005622A8" w:rsidRPr="000C707E" w:rsidRDefault="005622A8"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174B272F" w14:textId="77777777" w:rsidR="005622A8" w:rsidRPr="000C707E" w:rsidRDefault="005622A8" w:rsidP="00CD1B84">
            <w:pPr>
              <w:jc w:val="right"/>
              <w:rPr>
                <w:rFonts w:ascii="Arial" w:hAnsi="Arial" w:cs="Arial"/>
                <w:color w:val="auto"/>
                <w:sz w:val="16"/>
                <w:szCs w:val="16"/>
              </w:rPr>
            </w:pPr>
          </w:p>
        </w:tc>
        <w:tc>
          <w:tcPr>
            <w:tcW w:w="1134" w:type="dxa"/>
            <w:tcBorders>
              <w:top w:val="single" w:sz="4" w:space="0" w:color="auto"/>
            </w:tcBorders>
            <w:vAlign w:val="bottom"/>
          </w:tcPr>
          <w:p w14:paraId="392AE3EE" w14:textId="77777777" w:rsidR="005622A8" w:rsidRPr="000C707E" w:rsidRDefault="005622A8" w:rsidP="00CD1B84">
            <w:pPr>
              <w:jc w:val="right"/>
              <w:rPr>
                <w:rFonts w:ascii="Arial" w:hAnsi="Arial" w:cs="Arial"/>
                <w:color w:val="auto"/>
                <w:sz w:val="16"/>
                <w:szCs w:val="16"/>
              </w:rPr>
            </w:pPr>
          </w:p>
        </w:tc>
        <w:tc>
          <w:tcPr>
            <w:tcW w:w="1163" w:type="dxa"/>
            <w:tcBorders>
              <w:top w:val="single" w:sz="4" w:space="0" w:color="auto"/>
            </w:tcBorders>
            <w:shd w:val="clear" w:color="auto" w:fill="FAFAFA"/>
            <w:vAlign w:val="bottom"/>
          </w:tcPr>
          <w:p w14:paraId="3D770198" w14:textId="77777777" w:rsidR="005622A8" w:rsidRPr="002C34E0" w:rsidRDefault="005622A8" w:rsidP="00CD1B84">
            <w:pPr>
              <w:jc w:val="right"/>
              <w:rPr>
                <w:rFonts w:ascii="Arial" w:hAnsi="Arial" w:cs="Arial"/>
                <w:color w:val="auto"/>
                <w:sz w:val="16"/>
                <w:szCs w:val="16"/>
              </w:rPr>
            </w:pPr>
          </w:p>
        </w:tc>
        <w:tc>
          <w:tcPr>
            <w:tcW w:w="1170" w:type="dxa"/>
            <w:tcBorders>
              <w:top w:val="single" w:sz="4" w:space="0" w:color="auto"/>
            </w:tcBorders>
            <w:vAlign w:val="bottom"/>
          </w:tcPr>
          <w:p w14:paraId="1984FFC9" w14:textId="77777777" w:rsidR="005622A8" w:rsidRPr="000C707E" w:rsidRDefault="005622A8"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227A1E8F" w14:textId="77777777" w:rsidR="005622A8" w:rsidRPr="000C707E" w:rsidRDefault="005622A8"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41F31B6E" w14:textId="77777777" w:rsidR="005622A8" w:rsidRPr="000C707E" w:rsidRDefault="005622A8" w:rsidP="00CD1B84">
            <w:pPr>
              <w:jc w:val="right"/>
              <w:rPr>
                <w:rFonts w:ascii="Arial" w:hAnsi="Arial" w:cs="Arial"/>
                <w:color w:val="auto"/>
                <w:sz w:val="16"/>
                <w:szCs w:val="16"/>
              </w:rPr>
            </w:pPr>
          </w:p>
        </w:tc>
      </w:tr>
      <w:tr w:rsidR="005622A8" w:rsidRPr="000C707E" w14:paraId="00189FAB" w14:textId="77777777" w:rsidTr="008254D3">
        <w:trPr>
          <w:cantSplit/>
        </w:trPr>
        <w:tc>
          <w:tcPr>
            <w:tcW w:w="4068" w:type="dxa"/>
            <w:vAlign w:val="center"/>
          </w:tcPr>
          <w:p w14:paraId="38E44B44" w14:textId="77777777" w:rsidR="005622A8" w:rsidRPr="000C707E" w:rsidRDefault="005622A8" w:rsidP="00CD1B84">
            <w:pPr>
              <w:ind w:left="540"/>
              <w:rPr>
                <w:rFonts w:ascii="Arial" w:hAnsi="Arial" w:cs="Arial"/>
                <w:b/>
                <w:bCs/>
                <w:color w:val="auto"/>
                <w:sz w:val="16"/>
                <w:szCs w:val="16"/>
                <w:cs/>
              </w:rPr>
            </w:pPr>
            <w:r w:rsidRPr="000C707E">
              <w:rPr>
                <w:rFonts w:ascii="Arial" w:hAnsi="Arial" w:cs="Arial"/>
                <w:b/>
                <w:bCs/>
                <w:color w:val="auto"/>
                <w:sz w:val="16"/>
                <w:szCs w:val="16"/>
              </w:rPr>
              <w:t>Current</w:t>
            </w:r>
          </w:p>
        </w:tc>
        <w:tc>
          <w:tcPr>
            <w:tcW w:w="1350" w:type="dxa"/>
            <w:shd w:val="clear" w:color="auto" w:fill="FAFAFA"/>
            <w:vAlign w:val="bottom"/>
          </w:tcPr>
          <w:p w14:paraId="29282EDF" w14:textId="77777777" w:rsidR="005622A8" w:rsidRPr="00924625" w:rsidRDefault="005622A8" w:rsidP="00CD1B84">
            <w:pPr>
              <w:jc w:val="right"/>
              <w:rPr>
                <w:rFonts w:ascii="Arial" w:hAnsi="Arial" w:cs="Arial"/>
                <w:color w:val="auto"/>
                <w:sz w:val="16"/>
                <w:szCs w:val="16"/>
              </w:rPr>
            </w:pPr>
          </w:p>
        </w:tc>
        <w:tc>
          <w:tcPr>
            <w:tcW w:w="1249" w:type="dxa"/>
            <w:vAlign w:val="bottom"/>
          </w:tcPr>
          <w:p w14:paraId="059AD936" w14:textId="77777777" w:rsidR="005622A8" w:rsidRPr="00924625" w:rsidRDefault="005622A8" w:rsidP="00CD1B84">
            <w:pPr>
              <w:jc w:val="right"/>
              <w:rPr>
                <w:rFonts w:ascii="Arial" w:hAnsi="Arial" w:cs="Arial"/>
                <w:color w:val="auto"/>
                <w:sz w:val="16"/>
                <w:szCs w:val="16"/>
              </w:rPr>
            </w:pPr>
          </w:p>
        </w:tc>
        <w:tc>
          <w:tcPr>
            <w:tcW w:w="1134" w:type="dxa"/>
            <w:shd w:val="clear" w:color="auto" w:fill="FAFAFA"/>
            <w:vAlign w:val="bottom"/>
          </w:tcPr>
          <w:p w14:paraId="208BA8F0" w14:textId="77777777" w:rsidR="005622A8" w:rsidRPr="00924625" w:rsidRDefault="005622A8" w:rsidP="00CD1B84">
            <w:pPr>
              <w:jc w:val="right"/>
              <w:rPr>
                <w:rFonts w:ascii="Arial" w:hAnsi="Arial" w:cs="Arial"/>
                <w:color w:val="auto"/>
                <w:sz w:val="16"/>
                <w:szCs w:val="16"/>
              </w:rPr>
            </w:pPr>
          </w:p>
        </w:tc>
        <w:tc>
          <w:tcPr>
            <w:tcW w:w="1134" w:type="dxa"/>
            <w:vAlign w:val="bottom"/>
          </w:tcPr>
          <w:p w14:paraId="28DCBB22" w14:textId="77777777" w:rsidR="005622A8" w:rsidRPr="00924625" w:rsidRDefault="005622A8" w:rsidP="00CD1B84">
            <w:pPr>
              <w:jc w:val="right"/>
              <w:rPr>
                <w:rFonts w:ascii="Arial" w:hAnsi="Arial" w:cs="Arial"/>
                <w:color w:val="auto"/>
                <w:sz w:val="16"/>
                <w:szCs w:val="16"/>
              </w:rPr>
            </w:pPr>
          </w:p>
        </w:tc>
        <w:tc>
          <w:tcPr>
            <w:tcW w:w="1163" w:type="dxa"/>
            <w:shd w:val="clear" w:color="auto" w:fill="FAFAFA"/>
            <w:vAlign w:val="bottom"/>
          </w:tcPr>
          <w:p w14:paraId="3703C6D1" w14:textId="77777777" w:rsidR="005622A8" w:rsidRPr="003C60F8" w:rsidRDefault="005622A8" w:rsidP="00CD1B84">
            <w:pPr>
              <w:jc w:val="right"/>
              <w:rPr>
                <w:rFonts w:ascii="Arial" w:hAnsi="Arial" w:cs="Arial"/>
                <w:color w:val="auto"/>
                <w:sz w:val="16"/>
                <w:szCs w:val="16"/>
              </w:rPr>
            </w:pPr>
          </w:p>
        </w:tc>
        <w:tc>
          <w:tcPr>
            <w:tcW w:w="1170" w:type="dxa"/>
            <w:vAlign w:val="bottom"/>
          </w:tcPr>
          <w:p w14:paraId="26EF13FF" w14:textId="77777777" w:rsidR="005622A8" w:rsidRPr="003C60F8" w:rsidRDefault="005622A8" w:rsidP="00CD1B84">
            <w:pPr>
              <w:jc w:val="right"/>
              <w:rPr>
                <w:rFonts w:ascii="Arial" w:hAnsi="Arial" w:cs="Arial"/>
                <w:color w:val="auto"/>
                <w:sz w:val="16"/>
                <w:szCs w:val="16"/>
              </w:rPr>
            </w:pPr>
          </w:p>
        </w:tc>
        <w:tc>
          <w:tcPr>
            <w:tcW w:w="1170" w:type="dxa"/>
            <w:shd w:val="clear" w:color="auto" w:fill="FAFAFA"/>
            <w:vAlign w:val="bottom"/>
          </w:tcPr>
          <w:p w14:paraId="5391BCD0" w14:textId="77777777" w:rsidR="005622A8" w:rsidRPr="003C60F8" w:rsidRDefault="005622A8" w:rsidP="00CD1B84">
            <w:pPr>
              <w:jc w:val="right"/>
              <w:rPr>
                <w:rFonts w:ascii="Arial" w:hAnsi="Arial" w:cs="Arial"/>
                <w:color w:val="auto"/>
                <w:sz w:val="16"/>
                <w:szCs w:val="16"/>
              </w:rPr>
            </w:pPr>
          </w:p>
        </w:tc>
        <w:tc>
          <w:tcPr>
            <w:tcW w:w="1067" w:type="dxa"/>
            <w:shd w:val="clear" w:color="auto" w:fill="auto"/>
            <w:vAlign w:val="bottom"/>
          </w:tcPr>
          <w:p w14:paraId="19056C4E" w14:textId="77777777" w:rsidR="005622A8" w:rsidRPr="003C60F8" w:rsidRDefault="005622A8" w:rsidP="00CD1B84">
            <w:pPr>
              <w:jc w:val="right"/>
              <w:rPr>
                <w:rFonts w:ascii="Arial" w:hAnsi="Arial" w:cs="Arial"/>
                <w:color w:val="auto"/>
                <w:sz w:val="16"/>
                <w:szCs w:val="16"/>
              </w:rPr>
            </w:pPr>
          </w:p>
        </w:tc>
      </w:tr>
      <w:tr w:rsidR="003C60F8" w:rsidRPr="000C707E" w14:paraId="23F84CDB" w14:textId="77777777" w:rsidTr="00D65C93">
        <w:trPr>
          <w:cantSplit/>
        </w:trPr>
        <w:tc>
          <w:tcPr>
            <w:tcW w:w="4068" w:type="dxa"/>
            <w:vAlign w:val="center"/>
          </w:tcPr>
          <w:p w14:paraId="4BB2007E" w14:textId="77777777" w:rsidR="003C60F8" w:rsidRPr="000C707E" w:rsidRDefault="003C60F8" w:rsidP="003C60F8">
            <w:pPr>
              <w:ind w:left="540"/>
              <w:rPr>
                <w:rFonts w:ascii="Arial" w:hAnsi="Arial" w:cs="Arial"/>
                <w:color w:val="auto"/>
                <w:sz w:val="16"/>
                <w:szCs w:val="16"/>
                <w:cs/>
              </w:rPr>
            </w:pPr>
            <w:r w:rsidRPr="000C707E">
              <w:rPr>
                <w:rFonts w:ascii="Arial" w:hAnsi="Arial" w:cs="Arial"/>
                <w:noProof/>
                <w:snapToGrid w:val="0"/>
                <w:color w:val="auto"/>
                <w:sz w:val="16"/>
                <w:szCs w:val="16"/>
              </w:rPr>
              <w:t>Cash and cash equivalents</w:t>
            </w:r>
          </w:p>
        </w:tc>
        <w:tc>
          <w:tcPr>
            <w:tcW w:w="1350" w:type="dxa"/>
            <w:shd w:val="clear" w:color="auto" w:fill="FAFAFA"/>
          </w:tcPr>
          <w:p w14:paraId="06C9C369" w14:textId="48443179"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w:t>
            </w:r>
            <w:r w:rsidR="000E4655" w:rsidRPr="00924625">
              <w:rPr>
                <w:rFonts w:ascii="Arial" w:hAnsi="Arial" w:cs="Arial"/>
                <w:sz w:val="16"/>
                <w:szCs w:val="16"/>
              </w:rPr>
              <w:t>605,943</w:t>
            </w:r>
            <w:r w:rsidRPr="00924625">
              <w:rPr>
                <w:rFonts w:ascii="Arial" w:hAnsi="Arial" w:cs="Arial"/>
                <w:sz w:val="16"/>
                <w:szCs w:val="16"/>
              </w:rPr>
              <w:t xml:space="preserve"> </w:t>
            </w:r>
          </w:p>
        </w:tc>
        <w:tc>
          <w:tcPr>
            <w:tcW w:w="1249" w:type="dxa"/>
          </w:tcPr>
          <w:p w14:paraId="055A47E6" w14:textId="78ADC670"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551 </w:t>
            </w:r>
          </w:p>
        </w:tc>
        <w:tc>
          <w:tcPr>
            <w:tcW w:w="1134" w:type="dxa"/>
            <w:shd w:val="clear" w:color="auto" w:fill="FAFAFA"/>
          </w:tcPr>
          <w:p w14:paraId="7384F13B" w14:textId="1C2D989C"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32,617 </w:t>
            </w:r>
          </w:p>
        </w:tc>
        <w:tc>
          <w:tcPr>
            <w:tcW w:w="1134" w:type="dxa"/>
          </w:tcPr>
          <w:p w14:paraId="4E276ADB" w14:textId="28570DC0"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20,49</w:t>
            </w:r>
            <w:r w:rsidR="003214F8" w:rsidRPr="00924625">
              <w:rPr>
                <w:rFonts w:ascii="Arial" w:hAnsi="Arial" w:cs="Arial"/>
                <w:sz w:val="16"/>
                <w:szCs w:val="16"/>
              </w:rPr>
              <w:t>7</w:t>
            </w:r>
            <w:r w:rsidRPr="00924625">
              <w:rPr>
                <w:rFonts w:ascii="Arial" w:hAnsi="Arial" w:cs="Arial"/>
                <w:sz w:val="16"/>
                <w:szCs w:val="16"/>
              </w:rPr>
              <w:t xml:space="preserve"> </w:t>
            </w:r>
          </w:p>
        </w:tc>
        <w:tc>
          <w:tcPr>
            <w:tcW w:w="1163" w:type="dxa"/>
            <w:shd w:val="clear" w:color="auto" w:fill="FAFAFA"/>
          </w:tcPr>
          <w:p w14:paraId="593B284D" w14:textId="2DA019C3"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Pr>
          <w:p w14:paraId="4D85FC85" w14:textId="7FDF3A70"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457,30</w:t>
            </w:r>
            <w:r w:rsidR="00E1075C">
              <w:rPr>
                <w:rFonts w:ascii="Arial" w:hAnsi="Arial" w:cs="Arial"/>
                <w:sz w:val="16"/>
                <w:szCs w:val="16"/>
              </w:rPr>
              <w:t>3</w:t>
            </w:r>
            <w:r w:rsidRPr="003C60F8">
              <w:rPr>
                <w:rFonts w:ascii="Arial" w:hAnsi="Arial" w:cs="Arial"/>
                <w:sz w:val="16"/>
                <w:szCs w:val="16"/>
              </w:rPr>
              <w:t xml:space="preserve"> </w:t>
            </w:r>
          </w:p>
        </w:tc>
        <w:tc>
          <w:tcPr>
            <w:tcW w:w="1170" w:type="dxa"/>
            <w:shd w:val="clear" w:color="auto" w:fill="FAFAFA"/>
          </w:tcPr>
          <w:p w14:paraId="75EF33E0" w14:textId="4DF03AAF"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17,245</w:t>
            </w:r>
          </w:p>
        </w:tc>
        <w:tc>
          <w:tcPr>
            <w:tcW w:w="1067" w:type="dxa"/>
            <w:shd w:val="clear" w:color="auto" w:fill="auto"/>
          </w:tcPr>
          <w:p w14:paraId="74A61ECB" w14:textId="1B049551"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18,774 </w:t>
            </w:r>
          </w:p>
        </w:tc>
      </w:tr>
      <w:tr w:rsidR="003C60F8" w:rsidRPr="000C707E" w14:paraId="07703A2B" w14:textId="77777777" w:rsidTr="00D65C93">
        <w:trPr>
          <w:cantSplit/>
        </w:trPr>
        <w:tc>
          <w:tcPr>
            <w:tcW w:w="4068" w:type="dxa"/>
            <w:vAlign w:val="center"/>
          </w:tcPr>
          <w:p w14:paraId="07A931D2" w14:textId="77777777" w:rsidR="003C60F8" w:rsidRPr="000C707E" w:rsidRDefault="003C60F8" w:rsidP="003C60F8">
            <w:pPr>
              <w:ind w:left="540"/>
              <w:rPr>
                <w:rFonts w:ascii="Arial" w:hAnsi="Arial" w:cs="Arial"/>
                <w:color w:val="auto"/>
                <w:sz w:val="16"/>
                <w:szCs w:val="16"/>
                <w:cs/>
              </w:rPr>
            </w:pPr>
            <w:r w:rsidRPr="000C707E">
              <w:rPr>
                <w:rFonts w:ascii="Arial" w:hAnsi="Arial" w:cs="Arial"/>
                <w:color w:val="auto"/>
                <w:spacing w:val="-4"/>
                <w:sz w:val="16"/>
                <w:szCs w:val="16"/>
              </w:rPr>
              <w:t>Other current assets (not including cash)</w:t>
            </w:r>
          </w:p>
        </w:tc>
        <w:tc>
          <w:tcPr>
            <w:tcW w:w="1350" w:type="dxa"/>
            <w:tcBorders>
              <w:bottom w:val="single" w:sz="4" w:space="0" w:color="auto"/>
            </w:tcBorders>
            <w:shd w:val="clear" w:color="auto" w:fill="FAFAFA"/>
          </w:tcPr>
          <w:p w14:paraId="00E90AFA" w14:textId="22C1C0CF" w:rsidR="003C60F8" w:rsidRPr="00924625" w:rsidRDefault="000E4655" w:rsidP="003C60F8">
            <w:pPr>
              <w:jc w:val="right"/>
              <w:rPr>
                <w:rFonts w:ascii="Arial" w:hAnsi="Arial" w:cs="Arial"/>
                <w:color w:val="auto"/>
                <w:sz w:val="16"/>
                <w:szCs w:val="16"/>
              </w:rPr>
            </w:pPr>
            <w:r w:rsidRPr="00924625">
              <w:rPr>
                <w:rFonts w:ascii="Arial" w:hAnsi="Arial" w:cs="Arial"/>
                <w:sz w:val="16"/>
                <w:szCs w:val="16"/>
              </w:rPr>
              <w:t>677,771</w:t>
            </w:r>
            <w:r w:rsidR="003C60F8" w:rsidRPr="00924625">
              <w:rPr>
                <w:rFonts w:ascii="Arial" w:hAnsi="Arial" w:cs="Arial"/>
                <w:sz w:val="16"/>
                <w:szCs w:val="16"/>
              </w:rPr>
              <w:t xml:space="preserve">  </w:t>
            </w:r>
          </w:p>
        </w:tc>
        <w:tc>
          <w:tcPr>
            <w:tcW w:w="1249" w:type="dxa"/>
            <w:tcBorders>
              <w:bottom w:val="single" w:sz="4" w:space="0" w:color="auto"/>
            </w:tcBorders>
          </w:tcPr>
          <w:p w14:paraId="0756C974" w14:textId="0F2B099C"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4,8</w:t>
            </w:r>
            <w:r w:rsidR="000E4655" w:rsidRPr="00924625">
              <w:rPr>
                <w:rFonts w:ascii="Arial" w:hAnsi="Arial" w:cs="Arial"/>
                <w:sz w:val="16"/>
                <w:szCs w:val="16"/>
              </w:rPr>
              <w:t>2</w:t>
            </w:r>
            <w:r w:rsidRPr="00924625">
              <w:rPr>
                <w:rFonts w:ascii="Arial" w:hAnsi="Arial" w:cs="Arial"/>
                <w:sz w:val="16"/>
                <w:szCs w:val="16"/>
              </w:rPr>
              <w:t xml:space="preserve">1 </w:t>
            </w:r>
          </w:p>
        </w:tc>
        <w:tc>
          <w:tcPr>
            <w:tcW w:w="1134" w:type="dxa"/>
            <w:tcBorders>
              <w:bottom w:val="single" w:sz="4" w:space="0" w:color="auto"/>
            </w:tcBorders>
            <w:shd w:val="clear" w:color="auto" w:fill="FAFAFA"/>
          </w:tcPr>
          <w:p w14:paraId="277B1633" w14:textId="3B154725"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63,194 </w:t>
            </w:r>
          </w:p>
        </w:tc>
        <w:tc>
          <w:tcPr>
            <w:tcW w:w="1134" w:type="dxa"/>
            <w:tcBorders>
              <w:bottom w:val="single" w:sz="4" w:space="0" w:color="auto"/>
            </w:tcBorders>
          </w:tcPr>
          <w:p w14:paraId="380F6434" w14:textId="1F081894"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76,781 </w:t>
            </w:r>
          </w:p>
        </w:tc>
        <w:tc>
          <w:tcPr>
            <w:tcW w:w="1163" w:type="dxa"/>
            <w:tcBorders>
              <w:bottom w:val="single" w:sz="4" w:space="0" w:color="auto"/>
            </w:tcBorders>
            <w:shd w:val="clear" w:color="auto" w:fill="FAFAFA"/>
          </w:tcPr>
          <w:p w14:paraId="4183ED87" w14:textId="0C165961"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Borders>
              <w:bottom w:val="single" w:sz="4" w:space="0" w:color="auto"/>
            </w:tcBorders>
          </w:tcPr>
          <w:p w14:paraId="7D3C32E6" w14:textId="57AC4CC1"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395,567 </w:t>
            </w:r>
          </w:p>
        </w:tc>
        <w:tc>
          <w:tcPr>
            <w:tcW w:w="1170" w:type="dxa"/>
            <w:tcBorders>
              <w:bottom w:val="single" w:sz="4" w:space="0" w:color="auto"/>
            </w:tcBorders>
            <w:shd w:val="clear" w:color="auto" w:fill="FAFAFA"/>
          </w:tcPr>
          <w:p w14:paraId="12748E79" w14:textId="7F2A6720"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1,84</w:t>
            </w:r>
            <w:r w:rsidR="00E1075C">
              <w:rPr>
                <w:rFonts w:ascii="Arial" w:hAnsi="Arial" w:cs="Arial"/>
                <w:sz w:val="16"/>
                <w:szCs w:val="16"/>
              </w:rPr>
              <w:t>1</w:t>
            </w:r>
            <w:r w:rsidRPr="003C60F8">
              <w:rPr>
                <w:rFonts w:ascii="Arial" w:hAnsi="Arial" w:cs="Arial"/>
                <w:sz w:val="16"/>
                <w:szCs w:val="16"/>
              </w:rPr>
              <w:t xml:space="preserve"> </w:t>
            </w:r>
          </w:p>
        </w:tc>
        <w:tc>
          <w:tcPr>
            <w:tcW w:w="1067" w:type="dxa"/>
            <w:tcBorders>
              <w:bottom w:val="single" w:sz="4" w:space="0" w:color="auto"/>
            </w:tcBorders>
            <w:shd w:val="clear" w:color="auto" w:fill="auto"/>
          </w:tcPr>
          <w:p w14:paraId="1C8A79D2" w14:textId="6A96C215"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1,84</w:t>
            </w:r>
            <w:r w:rsidR="00E1075C">
              <w:rPr>
                <w:rFonts w:ascii="Arial" w:hAnsi="Arial" w:cs="Arial"/>
                <w:sz w:val="16"/>
                <w:szCs w:val="16"/>
              </w:rPr>
              <w:t>7</w:t>
            </w:r>
            <w:r w:rsidRPr="003C60F8">
              <w:rPr>
                <w:rFonts w:ascii="Arial" w:hAnsi="Arial" w:cs="Arial"/>
                <w:sz w:val="16"/>
                <w:szCs w:val="16"/>
              </w:rPr>
              <w:t xml:space="preserve"> </w:t>
            </w:r>
          </w:p>
        </w:tc>
      </w:tr>
      <w:tr w:rsidR="005622A8" w:rsidRPr="000C707E" w14:paraId="1475B560" w14:textId="77777777" w:rsidTr="008254D3">
        <w:trPr>
          <w:cantSplit/>
        </w:trPr>
        <w:tc>
          <w:tcPr>
            <w:tcW w:w="4068" w:type="dxa"/>
            <w:vAlign w:val="center"/>
          </w:tcPr>
          <w:p w14:paraId="77744508" w14:textId="77777777" w:rsidR="005622A8" w:rsidRPr="000C707E" w:rsidRDefault="005622A8" w:rsidP="00EF5B0C">
            <w:pPr>
              <w:ind w:left="540"/>
              <w:rPr>
                <w:rFonts w:ascii="Arial" w:hAnsi="Arial" w:cs="Arial"/>
                <w:color w:val="auto"/>
                <w:sz w:val="16"/>
                <w:szCs w:val="16"/>
              </w:rPr>
            </w:pPr>
          </w:p>
        </w:tc>
        <w:tc>
          <w:tcPr>
            <w:tcW w:w="1350" w:type="dxa"/>
            <w:tcBorders>
              <w:top w:val="single" w:sz="4" w:space="0" w:color="auto"/>
            </w:tcBorders>
            <w:shd w:val="clear" w:color="auto" w:fill="FAFAFA"/>
            <w:vAlign w:val="bottom"/>
          </w:tcPr>
          <w:p w14:paraId="428933B3" w14:textId="77777777" w:rsidR="005622A8" w:rsidRPr="00924625" w:rsidRDefault="005622A8" w:rsidP="00EF5B0C">
            <w:pPr>
              <w:jc w:val="right"/>
              <w:rPr>
                <w:rFonts w:ascii="Arial" w:hAnsi="Arial" w:cs="Arial"/>
                <w:color w:val="auto"/>
                <w:sz w:val="16"/>
                <w:szCs w:val="16"/>
              </w:rPr>
            </w:pPr>
          </w:p>
        </w:tc>
        <w:tc>
          <w:tcPr>
            <w:tcW w:w="1249" w:type="dxa"/>
            <w:tcBorders>
              <w:top w:val="single" w:sz="4" w:space="0" w:color="auto"/>
            </w:tcBorders>
            <w:vAlign w:val="bottom"/>
          </w:tcPr>
          <w:p w14:paraId="2491342B"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718B1CCD"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vAlign w:val="bottom"/>
          </w:tcPr>
          <w:p w14:paraId="00DCD3BF" w14:textId="77777777" w:rsidR="005622A8" w:rsidRPr="00924625" w:rsidRDefault="005622A8" w:rsidP="00EF5B0C">
            <w:pPr>
              <w:jc w:val="right"/>
              <w:rPr>
                <w:rFonts w:ascii="Arial" w:hAnsi="Arial" w:cs="Arial"/>
                <w:color w:val="auto"/>
                <w:sz w:val="16"/>
                <w:szCs w:val="16"/>
              </w:rPr>
            </w:pPr>
          </w:p>
        </w:tc>
        <w:tc>
          <w:tcPr>
            <w:tcW w:w="1163" w:type="dxa"/>
            <w:tcBorders>
              <w:top w:val="single" w:sz="4" w:space="0" w:color="auto"/>
            </w:tcBorders>
            <w:shd w:val="clear" w:color="auto" w:fill="FAFAFA"/>
            <w:vAlign w:val="bottom"/>
          </w:tcPr>
          <w:p w14:paraId="32B3EFD3"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vAlign w:val="bottom"/>
          </w:tcPr>
          <w:p w14:paraId="3C04364A"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77F469D4" w14:textId="77777777" w:rsidR="005622A8" w:rsidRPr="003C60F8" w:rsidRDefault="005622A8" w:rsidP="00EF5B0C">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768CD935" w14:textId="77777777" w:rsidR="005622A8" w:rsidRPr="003C60F8" w:rsidRDefault="005622A8" w:rsidP="00EF5B0C">
            <w:pPr>
              <w:jc w:val="right"/>
              <w:rPr>
                <w:rFonts w:ascii="Arial" w:hAnsi="Arial" w:cs="Arial"/>
                <w:color w:val="auto"/>
                <w:sz w:val="16"/>
                <w:szCs w:val="16"/>
              </w:rPr>
            </w:pPr>
          </w:p>
        </w:tc>
      </w:tr>
      <w:tr w:rsidR="003C60F8" w:rsidRPr="000C707E" w14:paraId="56BB94DB" w14:textId="77777777" w:rsidTr="004E47F6">
        <w:trPr>
          <w:cantSplit/>
        </w:trPr>
        <w:tc>
          <w:tcPr>
            <w:tcW w:w="4068" w:type="dxa"/>
            <w:vAlign w:val="center"/>
          </w:tcPr>
          <w:p w14:paraId="02BBE5BE" w14:textId="77777777" w:rsidR="003C60F8" w:rsidRPr="000C707E" w:rsidRDefault="003C60F8" w:rsidP="003C60F8">
            <w:pPr>
              <w:ind w:left="540"/>
              <w:rPr>
                <w:rFonts w:ascii="Arial" w:hAnsi="Arial" w:cs="Arial"/>
                <w:color w:val="auto"/>
                <w:sz w:val="16"/>
                <w:szCs w:val="16"/>
              </w:rPr>
            </w:pPr>
            <w:r w:rsidRPr="000C707E">
              <w:rPr>
                <w:rFonts w:ascii="Arial" w:hAnsi="Arial" w:cs="Arial"/>
                <w:color w:val="auto"/>
                <w:sz w:val="16"/>
                <w:szCs w:val="16"/>
              </w:rPr>
              <w:t>Total current assets</w:t>
            </w:r>
          </w:p>
        </w:tc>
        <w:tc>
          <w:tcPr>
            <w:tcW w:w="1350" w:type="dxa"/>
            <w:shd w:val="clear" w:color="auto" w:fill="FAFAFA"/>
          </w:tcPr>
          <w:p w14:paraId="7D695088" w14:textId="6836D196"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w:t>
            </w:r>
            <w:r w:rsidR="000E4655" w:rsidRPr="00924625">
              <w:rPr>
                <w:rFonts w:ascii="Arial" w:hAnsi="Arial" w:cs="Arial"/>
                <w:sz w:val="16"/>
                <w:szCs w:val="16"/>
              </w:rPr>
              <w:t>1,283,714</w:t>
            </w:r>
            <w:r w:rsidRPr="00924625">
              <w:rPr>
                <w:rFonts w:ascii="Arial" w:hAnsi="Arial" w:cs="Arial"/>
                <w:sz w:val="16"/>
                <w:szCs w:val="16"/>
              </w:rPr>
              <w:t xml:space="preserve"> </w:t>
            </w:r>
          </w:p>
        </w:tc>
        <w:tc>
          <w:tcPr>
            <w:tcW w:w="1249" w:type="dxa"/>
          </w:tcPr>
          <w:p w14:paraId="4C437F8C" w14:textId="382771E2"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5,3</w:t>
            </w:r>
            <w:r w:rsidR="000E4655" w:rsidRPr="00924625">
              <w:rPr>
                <w:rFonts w:ascii="Arial" w:hAnsi="Arial" w:cs="Arial"/>
                <w:sz w:val="16"/>
                <w:szCs w:val="16"/>
              </w:rPr>
              <w:t>7</w:t>
            </w:r>
            <w:r w:rsidRPr="00924625">
              <w:rPr>
                <w:rFonts w:ascii="Arial" w:hAnsi="Arial" w:cs="Arial"/>
                <w:sz w:val="16"/>
                <w:szCs w:val="16"/>
              </w:rPr>
              <w:t xml:space="preserve">2 </w:t>
            </w:r>
          </w:p>
        </w:tc>
        <w:tc>
          <w:tcPr>
            <w:tcW w:w="1134" w:type="dxa"/>
            <w:shd w:val="clear" w:color="auto" w:fill="FAFAFA"/>
          </w:tcPr>
          <w:p w14:paraId="5480FE4B" w14:textId="62E3A4D7"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95,81</w:t>
            </w:r>
            <w:r w:rsidR="003214F8" w:rsidRPr="00924625">
              <w:rPr>
                <w:rFonts w:ascii="Arial" w:hAnsi="Arial" w:cs="Arial"/>
                <w:sz w:val="16"/>
                <w:szCs w:val="16"/>
              </w:rPr>
              <w:t>1</w:t>
            </w:r>
            <w:r w:rsidRPr="00924625">
              <w:rPr>
                <w:rFonts w:ascii="Arial" w:hAnsi="Arial" w:cs="Arial"/>
                <w:sz w:val="16"/>
                <w:szCs w:val="16"/>
              </w:rPr>
              <w:t xml:space="preserve"> </w:t>
            </w:r>
          </w:p>
        </w:tc>
        <w:tc>
          <w:tcPr>
            <w:tcW w:w="1134" w:type="dxa"/>
          </w:tcPr>
          <w:p w14:paraId="73A85451" w14:textId="6BDAA365"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97,278 </w:t>
            </w:r>
          </w:p>
        </w:tc>
        <w:tc>
          <w:tcPr>
            <w:tcW w:w="1163" w:type="dxa"/>
            <w:shd w:val="clear" w:color="auto" w:fill="FAFAFA"/>
          </w:tcPr>
          <w:p w14:paraId="1BB795CC" w14:textId="07D589C7"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Pr>
          <w:p w14:paraId="6CFA7C03" w14:textId="5AD36F51"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852,8</w:t>
            </w:r>
            <w:r w:rsidR="00E1075C">
              <w:rPr>
                <w:rFonts w:ascii="Arial" w:hAnsi="Arial" w:cs="Arial"/>
                <w:sz w:val="16"/>
                <w:szCs w:val="16"/>
              </w:rPr>
              <w:t>70</w:t>
            </w:r>
            <w:r w:rsidRPr="003C60F8">
              <w:rPr>
                <w:rFonts w:ascii="Arial" w:hAnsi="Arial" w:cs="Arial"/>
                <w:sz w:val="16"/>
                <w:szCs w:val="16"/>
              </w:rPr>
              <w:t xml:space="preserve"> </w:t>
            </w:r>
          </w:p>
        </w:tc>
        <w:tc>
          <w:tcPr>
            <w:tcW w:w="1170" w:type="dxa"/>
            <w:shd w:val="clear" w:color="auto" w:fill="FAFAFA"/>
          </w:tcPr>
          <w:p w14:paraId="5C1A0685" w14:textId="0D6B167E"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19,08</w:t>
            </w:r>
            <w:r w:rsidR="00E1075C">
              <w:rPr>
                <w:rFonts w:ascii="Arial" w:hAnsi="Arial" w:cs="Arial"/>
                <w:sz w:val="16"/>
                <w:szCs w:val="16"/>
              </w:rPr>
              <w:t>6</w:t>
            </w:r>
            <w:r w:rsidRPr="003C60F8">
              <w:rPr>
                <w:rFonts w:ascii="Arial" w:hAnsi="Arial" w:cs="Arial"/>
                <w:sz w:val="16"/>
                <w:szCs w:val="16"/>
              </w:rPr>
              <w:t xml:space="preserve"> </w:t>
            </w:r>
          </w:p>
        </w:tc>
        <w:tc>
          <w:tcPr>
            <w:tcW w:w="1067" w:type="dxa"/>
            <w:shd w:val="clear" w:color="auto" w:fill="auto"/>
          </w:tcPr>
          <w:p w14:paraId="6D7904D7" w14:textId="04774ACD"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20,621 </w:t>
            </w:r>
          </w:p>
        </w:tc>
      </w:tr>
      <w:tr w:rsidR="004E47F6" w:rsidRPr="000C707E" w14:paraId="48F0AA66" w14:textId="77777777" w:rsidTr="004E47F6">
        <w:trPr>
          <w:cantSplit/>
        </w:trPr>
        <w:tc>
          <w:tcPr>
            <w:tcW w:w="4068" w:type="dxa"/>
            <w:vAlign w:val="center"/>
          </w:tcPr>
          <w:p w14:paraId="2EEE7AD2" w14:textId="77777777" w:rsidR="004E47F6" w:rsidRPr="000C707E" w:rsidRDefault="004E47F6" w:rsidP="003C60F8">
            <w:pPr>
              <w:ind w:left="540"/>
              <w:rPr>
                <w:rFonts w:ascii="Arial" w:hAnsi="Arial" w:cs="Arial"/>
                <w:color w:val="auto"/>
                <w:sz w:val="16"/>
                <w:szCs w:val="16"/>
              </w:rPr>
            </w:pPr>
          </w:p>
        </w:tc>
        <w:tc>
          <w:tcPr>
            <w:tcW w:w="1350" w:type="dxa"/>
            <w:tcBorders>
              <w:bottom w:val="single" w:sz="4" w:space="0" w:color="auto"/>
            </w:tcBorders>
            <w:shd w:val="clear" w:color="auto" w:fill="FAFAFA"/>
          </w:tcPr>
          <w:p w14:paraId="0DEA8B8E" w14:textId="77777777" w:rsidR="004E47F6" w:rsidRPr="00924625" w:rsidRDefault="004E47F6" w:rsidP="003C60F8">
            <w:pPr>
              <w:jc w:val="right"/>
              <w:rPr>
                <w:rFonts w:ascii="Arial" w:hAnsi="Arial" w:cs="Arial"/>
                <w:sz w:val="16"/>
                <w:szCs w:val="16"/>
              </w:rPr>
            </w:pPr>
          </w:p>
        </w:tc>
        <w:tc>
          <w:tcPr>
            <w:tcW w:w="1249" w:type="dxa"/>
            <w:tcBorders>
              <w:bottom w:val="single" w:sz="4" w:space="0" w:color="auto"/>
            </w:tcBorders>
          </w:tcPr>
          <w:p w14:paraId="79F88213" w14:textId="77777777" w:rsidR="004E47F6" w:rsidRPr="00924625" w:rsidRDefault="004E47F6" w:rsidP="003C60F8">
            <w:pPr>
              <w:jc w:val="right"/>
              <w:rPr>
                <w:rFonts w:ascii="Arial" w:hAnsi="Arial" w:cs="Arial"/>
                <w:sz w:val="16"/>
                <w:szCs w:val="16"/>
              </w:rPr>
            </w:pPr>
          </w:p>
        </w:tc>
        <w:tc>
          <w:tcPr>
            <w:tcW w:w="1134" w:type="dxa"/>
            <w:tcBorders>
              <w:bottom w:val="single" w:sz="4" w:space="0" w:color="auto"/>
            </w:tcBorders>
            <w:shd w:val="clear" w:color="auto" w:fill="FAFAFA"/>
          </w:tcPr>
          <w:p w14:paraId="4DA31BA5" w14:textId="77777777" w:rsidR="004E47F6" w:rsidRPr="00924625" w:rsidRDefault="004E47F6" w:rsidP="003C60F8">
            <w:pPr>
              <w:jc w:val="right"/>
              <w:rPr>
                <w:rFonts w:ascii="Arial" w:hAnsi="Arial" w:cs="Arial"/>
                <w:sz w:val="16"/>
                <w:szCs w:val="16"/>
              </w:rPr>
            </w:pPr>
          </w:p>
        </w:tc>
        <w:tc>
          <w:tcPr>
            <w:tcW w:w="1134" w:type="dxa"/>
            <w:tcBorders>
              <w:bottom w:val="single" w:sz="4" w:space="0" w:color="auto"/>
            </w:tcBorders>
          </w:tcPr>
          <w:p w14:paraId="056875D1" w14:textId="77777777" w:rsidR="004E47F6" w:rsidRPr="00924625" w:rsidRDefault="004E47F6" w:rsidP="003C60F8">
            <w:pPr>
              <w:jc w:val="right"/>
              <w:rPr>
                <w:rFonts w:ascii="Arial" w:hAnsi="Arial" w:cs="Arial"/>
                <w:sz w:val="16"/>
                <w:szCs w:val="16"/>
              </w:rPr>
            </w:pPr>
          </w:p>
        </w:tc>
        <w:tc>
          <w:tcPr>
            <w:tcW w:w="1163" w:type="dxa"/>
            <w:tcBorders>
              <w:bottom w:val="single" w:sz="4" w:space="0" w:color="auto"/>
            </w:tcBorders>
            <w:shd w:val="clear" w:color="auto" w:fill="FAFAFA"/>
          </w:tcPr>
          <w:p w14:paraId="137C837B" w14:textId="77777777" w:rsidR="004E47F6" w:rsidRPr="003C60F8" w:rsidRDefault="004E47F6" w:rsidP="003C60F8">
            <w:pPr>
              <w:jc w:val="right"/>
              <w:rPr>
                <w:rFonts w:ascii="Arial" w:hAnsi="Arial" w:cs="Arial"/>
                <w:sz w:val="16"/>
                <w:szCs w:val="16"/>
              </w:rPr>
            </w:pPr>
          </w:p>
        </w:tc>
        <w:tc>
          <w:tcPr>
            <w:tcW w:w="1170" w:type="dxa"/>
            <w:tcBorders>
              <w:bottom w:val="single" w:sz="4" w:space="0" w:color="auto"/>
            </w:tcBorders>
          </w:tcPr>
          <w:p w14:paraId="2ACCD423" w14:textId="77777777" w:rsidR="004E47F6" w:rsidRPr="003C60F8" w:rsidRDefault="004E47F6" w:rsidP="003C60F8">
            <w:pPr>
              <w:jc w:val="right"/>
              <w:rPr>
                <w:rFonts w:ascii="Arial" w:hAnsi="Arial" w:cs="Arial"/>
                <w:sz w:val="16"/>
                <w:szCs w:val="16"/>
              </w:rPr>
            </w:pPr>
          </w:p>
        </w:tc>
        <w:tc>
          <w:tcPr>
            <w:tcW w:w="1170" w:type="dxa"/>
            <w:tcBorders>
              <w:bottom w:val="single" w:sz="4" w:space="0" w:color="auto"/>
            </w:tcBorders>
            <w:shd w:val="clear" w:color="auto" w:fill="FAFAFA"/>
          </w:tcPr>
          <w:p w14:paraId="0EF2FD03" w14:textId="77777777" w:rsidR="004E47F6" w:rsidRPr="003C60F8" w:rsidRDefault="004E47F6" w:rsidP="003C60F8">
            <w:pPr>
              <w:jc w:val="right"/>
              <w:rPr>
                <w:rFonts w:ascii="Arial" w:hAnsi="Arial" w:cs="Arial"/>
                <w:sz w:val="16"/>
                <w:szCs w:val="16"/>
              </w:rPr>
            </w:pPr>
          </w:p>
        </w:tc>
        <w:tc>
          <w:tcPr>
            <w:tcW w:w="1067" w:type="dxa"/>
            <w:tcBorders>
              <w:bottom w:val="single" w:sz="4" w:space="0" w:color="auto"/>
            </w:tcBorders>
            <w:shd w:val="clear" w:color="auto" w:fill="auto"/>
          </w:tcPr>
          <w:p w14:paraId="1AE11BB5" w14:textId="77777777" w:rsidR="004E47F6" w:rsidRPr="003C60F8" w:rsidRDefault="004E47F6" w:rsidP="003C60F8">
            <w:pPr>
              <w:jc w:val="right"/>
              <w:rPr>
                <w:rFonts w:ascii="Arial" w:hAnsi="Arial" w:cs="Arial"/>
                <w:sz w:val="16"/>
                <w:szCs w:val="16"/>
              </w:rPr>
            </w:pPr>
          </w:p>
        </w:tc>
      </w:tr>
      <w:tr w:rsidR="003C60F8" w:rsidRPr="000C707E" w14:paraId="15DDB541" w14:textId="77777777" w:rsidTr="004E47F6">
        <w:trPr>
          <w:cantSplit/>
        </w:trPr>
        <w:tc>
          <w:tcPr>
            <w:tcW w:w="4068" w:type="dxa"/>
            <w:vAlign w:val="bottom"/>
          </w:tcPr>
          <w:p w14:paraId="754A6CFF" w14:textId="06307F90" w:rsidR="003C60F8" w:rsidRPr="000C707E" w:rsidRDefault="004E47F6" w:rsidP="003C60F8">
            <w:pPr>
              <w:ind w:left="540"/>
              <w:rPr>
                <w:rFonts w:ascii="Arial" w:hAnsi="Arial" w:cs="Arial"/>
                <w:color w:val="auto"/>
                <w:sz w:val="16"/>
                <w:szCs w:val="16"/>
              </w:rPr>
            </w:pPr>
            <w:r>
              <w:rPr>
                <w:rFonts w:ascii="Arial" w:hAnsi="Arial" w:cs="Arial"/>
                <w:noProof/>
                <w:snapToGrid w:val="0"/>
                <w:color w:val="auto"/>
                <w:sz w:val="16"/>
                <w:szCs w:val="16"/>
              </w:rPr>
              <w:t>C</w:t>
            </w:r>
            <w:r w:rsidR="003C60F8" w:rsidRPr="000C707E">
              <w:rPr>
                <w:rFonts w:ascii="Arial" w:hAnsi="Arial" w:cs="Arial"/>
                <w:noProof/>
                <w:snapToGrid w:val="0"/>
                <w:color w:val="auto"/>
                <w:sz w:val="16"/>
                <w:szCs w:val="16"/>
              </w:rPr>
              <w:t>urrent liabilities</w:t>
            </w:r>
          </w:p>
        </w:tc>
        <w:tc>
          <w:tcPr>
            <w:tcW w:w="1350" w:type="dxa"/>
            <w:tcBorders>
              <w:top w:val="single" w:sz="4" w:space="0" w:color="auto"/>
              <w:bottom w:val="single" w:sz="4" w:space="0" w:color="auto"/>
            </w:tcBorders>
            <w:shd w:val="clear" w:color="auto" w:fill="FAFAFA"/>
          </w:tcPr>
          <w:p w14:paraId="434471DD" w14:textId="5A3694DB"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w:t>
            </w:r>
            <w:r w:rsidR="000E4655" w:rsidRPr="00924625">
              <w:rPr>
                <w:rFonts w:ascii="Arial" w:hAnsi="Arial" w:cs="Arial"/>
                <w:sz w:val="16"/>
                <w:szCs w:val="16"/>
              </w:rPr>
              <w:t>1,026,173</w:t>
            </w:r>
          </w:p>
        </w:tc>
        <w:tc>
          <w:tcPr>
            <w:tcW w:w="1249" w:type="dxa"/>
            <w:tcBorders>
              <w:top w:val="single" w:sz="4" w:space="0" w:color="auto"/>
              <w:bottom w:val="single" w:sz="4" w:space="0" w:color="auto"/>
            </w:tcBorders>
          </w:tcPr>
          <w:p w14:paraId="33D1159C" w14:textId="485B02C2"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5,0</w:t>
            </w:r>
            <w:r w:rsidR="000E4655" w:rsidRPr="00924625">
              <w:rPr>
                <w:rFonts w:ascii="Arial" w:hAnsi="Arial" w:cs="Arial"/>
                <w:sz w:val="16"/>
                <w:szCs w:val="16"/>
              </w:rPr>
              <w:t>27</w:t>
            </w:r>
            <w:r w:rsidRPr="00924625">
              <w:rPr>
                <w:rFonts w:ascii="Arial" w:hAnsi="Arial" w:cs="Arial"/>
                <w:sz w:val="16"/>
                <w:szCs w:val="16"/>
              </w:rPr>
              <w:t xml:space="preserve"> </w:t>
            </w:r>
          </w:p>
        </w:tc>
        <w:tc>
          <w:tcPr>
            <w:tcW w:w="1134" w:type="dxa"/>
            <w:tcBorders>
              <w:top w:val="single" w:sz="4" w:space="0" w:color="auto"/>
              <w:bottom w:val="single" w:sz="4" w:space="0" w:color="auto"/>
            </w:tcBorders>
            <w:shd w:val="clear" w:color="auto" w:fill="FAFAFA"/>
          </w:tcPr>
          <w:p w14:paraId="7736D1D8" w14:textId="6048590B"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71,35</w:t>
            </w:r>
            <w:r w:rsidR="003214F8" w:rsidRPr="00924625">
              <w:rPr>
                <w:rFonts w:ascii="Arial" w:hAnsi="Arial" w:cs="Arial"/>
                <w:sz w:val="16"/>
                <w:szCs w:val="16"/>
              </w:rPr>
              <w:t>9</w:t>
            </w:r>
            <w:r w:rsidRPr="00924625">
              <w:rPr>
                <w:rFonts w:ascii="Arial" w:hAnsi="Arial" w:cs="Arial"/>
                <w:sz w:val="16"/>
                <w:szCs w:val="16"/>
              </w:rPr>
              <w:t xml:space="preserve"> </w:t>
            </w:r>
          </w:p>
        </w:tc>
        <w:tc>
          <w:tcPr>
            <w:tcW w:w="1134" w:type="dxa"/>
            <w:tcBorders>
              <w:top w:val="single" w:sz="4" w:space="0" w:color="auto"/>
              <w:bottom w:val="single" w:sz="4" w:space="0" w:color="auto"/>
            </w:tcBorders>
          </w:tcPr>
          <w:p w14:paraId="0D1D32F3" w14:textId="4850218B"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79,259 </w:t>
            </w:r>
          </w:p>
        </w:tc>
        <w:tc>
          <w:tcPr>
            <w:tcW w:w="1163" w:type="dxa"/>
            <w:tcBorders>
              <w:top w:val="single" w:sz="4" w:space="0" w:color="auto"/>
              <w:bottom w:val="single" w:sz="4" w:space="0" w:color="auto"/>
            </w:tcBorders>
            <w:shd w:val="clear" w:color="auto" w:fill="FAFAFA"/>
          </w:tcPr>
          <w:p w14:paraId="343841E9" w14:textId="45477120"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Borders>
              <w:top w:val="single" w:sz="4" w:space="0" w:color="auto"/>
              <w:bottom w:val="single" w:sz="4" w:space="0" w:color="auto"/>
            </w:tcBorders>
          </w:tcPr>
          <w:p w14:paraId="6D4552DF" w14:textId="4F399E06"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558,3</w:t>
            </w:r>
            <w:r w:rsidR="00E1075C">
              <w:rPr>
                <w:rFonts w:ascii="Arial" w:hAnsi="Arial" w:cs="Arial"/>
                <w:sz w:val="16"/>
                <w:szCs w:val="16"/>
              </w:rPr>
              <w:t>10</w:t>
            </w:r>
            <w:r w:rsidRPr="003C60F8">
              <w:rPr>
                <w:rFonts w:ascii="Arial" w:hAnsi="Arial" w:cs="Arial"/>
                <w:sz w:val="16"/>
                <w:szCs w:val="16"/>
              </w:rPr>
              <w:t xml:space="preserve"> </w:t>
            </w:r>
          </w:p>
        </w:tc>
        <w:tc>
          <w:tcPr>
            <w:tcW w:w="1170" w:type="dxa"/>
            <w:tcBorders>
              <w:top w:val="single" w:sz="4" w:space="0" w:color="auto"/>
              <w:bottom w:val="single" w:sz="4" w:space="0" w:color="auto"/>
            </w:tcBorders>
            <w:shd w:val="clear" w:color="auto" w:fill="FAFAFA"/>
          </w:tcPr>
          <w:p w14:paraId="52C6CB5A" w14:textId="558EE9C8"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18</w:t>
            </w:r>
            <w:r w:rsidR="00E1075C">
              <w:rPr>
                <w:rFonts w:ascii="Arial" w:hAnsi="Arial" w:cs="Arial"/>
                <w:sz w:val="16"/>
                <w:szCs w:val="16"/>
              </w:rPr>
              <w:t>8</w:t>
            </w:r>
            <w:r w:rsidRPr="003C60F8">
              <w:rPr>
                <w:rFonts w:ascii="Arial" w:hAnsi="Arial" w:cs="Arial"/>
                <w:sz w:val="16"/>
                <w:szCs w:val="16"/>
              </w:rPr>
              <w:t xml:space="preserve"> </w:t>
            </w:r>
          </w:p>
        </w:tc>
        <w:tc>
          <w:tcPr>
            <w:tcW w:w="1067" w:type="dxa"/>
            <w:tcBorders>
              <w:top w:val="single" w:sz="4" w:space="0" w:color="auto"/>
              <w:bottom w:val="single" w:sz="4" w:space="0" w:color="auto"/>
            </w:tcBorders>
            <w:shd w:val="clear" w:color="auto" w:fill="auto"/>
          </w:tcPr>
          <w:p w14:paraId="2F7425DF" w14:textId="47FA04DF"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18</w:t>
            </w:r>
            <w:r w:rsidR="00E1075C">
              <w:rPr>
                <w:rFonts w:ascii="Arial" w:hAnsi="Arial" w:cs="Arial"/>
                <w:sz w:val="16"/>
                <w:szCs w:val="16"/>
              </w:rPr>
              <w:t>9</w:t>
            </w:r>
            <w:r w:rsidRPr="003C60F8">
              <w:rPr>
                <w:rFonts w:ascii="Arial" w:hAnsi="Arial" w:cs="Arial"/>
                <w:sz w:val="16"/>
                <w:szCs w:val="16"/>
              </w:rPr>
              <w:t xml:space="preserve"> </w:t>
            </w:r>
          </w:p>
        </w:tc>
      </w:tr>
      <w:tr w:rsidR="005622A8" w:rsidRPr="000C707E" w14:paraId="19ED37C2" w14:textId="77777777" w:rsidTr="004E47F6">
        <w:trPr>
          <w:cantSplit/>
        </w:trPr>
        <w:tc>
          <w:tcPr>
            <w:tcW w:w="4068" w:type="dxa"/>
            <w:vAlign w:val="center"/>
          </w:tcPr>
          <w:p w14:paraId="76195DE2" w14:textId="77777777" w:rsidR="005622A8" w:rsidRPr="000C707E" w:rsidRDefault="005622A8" w:rsidP="00EF5B0C">
            <w:pPr>
              <w:ind w:left="540"/>
              <w:rPr>
                <w:rFonts w:ascii="Arial" w:hAnsi="Arial" w:cs="Arial"/>
                <w:b/>
                <w:bCs/>
                <w:color w:val="auto"/>
                <w:sz w:val="16"/>
                <w:szCs w:val="16"/>
                <w:cs/>
              </w:rPr>
            </w:pPr>
          </w:p>
        </w:tc>
        <w:tc>
          <w:tcPr>
            <w:tcW w:w="1350" w:type="dxa"/>
            <w:tcBorders>
              <w:top w:val="single" w:sz="4" w:space="0" w:color="auto"/>
            </w:tcBorders>
            <w:shd w:val="clear" w:color="auto" w:fill="FAFAFA"/>
            <w:vAlign w:val="bottom"/>
          </w:tcPr>
          <w:p w14:paraId="4633A522" w14:textId="77777777" w:rsidR="005622A8" w:rsidRPr="00924625" w:rsidRDefault="005622A8" w:rsidP="00EF5B0C">
            <w:pPr>
              <w:jc w:val="right"/>
              <w:rPr>
                <w:rFonts w:ascii="Arial" w:hAnsi="Arial" w:cs="Arial"/>
                <w:color w:val="auto"/>
                <w:sz w:val="16"/>
                <w:szCs w:val="16"/>
              </w:rPr>
            </w:pPr>
          </w:p>
        </w:tc>
        <w:tc>
          <w:tcPr>
            <w:tcW w:w="1249" w:type="dxa"/>
            <w:tcBorders>
              <w:top w:val="single" w:sz="4" w:space="0" w:color="auto"/>
            </w:tcBorders>
            <w:vAlign w:val="bottom"/>
          </w:tcPr>
          <w:p w14:paraId="4652D0E8"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72254007"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vAlign w:val="bottom"/>
          </w:tcPr>
          <w:p w14:paraId="1A162E07" w14:textId="77777777" w:rsidR="005622A8" w:rsidRPr="00924625" w:rsidRDefault="005622A8" w:rsidP="00EF5B0C">
            <w:pPr>
              <w:jc w:val="right"/>
              <w:rPr>
                <w:rFonts w:ascii="Arial" w:hAnsi="Arial" w:cs="Arial"/>
                <w:color w:val="auto"/>
                <w:sz w:val="16"/>
                <w:szCs w:val="16"/>
              </w:rPr>
            </w:pPr>
          </w:p>
        </w:tc>
        <w:tc>
          <w:tcPr>
            <w:tcW w:w="1163" w:type="dxa"/>
            <w:tcBorders>
              <w:top w:val="single" w:sz="4" w:space="0" w:color="auto"/>
            </w:tcBorders>
            <w:shd w:val="clear" w:color="auto" w:fill="FAFAFA"/>
            <w:vAlign w:val="bottom"/>
          </w:tcPr>
          <w:p w14:paraId="5FF08228"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vAlign w:val="bottom"/>
          </w:tcPr>
          <w:p w14:paraId="28BE1A8A"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2008F58F" w14:textId="77777777" w:rsidR="005622A8" w:rsidRPr="003C60F8" w:rsidRDefault="005622A8" w:rsidP="00EF5B0C">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12C13A7B" w14:textId="77777777" w:rsidR="005622A8" w:rsidRPr="003C60F8" w:rsidRDefault="005622A8" w:rsidP="00EF5B0C">
            <w:pPr>
              <w:jc w:val="right"/>
              <w:rPr>
                <w:rFonts w:ascii="Arial" w:hAnsi="Arial" w:cs="Arial"/>
                <w:color w:val="auto"/>
                <w:sz w:val="16"/>
                <w:szCs w:val="16"/>
              </w:rPr>
            </w:pPr>
          </w:p>
        </w:tc>
      </w:tr>
      <w:tr w:rsidR="005622A8" w:rsidRPr="000C707E" w14:paraId="0ECD1EA4" w14:textId="77777777" w:rsidTr="00B43E38">
        <w:trPr>
          <w:cantSplit/>
        </w:trPr>
        <w:tc>
          <w:tcPr>
            <w:tcW w:w="4068" w:type="dxa"/>
            <w:vAlign w:val="center"/>
          </w:tcPr>
          <w:p w14:paraId="3C80D45C" w14:textId="77777777" w:rsidR="005622A8" w:rsidRPr="000C707E" w:rsidRDefault="005622A8" w:rsidP="00EF5B0C">
            <w:pPr>
              <w:ind w:left="540"/>
              <w:rPr>
                <w:rFonts w:ascii="Arial" w:hAnsi="Arial" w:cs="Arial"/>
                <w:b/>
                <w:bCs/>
                <w:color w:val="auto"/>
                <w:sz w:val="16"/>
                <w:szCs w:val="16"/>
                <w:cs/>
              </w:rPr>
            </w:pPr>
            <w:r w:rsidRPr="000C707E">
              <w:rPr>
                <w:rFonts w:ascii="Arial" w:hAnsi="Arial" w:cs="Arial"/>
                <w:b/>
                <w:bCs/>
                <w:color w:val="auto"/>
                <w:sz w:val="16"/>
                <w:szCs w:val="16"/>
              </w:rPr>
              <w:t>Non-current</w:t>
            </w:r>
          </w:p>
        </w:tc>
        <w:tc>
          <w:tcPr>
            <w:tcW w:w="1350" w:type="dxa"/>
            <w:shd w:val="clear" w:color="auto" w:fill="FAFAFA"/>
            <w:vAlign w:val="bottom"/>
          </w:tcPr>
          <w:p w14:paraId="355FA0D1" w14:textId="77777777" w:rsidR="005622A8" w:rsidRPr="00924625" w:rsidRDefault="005622A8" w:rsidP="00EF5B0C">
            <w:pPr>
              <w:jc w:val="right"/>
              <w:rPr>
                <w:rFonts w:ascii="Arial" w:hAnsi="Arial" w:cs="Arial"/>
                <w:color w:val="auto"/>
                <w:sz w:val="16"/>
                <w:szCs w:val="16"/>
              </w:rPr>
            </w:pPr>
          </w:p>
        </w:tc>
        <w:tc>
          <w:tcPr>
            <w:tcW w:w="1249" w:type="dxa"/>
            <w:vAlign w:val="bottom"/>
          </w:tcPr>
          <w:p w14:paraId="30A95223" w14:textId="77777777" w:rsidR="005622A8" w:rsidRPr="00924625" w:rsidRDefault="005622A8" w:rsidP="00EF5B0C">
            <w:pPr>
              <w:jc w:val="right"/>
              <w:rPr>
                <w:rFonts w:ascii="Arial" w:hAnsi="Arial" w:cs="Arial"/>
                <w:color w:val="auto"/>
                <w:sz w:val="16"/>
                <w:szCs w:val="16"/>
              </w:rPr>
            </w:pPr>
          </w:p>
        </w:tc>
        <w:tc>
          <w:tcPr>
            <w:tcW w:w="1134" w:type="dxa"/>
            <w:shd w:val="clear" w:color="auto" w:fill="FAFAFA"/>
            <w:vAlign w:val="bottom"/>
          </w:tcPr>
          <w:p w14:paraId="6AC0C4E1" w14:textId="77777777" w:rsidR="005622A8" w:rsidRPr="00924625" w:rsidRDefault="005622A8" w:rsidP="00EF5B0C">
            <w:pPr>
              <w:jc w:val="right"/>
              <w:rPr>
                <w:rFonts w:ascii="Arial" w:hAnsi="Arial" w:cs="Arial"/>
                <w:color w:val="auto"/>
                <w:sz w:val="16"/>
                <w:szCs w:val="16"/>
              </w:rPr>
            </w:pPr>
          </w:p>
        </w:tc>
        <w:tc>
          <w:tcPr>
            <w:tcW w:w="1134" w:type="dxa"/>
            <w:vAlign w:val="bottom"/>
          </w:tcPr>
          <w:p w14:paraId="004DE67A" w14:textId="77777777" w:rsidR="005622A8" w:rsidRPr="00924625" w:rsidRDefault="005622A8" w:rsidP="00EF5B0C">
            <w:pPr>
              <w:jc w:val="right"/>
              <w:rPr>
                <w:rFonts w:ascii="Arial" w:hAnsi="Arial" w:cs="Arial"/>
                <w:color w:val="auto"/>
                <w:sz w:val="16"/>
                <w:szCs w:val="16"/>
              </w:rPr>
            </w:pPr>
          </w:p>
        </w:tc>
        <w:tc>
          <w:tcPr>
            <w:tcW w:w="1163" w:type="dxa"/>
            <w:shd w:val="clear" w:color="auto" w:fill="FAFAFA"/>
            <w:vAlign w:val="bottom"/>
          </w:tcPr>
          <w:p w14:paraId="478F77AA" w14:textId="77777777" w:rsidR="005622A8" w:rsidRPr="003C60F8" w:rsidRDefault="005622A8" w:rsidP="00EF5B0C">
            <w:pPr>
              <w:jc w:val="right"/>
              <w:rPr>
                <w:rFonts w:ascii="Arial" w:hAnsi="Arial" w:cs="Arial"/>
                <w:color w:val="auto"/>
                <w:sz w:val="16"/>
                <w:szCs w:val="16"/>
              </w:rPr>
            </w:pPr>
          </w:p>
        </w:tc>
        <w:tc>
          <w:tcPr>
            <w:tcW w:w="1170" w:type="dxa"/>
            <w:vAlign w:val="bottom"/>
          </w:tcPr>
          <w:p w14:paraId="65EE8814" w14:textId="77777777" w:rsidR="005622A8" w:rsidRPr="003C60F8" w:rsidRDefault="005622A8" w:rsidP="00EF5B0C">
            <w:pPr>
              <w:jc w:val="right"/>
              <w:rPr>
                <w:rFonts w:ascii="Arial" w:hAnsi="Arial" w:cs="Arial"/>
                <w:color w:val="auto"/>
                <w:sz w:val="16"/>
                <w:szCs w:val="16"/>
              </w:rPr>
            </w:pPr>
          </w:p>
        </w:tc>
        <w:tc>
          <w:tcPr>
            <w:tcW w:w="1170" w:type="dxa"/>
            <w:shd w:val="clear" w:color="auto" w:fill="FAFAFA"/>
            <w:vAlign w:val="bottom"/>
          </w:tcPr>
          <w:p w14:paraId="7D38B5F4" w14:textId="77777777" w:rsidR="005622A8" w:rsidRPr="003C60F8" w:rsidRDefault="005622A8" w:rsidP="00EF5B0C">
            <w:pPr>
              <w:jc w:val="right"/>
              <w:rPr>
                <w:rFonts w:ascii="Arial" w:hAnsi="Arial" w:cs="Arial"/>
                <w:color w:val="auto"/>
                <w:sz w:val="16"/>
                <w:szCs w:val="16"/>
              </w:rPr>
            </w:pPr>
          </w:p>
        </w:tc>
        <w:tc>
          <w:tcPr>
            <w:tcW w:w="1067" w:type="dxa"/>
            <w:shd w:val="clear" w:color="auto" w:fill="auto"/>
            <w:vAlign w:val="bottom"/>
          </w:tcPr>
          <w:p w14:paraId="03A93E71" w14:textId="77777777" w:rsidR="005622A8" w:rsidRPr="003C60F8" w:rsidRDefault="005622A8" w:rsidP="00EF5B0C">
            <w:pPr>
              <w:jc w:val="right"/>
              <w:rPr>
                <w:rFonts w:ascii="Arial" w:hAnsi="Arial" w:cs="Arial"/>
                <w:color w:val="auto"/>
                <w:sz w:val="16"/>
                <w:szCs w:val="16"/>
              </w:rPr>
            </w:pPr>
          </w:p>
        </w:tc>
      </w:tr>
      <w:tr w:rsidR="00924625" w:rsidRPr="000C707E" w14:paraId="06EAA72B" w14:textId="77777777" w:rsidTr="00B43E38">
        <w:trPr>
          <w:cantSplit/>
        </w:trPr>
        <w:tc>
          <w:tcPr>
            <w:tcW w:w="4068" w:type="dxa"/>
            <w:vAlign w:val="center"/>
          </w:tcPr>
          <w:p w14:paraId="6E1D25C9" w14:textId="77777777" w:rsidR="00924625" w:rsidRPr="000C707E" w:rsidRDefault="00924625" w:rsidP="00924625">
            <w:pPr>
              <w:ind w:left="540"/>
              <w:rPr>
                <w:rFonts w:ascii="Arial" w:hAnsi="Arial" w:cs="Arial"/>
                <w:color w:val="auto"/>
                <w:sz w:val="16"/>
                <w:szCs w:val="16"/>
              </w:rPr>
            </w:pPr>
            <w:r w:rsidRPr="000C707E">
              <w:rPr>
                <w:rFonts w:ascii="Arial" w:hAnsi="Arial" w:cs="Arial"/>
                <w:color w:val="auto"/>
                <w:sz w:val="16"/>
                <w:szCs w:val="16"/>
              </w:rPr>
              <w:t>Non-current assets</w:t>
            </w:r>
          </w:p>
        </w:tc>
        <w:tc>
          <w:tcPr>
            <w:tcW w:w="1350" w:type="dxa"/>
            <w:tcBorders>
              <w:bottom w:val="single" w:sz="4" w:space="0" w:color="auto"/>
            </w:tcBorders>
            <w:shd w:val="clear" w:color="auto" w:fill="FAFAFA"/>
          </w:tcPr>
          <w:p w14:paraId="6F3F704D" w14:textId="71D15A45"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1,193,721 </w:t>
            </w:r>
          </w:p>
        </w:tc>
        <w:tc>
          <w:tcPr>
            <w:tcW w:w="1249" w:type="dxa"/>
            <w:tcBorders>
              <w:bottom w:val="single" w:sz="4" w:space="0" w:color="auto"/>
            </w:tcBorders>
          </w:tcPr>
          <w:p w14:paraId="6FC4238B" w14:textId="6A15A804"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4,803 </w:t>
            </w:r>
          </w:p>
        </w:tc>
        <w:tc>
          <w:tcPr>
            <w:tcW w:w="1134" w:type="dxa"/>
            <w:tcBorders>
              <w:bottom w:val="single" w:sz="4" w:space="0" w:color="auto"/>
            </w:tcBorders>
            <w:shd w:val="clear" w:color="auto" w:fill="FAFAFA"/>
          </w:tcPr>
          <w:p w14:paraId="52948926" w14:textId="559CE5B3"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94,016 </w:t>
            </w:r>
          </w:p>
        </w:tc>
        <w:tc>
          <w:tcPr>
            <w:tcW w:w="1134" w:type="dxa"/>
            <w:tcBorders>
              <w:bottom w:val="single" w:sz="4" w:space="0" w:color="auto"/>
            </w:tcBorders>
          </w:tcPr>
          <w:p w14:paraId="275E682C" w14:textId="0D9A2CCD"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88,017 </w:t>
            </w:r>
          </w:p>
        </w:tc>
        <w:tc>
          <w:tcPr>
            <w:tcW w:w="1163" w:type="dxa"/>
            <w:tcBorders>
              <w:bottom w:val="single" w:sz="4" w:space="0" w:color="auto"/>
            </w:tcBorders>
            <w:shd w:val="clear" w:color="auto" w:fill="FAFAFA"/>
          </w:tcPr>
          <w:p w14:paraId="6BCF3301" w14:textId="35C7E946"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w:t>
            </w:r>
          </w:p>
        </w:tc>
        <w:tc>
          <w:tcPr>
            <w:tcW w:w="1170" w:type="dxa"/>
            <w:tcBorders>
              <w:bottom w:val="single" w:sz="4" w:space="0" w:color="auto"/>
            </w:tcBorders>
          </w:tcPr>
          <w:p w14:paraId="06E49119" w14:textId="08C9CECA"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2,256 </w:t>
            </w:r>
          </w:p>
        </w:tc>
        <w:tc>
          <w:tcPr>
            <w:tcW w:w="1170" w:type="dxa"/>
            <w:tcBorders>
              <w:bottom w:val="single" w:sz="4" w:space="0" w:color="auto"/>
            </w:tcBorders>
            <w:shd w:val="clear" w:color="auto" w:fill="FAFAFA"/>
          </w:tcPr>
          <w:p w14:paraId="03C04447" w14:textId="116E88A9"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558,518 </w:t>
            </w:r>
          </w:p>
        </w:tc>
        <w:tc>
          <w:tcPr>
            <w:tcW w:w="1067" w:type="dxa"/>
            <w:tcBorders>
              <w:bottom w:val="single" w:sz="4" w:space="0" w:color="auto"/>
            </w:tcBorders>
            <w:shd w:val="clear" w:color="auto" w:fill="auto"/>
          </w:tcPr>
          <w:p w14:paraId="0207F911" w14:textId="0637BAA2" w:rsidR="00924625" w:rsidRPr="003C60F8" w:rsidRDefault="00924625" w:rsidP="00924625">
            <w:pPr>
              <w:jc w:val="right"/>
              <w:rPr>
                <w:rFonts w:ascii="Arial" w:hAnsi="Arial" w:cs="Arial"/>
                <w:color w:val="auto"/>
                <w:sz w:val="16"/>
                <w:szCs w:val="16"/>
              </w:rPr>
            </w:pPr>
            <w:r>
              <w:rPr>
                <w:rFonts w:ascii="Arial" w:hAnsi="Arial" w:cs="Arial"/>
                <w:sz w:val="16"/>
                <w:szCs w:val="16"/>
              </w:rPr>
              <w:t>542,981</w:t>
            </w:r>
          </w:p>
        </w:tc>
      </w:tr>
      <w:tr w:rsidR="00924625" w:rsidRPr="000C707E" w14:paraId="71F25DE8" w14:textId="77777777" w:rsidTr="00B43E38">
        <w:trPr>
          <w:cantSplit/>
        </w:trPr>
        <w:tc>
          <w:tcPr>
            <w:tcW w:w="4068" w:type="dxa"/>
            <w:vAlign w:val="center"/>
          </w:tcPr>
          <w:p w14:paraId="731BD39E" w14:textId="77777777" w:rsidR="00924625" w:rsidRPr="000C707E" w:rsidRDefault="00924625" w:rsidP="00924625">
            <w:pPr>
              <w:ind w:left="540"/>
              <w:rPr>
                <w:rFonts w:ascii="Arial" w:hAnsi="Arial" w:cs="Arial"/>
                <w:color w:val="auto"/>
                <w:sz w:val="16"/>
                <w:szCs w:val="16"/>
                <w:cs/>
              </w:rPr>
            </w:pPr>
            <w:r w:rsidRPr="000C707E">
              <w:rPr>
                <w:rFonts w:ascii="Arial" w:hAnsi="Arial" w:cs="Arial"/>
                <w:color w:val="auto"/>
                <w:sz w:val="16"/>
                <w:szCs w:val="16"/>
              </w:rPr>
              <w:t>Other non-current liabilities</w:t>
            </w:r>
          </w:p>
        </w:tc>
        <w:tc>
          <w:tcPr>
            <w:tcW w:w="1350" w:type="dxa"/>
            <w:tcBorders>
              <w:top w:val="single" w:sz="4" w:space="0" w:color="auto"/>
            </w:tcBorders>
            <w:shd w:val="clear" w:color="auto" w:fill="FAFAFA"/>
          </w:tcPr>
          <w:p w14:paraId="0D9251AC" w14:textId="57EBCAEA"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9,687 </w:t>
            </w:r>
          </w:p>
        </w:tc>
        <w:tc>
          <w:tcPr>
            <w:tcW w:w="1249" w:type="dxa"/>
            <w:tcBorders>
              <w:top w:val="single" w:sz="4" w:space="0" w:color="auto"/>
            </w:tcBorders>
          </w:tcPr>
          <w:p w14:paraId="4153F2CD" w14:textId="0E801923"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810 </w:t>
            </w:r>
          </w:p>
        </w:tc>
        <w:tc>
          <w:tcPr>
            <w:tcW w:w="1134" w:type="dxa"/>
            <w:tcBorders>
              <w:top w:val="single" w:sz="4" w:space="0" w:color="auto"/>
            </w:tcBorders>
            <w:shd w:val="clear" w:color="auto" w:fill="FAFAFA"/>
          </w:tcPr>
          <w:p w14:paraId="4C96689B" w14:textId="1D7ABBD0"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47,832 </w:t>
            </w:r>
          </w:p>
        </w:tc>
        <w:tc>
          <w:tcPr>
            <w:tcW w:w="1134" w:type="dxa"/>
            <w:tcBorders>
              <w:top w:val="single" w:sz="4" w:space="0" w:color="auto"/>
            </w:tcBorders>
          </w:tcPr>
          <w:p w14:paraId="4137DCBF" w14:textId="689D834B" w:rsidR="00924625" w:rsidRPr="00924625" w:rsidRDefault="00924625" w:rsidP="00924625">
            <w:pPr>
              <w:jc w:val="right"/>
              <w:rPr>
                <w:rFonts w:ascii="Arial" w:hAnsi="Arial" w:cs="Arial"/>
                <w:color w:val="auto"/>
                <w:sz w:val="16"/>
                <w:szCs w:val="16"/>
              </w:rPr>
            </w:pPr>
            <w:r w:rsidRPr="00924625">
              <w:rPr>
                <w:rFonts w:ascii="Arial" w:hAnsi="Arial" w:cs="Arial"/>
                <w:sz w:val="16"/>
                <w:szCs w:val="16"/>
              </w:rPr>
              <w:t xml:space="preserve"> 41,284 </w:t>
            </w:r>
          </w:p>
        </w:tc>
        <w:tc>
          <w:tcPr>
            <w:tcW w:w="1163" w:type="dxa"/>
            <w:tcBorders>
              <w:top w:val="single" w:sz="4" w:space="0" w:color="auto"/>
            </w:tcBorders>
            <w:shd w:val="clear" w:color="auto" w:fill="FAFAFA"/>
          </w:tcPr>
          <w:p w14:paraId="171C6E72" w14:textId="58D636A4"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w:t>
            </w:r>
          </w:p>
        </w:tc>
        <w:tc>
          <w:tcPr>
            <w:tcW w:w="1170" w:type="dxa"/>
            <w:tcBorders>
              <w:top w:val="single" w:sz="4" w:space="0" w:color="auto"/>
            </w:tcBorders>
          </w:tcPr>
          <w:p w14:paraId="38C5C3D6" w14:textId="368752D2"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   </w:t>
            </w:r>
          </w:p>
        </w:tc>
        <w:tc>
          <w:tcPr>
            <w:tcW w:w="1170" w:type="dxa"/>
            <w:tcBorders>
              <w:top w:val="single" w:sz="4" w:space="0" w:color="auto"/>
            </w:tcBorders>
            <w:shd w:val="clear" w:color="auto" w:fill="FAFAFA"/>
          </w:tcPr>
          <w:p w14:paraId="4EC4C36F" w14:textId="16845100"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17,766 </w:t>
            </w:r>
          </w:p>
        </w:tc>
        <w:tc>
          <w:tcPr>
            <w:tcW w:w="1067" w:type="dxa"/>
            <w:tcBorders>
              <w:top w:val="single" w:sz="4" w:space="0" w:color="auto"/>
            </w:tcBorders>
            <w:shd w:val="clear" w:color="auto" w:fill="auto"/>
          </w:tcPr>
          <w:p w14:paraId="6D8A6931" w14:textId="2E5E104D"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w:t>
            </w:r>
            <w:r>
              <w:rPr>
                <w:rFonts w:ascii="Arial" w:hAnsi="Arial" w:cs="Arial"/>
                <w:sz w:val="16"/>
                <w:szCs w:val="16"/>
              </w:rPr>
              <w:t>19,788</w:t>
            </w:r>
            <w:r w:rsidRPr="003C60F8">
              <w:rPr>
                <w:rFonts w:ascii="Arial" w:hAnsi="Arial" w:cs="Arial"/>
                <w:sz w:val="16"/>
                <w:szCs w:val="16"/>
              </w:rPr>
              <w:t xml:space="preserve">   </w:t>
            </w:r>
          </w:p>
        </w:tc>
      </w:tr>
      <w:tr w:rsidR="005622A8" w:rsidRPr="000C707E" w14:paraId="405A5A29" w14:textId="77777777" w:rsidTr="008254D3">
        <w:trPr>
          <w:cantSplit/>
        </w:trPr>
        <w:tc>
          <w:tcPr>
            <w:tcW w:w="4068" w:type="dxa"/>
            <w:vAlign w:val="center"/>
          </w:tcPr>
          <w:p w14:paraId="7A4E445C" w14:textId="77777777" w:rsidR="005622A8" w:rsidRPr="000C707E" w:rsidRDefault="005622A8" w:rsidP="00EF5B0C">
            <w:pPr>
              <w:ind w:left="540"/>
              <w:rPr>
                <w:rFonts w:ascii="Arial" w:hAnsi="Arial" w:cs="Arial"/>
                <w:b/>
                <w:bCs/>
                <w:color w:val="auto"/>
                <w:sz w:val="16"/>
                <w:szCs w:val="16"/>
              </w:rPr>
            </w:pPr>
          </w:p>
        </w:tc>
        <w:tc>
          <w:tcPr>
            <w:tcW w:w="1350" w:type="dxa"/>
            <w:tcBorders>
              <w:top w:val="single" w:sz="4" w:space="0" w:color="auto"/>
            </w:tcBorders>
            <w:shd w:val="clear" w:color="auto" w:fill="FAFAFA"/>
            <w:vAlign w:val="bottom"/>
          </w:tcPr>
          <w:p w14:paraId="27A18485" w14:textId="77777777" w:rsidR="005622A8" w:rsidRPr="00924625" w:rsidRDefault="005622A8" w:rsidP="00EF5B0C">
            <w:pPr>
              <w:jc w:val="right"/>
              <w:rPr>
                <w:rFonts w:ascii="Arial" w:hAnsi="Arial" w:cs="Arial"/>
                <w:color w:val="auto"/>
                <w:sz w:val="16"/>
                <w:szCs w:val="16"/>
              </w:rPr>
            </w:pPr>
          </w:p>
        </w:tc>
        <w:tc>
          <w:tcPr>
            <w:tcW w:w="1249" w:type="dxa"/>
            <w:tcBorders>
              <w:top w:val="single" w:sz="4" w:space="0" w:color="auto"/>
            </w:tcBorders>
            <w:vAlign w:val="bottom"/>
          </w:tcPr>
          <w:p w14:paraId="7A65A8F8"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29103D50"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vAlign w:val="bottom"/>
          </w:tcPr>
          <w:p w14:paraId="6F0CEC6B" w14:textId="77777777" w:rsidR="005622A8" w:rsidRPr="00924625" w:rsidRDefault="005622A8" w:rsidP="00EF5B0C">
            <w:pPr>
              <w:jc w:val="right"/>
              <w:rPr>
                <w:rFonts w:ascii="Arial" w:hAnsi="Arial" w:cs="Arial"/>
                <w:color w:val="auto"/>
                <w:sz w:val="16"/>
                <w:szCs w:val="16"/>
              </w:rPr>
            </w:pPr>
          </w:p>
        </w:tc>
        <w:tc>
          <w:tcPr>
            <w:tcW w:w="1163" w:type="dxa"/>
            <w:tcBorders>
              <w:top w:val="single" w:sz="4" w:space="0" w:color="auto"/>
            </w:tcBorders>
            <w:shd w:val="clear" w:color="auto" w:fill="FAFAFA"/>
            <w:vAlign w:val="bottom"/>
          </w:tcPr>
          <w:p w14:paraId="5DD6B437"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vAlign w:val="bottom"/>
          </w:tcPr>
          <w:p w14:paraId="10CC78D3"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4D112E97" w14:textId="77777777" w:rsidR="005622A8" w:rsidRPr="003C60F8" w:rsidRDefault="005622A8" w:rsidP="00EF5B0C">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27353C63" w14:textId="77777777" w:rsidR="005622A8" w:rsidRPr="003C60F8" w:rsidRDefault="005622A8" w:rsidP="00EF5B0C">
            <w:pPr>
              <w:jc w:val="right"/>
              <w:rPr>
                <w:rFonts w:ascii="Arial" w:hAnsi="Arial" w:cs="Arial"/>
                <w:color w:val="auto"/>
                <w:sz w:val="16"/>
                <w:szCs w:val="16"/>
              </w:rPr>
            </w:pPr>
          </w:p>
        </w:tc>
      </w:tr>
      <w:tr w:rsidR="003C60F8" w:rsidRPr="000C707E" w14:paraId="019F3A0C" w14:textId="77777777" w:rsidTr="00D65C93">
        <w:trPr>
          <w:cantSplit/>
        </w:trPr>
        <w:tc>
          <w:tcPr>
            <w:tcW w:w="4068" w:type="dxa"/>
            <w:vAlign w:val="center"/>
          </w:tcPr>
          <w:p w14:paraId="6541B993" w14:textId="77777777" w:rsidR="003C60F8" w:rsidRPr="000C707E" w:rsidRDefault="003C60F8" w:rsidP="003C60F8">
            <w:pPr>
              <w:ind w:left="540"/>
              <w:rPr>
                <w:rFonts w:ascii="Arial" w:hAnsi="Arial" w:cs="Arial"/>
                <w:b/>
                <w:bCs/>
                <w:color w:val="auto"/>
                <w:sz w:val="16"/>
                <w:szCs w:val="16"/>
              </w:rPr>
            </w:pPr>
            <w:r w:rsidRPr="000C707E">
              <w:rPr>
                <w:rFonts w:ascii="Arial" w:hAnsi="Arial" w:cs="Arial"/>
                <w:b/>
                <w:bCs/>
                <w:color w:val="auto"/>
                <w:sz w:val="16"/>
                <w:szCs w:val="16"/>
              </w:rPr>
              <w:t>Net assets</w:t>
            </w:r>
          </w:p>
        </w:tc>
        <w:tc>
          <w:tcPr>
            <w:tcW w:w="1350" w:type="dxa"/>
            <w:shd w:val="clear" w:color="auto" w:fill="FAFAFA"/>
          </w:tcPr>
          <w:p w14:paraId="25791EB6" w14:textId="5596A25B"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1,</w:t>
            </w:r>
            <w:r w:rsidR="000E4655" w:rsidRPr="00924625">
              <w:rPr>
                <w:rFonts w:ascii="Arial" w:hAnsi="Arial" w:cs="Arial"/>
                <w:sz w:val="16"/>
                <w:szCs w:val="16"/>
              </w:rPr>
              <w:t>441,575</w:t>
            </w:r>
            <w:r w:rsidRPr="00924625">
              <w:rPr>
                <w:rFonts w:ascii="Arial" w:hAnsi="Arial" w:cs="Arial"/>
                <w:sz w:val="16"/>
                <w:szCs w:val="16"/>
              </w:rPr>
              <w:t xml:space="preserve"> </w:t>
            </w:r>
          </w:p>
        </w:tc>
        <w:tc>
          <w:tcPr>
            <w:tcW w:w="1249" w:type="dxa"/>
          </w:tcPr>
          <w:p w14:paraId="329BEB95" w14:textId="793E4494" w:rsidR="003C60F8" w:rsidRPr="00924625" w:rsidRDefault="00924625" w:rsidP="003C60F8">
            <w:pPr>
              <w:jc w:val="right"/>
              <w:rPr>
                <w:rFonts w:ascii="Arial" w:hAnsi="Arial" w:cs="Arial"/>
                <w:color w:val="auto"/>
                <w:sz w:val="16"/>
                <w:szCs w:val="16"/>
              </w:rPr>
            </w:pPr>
            <w:r w:rsidRPr="00924625">
              <w:rPr>
                <w:rFonts w:ascii="Arial" w:hAnsi="Arial" w:cs="Arial"/>
                <w:sz w:val="16"/>
                <w:szCs w:val="16"/>
              </w:rPr>
              <w:t>4,338</w:t>
            </w:r>
          </w:p>
        </w:tc>
        <w:tc>
          <w:tcPr>
            <w:tcW w:w="1134" w:type="dxa"/>
            <w:shd w:val="clear" w:color="auto" w:fill="FAFAFA"/>
          </w:tcPr>
          <w:p w14:paraId="22A98733" w14:textId="204ED77A"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70,636</w:t>
            </w:r>
          </w:p>
        </w:tc>
        <w:tc>
          <w:tcPr>
            <w:tcW w:w="1134" w:type="dxa"/>
          </w:tcPr>
          <w:p w14:paraId="5CB481B9" w14:textId="0BAF0AD8"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64,752 </w:t>
            </w:r>
          </w:p>
        </w:tc>
        <w:tc>
          <w:tcPr>
            <w:tcW w:w="1163" w:type="dxa"/>
            <w:shd w:val="clear" w:color="auto" w:fill="FAFAFA"/>
          </w:tcPr>
          <w:p w14:paraId="13E17A04" w14:textId="0367B16A"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Pr>
          <w:p w14:paraId="4C129CD5" w14:textId="158937C8"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296,816 </w:t>
            </w:r>
          </w:p>
        </w:tc>
        <w:tc>
          <w:tcPr>
            <w:tcW w:w="1170" w:type="dxa"/>
            <w:shd w:val="clear" w:color="auto" w:fill="FAFAFA"/>
          </w:tcPr>
          <w:p w14:paraId="28858093" w14:textId="612E487D"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559,650 </w:t>
            </w:r>
          </w:p>
        </w:tc>
        <w:tc>
          <w:tcPr>
            <w:tcW w:w="1067" w:type="dxa"/>
            <w:shd w:val="clear" w:color="auto" w:fill="auto"/>
          </w:tcPr>
          <w:p w14:paraId="24A24E36" w14:textId="403B5B16" w:rsidR="003C60F8" w:rsidRPr="003C60F8" w:rsidRDefault="00F11BC5" w:rsidP="003C60F8">
            <w:pPr>
              <w:jc w:val="right"/>
              <w:rPr>
                <w:rFonts w:ascii="Arial" w:hAnsi="Arial" w:cs="Arial"/>
                <w:color w:val="auto"/>
                <w:sz w:val="16"/>
                <w:szCs w:val="16"/>
              </w:rPr>
            </w:pPr>
            <w:r>
              <w:rPr>
                <w:rFonts w:ascii="Arial" w:hAnsi="Arial" w:cs="Arial"/>
                <w:sz w:val="16"/>
                <w:szCs w:val="16"/>
              </w:rPr>
              <w:t>543,62</w:t>
            </w:r>
            <w:r w:rsidR="00E1075C">
              <w:rPr>
                <w:rFonts w:ascii="Arial" w:hAnsi="Arial" w:cs="Arial"/>
                <w:sz w:val="16"/>
                <w:szCs w:val="16"/>
              </w:rPr>
              <w:t>5</w:t>
            </w:r>
            <w:r w:rsidR="003C60F8" w:rsidRPr="003C60F8">
              <w:rPr>
                <w:rFonts w:ascii="Arial" w:hAnsi="Arial" w:cs="Arial"/>
                <w:sz w:val="16"/>
                <w:szCs w:val="16"/>
              </w:rPr>
              <w:t xml:space="preserve"> </w:t>
            </w:r>
          </w:p>
        </w:tc>
      </w:tr>
      <w:tr w:rsidR="003C60F8" w:rsidRPr="000C707E" w14:paraId="14E844B0" w14:textId="77777777" w:rsidTr="00D65C93">
        <w:trPr>
          <w:cantSplit/>
        </w:trPr>
        <w:tc>
          <w:tcPr>
            <w:tcW w:w="4068" w:type="dxa"/>
            <w:vAlign w:val="center"/>
          </w:tcPr>
          <w:p w14:paraId="54829C53" w14:textId="77777777" w:rsidR="003C60F8" w:rsidRPr="000C707E" w:rsidRDefault="003C60F8" w:rsidP="003C60F8">
            <w:pPr>
              <w:ind w:left="540"/>
              <w:rPr>
                <w:rFonts w:ascii="Arial" w:hAnsi="Arial" w:cs="Arial"/>
                <w:color w:val="auto"/>
                <w:sz w:val="16"/>
                <w:szCs w:val="16"/>
              </w:rPr>
            </w:pPr>
            <w:r w:rsidRPr="000C707E">
              <w:rPr>
                <w:rFonts w:ascii="Arial" w:hAnsi="Arial" w:cs="Arial"/>
                <w:color w:val="auto"/>
                <w:sz w:val="16"/>
                <w:szCs w:val="16"/>
                <w:u w:val="single"/>
              </w:rPr>
              <w:t>Less</w:t>
            </w:r>
            <w:r w:rsidRPr="000C707E">
              <w:rPr>
                <w:rFonts w:ascii="Arial" w:hAnsi="Arial" w:cs="Arial"/>
                <w:color w:val="auto"/>
                <w:sz w:val="16"/>
                <w:szCs w:val="16"/>
              </w:rPr>
              <w:t xml:space="preserve"> Non-controlling interest</w:t>
            </w:r>
          </w:p>
        </w:tc>
        <w:tc>
          <w:tcPr>
            <w:tcW w:w="1350" w:type="dxa"/>
            <w:tcBorders>
              <w:bottom w:val="single" w:sz="4" w:space="0" w:color="auto"/>
            </w:tcBorders>
            <w:shd w:val="clear" w:color="auto" w:fill="FAFAFA"/>
          </w:tcPr>
          <w:p w14:paraId="31B3FE50" w14:textId="41687ABA"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51,51</w:t>
            </w:r>
            <w:r w:rsidR="004E47F6" w:rsidRPr="00924625">
              <w:rPr>
                <w:rFonts w:ascii="Arial" w:hAnsi="Arial" w:cs="Arial"/>
                <w:sz w:val="16"/>
                <w:szCs w:val="16"/>
              </w:rPr>
              <w:t>9</w:t>
            </w:r>
            <w:r w:rsidRPr="00924625">
              <w:rPr>
                <w:rFonts w:ascii="Arial" w:hAnsi="Arial" w:cs="Arial"/>
                <w:sz w:val="16"/>
                <w:szCs w:val="16"/>
              </w:rPr>
              <w:t xml:space="preserve"> </w:t>
            </w:r>
          </w:p>
        </w:tc>
        <w:tc>
          <w:tcPr>
            <w:tcW w:w="1249" w:type="dxa"/>
            <w:tcBorders>
              <w:bottom w:val="single" w:sz="4" w:space="0" w:color="auto"/>
            </w:tcBorders>
          </w:tcPr>
          <w:p w14:paraId="6130000D" w14:textId="24ED9586"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 </w:t>
            </w:r>
          </w:p>
        </w:tc>
        <w:tc>
          <w:tcPr>
            <w:tcW w:w="1134" w:type="dxa"/>
            <w:tcBorders>
              <w:bottom w:val="single" w:sz="4" w:space="0" w:color="auto"/>
            </w:tcBorders>
            <w:shd w:val="clear" w:color="auto" w:fill="FAFAFA"/>
          </w:tcPr>
          <w:p w14:paraId="097EED62" w14:textId="685E055A"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 </w:t>
            </w:r>
          </w:p>
        </w:tc>
        <w:tc>
          <w:tcPr>
            <w:tcW w:w="1134" w:type="dxa"/>
            <w:tcBorders>
              <w:bottom w:val="single" w:sz="4" w:space="0" w:color="auto"/>
            </w:tcBorders>
          </w:tcPr>
          <w:p w14:paraId="65658956" w14:textId="745DF467"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   </w:t>
            </w:r>
          </w:p>
        </w:tc>
        <w:tc>
          <w:tcPr>
            <w:tcW w:w="1163" w:type="dxa"/>
            <w:tcBorders>
              <w:bottom w:val="single" w:sz="4" w:space="0" w:color="auto"/>
            </w:tcBorders>
            <w:shd w:val="clear" w:color="auto" w:fill="FAFAFA"/>
          </w:tcPr>
          <w:p w14:paraId="0352A60D" w14:textId="71F8A23C"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Borders>
              <w:bottom w:val="single" w:sz="4" w:space="0" w:color="auto"/>
            </w:tcBorders>
          </w:tcPr>
          <w:p w14:paraId="14B8F33A" w14:textId="6C549834"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71,627 </w:t>
            </w:r>
          </w:p>
        </w:tc>
        <w:tc>
          <w:tcPr>
            <w:tcW w:w="1170" w:type="dxa"/>
            <w:tcBorders>
              <w:bottom w:val="single" w:sz="4" w:space="0" w:color="auto"/>
            </w:tcBorders>
            <w:shd w:val="clear" w:color="auto" w:fill="FAFAFA"/>
          </w:tcPr>
          <w:p w14:paraId="3F2D3E42" w14:textId="7FCE2D13"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3,460 </w:t>
            </w:r>
          </w:p>
        </w:tc>
        <w:tc>
          <w:tcPr>
            <w:tcW w:w="1067" w:type="dxa"/>
            <w:tcBorders>
              <w:bottom w:val="single" w:sz="4" w:space="0" w:color="auto"/>
            </w:tcBorders>
            <w:shd w:val="clear" w:color="auto" w:fill="auto"/>
          </w:tcPr>
          <w:p w14:paraId="45BA3DF9" w14:textId="2B0993CD"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 3,97</w:t>
            </w:r>
            <w:r w:rsidR="00E1075C">
              <w:rPr>
                <w:rFonts w:ascii="Arial" w:hAnsi="Arial" w:cs="Arial"/>
                <w:sz w:val="16"/>
                <w:szCs w:val="16"/>
              </w:rPr>
              <w:t>8</w:t>
            </w:r>
            <w:r w:rsidRPr="003C60F8">
              <w:rPr>
                <w:rFonts w:ascii="Arial" w:hAnsi="Arial" w:cs="Arial"/>
                <w:sz w:val="16"/>
                <w:szCs w:val="16"/>
              </w:rPr>
              <w:t xml:space="preserve"> </w:t>
            </w:r>
          </w:p>
        </w:tc>
      </w:tr>
      <w:tr w:rsidR="005622A8" w:rsidRPr="000C707E" w14:paraId="0D595B10" w14:textId="77777777" w:rsidTr="008254D3">
        <w:trPr>
          <w:cantSplit/>
        </w:trPr>
        <w:tc>
          <w:tcPr>
            <w:tcW w:w="4068" w:type="dxa"/>
            <w:vAlign w:val="center"/>
          </w:tcPr>
          <w:p w14:paraId="2D9FD580" w14:textId="77777777" w:rsidR="005622A8" w:rsidRPr="000C707E" w:rsidRDefault="005622A8" w:rsidP="00EF5B0C">
            <w:pPr>
              <w:ind w:left="540"/>
              <w:rPr>
                <w:rFonts w:ascii="Arial" w:hAnsi="Arial" w:cs="Arial"/>
                <w:b/>
                <w:bCs/>
                <w:color w:val="auto"/>
                <w:sz w:val="16"/>
                <w:szCs w:val="16"/>
              </w:rPr>
            </w:pPr>
          </w:p>
        </w:tc>
        <w:tc>
          <w:tcPr>
            <w:tcW w:w="1350" w:type="dxa"/>
            <w:tcBorders>
              <w:top w:val="single" w:sz="4" w:space="0" w:color="auto"/>
            </w:tcBorders>
            <w:shd w:val="clear" w:color="auto" w:fill="FAFAFA"/>
            <w:vAlign w:val="bottom"/>
          </w:tcPr>
          <w:p w14:paraId="67CE66DD" w14:textId="77777777" w:rsidR="005622A8" w:rsidRPr="00924625" w:rsidRDefault="005622A8" w:rsidP="00EF5B0C">
            <w:pPr>
              <w:jc w:val="right"/>
              <w:rPr>
                <w:rFonts w:ascii="Arial" w:hAnsi="Arial" w:cs="Arial"/>
                <w:color w:val="auto"/>
                <w:sz w:val="16"/>
                <w:szCs w:val="16"/>
              </w:rPr>
            </w:pPr>
          </w:p>
        </w:tc>
        <w:tc>
          <w:tcPr>
            <w:tcW w:w="1249" w:type="dxa"/>
            <w:tcBorders>
              <w:top w:val="single" w:sz="4" w:space="0" w:color="auto"/>
            </w:tcBorders>
            <w:vAlign w:val="bottom"/>
          </w:tcPr>
          <w:p w14:paraId="744D248B"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4E7FD6CA" w14:textId="77777777" w:rsidR="005622A8" w:rsidRPr="00924625" w:rsidRDefault="005622A8" w:rsidP="00EF5B0C">
            <w:pPr>
              <w:jc w:val="right"/>
              <w:rPr>
                <w:rFonts w:ascii="Arial" w:hAnsi="Arial" w:cs="Arial"/>
                <w:color w:val="auto"/>
                <w:sz w:val="16"/>
                <w:szCs w:val="16"/>
              </w:rPr>
            </w:pPr>
          </w:p>
        </w:tc>
        <w:tc>
          <w:tcPr>
            <w:tcW w:w="1134" w:type="dxa"/>
            <w:tcBorders>
              <w:top w:val="single" w:sz="4" w:space="0" w:color="auto"/>
            </w:tcBorders>
            <w:vAlign w:val="bottom"/>
          </w:tcPr>
          <w:p w14:paraId="195FEB9C" w14:textId="77777777" w:rsidR="005622A8" w:rsidRPr="00924625" w:rsidRDefault="005622A8" w:rsidP="00EF5B0C">
            <w:pPr>
              <w:jc w:val="right"/>
              <w:rPr>
                <w:rFonts w:ascii="Arial" w:hAnsi="Arial" w:cs="Arial"/>
                <w:color w:val="auto"/>
                <w:sz w:val="16"/>
                <w:szCs w:val="16"/>
              </w:rPr>
            </w:pPr>
          </w:p>
        </w:tc>
        <w:tc>
          <w:tcPr>
            <w:tcW w:w="1163" w:type="dxa"/>
            <w:tcBorders>
              <w:top w:val="single" w:sz="4" w:space="0" w:color="auto"/>
            </w:tcBorders>
            <w:shd w:val="clear" w:color="auto" w:fill="FAFAFA"/>
            <w:vAlign w:val="bottom"/>
          </w:tcPr>
          <w:p w14:paraId="0FDE8C8D"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vAlign w:val="bottom"/>
          </w:tcPr>
          <w:p w14:paraId="67C2BEA2" w14:textId="77777777" w:rsidR="005622A8" w:rsidRPr="003C60F8" w:rsidRDefault="005622A8" w:rsidP="00EF5B0C">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6401CCCF" w14:textId="77777777" w:rsidR="005622A8" w:rsidRPr="003C60F8" w:rsidRDefault="005622A8" w:rsidP="00EF5B0C">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341B109E" w14:textId="77777777" w:rsidR="005622A8" w:rsidRPr="003C60F8" w:rsidRDefault="005622A8" w:rsidP="00EF5B0C">
            <w:pPr>
              <w:jc w:val="right"/>
              <w:rPr>
                <w:rFonts w:ascii="Arial" w:hAnsi="Arial" w:cs="Arial"/>
                <w:color w:val="auto"/>
                <w:sz w:val="16"/>
                <w:szCs w:val="16"/>
              </w:rPr>
            </w:pPr>
          </w:p>
        </w:tc>
      </w:tr>
      <w:tr w:rsidR="003C60F8" w:rsidRPr="000C707E" w14:paraId="1BF1464C" w14:textId="77777777" w:rsidTr="00D65C93">
        <w:trPr>
          <w:cantSplit/>
        </w:trPr>
        <w:tc>
          <w:tcPr>
            <w:tcW w:w="4068" w:type="dxa"/>
            <w:vAlign w:val="center"/>
          </w:tcPr>
          <w:p w14:paraId="38072A3D" w14:textId="35D24C9B" w:rsidR="003C60F8" w:rsidRPr="000C707E" w:rsidRDefault="003C60F8" w:rsidP="003C60F8">
            <w:pPr>
              <w:ind w:left="540"/>
              <w:rPr>
                <w:rFonts w:ascii="Arial" w:hAnsi="Arial" w:cs="Arial"/>
                <w:b/>
                <w:bCs/>
                <w:color w:val="auto"/>
                <w:sz w:val="16"/>
                <w:szCs w:val="16"/>
              </w:rPr>
            </w:pPr>
            <w:r w:rsidRPr="000C707E">
              <w:rPr>
                <w:rFonts w:ascii="Arial" w:hAnsi="Arial" w:cs="Arial"/>
                <w:b/>
                <w:bCs/>
                <w:color w:val="auto"/>
                <w:sz w:val="16"/>
                <w:szCs w:val="16"/>
              </w:rPr>
              <w:t>Net assets of owners of the parent</w:t>
            </w:r>
          </w:p>
        </w:tc>
        <w:tc>
          <w:tcPr>
            <w:tcW w:w="1350" w:type="dxa"/>
            <w:tcBorders>
              <w:bottom w:val="single" w:sz="4" w:space="0" w:color="auto"/>
            </w:tcBorders>
            <w:shd w:val="clear" w:color="auto" w:fill="FAFAFA"/>
          </w:tcPr>
          <w:p w14:paraId="05EC2D32" w14:textId="4E84C87E"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1,</w:t>
            </w:r>
            <w:r w:rsidR="00380C6A" w:rsidRPr="00924625">
              <w:rPr>
                <w:rFonts w:ascii="Arial" w:hAnsi="Arial" w:cs="Arial"/>
                <w:sz w:val="16"/>
                <w:szCs w:val="16"/>
              </w:rPr>
              <w:t>390,056</w:t>
            </w:r>
            <w:r w:rsidRPr="00924625">
              <w:rPr>
                <w:rFonts w:ascii="Arial" w:hAnsi="Arial" w:cs="Arial"/>
                <w:sz w:val="16"/>
                <w:szCs w:val="16"/>
              </w:rPr>
              <w:t xml:space="preserve"> </w:t>
            </w:r>
          </w:p>
        </w:tc>
        <w:tc>
          <w:tcPr>
            <w:tcW w:w="1249" w:type="dxa"/>
            <w:tcBorders>
              <w:bottom w:val="single" w:sz="4" w:space="0" w:color="auto"/>
            </w:tcBorders>
          </w:tcPr>
          <w:p w14:paraId="508E9222" w14:textId="48E13701" w:rsidR="003C60F8" w:rsidRPr="00924625" w:rsidRDefault="00924625" w:rsidP="003C60F8">
            <w:pPr>
              <w:jc w:val="right"/>
              <w:rPr>
                <w:rFonts w:ascii="Arial" w:hAnsi="Arial" w:cs="Arial"/>
                <w:color w:val="auto"/>
                <w:sz w:val="16"/>
                <w:szCs w:val="16"/>
              </w:rPr>
            </w:pPr>
            <w:r w:rsidRPr="00924625">
              <w:rPr>
                <w:rFonts w:ascii="Arial" w:hAnsi="Arial" w:cs="Arial"/>
                <w:sz w:val="16"/>
                <w:szCs w:val="16"/>
              </w:rPr>
              <w:t>4,338</w:t>
            </w:r>
          </w:p>
        </w:tc>
        <w:tc>
          <w:tcPr>
            <w:tcW w:w="1134" w:type="dxa"/>
            <w:tcBorders>
              <w:bottom w:val="single" w:sz="4" w:space="0" w:color="auto"/>
            </w:tcBorders>
            <w:shd w:val="clear" w:color="auto" w:fill="FAFAFA"/>
          </w:tcPr>
          <w:p w14:paraId="0888FA52" w14:textId="0E0C1414"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70,636</w:t>
            </w:r>
          </w:p>
        </w:tc>
        <w:tc>
          <w:tcPr>
            <w:tcW w:w="1134" w:type="dxa"/>
            <w:tcBorders>
              <w:bottom w:val="single" w:sz="4" w:space="0" w:color="auto"/>
            </w:tcBorders>
          </w:tcPr>
          <w:p w14:paraId="09F7D8B6" w14:textId="3C731B88" w:rsidR="003C60F8" w:rsidRPr="00924625" w:rsidRDefault="003C60F8" w:rsidP="003C60F8">
            <w:pPr>
              <w:jc w:val="right"/>
              <w:rPr>
                <w:rFonts w:ascii="Arial" w:hAnsi="Arial" w:cs="Arial"/>
                <w:color w:val="auto"/>
                <w:sz w:val="16"/>
                <w:szCs w:val="16"/>
              </w:rPr>
            </w:pPr>
            <w:r w:rsidRPr="00924625">
              <w:rPr>
                <w:rFonts w:ascii="Arial" w:hAnsi="Arial" w:cs="Arial"/>
                <w:sz w:val="16"/>
                <w:szCs w:val="16"/>
              </w:rPr>
              <w:t xml:space="preserve"> 64,752</w:t>
            </w:r>
          </w:p>
        </w:tc>
        <w:tc>
          <w:tcPr>
            <w:tcW w:w="1163" w:type="dxa"/>
            <w:tcBorders>
              <w:bottom w:val="single" w:sz="4" w:space="0" w:color="auto"/>
            </w:tcBorders>
            <w:shd w:val="clear" w:color="auto" w:fill="FAFAFA"/>
          </w:tcPr>
          <w:p w14:paraId="04416515" w14:textId="1A8E3F3F"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w:t>
            </w:r>
          </w:p>
        </w:tc>
        <w:tc>
          <w:tcPr>
            <w:tcW w:w="1170" w:type="dxa"/>
            <w:tcBorders>
              <w:bottom w:val="single" w:sz="4" w:space="0" w:color="auto"/>
            </w:tcBorders>
          </w:tcPr>
          <w:p w14:paraId="5BCF9B7D" w14:textId="20574AAC"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 xml:space="preserve">225,189 </w:t>
            </w:r>
          </w:p>
        </w:tc>
        <w:tc>
          <w:tcPr>
            <w:tcW w:w="1170" w:type="dxa"/>
            <w:tcBorders>
              <w:bottom w:val="single" w:sz="4" w:space="0" w:color="auto"/>
            </w:tcBorders>
            <w:shd w:val="clear" w:color="auto" w:fill="FAFAFA"/>
          </w:tcPr>
          <w:p w14:paraId="5A89B52B" w14:textId="0436CC45" w:rsidR="003C60F8" w:rsidRPr="003C60F8" w:rsidRDefault="003C60F8" w:rsidP="003C60F8">
            <w:pPr>
              <w:jc w:val="right"/>
              <w:rPr>
                <w:rFonts w:ascii="Arial" w:hAnsi="Arial" w:cs="Arial"/>
                <w:color w:val="auto"/>
                <w:sz w:val="16"/>
                <w:szCs w:val="16"/>
              </w:rPr>
            </w:pPr>
            <w:r w:rsidRPr="003C60F8">
              <w:rPr>
                <w:rFonts w:ascii="Arial" w:hAnsi="Arial" w:cs="Arial"/>
                <w:sz w:val="16"/>
                <w:szCs w:val="16"/>
              </w:rPr>
              <w:t>556,1</w:t>
            </w:r>
            <w:r w:rsidR="00E1075C">
              <w:rPr>
                <w:rFonts w:ascii="Arial" w:hAnsi="Arial" w:cs="Arial"/>
                <w:sz w:val="16"/>
                <w:szCs w:val="16"/>
              </w:rPr>
              <w:t>90</w:t>
            </w:r>
            <w:r w:rsidRPr="003C60F8">
              <w:rPr>
                <w:rFonts w:ascii="Arial" w:hAnsi="Arial" w:cs="Arial"/>
                <w:sz w:val="16"/>
                <w:szCs w:val="16"/>
              </w:rPr>
              <w:t xml:space="preserve"> </w:t>
            </w:r>
          </w:p>
        </w:tc>
        <w:tc>
          <w:tcPr>
            <w:tcW w:w="1067" w:type="dxa"/>
            <w:tcBorders>
              <w:bottom w:val="single" w:sz="4" w:space="0" w:color="auto"/>
            </w:tcBorders>
            <w:shd w:val="clear" w:color="auto" w:fill="auto"/>
          </w:tcPr>
          <w:p w14:paraId="6FF81958" w14:textId="6C5FEF95" w:rsidR="003C60F8" w:rsidRPr="003C60F8" w:rsidRDefault="00F11BC5" w:rsidP="003C60F8">
            <w:pPr>
              <w:jc w:val="right"/>
              <w:rPr>
                <w:rFonts w:ascii="Arial" w:hAnsi="Arial" w:cs="Arial"/>
                <w:color w:val="auto"/>
                <w:sz w:val="16"/>
                <w:szCs w:val="16"/>
              </w:rPr>
            </w:pPr>
            <w:r>
              <w:rPr>
                <w:rFonts w:ascii="Arial" w:hAnsi="Arial" w:cs="Arial"/>
                <w:sz w:val="16"/>
                <w:szCs w:val="16"/>
              </w:rPr>
              <w:t>539,64</w:t>
            </w:r>
            <w:r w:rsidR="00E1075C">
              <w:rPr>
                <w:rFonts w:ascii="Arial" w:hAnsi="Arial" w:cs="Arial"/>
                <w:sz w:val="16"/>
                <w:szCs w:val="16"/>
              </w:rPr>
              <w:t>7</w:t>
            </w:r>
            <w:r w:rsidR="003C60F8" w:rsidRPr="003C60F8">
              <w:rPr>
                <w:rFonts w:ascii="Arial" w:hAnsi="Arial" w:cs="Arial"/>
                <w:sz w:val="16"/>
                <w:szCs w:val="16"/>
              </w:rPr>
              <w:t xml:space="preserve"> </w:t>
            </w:r>
          </w:p>
        </w:tc>
      </w:tr>
    </w:tbl>
    <w:p w14:paraId="78D13A46" w14:textId="77777777" w:rsidR="001F3A86" w:rsidRDefault="001F3A86" w:rsidP="001F3A86">
      <w:pPr>
        <w:jc w:val="thaiDistribute"/>
        <w:rPr>
          <w:rFonts w:ascii="Arial" w:hAnsi="Arial" w:cs="Arial"/>
          <w:color w:val="auto"/>
          <w:sz w:val="14"/>
          <w:szCs w:val="14"/>
        </w:rPr>
      </w:pPr>
      <w:r w:rsidRPr="001F3A86">
        <w:rPr>
          <w:rFonts w:ascii="Arial" w:hAnsi="Arial" w:cs="Arial"/>
          <w:color w:val="auto"/>
          <w:sz w:val="14"/>
          <w:szCs w:val="14"/>
        </w:rPr>
        <w:t xml:space="preserve">          </w:t>
      </w:r>
    </w:p>
    <w:p w14:paraId="7931B93E" w14:textId="77777777" w:rsidR="007243FA" w:rsidRDefault="001F3A86" w:rsidP="001F3A86">
      <w:pPr>
        <w:jc w:val="thaiDistribute"/>
        <w:rPr>
          <w:rFonts w:ascii="Arial" w:hAnsi="Arial" w:cs="Arial"/>
          <w:color w:val="auto"/>
          <w:sz w:val="14"/>
          <w:szCs w:val="14"/>
        </w:rPr>
      </w:pPr>
      <w:r>
        <w:rPr>
          <w:rFonts w:ascii="Arial" w:hAnsi="Arial" w:cs="Arial"/>
          <w:color w:val="auto"/>
          <w:sz w:val="14"/>
          <w:szCs w:val="14"/>
        </w:rPr>
        <w:t xml:space="preserve">             </w:t>
      </w:r>
      <w:r w:rsidRPr="001F3A86">
        <w:rPr>
          <w:rFonts w:ascii="Arial" w:hAnsi="Arial" w:cs="Arial"/>
          <w:color w:val="auto"/>
          <w:sz w:val="14"/>
          <w:szCs w:val="14"/>
        </w:rPr>
        <w:t>* As a result of GSA business group</w:t>
      </w:r>
      <w:r>
        <w:rPr>
          <w:rFonts w:ascii="Arial" w:hAnsi="Arial" w:cs="Arial"/>
          <w:color w:val="auto"/>
          <w:sz w:val="14"/>
          <w:szCs w:val="14"/>
        </w:rPr>
        <w:t xml:space="preserve"> restructuring</w:t>
      </w:r>
      <w:r w:rsidRPr="001F3A86">
        <w:rPr>
          <w:rFonts w:ascii="Arial" w:hAnsi="Arial" w:cs="Arial"/>
          <w:color w:val="auto"/>
          <w:sz w:val="14"/>
          <w:szCs w:val="14"/>
        </w:rPr>
        <w:t>, the Company does not directly hold shares in Around Logistics Management Co., Ltd.(“AROUND”).</w:t>
      </w:r>
      <w:r>
        <w:rPr>
          <w:rFonts w:ascii="Arial" w:hAnsi="Arial" w:cs="Arial"/>
          <w:color w:val="auto"/>
          <w:sz w:val="14"/>
          <w:szCs w:val="14"/>
        </w:rPr>
        <w:t xml:space="preserve"> </w:t>
      </w:r>
      <w:r w:rsidRPr="001F3A86">
        <w:rPr>
          <w:rFonts w:ascii="Arial" w:hAnsi="Arial" w:cs="Arial"/>
          <w:color w:val="auto"/>
          <w:sz w:val="14"/>
          <w:szCs w:val="14"/>
        </w:rPr>
        <w:t>Therefore, the Company does not present the</w:t>
      </w:r>
      <w:r w:rsidR="007243FA">
        <w:rPr>
          <w:rFonts w:ascii="Arial" w:hAnsi="Arial" w:cs="Arial"/>
          <w:color w:val="auto"/>
          <w:sz w:val="14"/>
          <w:szCs w:val="14"/>
        </w:rPr>
        <w:t xml:space="preserve"> </w:t>
      </w:r>
      <w:r w:rsidRPr="001F3A86">
        <w:rPr>
          <w:rFonts w:ascii="Arial" w:hAnsi="Arial" w:cs="Arial"/>
          <w:color w:val="auto"/>
          <w:sz w:val="14"/>
          <w:szCs w:val="14"/>
        </w:rPr>
        <w:t>financial</w:t>
      </w:r>
    </w:p>
    <w:p w14:paraId="78F0BA0D" w14:textId="512739AA" w:rsidR="001F3A86" w:rsidRPr="001F3A86" w:rsidRDefault="007243FA" w:rsidP="001F3A86">
      <w:pPr>
        <w:jc w:val="thaiDistribute"/>
        <w:rPr>
          <w:rFonts w:ascii="Arial" w:hAnsi="Arial" w:cs="Arial"/>
          <w:color w:val="auto"/>
          <w:sz w:val="14"/>
          <w:szCs w:val="14"/>
        </w:rPr>
      </w:pPr>
      <w:r>
        <w:rPr>
          <w:rFonts w:ascii="Arial" w:hAnsi="Arial" w:cs="Arial"/>
          <w:color w:val="auto"/>
          <w:sz w:val="14"/>
          <w:szCs w:val="14"/>
        </w:rPr>
        <w:t xml:space="preserve">               </w:t>
      </w:r>
      <w:r w:rsidR="001F3A86" w:rsidRPr="001F3A86">
        <w:rPr>
          <w:rFonts w:ascii="Arial" w:hAnsi="Arial" w:cs="Arial"/>
          <w:color w:val="auto"/>
          <w:sz w:val="14"/>
          <w:szCs w:val="14"/>
        </w:rPr>
        <w:t xml:space="preserve">information of AROUND as </w:t>
      </w:r>
      <w:proofErr w:type="gramStart"/>
      <w:r w:rsidR="001F3A86" w:rsidRPr="001F3A86">
        <w:rPr>
          <w:rFonts w:ascii="Arial" w:hAnsi="Arial" w:cs="Arial"/>
          <w:color w:val="auto"/>
          <w:sz w:val="14"/>
          <w:szCs w:val="14"/>
        </w:rPr>
        <w:t>at</w:t>
      </w:r>
      <w:proofErr w:type="gramEnd"/>
      <w:r w:rsidR="001F3A86" w:rsidRPr="001F3A86">
        <w:rPr>
          <w:rFonts w:ascii="Arial" w:hAnsi="Arial" w:cs="Arial"/>
          <w:color w:val="auto"/>
          <w:sz w:val="14"/>
          <w:szCs w:val="14"/>
        </w:rPr>
        <w:t xml:space="preserve"> 31 December 2021.</w:t>
      </w:r>
    </w:p>
    <w:p w14:paraId="511023DB" w14:textId="50200F1D" w:rsidR="00E37E4A" w:rsidRPr="000C707E" w:rsidRDefault="0046706E" w:rsidP="003214F8">
      <w:pPr>
        <w:jc w:val="thaiDistribute"/>
        <w:rPr>
          <w:rFonts w:ascii="Arial" w:hAnsi="Arial" w:cs="Arial"/>
          <w:b/>
          <w:bCs/>
          <w:color w:val="auto"/>
          <w:sz w:val="18"/>
          <w:szCs w:val="18"/>
        </w:rPr>
      </w:pPr>
      <w:r w:rsidRPr="001F3A86">
        <w:rPr>
          <w:rFonts w:ascii="Arial" w:hAnsi="Arial" w:cs="Arial"/>
          <w:sz w:val="18"/>
          <w:szCs w:val="18"/>
        </w:rPr>
        <w:br w:type="page"/>
      </w:r>
    </w:p>
    <w:p w14:paraId="544F4C85" w14:textId="6301A47C" w:rsidR="00041F6B" w:rsidRPr="000C707E" w:rsidRDefault="00917515" w:rsidP="00074E8F">
      <w:pPr>
        <w:ind w:left="540"/>
        <w:jc w:val="thaiDistribute"/>
        <w:rPr>
          <w:rFonts w:ascii="Arial" w:hAnsi="Arial" w:cs="Arial"/>
          <w:b/>
          <w:bCs/>
          <w:color w:val="auto"/>
          <w:sz w:val="18"/>
          <w:szCs w:val="18"/>
        </w:rPr>
      </w:pPr>
      <w:r w:rsidRPr="000C707E">
        <w:rPr>
          <w:rFonts w:ascii="Arial" w:hAnsi="Arial" w:cs="Arial"/>
          <w:b/>
          <w:bCs/>
          <w:color w:val="auto"/>
          <w:sz w:val="18"/>
          <w:szCs w:val="18"/>
        </w:rPr>
        <w:t>Summarised statements of comprehensive income</w:t>
      </w:r>
    </w:p>
    <w:p w14:paraId="01377C49" w14:textId="272D9AAE" w:rsidR="00F53673" w:rsidRPr="000C707E" w:rsidRDefault="00F53673" w:rsidP="00B45833">
      <w:pPr>
        <w:ind w:left="1080" w:hanging="540"/>
        <w:jc w:val="thaiDistribute"/>
        <w:rPr>
          <w:rFonts w:ascii="Arial" w:hAnsi="Arial" w:cs="Arial"/>
          <w:b/>
          <w:bCs/>
          <w:color w:val="auto"/>
          <w:sz w:val="18"/>
          <w:szCs w:val="18"/>
        </w:rPr>
      </w:pPr>
    </w:p>
    <w:tbl>
      <w:tblPr>
        <w:tblW w:w="13513" w:type="dxa"/>
        <w:tblLayout w:type="fixed"/>
        <w:tblLook w:val="0000" w:firstRow="0" w:lastRow="0" w:firstColumn="0" w:lastColumn="0" w:noHBand="0" w:noVBand="0"/>
      </w:tblPr>
      <w:tblGrid>
        <w:gridCol w:w="4320"/>
        <w:gridCol w:w="1285"/>
        <w:gridCol w:w="1134"/>
        <w:gridCol w:w="1134"/>
        <w:gridCol w:w="1037"/>
        <w:gridCol w:w="1260"/>
        <w:gridCol w:w="1170"/>
        <w:gridCol w:w="1121"/>
        <w:gridCol w:w="1052"/>
      </w:tblGrid>
      <w:tr w:rsidR="00953EF2" w:rsidRPr="000C707E" w14:paraId="6C5D218A" w14:textId="77777777" w:rsidTr="008254D3">
        <w:trPr>
          <w:cantSplit/>
        </w:trPr>
        <w:tc>
          <w:tcPr>
            <w:tcW w:w="4320" w:type="dxa"/>
            <w:vAlign w:val="center"/>
          </w:tcPr>
          <w:p w14:paraId="49E29F2B" w14:textId="77777777" w:rsidR="00953EF2" w:rsidRPr="000C707E" w:rsidRDefault="00953EF2" w:rsidP="003D6086">
            <w:pPr>
              <w:ind w:left="540"/>
              <w:rPr>
                <w:rFonts w:ascii="Arial" w:hAnsi="Arial" w:cs="Arial"/>
                <w:color w:val="auto"/>
                <w:sz w:val="16"/>
                <w:szCs w:val="16"/>
              </w:rPr>
            </w:pPr>
          </w:p>
        </w:tc>
        <w:tc>
          <w:tcPr>
            <w:tcW w:w="2419" w:type="dxa"/>
            <w:gridSpan w:val="2"/>
            <w:tcBorders>
              <w:top w:val="single" w:sz="4" w:space="0" w:color="auto"/>
              <w:bottom w:val="single" w:sz="4" w:space="0" w:color="auto"/>
            </w:tcBorders>
            <w:vAlign w:val="bottom"/>
          </w:tcPr>
          <w:p w14:paraId="1601034C" w14:textId="2B7A29FE" w:rsidR="00953EF2" w:rsidRPr="000C707E" w:rsidRDefault="00F357CC" w:rsidP="003D6086">
            <w:pPr>
              <w:jc w:val="center"/>
              <w:rPr>
                <w:rFonts w:ascii="Arial" w:hAnsi="Arial" w:cs="Arial"/>
                <w:b/>
                <w:bCs/>
                <w:color w:val="auto"/>
                <w:sz w:val="16"/>
                <w:szCs w:val="16"/>
                <w:lang w:val="en-US"/>
              </w:rPr>
            </w:pPr>
            <w:r w:rsidRPr="000C707E">
              <w:rPr>
                <w:rFonts w:ascii="Arial" w:hAnsi="Arial" w:cs="Browallia New"/>
                <w:b/>
                <w:bCs/>
                <w:color w:val="auto"/>
                <w:sz w:val="16"/>
                <w:szCs w:val="20"/>
                <w:lang w:val="en-US"/>
              </w:rPr>
              <w:t xml:space="preserve">Asia Network </w:t>
            </w:r>
            <w:proofErr w:type="spellStart"/>
            <w:r w:rsidRPr="000C707E">
              <w:rPr>
                <w:rFonts w:ascii="Arial" w:hAnsi="Arial" w:cs="Browallia New"/>
                <w:b/>
                <w:bCs/>
                <w:color w:val="auto"/>
                <w:sz w:val="16"/>
                <w:szCs w:val="20"/>
                <w:lang w:val="en-US"/>
              </w:rPr>
              <w:t>lnternational</w:t>
            </w:r>
            <w:proofErr w:type="spellEnd"/>
            <w:r w:rsidRPr="000C707E">
              <w:rPr>
                <w:rFonts w:ascii="Arial" w:hAnsi="Arial" w:cs="Browallia New"/>
                <w:b/>
                <w:bCs/>
                <w:color w:val="auto"/>
                <w:sz w:val="16"/>
                <w:szCs w:val="20"/>
                <w:lang w:val="en-US"/>
              </w:rPr>
              <w:t xml:space="preserve"> Co.,</w:t>
            </w:r>
            <w:r w:rsidR="00D65C93">
              <w:rPr>
                <w:rFonts w:ascii="Arial" w:hAnsi="Arial" w:cs="Browallia New"/>
                <w:b/>
                <w:bCs/>
                <w:color w:val="auto"/>
                <w:sz w:val="16"/>
                <w:szCs w:val="20"/>
                <w:lang w:val="en-US"/>
              </w:rPr>
              <w:t xml:space="preserve"> </w:t>
            </w:r>
            <w:r w:rsidRPr="000C707E">
              <w:rPr>
                <w:rFonts w:ascii="Arial" w:hAnsi="Arial" w:cs="Browallia New"/>
                <w:b/>
                <w:bCs/>
                <w:color w:val="auto"/>
                <w:sz w:val="16"/>
                <w:szCs w:val="20"/>
                <w:lang w:val="en-US"/>
              </w:rPr>
              <w:t>Ltd</w:t>
            </w:r>
            <w:r w:rsidR="00522F28">
              <w:rPr>
                <w:rFonts w:ascii="Arial" w:hAnsi="Arial" w:cs="Browallia New"/>
                <w:b/>
                <w:bCs/>
                <w:color w:val="auto"/>
                <w:sz w:val="16"/>
                <w:szCs w:val="20"/>
                <w:lang w:val="en-US"/>
              </w:rPr>
              <w:t>.</w:t>
            </w:r>
          </w:p>
        </w:tc>
        <w:tc>
          <w:tcPr>
            <w:tcW w:w="2171" w:type="dxa"/>
            <w:gridSpan w:val="2"/>
            <w:tcBorders>
              <w:top w:val="single" w:sz="4" w:space="0" w:color="auto"/>
              <w:bottom w:val="single" w:sz="4" w:space="0" w:color="auto"/>
            </w:tcBorders>
            <w:vAlign w:val="bottom"/>
          </w:tcPr>
          <w:p w14:paraId="3FE849CF" w14:textId="517B454E" w:rsidR="00953EF2" w:rsidRPr="000C707E" w:rsidRDefault="00953EF2" w:rsidP="00F357CC">
            <w:pPr>
              <w:jc w:val="center"/>
              <w:rPr>
                <w:rFonts w:ascii="Arial" w:hAnsi="Arial" w:cs="Arial"/>
                <w:b/>
                <w:bCs/>
                <w:color w:val="auto"/>
                <w:sz w:val="16"/>
                <w:szCs w:val="16"/>
                <w:cs/>
              </w:rPr>
            </w:pPr>
            <w:r w:rsidRPr="000C707E">
              <w:rPr>
                <w:rFonts w:ascii="Arial" w:hAnsi="Arial" w:cs="Arial"/>
                <w:b/>
                <w:bCs/>
                <w:color w:val="auto"/>
                <w:sz w:val="16"/>
                <w:szCs w:val="16"/>
              </w:rPr>
              <w:t xml:space="preserve">DG Packaging </w:t>
            </w:r>
            <w:proofErr w:type="spellStart"/>
            <w:r w:rsidRPr="000C707E">
              <w:rPr>
                <w:rFonts w:ascii="Arial" w:hAnsi="Arial" w:cs="Arial"/>
                <w:b/>
                <w:bCs/>
                <w:color w:val="auto"/>
                <w:sz w:val="16"/>
                <w:szCs w:val="16"/>
              </w:rPr>
              <w:t>Pte.</w:t>
            </w:r>
            <w:proofErr w:type="spellEnd"/>
            <w:r w:rsidRPr="000C707E">
              <w:rPr>
                <w:rFonts w:ascii="Arial" w:hAnsi="Arial" w:cs="Arial"/>
                <w:b/>
                <w:bCs/>
                <w:color w:val="auto"/>
                <w:sz w:val="16"/>
                <w:szCs w:val="16"/>
              </w:rPr>
              <w:t xml:space="preserve"> Ltd.</w:t>
            </w:r>
            <w:r w:rsidR="00F357CC" w:rsidRPr="000C707E">
              <w:rPr>
                <w:rFonts w:ascii="Arial" w:hAnsi="Arial" w:cs="Arial"/>
                <w:b/>
                <w:bCs/>
                <w:color w:val="auto"/>
                <w:sz w:val="16"/>
                <w:szCs w:val="16"/>
              </w:rPr>
              <w:t xml:space="preserve">          </w:t>
            </w:r>
          </w:p>
        </w:tc>
        <w:tc>
          <w:tcPr>
            <w:tcW w:w="2430" w:type="dxa"/>
            <w:gridSpan w:val="2"/>
            <w:tcBorders>
              <w:top w:val="single" w:sz="4" w:space="0" w:color="auto"/>
              <w:bottom w:val="single" w:sz="4" w:space="0" w:color="auto"/>
            </w:tcBorders>
            <w:vAlign w:val="bottom"/>
          </w:tcPr>
          <w:p w14:paraId="4D6463D0" w14:textId="77777777" w:rsidR="00953EF2" w:rsidRPr="000C707E" w:rsidRDefault="00953EF2" w:rsidP="003D6086">
            <w:pPr>
              <w:jc w:val="center"/>
              <w:rPr>
                <w:rFonts w:ascii="Arial" w:hAnsi="Arial" w:cs="Arial"/>
                <w:b/>
                <w:bCs/>
                <w:color w:val="auto"/>
                <w:sz w:val="16"/>
                <w:szCs w:val="16"/>
                <w:cs/>
              </w:rPr>
            </w:pPr>
            <w:r w:rsidRPr="000C707E">
              <w:rPr>
                <w:rFonts w:ascii="Arial" w:hAnsi="Arial" w:cs="Arial"/>
                <w:b/>
                <w:bCs/>
                <w:color w:val="auto"/>
                <w:sz w:val="16"/>
                <w:szCs w:val="16"/>
              </w:rPr>
              <w:t>Around Logistics Management Co., Ltd.</w:t>
            </w:r>
          </w:p>
        </w:tc>
        <w:tc>
          <w:tcPr>
            <w:tcW w:w="2173" w:type="dxa"/>
            <w:gridSpan w:val="2"/>
            <w:tcBorders>
              <w:top w:val="single" w:sz="4" w:space="0" w:color="auto"/>
              <w:bottom w:val="single" w:sz="4" w:space="0" w:color="auto"/>
            </w:tcBorders>
            <w:vAlign w:val="bottom"/>
          </w:tcPr>
          <w:p w14:paraId="5AFC6163" w14:textId="77777777" w:rsidR="00953EF2" w:rsidRPr="000C707E" w:rsidRDefault="00953EF2" w:rsidP="00953EF2">
            <w:pPr>
              <w:jc w:val="center"/>
              <w:rPr>
                <w:rFonts w:ascii="Arial" w:hAnsi="Arial" w:cs="Arial"/>
                <w:b/>
                <w:bCs/>
                <w:color w:val="auto"/>
                <w:sz w:val="16"/>
                <w:szCs w:val="16"/>
              </w:rPr>
            </w:pPr>
            <w:r w:rsidRPr="000C707E">
              <w:rPr>
                <w:rFonts w:ascii="Arial" w:hAnsi="Arial" w:cs="Arial"/>
                <w:b/>
                <w:bCs/>
                <w:color w:val="auto"/>
                <w:sz w:val="16"/>
                <w:szCs w:val="16"/>
              </w:rPr>
              <w:t>SAL Group (Thailand)</w:t>
            </w:r>
          </w:p>
          <w:p w14:paraId="42253D0E" w14:textId="1F310B4D" w:rsidR="00953EF2" w:rsidRPr="000C707E" w:rsidRDefault="00953EF2" w:rsidP="00953EF2">
            <w:pPr>
              <w:jc w:val="center"/>
              <w:rPr>
                <w:rFonts w:ascii="Arial" w:hAnsi="Arial" w:cs="Arial"/>
                <w:b/>
                <w:bCs/>
                <w:color w:val="auto"/>
                <w:sz w:val="16"/>
                <w:szCs w:val="16"/>
              </w:rPr>
            </w:pPr>
            <w:r w:rsidRPr="000C707E">
              <w:rPr>
                <w:rFonts w:ascii="Arial" w:hAnsi="Arial" w:cs="Arial"/>
                <w:b/>
                <w:bCs/>
                <w:color w:val="auto"/>
                <w:sz w:val="16"/>
                <w:szCs w:val="16"/>
              </w:rPr>
              <w:t>Co., Ltd.</w:t>
            </w:r>
          </w:p>
        </w:tc>
      </w:tr>
      <w:tr w:rsidR="00953EF2" w:rsidRPr="000C707E" w14:paraId="6284951D" w14:textId="77777777" w:rsidTr="008254D3">
        <w:trPr>
          <w:cantSplit/>
        </w:trPr>
        <w:tc>
          <w:tcPr>
            <w:tcW w:w="4320" w:type="dxa"/>
            <w:vAlign w:val="center"/>
          </w:tcPr>
          <w:p w14:paraId="4BDCACC2" w14:textId="0E666CC9" w:rsidR="00953EF2" w:rsidRPr="000C707E" w:rsidRDefault="00953EF2" w:rsidP="00E37E4A">
            <w:pPr>
              <w:ind w:left="540"/>
              <w:rPr>
                <w:rFonts w:ascii="Arial" w:hAnsi="Arial" w:cs="Arial"/>
                <w:b/>
                <w:bCs/>
                <w:color w:val="auto"/>
                <w:sz w:val="16"/>
                <w:szCs w:val="16"/>
                <w:lang w:val="en-US"/>
              </w:rPr>
            </w:pPr>
            <w:r w:rsidRPr="000C707E">
              <w:rPr>
                <w:rFonts w:ascii="Arial" w:hAnsi="Arial" w:cs="Arial"/>
                <w:b/>
                <w:bCs/>
                <w:color w:val="auto"/>
                <w:sz w:val="16"/>
                <w:szCs w:val="16"/>
              </w:rPr>
              <w:t>For the year ended 31 December</w:t>
            </w:r>
          </w:p>
        </w:tc>
        <w:tc>
          <w:tcPr>
            <w:tcW w:w="1285" w:type="dxa"/>
            <w:tcBorders>
              <w:top w:val="single" w:sz="4" w:space="0" w:color="auto"/>
            </w:tcBorders>
            <w:vAlign w:val="center"/>
          </w:tcPr>
          <w:p w14:paraId="6BDC719B" w14:textId="2D793636"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134" w:type="dxa"/>
            <w:tcBorders>
              <w:top w:val="single" w:sz="4" w:space="0" w:color="auto"/>
            </w:tcBorders>
            <w:vAlign w:val="center"/>
          </w:tcPr>
          <w:p w14:paraId="02FF2D11" w14:textId="04563D8C"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134" w:type="dxa"/>
            <w:tcBorders>
              <w:top w:val="single" w:sz="4" w:space="0" w:color="auto"/>
            </w:tcBorders>
            <w:vAlign w:val="center"/>
          </w:tcPr>
          <w:p w14:paraId="12708C11" w14:textId="0CDA450E"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037" w:type="dxa"/>
            <w:tcBorders>
              <w:top w:val="single" w:sz="4" w:space="0" w:color="auto"/>
            </w:tcBorders>
            <w:vAlign w:val="center"/>
          </w:tcPr>
          <w:p w14:paraId="02BA2613" w14:textId="58EDB10D"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260" w:type="dxa"/>
            <w:tcBorders>
              <w:top w:val="single" w:sz="4" w:space="0" w:color="auto"/>
            </w:tcBorders>
            <w:vAlign w:val="center"/>
          </w:tcPr>
          <w:p w14:paraId="3A534C5E" w14:textId="677E7640" w:rsidR="00953EF2" w:rsidRPr="000C707E" w:rsidRDefault="00953EF2" w:rsidP="00E37E4A">
            <w:pPr>
              <w:jc w:val="right"/>
              <w:rPr>
                <w:rFonts w:ascii="Arial" w:hAnsi="Arial"/>
                <w:b/>
                <w:bCs/>
                <w:color w:val="auto"/>
                <w:sz w:val="16"/>
                <w:szCs w:val="16"/>
              </w:rPr>
            </w:pPr>
            <w:r w:rsidRPr="000C707E">
              <w:rPr>
                <w:rFonts w:ascii="Arial" w:hAnsi="Arial" w:cs="Arial"/>
                <w:b/>
                <w:bCs/>
                <w:color w:val="auto"/>
                <w:sz w:val="16"/>
                <w:szCs w:val="16"/>
              </w:rPr>
              <w:t>2021</w:t>
            </w:r>
            <w:r w:rsidR="00710B9E">
              <w:rPr>
                <w:rFonts w:ascii="Arial" w:hAnsi="Arial" w:cs="Arial"/>
                <w:b/>
                <w:bCs/>
                <w:color w:val="auto"/>
                <w:sz w:val="16"/>
                <w:szCs w:val="16"/>
              </w:rPr>
              <w:t>*</w:t>
            </w:r>
          </w:p>
        </w:tc>
        <w:tc>
          <w:tcPr>
            <w:tcW w:w="1170" w:type="dxa"/>
            <w:tcBorders>
              <w:top w:val="single" w:sz="4" w:space="0" w:color="auto"/>
            </w:tcBorders>
            <w:vAlign w:val="center"/>
          </w:tcPr>
          <w:p w14:paraId="28A58519" w14:textId="4E25A4D1"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2020</w:t>
            </w:r>
          </w:p>
        </w:tc>
        <w:tc>
          <w:tcPr>
            <w:tcW w:w="1121" w:type="dxa"/>
            <w:tcBorders>
              <w:top w:val="single" w:sz="4" w:space="0" w:color="auto"/>
            </w:tcBorders>
            <w:vAlign w:val="center"/>
          </w:tcPr>
          <w:p w14:paraId="70EFDD7B" w14:textId="0A3C73C0" w:rsidR="00953EF2" w:rsidRPr="000C707E" w:rsidRDefault="00953EF2" w:rsidP="00E37E4A">
            <w:pPr>
              <w:jc w:val="right"/>
              <w:rPr>
                <w:rFonts w:ascii="Arial" w:hAnsi="Arial" w:cs="Arial"/>
                <w:b/>
                <w:bCs/>
                <w:color w:val="auto"/>
                <w:sz w:val="16"/>
                <w:szCs w:val="16"/>
              </w:rPr>
            </w:pPr>
            <w:r w:rsidRPr="000C707E">
              <w:rPr>
                <w:rFonts w:ascii="Arial" w:hAnsi="Arial" w:cs="Arial"/>
                <w:b/>
                <w:bCs/>
                <w:color w:val="auto"/>
                <w:sz w:val="16"/>
                <w:szCs w:val="16"/>
              </w:rPr>
              <w:t>2021</w:t>
            </w:r>
          </w:p>
        </w:tc>
        <w:tc>
          <w:tcPr>
            <w:tcW w:w="1052" w:type="dxa"/>
            <w:tcBorders>
              <w:top w:val="single" w:sz="4" w:space="0" w:color="auto"/>
            </w:tcBorders>
            <w:vAlign w:val="center"/>
          </w:tcPr>
          <w:p w14:paraId="3D10A9E0" w14:textId="1E4E362A" w:rsidR="00953EF2" w:rsidRPr="00EB526A" w:rsidRDefault="00953EF2" w:rsidP="00E37E4A">
            <w:pPr>
              <w:jc w:val="right"/>
              <w:rPr>
                <w:rFonts w:ascii="Arial" w:hAnsi="Arial"/>
                <w:b/>
                <w:bCs/>
                <w:color w:val="auto"/>
                <w:sz w:val="16"/>
                <w:szCs w:val="16"/>
              </w:rPr>
            </w:pPr>
            <w:r w:rsidRPr="000C707E">
              <w:rPr>
                <w:rFonts w:ascii="Arial" w:hAnsi="Arial" w:cs="Arial"/>
                <w:b/>
                <w:bCs/>
                <w:color w:val="auto"/>
                <w:sz w:val="16"/>
                <w:szCs w:val="16"/>
              </w:rPr>
              <w:t>2020</w:t>
            </w:r>
            <w:r w:rsidR="00710B9E" w:rsidRPr="00EB526A">
              <w:rPr>
                <w:rFonts w:ascii="Arial" w:hAnsi="Arial"/>
                <w:b/>
                <w:bCs/>
                <w:color w:val="auto"/>
                <w:sz w:val="16"/>
                <w:szCs w:val="16"/>
              </w:rPr>
              <w:t>**</w:t>
            </w:r>
          </w:p>
        </w:tc>
      </w:tr>
      <w:tr w:rsidR="00E1075C" w:rsidRPr="000C707E" w14:paraId="6E1B395F" w14:textId="77777777" w:rsidTr="007869DF">
        <w:trPr>
          <w:cantSplit/>
        </w:trPr>
        <w:tc>
          <w:tcPr>
            <w:tcW w:w="4320" w:type="dxa"/>
            <w:vAlign w:val="center"/>
          </w:tcPr>
          <w:p w14:paraId="13597206" w14:textId="77777777" w:rsidR="00E1075C" w:rsidRPr="000C707E" w:rsidRDefault="00E1075C" w:rsidP="00E1075C">
            <w:pPr>
              <w:ind w:left="540"/>
              <w:rPr>
                <w:rFonts w:ascii="Arial" w:hAnsi="Arial" w:cs="Arial"/>
                <w:color w:val="auto"/>
                <w:sz w:val="16"/>
                <w:szCs w:val="16"/>
              </w:rPr>
            </w:pPr>
          </w:p>
        </w:tc>
        <w:tc>
          <w:tcPr>
            <w:tcW w:w="1285" w:type="dxa"/>
            <w:tcBorders>
              <w:bottom w:val="single" w:sz="4" w:space="0" w:color="auto"/>
            </w:tcBorders>
            <w:vAlign w:val="bottom"/>
          </w:tcPr>
          <w:p w14:paraId="65793372" w14:textId="77777777" w:rsidR="00E1075C" w:rsidRDefault="00E1075C" w:rsidP="00E1075C">
            <w:pPr>
              <w:jc w:val="right"/>
              <w:rPr>
                <w:rFonts w:ascii="Arial" w:hAnsi="Arial" w:cs="Arial"/>
                <w:b/>
                <w:bCs/>
                <w:color w:val="auto"/>
                <w:sz w:val="16"/>
                <w:szCs w:val="16"/>
              </w:rPr>
            </w:pPr>
            <w:r>
              <w:rPr>
                <w:rFonts w:ascii="Arial" w:hAnsi="Arial" w:cs="Arial"/>
                <w:b/>
                <w:bCs/>
                <w:color w:val="auto"/>
                <w:sz w:val="16"/>
                <w:szCs w:val="16"/>
              </w:rPr>
              <w:t xml:space="preserve">Thousand </w:t>
            </w:r>
          </w:p>
          <w:p w14:paraId="697806A6" w14:textId="75B79BCA" w:rsidR="00E1075C" w:rsidRPr="000C707E" w:rsidRDefault="00E1075C" w:rsidP="00E1075C">
            <w:pPr>
              <w:jc w:val="right"/>
              <w:rPr>
                <w:rFonts w:ascii="Arial" w:hAnsi="Arial" w:cs="Arial"/>
                <w:b/>
                <w:bCs/>
                <w:color w:val="auto"/>
                <w:sz w:val="16"/>
                <w:szCs w:val="16"/>
              </w:rPr>
            </w:pPr>
            <w:r w:rsidRPr="000C707E">
              <w:rPr>
                <w:rFonts w:ascii="Arial" w:hAnsi="Arial" w:cs="Arial"/>
                <w:b/>
                <w:bCs/>
                <w:color w:val="auto"/>
                <w:sz w:val="16"/>
                <w:szCs w:val="16"/>
              </w:rPr>
              <w:t>Baht</w:t>
            </w:r>
          </w:p>
        </w:tc>
        <w:tc>
          <w:tcPr>
            <w:tcW w:w="1134" w:type="dxa"/>
            <w:tcBorders>
              <w:bottom w:val="single" w:sz="4" w:space="0" w:color="auto"/>
            </w:tcBorders>
          </w:tcPr>
          <w:p w14:paraId="3CA41088" w14:textId="047A9E36"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7D1AFF67" w14:textId="735BE685"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037" w:type="dxa"/>
            <w:tcBorders>
              <w:bottom w:val="single" w:sz="4" w:space="0" w:color="auto"/>
            </w:tcBorders>
          </w:tcPr>
          <w:p w14:paraId="0FC515FF" w14:textId="5CD7294A"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260" w:type="dxa"/>
            <w:tcBorders>
              <w:bottom w:val="single" w:sz="4" w:space="0" w:color="auto"/>
            </w:tcBorders>
          </w:tcPr>
          <w:p w14:paraId="16E9899E" w14:textId="58412E43"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70" w:type="dxa"/>
            <w:tcBorders>
              <w:bottom w:val="single" w:sz="4" w:space="0" w:color="auto"/>
            </w:tcBorders>
          </w:tcPr>
          <w:p w14:paraId="18512BCC" w14:textId="169BAEA6"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21" w:type="dxa"/>
            <w:tcBorders>
              <w:bottom w:val="single" w:sz="4" w:space="0" w:color="auto"/>
            </w:tcBorders>
          </w:tcPr>
          <w:p w14:paraId="7D09E9D4" w14:textId="10D886DA"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052" w:type="dxa"/>
            <w:tcBorders>
              <w:bottom w:val="single" w:sz="4" w:space="0" w:color="auto"/>
            </w:tcBorders>
          </w:tcPr>
          <w:p w14:paraId="005C571E" w14:textId="47A15BD8" w:rsidR="00E1075C" w:rsidRPr="000C707E" w:rsidRDefault="00E1075C" w:rsidP="00E1075C">
            <w:pPr>
              <w:jc w:val="right"/>
              <w:rPr>
                <w:rFonts w:ascii="Arial" w:hAnsi="Arial" w:cs="Arial"/>
                <w:b/>
                <w:bCs/>
                <w:color w:val="auto"/>
                <w:sz w:val="16"/>
                <w:szCs w:val="16"/>
              </w:rPr>
            </w:pPr>
            <w:r w:rsidRPr="00D15D83">
              <w:rPr>
                <w:rFonts w:ascii="Arial" w:hAnsi="Arial" w:cs="Arial"/>
                <w:b/>
                <w:bCs/>
                <w:color w:val="auto"/>
                <w:sz w:val="16"/>
                <w:szCs w:val="16"/>
              </w:rPr>
              <w:t>Thousand Baht</w:t>
            </w:r>
          </w:p>
        </w:tc>
      </w:tr>
      <w:tr w:rsidR="00953EF2" w:rsidRPr="000C707E" w14:paraId="33BE2884" w14:textId="77777777" w:rsidTr="008254D3">
        <w:trPr>
          <w:cantSplit/>
        </w:trPr>
        <w:tc>
          <w:tcPr>
            <w:tcW w:w="4320" w:type="dxa"/>
            <w:vAlign w:val="center"/>
          </w:tcPr>
          <w:p w14:paraId="2574EE7E" w14:textId="77777777" w:rsidR="00953EF2" w:rsidRPr="000C707E" w:rsidRDefault="00953EF2" w:rsidP="00342B85">
            <w:pPr>
              <w:ind w:left="540"/>
              <w:rPr>
                <w:rFonts w:ascii="Arial" w:hAnsi="Arial" w:cs="Arial"/>
                <w:color w:val="auto"/>
                <w:sz w:val="16"/>
                <w:szCs w:val="16"/>
                <w:cs/>
              </w:rPr>
            </w:pPr>
          </w:p>
        </w:tc>
        <w:tc>
          <w:tcPr>
            <w:tcW w:w="1285" w:type="dxa"/>
            <w:tcBorders>
              <w:top w:val="single" w:sz="4" w:space="0" w:color="auto"/>
            </w:tcBorders>
            <w:shd w:val="clear" w:color="auto" w:fill="FAFAFA"/>
            <w:vAlign w:val="bottom"/>
          </w:tcPr>
          <w:p w14:paraId="11EE30B7" w14:textId="77777777" w:rsidR="00953EF2" w:rsidRPr="000C707E" w:rsidRDefault="00953EF2" w:rsidP="00342B85">
            <w:pPr>
              <w:jc w:val="right"/>
              <w:rPr>
                <w:rFonts w:ascii="Arial" w:hAnsi="Arial" w:cs="Arial"/>
                <w:color w:val="auto"/>
                <w:sz w:val="16"/>
                <w:szCs w:val="16"/>
              </w:rPr>
            </w:pPr>
          </w:p>
        </w:tc>
        <w:tc>
          <w:tcPr>
            <w:tcW w:w="1134" w:type="dxa"/>
            <w:tcBorders>
              <w:top w:val="single" w:sz="4" w:space="0" w:color="auto"/>
            </w:tcBorders>
            <w:vAlign w:val="bottom"/>
          </w:tcPr>
          <w:p w14:paraId="79CFA741" w14:textId="77777777" w:rsidR="00953EF2" w:rsidRPr="000C707E" w:rsidRDefault="00953EF2" w:rsidP="00342B85">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2E507375" w14:textId="77777777" w:rsidR="00953EF2" w:rsidRPr="000C707E" w:rsidRDefault="00953EF2" w:rsidP="00342B85">
            <w:pPr>
              <w:jc w:val="right"/>
              <w:rPr>
                <w:rFonts w:ascii="Arial" w:hAnsi="Arial" w:cs="Arial"/>
                <w:color w:val="auto"/>
                <w:sz w:val="16"/>
                <w:szCs w:val="16"/>
              </w:rPr>
            </w:pPr>
          </w:p>
        </w:tc>
        <w:tc>
          <w:tcPr>
            <w:tcW w:w="1037" w:type="dxa"/>
            <w:tcBorders>
              <w:top w:val="single" w:sz="4" w:space="0" w:color="auto"/>
            </w:tcBorders>
            <w:vAlign w:val="bottom"/>
          </w:tcPr>
          <w:p w14:paraId="5F6A194F" w14:textId="77777777" w:rsidR="00953EF2" w:rsidRPr="000C707E" w:rsidRDefault="00953EF2" w:rsidP="00342B85">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0459C252" w14:textId="77777777" w:rsidR="00953EF2" w:rsidRPr="000C707E" w:rsidRDefault="00953EF2" w:rsidP="00342B85">
            <w:pPr>
              <w:jc w:val="right"/>
              <w:rPr>
                <w:rFonts w:ascii="Arial" w:hAnsi="Arial" w:cs="Arial"/>
                <w:color w:val="auto"/>
                <w:sz w:val="16"/>
                <w:szCs w:val="16"/>
              </w:rPr>
            </w:pPr>
          </w:p>
        </w:tc>
        <w:tc>
          <w:tcPr>
            <w:tcW w:w="1170" w:type="dxa"/>
            <w:tcBorders>
              <w:top w:val="single" w:sz="4" w:space="0" w:color="auto"/>
            </w:tcBorders>
            <w:vAlign w:val="bottom"/>
          </w:tcPr>
          <w:p w14:paraId="0280765F" w14:textId="77777777" w:rsidR="00953EF2" w:rsidRPr="000C707E" w:rsidRDefault="00953EF2" w:rsidP="00342B85">
            <w:pPr>
              <w:jc w:val="right"/>
              <w:rPr>
                <w:rFonts w:ascii="Arial" w:hAnsi="Arial" w:cs="Arial"/>
                <w:color w:val="auto"/>
                <w:sz w:val="16"/>
                <w:szCs w:val="16"/>
              </w:rPr>
            </w:pPr>
          </w:p>
        </w:tc>
        <w:tc>
          <w:tcPr>
            <w:tcW w:w="1121" w:type="dxa"/>
            <w:tcBorders>
              <w:top w:val="single" w:sz="4" w:space="0" w:color="auto"/>
            </w:tcBorders>
            <w:shd w:val="clear" w:color="auto" w:fill="FAFAFA"/>
            <w:vAlign w:val="bottom"/>
          </w:tcPr>
          <w:p w14:paraId="1549BEEE" w14:textId="77777777" w:rsidR="00953EF2" w:rsidRPr="000C707E" w:rsidRDefault="00953EF2" w:rsidP="00342B85">
            <w:pPr>
              <w:jc w:val="right"/>
              <w:rPr>
                <w:rFonts w:ascii="Arial" w:hAnsi="Arial" w:cs="Arial"/>
                <w:color w:val="auto"/>
                <w:sz w:val="16"/>
                <w:szCs w:val="16"/>
              </w:rPr>
            </w:pPr>
          </w:p>
        </w:tc>
        <w:tc>
          <w:tcPr>
            <w:tcW w:w="1052" w:type="dxa"/>
            <w:tcBorders>
              <w:top w:val="single" w:sz="4" w:space="0" w:color="auto"/>
            </w:tcBorders>
            <w:vAlign w:val="bottom"/>
          </w:tcPr>
          <w:p w14:paraId="492E6E94" w14:textId="77777777" w:rsidR="00953EF2" w:rsidRPr="000C707E" w:rsidRDefault="00953EF2" w:rsidP="00342B85">
            <w:pPr>
              <w:jc w:val="right"/>
              <w:rPr>
                <w:rFonts w:ascii="Arial" w:hAnsi="Arial" w:cs="Arial"/>
                <w:color w:val="auto"/>
                <w:sz w:val="16"/>
                <w:szCs w:val="16"/>
              </w:rPr>
            </w:pPr>
          </w:p>
        </w:tc>
      </w:tr>
      <w:tr w:rsidR="00924625" w:rsidRPr="000C707E" w14:paraId="70324F55" w14:textId="77777777" w:rsidTr="00D65C93">
        <w:trPr>
          <w:cantSplit/>
        </w:trPr>
        <w:tc>
          <w:tcPr>
            <w:tcW w:w="4320" w:type="dxa"/>
            <w:vAlign w:val="bottom"/>
          </w:tcPr>
          <w:p w14:paraId="21251A5C" w14:textId="2EA80B53" w:rsidR="00924625" w:rsidRPr="003C60F8" w:rsidRDefault="00924625" w:rsidP="00924625">
            <w:pPr>
              <w:ind w:left="540"/>
              <w:rPr>
                <w:rFonts w:ascii="Arial" w:hAnsi="Arial" w:cs="Arial"/>
                <w:b/>
                <w:bCs/>
                <w:color w:val="auto"/>
                <w:sz w:val="16"/>
                <w:szCs w:val="16"/>
                <w:cs/>
              </w:rPr>
            </w:pPr>
            <w:r w:rsidRPr="003C60F8">
              <w:rPr>
                <w:rFonts w:ascii="Arial" w:hAnsi="Arial" w:cs="Arial"/>
                <w:color w:val="auto"/>
                <w:sz w:val="16"/>
                <w:szCs w:val="16"/>
              </w:rPr>
              <w:t>Revenue</w:t>
            </w:r>
          </w:p>
        </w:tc>
        <w:tc>
          <w:tcPr>
            <w:tcW w:w="1285" w:type="dxa"/>
            <w:shd w:val="clear" w:color="auto" w:fill="FAFAFA"/>
          </w:tcPr>
          <w:p w14:paraId="2770FD10" w14:textId="118BD50A" w:rsidR="00924625" w:rsidRPr="00FF49D6" w:rsidRDefault="00924625" w:rsidP="00924625">
            <w:pPr>
              <w:jc w:val="right"/>
              <w:rPr>
                <w:rFonts w:ascii="Arial" w:hAnsi="Arial" w:cs="Arial"/>
                <w:sz w:val="16"/>
                <w:szCs w:val="16"/>
              </w:rPr>
            </w:pPr>
            <w:r w:rsidRPr="00FF49D6">
              <w:rPr>
                <w:rFonts w:ascii="Arial" w:hAnsi="Arial" w:cs="Arial"/>
                <w:sz w:val="16"/>
                <w:szCs w:val="16"/>
              </w:rPr>
              <w:t xml:space="preserve"> 2,268,145 </w:t>
            </w:r>
          </w:p>
        </w:tc>
        <w:tc>
          <w:tcPr>
            <w:tcW w:w="1134" w:type="dxa"/>
          </w:tcPr>
          <w:p w14:paraId="34A906C9" w14:textId="62AC7D09" w:rsidR="00924625" w:rsidRPr="00924625" w:rsidRDefault="00924625" w:rsidP="00924625">
            <w:pPr>
              <w:jc w:val="right"/>
              <w:rPr>
                <w:rFonts w:ascii="Arial" w:hAnsi="Arial" w:cs="Arial"/>
                <w:sz w:val="16"/>
                <w:szCs w:val="16"/>
              </w:rPr>
            </w:pPr>
            <w:r w:rsidRPr="00924625">
              <w:rPr>
                <w:rFonts w:ascii="Arial" w:hAnsi="Arial" w:cs="Arial"/>
                <w:sz w:val="16"/>
                <w:szCs w:val="16"/>
              </w:rPr>
              <w:t xml:space="preserve"> 19,973 </w:t>
            </w:r>
          </w:p>
        </w:tc>
        <w:tc>
          <w:tcPr>
            <w:tcW w:w="1134" w:type="dxa"/>
            <w:shd w:val="clear" w:color="auto" w:fill="FAFAFA"/>
          </w:tcPr>
          <w:p w14:paraId="53761ACB" w14:textId="7BB5371F"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398,32</w:t>
            </w:r>
            <w:r>
              <w:rPr>
                <w:rFonts w:ascii="Arial" w:hAnsi="Arial" w:cs="Arial"/>
                <w:sz w:val="16"/>
                <w:szCs w:val="16"/>
              </w:rPr>
              <w:t>6</w:t>
            </w:r>
            <w:r w:rsidRPr="003C60F8">
              <w:rPr>
                <w:rFonts w:ascii="Arial" w:hAnsi="Arial" w:cs="Arial"/>
                <w:sz w:val="16"/>
                <w:szCs w:val="16"/>
              </w:rPr>
              <w:t xml:space="preserve"> </w:t>
            </w:r>
          </w:p>
        </w:tc>
        <w:tc>
          <w:tcPr>
            <w:tcW w:w="1037" w:type="dxa"/>
          </w:tcPr>
          <w:p w14:paraId="74EECC6A" w14:textId="160CD872"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293,834 </w:t>
            </w:r>
          </w:p>
        </w:tc>
        <w:tc>
          <w:tcPr>
            <w:tcW w:w="1260" w:type="dxa"/>
            <w:shd w:val="clear" w:color="auto" w:fill="FAFAFA"/>
          </w:tcPr>
          <w:p w14:paraId="0824E337" w14:textId="728CD427"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2,779,857 </w:t>
            </w:r>
          </w:p>
        </w:tc>
        <w:tc>
          <w:tcPr>
            <w:tcW w:w="1170" w:type="dxa"/>
          </w:tcPr>
          <w:p w14:paraId="0A2D6D41" w14:textId="372AFDF2"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2,995,97</w:t>
            </w:r>
            <w:r>
              <w:rPr>
                <w:rFonts w:ascii="Arial" w:hAnsi="Arial" w:cs="Arial"/>
                <w:sz w:val="16"/>
                <w:szCs w:val="16"/>
              </w:rPr>
              <w:t>4</w:t>
            </w:r>
            <w:r w:rsidRPr="003C60F8">
              <w:rPr>
                <w:rFonts w:ascii="Arial" w:hAnsi="Arial" w:cs="Arial"/>
                <w:sz w:val="16"/>
                <w:szCs w:val="16"/>
              </w:rPr>
              <w:t xml:space="preserve"> </w:t>
            </w:r>
          </w:p>
        </w:tc>
        <w:tc>
          <w:tcPr>
            <w:tcW w:w="1121" w:type="dxa"/>
            <w:shd w:val="clear" w:color="auto" w:fill="FAFAFA"/>
          </w:tcPr>
          <w:p w14:paraId="0BC519E7" w14:textId="02D59427"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052" w:type="dxa"/>
          </w:tcPr>
          <w:p w14:paraId="237F6ABE" w14:textId="3047F955"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w:t>
            </w:r>
            <w:r>
              <w:rPr>
                <w:rFonts w:ascii="Arial" w:hAnsi="Arial" w:cs="Arial"/>
                <w:sz w:val="16"/>
                <w:szCs w:val="16"/>
              </w:rPr>
              <w:t>10</w:t>
            </w:r>
            <w:r w:rsidRPr="003C60F8">
              <w:rPr>
                <w:rFonts w:ascii="Arial" w:hAnsi="Arial" w:cs="Arial"/>
                <w:sz w:val="16"/>
                <w:szCs w:val="16"/>
              </w:rPr>
              <w:t>)</w:t>
            </w:r>
          </w:p>
        </w:tc>
      </w:tr>
      <w:tr w:rsidR="00924625" w:rsidRPr="000C707E" w14:paraId="6378A896" w14:textId="77777777" w:rsidTr="00D65C93">
        <w:trPr>
          <w:cantSplit/>
        </w:trPr>
        <w:tc>
          <w:tcPr>
            <w:tcW w:w="4320" w:type="dxa"/>
            <w:vAlign w:val="bottom"/>
          </w:tcPr>
          <w:p w14:paraId="551A558E" w14:textId="7D483319" w:rsidR="00924625" w:rsidRPr="003C60F8" w:rsidRDefault="00924625" w:rsidP="00924625">
            <w:pPr>
              <w:ind w:left="540"/>
              <w:rPr>
                <w:rFonts w:ascii="Arial" w:hAnsi="Arial" w:cs="Arial"/>
                <w:color w:val="auto"/>
                <w:sz w:val="16"/>
                <w:szCs w:val="16"/>
                <w:cs/>
              </w:rPr>
            </w:pPr>
            <w:r w:rsidRPr="003C60F8">
              <w:rPr>
                <w:rFonts w:ascii="Arial" w:hAnsi="Arial" w:cs="Arial"/>
                <w:color w:val="auto"/>
                <w:sz w:val="16"/>
                <w:szCs w:val="16"/>
              </w:rPr>
              <w:t>Depreciation and amortisation expenses</w:t>
            </w:r>
          </w:p>
        </w:tc>
        <w:tc>
          <w:tcPr>
            <w:tcW w:w="1285" w:type="dxa"/>
            <w:shd w:val="clear" w:color="auto" w:fill="FAFAFA"/>
          </w:tcPr>
          <w:p w14:paraId="6E511528" w14:textId="300FD96D" w:rsidR="00924625" w:rsidRPr="00FF49D6" w:rsidRDefault="00924625" w:rsidP="00924625">
            <w:pPr>
              <w:jc w:val="right"/>
              <w:rPr>
                <w:rFonts w:ascii="Arial" w:hAnsi="Arial" w:cs="Arial"/>
                <w:sz w:val="16"/>
                <w:szCs w:val="16"/>
              </w:rPr>
            </w:pPr>
            <w:r w:rsidRPr="00FF49D6">
              <w:rPr>
                <w:rFonts w:ascii="Arial" w:hAnsi="Arial" w:cs="Arial"/>
                <w:sz w:val="16"/>
                <w:szCs w:val="16"/>
              </w:rPr>
              <w:t xml:space="preserve">(2,422) </w:t>
            </w:r>
          </w:p>
        </w:tc>
        <w:tc>
          <w:tcPr>
            <w:tcW w:w="1134" w:type="dxa"/>
          </w:tcPr>
          <w:p w14:paraId="37A580F0" w14:textId="206E653E" w:rsidR="00924625" w:rsidRPr="00924625" w:rsidRDefault="00924625" w:rsidP="00924625">
            <w:pPr>
              <w:jc w:val="right"/>
              <w:rPr>
                <w:rFonts w:ascii="Arial" w:hAnsi="Arial" w:cs="Arial"/>
                <w:sz w:val="16"/>
                <w:szCs w:val="16"/>
              </w:rPr>
            </w:pPr>
            <w:r w:rsidRPr="00924625">
              <w:rPr>
                <w:rFonts w:ascii="Arial" w:hAnsi="Arial" w:cs="Arial"/>
                <w:sz w:val="16"/>
                <w:szCs w:val="16"/>
              </w:rPr>
              <w:t xml:space="preserve">(205)   </w:t>
            </w:r>
          </w:p>
        </w:tc>
        <w:tc>
          <w:tcPr>
            <w:tcW w:w="1134" w:type="dxa"/>
            <w:shd w:val="clear" w:color="auto" w:fill="FAFAFA"/>
          </w:tcPr>
          <w:p w14:paraId="6350561F" w14:textId="7361FA60"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(4,905)</w:t>
            </w:r>
          </w:p>
        </w:tc>
        <w:tc>
          <w:tcPr>
            <w:tcW w:w="1037" w:type="dxa"/>
          </w:tcPr>
          <w:p w14:paraId="1C04C26C" w14:textId="5BA8BBAA"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(4,879)</w:t>
            </w:r>
          </w:p>
        </w:tc>
        <w:tc>
          <w:tcPr>
            <w:tcW w:w="1260" w:type="dxa"/>
            <w:shd w:val="clear" w:color="auto" w:fill="FAFAFA"/>
          </w:tcPr>
          <w:p w14:paraId="7DA376EE" w14:textId="7E5402D7" w:rsidR="00924625" w:rsidRPr="003C60F8" w:rsidRDefault="00924625" w:rsidP="00924625">
            <w:pPr>
              <w:jc w:val="right"/>
              <w:rPr>
                <w:rFonts w:ascii="Arial" w:hAnsi="Arial" w:cs="Arial"/>
                <w:sz w:val="16"/>
                <w:szCs w:val="16"/>
              </w:rPr>
            </w:pPr>
            <w:r w:rsidRPr="003C60F8">
              <w:rPr>
                <w:rFonts w:ascii="Arial" w:hAnsi="Arial" w:cs="Arial"/>
                <w:sz w:val="16"/>
                <w:szCs w:val="16"/>
              </w:rPr>
              <w:t>(4,08</w:t>
            </w:r>
            <w:r>
              <w:rPr>
                <w:rFonts w:ascii="Arial" w:hAnsi="Arial" w:cs="Arial"/>
                <w:sz w:val="16"/>
                <w:szCs w:val="16"/>
              </w:rPr>
              <w:t>4</w:t>
            </w:r>
            <w:r w:rsidRPr="003C60F8">
              <w:rPr>
                <w:rFonts w:ascii="Arial" w:hAnsi="Arial" w:cs="Arial"/>
                <w:sz w:val="16"/>
                <w:szCs w:val="16"/>
              </w:rPr>
              <w:t xml:space="preserve">)   </w:t>
            </w:r>
          </w:p>
        </w:tc>
        <w:tc>
          <w:tcPr>
            <w:tcW w:w="1170" w:type="dxa"/>
          </w:tcPr>
          <w:p w14:paraId="03169687" w14:textId="6966D6C0"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(1,12</w:t>
            </w:r>
            <w:r>
              <w:rPr>
                <w:rFonts w:ascii="Arial" w:hAnsi="Arial" w:cs="Arial"/>
                <w:sz w:val="16"/>
                <w:szCs w:val="16"/>
              </w:rPr>
              <w:t>9</w:t>
            </w:r>
            <w:r w:rsidRPr="003C60F8">
              <w:rPr>
                <w:rFonts w:ascii="Arial" w:hAnsi="Arial" w:cs="Arial"/>
                <w:sz w:val="16"/>
                <w:szCs w:val="16"/>
              </w:rPr>
              <w:t>)</w:t>
            </w:r>
          </w:p>
        </w:tc>
        <w:tc>
          <w:tcPr>
            <w:tcW w:w="1121" w:type="dxa"/>
            <w:shd w:val="clear" w:color="auto" w:fill="FAFAFA"/>
          </w:tcPr>
          <w:p w14:paraId="14997B82" w14:textId="165DFDB1"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(2,202)</w:t>
            </w:r>
          </w:p>
        </w:tc>
        <w:tc>
          <w:tcPr>
            <w:tcW w:w="1052" w:type="dxa"/>
          </w:tcPr>
          <w:p w14:paraId="5F23E220" w14:textId="5AA92EC6" w:rsidR="00924625" w:rsidRPr="003C60F8" w:rsidRDefault="00924625" w:rsidP="00924625">
            <w:pPr>
              <w:jc w:val="right"/>
              <w:rPr>
                <w:rFonts w:ascii="Arial" w:hAnsi="Arial" w:cs="Arial"/>
                <w:color w:val="auto"/>
                <w:sz w:val="16"/>
                <w:szCs w:val="16"/>
              </w:rPr>
            </w:pPr>
            <w:r w:rsidRPr="003C60F8">
              <w:rPr>
                <w:rFonts w:ascii="Arial" w:hAnsi="Arial" w:cs="Arial"/>
                <w:sz w:val="16"/>
                <w:szCs w:val="16"/>
              </w:rPr>
              <w:t xml:space="preserve"> (73</w:t>
            </w:r>
            <w:r>
              <w:rPr>
                <w:rFonts w:ascii="Arial" w:hAnsi="Arial" w:cs="Arial"/>
                <w:sz w:val="16"/>
                <w:szCs w:val="16"/>
              </w:rPr>
              <w:t>4</w:t>
            </w:r>
            <w:r w:rsidRPr="003C60F8">
              <w:rPr>
                <w:rFonts w:ascii="Arial" w:hAnsi="Arial" w:cs="Arial"/>
                <w:sz w:val="16"/>
                <w:szCs w:val="16"/>
              </w:rPr>
              <w:t>)</w:t>
            </w:r>
          </w:p>
        </w:tc>
      </w:tr>
      <w:tr w:rsidR="00924625" w:rsidRPr="000C707E" w14:paraId="2858BE4F" w14:textId="77777777" w:rsidTr="00D65C93">
        <w:trPr>
          <w:cantSplit/>
        </w:trPr>
        <w:tc>
          <w:tcPr>
            <w:tcW w:w="4320" w:type="dxa"/>
            <w:vAlign w:val="bottom"/>
          </w:tcPr>
          <w:p w14:paraId="4E05036D" w14:textId="6F89B423" w:rsidR="00924625" w:rsidRPr="003C60F8" w:rsidRDefault="00924625" w:rsidP="00924625">
            <w:pPr>
              <w:ind w:left="540"/>
              <w:rPr>
                <w:rFonts w:ascii="Arial" w:hAnsi="Arial" w:cs="Arial"/>
                <w:color w:val="auto"/>
                <w:sz w:val="16"/>
                <w:szCs w:val="16"/>
              </w:rPr>
            </w:pPr>
            <w:r w:rsidRPr="003C60F8">
              <w:rPr>
                <w:rFonts w:ascii="Arial" w:hAnsi="Arial" w:cs="Arial"/>
                <w:color w:val="auto"/>
                <w:sz w:val="16"/>
                <w:szCs w:val="16"/>
              </w:rPr>
              <w:t>Interest income</w:t>
            </w:r>
          </w:p>
        </w:tc>
        <w:tc>
          <w:tcPr>
            <w:tcW w:w="1285" w:type="dxa"/>
            <w:shd w:val="clear" w:color="auto" w:fill="FAFAFA"/>
          </w:tcPr>
          <w:p w14:paraId="31614CF5" w14:textId="1D1953BD" w:rsidR="00924625" w:rsidRPr="00FF49D6" w:rsidRDefault="00924625" w:rsidP="00924625">
            <w:pPr>
              <w:jc w:val="right"/>
              <w:rPr>
                <w:rFonts w:ascii="Arial" w:hAnsi="Arial" w:cs="Arial"/>
                <w:sz w:val="16"/>
                <w:szCs w:val="16"/>
              </w:rPr>
            </w:pPr>
            <w:r w:rsidRPr="00FF49D6">
              <w:rPr>
                <w:rFonts w:ascii="Arial" w:hAnsi="Arial" w:cs="Arial"/>
                <w:sz w:val="16"/>
                <w:szCs w:val="16"/>
              </w:rPr>
              <w:t xml:space="preserve"> 244 </w:t>
            </w:r>
          </w:p>
        </w:tc>
        <w:tc>
          <w:tcPr>
            <w:tcW w:w="1134" w:type="dxa"/>
          </w:tcPr>
          <w:p w14:paraId="7CD21D1B" w14:textId="0904D8C7" w:rsidR="00924625" w:rsidRPr="00924625" w:rsidRDefault="00924625" w:rsidP="00924625">
            <w:pPr>
              <w:jc w:val="right"/>
              <w:rPr>
                <w:rFonts w:ascii="Arial" w:hAnsi="Arial" w:cs="Arial"/>
                <w:sz w:val="16"/>
                <w:szCs w:val="16"/>
              </w:rPr>
            </w:pPr>
            <w:r w:rsidRPr="00924625">
              <w:rPr>
                <w:rFonts w:ascii="Arial" w:hAnsi="Arial" w:cs="Arial"/>
                <w:sz w:val="16"/>
                <w:szCs w:val="16"/>
              </w:rPr>
              <w:t xml:space="preserve">4    </w:t>
            </w:r>
          </w:p>
        </w:tc>
        <w:tc>
          <w:tcPr>
            <w:tcW w:w="1134" w:type="dxa"/>
            <w:shd w:val="clear" w:color="auto" w:fill="FAFAFA"/>
          </w:tcPr>
          <w:p w14:paraId="23B3874D" w14:textId="0FE6C659"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w:t>
            </w:r>
          </w:p>
        </w:tc>
        <w:tc>
          <w:tcPr>
            <w:tcW w:w="1037" w:type="dxa"/>
          </w:tcPr>
          <w:p w14:paraId="395A5D6E" w14:textId="68F19F60"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260" w:type="dxa"/>
            <w:shd w:val="clear" w:color="auto" w:fill="FAFAFA"/>
          </w:tcPr>
          <w:p w14:paraId="5ABF113D" w14:textId="0F68FC14"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488   </w:t>
            </w:r>
          </w:p>
        </w:tc>
        <w:tc>
          <w:tcPr>
            <w:tcW w:w="1170" w:type="dxa"/>
          </w:tcPr>
          <w:p w14:paraId="6F05278D" w14:textId="6474EA6D"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461 </w:t>
            </w:r>
          </w:p>
        </w:tc>
        <w:tc>
          <w:tcPr>
            <w:tcW w:w="1121" w:type="dxa"/>
            <w:shd w:val="clear" w:color="auto" w:fill="FAFAFA"/>
          </w:tcPr>
          <w:p w14:paraId="33CB369F" w14:textId="18F797D0"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26   </w:t>
            </w:r>
          </w:p>
        </w:tc>
        <w:tc>
          <w:tcPr>
            <w:tcW w:w="1052" w:type="dxa"/>
          </w:tcPr>
          <w:p w14:paraId="15FB48E8" w14:textId="3A64B68F"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1</w:t>
            </w:r>
            <w:r>
              <w:rPr>
                <w:rFonts w:ascii="Arial" w:hAnsi="Arial" w:cs="Arial"/>
                <w:sz w:val="16"/>
                <w:szCs w:val="16"/>
              </w:rPr>
              <w:t>2</w:t>
            </w:r>
            <w:r w:rsidRPr="003C60F8">
              <w:rPr>
                <w:rFonts w:ascii="Arial" w:hAnsi="Arial" w:cs="Arial"/>
                <w:sz w:val="16"/>
                <w:szCs w:val="16"/>
              </w:rPr>
              <w:t xml:space="preserve"> </w:t>
            </w:r>
          </w:p>
        </w:tc>
      </w:tr>
      <w:tr w:rsidR="00924625" w:rsidRPr="000C707E" w14:paraId="58BF6152" w14:textId="77777777" w:rsidTr="00D65C93">
        <w:trPr>
          <w:cantSplit/>
        </w:trPr>
        <w:tc>
          <w:tcPr>
            <w:tcW w:w="4320" w:type="dxa"/>
            <w:vAlign w:val="bottom"/>
          </w:tcPr>
          <w:p w14:paraId="0D5A38E3" w14:textId="41056859" w:rsidR="00924625" w:rsidRPr="003C60F8" w:rsidRDefault="00924625" w:rsidP="00924625">
            <w:pPr>
              <w:ind w:left="540"/>
              <w:rPr>
                <w:rFonts w:ascii="Arial" w:hAnsi="Arial" w:cs="Arial"/>
                <w:color w:val="auto"/>
                <w:sz w:val="16"/>
                <w:szCs w:val="16"/>
              </w:rPr>
            </w:pPr>
            <w:r w:rsidRPr="003C60F8">
              <w:rPr>
                <w:rFonts w:ascii="Arial" w:hAnsi="Arial" w:cs="Arial"/>
                <w:color w:val="auto"/>
                <w:sz w:val="16"/>
                <w:szCs w:val="16"/>
              </w:rPr>
              <w:t>Interest expense</w:t>
            </w:r>
          </w:p>
        </w:tc>
        <w:tc>
          <w:tcPr>
            <w:tcW w:w="1285" w:type="dxa"/>
            <w:tcBorders>
              <w:bottom w:val="single" w:sz="4" w:space="0" w:color="auto"/>
            </w:tcBorders>
            <w:shd w:val="clear" w:color="auto" w:fill="FAFAFA"/>
          </w:tcPr>
          <w:p w14:paraId="5945151C" w14:textId="52BC26B9" w:rsidR="00924625" w:rsidRPr="00FF49D6" w:rsidRDefault="00924625" w:rsidP="00924625">
            <w:pPr>
              <w:jc w:val="right"/>
              <w:rPr>
                <w:rFonts w:ascii="Arial" w:hAnsi="Arial" w:cs="Arial"/>
                <w:sz w:val="16"/>
                <w:szCs w:val="16"/>
              </w:rPr>
            </w:pPr>
            <w:r w:rsidRPr="00FF49D6">
              <w:rPr>
                <w:rFonts w:ascii="Arial" w:hAnsi="Arial" w:cs="Arial"/>
                <w:sz w:val="16"/>
                <w:szCs w:val="16"/>
              </w:rPr>
              <w:t xml:space="preserve"> (613)</w:t>
            </w:r>
          </w:p>
        </w:tc>
        <w:tc>
          <w:tcPr>
            <w:tcW w:w="1134" w:type="dxa"/>
            <w:tcBorders>
              <w:bottom w:val="single" w:sz="4" w:space="0" w:color="auto"/>
            </w:tcBorders>
          </w:tcPr>
          <w:p w14:paraId="4A47B94D" w14:textId="1A3B7942" w:rsidR="00924625" w:rsidRPr="00924625" w:rsidRDefault="00924625" w:rsidP="00924625">
            <w:pPr>
              <w:jc w:val="right"/>
              <w:rPr>
                <w:rFonts w:ascii="Arial" w:hAnsi="Arial" w:cs="Arial"/>
                <w:sz w:val="16"/>
                <w:szCs w:val="16"/>
              </w:rPr>
            </w:pPr>
            <w:r w:rsidRPr="00924625">
              <w:rPr>
                <w:rFonts w:ascii="Arial" w:hAnsi="Arial" w:cs="Arial"/>
                <w:sz w:val="16"/>
                <w:szCs w:val="16"/>
              </w:rPr>
              <w:t xml:space="preserve">(245)    </w:t>
            </w:r>
          </w:p>
        </w:tc>
        <w:tc>
          <w:tcPr>
            <w:tcW w:w="1134" w:type="dxa"/>
            <w:tcBorders>
              <w:bottom w:val="single" w:sz="4" w:space="0" w:color="auto"/>
            </w:tcBorders>
            <w:shd w:val="clear" w:color="auto" w:fill="FAFAFA"/>
          </w:tcPr>
          <w:p w14:paraId="3C9C888E" w14:textId="0B03DCC6"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(76</w:t>
            </w:r>
            <w:r>
              <w:rPr>
                <w:rFonts w:ascii="Arial" w:hAnsi="Arial" w:cs="Arial"/>
                <w:sz w:val="16"/>
                <w:szCs w:val="16"/>
              </w:rPr>
              <w:t>8</w:t>
            </w:r>
            <w:r w:rsidRPr="003C60F8">
              <w:rPr>
                <w:rFonts w:ascii="Arial" w:hAnsi="Arial" w:cs="Arial"/>
                <w:sz w:val="16"/>
                <w:szCs w:val="16"/>
              </w:rPr>
              <w:t>)</w:t>
            </w:r>
          </w:p>
        </w:tc>
        <w:tc>
          <w:tcPr>
            <w:tcW w:w="1037" w:type="dxa"/>
            <w:tcBorders>
              <w:bottom w:val="single" w:sz="4" w:space="0" w:color="auto"/>
            </w:tcBorders>
          </w:tcPr>
          <w:p w14:paraId="5C2F714C" w14:textId="79D5934D"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260" w:type="dxa"/>
            <w:tcBorders>
              <w:bottom w:val="single" w:sz="4" w:space="0" w:color="auto"/>
            </w:tcBorders>
            <w:shd w:val="clear" w:color="auto" w:fill="FAFAFA"/>
          </w:tcPr>
          <w:p w14:paraId="231A55EA" w14:textId="1764031E"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170" w:type="dxa"/>
            <w:tcBorders>
              <w:bottom w:val="single" w:sz="4" w:space="0" w:color="auto"/>
            </w:tcBorders>
          </w:tcPr>
          <w:p w14:paraId="445EBBAA" w14:textId="72D667C1"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121" w:type="dxa"/>
            <w:tcBorders>
              <w:bottom w:val="single" w:sz="4" w:space="0" w:color="auto"/>
            </w:tcBorders>
            <w:shd w:val="clear" w:color="auto" w:fill="FAFAFA"/>
          </w:tcPr>
          <w:p w14:paraId="01523171" w14:textId="7DA1287B" w:rsidR="00924625" w:rsidRPr="003C60F8" w:rsidRDefault="00924625" w:rsidP="00924625">
            <w:pPr>
              <w:jc w:val="right"/>
              <w:rPr>
                <w:rFonts w:ascii="Arial" w:hAnsi="Arial" w:cs="Arial"/>
                <w:sz w:val="16"/>
                <w:szCs w:val="16"/>
              </w:rPr>
            </w:pPr>
            <w:r w:rsidRPr="003C60F8">
              <w:rPr>
                <w:rFonts w:ascii="Arial" w:hAnsi="Arial" w:cs="Arial"/>
                <w:sz w:val="16"/>
                <w:szCs w:val="16"/>
              </w:rPr>
              <w:t xml:space="preserve"> -   </w:t>
            </w:r>
          </w:p>
        </w:tc>
        <w:tc>
          <w:tcPr>
            <w:tcW w:w="1052" w:type="dxa"/>
            <w:tcBorders>
              <w:bottom w:val="single" w:sz="4" w:space="0" w:color="auto"/>
            </w:tcBorders>
          </w:tcPr>
          <w:p w14:paraId="493F76DF" w14:textId="1817BC1B" w:rsidR="00924625" w:rsidRPr="003C60F8" w:rsidRDefault="00924625" w:rsidP="00924625">
            <w:pPr>
              <w:jc w:val="right"/>
              <w:rPr>
                <w:rFonts w:ascii="Arial" w:hAnsi="Arial" w:cs="Arial"/>
                <w:sz w:val="16"/>
                <w:szCs w:val="16"/>
              </w:rPr>
            </w:pPr>
            <w:r w:rsidRPr="003C60F8">
              <w:rPr>
                <w:rFonts w:ascii="Arial" w:hAnsi="Arial" w:cs="Arial"/>
                <w:b/>
                <w:bCs/>
                <w:sz w:val="16"/>
                <w:szCs w:val="16"/>
              </w:rPr>
              <w:t xml:space="preserve"> -   </w:t>
            </w:r>
          </w:p>
        </w:tc>
      </w:tr>
      <w:tr w:rsidR="00953EF2" w:rsidRPr="000C707E" w14:paraId="76D129D9" w14:textId="77777777" w:rsidTr="008254D3">
        <w:trPr>
          <w:cantSplit/>
        </w:trPr>
        <w:tc>
          <w:tcPr>
            <w:tcW w:w="4320" w:type="dxa"/>
            <w:vAlign w:val="bottom"/>
          </w:tcPr>
          <w:p w14:paraId="560B15C8" w14:textId="77777777" w:rsidR="00953EF2" w:rsidRPr="003C60F8" w:rsidRDefault="00953EF2" w:rsidP="00953EF2">
            <w:pPr>
              <w:ind w:left="540"/>
              <w:rPr>
                <w:rFonts w:ascii="Arial" w:hAnsi="Arial" w:cs="Arial"/>
                <w:color w:val="auto"/>
                <w:sz w:val="16"/>
                <w:szCs w:val="16"/>
              </w:rPr>
            </w:pPr>
          </w:p>
        </w:tc>
        <w:tc>
          <w:tcPr>
            <w:tcW w:w="1285" w:type="dxa"/>
            <w:tcBorders>
              <w:top w:val="single" w:sz="4" w:space="0" w:color="auto"/>
            </w:tcBorders>
            <w:shd w:val="clear" w:color="auto" w:fill="FAFAFA"/>
            <w:vAlign w:val="bottom"/>
          </w:tcPr>
          <w:p w14:paraId="024F6DCE" w14:textId="77777777" w:rsidR="00953EF2" w:rsidRPr="00FF49D6" w:rsidRDefault="00953EF2" w:rsidP="00953EF2">
            <w:pPr>
              <w:jc w:val="right"/>
              <w:rPr>
                <w:rFonts w:ascii="Arial" w:hAnsi="Arial" w:cs="Arial"/>
                <w:color w:val="auto"/>
                <w:spacing w:val="-4"/>
                <w:sz w:val="16"/>
                <w:szCs w:val="16"/>
              </w:rPr>
            </w:pPr>
          </w:p>
        </w:tc>
        <w:tc>
          <w:tcPr>
            <w:tcW w:w="1134" w:type="dxa"/>
            <w:tcBorders>
              <w:top w:val="single" w:sz="4" w:space="0" w:color="auto"/>
            </w:tcBorders>
            <w:vAlign w:val="bottom"/>
          </w:tcPr>
          <w:p w14:paraId="3C342AA3" w14:textId="77777777" w:rsidR="00953EF2" w:rsidRPr="00924625" w:rsidRDefault="00953EF2" w:rsidP="00953EF2">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38548EE7" w14:textId="77777777" w:rsidR="00953EF2" w:rsidRPr="003C60F8" w:rsidRDefault="00953EF2" w:rsidP="00953EF2">
            <w:pPr>
              <w:jc w:val="right"/>
              <w:rPr>
                <w:rFonts w:ascii="Arial" w:hAnsi="Arial" w:cs="Arial"/>
                <w:sz w:val="16"/>
                <w:szCs w:val="16"/>
              </w:rPr>
            </w:pPr>
          </w:p>
        </w:tc>
        <w:tc>
          <w:tcPr>
            <w:tcW w:w="1037" w:type="dxa"/>
            <w:tcBorders>
              <w:top w:val="single" w:sz="4" w:space="0" w:color="auto"/>
            </w:tcBorders>
            <w:vAlign w:val="bottom"/>
          </w:tcPr>
          <w:p w14:paraId="1EFAFCAD" w14:textId="77777777" w:rsidR="00953EF2" w:rsidRPr="003C60F8" w:rsidRDefault="00953EF2" w:rsidP="00953EF2">
            <w:pPr>
              <w:jc w:val="right"/>
              <w:rPr>
                <w:rFonts w:ascii="Arial" w:hAnsi="Arial" w:cs="Arial"/>
                <w:sz w:val="16"/>
                <w:szCs w:val="16"/>
              </w:rPr>
            </w:pPr>
          </w:p>
        </w:tc>
        <w:tc>
          <w:tcPr>
            <w:tcW w:w="1260" w:type="dxa"/>
            <w:tcBorders>
              <w:top w:val="single" w:sz="4" w:space="0" w:color="auto"/>
            </w:tcBorders>
            <w:shd w:val="clear" w:color="auto" w:fill="FAFAFA"/>
            <w:vAlign w:val="bottom"/>
          </w:tcPr>
          <w:p w14:paraId="1DBC3AA3" w14:textId="77777777" w:rsidR="00953EF2" w:rsidRPr="003C60F8" w:rsidRDefault="00953EF2" w:rsidP="00953EF2">
            <w:pPr>
              <w:jc w:val="right"/>
              <w:rPr>
                <w:rFonts w:ascii="Arial" w:hAnsi="Arial" w:cs="Arial"/>
                <w:sz w:val="16"/>
                <w:szCs w:val="16"/>
              </w:rPr>
            </w:pPr>
          </w:p>
        </w:tc>
        <w:tc>
          <w:tcPr>
            <w:tcW w:w="1170" w:type="dxa"/>
            <w:tcBorders>
              <w:top w:val="single" w:sz="4" w:space="0" w:color="auto"/>
            </w:tcBorders>
            <w:vAlign w:val="bottom"/>
          </w:tcPr>
          <w:p w14:paraId="5922451F" w14:textId="77777777" w:rsidR="00953EF2" w:rsidRPr="003C60F8" w:rsidRDefault="00953EF2" w:rsidP="00953EF2">
            <w:pPr>
              <w:jc w:val="right"/>
              <w:rPr>
                <w:rFonts w:ascii="Arial" w:hAnsi="Arial" w:cs="Arial"/>
                <w:sz w:val="16"/>
                <w:szCs w:val="16"/>
              </w:rPr>
            </w:pPr>
          </w:p>
        </w:tc>
        <w:tc>
          <w:tcPr>
            <w:tcW w:w="1121" w:type="dxa"/>
            <w:tcBorders>
              <w:top w:val="single" w:sz="4" w:space="0" w:color="auto"/>
            </w:tcBorders>
            <w:shd w:val="clear" w:color="auto" w:fill="FAFAFA"/>
            <w:vAlign w:val="bottom"/>
          </w:tcPr>
          <w:p w14:paraId="12C2A229" w14:textId="77777777" w:rsidR="00953EF2" w:rsidRPr="003C60F8" w:rsidRDefault="00953EF2" w:rsidP="00953EF2">
            <w:pPr>
              <w:jc w:val="right"/>
              <w:rPr>
                <w:rFonts w:ascii="Arial" w:hAnsi="Arial" w:cs="Arial"/>
                <w:spacing w:val="-4"/>
                <w:sz w:val="16"/>
                <w:szCs w:val="16"/>
              </w:rPr>
            </w:pPr>
          </w:p>
        </w:tc>
        <w:tc>
          <w:tcPr>
            <w:tcW w:w="1052" w:type="dxa"/>
            <w:tcBorders>
              <w:top w:val="single" w:sz="4" w:space="0" w:color="auto"/>
            </w:tcBorders>
            <w:vAlign w:val="bottom"/>
          </w:tcPr>
          <w:p w14:paraId="4FD3C7F3" w14:textId="77777777" w:rsidR="00953EF2" w:rsidRPr="003C60F8" w:rsidRDefault="00953EF2" w:rsidP="00953EF2">
            <w:pPr>
              <w:jc w:val="right"/>
              <w:rPr>
                <w:rFonts w:ascii="Arial" w:hAnsi="Arial" w:cs="Arial"/>
                <w:sz w:val="16"/>
                <w:szCs w:val="16"/>
              </w:rPr>
            </w:pPr>
          </w:p>
        </w:tc>
      </w:tr>
      <w:tr w:rsidR="003C60F8" w:rsidRPr="000C707E" w14:paraId="5D2BBA9F" w14:textId="77777777" w:rsidTr="00007D95">
        <w:trPr>
          <w:cantSplit/>
        </w:trPr>
        <w:tc>
          <w:tcPr>
            <w:tcW w:w="4320" w:type="dxa"/>
            <w:vAlign w:val="bottom"/>
          </w:tcPr>
          <w:p w14:paraId="1FEBD095" w14:textId="71A34FB5" w:rsidR="003C60F8" w:rsidRPr="003C60F8" w:rsidRDefault="003C60F8" w:rsidP="003C60F8">
            <w:pPr>
              <w:ind w:left="540"/>
              <w:rPr>
                <w:rFonts w:ascii="Arial" w:hAnsi="Arial" w:cs="Arial"/>
                <w:color w:val="auto"/>
                <w:sz w:val="16"/>
                <w:szCs w:val="16"/>
              </w:rPr>
            </w:pPr>
            <w:r w:rsidRPr="003C60F8">
              <w:rPr>
                <w:rFonts w:ascii="Arial" w:hAnsi="Arial" w:cs="Arial"/>
                <w:b/>
                <w:bCs/>
                <w:color w:val="auto"/>
                <w:sz w:val="16"/>
                <w:szCs w:val="16"/>
              </w:rPr>
              <w:t>Profit before income tax</w:t>
            </w:r>
          </w:p>
        </w:tc>
        <w:tc>
          <w:tcPr>
            <w:tcW w:w="1285" w:type="dxa"/>
            <w:shd w:val="clear" w:color="auto" w:fill="FAFAFA"/>
            <w:vAlign w:val="bottom"/>
          </w:tcPr>
          <w:p w14:paraId="34ADA997" w14:textId="2DA03C76" w:rsidR="003C60F8" w:rsidRPr="00F04423" w:rsidRDefault="003C60F8" w:rsidP="003C60F8">
            <w:pPr>
              <w:jc w:val="right"/>
              <w:rPr>
                <w:rFonts w:ascii="Arial" w:hAnsi="Arial" w:cs="Browallia New"/>
                <w:sz w:val="16"/>
                <w:szCs w:val="20"/>
              </w:rPr>
            </w:pPr>
            <w:r w:rsidRPr="00FF49D6">
              <w:rPr>
                <w:rFonts w:ascii="Arial" w:hAnsi="Arial" w:cs="Arial"/>
                <w:b/>
                <w:bCs/>
                <w:sz w:val="16"/>
                <w:szCs w:val="16"/>
              </w:rPr>
              <w:t>2</w:t>
            </w:r>
            <w:r w:rsidR="007965FE" w:rsidRPr="00FF49D6">
              <w:rPr>
                <w:rFonts w:ascii="Arial" w:hAnsi="Arial" w:cs="Arial"/>
                <w:b/>
                <w:bCs/>
                <w:sz w:val="16"/>
                <w:szCs w:val="16"/>
              </w:rPr>
              <w:t>24,</w:t>
            </w:r>
            <w:r w:rsidR="00F04423">
              <w:rPr>
                <w:rFonts w:ascii="Arial" w:hAnsi="Arial" w:cs="Browallia New"/>
                <w:b/>
                <w:bCs/>
                <w:sz w:val="16"/>
                <w:szCs w:val="20"/>
              </w:rPr>
              <w:t>618</w:t>
            </w:r>
          </w:p>
        </w:tc>
        <w:tc>
          <w:tcPr>
            <w:tcW w:w="1134" w:type="dxa"/>
            <w:vAlign w:val="bottom"/>
          </w:tcPr>
          <w:p w14:paraId="054FC7F2" w14:textId="7D6D6D12" w:rsidR="003C60F8" w:rsidRPr="00924625" w:rsidRDefault="003C60F8" w:rsidP="003C60F8">
            <w:pPr>
              <w:jc w:val="right"/>
              <w:rPr>
                <w:rFonts w:ascii="Arial" w:hAnsi="Arial" w:cs="Arial"/>
                <w:sz w:val="16"/>
                <w:szCs w:val="16"/>
              </w:rPr>
            </w:pPr>
            <w:r w:rsidRPr="00924625">
              <w:rPr>
                <w:rFonts w:ascii="Arial" w:hAnsi="Arial" w:cs="Arial"/>
                <w:b/>
                <w:bCs/>
                <w:sz w:val="16"/>
                <w:szCs w:val="16"/>
              </w:rPr>
              <w:t xml:space="preserve"> (2,</w:t>
            </w:r>
            <w:r w:rsidR="00924625" w:rsidRPr="00924625">
              <w:rPr>
                <w:rFonts w:ascii="Arial" w:hAnsi="Arial" w:cs="Arial"/>
                <w:b/>
                <w:bCs/>
                <w:sz w:val="16"/>
                <w:szCs w:val="16"/>
              </w:rPr>
              <w:t>38</w:t>
            </w:r>
            <w:r w:rsidR="007965FE" w:rsidRPr="00924625">
              <w:rPr>
                <w:rFonts w:ascii="Arial" w:hAnsi="Arial" w:cs="Arial"/>
                <w:b/>
                <w:bCs/>
                <w:sz w:val="16"/>
                <w:szCs w:val="16"/>
              </w:rPr>
              <w:t>3</w:t>
            </w:r>
            <w:r w:rsidRPr="00924625">
              <w:rPr>
                <w:rFonts w:ascii="Arial" w:hAnsi="Arial" w:cs="Arial"/>
                <w:b/>
                <w:bCs/>
                <w:sz w:val="16"/>
                <w:szCs w:val="16"/>
              </w:rPr>
              <w:t>)</w:t>
            </w:r>
          </w:p>
        </w:tc>
        <w:tc>
          <w:tcPr>
            <w:tcW w:w="1134" w:type="dxa"/>
            <w:shd w:val="clear" w:color="auto" w:fill="FAFAFA"/>
            <w:vAlign w:val="bottom"/>
          </w:tcPr>
          <w:p w14:paraId="60B64A55" w14:textId="4F4A984F"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67,83</w:t>
            </w:r>
            <w:r w:rsidR="007553C1">
              <w:rPr>
                <w:rFonts w:ascii="Arial" w:hAnsi="Arial" w:cs="Arial"/>
                <w:b/>
                <w:bCs/>
                <w:sz w:val="16"/>
                <w:szCs w:val="16"/>
              </w:rPr>
              <w:t>3</w:t>
            </w:r>
            <w:r w:rsidRPr="003C60F8">
              <w:rPr>
                <w:rFonts w:ascii="Arial" w:hAnsi="Arial" w:cs="Arial"/>
                <w:b/>
                <w:bCs/>
                <w:sz w:val="16"/>
                <w:szCs w:val="16"/>
              </w:rPr>
              <w:t xml:space="preserve"> </w:t>
            </w:r>
          </w:p>
        </w:tc>
        <w:tc>
          <w:tcPr>
            <w:tcW w:w="1037" w:type="dxa"/>
            <w:vAlign w:val="bottom"/>
          </w:tcPr>
          <w:p w14:paraId="4C4E7A4A" w14:textId="3AB47381"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50,322 </w:t>
            </w:r>
          </w:p>
        </w:tc>
        <w:tc>
          <w:tcPr>
            <w:tcW w:w="1260" w:type="dxa"/>
            <w:shd w:val="clear" w:color="auto" w:fill="FAFAFA"/>
            <w:vAlign w:val="bottom"/>
          </w:tcPr>
          <w:p w14:paraId="79B659CC" w14:textId="267A815A"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275,33</w:t>
            </w:r>
            <w:r w:rsidR="007553C1">
              <w:rPr>
                <w:rFonts w:ascii="Arial" w:hAnsi="Arial" w:cs="Arial"/>
                <w:b/>
                <w:bCs/>
                <w:sz w:val="16"/>
                <w:szCs w:val="16"/>
              </w:rPr>
              <w:t>4</w:t>
            </w:r>
            <w:r w:rsidRPr="003C60F8">
              <w:rPr>
                <w:rFonts w:ascii="Arial" w:hAnsi="Arial" w:cs="Arial"/>
                <w:b/>
                <w:bCs/>
                <w:sz w:val="16"/>
                <w:szCs w:val="16"/>
              </w:rPr>
              <w:t xml:space="preserve"> </w:t>
            </w:r>
          </w:p>
        </w:tc>
        <w:tc>
          <w:tcPr>
            <w:tcW w:w="1170" w:type="dxa"/>
            <w:vAlign w:val="bottom"/>
          </w:tcPr>
          <w:p w14:paraId="639FDD0B" w14:textId="1C575E11"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340,49</w:t>
            </w:r>
            <w:r w:rsidR="007553C1">
              <w:rPr>
                <w:rFonts w:ascii="Arial" w:hAnsi="Arial" w:cs="Arial"/>
                <w:b/>
                <w:bCs/>
                <w:sz w:val="16"/>
                <w:szCs w:val="16"/>
              </w:rPr>
              <w:t>3</w:t>
            </w:r>
            <w:r w:rsidRPr="003C60F8">
              <w:rPr>
                <w:rFonts w:ascii="Arial" w:hAnsi="Arial" w:cs="Arial"/>
                <w:b/>
                <w:bCs/>
                <w:sz w:val="16"/>
                <w:szCs w:val="16"/>
              </w:rPr>
              <w:t xml:space="preserve"> </w:t>
            </w:r>
          </w:p>
        </w:tc>
        <w:tc>
          <w:tcPr>
            <w:tcW w:w="1121" w:type="dxa"/>
            <w:shd w:val="clear" w:color="auto" w:fill="FAFAFA"/>
            <w:vAlign w:val="bottom"/>
          </w:tcPr>
          <w:p w14:paraId="06EFEB9B" w14:textId="1DF4B889"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(66,47</w:t>
            </w:r>
            <w:r w:rsidR="007553C1">
              <w:rPr>
                <w:rFonts w:ascii="Arial" w:hAnsi="Arial" w:cs="Arial"/>
                <w:b/>
                <w:bCs/>
                <w:sz w:val="16"/>
                <w:szCs w:val="16"/>
              </w:rPr>
              <w:t>5</w:t>
            </w:r>
            <w:r w:rsidRPr="003C60F8">
              <w:rPr>
                <w:rFonts w:ascii="Arial" w:hAnsi="Arial" w:cs="Arial"/>
                <w:b/>
                <w:bCs/>
                <w:sz w:val="16"/>
                <w:szCs w:val="16"/>
              </w:rPr>
              <w:t>)</w:t>
            </w:r>
          </w:p>
        </w:tc>
        <w:tc>
          <w:tcPr>
            <w:tcW w:w="1052" w:type="dxa"/>
            <w:vAlign w:val="bottom"/>
          </w:tcPr>
          <w:p w14:paraId="3D2E4F68" w14:textId="2BD54EF6"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(18,72</w:t>
            </w:r>
            <w:r w:rsidR="007553C1">
              <w:rPr>
                <w:rFonts w:ascii="Arial" w:hAnsi="Arial" w:cs="Arial"/>
                <w:b/>
                <w:bCs/>
                <w:sz w:val="16"/>
                <w:szCs w:val="16"/>
              </w:rPr>
              <w:t>1</w:t>
            </w:r>
            <w:r w:rsidRPr="003C60F8">
              <w:rPr>
                <w:rFonts w:ascii="Arial" w:hAnsi="Arial" w:cs="Arial"/>
                <w:b/>
                <w:bCs/>
                <w:sz w:val="16"/>
                <w:szCs w:val="16"/>
              </w:rPr>
              <w:t>)</w:t>
            </w:r>
          </w:p>
        </w:tc>
      </w:tr>
      <w:tr w:rsidR="003C60F8" w:rsidRPr="000C707E" w14:paraId="38503E15" w14:textId="77777777" w:rsidTr="00D65C93">
        <w:trPr>
          <w:cantSplit/>
        </w:trPr>
        <w:tc>
          <w:tcPr>
            <w:tcW w:w="4320" w:type="dxa"/>
            <w:vAlign w:val="bottom"/>
          </w:tcPr>
          <w:p w14:paraId="674D128E" w14:textId="796A8D55" w:rsidR="003C60F8" w:rsidRPr="003C60F8" w:rsidRDefault="003C60F8" w:rsidP="003C60F8">
            <w:pPr>
              <w:ind w:left="540"/>
              <w:rPr>
                <w:rFonts w:ascii="Arial" w:hAnsi="Arial" w:cs="Arial"/>
                <w:b/>
                <w:bCs/>
                <w:color w:val="auto"/>
                <w:sz w:val="16"/>
                <w:szCs w:val="16"/>
              </w:rPr>
            </w:pPr>
            <w:r w:rsidRPr="003C60F8">
              <w:rPr>
                <w:rFonts w:ascii="Arial" w:hAnsi="Arial" w:cs="Arial"/>
                <w:color w:val="auto"/>
                <w:sz w:val="16"/>
                <w:szCs w:val="16"/>
              </w:rPr>
              <w:t>Income tax expense</w:t>
            </w:r>
          </w:p>
        </w:tc>
        <w:tc>
          <w:tcPr>
            <w:tcW w:w="1285" w:type="dxa"/>
            <w:tcBorders>
              <w:bottom w:val="single" w:sz="4" w:space="0" w:color="auto"/>
            </w:tcBorders>
            <w:shd w:val="clear" w:color="auto" w:fill="FAFAFA"/>
          </w:tcPr>
          <w:p w14:paraId="12CDBD43" w14:textId="6BC248DF" w:rsidR="003C60F8" w:rsidRPr="00FF49D6" w:rsidRDefault="003C60F8" w:rsidP="003C60F8">
            <w:pPr>
              <w:jc w:val="right"/>
              <w:rPr>
                <w:rFonts w:ascii="Arial" w:hAnsi="Arial" w:cs="Arial"/>
                <w:sz w:val="16"/>
                <w:szCs w:val="16"/>
              </w:rPr>
            </w:pPr>
            <w:r w:rsidRPr="00FF49D6">
              <w:rPr>
                <w:rFonts w:ascii="Arial" w:hAnsi="Arial" w:cs="Arial"/>
                <w:sz w:val="16"/>
                <w:szCs w:val="16"/>
              </w:rPr>
              <w:t xml:space="preserve"> (64,9</w:t>
            </w:r>
            <w:r w:rsidR="007965FE" w:rsidRPr="00FF49D6">
              <w:rPr>
                <w:rFonts w:ascii="Arial" w:hAnsi="Arial" w:cs="Arial"/>
                <w:sz w:val="16"/>
                <w:szCs w:val="16"/>
              </w:rPr>
              <w:t>71</w:t>
            </w:r>
            <w:r w:rsidRPr="00FF49D6">
              <w:rPr>
                <w:rFonts w:ascii="Arial" w:hAnsi="Arial" w:cs="Arial"/>
                <w:sz w:val="16"/>
                <w:szCs w:val="16"/>
              </w:rPr>
              <w:t>)</w:t>
            </w:r>
          </w:p>
        </w:tc>
        <w:tc>
          <w:tcPr>
            <w:tcW w:w="1134" w:type="dxa"/>
            <w:tcBorders>
              <w:bottom w:val="single" w:sz="4" w:space="0" w:color="auto"/>
            </w:tcBorders>
          </w:tcPr>
          <w:p w14:paraId="79E2677D" w14:textId="3CFA473E" w:rsidR="003C60F8" w:rsidRPr="00924625" w:rsidRDefault="007965FE" w:rsidP="003C60F8">
            <w:pPr>
              <w:jc w:val="right"/>
              <w:rPr>
                <w:rFonts w:ascii="Arial" w:hAnsi="Arial" w:cs="Arial"/>
                <w:sz w:val="16"/>
                <w:szCs w:val="16"/>
              </w:rPr>
            </w:pPr>
            <w:r w:rsidRPr="00924625">
              <w:rPr>
                <w:rFonts w:ascii="Arial" w:hAnsi="Arial" w:cs="Arial"/>
                <w:sz w:val="16"/>
                <w:szCs w:val="16"/>
              </w:rPr>
              <w:t>11</w:t>
            </w:r>
            <w:r w:rsidR="00924625" w:rsidRPr="00924625">
              <w:rPr>
                <w:rFonts w:ascii="Arial" w:hAnsi="Arial" w:cs="Arial"/>
                <w:sz w:val="16"/>
                <w:szCs w:val="16"/>
              </w:rPr>
              <w:t>9</w:t>
            </w:r>
            <w:r w:rsidR="003C60F8" w:rsidRPr="00924625">
              <w:rPr>
                <w:rFonts w:ascii="Arial" w:hAnsi="Arial" w:cs="Arial"/>
                <w:sz w:val="16"/>
                <w:szCs w:val="16"/>
              </w:rPr>
              <w:t xml:space="preserve">   </w:t>
            </w:r>
          </w:p>
        </w:tc>
        <w:tc>
          <w:tcPr>
            <w:tcW w:w="1134" w:type="dxa"/>
            <w:tcBorders>
              <w:bottom w:val="single" w:sz="4" w:space="0" w:color="auto"/>
            </w:tcBorders>
            <w:shd w:val="clear" w:color="auto" w:fill="FAFAFA"/>
          </w:tcPr>
          <w:p w14:paraId="7DA9106E" w14:textId="08A648F9"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(11,68</w:t>
            </w:r>
            <w:r w:rsidR="007553C1">
              <w:rPr>
                <w:rFonts w:ascii="Arial" w:hAnsi="Arial" w:cs="Arial"/>
                <w:sz w:val="16"/>
                <w:szCs w:val="16"/>
              </w:rPr>
              <w:t>8</w:t>
            </w:r>
            <w:r w:rsidRPr="003C60F8">
              <w:rPr>
                <w:rFonts w:ascii="Arial" w:hAnsi="Arial" w:cs="Arial"/>
                <w:sz w:val="16"/>
                <w:szCs w:val="16"/>
              </w:rPr>
              <w:t>)</w:t>
            </w:r>
          </w:p>
        </w:tc>
        <w:tc>
          <w:tcPr>
            <w:tcW w:w="1037" w:type="dxa"/>
            <w:tcBorders>
              <w:bottom w:val="single" w:sz="4" w:space="0" w:color="auto"/>
            </w:tcBorders>
          </w:tcPr>
          <w:p w14:paraId="59E84D10" w14:textId="7D7BC394"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(7,868)</w:t>
            </w:r>
          </w:p>
        </w:tc>
        <w:tc>
          <w:tcPr>
            <w:tcW w:w="1260" w:type="dxa"/>
            <w:tcBorders>
              <w:bottom w:val="single" w:sz="4" w:space="0" w:color="auto"/>
            </w:tcBorders>
            <w:shd w:val="clear" w:color="auto" w:fill="FAFAFA"/>
          </w:tcPr>
          <w:p w14:paraId="3FE13774" w14:textId="1010587B"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(56,0</w:t>
            </w:r>
            <w:r w:rsidR="007553C1">
              <w:rPr>
                <w:rFonts w:ascii="Arial" w:hAnsi="Arial" w:cs="Arial"/>
                <w:sz w:val="16"/>
                <w:szCs w:val="16"/>
              </w:rPr>
              <w:t>70</w:t>
            </w:r>
            <w:r w:rsidRPr="003C60F8">
              <w:rPr>
                <w:rFonts w:ascii="Arial" w:hAnsi="Arial" w:cs="Arial"/>
                <w:sz w:val="16"/>
                <w:szCs w:val="16"/>
              </w:rPr>
              <w:t>)</w:t>
            </w:r>
          </w:p>
        </w:tc>
        <w:tc>
          <w:tcPr>
            <w:tcW w:w="1170" w:type="dxa"/>
            <w:tcBorders>
              <w:bottom w:val="single" w:sz="4" w:space="0" w:color="auto"/>
            </w:tcBorders>
          </w:tcPr>
          <w:p w14:paraId="3E193269" w14:textId="64DA853F"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(68,26</w:t>
            </w:r>
            <w:r w:rsidR="007553C1">
              <w:rPr>
                <w:rFonts w:ascii="Arial" w:hAnsi="Arial" w:cs="Arial"/>
                <w:sz w:val="16"/>
                <w:szCs w:val="16"/>
              </w:rPr>
              <w:t>2</w:t>
            </w:r>
            <w:r w:rsidRPr="003C60F8">
              <w:rPr>
                <w:rFonts w:ascii="Arial" w:hAnsi="Arial" w:cs="Arial"/>
                <w:sz w:val="16"/>
                <w:szCs w:val="16"/>
              </w:rPr>
              <w:t>)</w:t>
            </w:r>
          </w:p>
        </w:tc>
        <w:tc>
          <w:tcPr>
            <w:tcW w:w="1121" w:type="dxa"/>
            <w:tcBorders>
              <w:bottom w:val="single" w:sz="4" w:space="0" w:color="auto"/>
            </w:tcBorders>
            <w:shd w:val="clear" w:color="auto" w:fill="FAFAFA"/>
          </w:tcPr>
          <w:p w14:paraId="67AFB4BE" w14:textId="4AB046DF"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   </w:t>
            </w:r>
          </w:p>
        </w:tc>
        <w:tc>
          <w:tcPr>
            <w:tcW w:w="1052" w:type="dxa"/>
            <w:tcBorders>
              <w:bottom w:val="single" w:sz="4" w:space="0" w:color="auto"/>
            </w:tcBorders>
          </w:tcPr>
          <w:p w14:paraId="5AB5CB9E" w14:textId="59463C98" w:rsidR="003C60F8" w:rsidRPr="003C60F8" w:rsidRDefault="003C60F8" w:rsidP="003C60F8">
            <w:pPr>
              <w:jc w:val="right"/>
              <w:rPr>
                <w:rFonts w:ascii="Arial" w:hAnsi="Arial" w:cs="Arial"/>
                <w:sz w:val="16"/>
                <w:szCs w:val="16"/>
              </w:rPr>
            </w:pPr>
            <w:r w:rsidRPr="003C60F8">
              <w:rPr>
                <w:rFonts w:ascii="Arial" w:hAnsi="Arial" w:cs="Arial"/>
                <w:sz w:val="16"/>
                <w:szCs w:val="16"/>
              </w:rPr>
              <w:t xml:space="preserve"> -   </w:t>
            </w:r>
          </w:p>
        </w:tc>
      </w:tr>
      <w:tr w:rsidR="00953EF2" w:rsidRPr="000C707E" w14:paraId="18335047" w14:textId="77777777" w:rsidTr="008254D3">
        <w:trPr>
          <w:cantSplit/>
        </w:trPr>
        <w:tc>
          <w:tcPr>
            <w:tcW w:w="4320" w:type="dxa"/>
            <w:vAlign w:val="bottom"/>
          </w:tcPr>
          <w:p w14:paraId="10FEC613" w14:textId="77777777" w:rsidR="00953EF2" w:rsidRPr="003C60F8" w:rsidRDefault="00953EF2" w:rsidP="00953EF2">
            <w:pPr>
              <w:ind w:left="540"/>
              <w:rPr>
                <w:rFonts w:ascii="Arial" w:hAnsi="Arial" w:cs="Arial"/>
                <w:color w:val="auto"/>
                <w:sz w:val="16"/>
                <w:szCs w:val="16"/>
              </w:rPr>
            </w:pPr>
          </w:p>
        </w:tc>
        <w:tc>
          <w:tcPr>
            <w:tcW w:w="1285" w:type="dxa"/>
            <w:tcBorders>
              <w:top w:val="single" w:sz="4" w:space="0" w:color="auto"/>
            </w:tcBorders>
            <w:shd w:val="clear" w:color="auto" w:fill="FAFAFA"/>
            <w:vAlign w:val="bottom"/>
          </w:tcPr>
          <w:p w14:paraId="1901731D" w14:textId="77777777" w:rsidR="00953EF2" w:rsidRPr="00FF49D6" w:rsidRDefault="00953EF2" w:rsidP="00953EF2">
            <w:pPr>
              <w:jc w:val="right"/>
              <w:rPr>
                <w:rFonts w:ascii="Arial" w:hAnsi="Arial" w:cs="Arial"/>
                <w:spacing w:val="-4"/>
                <w:sz w:val="16"/>
                <w:szCs w:val="16"/>
              </w:rPr>
            </w:pPr>
          </w:p>
        </w:tc>
        <w:tc>
          <w:tcPr>
            <w:tcW w:w="1134" w:type="dxa"/>
            <w:tcBorders>
              <w:top w:val="single" w:sz="4" w:space="0" w:color="auto"/>
            </w:tcBorders>
            <w:vAlign w:val="bottom"/>
          </w:tcPr>
          <w:p w14:paraId="67A9D974" w14:textId="77777777" w:rsidR="00953EF2" w:rsidRPr="00924625" w:rsidRDefault="00953EF2" w:rsidP="00953EF2">
            <w:pPr>
              <w:jc w:val="right"/>
              <w:rPr>
                <w:rFonts w:ascii="Arial" w:hAnsi="Arial" w:cs="Arial"/>
                <w:sz w:val="16"/>
                <w:szCs w:val="16"/>
              </w:rPr>
            </w:pPr>
          </w:p>
        </w:tc>
        <w:tc>
          <w:tcPr>
            <w:tcW w:w="1134" w:type="dxa"/>
            <w:tcBorders>
              <w:top w:val="single" w:sz="4" w:space="0" w:color="auto"/>
            </w:tcBorders>
            <w:shd w:val="clear" w:color="auto" w:fill="FAFAFA"/>
            <w:vAlign w:val="bottom"/>
          </w:tcPr>
          <w:p w14:paraId="7A0820A3" w14:textId="77777777" w:rsidR="00953EF2" w:rsidRPr="003C60F8" w:rsidRDefault="00953EF2" w:rsidP="00953EF2">
            <w:pPr>
              <w:jc w:val="right"/>
              <w:rPr>
                <w:rFonts w:ascii="Arial" w:hAnsi="Arial" w:cs="Arial"/>
                <w:sz w:val="16"/>
                <w:szCs w:val="16"/>
              </w:rPr>
            </w:pPr>
          </w:p>
        </w:tc>
        <w:tc>
          <w:tcPr>
            <w:tcW w:w="1037" w:type="dxa"/>
            <w:tcBorders>
              <w:top w:val="single" w:sz="4" w:space="0" w:color="auto"/>
            </w:tcBorders>
            <w:vAlign w:val="bottom"/>
          </w:tcPr>
          <w:p w14:paraId="24D903D4" w14:textId="77777777" w:rsidR="00953EF2" w:rsidRPr="003C60F8" w:rsidRDefault="00953EF2" w:rsidP="00953EF2">
            <w:pPr>
              <w:jc w:val="right"/>
              <w:rPr>
                <w:rFonts w:ascii="Arial" w:hAnsi="Arial" w:cs="Arial"/>
                <w:sz w:val="16"/>
                <w:szCs w:val="16"/>
              </w:rPr>
            </w:pPr>
          </w:p>
        </w:tc>
        <w:tc>
          <w:tcPr>
            <w:tcW w:w="1260" w:type="dxa"/>
            <w:tcBorders>
              <w:top w:val="single" w:sz="4" w:space="0" w:color="auto"/>
            </w:tcBorders>
            <w:shd w:val="clear" w:color="auto" w:fill="FAFAFA"/>
            <w:vAlign w:val="bottom"/>
          </w:tcPr>
          <w:p w14:paraId="3474A42C" w14:textId="77777777" w:rsidR="00953EF2" w:rsidRPr="003C60F8" w:rsidRDefault="00953EF2" w:rsidP="00953EF2">
            <w:pPr>
              <w:jc w:val="right"/>
              <w:rPr>
                <w:rFonts w:ascii="Arial" w:hAnsi="Arial" w:cs="Arial"/>
                <w:sz w:val="16"/>
                <w:szCs w:val="16"/>
              </w:rPr>
            </w:pPr>
          </w:p>
        </w:tc>
        <w:tc>
          <w:tcPr>
            <w:tcW w:w="1170" w:type="dxa"/>
            <w:tcBorders>
              <w:top w:val="single" w:sz="4" w:space="0" w:color="auto"/>
            </w:tcBorders>
            <w:vAlign w:val="bottom"/>
          </w:tcPr>
          <w:p w14:paraId="79CB02C0" w14:textId="77777777" w:rsidR="00953EF2" w:rsidRPr="003C60F8" w:rsidRDefault="00953EF2" w:rsidP="00953EF2">
            <w:pPr>
              <w:jc w:val="right"/>
              <w:rPr>
                <w:rFonts w:ascii="Arial" w:hAnsi="Arial" w:cs="Arial"/>
                <w:sz w:val="16"/>
                <w:szCs w:val="16"/>
              </w:rPr>
            </w:pPr>
          </w:p>
        </w:tc>
        <w:tc>
          <w:tcPr>
            <w:tcW w:w="1121" w:type="dxa"/>
            <w:tcBorders>
              <w:top w:val="single" w:sz="4" w:space="0" w:color="auto"/>
            </w:tcBorders>
            <w:shd w:val="clear" w:color="auto" w:fill="FAFAFA"/>
            <w:vAlign w:val="bottom"/>
          </w:tcPr>
          <w:p w14:paraId="7C3566A0" w14:textId="77777777" w:rsidR="00953EF2" w:rsidRPr="003C60F8" w:rsidRDefault="00953EF2" w:rsidP="00953EF2">
            <w:pPr>
              <w:jc w:val="right"/>
              <w:rPr>
                <w:rFonts w:ascii="Arial" w:hAnsi="Arial" w:cs="Arial"/>
                <w:spacing w:val="-4"/>
                <w:sz w:val="16"/>
                <w:szCs w:val="16"/>
              </w:rPr>
            </w:pPr>
          </w:p>
        </w:tc>
        <w:tc>
          <w:tcPr>
            <w:tcW w:w="1052" w:type="dxa"/>
            <w:tcBorders>
              <w:top w:val="single" w:sz="4" w:space="0" w:color="auto"/>
            </w:tcBorders>
            <w:vAlign w:val="bottom"/>
          </w:tcPr>
          <w:p w14:paraId="27AEF11A" w14:textId="77777777" w:rsidR="00953EF2" w:rsidRPr="003C60F8" w:rsidRDefault="00953EF2" w:rsidP="00953EF2">
            <w:pPr>
              <w:jc w:val="right"/>
              <w:rPr>
                <w:rFonts w:ascii="Arial" w:hAnsi="Arial" w:cs="Arial"/>
                <w:sz w:val="16"/>
                <w:szCs w:val="16"/>
              </w:rPr>
            </w:pPr>
          </w:p>
        </w:tc>
      </w:tr>
      <w:tr w:rsidR="003C60F8" w:rsidRPr="000C707E" w14:paraId="16AC6E58" w14:textId="77777777" w:rsidTr="00D65C93">
        <w:trPr>
          <w:cantSplit/>
        </w:trPr>
        <w:tc>
          <w:tcPr>
            <w:tcW w:w="4320" w:type="dxa"/>
            <w:vAlign w:val="bottom"/>
          </w:tcPr>
          <w:p w14:paraId="7597ECFB" w14:textId="7011DA1E" w:rsidR="003C60F8" w:rsidRPr="003C60F8" w:rsidRDefault="003C60F8" w:rsidP="003C60F8">
            <w:pPr>
              <w:ind w:left="540"/>
              <w:rPr>
                <w:rFonts w:ascii="Arial" w:hAnsi="Arial" w:cs="Arial"/>
                <w:color w:val="auto"/>
                <w:sz w:val="16"/>
                <w:szCs w:val="16"/>
              </w:rPr>
            </w:pPr>
            <w:r w:rsidRPr="003C60F8">
              <w:rPr>
                <w:rFonts w:ascii="Arial" w:hAnsi="Arial" w:cs="Arial"/>
                <w:b/>
                <w:bCs/>
                <w:color w:val="auto"/>
                <w:sz w:val="16"/>
                <w:szCs w:val="16"/>
              </w:rPr>
              <w:t>Profit for the year</w:t>
            </w:r>
          </w:p>
        </w:tc>
        <w:tc>
          <w:tcPr>
            <w:tcW w:w="1285" w:type="dxa"/>
            <w:shd w:val="clear" w:color="auto" w:fill="FAFAFA"/>
          </w:tcPr>
          <w:p w14:paraId="606B4441" w14:textId="005D4AB0" w:rsidR="003C60F8" w:rsidRPr="00FF49D6" w:rsidRDefault="003C60F8" w:rsidP="003C60F8">
            <w:pPr>
              <w:jc w:val="right"/>
              <w:rPr>
                <w:rFonts w:ascii="Arial" w:hAnsi="Arial" w:cs="Arial"/>
                <w:sz w:val="16"/>
                <w:szCs w:val="16"/>
              </w:rPr>
            </w:pPr>
            <w:r w:rsidRPr="00FF49D6">
              <w:rPr>
                <w:rFonts w:ascii="Arial" w:hAnsi="Arial" w:cs="Arial"/>
                <w:b/>
                <w:bCs/>
                <w:sz w:val="16"/>
                <w:szCs w:val="16"/>
              </w:rPr>
              <w:t>1</w:t>
            </w:r>
            <w:r w:rsidR="007965FE" w:rsidRPr="00FF49D6">
              <w:rPr>
                <w:rFonts w:ascii="Arial" w:hAnsi="Arial" w:cs="Arial"/>
                <w:b/>
                <w:bCs/>
                <w:sz w:val="16"/>
                <w:szCs w:val="16"/>
              </w:rPr>
              <w:t>59,</w:t>
            </w:r>
            <w:r w:rsidR="00F04423">
              <w:rPr>
                <w:rFonts w:ascii="Arial" w:hAnsi="Arial" w:cs="Arial"/>
                <w:b/>
                <w:bCs/>
                <w:sz w:val="16"/>
                <w:szCs w:val="16"/>
              </w:rPr>
              <w:t>647</w:t>
            </w:r>
          </w:p>
        </w:tc>
        <w:tc>
          <w:tcPr>
            <w:tcW w:w="1134" w:type="dxa"/>
          </w:tcPr>
          <w:p w14:paraId="0E26612F" w14:textId="0CFA65C0" w:rsidR="003C60F8" w:rsidRPr="00924625" w:rsidRDefault="003C60F8" w:rsidP="003C60F8">
            <w:pPr>
              <w:jc w:val="right"/>
              <w:rPr>
                <w:rFonts w:ascii="Arial" w:hAnsi="Arial" w:cs="Arial"/>
                <w:sz w:val="16"/>
                <w:szCs w:val="16"/>
              </w:rPr>
            </w:pPr>
            <w:r w:rsidRPr="00924625">
              <w:rPr>
                <w:rFonts w:ascii="Arial" w:hAnsi="Arial" w:cs="Arial"/>
                <w:b/>
                <w:bCs/>
                <w:sz w:val="16"/>
                <w:szCs w:val="16"/>
              </w:rPr>
              <w:t xml:space="preserve"> (2,</w:t>
            </w:r>
            <w:r w:rsidR="00924625" w:rsidRPr="00924625">
              <w:rPr>
                <w:rFonts w:ascii="Arial" w:hAnsi="Arial" w:cs="Arial"/>
                <w:b/>
                <w:bCs/>
                <w:sz w:val="16"/>
                <w:szCs w:val="16"/>
              </w:rPr>
              <w:t>26</w:t>
            </w:r>
            <w:r w:rsidR="00D84F9F" w:rsidRPr="00924625">
              <w:rPr>
                <w:rFonts w:ascii="Arial" w:hAnsi="Arial" w:cs="Arial"/>
                <w:b/>
                <w:bCs/>
                <w:sz w:val="16"/>
                <w:szCs w:val="16"/>
              </w:rPr>
              <w:t>4</w:t>
            </w:r>
            <w:r w:rsidRPr="00924625">
              <w:rPr>
                <w:rFonts w:ascii="Arial" w:hAnsi="Arial" w:cs="Arial"/>
                <w:b/>
                <w:bCs/>
                <w:sz w:val="16"/>
                <w:szCs w:val="16"/>
              </w:rPr>
              <w:t>)</w:t>
            </w:r>
          </w:p>
        </w:tc>
        <w:tc>
          <w:tcPr>
            <w:tcW w:w="1134" w:type="dxa"/>
            <w:shd w:val="clear" w:color="auto" w:fill="FAFAFA"/>
          </w:tcPr>
          <w:p w14:paraId="716B0D4E" w14:textId="583C70BA"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56,14</w:t>
            </w:r>
            <w:r w:rsidR="007553C1">
              <w:rPr>
                <w:rFonts w:ascii="Arial" w:hAnsi="Arial" w:cs="Arial"/>
                <w:b/>
                <w:bCs/>
                <w:sz w:val="16"/>
                <w:szCs w:val="16"/>
              </w:rPr>
              <w:t>5</w:t>
            </w:r>
            <w:r w:rsidRPr="003C60F8">
              <w:rPr>
                <w:rFonts w:ascii="Arial" w:hAnsi="Arial" w:cs="Arial"/>
                <w:b/>
                <w:bCs/>
                <w:sz w:val="16"/>
                <w:szCs w:val="16"/>
              </w:rPr>
              <w:t xml:space="preserve"> </w:t>
            </w:r>
          </w:p>
        </w:tc>
        <w:tc>
          <w:tcPr>
            <w:tcW w:w="1037" w:type="dxa"/>
          </w:tcPr>
          <w:p w14:paraId="32EA633F" w14:textId="2B15FB0E"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42,454 </w:t>
            </w:r>
          </w:p>
        </w:tc>
        <w:tc>
          <w:tcPr>
            <w:tcW w:w="1260" w:type="dxa"/>
            <w:shd w:val="clear" w:color="auto" w:fill="FAFAFA"/>
          </w:tcPr>
          <w:p w14:paraId="64EE2FBE" w14:textId="24709922"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219,264 </w:t>
            </w:r>
          </w:p>
        </w:tc>
        <w:tc>
          <w:tcPr>
            <w:tcW w:w="1170" w:type="dxa"/>
          </w:tcPr>
          <w:p w14:paraId="20AA6D48" w14:textId="0FF55654"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272,231 </w:t>
            </w:r>
          </w:p>
        </w:tc>
        <w:tc>
          <w:tcPr>
            <w:tcW w:w="1121" w:type="dxa"/>
            <w:shd w:val="clear" w:color="auto" w:fill="FAFAFA"/>
          </w:tcPr>
          <w:p w14:paraId="452F3427" w14:textId="212416CF" w:rsidR="003C60F8" w:rsidRPr="003C60F8" w:rsidRDefault="003C60F8" w:rsidP="003C60F8">
            <w:pPr>
              <w:jc w:val="right"/>
              <w:rPr>
                <w:rFonts w:ascii="Arial" w:hAnsi="Arial" w:cs="Arial"/>
                <w:sz w:val="16"/>
                <w:szCs w:val="16"/>
              </w:rPr>
            </w:pPr>
            <w:r w:rsidRPr="003C60F8">
              <w:rPr>
                <w:rFonts w:ascii="Arial" w:hAnsi="Arial" w:cs="Arial"/>
                <w:b/>
                <w:bCs/>
                <w:sz w:val="16"/>
                <w:szCs w:val="16"/>
              </w:rPr>
              <w:t>(66,47</w:t>
            </w:r>
            <w:r w:rsidR="007553C1">
              <w:rPr>
                <w:rFonts w:ascii="Arial" w:hAnsi="Arial" w:cs="Arial"/>
                <w:b/>
                <w:bCs/>
                <w:sz w:val="16"/>
                <w:szCs w:val="16"/>
              </w:rPr>
              <w:t>5</w:t>
            </w:r>
            <w:r w:rsidRPr="003C60F8">
              <w:rPr>
                <w:rFonts w:ascii="Arial" w:hAnsi="Arial" w:cs="Arial"/>
                <w:b/>
                <w:bCs/>
                <w:sz w:val="16"/>
                <w:szCs w:val="16"/>
              </w:rPr>
              <w:t>)</w:t>
            </w:r>
          </w:p>
        </w:tc>
        <w:tc>
          <w:tcPr>
            <w:tcW w:w="1052" w:type="dxa"/>
          </w:tcPr>
          <w:p w14:paraId="3EF0A392" w14:textId="20204D5B" w:rsidR="003C60F8" w:rsidRPr="003C60F8" w:rsidRDefault="003C60F8" w:rsidP="007553C1">
            <w:pPr>
              <w:jc w:val="right"/>
              <w:rPr>
                <w:rFonts w:ascii="Arial" w:hAnsi="Arial" w:cs="Arial"/>
                <w:sz w:val="16"/>
                <w:szCs w:val="16"/>
              </w:rPr>
            </w:pPr>
            <w:r w:rsidRPr="003C60F8">
              <w:rPr>
                <w:rFonts w:ascii="Arial" w:hAnsi="Arial" w:cs="Arial"/>
                <w:b/>
                <w:bCs/>
                <w:sz w:val="16"/>
                <w:szCs w:val="16"/>
              </w:rPr>
              <w:t>(18,72</w:t>
            </w:r>
            <w:r w:rsidR="007553C1">
              <w:rPr>
                <w:rFonts w:ascii="Arial" w:hAnsi="Arial" w:cs="Arial"/>
                <w:b/>
                <w:bCs/>
                <w:sz w:val="16"/>
                <w:szCs w:val="16"/>
              </w:rPr>
              <w:t>1</w:t>
            </w:r>
            <w:r w:rsidRPr="003C60F8">
              <w:rPr>
                <w:rFonts w:ascii="Arial" w:hAnsi="Arial" w:cs="Arial"/>
                <w:b/>
                <w:bCs/>
                <w:sz w:val="16"/>
                <w:szCs w:val="16"/>
              </w:rPr>
              <w:t>)</w:t>
            </w:r>
          </w:p>
        </w:tc>
      </w:tr>
      <w:tr w:rsidR="008254D3" w:rsidRPr="000C707E" w14:paraId="7DEBFEE0" w14:textId="77777777" w:rsidTr="008254D3">
        <w:trPr>
          <w:cantSplit/>
        </w:trPr>
        <w:tc>
          <w:tcPr>
            <w:tcW w:w="4320" w:type="dxa"/>
            <w:vAlign w:val="bottom"/>
          </w:tcPr>
          <w:p w14:paraId="70C34C27" w14:textId="35FFFFF1" w:rsidR="008254D3" w:rsidRPr="003C60F8" w:rsidRDefault="008254D3" w:rsidP="00B71E84">
            <w:pPr>
              <w:ind w:left="540"/>
              <w:rPr>
                <w:rFonts w:ascii="Arial" w:hAnsi="Arial" w:cs="Arial"/>
                <w:b/>
                <w:bCs/>
                <w:color w:val="auto"/>
                <w:sz w:val="16"/>
                <w:szCs w:val="16"/>
              </w:rPr>
            </w:pPr>
          </w:p>
        </w:tc>
        <w:tc>
          <w:tcPr>
            <w:tcW w:w="1285" w:type="dxa"/>
            <w:shd w:val="clear" w:color="auto" w:fill="FAFAFA"/>
          </w:tcPr>
          <w:p w14:paraId="0F4D54FB" w14:textId="77777777" w:rsidR="008254D3" w:rsidRPr="00FF49D6" w:rsidRDefault="008254D3" w:rsidP="00B71E84">
            <w:pPr>
              <w:jc w:val="right"/>
              <w:rPr>
                <w:rFonts w:ascii="Arial" w:hAnsi="Arial" w:cs="Arial"/>
                <w:sz w:val="16"/>
                <w:szCs w:val="16"/>
              </w:rPr>
            </w:pPr>
          </w:p>
        </w:tc>
        <w:tc>
          <w:tcPr>
            <w:tcW w:w="1134" w:type="dxa"/>
          </w:tcPr>
          <w:p w14:paraId="24C1C860" w14:textId="77777777" w:rsidR="008254D3" w:rsidRPr="00924625" w:rsidRDefault="008254D3" w:rsidP="00B71E84">
            <w:pPr>
              <w:jc w:val="right"/>
              <w:rPr>
                <w:rFonts w:ascii="Arial" w:hAnsi="Arial" w:cs="Arial"/>
                <w:sz w:val="16"/>
                <w:szCs w:val="16"/>
                <w:cs/>
              </w:rPr>
            </w:pPr>
          </w:p>
        </w:tc>
        <w:tc>
          <w:tcPr>
            <w:tcW w:w="1134" w:type="dxa"/>
            <w:shd w:val="clear" w:color="auto" w:fill="FAFAFA"/>
          </w:tcPr>
          <w:p w14:paraId="3930BE47" w14:textId="77777777" w:rsidR="008254D3" w:rsidRPr="003C60F8" w:rsidRDefault="008254D3" w:rsidP="00B71E84">
            <w:pPr>
              <w:jc w:val="right"/>
              <w:rPr>
                <w:rFonts w:ascii="Arial" w:hAnsi="Arial" w:cs="Arial"/>
                <w:sz w:val="16"/>
                <w:szCs w:val="16"/>
              </w:rPr>
            </w:pPr>
          </w:p>
        </w:tc>
        <w:tc>
          <w:tcPr>
            <w:tcW w:w="1037" w:type="dxa"/>
          </w:tcPr>
          <w:p w14:paraId="1E007480" w14:textId="77777777" w:rsidR="008254D3" w:rsidRPr="003C60F8" w:rsidRDefault="008254D3" w:rsidP="00B71E84">
            <w:pPr>
              <w:jc w:val="right"/>
              <w:rPr>
                <w:rFonts w:ascii="Arial" w:hAnsi="Arial" w:cs="Arial"/>
                <w:sz w:val="16"/>
                <w:szCs w:val="16"/>
              </w:rPr>
            </w:pPr>
          </w:p>
        </w:tc>
        <w:tc>
          <w:tcPr>
            <w:tcW w:w="1260" w:type="dxa"/>
            <w:shd w:val="clear" w:color="auto" w:fill="FAFAFA"/>
          </w:tcPr>
          <w:p w14:paraId="128209A6" w14:textId="77777777" w:rsidR="008254D3" w:rsidRPr="003C60F8" w:rsidRDefault="008254D3" w:rsidP="00B71E84">
            <w:pPr>
              <w:jc w:val="right"/>
              <w:rPr>
                <w:rFonts w:ascii="Arial" w:hAnsi="Arial" w:cs="Arial"/>
                <w:sz w:val="16"/>
                <w:szCs w:val="16"/>
              </w:rPr>
            </w:pPr>
          </w:p>
        </w:tc>
        <w:tc>
          <w:tcPr>
            <w:tcW w:w="1170" w:type="dxa"/>
            <w:vAlign w:val="bottom"/>
          </w:tcPr>
          <w:p w14:paraId="21B8F328" w14:textId="77777777" w:rsidR="008254D3" w:rsidRPr="003C60F8" w:rsidRDefault="008254D3" w:rsidP="00B71E84">
            <w:pPr>
              <w:jc w:val="right"/>
              <w:rPr>
                <w:rFonts w:ascii="Arial" w:hAnsi="Arial" w:cs="Arial"/>
                <w:sz w:val="16"/>
                <w:szCs w:val="16"/>
              </w:rPr>
            </w:pPr>
          </w:p>
        </w:tc>
        <w:tc>
          <w:tcPr>
            <w:tcW w:w="1121" w:type="dxa"/>
            <w:shd w:val="clear" w:color="auto" w:fill="FAFAFA"/>
            <w:vAlign w:val="bottom"/>
          </w:tcPr>
          <w:p w14:paraId="4F5514CE" w14:textId="77777777" w:rsidR="008254D3" w:rsidRPr="003C60F8" w:rsidRDefault="008254D3" w:rsidP="00B71E84">
            <w:pPr>
              <w:jc w:val="right"/>
              <w:rPr>
                <w:rFonts w:ascii="Arial" w:hAnsi="Arial" w:cs="Arial"/>
                <w:sz w:val="16"/>
                <w:szCs w:val="16"/>
                <w:cs/>
              </w:rPr>
            </w:pPr>
          </w:p>
        </w:tc>
        <w:tc>
          <w:tcPr>
            <w:tcW w:w="1052" w:type="dxa"/>
            <w:vAlign w:val="bottom"/>
          </w:tcPr>
          <w:p w14:paraId="0E0C036C" w14:textId="77777777" w:rsidR="008254D3" w:rsidRPr="003C60F8" w:rsidRDefault="008254D3" w:rsidP="00B71E84">
            <w:pPr>
              <w:jc w:val="right"/>
              <w:rPr>
                <w:rFonts w:ascii="Arial" w:hAnsi="Arial" w:cs="Arial"/>
                <w:sz w:val="16"/>
                <w:szCs w:val="16"/>
              </w:rPr>
            </w:pPr>
          </w:p>
        </w:tc>
      </w:tr>
      <w:tr w:rsidR="003C60F8" w:rsidRPr="000C707E" w14:paraId="55984714" w14:textId="77777777" w:rsidTr="00D65C93">
        <w:trPr>
          <w:cantSplit/>
        </w:trPr>
        <w:tc>
          <w:tcPr>
            <w:tcW w:w="4320" w:type="dxa"/>
            <w:vAlign w:val="bottom"/>
          </w:tcPr>
          <w:p w14:paraId="5238A086" w14:textId="274C525A" w:rsidR="003C60F8" w:rsidRPr="003C60F8" w:rsidRDefault="003C60F8" w:rsidP="003C60F8">
            <w:pPr>
              <w:ind w:left="540"/>
              <w:rPr>
                <w:rFonts w:ascii="Arial" w:hAnsi="Arial" w:cs="Arial"/>
                <w:b/>
                <w:bCs/>
                <w:color w:val="auto"/>
                <w:sz w:val="16"/>
                <w:szCs w:val="16"/>
              </w:rPr>
            </w:pPr>
            <w:r w:rsidRPr="003C60F8">
              <w:rPr>
                <w:rFonts w:ascii="Arial" w:hAnsi="Arial" w:cs="Arial"/>
                <w:b/>
                <w:bCs/>
                <w:color w:val="auto"/>
                <w:sz w:val="16"/>
                <w:szCs w:val="16"/>
              </w:rPr>
              <w:t>Total comprehensive income</w:t>
            </w:r>
          </w:p>
        </w:tc>
        <w:tc>
          <w:tcPr>
            <w:tcW w:w="1285" w:type="dxa"/>
            <w:shd w:val="clear" w:color="auto" w:fill="FAFAFA"/>
            <w:vAlign w:val="bottom"/>
          </w:tcPr>
          <w:p w14:paraId="617322E6" w14:textId="59DAEF59" w:rsidR="003C60F8" w:rsidRPr="00FF49D6" w:rsidRDefault="003C60F8" w:rsidP="003C60F8">
            <w:pPr>
              <w:jc w:val="right"/>
              <w:rPr>
                <w:rFonts w:ascii="Arial" w:hAnsi="Arial" w:cs="Arial"/>
                <w:sz w:val="16"/>
                <w:szCs w:val="16"/>
              </w:rPr>
            </w:pPr>
            <w:r w:rsidRPr="00FF49D6">
              <w:rPr>
                <w:rFonts w:ascii="Arial" w:hAnsi="Arial" w:cs="Arial"/>
                <w:b/>
                <w:bCs/>
                <w:sz w:val="16"/>
                <w:szCs w:val="16"/>
              </w:rPr>
              <w:t xml:space="preserve"> 1</w:t>
            </w:r>
            <w:r w:rsidR="007965FE" w:rsidRPr="00FF49D6">
              <w:rPr>
                <w:rFonts w:ascii="Arial" w:hAnsi="Arial" w:cs="Arial"/>
                <w:b/>
                <w:bCs/>
                <w:sz w:val="16"/>
                <w:szCs w:val="16"/>
              </w:rPr>
              <w:t>62,090</w:t>
            </w:r>
            <w:r w:rsidRPr="00FF49D6">
              <w:rPr>
                <w:rFonts w:ascii="Arial" w:hAnsi="Arial" w:cs="Arial"/>
                <w:b/>
                <w:bCs/>
                <w:sz w:val="16"/>
                <w:szCs w:val="16"/>
              </w:rPr>
              <w:t xml:space="preserve"> </w:t>
            </w:r>
          </w:p>
        </w:tc>
        <w:tc>
          <w:tcPr>
            <w:tcW w:w="1134" w:type="dxa"/>
          </w:tcPr>
          <w:p w14:paraId="190EB2D0" w14:textId="0364AEEB" w:rsidR="003C60F8" w:rsidRPr="00924625" w:rsidRDefault="003C60F8" w:rsidP="003C60F8">
            <w:pPr>
              <w:jc w:val="right"/>
              <w:rPr>
                <w:rFonts w:ascii="Arial" w:hAnsi="Arial" w:cs="Arial"/>
                <w:sz w:val="16"/>
                <w:szCs w:val="16"/>
              </w:rPr>
            </w:pPr>
            <w:r w:rsidRPr="00924625">
              <w:rPr>
                <w:rFonts w:ascii="Arial" w:hAnsi="Arial" w:cs="Arial"/>
                <w:b/>
                <w:bCs/>
                <w:sz w:val="16"/>
                <w:szCs w:val="16"/>
              </w:rPr>
              <w:t xml:space="preserve"> (</w:t>
            </w:r>
            <w:r w:rsidR="00924625" w:rsidRPr="00924625">
              <w:rPr>
                <w:rFonts w:ascii="Arial" w:hAnsi="Arial" w:cs="Arial"/>
                <w:b/>
                <w:bCs/>
                <w:sz w:val="16"/>
                <w:szCs w:val="16"/>
              </w:rPr>
              <w:t>1,99</w:t>
            </w:r>
            <w:r w:rsidR="00D84F9F" w:rsidRPr="00924625">
              <w:rPr>
                <w:rFonts w:ascii="Arial" w:hAnsi="Arial" w:cs="Arial"/>
                <w:b/>
                <w:bCs/>
                <w:sz w:val="16"/>
                <w:szCs w:val="16"/>
              </w:rPr>
              <w:t>4</w:t>
            </w:r>
            <w:r w:rsidRPr="00924625">
              <w:rPr>
                <w:rFonts w:ascii="Arial" w:hAnsi="Arial" w:cs="Arial"/>
                <w:b/>
                <w:bCs/>
                <w:sz w:val="16"/>
                <w:szCs w:val="16"/>
              </w:rPr>
              <w:t>)</w:t>
            </w:r>
          </w:p>
        </w:tc>
        <w:tc>
          <w:tcPr>
            <w:tcW w:w="1134" w:type="dxa"/>
            <w:shd w:val="clear" w:color="auto" w:fill="FAFAFA"/>
          </w:tcPr>
          <w:p w14:paraId="63EEA68F" w14:textId="571A73A4"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59,21</w:t>
            </w:r>
            <w:r w:rsidR="007553C1">
              <w:rPr>
                <w:rFonts w:ascii="Arial" w:hAnsi="Arial" w:cs="Arial"/>
                <w:b/>
                <w:bCs/>
                <w:sz w:val="16"/>
                <w:szCs w:val="16"/>
              </w:rPr>
              <w:t>4</w:t>
            </w:r>
            <w:r w:rsidRPr="003C60F8">
              <w:rPr>
                <w:rFonts w:ascii="Arial" w:hAnsi="Arial" w:cs="Arial"/>
                <w:b/>
                <w:bCs/>
                <w:sz w:val="16"/>
                <w:szCs w:val="16"/>
              </w:rPr>
              <w:t xml:space="preserve"> </w:t>
            </w:r>
          </w:p>
        </w:tc>
        <w:tc>
          <w:tcPr>
            <w:tcW w:w="1037" w:type="dxa"/>
          </w:tcPr>
          <w:p w14:paraId="5578A359" w14:textId="3BCD5549"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44,769 </w:t>
            </w:r>
          </w:p>
        </w:tc>
        <w:tc>
          <w:tcPr>
            <w:tcW w:w="1260" w:type="dxa"/>
            <w:shd w:val="clear" w:color="auto" w:fill="FAFAFA"/>
          </w:tcPr>
          <w:p w14:paraId="101F80A6" w14:textId="5152F636"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245,998 </w:t>
            </w:r>
          </w:p>
        </w:tc>
        <w:tc>
          <w:tcPr>
            <w:tcW w:w="1170" w:type="dxa"/>
          </w:tcPr>
          <w:p w14:paraId="239728B0" w14:textId="65E14E6E"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189,28</w:t>
            </w:r>
            <w:r w:rsidR="007553C1">
              <w:rPr>
                <w:rFonts w:ascii="Arial" w:hAnsi="Arial" w:cs="Arial"/>
                <w:b/>
                <w:bCs/>
                <w:sz w:val="16"/>
                <w:szCs w:val="16"/>
              </w:rPr>
              <w:t>7</w:t>
            </w:r>
            <w:r w:rsidRPr="003C60F8">
              <w:rPr>
                <w:rFonts w:ascii="Arial" w:hAnsi="Arial" w:cs="Arial"/>
                <w:b/>
                <w:bCs/>
                <w:sz w:val="16"/>
                <w:szCs w:val="16"/>
              </w:rPr>
              <w:t xml:space="preserve"> </w:t>
            </w:r>
          </w:p>
        </w:tc>
        <w:tc>
          <w:tcPr>
            <w:tcW w:w="1121" w:type="dxa"/>
            <w:shd w:val="clear" w:color="auto" w:fill="FAFAFA"/>
          </w:tcPr>
          <w:p w14:paraId="7900AD3E" w14:textId="44F21149" w:rsidR="003C60F8" w:rsidRPr="003C60F8" w:rsidRDefault="003C60F8" w:rsidP="003C60F8">
            <w:pPr>
              <w:jc w:val="right"/>
              <w:rPr>
                <w:rFonts w:ascii="Arial" w:hAnsi="Arial" w:cs="Arial"/>
                <w:sz w:val="16"/>
                <w:szCs w:val="16"/>
                <w:cs/>
              </w:rPr>
            </w:pPr>
            <w:r w:rsidRPr="003C60F8">
              <w:rPr>
                <w:rFonts w:ascii="Arial" w:hAnsi="Arial" w:cs="Arial"/>
                <w:b/>
                <w:bCs/>
                <w:sz w:val="16"/>
                <w:szCs w:val="16"/>
              </w:rPr>
              <w:t xml:space="preserve"> (66,47</w:t>
            </w:r>
            <w:r w:rsidR="007553C1">
              <w:rPr>
                <w:rFonts w:ascii="Arial" w:hAnsi="Arial" w:cs="Arial"/>
                <w:b/>
                <w:bCs/>
                <w:sz w:val="16"/>
                <w:szCs w:val="16"/>
              </w:rPr>
              <w:t>5</w:t>
            </w:r>
            <w:r w:rsidRPr="003C60F8">
              <w:rPr>
                <w:rFonts w:ascii="Arial" w:hAnsi="Arial" w:cs="Arial"/>
                <w:b/>
                <w:bCs/>
                <w:sz w:val="16"/>
                <w:szCs w:val="16"/>
              </w:rPr>
              <w:t>)</w:t>
            </w:r>
          </w:p>
        </w:tc>
        <w:tc>
          <w:tcPr>
            <w:tcW w:w="1052" w:type="dxa"/>
          </w:tcPr>
          <w:p w14:paraId="2A032467" w14:textId="71ACF1AF" w:rsidR="003C60F8" w:rsidRPr="003C60F8" w:rsidRDefault="003C60F8" w:rsidP="003C60F8">
            <w:pPr>
              <w:jc w:val="right"/>
              <w:rPr>
                <w:rFonts w:ascii="Arial" w:hAnsi="Arial" w:cs="Arial"/>
                <w:sz w:val="16"/>
                <w:szCs w:val="16"/>
              </w:rPr>
            </w:pPr>
            <w:r w:rsidRPr="003C60F8">
              <w:rPr>
                <w:rFonts w:ascii="Arial" w:hAnsi="Arial" w:cs="Arial"/>
                <w:b/>
                <w:bCs/>
                <w:sz w:val="16"/>
                <w:szCs w:val="16"/>
              </w:rPr>
              <w:t>(18,72</w:t>
            </w:r>
            <w:r w:rsidR="007553C1">
              <w:rPr>
                <w:rFonts w:ascii="Arial" w:hAnsi="Arial" w:cs="Arial"/>
                <w:b/>
                <w:bCs/>
                <w:sz w:val="16"/>
                <w:szCs w:val="16"/>
              </w:rPr>
              <w:t>1</w:t>
            </w:r>
            <w:r w:rsidRPr="003C60F8">
              <w:rPr>
                <w:rFonts w:ascii="Arial" w:hAnsi="Arial" w:cs="Arial"/>
                <w:b/>
                <w:bCs/>
                <w:sz w:val="16"/>
                <w:szCs w:val="16"/>
              </w:rPr>
              <w:t>)</w:t>
            </w:r>
          </w:p>
        </w:tc>
      </w:tr>
      <w:tr w:rsidR="008254D3" w:rsidRPr="000C707E" w14:paraId="09EA445D" w14:textId="77777777" w:rsidTr="008254D3">
        <w:trPr>
          <w:cantSplit/>
        </w:trPr>
        <w:tc>
          <w:tcPr>
            <w:tcW w:w="4320" w:type="dxa"/>
            <w:vAlign w:val="bottom"/>
          </w:tcPr>
          <w:p w14:paraId="4CDC1822" w14:textId="77777777" w:rsidR="008254D3" w:rsidRPr="003C60F8" w:rsidRDefault="008254D3" w:rsidP="00B71E84">
            <w:pPr>
              <w:ind w:left="540"/>
              <w:rPr>
                <w:rFonts w:ascii="Arial" w:hAnsi="Arial" w:cs="Arial"/>
                <w:b/>
                <w:bCs/>
                <w:color w:val="auto"/>
                <w:sz w:val="16"/>
                <w:szCs w:val="16"/>
              </w:rPr>
            </w:pPr>
          </w:p>
        </w:tc>
        <w:tc>
          <w:tcPr>
            <w:tcW w:w="1285" w:type="dxa"/>
            <w:shd w:val="clear" w:color="auto" w:fill="FAFAFA"/>
          </w:tcPr>
          <w:p w14:paraId="3296AF70" w14:textId="77777777" w:rsidR="008254D3" w:rsidRPr="00FF49D6" w:rsidRDefault="008254D3" w:rsidP="00B71E84">
            <w:pPr>
              <w:jc w:val="right"/>
              <w:rPr>
                <w:rFonts w:ascii="Arial" w:hAnsi="Arial" w:cs="Arial"/>
                <w:sz w:val="16"/>
                <w:szCs w:val="16"/>
              </w:rPr>
            </w:pPr>
          </w:p>
        </w:tc>
        <w:tc>
          <w:tcPr>
            <w:tcW w:w="1134" w:type="dxa"/>
          </w:tcPr>
          <w:p w14:paraId="59D5226B" w14:textId="77777777" w:rsidR="008254D3" w:rsidRPr="00924625" w:rsidRDefault="008254D3" w:rsidP="00B71E84">
            <w:pPr>
              <w:jc w:val="right"/>
              <w:rPr>
                <w:rFonts w:ascii="Arial" w:hAnsi="Arial" w:cs="Arial"/>
                <w:sz w:val="16"/>
                <w:szCs w:val="16"/>
              </w:rPr>
            </w:pPr>
          </w:p>
        </w:tc>
        <w:tc>
          <w:tcPr>
            <w:tcW w:w="1134" w:type="dxa"/>
            <w:shd w:val="clear" w:color="auto" w:fill="FAFAFA"/>
          </w:tcPr>
          <w:p w14:paraId="60964EB1" w14:textId="77777777" w:rsidR="008254D3" w:rsidRPr="003C60F8" w:rsidRDefault="008254D3" w:rsidP="00B71E84">
            <w:pPr>
              <w:jc w:val="right"/>
              <w:rPr>
                <w:rFonts w:ascii="Arial" w:hAnsi="Arial" w:cs="Arial"/>
                <w:sz w:val="16"/>
                <w:szCs w:val="16"/>
              </w:rPr>
            </w:pPr>
          </w:p>
        </w:tc>
        <w:tc>
          <w:tcPr>
            <w:tcW w:w="1037" w:type="dxa"/>
          </w:tcPr>
          <w:p w14:paraId="0155C4C1" w14:textId="77777777" w:rsidR="008254D3" w:rsidRPr="003C60F8" w:rsidRDefault="008254D3" w:rsidP="00B71E84">
            <w:pPr>
              <w:jc w:val="right"/>
              <w:rPr>
                <w:rFonts w:ascii="Arial" w:hAnsi="Arial" w:cs="Arial"/>
                <w:sz w:val="16"/>
                <w:szCs w:val="16"/>
              </w:rPr>
            </w:pPr>
          </w:p>
        </w:tc>
        <w:tc>
          <w:tcPr>
            <w:tcW w:w="1260" w:type="dxa"/>
            <w:shd w:val="clear" w:color="auto" w:fill="FAFAFA"/>
          </w:tcPr>
          <w:p w14:paraId="5269DB88" w14:textId="77777777" w:rsidR="008254D3" w:rsidRPr="003C60F8" w:rsidRDefault="008254D3" w:rsidP="00B71E84">
            <w:pPr>
              <w:jc w:val="right"/>
              <w:rPr>
                <w:rFonts w:ascii="Arial" w:hAnsi="Arial" w:cs="Arial"/>
                <w:sz w:val="16"/>
                <w:szCs w:val="16"/>
              </w:rPr>
            </w:pPr>
          </w:p>
        </w:tc>
        <w:tc>
          <w:tcPr>
            <w:tcW w:w="1170" w:type="dxa"/>
            <w:vAlign w:val="bottom"/>
          </w:tcPr>
          <w:p w14:paraId="4217CBD2" w14:textId="77777777" w:rsidR="008254D3" w:rsidRPr="003C60F8" w:rsidRDefault="008254D3" w:rsidP="00B71E84">
            <w:pPr>
              <w:jc w:val="right"/>
              <w:rPr>
                <w:rFonts w:ascii="Arial" w:hAnsi="Arial" w:cs="Arial"/>
                <w:sz w:val="16"/>
                <w:szCs w:val="16"/>
              </w:rPr>
            </w:pPr>
          </w:p>
        </w:tc>
        <w:tc>
          <w:tcPr>
            <w:tcW w:w="1121" w:type="dxa"/>
            <w:shd w:val="clear" w:color="auto" w:fill="FAFAFA"/>
            <w:vAlign w:val="bottom"/>
          </w:tcPr>
          <w:p w14:paraId="25F30D4F" w14:textId="77777777" w:rsidR="008254D3" w:rsidRPr="003C60F8" w:rsidRDefault="008254D3" w:rsidP="00B71E84">
            <w:pPr>
              <w:jc w:val="right"/>
              <w:rPr>
                <w:rFonts w:ascii="Arial" w:hAnsi="Arial" w:cs="Arial"/>
                <w:sz w:val="16"/>
                <w:szCs w:val="16"/>
              </w:rPr>
            </w:pPr>
          </w:p>
        </w:tc>
        <w:tc>
          <w:tcPr>
            <w:tcW w:w="1052" w:type="dxa"/>
            <w:vAlign w:val="bottom"/>
          </w:tcPr>
          <w:p w14:paraId="78525741" w14:textId="77777777" w:rsidR="008254D3" w:rsidRPr="003C60F8" w:rsidRDefault="008254D3" w:rsidP="00B71E84">
            <w:pPr>
              <w:jc w:val="right"/>
              <w:rPr>
                <w:rFonts w:ascii="Arial" w:hAnsi="Arial" w:cs="Arial"/>
                <w:sz w:val="16"/>
                <w:szCs w:val="16"/>
              </w:rPr>
            </w:pPr>
          </w:p>
        </w:tc>
      </w:tr>
      <w:tr w:rsidR="003C60F8" w:rsidRPr="000C707E" w14:paraId="7FAD4F41" w14:textId="77777777" w:rsidTr="00D65C93">
        <w:trPr>
          <w:cantSplit/>
        </w:trPr>
        <w:tc>
          <w:tcPr>
            <w:tcW w:w="4320" w:type="dxa"/>
            <w:vAlign w:val="bottom"/>
          </w:tcPr>
          <w:p w14:paraId="5CB29E11" w14:textId="09A76D5C" w:rsidR="003C60F8" w:rsidRPr="003C60F8" w:rsidRDefault="003C60F8" w:rsidP="003C60F8">
            <w:pPr>
              <w:ind w:left="540"/>
              <w:rPr>
                <w:rFonts w:ascii="Arial" w:hAnsi="Arial" w:cs="Arial"/>
                <w:b/>
                <w:bCs/>
                <w:color w:val="auto"/>
                <w:sz w:val="16"/>
                <w:szCs w:val="16"/>
              </w:rPr>
            </w:pPr>
            <w:r w:rsidRPr="003C60F8">
              <w:rPr>
                <w:rFonts w:ascii="Arial" w:hAnsi="Arial" w:cs="Arial"/>
                <w:b/>
                <w:bCs/>
                <w:color w:val="auto"/>
                <w:sz w:val="16"/>
                <w:szCs w:val="16"/>
              </w:rPr>
              <w:t>Profit for the year - parent company</w:t>
            </w:r>
          </w:p>
        </w:tc>
        <w:tc>
          <w:tcPr>
            <w:tcW w:w="1285" w:type="dxa"/>
            <w:shd w:val="clear" w:color="auto" w:fill="FAFAFA"/>
            <w:vAlign w:val="bottom"/>
          </w:tcPr>
          <w:p w14:paraId="4B66C772" w14:textId="6380E70E" w:rsidR="003C60F8" w:rsidRPr="00FF49D6" w:rsidRDefault="003C60F8" w:rsidP="003C60F8">
            <w:pPr>
              <w:jc w:val="right"/>
              <w:rPr>
                <w:rFonts w:ascii="Arial" w:hAnsi="Arial" w:cs="Arial"/>
                <w:sz w:val="16"/>
                <w:szCs w:val="16"/>
              </w:rPr>
            </w:pPr>
            <w:r w:rsidRPr="00FF49D6">
              <w:rPr>
                <w:rFonts w:ascii="Arial" w:hAnsi="Arial" w:cs="Arial"/>
                <w:b/>
                <w:bCs/>
                <w:sz w:val="16"/>
                <w:szCs w:val="16"/>
              </w:rPr>
              <w:t>1</w:t>
            </w:r>
            <w:r w:rsidR="007965FE" w:rsidRPr="00FF49D6">
              <w:rPr>
                <w:rFonts w:ascii="Arial" w:hAnsi="Arial" w:cs="Arial"/>
                <w:b/>
                <w:bCs/>
                <w:sz w:val="16"/>
                <w:szCs w:val="16"/>
              </w:rPr>
              <w:t>26,116</w:t>
            </w:r>
            <w:r w:rsidRPr="00FF49D6">
              <w:rPr>
                <w:rFonts w:ascii="Arial" w:hAnsi="Arial" w:cs="Arial"/>
                <w:b/>
                <w:bCs/>
                <w:sz w:val="16"/>
                <w:szCs w:val="16"/>
              </w:rPr>
              <w:t xml:space="preserve"> </w:t>
            </w:r>
          </w:p>
        </w:tc>
        <w:tc>
          <w:tcPr>
            <w:tcW w:w="1134" w:type="dxa"/>
            <w:vAlign w:val="bottom"/>
          </w:tcPr>
          <w:p w14:paraId="40FE2F04" w14:textId="427DE2F9" w:rsidR="003C60F8" w:rsidRPr="00924625" w:rsidRDefault="003C60F8" w:rsidP="003C60F8">
            <w:pPr>
              <w:jc w:val="right"/>
              <w:rPr>
                <w:rFonts w:ascii="Arial" w:hAnsi="Arial" w:cs="Arial"/>
                <w:sz w:val="16"/>
                <w:szCs w:val="16"/>
              </w:rPr>
            </w:pPr>
            <w:r w:rsidRPr="00924625">
              <w:rPr>
                <w:rFonts w:ascii="Arial" w:hAnsi="Arial" w:cs="Arial"/>
                <w:b/>
                <w:bCs/>
                <w:sz w:val="16"/>
                <w:szCs w:val="16"/>
              </w:rPr>
              <w:t xml:space="preserve"> (2,</w:t>
            </w:r>
            <w:r w:rsidR="00924625" w:rsidRPr="00924625">
              <w:rPr>
                <w:rFonts w:ascii="Arial" w:hAnsi="Arial" w:cs="Arial"/>
                <w:b/>
                <w:bCs/>
                <w:sz w:val="16"/>
                <w:szCs w:val="16"/>
              </w:rPr>
              <w:t>26</w:t>
            </w:r>
            <w:r w:rsidR="007965FE" w:rsidRPr="00924625">
              <w:rPr>
                <w:rFonts w:ascii="Arial" w:hAnsi="Arial" w:cs="Arial"/>
                <w:b/>
                <w:bCs/>
                <w:sz w:val="16"/>
                <w:szCs w:val="16"/>
              </w:rPr>
              <w:t>4</w:t>
            </w:r>
            <w:r w:rsidRPr="00924625">
              <w:rPr>
                <w:rFonts w:ascii="Arial" w:hAnsi="Arial" w:cs="Arial"/>
                <w:b/>
                <w:bCs/>
                <w:sz w:val="16"/>
                <w:szCs w:val="16"/>
              </w:rPr>
              <w:t>)</w:t>
            </w:r>
          </w:p>
        </w:tc>
        <w:tc>
          <w:tcPr>
            <w:tcW w:w="1134" w:type="dxa"/>
            <w:shd w:val="clear" w:color="auto" w:fill="FAFAFA"/>
            <w:vAlign w:val="bottom"/>
          </w:tcPr>
          <w:p w14:paraId="725E74AE" w14:textId="4D84675F"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56,14</w:t>
            </w:r>
            <w:r w:rsidR="007553C1">
              <w:rPr>
                <w:rFonts w:ascii="Arial" w:hAnsi="Arial" w:cs="Arial"/>
                <w:b/>
                <w:bCs/>
                <w:sz w:val="16"/>
                <w:szCs w:val="16"/>
              </w:rPr>
              <w:t>5</w:t>
            </w:r>
            <w:r w:rsidRPr="003C60F8">
              <w:rPr>
                <w:rFonts w:ascii="Arial" w:hAnsi="Arial" w:cs="Arial"/>
                <w:b/>
                <w:bCs/>
                <w:sz w:val="16"/>
                <w:szCs w:val="16"/>
              </w:rPr>
              <w:t xml:space="preserve"> </w:t>
            </w:r>
          </w:p>
        </w:tc>
        <w:tc>
          <w:tcPr>
            <w:tcW w:w="1037" w:type="dxa"/>
            <w:vAlign w:val="bottom"/>
          </w:tcPr>
          <w:p w14:paraId="2CAF3B50" w14:textId="3F2C06FF"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42,454 </w:t>
            </w:r>
          </w:p>
        </w:tc>
        <w:tc>
          <w:tcPr>
            <w:tcW w:w="1260" w:type="dxa"/>
            <w:shd w:val="clear" w:color="auto" w:fill="FAFAFA"/>
            <w:vAlign w:val="bottom"/>
          </w:tcPr>
          <w:p w14:paraId="59832887" w14:textId="0487FDA1"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142,12</w:t>
            </w:r>
            <w:r w:rsidR="007553C1">
              <w:rPr>
                <w:rFonts w:ascii="Arial" w:hAnsi="Arial" w:cs="Arial"/>
                <w:b/>
                <w:bCs/>
                <w:sz w:val="16"/>
                <w:szCs w:val="16"/>
              </w:rPr>
              <w:t>6</w:t>
            </w:r>
            <w:r w:rsidRPr="003C60F8">
              <w:rPr>
                <w:rFonts w:ascii="Arial" w:hAnsi="Arial" w:cs="Arial"/>
                <w:b/>
                <w:bCs/>
                <w:sz w:val="16"/>
                <w:szCs w:val="16"/>
              </w:rPr>
              <w:t xml:space="preserve"> </w:t>
            </w:r>
          </w:p>
        </w:tc>
        <w:tc>
          <w:tcPr>
            <w:tcW w:w="1170" w:type="dxa"/>
            <w:vAlign w:val="bottom"/>
          </w:tcPr>
          <w:p w14:paraId="17B6B34A" w14:textId="53CC611E"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191,02</w:t>
            </w:r>
            <w:r w:rsidR="007553C1">
              <w:rPr>
                <w:rFonts w:ascii="Arial" w:hAnsi="Arial" w:cs="Arial"/>
                <w:b/>
                <w:bCs/>
                <w:sz w:val="16"/>
                <w:szCs w:val="16"/>
              </w:rPr>
              <w:t>8</w:t>
            </w:r>
            <w:r w:rsidRPr="003C60F8">
              <w:rPr>
                <w:rFonts w:ascii="Arial" w:hAnsi="Arial" w:cs="Arial"/>
                <w:b/>
                <w:bCs/>
                <w:sz w:val="16"/>
                <w:szCs w:val="16"/>
              </w:rPr>
              <w:t xml:space="preserve"> </w:t>
            </w:r>
          </w:p>
        </w:tc>
        <w:tc>
          <w:tcPr>
            <w:tcW w:w="1121" w:type="dxa"/>
            <w:shd w:val="clear" w:color="auto" w:fill="FAFAFA"/>
            <w:vAlign w:val="bottom"/>
          </w:tcPr>
          <w:p w14:paraId="5708D51B" w14:textId="5F53409A"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(65,957)</w:t>
            </w:r>
          </w:p>
        </w:tc>
        <w:tc>
          <w:tcPr>
            <w:tcW w:w="1052" w:type="dxa"/>
            <w:vAlign w:val="bottom"/>
          </w:tcPr>
          <w:p w14:paraId="08E441A2" w14:textId="78A15D93"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(18,109)</w:t>
            </w:r>
          </w:p>
        </w:tc>
      </w:tr>
      <w:tr w:rsidR="008254D3" w:rsidRPr="000C707E" w14:paraId="361FFD4D" w14:textId="77777777" w:rsidTr="008254D3">
        <w:trPr>
          <w:cantSplit/>
        </w:trPr>
        <w:tc>
          <w:tcPr>
            <w:tcW w:w="4320" w:type="dxa"/>
            <w:vAlign w:val="bottom"/>
          </w:tcPr>
          <w:p w14:paraId="2409A97F" w14:textId="77777777" w:rsidR="008254D3" w:rsidRPr="003C60F8" w:rsidRDefault="008254D3" w:rsidP="00F76350">
            <w:pPr>
              <w:ind w:left="540"/>
              <w:rPr>
                <w:rFonts w:ascii="Arial" w:hAnsi="Arial" w:cs="Arial"/>
                <w:b/>
                <w:bCs/>
                <w:color w:val="auto"/>
                <w:sz w:val="16"/>
                <w:szCs w:val="16"/>
              </w:rPr>
            </w:pPr>
          </w:p>
        </w:tc>
        <w:tc>
          <w:tcPr>
            <w:tcW w:w="1285" w:type="dxa"/>
            <w:shd w:val="clear" w:color="auto" w:fill="FAFAFA"/>
            <w:vAlign w:val="bottom"/>
          </w:tcPr>
          <w:p w14:paraId="21B822DD" w14:textId="77777777" w:rsidR="008254D3" w:rsidRPr="00FF49D6" w:rsidRDefault="008254D3" w:rsidP="00D61100">
            <w:pPr>
              <w:jc w:val="right"/>
              <w:rPr>
                <w:rFonts w:ascii="Arial" w:hAnsi="Arial" w:cs="Arial"/>
                <w:sz w:val="16"/>
                <w:szCs w:val="16"/>
              </w:rPr>
            </w:pPr>
          </w:p>
        </w:tc>
        <w:tc>
          <w:tcPr>
            <w:tcW w:w="1134" w:type="dxa"/>
          </w:tcPr>
          <w:p w14:paraId="301E34D4" w14:textId="77777777" w:rsidR="008254D3" w:rsidRPr="00924625" w:rsidRDefault="008254D3" w:rsidP="00F76350">
            <w:pPr>
              <w:jc w:val="right"/>
              <w:rPr>
                <w:rFonts w:ascii="Arial" w:hAnsi="Arial" w:cs="Arial"/>
                <w:sz w:val="16"/>
                <w:szCs w:val="16"/>
              </w:rPr>
            </w:pPr>
          </w:p>
        </w:tc>
        <w:tc>
          <w:tcPr>
            <w:tcW w:w="1134" w:type="dxa"/>
            <w:shd w:val="clear" w:color="auto" w:fill="FAFAFA"/>
          </w:tcPr>
          <w:p w14:paraId="11DD79DE" w14:textId="77777777" w:rsidR="008254D3" w:rsidRPr="003C60F8" w:rsidRDefault="008254D3" w:rsidP="00F76350">
            <w:pPr>
              <w:jc w:val="right"/>
              <w:rPr>
                <w:rFonts w:ascii="Arial" w:hAnsi="Arial" w:cs="Arial"/>
                <w:sz w:val="16"/>
                <w:szCs w:val="16"/>
              </w:rPr>
            </w:pPr>
          </w:p>
        </w:tc>
        <w:tc>
          <w:tcPr>
            <w:tcW w:w="1037" w:type="dxa"/>
          </w:tcPr>
          <w:p w14:paraId="7898ECBF" w14:textId="77777777" w:rsidR="008254D3" w:rsidRPr="003C60F8" w:rsidRDefault="008254D3" w:rsidP="00F76350">
            <w:pPr>
              <w:jc w:val="right"/>
              <w:rPr>
                <w:rFonts w:ascii="Arial" w:hAnsi="Arial" w:cs="Arial"/>
                <w:sz w:val="16"/>
                <w:szCs w:val="16"/>
              </w:rPr>
            </w:pPr>
          </w:p>
        </w:tc>
        <w:tc>
          <w:tcPr>
            <w:tcW w:w="1260" w:type="dxa"/>
            <w:shd w:val="clear" w:color="auto" w:fill="FAFAFA"/>
          </w:tcPr>
          <w:p w14:paraId="1DBF56F2" w14:textId="77777777" w:rsidR="008254D3" w:rsidRPr="003C60F8" w:rsidRDefault="008254D3" w:rsidP="00F76350">
            <w:pPr>
              <w:jc w:val="right"/>
              <w:rPr>
                <w:rFonts w:ascii="Arial" w:hAnsi="Arial" w:cs="Arial"/>
                <w:sz w:val="16"/>
                <w:szCs w:val="16"/>
              </w:rPr>
            </w:pPr>
          </w:p>
        </w:tc>
        <w:tc>
          <w:tcPr>
            <w:tcW w:w="1170" w:type="dxa"/>
            <w:vAlign w:val="bottom"/>
          </w:tcPr>
          <w:p w14:paraId="5077499F" w14:textId="77777777" w:rsidR="008254D3" w:rsidRPr="003C60F8" w:rsidRDefault="008254D3" w:rsidP="00F76350">
            <w:pPr>
              <w:jc w:val="right"/>
              <w:rPr>
                <w:rFonts w:ascii="Arial" w:hAnsi="Arial" w:cs="Arial"/>
                <w:sz w:val="16"/>
                <w:szCs w:val="16"/>
              </w:rPr>
            </w:pPr>
          </w:p>
        </w:tc>
        <w:tc>
          <w:tcPr>
            <w:tcW w:w="1121" w:type="dxa"/>
            <w:shd w:val="clear" w:color="auto" w:fill="FAFAFA"/>
          </w:tcPr>
          <w:p w14:paraId="0B502C16" w14:textId="77777777" w:rsidR="008254D3" w:rsidRPr="003C60F8" w:rsidRDefault="008254D3" w:rsidP="00F76350">
            <w:pPr>
              <w:jc w:val="right"/>
              <w:rPr>
                <w:rFonts w:ascii="Arial" w:hAnsi="Arial" w:cs="Arial"/>
                <w:sz w:val="16"/>
                <w:szCs w:val="16"/>
              </w:rPr>
            </w:pPr>
          </w:p>
        </w:tc>
        <w:tc>
          <w:tcPr>
            <w:tcW w:w="1052" w:type="dxa"/>
            <w:vAlign w:val="bottom"/>
          </w:tcPr>
          <w:p w14:paraId="1DB7FADF" w14:textId="77777777" w:rsidR="008254D3" w:rsidRPr="003C60F8" w:rsidRDefault="008254D3" w:rsidP="00F76350">
            <w:pPr>
              <w:jc w:val="right"/>
              <w:rPr>
                <w:rFonts w:ascii="Arial" w:hAnsi="Arial" w:cs="Arial"/>
                <w:sz w:val="16"/>
                <w:szCs w:val="16"/>
              </w:rPr>
            </w:pPr>
          </w:p>
        </w:tc>
      </w:tr>
      <w:tr w:rsidR="003C60F8" w:rsidRPr="000C707E" w14:paraId="57C346F8" w14:textId="77777777" w:rsidTr="00D65C93">
        <w:trPr>
          <w:cantSplit/>
        </w:trPr>
        <w:tc>
          <w:tcPr>
            <w:tcW w:w="4320" w:type="dxa"/>
            <w:vAlign w:val="bottom"/>
          </w:tcPr>
          <w:p w14:paraId="11469B98" w14:textId="0B16EB53" w:rsidR="003C60F8" w:rsidRPr="003C60F8" w:rsidRDefault="003C60F8" w:rsidP="003C60F8">
            <w:pPr>
              <w:ind w:left="540"/>
              <w:rPr>
                <w:rFonts w:ascii="Arial" w:hAnsi="Arial" w:cs="Arial"/>
                <w:b/>
                <w:bCs/>
                <w:color w:val="auto"/>
                <w:sz w:val="16"/>
                <w:szCs w:val="16"/>
              </w:rPr>
            </w:pPr>
            <w:r w:rsidRPr="003C60F8">
              <w:rPr>
                <w:rFonts w:ascii="Arial" w:hAnsi="Arial" w:cs="Arial"/>
                <w:b/>
                <w:bCs/>
                <w:color w:val="auto"/>
                <w:sz w:val="16"/>
                <w:szCs w:val="16"/>
              </w:rPr>
              <w:t>Other comprehensive income (expenses) -   parent company</w:t>
            </w:r>
          </w:p>
        </w:tc>
        <w:tc>
          <w:tcPr>
            <w:tcW w:w="1285" w:type="dxa"/>
            <w:shd w:val="clear" w:color="auto" w:fill="FAFAFA"/>
          </w:tcPr>
          <w:p w14:paraId="42C4A05B" w14:textId="77777777" w:rsidR="003C60F8" w:rsidRPr="00FF49D6" w:rsidRDefault="003C60F8" w:rsidP="003C60F8">
            <w:pPr>
              <w:jc w:val="right"/>
              <w:rPr>
                <w:rFonts w:ascii="Arial" w:hAnsi="Arial" w:cs="Arial"/>
                <w:b/>
                <w:bCs/>
                <w:sz w:val="16"/>
                <w:szCs w:val="16"/>
              </w:rPr>
            </w:pPr>
          </w:p>
          <w:p w14:paraId="5CCBE39E" w14:textId="70C627A6" w:rsidR="003C60F8" w:rsidRPr="00FF49D6" w:rsidRDefault="003C60F8" w:rsidP="003C60F8">
            <w:pPr>
              <w:jc w:val="right"/>
              <w:rPr>
                <w:rFonts w:ascii="Arial" w:hAnsi="Arial" w:cs="Arial"/>
                <w:sz w:val="16"/>
                <w:szCs w:val="16"/>
                <w:cs/>
              </w:rPr>
            </w:pPr>
            <w:r w:rsidRPr="00FF49D6">
              <w:rPr>
                <w:rFonts w:ascii="Arial" w:hAnsi="Arial" w:cs="Arial"/>
                <w:b/>
                <w:bCs/>
                <w:sz w:val="16"/>
                <w:szCs w:val="16"/>
              </w:rPr>
              <w:t>1,987</w:t>
            </w:r>
          </w:p>
        </w:tc>
        <w:tc>
          <w:tcPr>
            <w:tcW w:w="1134" w:type="dxa"/>
          </w:tcPr>
          <w:p w14:paraId="56BE0BFD" w14:textId="77777777" w:rsidR="003C60F8" w:rsidRPr="00924625" w:rsidRDefault="003C60F8" w:rsidP="003C60F8">
            <w:pPr>
              <w:jc w:val="right"/>
              <w:rPr>
                <w:rFonts w:ascii="Arial" w:hAnsi="Arial" w:cs="Arial"/>
                <w:b/>
                <w:bCs/>
                <w:sz w:val="16"/>
                <w:szCs w:val="16"/>
              </w:rPr>
            </w:pPr>
          </w:p>
          <w:p w14:paraId="14E81698" w14:textId="17BE5177" w:rsidR="003C60F8" w:rsidRPr="00924625" w:rsidRDefault="003C60F8" w:rsidP="003C60F8">
            <w:pPr>
              <w:jc w:val="right"/>
              <w:rPr>
                <w:rFonts w:ascii="Arial" w:hAnsi="Arial" w:cs="Arial"/>
                <w:sz w:val="16"/>
                <w:szCs w:val="16"/>
              </w:rPr>
            </w:pPr>
            <w:r w:rsidRPr="00924625">
              <w:rPr>
                <w:rFonts w:ascii="Arial" w:hAnsi="Arial" w:cs="Arial"/>
                <w:b/>
                <w:bCs/>
                <w:sz w:val="16"/>
                <w:szCs w:val="16"/>
              </w:rPr>
              <w:t>2</w:t>
            </w:r>
            <w:r w:rsidR="007553C1" w:rsidRPr="00924625">
              <w:rPr>
                <w:rFonts w:ascii="Arial" w:hAnsi="Arial" w:cs="Arial"/>
                <w:b/>
                <w:bCs/>
                <w:sz w:val="16"/>
                <w:szCs w:val="16"/>
              </w:rPr>
              <w:t>70</w:t>
            </w:r>
          </w:p>
        </w:tc>
        <w:tc>
          <w:tcPr>
            <w:tcW w:w="1134" w:type="dxa"/>
            <w:shd w:val="clear" w:color="auto" w:fill="FAFAFA"/>
          </w:tcPr>
          <w:p w14:paraId="2346D868" w14:textId="77777777" w:rsidR="003C60F8" w:rsidRDefault="003C60F8" w:rsidP="003C60F8">
            <w:pPr>
              <w:jc w:val="right"/>
              <w:rPr>
                <w:rFonts w:ascii="Arial" w:hAnsi="Arial" w:cs="Arial"/>
                <w:b/>
                <w:bCs/>
                <w:sz w:val="16"/>
                <w:szCs w:val="16"/>
              </w:rPr>
            </w:pPr>
          </w:p>
          <w:p w14:paraId="26B771CE" w14:textId="66380615" w:rsidR="003C60F8" w:rsidRPr="003C60F8" w:rsidRDefault="003C60F8" w:rsidP="003C60F8">
            <w:pPr>
              <w:jc w:val="right"/>
              <w:rPr>
                <w:rFonts w:ascii="Arial" w:hAnsi="Arial" w:cs="Arial"/>
                <w:sz w:val="16"/>
                <w:szCs w:val="16"/>
              </w:rPr>
            </w:pPr>
            <w:r w:rsidRPr="003C60F8">
              <w:rPr>
                <w:rFonts w:ascii="Arial" w:hAnsi="Arial" w:cs="Arial"/>
                <w:b/>
                <w:bCs/>
                <w:sz w:val="16"/>
                <w:szCs w:val="16"/>
              </w:rPr>
              <w:t>3,069</w:t>
            </w:r>
          </w:p>
        </w:tc>
        <w:tc>
          <w:tcPr>
            <w:tcW w:w="1037" w:type="dxa"/>
          </w:tcPr>
          <w:p w14:paraId="53D41E66" w14:textId="77777777" w:rsidR="003C60F8" w:rsidRDefault="003C60F8" w:rsidP="003C60F8">
            <w:pPr>
              <w:jc w:val="right"/>
              <w:rPr>
                <w:rFonts w:ascii="Arial" w:hAnsi="Arial" w:cs="Arial"/>
                <w:b/>
                <w:bCs/>
                <w:sz w:val="16"/>
                <w:szCs w:val="16"/>
              </w:rPr>
            </w:pPr>
          </w:p>
          <w:p w14:paraId="6695A23B" w14:textId="394FAE1A" w:rsidR="003C60F8" w:rsidRPr="0009342F" w:rsidRDefault="003C60F8" w:rsidP="003C60F8">
            <w:pPr>
              <w:jc w:val="right"/>
              <w:rPr>
                <w:rFonts w:ascii="Arial" w:hAnsi="Arial"/>
                <w:sz w:val="16"/>
                <w:szCs w:val="16"/>
              </w:rPr>
            </w:pPr>
            <w:r w:rsidRPr="003C60F8">
              <w:rPr>
                <w:rFonts w:ascii="Arial" w:hAnsi="Arial" w:cs="Arial"/>
                <w:b/>
                <w:bCs/>
                <w:sz w:val="16"/>
                <w:szCs w:val="16"/>
              </w:rPr>
              <w:t>2,315</w:t>
            </w:r>
          </w:p>
        </w:tc>
        <w:tc>
          <w:tcPr>
            <w:tcW w:w="1260" w:type="dxa"/>
            <w:shd w:val="clear" w:color="auto" w:fill="FAFAFA"/>
          </w:tcPr>
          <w:p w14:paraId="728EE38C" w14:textId="77777777" w:rsidR="003C60F8" w:rsidRDefault="003C60F8" w:rsidP="003C60F8">
            <w:pPr>
              <w:jc w:val="right"/>
              <w:rPr>
                <w:rFonts w:ascii="Arial" w:hAnsi="Arial" w:cs="Arial"/>
                <w:b/>
                <w:bCs/>
                <w:sz w:val="16"/>
                <w:szCs w:val="16"/>
              </w:rPr>
            </w:pPr>
          </w:p>
          <w:p w14:paraId="157DACB2" w14:textId="0C5F9DAE" w:rsidR="003C60F8" w:rsidRPr="003C60F8" w:rsidRDefault="003C60F8" w:rsidP="003C60F8">
            <w:pPr>
              <w:jc w:val="right"/>
              <w:rPr>
                <w:rFonts w:ascii="Arial" w:hAnsi="Arial" w:cs="Arial"/>
                <w:sz w:val="16"/>
                <w:szCs w:val="16"/>
              </w:rPr>
            </w:pPr>
            <w:r w:rsidRPr="003C60F8">
              <w:rPr>
                <w:rFonts w:ascii="Arial" w:hAnsi="Arial" w:cs="Arial"/>
                <w:b/>
                <w:bCs/>
                <w:sz w:val="16"/>
                <w:szCs w:val="16"/>
              </w:rPr>
              <w:t>26,734</w:t>
            </w:r>
          </w:p>
        </w:tc>
        <w:tc>
          <w:tcPr>
            <w:tcW w:w="1170" w:type="dxa"/>
          </w:tcPr>
          <w:p w14:paraId="4A998DCA" w14:textId="77777777" w:rsidR="003C60F8" w:rsidRDefault="003C60F8" w:rsidP="003C60F8">
            <w:pPr>
              <w:jc w:val="right"/>
              <w:rPr>
                <w:rFonts w:ascii="Arial" w:hAnsi="Arial" w:cs="Arial"/>
                <w:b/>
                <w:bCs/>
                <w:sz w:val="16"/>
                <w:szCs w:val="16"/>
              </w:rPr>
            </w:pPr>
          </w:p>
          <w:p w14:paraId="1156D46D" w14:textId="1E1D4C1C" w:rsidR="003C60F8" w:rsidRPr="003C60F8" w:rsidRDefault="003C60F8" w:rsidP="003C60F8">
            <w:pPr>
              <w:jc w:val="right"/>
              <w:rPr>
                <w:rFonts w:ascii="Arial" w:hAnsi="Arial" w:cs="Arial"/>
                <w:sz w:val="16"/>
                <w:szCs w:val="16"/>
              </w:rPr>
            </w:pPr>
            <w:r w:rsidRPr="003C60F8">
              <w:rPr>
                <w:rFonts w:ascii="Arial" w:hAnsi="Arial" w:cs="Arial"/>
                <w:b/>
                <w:bCs/>
                <w:sz w:val="16"/>
                <w:szCs w:val="16"/>
              </w:rPr>
              <w:t>(1,74</w:t>
            </w:r>
            <w:r w:rsidR="007553C1">
              <w:rPr>
                <w:rFonts w:ascii="Arial" w:hAnsi="Arial" w:cs="Arial"/>
                <w:b/>
                <w:bCs/>
                <w:sz w:val="16"/>
                <w:szCs w:val="16"/>
              </w:rPr>
              <w:t>1</w:t>
            </w:r>
            <w:r w:rsidRPr="003C60F8">
              <w:rPr>
                <w:rFonts w:ascii="Arial" w:hAnsi="Arial" w:cs="Arial"/>
                <w:b/>
                <w:bCs/>
                <w:sz w:val="16"/>
                <w:szCs w:val="16"/>
              </w:rPr>
              <w:t>)</w:t>
            </w:r>
          </w:p>
        </w:tc>
        <w:tc>
          <w:tcPr>
            <w:tcW w:w="1121" w:type="dxa"/>
            <w:shd w:val="clear" w:color="auto" w:fill="FAFAFA"/>
          </w:tcPr>
          <w:p w14:paraId="027E1A55" w14:textId="77777777" w:rsidR="003C60F8" w:rsidRDefault="003C60F8" w:rsidP="003C60F8">
            <w:pPr>
              <w:jc w:val="right"/>
              <w:rPr>
                <w:rFonts w:ascii="Arial" w:hAnsi="Arial" w:cs="Arial"/>
                <w:b/>
                <w:bCs/>
                <w:sz w:val="16"/>
                <w:szCs w:val="16"/>
              </w:rPr>
            </w:pPr>
          </w:p>
          <w:p w14:paraId="4B201012" w14:textId="7FE154C6" w:rsidR="003C60F8" w:rsidRPr="003C60F8" w:rsidRDefault="003C60F8" w:rsidP="003C60F8">
            <w:pPr>
              <w:jc w:val="right"/>
              <w:rPr>
                <w:rFonts w:ascii="Arial" w:hAnsi="Arial" w:cs="Arial"/>
                <w:sz w:val="16"/>
                <w:szCs w:val="16"/>
              </w:rPr>
            </w:pPr>
            <w:r w:rsidRPr="003C60F8">
              <w:rPr>
                <w:rFonts w:ascii="Arial" w:hAnsi="Arial" w:cs="Arial"/>
                <w:b/>
                <w:bCs/>
                <w:sz w:val="16"/>
                <w:szCs w:val="16"/>
              </w:rPr>
              <w:t>-</w:t>
            </w:r>
          </w:p>
        </w:tc>
        <w:tc>
          <w:tcPr>
            <w:tcW w:w="1052" w:type="dxa"/>
          </w:tcPr>
          <w:p w14:paraId="2DC51364" w14:textId="77777777" w:rsidR="003C60F8" w:rsidRDefault="003C60F8" w:rsidP="003C60F8">
            <w:pPr>
              <w:jc w:val="right"/>
              <w:rPr>
                <w:rFonts w:ascii="Arial" w:hAnsi="Arial" w:cs="Arial"/>
                <w:b/>
                <w:bCs/>
                <w:sz w:val="16"/>
                <w:szCs w:val="16"/>
              </w:rPr>
            </w:pPr>
          </w:p>
          <w:p w14:paraId="28155E67" w14:textId="3AC4DFA8" w:rsidR="003C60F8" w:rsidRPr="003C60F8" w:rsidRDefault="003C60F8" w:rsidP="003C60F8">
            <w:pPr>
              <w:jc w:val="right"/>
              <w:rPr>
                <w:rFonts w:ascii="Arial" w:hAnsi="Arial" w:cs="Arial"/>
                <w:sz w:val="16"/>
                <w:szCs w:val="16"/>
              </w:rPr>
            </w:pPr>
            <w:r w:rsidRPr="003C60F8">
              <w:rPr>
                <w:rFonts w:ascii="Arial" w:hAnsi="Arial" w:cs="Arial"/>
                <w:b/>
                <w:bCs/>
                <w:sz w:val="16"/>
                <w:szCs w:val="16"/>
              </w:rPr>
              <w:t>-</w:t>
            </w:r>
          </w:p>
        </w:tc>
      </w:tr>
      <w:tr w:rsidR="009E42B7" w:rsidRPr="000C707E" w14:paraId="436F51B8" w14:textId="77777777" w:rsidTr="001F3A86">
        <w:trPr>
          <w:cantSplit/>
          <w:trHeight w:val="262"/>
        </w:trPr>
        <w:tc>
          <w:tcPr>
            <w:tcW w:w="4320" w:type="dxa"/>
            <w:vAlign w:val="bottom"/>
          </w:tcPr>
          <w:p w14:paraId="133B25A3" w14:textId="42DE36BF" w:rsidR="009E42B7" w:rsidRPr="003C60F8" w:rsidRDefault="009E42B7" w:rsidP="009E42B7">
            <w:pPr>
              <w:ind w:left="540"/>
              <w:rPr>
                <w:rFonts w:ascii="Arial" w:hAnsi="Arial" w:cs="Arial"/>
                <w:b/>
                <w:bCs/>
                <w:color w:val="auto"/>
                <w:spacing w:val="-8"/>
                <w:sz w:val="16"/>
                <w:szCs w:val="16"/>
              </w:rPr>
            </w:pPr>
            <w:r w:rsidRPr="003C60F8">
              <w:rPr>
                <w:rFonts w:ascii="Arial" w:hAnsi="Arial" w:cs="Arial"/>
                <w:b/>
                <w:bCs/>
                <w:color w:val="auto"/>
                <w:spacing w:val="-8"/>
                <w:sz w:val="16"/>
                <w:szCs w:val="16"/>
              </w:rPr>
              <w:t>Total comprehensive income - parent company</w:t>
            </w:r>
          </w:p>
        </w:tc>
        <w:tc>
          <w:tcPr>
            <w:tcW w:w="1285" w:type="dxa"/>
            <w:tcBorders>
              <w:bottom w:val="single" w:sz="4" w:space="0" w:color="auto"/>
            </w:tcBorders>
            <w:shd w:val="clear" w:color="auto" w:fill="FAFAFA"/>
          </w:tcPr>
          <w:p w14:paraId="68DFF457" w14:textId="77777777" w:rsidR="009E42B7" w:rsidRPr="00FF49D6" w:rsidRDefault="009E42B7" w:rsidP="009E42B7">
            <w:pPr>
              <w:jc w:val="right"/>
              <w:rPr>
                <w:rFonts w:ascii="Arial" w:hAnsi="Arial" w:cs="Arial"/>
                <w:b/>
                <w:bCs/>
                <w:sz w:val="16"/>
                <w:szCs w:val="16"/>
              </w:rPr>
            </w:pPr>
          </w:p>
          <w:p w14:paraId="5F1F9EBA" w14:textId="72AD936E" w:rsidR="009E42B7" w:rsidRPr="00FF49D6" w:rsidRDefault="009E42B7" w:rsidP="009E42B7">
            <w:pPr>
              <w:jc w:val="right"/>
              <w:rPr>
                <w:rFonts w:ascii="Arial" w:hAnsi="Arial" w:cs="Arial"/>
                <w:sz w:val="16"/>
                <w:szCs w:val="16"/>
              </w:rPr>
            </w:pPr>
            <w:r w:rsidRPr="00FF49D6">
              <w:rPr>
                <w:rFonts w:ascii="Arial" w:hAnsi="Arial" w:cs="Arial"/>
                <w:b/>
                <w:bCs/>
                <w:sz w:val="16"/>
                <w:szCs w:val="16"/>
              </w:rPr>
              <w:t>1,987</w:t>
            </w:r>
          </w:p>
        </w:tc>
        <w:tc>
          <w:tcPr>
            <w:tcW w:w="1134" w:type="dxa"/>
            <w:tcBorders>
              <w:bottom w:val="single" w:sz="4" w:space="0" w:color="auto"/>
            </w:tcBorders>
          </w:tcPr>
          <w:p w14:paraId="31233E0A" w14:textId="77777777" w:rsidR="009E42B7" w:rsidRPr="00924625" w:rsidRDefault="009E42B7" w:rsidP="009E42B7">
            <w:pPr>
              <w:jc w:val="right"/>
              <w:rPr>
                <w:rFonts w:ascii="Arial" w:hAnsi="Arial" w:cs="Arial"/>
                <w:b/>
                <w:bCs/>
                <w:sz w:val="16"/>
                <w:szCs w:val="16"/>
              </w:rPr>
            </w:pPr>
          </w:p>
          <w:p w14:paraId="5B192E78" w14:textId="300FD103" w:rsidR="009E42B7" w:rsidRPr="00924625" w:rsidRDefault="009E42B7" w:rsidP="009E42B7">
            <w:pPr>
              <w:jc w:val="right"/>
              <w:rPr>
                <w:rFonts w:ascii="Arial" w:hAnsi="Arial" w:cs="Arial"/>
                <w:sz w:val="16"/>
                <w:szCs w:val="16"/>
                <w:cs/>
              </w:rPr>
            </w:pPr>
            <w:r w:rsidRPr="00924625">
              <w:rPr>
                <w:rFonts w:ascii="Arial" w:hAnsi="Arial" w:cs="Arial"/>
                <w:b/>
                <w:bCs/>
                <w:sz w:val="16"/>
                <w:szCs w:val="16"/>
              </w:rPr>
              <w:t>270</w:t>
            </w:r>
          </w:p>
        </w:tc>
        <w:tc>
          <w:tcPr>
            <w:tcW w:w="1134" w:type="dxa"/>
            <w:tcBorders>
              <w:bottom w:val="single" w:sz="4" w:space="0" w:color="auto"/>
            </w:tcBorders>
            <w:shd w:val="clear" w:color="auto" w:fill="FAFAFA"/>
            <w:vAlign w:val="center"/>
          </w:tcPr>
          <w:p w14:paraId="068700F9" w14:textId="77777777" w:rsidR="009E42B7" w:rsidRDefault="009E42B7" w:rsidP="009E42B7">
            <w:pPr>
              <w:jc w:val="right"/>
              <w:rPr>
                <w:rFonts w:ascii="Arial" w:hAnsi="Arial" w:cs="Arial"/>
                <w:b/>
                <w:bCs/>
                <w:sz w:val="16"/>
                <w:szCs w:val="16"/>
              </w:rPr>
            </w:pPr>
            <w:r w:rsidRPr="003C60F8">
              <w:rPr>
                <w:rFonts w:ascii="Arial" w:hAnsi="Arial" w:cs="Arial"/>
                <w:b/>
                <w:bCs/>
                <w:sz w:val="16"/>
                <w:szCs w:val="16"/>
              </w:rPr>
              <w:t xml:space="preserve">                </w:t>
            </w:r>
          </w:p>
          <w:p w14:paraId="3576265B" w14:textId="77777777" w:rsidR="009E42B7" w:rsidRDefault="009E42B7" w:rsidP="009E42B7">
            <w:pPr>
              <w:jc w:val="right"/>
              <w:rPr>
                <w:rFonts w:ascii="Arial" w:hAnsi="Arial" w:cs="Arial"/>
                <w:b/>
                <w:bCs/>
                <w:sz w:val="16"/>
                <w:szCs w:val="16"/>
              </w:rPr>
            </w:pPr>
          </w:p>
          <w:p w14:paraId="701896D2" w14:textId="510F817A" w:rsidR="009E42B7" w:rsidRPr="003C60F8" w:rsidRDefault="009E42B7" w:rsidP="009E42B7">
            <w:pPr>
              <w:jc w:val="right"/>
              <w:rPr>
                <w:rFonts w:ascii="Arial" w:hAnsi="Arial" w:cs="Arial"/>
                <w:sz w:val="16"/>
                <w:szCs w:val="16"/>
              </w:rPr>
            </w:pPr>
            <w:r w:rsidRPr="003C60F8">
              <w:rPr>
                <w:rFonts w:ascii="Arial" w:hAnsi="Arial" w:cs="Arial"/>
                <w:b/>
                <w:bCs/>
                <w:sz w:val="16"/>
                <w:szCs w:val="16"/>
              </w:rPr>
              <w:t>59,21</w:t>
            </w:r>
            <w:r>
              <w:rPr>
                <w:rFonts w:ascii="Arial" w:hAnsi="Arial" w:cs="Arial"/>
                <w:b/>
                <w:bCs/>
                <w:sz w:val="16"/>
                <w:szCs w:val="16"/>
              </w:rPr>
              <w:t>4</w:t>
            </w:r>
            <w:r w:rsidRPr="003C60F8">
              <w:rPr>
                <w:rFonts w:ascii="Arial" w:hAnsi="Arial" w:cs="Arial"/>
                <w:b/>
                <w:bCs/>
                <w:sz w:val="16"/>
                <w:szCs w:val="16"/>
              </w:rPr>
              <w:t xml:space="preserve"> </w:t>
            </w:r>
          </w:p>
        </w:tc>
        <w:tc>
          <w:tcPr>
            <w:tcW w:w="1037" w:type="dxa"/>
            <w:tcBorders>
              <w:bottom w:val="single" w:sz="4" w:space="0" w:color="auto"/>
            </w:tcBorders>
            <w:vAlign w:val="center"/>
          </w:tcPr>
          <w:p w14:paraId="708C6546" w14:textId="77777777" w:rsidR="009E42B7" w:rsidRDefault="009E42B7" w:rsidP="009E42B7">
            <w:pPr>
              <w:jc w:val="right"/>
              <w:rPr>
                <w:rFonts w:ascii="Arial" w:hAnsi="Arial" w:cs="Arial"/>
                <w:b/>
                <w:bCs/>
                <w:sz w:val="16"/>
                <w:szCs w:val="16"/>
              </w:rPr>
            </w:pPr>
            <w:r w:rsidRPr="003C60F8">
              <w:rPr>
                <w:rFonts w:ascii="Arial" w:hAnsi="Arial" w:cs="Arial"/>
                <w:b/>
                <w:bCs/>
                <w:sz w:val="16"/>
                <w:szCs w:val="16"/>
              </w:rPr>
              <w:t xml:space="preserve">                    </w:t>
            </w:r>
          </w:p>
          <w:p w14:paraId="6A5DAB43" w14:textId="77777777" w:rsidR="009E42B7" w:rsidRDefault="009E42B7" w:rsidP="009E42B7">
            <w:pPr>
              <w:jc w:val="right"/>
              <w:rPr>
                <w:rFonts w:ascii="Arial" w:hAnsi="Arial" w:cs="Arial"/>
                <w:b/>
                <w:bCs/>
                <w:sz w:val="16"/>
                <w:szCs w:val="16"/>
              </w:rPr>
            </w:pPr>
          </w:p>
          <w:p w14:paraId="7A5EDF56" w14:textId="132F5CA6" w:rsidR="009E42B7" w:rsidRPr="003C60F8" w:rsidRDefault="009E42B7" w:rsidP="009E42B7">
            <w:pPr>
              <w:jc w:val="right"/>
              <w:rPr>
                <w:rFonts w:ascii="Arial" w:hAnsi="Arial" w:cs="Arial"/>
                <w:sz w:val="16"/>
                <w:szCs w:val="16"/>
              </w:rPr>
            </w:pPr>
            <w:r w:rsidRPr="003C60F8">
              <w:rPr>
                <w:rFonts w:ascii="Arial" w:hAnsi="Arial" w:cs="Arial"/>
                <w:b/>
                <w:bCs/>
                <w:sz w:val="16"/>
                <w:szCs w:val="16"/>
              </w:rPr>
              <w:t xml:space="preserve">44,769 </w:t>
            </w:r>
          </w:p>
        </w:tc>
        <w:tc>
          <w:tcPr>
            <w:tcW w:w="1260" w:type="dxa"/>
            <w:tcBorders>
              <w:bottom w:val="single" w:sz="4" w:space="0" w:color="auto"/>
            </w:tcBorders>
            <w:shd w:val="clear" w:color="auto" w:fill="FAFAFA"/>
            <w:vAlign w:val="center"/>
          </w:tcPr>
          <w:p w14:paraId="1987FC0E" w14:textId="77777777" w:rsidR="009E42B7" w:rsidRDefault="009E42B7" w:rsidP="009E42B7">
            <w:pPr>
              <w:jc w:val="right"/>
              <w:rPr>
                <w:rFonts w:ascii="Arial" w:hAnsi="Arial" w:cs="Arial"/>
                <w:b/>
                <w:bCs/>
                <w:sz w:val="16"/>
                <w:szCs w:val="16"/>
              </w:rPr>
            </w:pPr>
            <w:r w:rsidRPr="003C60F8">
              <w:rPr>
                <w:rFonts w:ascii="Arial" w:hAnsi="Arial" w:cs="Arial"/>
                <w:b/>
                <w:bCs/>
                <w:sz w:val="16"/>
                <w:szCs w:val="16"/>
              </w:rPr>
              <w:t xml:space="preserve">              </w:t>
            </w:r>
          </w:p>
          <w:p w14:paraId="35FAE384" w14:textId="77777777" w:rsidR="009E42B7" w:rsidRDefault="009E42B7" w:rsidP="009E42B7">
            <w:pPr>
              <w:jc w:val="right"/>
              <w:rPr>
                <w:rFonts w:ascii="Arial" w:hAnsi="Arial" w:cs="Arial"/>
                <w:b/>
                <w:bCs/>
                <w:sz w:val="16"/>
                <w:szCs w:val="16"/>
              </w:rPr>
            </w:pPr>
          </w:p>
          <w:p w14:paraId="24AAD98F" w14:textId="7A2D76D8" w:rsidR="009E42B7" w:rsidRPr="003C60F8" w:rsidRDefault="009E42B7" w:rsidP="009E42B7">
            <w:pPr>
              <w:jc w:val="right"/>
              <w:rPr>
                <w:rFonts w:ascii="Arial" w:hAnsi="Arial" w:cs="Arial"/>
                <w:sz w:val="16"/>
                <w:szCs w:val="16"/>
              </w:rPr>
            </w:pPr>
            <w:r w:rsidRPr="003C60F8">
              <w:rPr>
                <w:rFonts w:ascii="Arial" w:hAnsi="Arial" w:cs="Arial"/>
                <w:b/>
                <w:bCs/>
                <w:sz w:val="16"/>
                <w:szCs w:val="16"/>
              </w:rPr>
              <w:t>168,8</w:t>
            </w:r>
            <w:r>
              <w:rPr>
                <w:rFonts w:ascii="Arial" w:hAnsi="Arial" w:cs="Arial"/>
                <w:b/>
                <w:bCs/>
                <w:sz w:val="16"/>
                <w:szCs w:val="16"/>
              </w:rPr>
              <w:t>60</w:t>
            </w:r>
            <w:r w:rsidRPr="003C60F8">
              <w:rPr>
                <w:rFonts w:ascii="Arial" w:hAnsi="Arial" w:cs="Arial"/>
                <w:b/>
                <w:bCs/>
                <w:sz w:val="16"/>
                <w:szCs w:val="16"/>
              </w:rPr>
              <w:t xml:space="preserve"> </w:t>
            </w:r>
          </w:p>
        </w:tc>
        <w:tc>
          <w:tcPr>
            <w:tcW w:w="1170" w:type="dxa"/>
            <w:tcBorders>
              <w:bottom w:val="single" w:sz="4" w:space="0" w:color="auto"/>
            </w:tcBorders>
            <w:vAlign w:val="center"/>
          </w:tcPr>
          <w:p w14:paraId="1A0536AC" w14:textId="77777777" w:rsidR="009E42B7" w:rsidRDefault="009E42B7" w:rsidP="009E42B7">
            <w:pPr>
              <w:jc w:val="right"/>
              <w:rPr>
                <w:rFonts w:ascii="Arial" w:hAnsi="Arial" w:cs="Arial"/>
                <w:b/>
                <w:bCs/>
                <w:sz w:val="16"/>
                <w:szCs w:val="16"/>
              </w:rPr>
            </w:pPr>
            <w:r w:rsidRPr="003C60F8">
              <w:rPr>
                <w:rFonts w:ascii="Arial" w:hAnsi="Arial" w:cs="Arial"/>
                <w:b/>
                <w:bCs/>
                <w:sz w:val="16"/>
                <w:szCs w:val="16"/>
              </w:rPr>
              <w:t xml:space="preserve">              </w:t>
            </w:r>
          </w:p>
          <w:p w14:paraId="050A39D8" w14:textId="77777777" w:rsidR="009E42B7" w:rsidRDefault="009E42B7" w:rsidP="009E42B7">
            <w:pPr>
              <w:jc w:val="right"/>
              <w:rPr>
                <w:rFonts w:ascii="Arial" w:hAnsi="Arial" w:cs="Arial"/>
                <w:b/>
                <w:bCs/>
                <w:sz w:val="16"/>
                <w:szCs w:val="16"/>
              </w:rPr>
            </w:pPr>
          </w:p>
          <w:p w14:paraId="49690B68" w14:textId="5305C710" w:rsidR="009E42B7" w:rsidRPr="003C60F8" w:rsidRDefault="009E42B7" w:rsidP="009E42B7">
            <w:pPr>
              <w:jc w:val="right"/>
              <w:rPr>
                <w:rFonts w:ascii="Arial" w:hAnsi="Arial" w:cs="Arial"/>
                <w:sz w:val="16"/>
                <w:szCs w:val="16"/>
              </w:rPr>
            </w:pPr>
            <w:r w:rsidRPr="003C60F8">
              <w:rPr>
                <w:rFonts w:ascii="Arial" w:hAnsi="Arial" w:cs="Arial"/>
                <w:b/>
                <w:bCs/>
                <w:sz w:val="16"/>
                <w:szCs w:val="16"/>
              </w:rPr>
              <w:t>189,28</w:t>
            </w:r>
            <w:r>
              <w:rPr>
                <w:rFonts w:ascii="Arial" w:hAnsi="Arial" w:cs="Arial"/>
                <w:b/>
                <w:bCs/>
                <w:sz w:val="16"/>
                <w:szCs w:val="16"/>
              </w:rPr>
              <w:t>7</w:t>
            </w:r>
          </w:p>
        </w:tc>
        <w:tc>
          <w:tcPr>
            <w:tcW w:w="1121" w:type="dxa"/>
            <w:tcBorders>
              <w:bottom w:val="single" w:sz="4" w:space="0" w:color="auto"/>
            </w:tcBorders>
            <w:shd w:val="clear" w:color="auto" w:fill="FAFAFA"/>
            <w:vAlign w:val="center"/>
          </w:tcPr>
          <w:p w14:paraId="40FFB40E" w14:textId="77777777" w:rsidR="009E42B7" w:rsidRDefault="009E42B7" w:rsidP="009E42B7">
            <w:pPr>
              <w:jc w:val="right"/>
              <w:rPr>
                <w:rFonts w:ascii="Arial" w:hAnsi="Arial" w:cs="Arial"/>
                <w:b/>
                <w:bCs/>
                <w:sz w:val="16"/>
                <w:szCs w:val="16"/>
              </w:rPr>
            </w:pPr>
            <w:r w:rsidRPr="003C60F8">
              <w:rPr>
                <w:rFonts w:ascii="Arial" w:hAnsi="Arial" w:cs="Arial"/>
                <w:b/>
                <w:bCs/>
                <w:sz w:val="16"/>
                <w:szCs w:val="16"/>
              </w:rPr>
              <w:t xml:space="preserve">               </w:t>
            </w:r>
          </w:p>
          <w:p w14:paraId="42A025E0" w14:textId="77777777" w:rsidR="009E42B7" w:rsidRDefault="009E42B7" w:rsidP="009E42B7">
            <w:pPr>
              <w:jc w:val="right"/>
              <w:rPr>
                <w:rFonts w:ascii="Arial" w:hAnsi="Arial" w:cs="Arial"/>
                <w:b/>
                <w:bCs/>
                <w:sz w:val="16"/>
                <w:szCs w:val="16"/>
              </w:rPr>
            </w:pPr>
          </w:p>
          <w:p w14:paraId="5DE7610F" w14:textId="177EB721" w:rsidR="009E42B7" w:rsidRPr="003C60F8" w:rsidRDefault="009E42B7" w:rsidP="009E42B7">
            <w:pPr>
              <w:jc w:val="right"/>
              <w:rPr>
                <w:rFonts w:ascii="Arial" w:hAnsi="Arial" w:cs="Arial"/>
                <w:sz w:val="16"/>
                <w:szCs w:val="16"/>
              </w:rPr>
            </w:pPr>
            <w:r w:rsidRPr="003C60F8">
              <w:rPr>
                <w:rFonts w:ascii="Arial" w:hAnsi="Arial" w:cs="Arial"/>
                <w:b/>
                <w:bCs/>
                <w:sz w:val="16"/>
                <w:szCs w:val="16"/>
              </w:rPr>
              <w:t>(65,957)</w:t>
            </w:r>
          </w:p>
        </w:tc>
        <w:tc>
          <w:tcPr>
            <w:tcW w:w="1052" w:type="dxa"/>
            <w:tcBorders>
              <w:bottom w:val="single" w:sz="4" w:space="0" w:color="auto"/>
            </w:tcBorders>
          </w:tcPr>
          <w:p w14:paraId="19417F97" w14:textId="77777777" w:rsidR="009E42B7" w:rsidRPr="003C60F8" w:rsidRDefault="009E42B7" w:rsidP="009E42B7">
            <w:pPr>
              <w:jc w:val="right"/>
              <w:rPr>
                <w:rFonts w:ascii="Arial" w:hAnsi="Arial" w:cs="Arial"/>
                <w:b/>
                <w:bCs/>
                <w:sz w:val="16"/>
                <w:szCs w:val="16"/>
              </w:rPr>
            </w:pPr>
          </w:p>
          <w:p w14:paraId="29C1FE8F" w14:textId="77777777" w:rsidR="009E42B7" w:rsidRDefault="009E42B7" w:rsidP="009E42B7">
            <w:pPr>
              <w:jc w:val="right"/>
              <w:rPr>
                <w:rFonts w:ascii="Arial" w:hAnsi="Arial" w:cs="Arial"/>
                <w:b/>
                <w:bCs/>
                <w:sz w:val="16"/>
                <w:szCs w:val="16"/>
              </w:rPr>
            </w:pPr>
          </w:p>
          <w:p w14:paraId="108352D8" w14:textId="0C440D61" w:rsidR="009E42B7" w:rsidRPr="003C60F8" w:rsidRDefault="009E42B7" w:rsidP="009E42B7">
            <w:pPr>
              <w:jc w:val="right"/>
              <w:rPr>
                <w:rFonts w:ascii="Arial" w:hAnsi="Arial" w:cs="Arial"/>
                <w:sz w:val="16"/>
                <w:szCs w:val="16"/>
              </w:rPr>
            </w:pPr>
            <w:r w:rsidRPr="003C60F8">
              <w:rPr>
                <w:rFonts w:ascii="Arial" w:hAnsi="Arial" w:cs="Arial"/>
                <w:b/>
                <w:bCs/>
                <w:sz w:val="16"/>
                <w:szCs w:val="16"/>
              </w:rPr>
              <w:t xml:space="preserve"> (18,109)</w:t>
            </w:r>
          </w:p>
        </w:tc>
      </w:tr>
      <w:tr w:rsidR="00953EF2" w:rsidRPr="000C707E" w14:paraId="3BDB12E6" w14:textId="77777777" w:rsidTr="008254D3">
        <w:trPr>
          <w:cantSplit/>
        </w:trPr>
        <w:tc>
          <w:tcPr>
            <w:tcW w:w="4320" w:type="dxa"/>
            <w:vAlign w:val="bottom"/>
          </w:tcPr>
          <w:p w14:paraId="2008A6FE" w14:textId="77777777" w:rsidR="00953EF2" w:rsidRPr="003C60F8" w:rsidRDefault="00953EF2" w:rsidP="00953EF2">
            <w:pPr>
              <w:ind w:left="540"/>
              <w:rPr>
                <w:rFonts w:ascii="Arial" w:hAnsi="Arial" w:cs="Arial"/>
                <w:b/>
                <w:bCs/>
                <w:color w:val="auto"/>
                <w:spacing w:val="-6"/>
                <w:sz w:val="16"/>
                <w:szCs w:val="16"/>
              </w:rPr>
            </w:pPr>
          </w:p>
        </w:tc>
        <w:tc>
          <w:tcPr>
            <w:tcW w:w="1285" w:type="dxa"/>
            <w:tcBorders>
              <w:top w:val="single" w:sz="4" w:space="0" w:color="auto"/>
            </w:tcBorders>
            <w:shd w:val="clear" w:color="auto" w:fill="FAFAFA"/>
            <w:vAlign w:val="bottom"/>
          </w:tcPr>
          <w:p w14:paraId="06FB22B0" w14:textId="77777777" w:rsidR="00953EF2" w:rsidRPr="00FF49D6" w:rsidRDefault="00953EF2" w:rsidP="00953EF2">
            <w:pPr>
              <w:jc w:val="right"/>
              <w:rPr>
                <w:rFonts w:ascii="Arial" w:hAnsi="Arial" w:cs="Arial"/>
                <w:sz w:val="16"/>
                <w:szCs w:val="16"/>
              </w:rPr>
            </w:pPr>
          </w:p>
        </w:tc>
        <w:tc>
          <w:tcPr>
            <w:tcW w:w="1134" w:type="dxa"/>
            <w:tcBorders>
              <w:top w:val="single" w:sz="4" w:space="0" w:color="auto"/>
            </w:tcBorders>
            <w:vAlign w:val="bottom"/>
          </w:tcPr>
          <w:p w14:paraId="6B6E6731" w14:textId="77777777" w:rsidR="00953EF2" w:rsidRPr="00FF49D6" w:rsidRDefault="00953EF2" w:rsidP="00953EF2">
            <w:pPr>
              <w:jc w:val="right"/>
              <w:rPr>
                <w:rFonts w:ascii="Arial" w:hAnsi="Arial" w:cs="Arial"/>
                <w:sz w:val="16"/>
                <w:szCs w:val="16"/>
              </w:rPr>
            </w:pPr>
          </w:p>
        </w:tc>
        <w:tc>
          <w:tcPr>
            <w:tcW w:w="1134" w:type="dxa"/>
            <w:tcBorders>
              <w:top w:val="single" w:sz="4" w:space="0" w:color="auto"/>
            </w:tcBorders>
            <w:shd w:val="clear" w:color="auto" w:fill="FAFAFA"/>
            <w:vAlign w:val="bottom"/>
          </w:tcPr>
          <w:p w14:paraId="0579B7EB" w14:textId="77777777" w:rsidR="00953EF2" w:rsidRPr="003C60F8" w:rsidRDefault="00953EF2" w:rsidP="00953EF2">
            <w:pPr>
              <w:jc w:val="right"/>
              <w:rPr>
                <w:rFonts w:ascii="Arial" w:hAnsi="Arial" w:cs="Arial"/>
                <w:sz w:val="16"/>
                <w:szCs w:val="16"/>
              </w:rPr>
            </w:pPr>
          </w:p>
        </w:tc>
        <w:tc>
          <w:tcPr>
            <w:tcW w:w="1037" w:type="dxa"/>
            <w:tcBorders>
              <w:top w:val="single" w:sz="4" w:space="0" w:color="auto"/>
            </w:tcBorders>
            <w:vAlign w:val="bottom"/>
          </w:tcPr>
          <w:p w14:paraId="29916241" w14:textId="77777777" w:rsidR="00953EF2" w:rsidRPr="003C60F8" w:rsidRDefault="00953EF2" w:rsidP="00953EF2">
            <w:pPr>
              <w:jc w:val="right"/>
              <w:rPr>
                <w:rFonts w:ascii="Arial" w:hAnsi="Arial" w:cs="Arial"/>
                <w:sz w:val="16"/>
                <w:szCs w:val="16"/>
              </w:rPr>
            </w:pPr>
          </w:p>
        </w:tc>
        <w:tc>
          <w:tcPr>
            <w:tcW w:w="1260" w:type="dxa"/>
            <w:tcBorders>
              <w:top w:val="single" w:sz="4" w:space="0" w:color="auto"/>
            </w:tcBorders>
            <w:shd w:val="clear" w:color="auto" w:fill="FAFAFA"/>
            <w:vAlign w:val="bottom"/>
          </w:tcPr>
          <w:p w14:paraId="49730DB6" w14:textId="77777777" w:rsidR="00953EF2" w:rsidRPr="003C60F8" w:rsidRDefault="00953EF2" w:rsidP="00953EF2">
            <w:pPr>
              <w:jc w:val="right"/>
              <w:rPr>
                <w:rFonts w:ascii="Arial" w:hAnsi="Arial" w:cs="Arial"/>
                <w:sz w:val="16"/>
                <w:szCs w:val="16"/>
              </w:rPr>
            </w:pPr>
          </w:p>
        </w:tc>
        <w:tc>
          <w:tcPr>
            <w:tcW w:w="1170" w:type="dxa"/>
            <w:tcBorders>
              <w:top w:val="single" w:sz="4" w:space="0" w:color="auto"/>
            </w:tcBorders>
            <w:vAlign w:val="bottom"/>
          </w:tcPr>
          <w:p w14:paraId="5DE1DE80" w14:textId="77777777" w:rsidR="00953EF2" w:rsidRPr="003C60F8" w:rsidRDefault="00953EF2" w:rsidP="00953EF2">
            <w:pPr>
              <w:jc w:val="right"/>
              <w:rPr>
                <w:rFonts w:ascii="Arial" w:hAnsi="Arial" w:cs="Arial"/>
                <w:sz w:val="16"/>
                <w:szCs w:val="16"/>
              </w:rPr>
            </w:pPr>
          </w:p>
        </w:tc>
        <w:tc>
          <w:tcPr>
            <w:tcW w:w="1121" w:type="dxa"/>
            <w:tcBorders>
              <w:top w:val="single" w:sz="4" w:space="0" w:color="auto"/>
            </w:tcBorders>
            <w:shd w:val="clear" w:color="auto" w:fill="FAFAFA"/>
            <w:vAlign w:val="bottom"/>
          </w:tcPr>
          <w:p w14:paraId="3D21B71B" w14:textId="77777777" w:rsidR="00953EF2" w:rsidRPr="003C60F8" w:rsidRDefault="00953EF2" w:rsidP="00953EF2">
            <w:pPr>
              <w:jc w:val="right"/>
              <w:rPr>
                <w:rFonts w:ascii="Arial" w:hAnsi="Arial" w:cs="Arial"/>
                <w:spacing w:val="-4"/>
                <w:sz w:val="16"/>
                <w:szCs w:val="16"/>
              </w:rPr>
            </w:pPr>
          </w:p>
        </w:tc>
        <w:tc>
          <w:tcPr>
            <w:tcW w:w="1052" w:type="dxa"/>
            <w:tcBorders>
              <w:top w:val="single" w:sz="4" w:space="0" w:color="auto"/>
            </w:tcBorders>
            <w:vAlign w:val="bottom"/>
          </w:tcPr>
          <w:p w14:paraId="517A6225" w14:textId="77777777" w:rsidR="00953EF2" w:rsidRPr="003C60F8" w:rsidRDefault="00953EF2" w:rsidP="00953EF2">
            <w:pPr>
              <w:jc w:val="right"/>
              <w:rPr>
                <w:rFonts w:ascii="Arial" w:hAnsi="Arial" w:cs="Arial"/>
                <w:sz w:val="16"/>
                <w:szCs w:val="16"/>
              </w:rPr>
            </w:pPr>
          </w:p>
        </w:tc>
      </w:tr>
      <w:tr w:rsidR="003C60F8" w:rsidRPr="000C707E" w14:paraId="385724A1" w14:textId="77777777" w:rsidTr="00D65C93">
        <w:trPr>
          <w:cantSplit/>
        </w:trPr>
        <w:tc>
          <w:tcPr>
            <w:tcW w:w="4320" w:type="dxa"/>
            <w:vAlign w:val="bottom"/>
          </w:tcPr>
          <w:p w14:paraId="0893AEF5" w14:textId="0224FD19" w:rsidR="003C60F8" w:rsidRPr="003C60F8" w:rsidRDefault="003C60F8" w:rsidP="003C60F8">
            <w:pPr>
              <w:ind w:left="540"/>
              <w:rPr>
                <w:rFonts w:ascii="Arial" w:hAnsi="Arial" w:cs="Arial"/>
                <w:b/>
                <w:bCs/>
                <w:color w:val="auto"/>
                <w:spacing w:val="-6"/>
                <w:sz w:val="16"/>
                <w:szCs w:val="16"/>
              </w:rPr>
            </w:pPr>
            <w:r w:rsidRPr="003C60F8">
              <w:rPr>
                <w:rFonts w:ascii="Arial" w:hAnsi="Arial" w:cs="Arial"/>
                <w:b/>
                <w:bCs/>
                <w:color w:val="auto"/>
                <w:sz w:val="16"/>
                <w:szCs w:val="16"/>
              </w:rPr>
              <w:t>Dividend received from joint ventures</w:t>
            </w:r>
          </w:p>
        </w:tc>
        <w:tc>
          <w:tcPr>
            <w:tcW w:w="1285" w:type="dxa"/>
            <w:tcBorders>
              <w:bottom w:val="single" w:sz="4" w:space="0" w:color="auto"/>
            </w:tcBorders>
            <w:shd w:val="clear" w:color="auto" w:fill="FAFAFA"/>
            <w:vAlign w:val="center"/>
          </w:tcPr>
          <w:p w14:paraId="24AB9997" w14:textId="3DD35733" w:rsidR="003C60F8" w:rsidRPr="00FF49D6" w:rsidRDefault="003C60F8" w:rsidP="003C60F8">
            <w:pPr>
              <w:jc w:val="right"/>
              <w:rPr>
                <w:rFonts w:ascii="Arial" w:hAnsi="Arial" w:cs="Arial"/>
                <w:sz w:val="16"/>
                <w:szCs w:val="16"/>
              </w:rPr>
            </w:pPr>
            <w:r w:rsidRPr="00FF49D6">
              <w:rPr>
                <w:rFonts w:ascii="Arial" w:hAnsi="Arial" w:cs="Arial"/>
                <w:b/>
                <w:bCs/>
                <w:sz w:val="16"/>
                <w:szCs w:val="16"/>
              </w:rPr>
              <w:t xml:space="preserve">-   </w:t>
            </w:r>
          </w:p>
        </w:tc>
        <w:tc>
          <w:tcPr>
            <w:tcW w:w="1134" w:type="dxa"/>
            <w:tcBorders>
              <w:bottom w:val="single" w:sz="4" w:space="0" w:color="auto"/>
            </w:tcBorders>
            <w:vAlign w:val="center"/>
          </w:tcPr>
          <w:p w14:paraId="662FEC40" w14:textId="76DE2327" w:rsidR="003C60F8" w:rsidRPr="00FF49D6" w:rsidRDefault="003C60F8" w:rsidP="003C60F8">
            <w:pPr>
              <w:jc w:val="right"/>
              <w:rPr>
                <w:rFonts w:ascii="Arial" w:hAnsi="Arial" w:cs="Arial"/>
                <w:sz w:val="16"/>
                <w:szCs w:val="16"/>
              </w:rPr>
            </w:pPr>
            <w:r w:rsidRPr="00FF49D6">
              <w:rPr>
                <w:rFonts w:ascii="Arial" w:hAnsi="Arial" w:cs="Arial"/>
                <w:b/>
                <w:bCs/>
                <w:sz w:val="16"/>
                <w:szCs w:val="16"/>
              </w:rPr>
              <w:t xml:space="preserve">-   </w:t>
            </w:r>
          </w:p>
        </w:tc>
        <w:tc>
          <w:tcPr>
            <w:tcW w:w="1134" w:type="dxa"/>
            <w:tcBorders>
              <w:bottom w:val="single" w:sz="4" w:space="0" w:color="auto"/>
            </w:tcBorders>
            <w:shd w:val="clear" w:color="auto" w:fill="FAFAFA"/>
            <w:vAlign w:val="center"/>
          </w:tcPr>
          <w:p w14:paraId="57874E82" w14:textId="5F0D412F" w:rsidR="003C60F8" w:rsidRPr="003C60F8" w:rsidRDefault="003C60F8" w:rsidP="003C60F8">
            <w:pPr>
              <w:jc w:val="right"/>
              <w:rPr>
                <w:rFonts w:ascii="Arial" w:hAnsi="Arial" w:cs="Arial"/>
                <w:sz w:val="16"/>
                <w:szCs w:val="16"/>
              </w:rPr>
            </w:pPr>
            <w:r w:rsidRPr="003C60F8">
              <w:rPr>
                <w:rFonts w:ascii="Arial" w:hAnsi="Arial" w:cs="Arial"/>
                <w:b/>
                <w:bCs/>
                <w:sz w:val="16"/>
                <w:szCs w:val="16"/>
              </w:rPr>
              <w:t>26,66</w:t>
            </w:r>
            <w:r w:rsidR="007553C1">
              <w:rPr>
                <w:rFonts w:ascii="Arial" w:hAnsi="Arial" w:cs="Arial"/>
                <w:b/>
                <w:bCs/>
                <w:sz w:val="16"/>
                <w:szCs w:val="16"/>
              </w:rPr>
              <w:t>5</w:t>
            </w:r>
            <w:r w:rsidRPr="003C60F8">
              <w:rPr>
                <w:rFonts w:ascii="Arial" w:hAnsi="Arial" w:cs="Arial"/>
                <w:b/>
                <w:bCs/>
                <w:sz w:val="16"/>
                <w:szCs w:val="16"/>
              </w:rPr>
              <w:t xml:space="preserve"> </w:t>
            </w:r>
          </w:p>
        </w:tc>
        <w:tc>
          <w:tcPr>
            <w:tcW w:w="1037" w:type="dxa"/>
            <w:tcBorders>
              <w:bottom w:val="single" w:sz="4" w:space="0" w:color="auto"/>
            </w:tcBorders>
            <w:vAlign w:val="center"/>
          </w:tcPr>
          <w:p w14:paraId="7CDBA358" w14:textId="723F1EF5" w:rsidR="003C60F8" w:rsidRPr="003C60F8" w:rsidRDefault="003C60F8" w:rsidP="003C60F8">
            <w:pPr>
              <w:jc w:val="right"/>
              <w:rPr>
                <w:rFonts w:ascii="Arial" w:hAnsi="Arial" w:cs="Arial"/>
                <w:sz w:val="16"/>
                <w:szCs w:val="16"/>
              </w:rPr>
            </w:pPr>
            <w:r w:rsidRPr="003C60F8">
              <w:rPr>
                <w:rFonts w:ascii="Arial" w:hAnsi="Arial" w:cs="Arial"/>
                <w:b/>
                <w:bCs/>
                <w:sz w:val="16"/>
                <w:szCs w:val="16"/>
              </w:rPr>
              <w:t>24,33</w:t>
            </w:r>
            <w:r w:rsidR="007553C1" w:rsidRPr="0009342F">
              <w:rPr>
                <w:rFonts w:ascii="Arial" w:hAnsi="Arial"/>
                <w:b/>
                <w:bCs/>
                <w:sz w:val="16"/>
                <w:szCs w:val="16"/>
              </w:rPr>
              <w:t>3</w:t>
            </w:r>
          </w:p>
        </w:tc>
        <w:tc>
          <w:tcPr>
            <w:tcW w:w="1260" w:type="dxa"/>
            <w:tcBorders>
              <w:bottom w:val="single" w:sz="4" w:space="0" w:color="auto"/>
            </w:tcBorders>
            <w:shd w:val="clear" w:color="auto" w:fill="FAFAFA"/>
            <w:vAlign w:val="center"/>
          </w:tcPr>
          <w:p w14:paraId="11166A2C" w14:textId="18807BF6" w:rsidR="003C60F8" w:rsidRPr="003C60F8" w:rsidRDefault="003C60F8" w:rsidP="003C60F8">
            <w:pPr>
              <w:jc w:val="right"/>
              <w:rPr>
                <w:rFonts w:ascii="Arial" w:hAnsi="Arial" w:cs="Arial"/>
                <w:sz w:val="16"/>
                <w:szCs w:val="16"/>
              </w:rPr>
            </w:pPr>
            <w:r w:rsidRPr="003C60F8">
              <w:rPr>
                <w:rFonts w:ascii="Arial" w:hAnsi="Arial" w:cs="Arial"/>
                <w:b/>
                <w:bCs/>
                <w:sz w:val="16"/>
                <w:szCs w:val="16"/>
              </w:rPr>
              <w:t>152,43</w:t>
            </w:r>
            <w:r w:rsidR="007553C1">
              <w:rPr>
                <w:rFonts w:ascii="Arial" w:hAnsi="Arial" w:cs="Arial"/>
                <w:b/>
                <w:bCs/>
                <w:sz w:val="16"/>
                <w:szCs w:val="16"/>
              </w:rPr>
              <w:t>7</w:t>
            </w:r>
            <w:r w:rsidRPr="003C60F8">
              <w:rPr>
                <w:rFonts w:ascii="Arial" w:hAnsi="Arial" w:cs="Arial"/>
                <w:b/>
                <w:bCs/>
                <w:sz w:val="16"/>
                <w:szCs w:val="16"/>
              </w:rPr>
              <w:t xml:space="preserve"> </w:t>
            </w:r>
          </w:p>
        </w:tc>
        <w:tc>
          <w:tcPr>
            <w:tcW w:w="1170" w:type="dxa"/>
            <w:tcBorders>
              <w:bottom w:val="single" w:sz="4" w:space="0" w:color="auto"/>
            </w:tcBorders>
            <w:vAlign w:val="center"/>
          </w:tcPr>
          <w:p w14:paraId="23F3CF8F" w14:textId="78D787A4"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29,143 </w:t>
            </w:r>
          </w:p>
        </w:tc>
        <w:tc>
          <w:tcPr>
            <w:tcW w:w="1121" w:type="dxa"/>
            <w:tcBorders>
              <w:bottom w:val="single" w:sz="4" w:space="0" w:color="auto"/>
            </w:tcBorders>
            <w:shd w:val="clear" w:color="auto" w:fill="FAFAFA"/>
            <w:vAlign w:val="center"/>
          </w:tcPr>
          <w:p w14:paraId="5B6E75EB" w14:textId="7651C004" w:rsidR="003C60F8" w:rsidRPr="003C60F8" w:rsidRDefault="003C60F8" w:rsidP="003C60F8">
            <w:pPr>
              <w:jc w:val="right"/>
              <w:rPr>
                <w:rFonts w:ascii="Arial" w:hAnsi="Arial" w:cs="Arial"/>
                <w:spacing w:val="-4"/>
                <w:sz w:val="16"/>
                <w:szCs w:val="16"/>
              </w:rPr>
            </w:pPr>
            <w:r w:rsidRPr="003C60F8">
              <w:rPr>
                <w:rFonts w:ascii="Arial" w:hAnsi="Arial" w:cs="Arial"/>
                <w:b/>
                <w:bCs/>
                <w:sz w:val="16"/>
                <w:szCs w:val="16"/>
              </w:rPr>
              <w:t xml:space="preserve">                   -   </w:t>
            </w:r>
          </w:p>
        </w:tc>
        <w:tc>
          <w:tcPr>
            <w:tcW w:w="1052" w:type="dxa"/>
            <w:tcBorders>
              <w:bottom w:val="single" w:sz="4" w:space="0" w:color="auto"/>
            </w:tcBorders>
          </w:tcPr>
          <w:p w14:paraId="37AE9176" w14:textId="75DEA6A3" w:rsidR="003C60F8" w:rsidRPr="003C60F8" w:rsidRDefault="003C60F8" w:rsidP="003C60F8">
            <w:pPr>
              <w:jc w:val="right"/>
              <w:rPr>
                <w:rFonts w:ascii="Arial" w:hAnsi="Arial" w:cs="Arial"/>
                <w:sz w:val="16"/>
                <w:szCs w:val="16"/>
              </w:rPr>
            </w:pPr>
            <w:r w:rsidRPr="003C60F8">
              <w:rPr>
                <w:rFonts w:ascii="Arial" w:hAnsi="Arial" w:cs="Arial"/>
                <w:b/>
                <w:bCs/>
                <w:sz w:val="16"/>
                <w:szCs w:val="16"/>
              </w:rPr>
              <w:t xml:space="preserve"> -   </w:t>
            </w:r>
          </w:p>
        </w:tc>
      </w:tr>
    </w:tbl>
    <w:p w14:paraId="5F588A5D" w14:textId="77777777" w:rsidR="00F53673" w:rsidRPr="000C707E" w:rsidRDefault="00F53673" w:rsidP="006243A0">
      <w:pPr>
        <w:ind w:left="540"/>
        <w:jc w:val="both"/>
        <w:rPr>
          <w:rFonts w:ascii="Arial" w:hAnsi="Arial" w:cs="Arial"/>
          <w:color w:val="auto"/>
          <w:sz w:val="18"/>
          <w:szCs w:val="18"/>
        </w:rPr>
      </w:pPr>
    </w:p>
    <w:p w14:paraId="2F84A7A5" w14:textId="6018E929" w:rsidR="0030653B" w:rsidRPr="00EE3D9A" w:rsidRDefault="0030653B" w:rsidP="00EE3D9A">
      <w:pPr>
        <w:tabs>
          <w:tab w:val="left" w:pos="-3402"/>
          <w:tab w:val="left" w:pos="-3261"/>
          <w:tab w:val="left" w:pos="-3119"/>
          <w:tab w:val="left" w:pos="810"/>
        </w:tabs>
        <w:ind w:left="807" w:right="0" w:hanging="245"/>
        <w:jc w:val="thaiDistribute"/>
        <w:rPr>
          <w:rFonts w:ascii="Arial" w:eastAsia="MS Mincho" w:hAnsi="Arial" w:cs="Arial"/>
          <w:color w:val="auto"/>
          <w:sz w:val="14"/>
          <w:szCs w:val="14"/>
        </w:rPr>
      </w:pPr>
      <w:r w:rsidRPr="00EE3D9A">
        <w:rPr>
          <w:rFonts w:ascii="Arial" w:hAnsi="Arial" w:cs="Arial"/>
          <w:color w:val="auto"/>
          <w:spacing w:val="-4"/>
          <w:sz w:val="14"/>
          <w:szCs w:val="14"/>
        </w:rPr>
        <w:t>*</w:t>
      </w:r>
      <w:r w:rsidR="00050E58" w:rsidRPr="00EE3D9A">
        <w:rPr>
          <w:rFonts w:ascii="Arial" w:hAnsi="Arial" w:cs="Arial"/>
          <w:color w:val="auto"/>
          <w:spacing w:val="-4"/>
          <w:sz w:val="14"/>
          <w:szCs w:val="14"/>
        </w:rPr>
        <w:tab/>
      </w:r>
      <w:r w:rsidR="001F7C18" w:rsidRPr="00EE3D9A">
        <w:rPr>
          <w:rFonts w:ascii="Arial" w:hAnsi="Arial" w:cs="Arial"/>
          <w:color w:val="auto"/>
          <w:spacing w:val="-4"/>
          <w:sz w:val="14"/>
          <w:szCs w:val="14"/>
        </w:rPr>
        <w:t>Summarised s</w:t>
      </w:r>
      <w:r w:rsidR="00874433" w:rsidRPr="00EE3D9A">
        <w:rPr>
          <w:rFonts w:ascii="Arial" w:eastAsia="MS Mincho" w:hAnsi="Arial" w:cs="Arial"/>
          <w:color w:val="auto"/>
          <w:sz w:val="14"/>
          <w:szCs w:val="14"/>
        </w:rPr>
        <w:t>tatements of comprehensive income</w:t>
      </w:r>
      <w:r w:rsidR="00B633B4" w:rsidRPr="00EE3D9A">
        <w:rPr>
          <w:rFonts w:ascii="Arial" w:eastAsia="MS Mincho" w:hAnsi="Arial" w:cs="Arial"/>
          <w:color w:val="auto"/>
          <w:sz w:val="14"/>
          <w:szCs w:val="14"/>
        </w:rPr>
        <w:t xml:space="preserve"> for the year 20</w:t>
      </w:r>
      <w:r w:rsidR="001F7C18" w:rsidRPr="00EE3D9A">
        <w:rPr>
          <w:rFonts w:ascii="Arial" w:eastAsia="MS Mincho" w:hAnsi="Arial" w:cs="Arial"/>
          <w:color w:val="auto"/>
          <w:sz w:val="14"/>
          <w:szCs w:val="14"/>
        </w:rPr>
        <w:t>2</w:t>
      </w:r>
      <w:r w:rsidR="000E28EF" w:rsidRPr="00EE3D9A">
        <w:rPr>
          <w:rFonts w:ascii="Arial" w:eastAsia="MS Mincho" w:hAnsi="Arial" w:cs="Arial"/>
          <w:color w:val="auto"/>
          <w:sz w:val="14"/>
          <w:szCs w:val="14"/>
        </w:rPr>
        <w:t>1</w:t>
      </w:r>
      <w:r w:rsidR="00874433" w:rsidRPr="00EE3D9A">
        <w:rPr>
          <w:rFonts w:ascii="Arial" w:eastAsia="MS Mincho" w:hAnsi="Arial" w:cs="Arial"/>
          <w:color w:val="auto"/>
          <w:sz w:val="14"/>
          <w:szCs w:val="14"/>
        </w:rPr>
        <w:t xml:space="preserve"> of</w:t>
      </w:r>
      <w:r w:rsidR="000E28EF" w:rsidRPr="00EE3D9A">
        <w:rPr>
          <w:rFonts w:ascii="Arial" w:eastAsia="MS Mincho" w:hAnsi="Arial" w:cs="Arial"/>
          <w:color w:val="auto"/>
          <w:sz w:val="14"/>
          <w:szCs w:val="14"/>
        </w:rPr>
        <w:t xml:space="preserve"> Around Logistics Management Co., Ltd. </w:t>
      </w:r>
      <w:r w:rsidR="00874433" w:rsidRPr="00EE3D9A">
        <w:rPr>
          <w:rFonts w:ascii="Arial" w:eastAsia="MS Mincho" w:hAnsi="Arial" w:cs="Arial"/>
          <w:color w:val="auto"/>
          <w:sz w:val="14"/>
          <w:szCs w:val="14"/>
        </w:rPr>
        <w:t xml:space="preserve">represents the information for the period from </w:t>
      </w:r>
      <w:r w:rsidR="00F357CC" w:rsidRPr="00EE3D9A">
        <w:rPr>
          <w:rFonts w:ascii="Arial" w:eastAsia="MS Mincho" w:hAnsi="Arial" w:cs="Arial"/>
          <w:color w:val="auto"/>
          <w:sz w:val="14"/>
          <w:szCs w:val="14"/>
        </w:rPr>
        <w:t>1</w:t>
      </w:r>
      <w:r w:rsidR="00874433" w:rsidRPr="00EE3D9A">
        <w:rPr>
          <w:rFonts w:ascii="Arial" w:eastAsia="MS Mincho" w:hAnsi="Arial" w:cs="Arial"/>
          <w:color w:val="auto"/>
          <w:sz w:val="14"/>
          <w:szCs w:val="14"/>
        </w:rPr>
        <w:t xml:space="preserve"> </w:t>
      </w:r>
      <w:r w:rsidR="00F357CC" w:rsidRPr="00EE3D9A">
        <w:rPr>
          <w:rFonts w:ascii="Arial" w:eastAsia="MS Mincho" w:hAnsi="Arial" w:cs="Arial"/>
          <w:color w:val="auto"/>
          <w:sz w:val="14"/>
          <w:szCs w:val="14"/>
        </w:rPr>
        <w:t>January</w:t>
      </w:r>
      <w:r w:rsidR="00F357CC" w:rsidRPr="00EE3D9A">
        <w:rPr>
          <w:rFonts w:ascii="Arial" w:eastAsia="MS Mincho" w:hAnsi="Arial" w:cs="Arial"/>
          <w:color w:val="auto"/>
          <w:sz w:val="14"/>
          <w:szCs w:val="14"/>
          <w:cs/>
        </w:rPr>
        <w:t xml:space="preserve"> </w:t>
      </w:r>
      <w:r w:rsidR="00874433" w:rsidRPr="00EE3D9A">
        <w:rPr>
          <w:rFonts w:ascii="Arial" w:eastAsia="MS Mincho" w:hAnsi="Arial" w:cs="Arial"/>
          <w:color w:val="auto"/>
          <w:sz w:val="14"/>
          <w:szCs w:val="14"/>
        </w:rPr>
        <w:t xml:space="preserve">to 31 </w:t>
      </w:r>
      <w:r w:rsidR="00F357CC" w:rsidRPr="00EE3D9A">
        <w:rPr>
          <w:rFonts w:ascii="Arial" w:eastAsia="MS Mincho" w:hAnsi="Arial" w:cs="Arial"/>
          <w:color w:val="auto"/>
          <w:sz w:val="14"/>
          <w:szCs w:val="14"/>
        </w:rPr>
        <w:t>August</w:t>
      </w:r>
      <w:r w:rsidR="00874433" w:rsidRPr="00EE3D9A">
        <w:rPr>
          <w:rFonts w:ascii="Arial" w:eastAsia="MS Mincho" w:hAnsi="Arial" w:cs="Arial"/>
          <w:color w:val="auto"/>
          <w:sz w:val="14"/>
          <w:szCs w:val="14"/>
        </w:rPr>
        <w:t xml:space="preserve"> 20</w:t>
      </w:r>
      <w:r w:rsidR="001F7C18" w:rsidRPr="00EE3D9A">
        <w:rPr>
          <w:rFonts w:ascii="Arial" w:eastAsia="MS Mincho" w:hAnsi="Arial" w:cs="Arial"/>
          <w:color w:val="auto"/>
          <w:sz w:val="14"/>
          <w:szCs w:val="14"/>
        </w:rPr>
        <w:t>2</w:t>
      </w:r>
      <w:r w:rsidR="00F357CC" w:rsidRPr="00EE3D9A">
        <w:rPr>
          <w:rFonts w:ascii="Arial" w:eastAsia="MS Mincho" w:hAnsi="Arial" w:cs="Arial"/>
          <w:color w:val="auto"/>
          <w:sz w:val="14"/>
          <w:szCs w:val="14"/>
          <w:cs/>
        </w:rPr>
        <w:t>1</w:t>
      </w:r>
      <w:r w:rsidR="00874433" w:rsidRPr="00EE3D9A">
        <w:rPr>
          <w:rFonts w:ascii="Arial" w:eastAsia="MS Mincho" w:hAnsi="Arial" w:cs="Arial"/>
          <w:color w:val="auto"/>
          <w:sz w:val="14"/>
          <w:szCs w:val="14"/>
        </w:rPr>
        <w:t>.</w:t>
      </w:r>
    </w:p>
    <w:p w14:paraId="6773CF54" w14:textId="77777777" w:rsidR="000E28EF" w:rsidRPr="00EE3D9A" w:rsidRDefault="000E28EF" w:rsidP="00EE3D9A">
      <w:pPr>
        <w:tabs>
          <w:tab w:val="left" w:pos="-3402"/>
          <w:tab w:val="left" w:pos="-3261"/>
          <w:tab w:val="left" w:pos="-3119"/>
          <w:tab w:val="left" w:pos="810"/>
        </w:tabs>
        <w:ind w:left="807" w:right="0" w:hanging="245"/>
        <w:jc w:val="thaiDistribute"/>
        <w:rPr>
          <w:rFonts w:ascii="Arial" w:hAnsi="Arial" w:cs="Arial"/>
          <w:color w:val="auto"/>
          <w:spacing w:val="-4"/>
          <w:sz w:val="14"/>
          <w:szCs w:val="14"/>
        </w:rPr>
      </w:pPr>
    </w:p>
    <w:p w14:paraId="0F204321" w14:textId="00B8A40F" w:rsidR="0030653B" w:rsidRPr="00EE3D9A" w:rsidRDefault="000E28EF" w:rsidP="00EE3D9A">
      <w:pPr>
        <w:tabs>
          <w:tab w:val="left" w:pos="-3402"/>
          <w:tab w:val="left" w:pos="-3261"/>
          <w:tab w:val="left" w:pos="-3119"/>
          <w:tab w:val="left" w:pos="810"/>
        </w:tabs>
        <w:ind w:left="807" w:right="0" w:hanging="245"/>
        <w:jc w:val="thaiDistribute"/>
        <w:rPr>
          <w:rFonts w:ascii="Arial" w:hAnsi="Arial" w:cs="Arial"/>
          <w:color w:val="auto"/>
          <w:spacing w:val="-4"/>
          <w:sz w:val="14"/>
          <w:szCs w:val="14"/>
        </w:rPr>
      </w:pPr>
      <w:r w:rsidRPr="00EE3D9A">
        <w:rPr>
          <w:rFonts w:ascii="Arial" w:hAnsi="Arial" w:cs="Arial"/>
          <w:color w:val="auto"/>
          <w:spacing w:val="-4"/>
          <w:sz w:val="14"/>
          <w:szCs w:val="14"/>
        </w:rPr>
        <w:t xml:space="preserve">** </w:t>
      </w:r>
      <w:r w:rsidRPr="00EE3D9A">
        <w:rPr>
          <w:rFonts w:ascii="Arial" w:hAnsi="Arial" w:cs="Arial"/>
          <w:color w:val="auto"/>
          <w:spacing w:val="-4"/>
          <w:sz w:val="14"/>
          <w:szCs w:val="14"/>
        </w:rPr>
        <w:tab/>
        <w:t>Summarised s</w:t>
      </w:r>
      <w:r w:rsidRPr="00EE3D9A">
        <w:rPr>
          <w:rFonts w:ascii="Arial" w:eastAsia="MS Mincho" w:hAnsi="Arial" w:cs="Arial"/>
          <w:color w:val="auto"/>
          <w:sz w:val="14"/>
          <w:szCs w:val="14"/>
        </w:rPr>
        <w:t xml:space="preserve">tatements of comprehensive income for the year 2020 of </w:t>
      </w:r>
      <w:r w:rsidRPr="00EE3D9A">
        <w:rPr>
          <w:rFonts w:ascii="Arial" w:hAnsi="Arial" w:cs="Arial"/>
          <w:color w:val="auto"/>
          <w:spacing w:val="-4"/>
          <w:sz w:val="14"/>
          <w:szCs w:val="14"/>
        </w:rPr>
        <w:t>SAL Group (Thailand) Co., Ltd.</w:t>
      </w:r>
      <w:r w:rsidRPr="00EE3D9A">
        <w:rPr>
          <w:rFonts w:ascii="Arial" w:eastAsia="MS Mincho" w:hAnsi="Arial" w:cs="Arial"/>
          <w:color w:val="auto"/>
          <w:sz w:val="14"/>
          <w:szCs w:val="14"/>
        </w:rPr>
        <w:t xml:space="preserve"> represents the information for the period from 29 September</w:t>
      </w:r>
      <w:r w:rsidRPr="00EE3D9A">
        <w:rPr>
          <w:rFonts w:ascii="Arial" w:eastAsia="MS Mincho" w:hAnsi="Arial" w:cs="Arial"/>
          <w:color w:val="auto"/>
          <w:sz w:val="14"/>
          <w:szCs w:val="14"/>
          <w:cs/>
        </w:rPr>
        <w:t xml:space="preserve"> </w:t>
      </w:r>
      <w:r w:rsidRPr="00EE3D9A">
        <w:rPr>
          <w:rFonts w:ascii="Arial" w:eastAsia="MS Mincho" w:hAnsi="Arial" w:cs="Arial"/>
          <w:color w:val="auto"/>
          <w:sz w:val="14"/>
          <w:szCs w:val="14"/>
        </w:rPr>
        <w:t>to 31 December 2020.</w:t>
      </w:r>
    </w:p>
    <w:p w14:paraId="043776A8" w14:textId="5ECFB763" w:rsidR="000E28EF" w:rsidRPr="000C707E" w:rsidRDefault="000E28EF" w:rsidP="006243A0">
      <w:pPr>
        <w:tabs>
          <w:tab w:val="left" w:pos="-3402"/>
          <w:tab w:val="left" w:pos="-3261"/>
          <w:tab w:val="left" w:pos="-3119"/>
        </w:tabs>
        <w:ind w:left="540" w:right="0"/>
        <w:jc w:val="thaiDistribute"/>
        <w:rPr>
          <w:rFonts w:ascii="Arial" w:hAnsi="Arial" w:cs="Arial"/>
          <w:color w:val="auto"/>
          <w:spacing w:val="-4"/>
          <w:sz w:val="18"/>
          <w:szCs w:val="18"/>
        </w:rPr>
      </w:pPr>
    </w:p>
    <w:p w14:paraId="63BC08D3" w14:textId="5692311E" w:rsidR="00F53673" w:rsidRPr="000C707E" w:rsidRDefault="004617E4" w:rsidP="006243A0">
      <w:pPr>
        <w:tabs>
          <w:tab w:val="left" w:pos="-3402"/>
          <w:tab w:val="left" w:pos="-3261"/>
          <w:tab w:val="left" w:pos="-3119"/>
        </w:tabs>
        <w:ind w:left="540" w:right="0"/>
        <w:jc w:val="thaiDistribute"/>
        <w:rPr>
          <w:rFonts w:ascii="Arial" w:hAnsi="Arial" w:cs="Arial"/>
          <w:color w:val="auto"/>
          <w:spacing w:val="-4"/>
          <w:sz w:val="18"/>
          <w:szCs w:val="18"/>
        </w:rPr>
      </w:pPr>
      <w:r w:rsidRPr="000C707E">
        <w:rPr>
          <w:rFonts w:ascii="Arial" w:hAnsi="Arial" w:cs="Arial"/>
          <w:color w:val="auto"/>
          <w:spacing w:val="-4"/>
          <w:sz w:val="18"/>
          <w:szCs w:val="18"/>
        </w:rPr>
        <w:t xml:space="preserve">The </w:t>
      </w:r>
      <w:r w:rsidR="00170D02" w:rsidRPr="000C707E">
        <w:rPr>
          <w:rFonts w:ascii="Arial" w:hAnsi="Arial" w:cs="Arial"/>
          <w:color w:val="auto"/>
          <w:spacing w:val="-4"/>
          <w:sz w:val="18"/>
          <w:szCs w:val="18"/>
        </w:rPr>
        <w:t xml:space="preserve">above </w:t>
      </w:r>
      <w:r w:rsidRPr="000C707E">
        <w:rPr>
          <w:rFonts w:ascii="Arial" w:hAnsi="Arial" w:cs="Arial"/>
          <w:color w:val="auto"/>
          <w:spacing w:val="-4"/>
          <w:sz w:val="18"/>
          <w:szCs w:val="18"/>
        </w:rPr>
        <w:t xml:space="preserve">information </w:t>
      </w:r>
      <w:r w:rsidR="006F511B" w:rsidRPr="000C707E">
        <w:rPr>
          <w:rFonts w:ascii="Arial" w:hAnsi="Arial" w:cs="Arial"/>
          <w:color w:val="auto"/>
          <w:spacing w:val="-4"/>
          <w:sz w:val="18"/>
          <w:szCs w:val="18"/>
        </w:rPr>
        <w:t>is</w:t>
      </w:r>
      <w:r w:rsidRPr="000C707E">
        <w:rPr>
          <w:rFonts w:ascii="Arial" w:hAnsi="Arial" w:cs="Arial"/>
          <w:color w:val="auto"/>
          <w:spacing w:val="-4"/>
          <w:sz w:val="18"/>
          <w:szCs w:val="18"/>
        </w:rPr>
        <w:t xml:space="preserve"> amounts included in </w:t>
      </w:r>
      <w:r w:rsidR="00170D02" w:rsidRPr="000C707E">
        <w:rPr>
          <w:rFonts w:ascii="Arial" w:hAnsi="Arial" w:cs="Arial"/>
          <w:color w:val="auto"/>
          <w:spacing w:val="-4"/>
          <w:sz w:val="18"/>
          <w:szCs w:val="18"/>
        </w:rPr>
        <w:t xml:space="preserve">the </w:t>
      </w:r>
      <w:r w:rsidRPr="000C707E">
        <w:rPr>
          <w:rFonts w:ascii="Arial" w:hAnsi="Arial" w:cs="Arial"/>
          <w:color w:val="auto"/>
          <w:spacing w:val="-4"/>
          <w:sz w:val="18"/>
          <w:szCs w:val="18"/>
        </w:rPr>
        <w:t>financial statement</w:t>
      </w:r>
      <w:r w:rsidR="00170D02" w:rsidRPr="000C707E">
        <w:rPr>
          <w:rFonts w:ascii="Arial" w:hAnsi="Arial" w:cs="Arial"/>
          <w:color w:val="auto"/>
          <w:spacing w:val="-4"/>
          <w:sz w:val="18"/>
          <w:szCs w:val="18"/>
        </w:rPr>
        <w:t>s</w:t>
      </w:r>
      <w:r w:rsidRPr="000C707E">
        <w:rPr>
          <w:rFonts w:ascii="Arial" w:hAnsi="Arial" w:cs="Arial"/>
          <w:color w:val="auto"/>
          <w:spacing w:val="-4"/>
          <w:sz w:val="18"/>
          <w:szCs w:val="18"/>
        </w:rPr>
        <w:t xml:space="preserve"> of joint venture</w:t>
      </w:r>
      <w:r w:rsidR="00170D02" w:rsidRPr="000C707E">
        <w:rPr>
          <w:rFonts w:ascii="Arial" w:hAnsi="Arial" w:cs="Arial"/>
          <w:color w:val="auto"/>
          <w:spacing w:val="-4"/>
          <w:sz w:val="18"/>
          <w:szCs w:val="18"/>
        </w:rPr>
        <w:t>s</w:t>
      </w:r>
      <w:r w:rsidRPr="000C707E">
        <w:rPr>
          <w:rFonts w:ascii="Arial" w:hAnsi="Arial" w:cs="Arial"/>
          <w:color w:val="auto"/>
          <w:spacing w:val="-4"/>
          <w:sz w:val="18"/>
          <w:szCs w:val="18"/>
        </w:rPr>
        <w:t xml:space="preserve"> (which are not only part of the Group in the associates) </w:t>
      </w:r>
      <w:r w:rsidR="00170D02" w:rsidRPr="000C707E">
        <w:rPr>
          <w:rFonts w:ascii="Arial" w:hAnsi="Arial" w:cs="Arial"/>
          <w:color w:val="auto"/>
          <w:spacing w:val="-4"/>
          <w:sz w:val="18"/>
          <w:szCs w:val="18"/>
        </w:rPr>
        <w:t>that have been</w:t>
      </w:r>
      <w:r w:rsidRPr="000C707E">
        <w:rPr>
          <w:rFonts w:ascii="Arial" w:hAnsi="Arial" w:cs="Arial"/>
          <w:color w:val="auto"/>
          <w:spacing w:val="-4"/>
          <w:sz w:val="18"/>
          <w:szCs w:val="18"/>
        </w:rPr>
        <w:t xml:space="preserve"> adjusted for difference</w:t>
      </w:r>
      <w:r w:rsidR="00170D02" w:rsidRPr="000C707E">
        <w:rPr>
          <w:rFonts w:ascii="Arial" w:hAnsi="Arial" w:cs="Arial"/>
          <w:color w:val="auto"/>
          <w:spacing w:val="-4"/>
          <w:sz w:val="18"/>
          <w:szCs w:val="18"/>
        </w:rPr>
        <w:t>s</w:t>
      </w:r>
      <w:r w:rsidRPr="000C707E">
        <w:rPr>
          <w:rFonts w:ascii="Arial" w:hAnsi="Arial" w:cs="Arial"/>
          <w:color w:val="auto"/>
          <w:spacing w:val="-4"/>
          <w:sz w:val="18"/>
          <w:szCs w:val="18"/>
        </w:rPr>
        <w:t xml:space="preserve"> between accounting polic</w:t>
      </w:r>
      <w:r w:rsidR="00170D02" w:rsidRPr="000C707E">
        <w:rPr>
          <w:rFonts w:ascii="Arial" w:hAnsi="Arial" w:cs="Arial"/>
          <w:color w:val="auto"/>
          <w:spacing w:val="-4"/>
          <w:sz w:val="18"/>
          <w:szCs w:val="18"/>
        </w:rPr>
        <w:t>ies</w:t>
      </w:r>
      <w:r w:rsidRPr="000C707E">
        <w:rPr>
          <w:rFonts w:ascii="Arial" w:hAnsi="Arial" w:cs="Arial"/>
          <w:color w:val="auto"/>
          <w:spacing w:val="-4"/>
          <w:sz w:val="18"/>
          <w:szCs w:val="18"/>
        </w:rPr>
        <w:t xml:space="preserve"> of the Group and </w:t>
      </w:r>
      <w:r w:rsidR="00170D02" w:rsidRPr="000C707E">
        <w:rPr>
          <w:rFonts w:ascii="Arial" w:hAnsi="Arial" w:cs="Arial"/>
          <w:color w:val="auto"/>
          <w:spacing w:val="-4"/>
          <w:sz w:val="18"/>
          <w:szCs w:val="18"/>
        </w:rPr>
        <w:t>those of the joint ventures.</w:t>
      </w:r>
    </w:p>
    <w:p w14:paraId="5BB6EC56" w14:textId="1395945C" w:rsidR="000C3718" w:rsidRPr="000C707E"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6CEB67FE" w14:textId="77777777" w:rsidR="00E37E4A" w:rsidRPr="000C707E" w:rsidRDefault="00342B85" w:rsidP="006243A0">
      <w:pPr>
        <w:ind w:left="540"/>
        <w:rPr>
          <w:rFonts w:ascii="Arial" w:hAnsi="Arial" w:cs="Arial"/>
          <w:color w:val="auto"/>
          <w:spacing w:val="-4"/>
          <w:sz w:val="18"/>
          <w:szCs w:val="18"/>
        </w:rPr>
      </w:pPr>
      <w:r w:rsidRPr="000C707E">
        <w:rPr>
          <w:rFonts w:ascii="Arial" w:hAnsi="Arial" w:cs="Arial"/>
          <w:color w:val="auto"/>
          <w:spacing w:val="-4"/>
          <w:sz w:val="18"/>
          <w:szCs w:val="18"/>
        </w:rPr>
        <w:br w:type="page"/>
      </w:r>
    </w:p>
    <w:p w14:paraId="30FCE145" w14:textId="733C573B" w:rsidR="00041F6B" w:rsidRPr="000C707E" w:rsidRDefault="009710DF" w:rsidP="006243A0">
      <w:pPr>
        <w:ind w:left="540"/>
        <w:rPr>
          <w:rFonts w:ascii="Arial" w:hAnsi="Arial" w:cs="Arial"/>
          <w:color w:val="auto"/>
          <w:sz w:val="18"/>
          <w:szCs w:val="18"/>
        </w:rPr>
      </w:pPr>
      <w:r w:rsidRPr="000C707E">
        <w:rPr>
          <w:rFonts w:ascii="Arial" w:hAnsi="Arial" w:cs="Arial"/>
          <w:color w:val="auto"/>
          <w:sz w:val="18"/>
          <w:szCs w:val="18"/>
        </w:rPr>
        <w:t>Reconciliation of summarised financial information</w:t>
      </w:r>
    </w:p>
    <w:p w14:paraId="7F54D488" w14:textId="77777777" w:rsidR="000C3718" w:rsidRPr="000C707E" w:rsidRDefault="000C3718" w:rsidP="006243A0">
      <w:pPr>
        <w:ind w:left="540"/>
        <w:rPr>
          <w:rFonts w:ascii="Arial" w:hAnsi="Arial" w:cs="Arial"/>
          <w:b/>
          <w:bCs/>
          <w:color w:val="auto"/>
          <w:sz w:val="18"/>
          <w:szCs w:val="18"/>
        </w:rPr>
      </w:pPr>
    </w:p>
    <w:tbl>
      <w:tblPr>
        <w:tblW w:w="13392" w:type="dxa"/>
        <w:tblInd w:w="108" w:type="dxa"/>
        <w:tblLayout w:type="fixed"/>
        <w:tblLook w:val="0000" w:firstRow="0" w:lastRow="0" w:firstColumn="0" w:lastColumn="0" w:noHBand="0" w:noVBand="0"/>
      </w:tblPr>
      <w:tblGrid>
        <w:gridCol w:w="3870"/>
        <w:gridCol w:w="1357"/>
        <w:gridCol w:w="1275"/>
        <w:gridCol w:w="1134"/>
        <w:gridCol w:w="1134"/>
        <w:gridCol w:w="1276"/>
        <w:gridCol w:w="1078"/>
        <w:gridCol w:w="1134"/>
        <w:gridCol w:w="1134"/>
      </w:tblGrid>
      <w:tr w:rsidR="00953EF2" w:rsidRPr="000C707E" w14:paraId="7074AF19" w14:textId="77777777" w:rsidTr="008254D3">
        <w:trPr>
          <w:cantSplit/>
          <w:trHeight w:val="26"/>
        </w:trPr>
        <w:tc>
          <w:tcPr>
            <w:tcW w:w="3870" w:type="dxa"/>
            <w:vAlign w:val="center"/>
          </w:tcPr>
          <w:p w14:paraId="705AD361" w14:textId="77777777" w:rsidR="00953EF2" w:rsidRPr="00D65C93" w:rsidRDefault="00953EF2" w:rsidP="00342B85">
            <w:pPr>
              <w:ind w:left="427"/>
              <w:rPr>
                <w:rFonts w:ascii="Arial" w:hAnsi="Arial" w:cs="Arial"/>
                <w:color w:val="auto"/>
                <w:sz w:val="16"/>
                <w:szCs w:val="16"/>
              </w:rPr>
            </w:pPr>
          </w:p>
        </w:tc>
        <w:tc>
          <w:tcPr>
            <w:tcW w:w="2632" w:type="dxa"/>
            <w:gridSpan w:val="2"/>
            <w:tcBorders>
              <w:top w:val="single" w:sz="4" w:space="0" w:color="auto"/>
              <w:bottom w:val="single" w:sz="4" w:space="0" w:color="auto"/>
            </w:tcBorders>
            <w:vAlign w:val="bottom"/>
          </w:tcPr>
          <w:p w14:paraId="5396E2A9" w14:textId="77777777" w:rsidR="008254D3" w:rsidRPr="007D7382" w:rsidRDefault="00F357CC" w:rsidP="00323D91">
            <w:pPr>
              <w:jc w:val="center"/>
              <w:rPr>
                <w:rFonts w:ascii="Arial" w:hAnsi="Arial" w:cs="Arial"/>
                <w:b/>
                <w:bCs/>
                <w:sz w:val="16"/>
                <w:szCs w:val="16"/>
              </w:rPr>
            </w:pPr>
            <w:r w:rsidRPr="007D7382">
              <w:rPr>
                <w:rFonts w:ascii="Arial" w:hAnsi="Arial" w:cs="Arial"/>
                <w:b/>
                <w:bCs/>
                <w:sz w:val="16"/>
                <w:szCs w:val="16"/>
              </w:rPr>
              <w:t xml:space="preserve">Asia Network </w:t>
            </w:r>
            <w:r w:rsidR="008254D3" w:rsidRPr="007D7382">
              <w:rPr>
                <w:rFonts w:ascii="Arial" w:hAnsi="Arial" w:cs="Arial"/>
                <w:b/>
                <w:bCs/>
                <w:sz w:val="16"/>
                <w:szCs w:val="16"/>
              </w:rPr>
              <w:t>International</w:t>
            </w:r>
            <w:r w:rsidRPr="007D7382">
              <w:rPr>
                <w:rFonts w:ascii="Arial" w:hAnsi="Arial" w:cs="Arial"/>
                <w:b/>
                <w:bCs/>
                <w:sz w:val="16"/>
                <w:szCs w:val="16"/>
              </w:rPr>
              <w:t xml:space="preserve"> </w:t>
            </w:r>
          </w:p>
          <w:p w14:paraId="676C1CBB" w14:textId="59BFBB1D" w:rsidR="00953EF2" w:rsidRPr="007D7382" w:rsidRDefault="00F357CC" w:rsidP="00323D91">
            <w:pPr>
              <w:jc w:val="center"/>
              <w:rPr>
                <w:rFonts w:ascii="Arial" w:hAnsi="Arial" w:cs="Arial"/>
                <w:b/>
                <w:bCs/>
                <w:color w:val="auto"/>
                <w:sz w:val="16"/>
                <w:szCs w:val="16"/>
              </w:rPr>
            </w:pPr>
            <w:r w:rsidRPr="007D7382">
              <w:rPr>
                <w:rFonts w:ascii="Arial" w:hAnsi="Arial" w:cs="Arial"/>
                <w:b/>
                <w:bCs/>
                <w:sz w:val="16"/>
                <w:szCs w:val="16"/>
              </w:rPr>
              <w:t>Co.,</w:t>
            </w:r>
            <w:r w:rsidR="00522F28">
              <w:rPr>
                <w:rFonts w:ascii="Arial" w:hAnsi="Arial" w:cs="Arial"/>
                <w:b/>
                <w:bCs/>
                <w:sz w:val="16"/>
                <w:szCs w:val="16"/>
              </w:rPr>
              <w:t xml:space="preserve"> </w:t>
            </w:r>
            <w:r w:rsidRPr="007D7382">
              <w:rPr>
                <w:rFonts w:ascii="Arial" w:hAnsi="Arial" w:cs="Arial"/>
                <w:b/>
                <w:bCs/>
                <w:sz w:val="16"/>
                <w:szCs w:val="16"/>
              </w:rPr>
              <w:t>Ltd</w:t>
            </w:r>
            <w:r w:rsidR="00522F28">
              <w:rPr>
                <w:rFonts w:ascii="Arial" w:hAnsi="Arial" w:cs="Arial"/>
                <w:b/>
                <w:bCs/>
                <w:sz w:val="16"/>
                <w:szCs w:val="16"/>
              </w:rPr>
              <w:t>.</w:t>
            </w:r>
          </w:p>
        </w:tc>
        <w:tc>
          <w:tcPr>
            <w:tcW w:w="2268" w:type="dxa"/>
            <w:gridSpan w:val="2"/>
            <w:tcBorders>
              <w:top w:val="single" w:sz="4" w:space="0" w:color="auto"/>
              <w:bottom w:val="single" w:sz="4" w:space="0" w:color="auto"/>
            </w:tcBorders>
            <w:vAlign w:val="bottom"/>
          </w:tcPr>
          <w:p w14:paraId="78823959" w14:textId="03D8F39C" w:rsidR="00953EF2" w:rsidRPr="007D7382" w:rsidRDefault="00953EF2" w:rsidP="00323D91">
            <w:pPr>
              <w:jc w:val="center"/>
              <w:rPr>
                <w:rFonts w:ascii="Arial" w:hAnsi="Arial" w:cs="Arial"/>
                <w:b/>
                <w:bCs/>
                <w:color w:val="auto"/>
                <w:sz w:val="16"/>
                <w:szCs w:val="16"/>
              </w:rPr>
            </w:pPr>
            <w:r w:rsidRPr="007D7382">
              <w:rPr>
                <w:rFonts w:ascii="Arial" w:hAnsi="Arial" w:cs="Arial"/>
                <w:b/>
                <w:bCs/>
                <w:color w:val="auto"/>
                <w:sz w:val="16"/>
                <w:szCs w:val="16"/>
              </w:rPr>
              <w:t xml:space="preserve">DG Packaging </w:t>
            </w:r>
            <w:proofErr w:type="spellStart"/>
            <w:r w:rsidRPr="007D7382">
              <w:rPr>
                <w:rFonts w:ascii="Arial" w:hAnsi="Arial" w:cs="Arial"/>
                <w:b/>
                <w:bCs/>
                <w:color w:val="auto"/>
                <w:sz w:val="16"/>
                <w:szCs w:val="16"/>
              </w:rPr>
              <w:t>Pte.</w:t>
            </w:r>
            <w:proofErr w:type="spellEnd"/>
            <w:r w:rsidRPr="007D7382">
              <w:rPr>
                <w:rFonts w:ascii="Arial" w:hAnsi="Arial" w:cs="Arial"/>
                <w:b/>
                <w:bCs/>
                <w:color w:val="auto"/>
                <w:sz w:val="16"/>
                <w:szCs w:val="16"/>
              </w:rPr>
              <w:t xml:space="preserve"> Ltd.</w:t>
            </w:r>
          </w:p>
        </w:tc>
        <w:tc>
          <w:tcPr>
            <w:tcW w:w="2354" w:type="dxa"/>
            <w:gridSpan w:val="2"/>
            <w:tcBorders>
              <w:top w:val="single" w:sz="4" w:space="0" w:color="auto"/>
              <w:bottom w:val="single" w:sz="4" w:space="0" w:color="auto"/>
            </w:tcBorders>
            <w:vAlign w:val="bottom"/>
          </w:tcPr>
          <w:p w14:paraId="26880FFC" w14:textId="79AD18EE" w:rsidR="00953EF2" w:rsidRPr="007D7382" w:rsidRDefault="00953EF2" w:rsidP="00323D91">
            <w:pPr>
              <w:jc w:val="center"/>
              <w:rPr>
                <w:rFonts w:ascii="Arial" w:hAnsi="Arial" w:cs="Arial"/>
                <w:b/>
                <w:bCs/>
                <w:color w:val="auto"/>
                <w:sz w:val="16"/>
                <w:szCs w:val="16"/>
              </w:rPr>
            </w:pPr>
            <w:r w:rsidRPr="007D7382">
              <w:rPr>
                <w:rFonts w:ascii="Arial" w:hAnsi="Arial" w:cs="Arial"/>
                <w:b/>
                <w:bCs/>
                <w:color w:val="auto"/>
                <w:sz w:val="16"/>
                <w:szCs w:val="16"/>
              </w:rPr>
              <w:t>Around Logistics Management Co., Ltd.</w:t>
            </w:r>
          </w:p>
        </w:tc>
        <w:tc>
          <w:tcPr>
            <w:tcW w:w="2268" w:type="dxa"/>
            <w:gridSpan w:val="2"/>
            <w:tcBorders>
              <w:top w:val="single" w:sz="4" w:space="0" w:color="auto"/>
              <w:bottom w:val="single" w:sz="4" w:space="0" w:color="auto"/>
            </w:tcBorders>
            <w:vAlign w:val="bottom"/>
          </w:tcPr>
          <w:p w14:paraId="1DC77DF0" w14:textId="77777777" w:rsidR="00953EF2" w:rsidRPr="007D7382" w:rsidRDefault="00953EF2" w:rsidP="00953EF2">
            <w:pPr>
              <w:jc w:val="center"/>
              <w:rPr>
                <w:rFonts w:ascii="Arial" w:hAnsi="Arial" w:cs="Arial"/>
                <w:b/>
                <w:bCs/>
                <w:color w:val="auto"/>
                <w:sz w:val="16"/>
                <w:szCs w:val="16"/>
              </w:rPr>
            </w:pPr>
            <w:r w:rsidRPr="007D7382">
              <w:rPr>
                <w:rFonts w:ascii="Arial" w:hAnsi="Arial" w:cs="Arial"/>
                <w:b/>
                <w:bCs/>
                <w:color w:val="auto"/>
                <w:sz w:val="16"/>
                <w:szCs w:val="16"/>
              </w:rPr>
              <w:t>SAL Group (Thailand)</w:t>
            </w:r>
          </w:p>
          <w:p w14:paraId="4CD9ED18" w14:textId="09371F6E" w:rsidR="00953EF2" w:rsidRPr="007D7382" w:rsidRDefault="00953EF2" w:rsidP="00953EF2">
            <w:pPr>
              <w:jc w:val="center"/>
              <w:rPr>
                <w:rFonts w:ascii="Arial" w:hAnsi="Arial" w:cs="Arial"/>
                <w:b/>
                <w:bCs/>
                <w:color w:val="auto"/>
                <w:sz w:val="16"/>
                <w:szCs w:val="16"/>
              </w:rPr>
            </w:pPr>
            <w:r w:rsidRPr="007D7382">
              <w:rPr>
                <w:rFonts w:ascii="Arial" w:hAnsi="Arial" w:cs="Arial"/>
                <w:b/>
                <w:bCs/>
                <w:color w:val="auto"/>
                <w:sz w:val="16"/>
                <w:szCs w:val="16"/>
              </w:rPr>
              <w:t>Co., Ltd.</w:t>
            </w:r>
          </w:p>
        </w:tc>
      </w:tr>
      <w:tr w:rsidR="00953EF2" w:rsidRPr="000C707E" w14:paraId="34A22DA5" w14:textId="77777777" w:rsidTr="008254D3">
        <w:trPr>
          <w:cantSplit/>
          <w:trHeight w:val="26"/>
        </w:trPr>
        <w:tc>
          <w:tcPr>
            <w:tcW w:w="3870" w:type="dxa"/>
            <w:vAlign w:val="center"/>
          </w:tcPr>
          <w:p w14:paraId="476E5608" w14:textId="77777777" w:rsidR="00953EF2" w:rsidRPr="00D65C93" w:rsidRDefault="00953EF2" w:rsidP="00E37E4A">
            <w:pPr>
              <w:ind w:left="427"/>
              <w:rPr>
                <w:rFonts w:ascii="Arial" w:hAnsi="Arial" w:cs="Arial"/>
                <w:color w:val="auto"/>
                <w:sz w:val="16"/>
                <w:szCs w:val="16"/>
              </w:rPr>
            </w:pPr>
          </w:p>
        </w:tc>
        <w:tc>
          <w:tcPr>
            <w:tcW w:w="1357" w:type="dxa"/>
            <w:tcBorders>
              <w:top w:val="single" w:sz="4" w:space="0" w:color="auto"/>
            </w:tcBorders>
            <w:vAlign w:val="center"/>
          </w:tcPr>
          <w:p w14:paraId="6EE745CC" w14:textId="18292EA9"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2021</w:t>
            </w:r>
          </w:p>
        </w:tc>
        <w:tc>
          <w:tcPr>
            <w:tcW w:w="1275" w:type="dxa"/>
            <w:tcBorders>
              <w:top w:val="single" w:sz="4" w:space="0" w:color="auto"/>
            </w:tcBorders>
            <w:vAlign w:val="center"/>
          </w:tcPr>
          <w:p w14:paraId="396D9B98" w14:textId="4DAC2E81"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2020</w:t>
            </w:r>
          </w:p>
        </w:tc>
        <w:tc>
          <w:tcPr>
            <w:tcW w:w="1134" w:type="dxa"/>
            <w:tcBorders>
              <w:top w:val="single" w:sz="4" w:space="0" w:color="auto"/>
            </w:tcBorders>
            <w:vAlign w:val="center"/>
          </w:tcPr>
          <w:p w14:paraId="3CF6F30E" w14:textId="27CFEAB4"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2021</w:t>
            </w:r>
          </w:p>
        </w:tc>
        <w:tc>
          <w:tcPr>
            <w:tcW w:w="1134" w:type="dxa"/>
            <w:tcBorders>
              <w:top w:val="single" w:sz="4" w:space="0" w:color="auto"/>
            </w:tcBorders>
            <w:vAlign w:val="center"/>
          </w:tcPr>
          <w:p w14:paraId="68D73BF2" w14:textId="37E620DE"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2020</w:t>
            </w:r>
          </w:p>
        </w:tc>
        <w:tc>
          <w:tcPr>
            <w:tcW w:w="1276" w:type="dxa"/>
            <w:tcBorders>
              <w:top w:val="single" w:sz="4" w:space="0" w:color="auto"/>
            </w:tcBorders>
            <w:vAlign w:val="center"/>
          </w:tcPr>
          <w:p w14:paraId="2423A748" w14:textId="1054741E"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2021</w:t>
            </w:r>
            <w:r w:rsidR="001F3A86">
              <w:rPr>
                <w:rFonts w:ascii="Arial" w:hAnsi="Arial" w:cs="Arial"/>
                <w:b/>
                <w:bCs/>
                <w:color w:val="auto"/>
                <w:sz w:val="16"/>
                <w:szCs w:val="16"/>
              </w:rPr>
              <w:t>**</w:t>
            </w:r>
          </w:p>
        </w:tc>
        <w:tc>
          <w:tcPr>
            <w:tcW w:w="1078" w:type="dxa"/>
            <w:tcBorders>
              <w:top w:val="single" w:sz="4" w:space="0" w:color="auto"/>
            </w:tcBorders>
            <w:vAlign w:val="center"/>
          </w:tcPr>
          <w:p w14:paraId="06D52C02" w14:textId="712C5192"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2020</w:t>
            </w:r>
          </w:p>
        </w:tc>
        <w:tc>
          <w:tcPr>
            <w:tcW w:w="1134" w:type="dxa"/>
            <w:tcBorders>
              <w:top w:val="single" w:sz="4" w:space="0" w:color="auto"/>
            </w:tcBorders>
            <w:vAlign w:val="center"/>
          </w:tcPr>
          <w:p w14:paraId="3B05FAB4" w14:textId="2461ED7C"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2021</w:t>
            </w:r>
          </w:p>
        </w:tc>
        <w:tc>
          <w:tcPr>
            <w:tcW w:w="1134" w:type="dxa"/>
            <w:tcBorders>
              <w:top w:val="single" w:sz="4" w:space="0" w:color="auto"/>
            </w:tcBorders>
            <w:vAlign w:val="center"/>
          </w:tcPr>
          <w:p w14:paraId="6F6FAB25" w14:textId="798B6989" w:rsidR="00953EF2" w:rsidRPr="007D7382" w:rsidRDefault="00953EF2" w:rsidP="00E37E4A">
            <w:pPr>
              <w:jc w:val="right"/>
              <w:rPr>
                <w:rFonts w:ascii="Arial" w:hAnsi="Arial" w:cs="Arial"/>
                <w:b/>
                <w:bCs/>
                <w:color w:val="auto"/>
                <w:sz w:val="16"/>
                <w:szCs w:val="16"/>
              </w:rPr>
            </w:pPr>
            <w:r w:rsidRPr="007D7382">
              <w:rPr>
                <w:rFonts w:ascii="Arial" w:hAnsi="Arial" w:cs="Arial"/>
                <w:b/>
                <w:bCs/>
                <w:color w:val="auto"/>
                <w:sz w:val="16"/>
                <w:szCs w:val="16"/>
              </w:rPr>
              <w:t>2020</w:t>
            </w:r>
            <w:r w:rsidR="00710B9E">
              <w:rPr>
                <w:rFonts w:ascii="Arial" w:hAnsi="Arial" w:cs="Arial"/>
                <w:b/>
                <w:bCs/>
                <w:color w:val="auto"/>
                <w:sz w:val="16"/>
                <w:szCs w:val="16"/>
              </w:rPr>
              <w:t>*</w:t>
            </w:r>
          </w:p>
        </w:tc>
      </w:tr>
      <w:tr w:rsidR="00F04ACD" w:rsidRPr="000C707E" w14:paraId="2CE1FA64" w14:textId="77777777" w:rsidTr="007869DF">
        <w:trPr>
          <w:cantSplit/>
          <w:trHeight w:val="26"/>
        </w:trPr>
        <w:tc>
          <w:tcPr>
            <w:tcW w:w="3870" w:type="dxa"/>
            <w:vAlign w:val="center"/>
          </w:tcPr>
          <w:p w14:paraId="4CBDD0E8" w14:textId="40E509AC" w:rsidR="00F04ACD" w:rsidRPr="00D65C93" w:rsidRDefault="00F04ACD" w:rsidP="00F04ACD">
            <w:pPr>
              <w:ind w:left="427"/>
              <w:rPr>
                <w:rFonts w:ascii="Arial" w:hAnsi="Arial" w:cs="Arial"/>
                <w:b/>
                <w:bCs/>
                <w:color w:val="auto"/>
                <w:sz w:val="16"/>
                <w:szCs w:val="16"/>
              </w:rPr>
            </w:pPr>
            <w:r w:rsidRPr="00D65C93">
              <w:rPr>
                <w:rFonts w:ascii="Arial" w:hAnsi="Arial" w:cs="Arial"/>
                <w:b/>
                <w:bCs/>
                <w:color w:val="auto"/>
                <w:sz w:val="16"/>
                <w:szCs w:val="16"/>
              </w:rPr>
              <w:t xml:space="preserve">As </w:t>
            </w:r>
            <w:proofErr w:type="gramStart"/>
            <w:r w:rsidRPr="00D65C93">
              <w:rPr>
                <w:rFonts w:ascii="Arial" w:hAnsi="Arial" w:cs="Arial"/>
                <w:b/>
                <w:bCs/>
                <w:color w:val="auto"/>
                <w:sz w:val="16"/>
                <w:szCs w:val="16"/>
              </w:rPr>
              <w:t>at</w:t>
            </w:r>
            <w:proofErr w:type="gramEnd"/>
            <w:r w:rsidRPr="00D65C93">
              <w:rPr>
                <w:rFonts w:ascii="Arial" w:hAnsi="Arial" w:cs="Arial"/>
                <w:b/>
                <w:bCs/>
                <w:color w:val="auto"/>
                <w:sz w:val="16"/>
                <w:szCs w:val="16"/>
              </w:rPr>
              <w:t xml:space="preserve"> 31 December</w:t>
            </w:r>
          </w:p>
        </w:tc>
        <w:tc>
          <w:tcPr>
            <w:tcW w:w="1357" w:type="dxa"/>
            <w:tcBorders>
              <w:bottom w:val="single" w:sz="4" w:space="0" w:color="auto"/>
            </w:tcBorders>
            <w:vAlign w:val="bottom"/>
          </w:tcPr>
          <w:p w14:paraId="0408327B" w14:textId="77777777" w:rsidR="00F04ACD" w:rsidRDefault="00F04ACD" w:rsidP="00F04ACD">
            <w:pPr>
              <w:jc w:val="right"/>
              <w:rPr>
                <w:rFonts w:ascii="Arial" w:hAnsi="Arial" w:cs="Arial"/>
                <w:b/>
                <w:bCs/>
                <w:color w:val="auto"/>
                <w:sz w:val="16"/>
                <w:szCs w:val="16"/>
              </w:rPr>
            </w:pPr>
            <w:r>
              <w:rPr>
                <w:rFonts w:ascii="Arial" w:hAnsi="Arial" w:cs="Arial"/>
                <w:b/>
                <w:bCs/>
                <w:color w:val="auto"/>
                <w:sz w:val="16"/>
                <w:szCs w:val="16"/>
              </w:rPr>
              <w:t xml:space="preserve">Thousand </w:t>
            </w:r>
          </w:p>
          <w:p w14:paraId="29043670" w14:textId="498556E0" w:rsidR="00F04ACD" w:rsidRPr="007D7382" w:rsidRDefault="00F04ACD" w:rsidP="00F04ACD">
            <w:pPr>
              <w:jc w:val="right"/>
              <w:rPr>
                <w:rFonts w:ascii="Arial" w:hAnsi="Arial" w:cs="Arial"/>
                <w:b/>
                <w:bCs/>
                <w:color w:val="auto"/>
                <w:sz w:val="16"/>
                <w:szCs w:val="16"/>
              </w:rPr>
            </w:pPr>
            <w:r w:rsidRPr="000C707E">
              <w:rPr>
                <w:rFonts w:ascii="Arial" w:hAnsi="Arial" w:cs="Arial"/>
                <w:b/>
                <w:bCs/>
                <w:color w:val="auto"/>
                <w:sz w:val="16"/>
                <w:szCs w:val="16"/>
              </w:rPr>
              <w:t>Baht</w:t>
            </w:r>
          </w:p>
        </w:tc>
        <w:tc>
          <w:tcPr>
            <w:tcW w:w="1275" w:type="dxa"/>
            <w:tcBorders>
              <w:bottom w:val="single" w:sz="4" w:space="0" w:color="auto"/>
            </w:tcBorders>
          </w:tcPr>
          <w:p w14:paraId="21A93E95" w14:textId="31A3C46E"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74D29013" w14:textId="6D4448EF"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4CEE20B6" w14:textId="25A2DE28"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276" w:type="dxa"/>
            <w:tcBorders>
              <w:bottom w:val="single" w:sz="4" w:space="0" w:color="auto"/>
            </w:tcBorders>
          </w:tcPr>
          <w:p w14:paraId="6669D10A" w14:textId="25298978"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078" w:type="dxa"/>
            <w:tcBorders>
              <w:bottom w:val="single" w:sz="4" w:space="0" w:color="auto"/>
            </w:tcBorders>
          </w:tcPr>
          <w:p w14:paraId="04854E32" w14:textId="136097A9"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09157450" w14:textId="4D92A9E8"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c>
          <w:tcPr>
            <w:tcW w:w="1134" w:type="dxa"/>
            <w:tcBorders>
              <w:bottom w:val="single" w:sz="4" w:space="0" w:color="auto"/>
            </w:tcBorders>
          </w:tcPr>
          <w:p w14:paraId="171BD19E" w14:textId="521115B1" w:rsidR="00F04ACD" w:rsidRPr="007D7382" w:rsidRDefault="00F04ACD" w:rsidP="00F04ACD">
            <w:pPr>
              <w:jc w:val="right"/>
              <w:rPr>
                <w:rFonts w:ascii="Arial" w:hAnsi="Arial" w:cs="Arial"/>
                <w:b/>
                <w:bCs/>
                <w:color w:val="auto"/>
                <w:sz w:val="16"/>
                <w:szCs w:val="16"/>
              </w:rPr>
            </w:pPr>
            <w:r w:rsidRPr="00D15D83">
              <w:rPr>
                <w:rFonts w:ascii="Arial" w:hAnsi="Arial" w:cs="Arial"/>
                <w:b/>
                <w:bCs/>
                <w:color w:val="auto"/>
                <w:sz w:val="16"/>
                <w:szCs w:val="16"/>
              </w:rPr>
              <w:t>Thousand Baht</w:t>
            </w:r>
          </w:p>
        </w:tc>
      </w:tr>
      <w:tr w:rsidR="00953EF2" w:rsidRPr="000C707E" w14:paraId="79EE7105" w14:textId="77777777" w:rsidTr="008254D3">
        <w:trPr>
          <w:cantSplit/>
          <w:trHeight w:val="26"/>
        </w:trPr>
        <w:tc>
          <w:tcPr>
            <w:tcW w:w="3870" w:type="dxa"/>
            <w:vAlign w:val="center"/>
          </w:tcPr>
          <w:p w14:paraId="744F8A0B" w14:textId="77777777" w:rsidR="00953EF2" w:rsidRPr="00D65C93" w:rsidRDefault="00953EF2" w:rsidP="00342B85">
            <w:pPr>
              <w:ind w:left="427"/>
              <w:rPr>
                <w:rFonts w:ascii="Arial" w:hAnsi="Arial" w:cs="Arial"/>
                <w:color w:val="auto"/>
                <w:sz w:val="16"/>
                <w:szCs w:val="16"/>
                <w:cs/>
              </w:rPr>
            </w:pPr>
          </w:p>
        </w:tc>
        <w:tc>
          <w:tcPr>
            <w:tcW w:w="1357" w:type="dxa"/>
            <w:tcBorders>
              <w:top w:val="single" w:sz="4" w:space="0" w:color="auto"/>
            </w:tcBorders>
            <w:shd w:val="clear" w:color="auto" w:fill="FAFAFA"/>
            <w:vAlign w:val="bottom"/>
          </w:tcPr>
          <w:p w14:paraId="2A6FBF49" w14:textId="77777777" w:rsidR="00953EF2" w:rsidRPr="007D7382" w:rsidRDefault="00953EF2" w:rsidP="00136382">
            <w:pPr>
              <w:jc w:val="right"/>
              <w:rPr>
                <w:rFonts w:ascii="Arial" w:hAnsi="Arial" w:cs="Arial"/>
                <w:color w:val="auto"/>
                <w:sz w:val="16"/>
                <w:szCs w:val="16"/>
              </w:rPr>
            </w:pPr>
          </w:p>
        </w:tc>
        <w:tc>
          <w:tcPr>
            <w:tcW w:w="1275" w:type="dxa"/>
            <w:tcBorders>
              <w:top w:val="single" w:sz="4" w:space="0" w:color="auto"/>
            </w:tcBorders>
            <w:vAlign w:val="center"/>
          </w:tcPr>
          <w:p w14:paraId="1C0A0D97" w14:textId="77777777" w:rsidR="00953EF2" w:rsidRPr="007D7382" w:rsidRDefault="00953EF2" w:rsidP="00136382">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48B82AED" w14:textId="77777777" w:rsidR="00953EF2" w:rsidRPr="007D7382" w:rsidRDefault="00953EF2" w:rsidP="00136382">
            <w:pPr>
              <w:jc w:val="right"/>
              <w:rPr>
                <w:rFonts w:ascii="Arial" w:hAnsi="Arial" w:cs="Arial"/>
                <w:color w:val="auto"/>
                <w:sz w:val="16"/>
                <w:szCs w:val="16"/>
              </w:rPr>
            </w:pPr>
          </w:p>
        </w:tc>
        <w:tc>
          <w:tcPr>
            <w:tcW w:w="1134" w:type="dxa"/>
            <w:tcBorders>
              <w:top w:val="single" w:sz="4" w:space="0" w:color="auto"/>
            </w:tcBorders>
            <w:vAlign w:val="center"/>
          </w:tcPr>
          <w:p w14:paraId="5C53B477" w14:textId="77777777" w:rsidR="00953EF2" w:rsidRPr="007D7382" w:rsidRDefault="00953EF2" w:rsidP="00136382">
            <w:pPr>
              <w:jc w:val="right"/>
              <w:rPr>
                <w:rFonts w:ascii="Arial" w:hAnsi="Arial" w:cs="Arial"/>
                <w:color w:val="auto"/>
                <w:sz w:val="16"/>
                <w:szCs w:val="16"/>
              </w:rPr>
            </w:pPr>
          </w:p>
        </w:tc>
        <w:tc>
          <w:tcPr>
            <w:tcW w:w="1276" w:type="dxa"/>
            <w:tcBorders>
              <w:top w:val="single" w:sz="4" w:space="0" w:color="auto"/>
            </w:tcBorders>
            <w:shd w:val="clear" w:color="auto" w:fill="FAFAFA"/>
            <w:vAlign w:val="center"/>
          </w:tcPr>
          <w:p w14:paraId="123F286D" w14:textId="77777777" w:rsidR="00953EF2" w:rsidRPr="007D7382" w:rsidRDefault="00953EF2" w:rsidP="00136382">
            <w:pPr>
              <w:jc w:val="right"/>
              <w:rPr>
                <w:rFonts w:ascii="Arial" w:hAnsi="Arial" w:cs="Arial"/>
                <w:color w:val="auto"/>
                <w:sz w:val="16"/>
                <w:szCs w:val="16"/>
              </w:rPr>
            </w:pPr>
          </w:p>
        </w:tc>
        <w:tc>
          <w:tcPr>
            <w:tcW w:w="1078" w:type="dxa"/>
            <w:tcBorders>
              <w:top w:val="single" w:sz="4" w:space="0" w:color="auto"/>
            </w:tcBorders>
            <w:vAlign w:val="center"/>
          </w:tcPr>
          <w:p w14:paraId="1BFEA65B" w14:textId="77777777" w:rsidR="00953EF2" w:rsidRPr="007D7382" w:rsidRDefault="00953EF2" w:rsidP="00136382">
            <w:pPr>
              <w:jc w:val="right"/>
              <w:rPr>
                <w:rFonts w:ascii="Arial" w:hAnsi="Arial" w:cs="Arial"/>
                <w:color w:val="auto"/>
                <w:sz w:val="16"/>
                <w:szCs w:val="16"/>
              </w:rPr>
            </w:pPr>
          </w:p>
        </w:tc>
        <w:tc>
          <w:tcPr>
            <w:tcW w:w="1134" w:type="dxa"/>
            <w:tcBorders>
              <w:top w:val="single" w:sz="4" w:space="0" w:color="auto"/>
            </w:tcBorders>
            <w:shd w:val="clear" w:color="auto" w:fill="FAFAFA"/>
            <w:vAlign w:val="center"/>
          </w:tcPr>
          <w:p w14:paraId="1340B2D9" w14:textId="77777777" w:rsidR="00953EF2" w:rsidRPr="007D7382" w:rsidRDefault="00953EF2" w:rsidP="00136382">
            <w:pPr>
              <w:jc w:val="right"/>
              <w:rPr>
                <w:rFonts w:ascii="Arial" w:hAnsi="Arial" w:cs="Arial"/>
                <w:color w:val="auto"/>
                <w:sz w:val="16"/>
                <w:szCs w:val="16"/>
              </w:rPr>
            </w:pPr>
          </w:p>
        </w:tc>
        <w:tc>
          <w:tcPr>
            <w:tcW w:w="1134" w:type="dxa"/>
            <w:tcBorders>
              <w:top w:val="single" w:sz="4" w:space="0" w:color="auto"/>
            </w:tcBorders>
            <w:vAlign w:val="center"/>
          </w:tcPr>
          <w:p w14:paraId="3419F4BE" w14:textId="77777777" w:rsidR="00953EF2" w:rsidRPr="007D7382" w:rsidRDefault="00953EF2" w:rsidP="00136382">
            <w:pPr>
              <w:jc w:val="right"/>
              <w:rPr>
                <w:rFonts w:ascii="Arial" w:hAnsi="Arial" w:cs="Arial"/>
                <w:color w:val="auto"/>
                <w:sz w:val="16"/>
                <w:szCs w:val="16"/>
              </w:rPr>
            </w:pPr>
          </w:p>
        </w:tc>
      </w:tr>
      <w:tr w:rsidR="007D7382" w:rsidRPr="000C707E" w14:paraId="56D3FF82" w14:textId="77777777" w:rsidTr="008254D3">
        <w:trPr>
          <w:cantSplit/>
          <w:trHeight w:val="26"/>
        </w:trPr>
        <w:tc>
          <w:tcPr>
            <w:tcW w:w="3870" w:type="dxa"/>
            <w:vAlign w:val="center"/>
          </w:tcPr>
          <w:p w14:paraId="4B72CEF7" w14:textId="77777777" w:rsidR="007D7382" w:rsidRPr="00D65C93" w:rsidRDefault="007D7382" w:rsidP="007D7382">
            <w:pPr>
              <w:ind w:left="427"/>
              <w:rPr>
                <w:rFonts w:ascii="Arial" w:hAnsi="Arial" w:cs="Arial"/>
                <w:color w:val="auto"/>
                <w:sz w:val="16"/>
                <w:szCs w:val="16"/>
                <w:cs/>
              </w:rPr>
            </w:pPr>
            <w:r w:rsidRPr="00D65C93">
              <w:rPr>
                <w:rFonts w:ascii="Arial" w:hAnsi="Arial" w:cs="Arial"/>
                <w:color w:val="auto"/>
                <w:sz w:val="16"/>
                <w:szCs w:val="16"/>
              </w:rPr>
              <w:t>Opening net assets</w:t>
            </w:r>
          </w:p>
        </w:tc>
        <w:tc>
          <w:tcPr>
            <w:tcW w:w="1357" w:type="dxa"/>
            <w:shd w:val="clear" w:color="auto" w:fill="FAFAFA"/>
          </w:tcPr>
          <w:p w14:paraId="0E7AC734" w14:textId="4B035250"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w:t>
            </w:r>
            <w:r w:rsidR="00924625">
              <w:rPr>
                <w:rFonts w:ascii="Arial" w:hAnsi="Arial" w:cs="Arial"/>
                <w:sz w:val="16"/>
                <w:szCs w:val="16"/>
              </w:rPr>
              <w:t>4,338</w:t>
            </w:r>
            <w:r w:rsidRPr="00FF49D6">
              <w:rPr>
                <w:rFonts w:ascii="Arial" w:hAnsi="Arial" w:cs="Arial"/>
                <w:sz w:val="16"/>
                <w:szCs w:val="16"/>
              </w:rPr>
              <w:t xml:space="preserve"> </w:t>
            </w:r>
          </w:p>
        </w:tc>
        <w:tc>
          <w:tcPr>
            <w:tcW w:w="1275" w:type="dxa"/>
          </w:tcPr>
          <w:p w14:paraId="1738D7D5" w14:textId="1922F5D8" w:rsidR="007D7382" w:rsidRPr="00FF49D6" w:rsidRDefault="00924625" w:rsidP="007D7382">
            <w:pPr>
              <w:jc w:val="right"/>
              <w:rPr>
                <w:rFonts w:ascii="Arial" w:hAnsi="Arial" w:cs="Arial"/>
                <w:sz w:val="16"/>
                <w:szCs w:val="16"/>
              </w:rPr>
            </w:pPr>
            <w:r>
              <w:rPr>
                <w:rFonts w:ascii="Arial" w:hAnsi="Arial" w:cs="Arial"/>
                <w:sz w:val="16"/>
                <w:szCs w:val="16"/>
              </w:rPr>
              <w:t>6,333</w:t>
            </w:r>
          </w:p>
        </w:tc>
        <w:tc>
          <w:tcPr>
            <w:tcW w:w="1134" w:type="dxa"/>
            <w:shd w:val="clear" w:color="auto" w:fill="FAFAFA"/>
          </w:tcPr>
          <w:p w14:paraId="7ABCB3DB" w14:textId="6B450056"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64,752 </w:t>
            </w:r>
          </w:p>
        </w:tc>
        <w:tc>
          <w:tcPr>
            <w:tcW w:w="1134" w:type="dxa"/>
          </w:tcPr>
          <w:p w14:paraId="344CE294" w14:textId="5C50683C"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68,64</w:t>
            </w:r>
            <w:r w:rsidR="005365EA">
              <w:rPr>
                <w:rFonts w:ascii="Arial" w:hAnsi="Arial" w:cs="Arial"/>
                <w:sz w:val="16"/>
                <w:szCs w:val="16"/>
              </w:rPr>
              <w:t>8</w:t>
            </w:r>
            <w:r w:rsidRPr="007D7382">
              <w:rPr>
                <w:rFonts w:ascii="Arial" w:hAnsi="Arial" w:cs="Arial"/>
                <w:sz w:val="16"/>
                <w:szCs w:val="16"/>
              </w:rPr>
              <w:t xml:space="preserve"> </w:t>
            </w:r>
          </w:p>
        </w:tc>
        <w:tc>
          <w:tcPr>
            <w:tcW w:w="1276" w:type="dxa"/>
            <w:shd w:val="clear" w:color="auto" w:fill="FAFAFA"/>
          </w:tcPr>
          <w:p w14:paraId="049D11B9" w14:textId="6BAB05B5" w:rsidR="007D7382" w:rsidRPr="007D7382" w:rsidRDefault="001F3A86" w:rsidP="007D7382">
            <w:pPr>
              <w:jc w:val="right"/>
              <w:rPr>
                <w:rFonts w:ascii="Arial" w:hAnsi="Arial" w:cs="Arial"/>
                <w:sz w:val="16"/>
                <w:szCs w:val="16"/>
              </w:rPr>
            </w:pPr>
            <w:r>
              <w:rPr>
                <w:rFonts w:ascii="Arial" w:hAnsi="Arial" w:cs="Arial"/>
                <w:sz w:val="16"/>
                <w:szCs w:val="16"/>
              </w:rPr>
              <w:t>-</w:t>
            </w:r>
          </w:p>
        </w:tc>
        <w:tc>
          <w:tcPr>
            <w:tcW w:w="1078" w:type="dxa"/>
          </w:tcPr>
          <w:p w14:paraId="18BDA466" w14:textId="2419998C"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94,189 </w:t>
            </w:r>
          </w:p>
        </w:tc>
        <w:tc>
          <w:tcPr>
            <w:tcW w:w="1134" w:type="dxa"/>
            <w:shd w:val="clear" w:color="auto" w:fill="FAFAFA"/>
          </w:tcPr>
          <w:p w14:paraId="3E58ADC1" w14:textId="60A4286F" w:rsidR="007D7382" w:rsidRPr="007D7382" w:rsidRDefault="00DE29E4" w:rsidP="007D7382">
            <w:pPr>
              <w:jc w:val="right"/>
              <w:rPr>
                <w:rFonts w:ascii="Arial" w:hAnsi="Arial" w:cs="Arial"/>
                <w:sz w:val="16"/>
                <w:szCs w:val="16"/>
              </w:rPr>
            </w:pPr>
            <w:r>
              <w:rPr>
                <w:rFonts w:ascii="Arial" w:hAnsi="Arial" w:cs="Arial"/>
                <w:sz w:val="16"/>
                <w:szCs w:val="16"/>
              </w:rPr>
              <w:t>539,647</w:t>
            </w:r>
          </w:p>
        </w:tc>
        <w:tc>
          <w:tcPr>
            <w:tcW w:w="1134" w:type="dxa"/>
          </w:tcPr>
          <w:p w14:paraId="6B0E90A4" w14:textId="28CBF0DF" w:rsidR="007D7382" w:rsidRPr="007D7382" w:rsidRDefault="00DE29E4" w:rsidP="007D7382">
            <w:pPr>
              <w:jc w:val="right"/>
              <w:rPr>
                <w:rFonts w:ascii="Arial" w:hAnsi="Arial" w:cs="Arial"/>
                <w:sz w:val="16"/>
                <w:szCs w:val="16"/>
              </w:rPr>
            </w:pPr>
            <w:r>
              <w:rPr>
                <w:rFonts w:ascii="Arial" w:hAnsi="Arial" w:cs="Arial"/>
                <w:sz w:val="16"/>
                <w:szCs w:val="16"/>
              </w:rPr>
              <w:t>310,256</w:t>
            </w:r>
          </w:p>
        </w:tc>
      </w:tr>
      <w:tr w:rsidR="007D7382" w:rsidRPr="000C707E" w14:paraId="6DF5A87A" w14:textId="77777777" w:rsidTr="008254D3">
        <w:trPr>
          <w:cantSplit/>
          <w:trHeight w:val="26"/>
        </w:trPr>
        <w:tc>
          <w:tcPr>
            <w:tcW w:w="3870" w:type="dxa"/>
          </w:tcPr>
          <w:p w14:paraId="1DFDFA51" w14:textId="77777777" w:rsidR="007D7382" w:rsidRPr="00D65C93" w:rsidRDefault="007D7382" w:rsidP="007D7382">
            <w:pPr>
              <w:ind w:left="427"/>
              <w:rPr>
                <w:rFonts w:ascii="Arial" w:hAnsi="Arial" w:cs="Arial"/>
                <w:color w:val="auto"/>
                <w:sz w:val="16"/>
                <w:szCs w:val="16"/>
              </w:rPr>
            </w:pPr>
            <w:r w:rsidRPr="00D65C93">
              <w:rPr>
                <w:rFonts w:ascii="Arial" w:hAnsi="Arial" w:cs="Arial"/>
                <w:color w:val="auto"/>
                <w:sz w:val="16"/>
                <w:szCs w:val="16"/>
              </w:rPr>
              <w:t>Profit for the year</w:t>
            </w:r>
          </w:p>
        </w:tc>
        <w:tc>
          <w:tcPr>
            <w:tcW w:w="1357" w:type="dxa"/>
            <w:shd w:val="clear" w:color="auto" w:fill="FAFAFA"/>
          </w:tcPr>
          <w:p w14:paraId="3378B1F8" w14:textId="26A9D6B3" w:rsidR="007D7382" w:rsidRPr="00FF49D6" w:rsidRDefault="007D7382" w:rsidP="007D7382">
            <w:pPr>
              <w:jc w:val="right"/>
              <w:rPr>
                <w:rFonts w:ascii="Arial" w:hAnsi="Arial" w:cs="Arial"/>
                <w:sz w:val="16"/>
                <w:szCs w:val="16"/>
              </w:rPr>
            </w:pPr>
            <w:r w:rsidRPr="00FF49D6">
              <w:rPr>
                <w:rFonts w:ascii="Arial" w:hAnsi="Arial" w:cs="Arial"/>
                <w:sz w:val="16"/>
                <w:szCs w:val="16"/>
              </w:rPr>
              <w:t>1</w:t>
            </w:r>
            <w:r w:rsidR="00056E80" w:rsidRPr="00FF49D6">
              <w:rPr>
                <w:rFonts w:ascii="Arial" w:hAnsi="Arial" w:cs="Arial"/>
                <w:sz w:val="16"/>
                <w:szCs w:val="16"/>
              </w:rPr>
              <w:t>2</w:t>
            </w:r>
            <w:r w:rsidR="00924625">
              <w:rPr>
                <w:rFonts w:ascii="Arial" w:hAnsi="Arial" w:cs="Arial"/>
                <w:sz w:val="16"/>
                <w:szCs w:val="16"/>
              </w:rPr>
              <w:t>4,518</w:t>
            </w:r>
          </w:p>
        </w:tc>
        <w:tc>
          <w:tcPr>
            <w:tcW w:w="1275" w:type="dxa"/>
          </w:tcPr>
          <w:p w14:paraId="385047F1" w14:textId="71176974" w:rsidR="007D7382" w:rsidRPr="00FF49D6" w:rsidRDefault="00924625" w:rsidP="007D7382">
            <w:pPr>
              <w:jc w:val="right"/>
              <w:rPr>
                <w:rFonts w:ascii="Arial" w:hAnsi="Arial" w:cs="Arial"/>
                <w:sz w:val="16"/>
                <w:szCs w:val="16"/>
              </w:rPr>
            </w:pPr>
            <w:r>
              <w:rPr>
                <w:rFonts w:ascii="Arial" w:hAnsi="Arial" w:cs="Arial"/>
                <w:sz w:val="16"/>
                <w:szCs w:val="16"/>
              </w:rPr>
              <w:t>(2,264)</w:t>
            </w:r>
          </w:p>
        </w:tc>
        <w:tc>
          <w:tcPr>
            <w:tcW w:w="1134" w:type="dxa"/>
            <w:shd w:val="clear" w:color="auto" w:fill="FAFAFA"/>
          </w:tcPr>
          <w:p w14:paraId="7AE4C203" w14:textId="4DCD002E"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56,14</w:t>
            </w:r>
            <w:r w:rsidR="005365EA">
              <w:rPr>
                <w:rFonts w:ascii="Arial" w:hAnsi="Arial" w:cs="Arial"/>
                <w:sz w:val="16"/>
                <w:szCs w:val="16"/>
              </w:rPr>
              <w:t>5</w:t>
            </w:r>
            <w:r w:rsidRPr="007D7382">
              <w:rPr>
                <w:rFonts w:ascii="Arial" w:hAnsi="Arial" w:cs="Arial"/>
                <w:sz w:val="16"/>
                <w:szCs w:val="16"/>
              </w:rPr>
              <w:t xml:space="preserve"> </w:t>
            </w:r>
          </w:p>
        </w:tc>
        <w:tc>
          <w:tcPr>
            <w:tcW w:w="1134" w:type="dxa"/>
          </w:tcPr>
          <w:p w14:paraId="34F3E8A6" w14:textId="5E692680"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42,454 </w:t>
            </w:r>
          </w:p>
        </w:tc>
        <w:tc>
          <w:tcPr>
            <w:tcW w:w="1276" w:type="dxa"/>
            <w:shd w:val="clear" w:color="auto" w:fill="FAFAFA"/>
          </w:tcPr>
          <w:p w14:paraId="0C30F004" w14:textId="1B06EB6A" w:rsidR="007D7382" w:rsidRPr="007D7382" w:rsidRDefault="001F3A86" w:rsidP="007D7382">
            <w:pPr>
              <w:jc w:val="right"/>
              <w:rPr>
                <w:rFonts w:ascii="Arial" w:hAnsi="Arial" w:cs="Arial"/>
                <w:sz w:val="16"/>
                <w:szCs w:val="16"/>
              </w:rPr>
            </w:pPr>
            <w:r>
              <w:rPr>
                <w:rFonts w:ascii="Arial" w:hAnsi="Arial" w:cs="Arial"/>
                <w:sz w:val="16"/>
                <w:szCs w:val="16"/>
              </w:rPr>
              <w:t>-</w:t>
            </w:r>
          </w:p>
        </w:tc>
        <w:tc>
          <w:tcPr>
            <w:tcW w:w="1078" w:type="dxa"/>
          </w:tcPr>
          <w:p w14:paraId="4C747669" w14:textId="0A7E9E95"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191,02</w:t>
            </w:r>
            <w:r w:rsidR="00F04ACD">
              <w:rPr>
                <w:rFonts w:ascii="Arial" w:hAnsi="Arial" w:cs="Arial"/>
                <w:sz w:val="16"/>
                <w:szCs w:val="16"/>
              </w:rPr>
              <w:t>8</w:t>
            </w:r>
            <w:r w:rsidRPr="007D7382">
              <w:rPr>
                <w:rFonts w:ascii="Arial" w:hAnsi="Arial" w:cs="Arial"/>
                <w:sz w:val="16"/>
                <w:szCs w:val="16"/>
              </w:rPr>
              <w:t xml:space="preserve"> </w:t>
            </w:r>
          </w:p>
        </w:tc>
        <w:tc>
          <w:tcPr>
            <w:tcW w:w="1134" w:type="dxa"/>
            <w:shd w:val="clear" w:color="auto" w:fill="FAFAFA"/>
          </w:tcPr>
          <w:p w14:paraId="2AEF7363" w14:textId="13CCD8ED"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(65,95</w:t>
            </w:r>
            <w:r w:rsidR="00F04ACD">
              <w:rPr>
                <w:rFonts w:ascii="Arial" w:hAnsi="Arial" w:cs="Arial"/>
                <w:sz w:val="16"/>
                <w:szCs w:val="16"/>
              </w:rPr>
              <w:t>7</w:t>
            </w:r>
            <w:r w:rsidRPr="007D7382">
              <w:rPr>
                <w:rFonts w:ascii="Arial" w:hAnsi="Arial" w:cs="Arial"/>
                <w:sz w:val="16"/>
                <w:szCs w:val="16"/>
              </w:rPr>
              <w:t>)</w:t>
            </w:r>
          </w:p>
        </w:tc>
        <w:tc>
          <w:tcPr>
            <w:tcW w:w="1134" w:type="dxa"/>
          </w:tcPr>
          <w:p w14:paraId="3F2A5D41" w14:textId="0DF7B853" w:rsidR="007D7382" w:rsidRPr="007D7382" w:rsidRDefault="007D7382" w:rsidP="007D7382">
            <w:pPr>
              <w:jc w:val="right"/>
              <w:rPr>
                <w:rFonts w:ascii="Arial" w:hAnsi="Arial" w:cs="Arial"/>
                <w:sz w:val="16"/>
                <w:szCs w:val="16"/>
              </w:rPr>
            </w:pPr>
            <w:r w:rsidRPr="007D7382">
              <w:rPr>
                <w:rFonts w:ascii="Arial" w:hAnsi="Arial" w:cs="Arial"/>
                <w:sz w:val="16"/>
                <w:szCs w:val="16"/>
              </w:rPr>
              <w:t>(18,109)</w:t>
            </w:r>
          </w:p>
        </w:tc>
      </w:tr>
      <w:tr w:rsidR="007D7382" w:rsidRPr="000C707E" w14:paraId="3D9BFF69" w14:textId="77777777" w:rsidTr="008254D3">
        <w:trPr>
          <w:cantSplit/>
          <w:trHeight w:val="26"/>
        </w:trPr>
        <w:tc>
          <w:tcPr>
            <w:tcW w:w="3870" w:type="dxa"/>
          </w:tcPr>
          <w:p w14:paraId="044D4E0E" w14:textId="77777777" w:rsidR="007D7382" w:rsidRPr="00D65C93" w:rsidRDefault="007D7382" w:rsidP="007D7382">
            <w:pPr>
              <w:ind w:left="427"/>
              <w:rPr>
                <w:rFonts w:ascii="Arial" w:hAnsi="Arial" w:cs="Arial"/>
                <w:color w:val="auto"/>
                <w:sz w:val="16"/>
                <w:szCs w:val="16"/>
                <w:cs/>
              </w:rPr>
            </w:pPr>
            <w:r w:rsidRPr="00D65C93">
              <w:rPr>
                <w:rFonts w:ascii="Arial" w:hAnsi="Arial" w:cs="Arial"/>
                <w:color w:val="auto"/>
                <w:sz w:val="16"/>
                <w:szCs w:val="16"/>
              </w:rPr>
              <w:t>Other comprehensive income (expense)</w:t>
            </w:r>
          </w:p>
        </w:tc>
        <w:tc>
          <w:tcPr>
            <w:tcW w:w="1357" w:type="dxa"/>
            <w:shd w:val="clear" w:color="auto" w:fill="FAFAFA"/>
          </w:tcPr>
          <w:p w14:paraId="24B81AC5" w14:textId="079D8B96" w:rsidR="007D7382" w:rsidRPr="00FF49D6" w:rsidRDefault="007D7382" w:rsidP="007D7382">
            <w:pPr>
              <w:jc w:val="right"/>
              <w:rPr>
                <w:rFonts w:ascii="Arial" w:hAnsi="Arial" w:cs="Arial"/>
                <w:sz w:val="16"/>
                <w:szCs w:val="16"/>
              </w:rPr>
            </w:pPr>
            <w:r w:rsidRPr="00FF49D6">
              <w:rPr>
                <w:rFonts w:ascii="Arial" w:hAnsi="Arial" w:cs="Arial"/>
                <w:sz w:val="16"/>
                <w:szCs w:val="16"/>
              </w:rPr>
              <w:t>1,987</w:t>
            </w:r>
          </w:p>
        </w:tc>
        <w:tc>
          <w:tcPr>
            <w:tcW w:w="1275" w:type="dxa"/>
          </w:tcPr>
          <w:p w14:paraId="45E7CD6F" w14:textId="0D85A55D" w:rsidR="007D7382" w:rsidRPr="00FF49D6" w:rsidRDefault="007D7382" w:rsidP="007D7382">
            <w:pPr>
              <w:jc w:val="right"/>
              <w:rPr>
                <w:rFonts w:ascii="Arial" w:hAnsi="Arial" w:cs="Arial"/>
                <w:sz w:val="16"/>
                <w:szCs w:val="16"/>
              </w:rPr>
            </w:pPr>
            <w:r w:rsidRPr="00FF49D6">
              <w:rPr>
                <w:rFonts w:ascii="Arial" w:hAnsi="Arial" w:cs="Arial"/>
                <w:sz w:val="16"/>
                <w:szCs w:val="16"/>
              </w:rPr>
              <w:t>2</w:t>
            </w:r>
            <w:r w:rsidR="005365EA" w:rsidRPr="00FF49D6">
              <w:rPr>
                <w:rFonts w:ascii="Arial" w:hAnsi="Arial" w:cs="Arial"/>
                <w:sz w:val="16"/>
                <w:szCs w:val="16"/>
              </w:rPr>
              <w:t>70</w:t>
            </w:r>
          </w:p>
        </w:tc>
        <w:tc>
          <w:tcPr>
            <w:tcW w:w="1134" w:type="dxa"/>
            <w:shd w:val="clear" w:color="auto" w:fill="FAFAFA"/>
          </w:tcPr>
          <w:p w14:paraId="68C0FB4E" w14:textId="61A3E39D" w:rsidR="007D7382" w:rsidRPr="007D7382" w:rsidRDefault="007D7382" w:rsidP="007D7382">
            <w:pPr>
              <w:jc w:val="right"/>
              <w:rPr>
                <w:rFonts w:ascii="Arial" w:hAnsi="Arial" w:cs="Arial"/>
                <w:sz w:val="16"/>
                <w:szCs w:val="16"/>
              </w:rPr>
            </w:pPr>
            <w:r w:rsidRPr="007D7382">
              <w:rPr>
                <w:rFonts w:ascii="Arial" w:hAnsi="Arial" w:cs="Arial"/>
                <w:sz w:val="16"/>
                <w:szCs w:val="16"/>
              </w:rPr>
              <w:t>3,069</w:t>
            </w:r>
          </w:p>
        </w:tc>
        <w:tc>
          <w:tcPr>
            <w:tcW w:w="1134" w:type="dxa"/>
          </w:tcPr>
          <w:p w14:paraId="4E75D353" w14:textId="070349CA" w:rsidR="007D7382" w:rsidRPr="007D7382" w:rsidRDefault="007D7382" w:rsidP="007D7382">
            <w:pPr>
              <w:jc w:val="right"/>
              <w:rPr>
                <w:rFonts w:ascii="Arial" w:hAnsi="Arial" w:cs="Arial"/>
                <w:sz w:val="16"/>
                <w:szCs w:val="16"/>
              </w:rPr>
            </w:pPr>
            <w:r w:rsidRPr="007D7382">
              <w:rPr>
                <w:rFonts w:ascii="Arial" w:hAnsi="Arial" w:cs="Arial"/>
                <w:sz w:val="16"/>
                <w:szCs w:val="16"/>
              </w:rPr>
              <w:t>2,315</w:t>
            </w:r>
          </w:p>
        </w:tc>
        <w:tc>
          <w:tcPr>
            <w:tcW w:w="1276" w:type="dxa"/>
            <w:shd w:val="clear" w:color="auto" w:fill="FAFAFA"/>
          </w:tcPr>
          <w:p w14:paraId="1938F7E3" w14:textId="73820251" w:rsidR="007D7382" w:rsidRPr="007D7382" w:rsidRDefault="001F3A86" w:rsidP="007D7382">
            <w:pPr>
              <w:jc w:val="right"/>
              <w:rPr>
                <w:rFonts w:ascii="Arial" w:hAnsi="Arial" w:cs="Arial"/>
                <w:sz w:val="16"/>
                <w:szCs w:val="16"/>
              </w:rPr>
            </w:pPr>
            <w:r>
              <w:rPr>
                <w:rFonts w:ascii="Arial" w:hAnsi="Arial" w:cs="Arial"/>
                <w:sz w:val="16"/>
                <w:szCs w:val="16"/>
              </w:rPr>
              <w:t>-</w:t>
            </w:r>
          </w:p>
        </w:tc>
        <w:tc>
          <w:tcPr>
            <w:tcW w:w="1078" w:type="dxa"/>
          </w:tcPr>
          <w:p w14:paraId="398A860C" w14:textId="7ABD7351" w:rsidR="007D7382" w:rsidRPr="007D7382" w:rsidRDefault="007D7382" w:rsidP="007D7382">
            <w:pPr>
              <w:jc w:val="right"/>
              <w:rPr>
                <w:rFonts w:ascii="Arial" w:hAnsi="Arial" w:cs="Arial"/>
                <w:sz w:val="16"/>
                <w:szCs w:val="16"/>
              </w:rPr>
            </w:pPr>
            <w:r w:rsidRPr="007D7382">
              <w:rPr>
                <w:rFonts w:ascii="Arial" w:hAnsi="Arial" w:cs="Arial"/>
                <w:sz w:val="16"/>
                <w:szCs w:val="16"/>
              </w:rPr>
              <w:t>(1,74</w:t>
            </w:r>
            <w:r w:rsidR="00F04ACD">
              <w:rPr>
                <w:rFonts w:ascii="Arial" w:hAnsi="Arial" w:cs="Arial"/>
                <w:sz w:val="16"/>
                <w:szCs w:val="16"/>
              </w:rPr>
              <w:t>1</w:t>
            </w:r>
            <w:r w:rsidRPr="007D7382">
              <w:rPr>
                <w:rFonts w:ascii="Arial" w:hAnsi="Arial" w:cs="Arial"/>
                <w:sz w:val="16"/>
                <w:szCs w:val="16"/>
              </w:rPr>
              <w:t>)</w:t>
            </w:r>
          </w:p>
        </w:tc>
        <w:tc>
          <w:tcPr>
            <w:tcW w:w="1134" w:type="dxa"/>
            <w:shd w:val="clear" w:color="auto" w:fill="FAFAFA"/>
          </w:tcPr>
          <w:p w14:paraId="1245583F" w14:textId="47A7AC4A" w:rsidR="007D7382" w:rsidRPr="007D7382" w:rsidRDefault="007D7382" w:rsidP="007D7382">
            <w:pPr>
              <w:jc w:val="right"/>
              <w:rPr>
                <w:rFonts w:ascii="Arial" w:hAnsi="Arial" w:cs="Arial"/>
                <w:sz w:val="16"/>
                <w:szCs w:val="16"/>
              </w:rPr>
            </w:pPr>
            <w:r w:rsidRPr="007D7382">
              <w:rPr>
                <w:rFonts w:ascii="Arial" w:hAnsi="Arial" w:cs="Arial"/>
                <w:sz w:val="16"/>
                <w:szCs w:val="16"/>
              </w:rPr>
              <w:t>-</w:t>
            </w:r>
          </w:p>
        </w:tc>
        <w:tc>
          <w:tcPr>
            <w:tcW w:w="1134" w:type="dxa"/>
          </w:tcPr>
          <w:p w14:paraId="09573338" w14:textId="61678384" w:rsidR="007D7382" w:rsidRPr="007D7382" w:rsidRDefault="007D7382" w:rsidP="007D7382">
            <w:pPr>
              <w:jc w:val="right"/>
              <w:rPr>
                <w:rFonts w:ascii="Arial" w:hAnsi="Arial" w:cs="Arial"/>
                <w:sz w:val="16"/>
                <w:szCs w:val="16"/>
              </w:rPr>
            </w:pPr>
            <w:r w:rsidRPr="007D7382">
              <w:rPr>
                <w:rFonts w:ascii="Arial" w:hAnsi="Arial" w:cs="Arial"/>
                <w:sz w:val="16"/>
                <w:szCs w:val="16"/>
              </w:rPr>
              <w:t>-</w:t>
            </w:r>
          </w:p>
        </w:tc>
      </w:tr>
      <w:tr w:rsidR="007D7382" w:rsidRPr="000C707E" w14:paraId="4D852C8C" w14:textId="77777777" w:rsidTr="001F3A86">
        <w:trPr>
          <w:cantSplit/>
          <w:trHeight w:val="63"/>
        </w:trPr>
        <w:tc>
          <w:tcPr>
            <w:tcW w:w="3870" w:type="dxa"/>
          </w:tcPr>
          <w:p w14:paraId="24A238E9" w14:textId="77777777" w:rsidR="007D7382" w:rsidRPr="00D65C93" w:rsidRDefault="007D7382" w:rsidP="007D7382">
            <w:pPr>
              <w:ind w:left="427"/>
              <w:rPr>
                <w:rFonts w:ascii="Arial" w:hAnsi="Arial" w:cs="Arial"/>
                <w:color w:val="auto"/>
                <w:sz w:val="16"/>
                <w:szCs w:val="16"/>
              </w:rPr>
            </w:pPr>
            <w:r w:rsidRPr="00D65C93">
              <w:rPr>
                <w:rFonts w:ascii="Arial" w:hAnsi="Arial" w:cs="Arial"/>
                <w:color w:val="auto"/>
                <w:sz w:val="16"/>
                <w:szCs w:val="16"/>
              </w:rPr>
              <w:t>Dividends paid</w:t>
            </w:r>
          </w:p>
        </w:tc>
        <w:tc>
          <w:tcPr>
            <w:tcW w:w="1357" w:type="dxa"/>
            <w:shd w:val="clear" w:color="auto" w:fill="FAFAFA"/>
          </w:tcPr>
          <w:p w14:paraId="7E6E0D58" w14:textId="7208087C"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   </w:t>
            </w:r>
          </w:p>
        </w:tc>
        <w:tc>
          <w:tcPr>
            <w:tcW w:w="1275" w:type="dxa"/>
          </w:tcPr>
          <w:p w14:paraId="5F02ECD7" w14:textId="0F8E43EB"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 </w:t>
            </w:r>
          </w:p>
        </w:tc>
        <w:tc>
          <w:tcPr>
            <w:tcW w:w="1134" w:type="dxa"/>
            <w:shd w:val="clear" w:color="auto" w:fill="FAFAFA"/>
          </w:tcPr>
          <w:p w14:paraId="0E44E853" w14:textId="2080C406"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(53,3</w:t>
            </w:r>
            <w:r w:rsidR="005365EA">
              <w:rPr>
                <w:rFonts w:ascii="Arial" w:hAnsi="Arial" w:cs="Arial"/>
                <w:sz w:val="16"/>
                <w:szCs w:val="16"/>
              </w:rPr>
              <w:t>30</w:t>
            </w:r>
            <w:r w:rsidRPr="007D7382">
              <w:rPr>
                <w:rFonts w:ascii="Arial" w:hAnsi="Arial" w:cs="Arial"/>
                <w:sz w:val="16"/>
                <w:szCs w:val="16"/>
              </w:rPr>
              <w:t>)</w:t>
            </w:r>
          </w:p>
        </w:tc>
        <w:tc>
          <w:tcPr>
            <w:tcW w:w="1134" w:type="dxa"/>
          </w:tcPr>
          <w:p w14:paraId="04916111" w14:textId="41B7ABAE"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(48,665)</w:t>
            </w:r>
          </w:p>
        </w:tc>
        <w:tc>
          <w:tcPr>
            <w:tcW w:w="1276" w:type="dxa"/>
            <w:shd w:val="clear" w:color="auto" w:fill="FAFAFA"/>
          </w:tcPr>
          <w:p w14:paraId="58458365" w14:textId="5D9FE232" w:rsidR="007D7382" w:rsidRPr="007D7382" w:rsidRDefault="001F3A86" w:rsidP="007D7382">
            <w:pPr>
              <w:jc w:val="right"/>
              <w:rPr>
                <w:rFonts w:ascii="Arial" w:hAnsi="Arial" w:cs="Arial"/>
                <w:sz w:val="16"/>
                <w:szCs w:val="16"/>
              </w:rPr>
            </w:pPr>
            <w:r>
              <w:rPr>
                <w:rFonts w:ascii="Arial" w:hAnsi="Arial" w:cs="Arial"/>
                <w:sz w:val="16"/>
                <w:szCs w:val="16"/>
              </w:rPr>
              <w:t>-</w:t>
            </w:r>
          </w:p>
        </w:tc>
        <w:tc>
          <w:tcPr>
            <w:tcW w:w="1078" w:type="dxa"/>
          </w:tcPr>
          <w:p w14:paraId="7DCE98B2" w14:textId="6BB4B749" w:rsidR="007D7382" w:rsidRPr="007D7382" w:rsidRDefault="007D7382" w:rsidP="00F04ACD">
            <w:pPr>
              <w:jc w:val="right"/>
              <w:rPr>
                <w:rFonts w:ascii="Arial" w:hAnsi="Arial" w:cs="Arial"/>
                <w:sz w:val="16"/>
                <w:szCs w:val="16"/>
              </w:rPr>
            </w:pPr>
            <w:r w:rsidRPr="007D7382">
              <w:rPr>
                <w:rFonts w:ascii="Arial" w:hAnsi="Arial" w:cs="Arial"/>
                <w:sz w:val="16"/>
                <w:szCs w:val="16"/>
              </w:rPr>
              <w:t xml:space="preserve"> (58,28</w:t>
            </w:r>
            <w:r w:rsidR="00F04ACD">
              <w:rPr>
                <w:rFonts w:ascii="Arial" w:hAnsi="Arial" w:cs="Arial"/>
                <w:sz w:val="16"/>
                <w:szCs w:val="16"/>
              </w:rPr>
              <w:t>7</w:t>
            </w:r>
            <w:r w:rsidRPr="007D7382">
              <w:rPr>
                <w:rFonts w:ascii="Arial" w:hAnsi="Arial" w:cs="Arial"/>
                <w:sz w:val="16"/>
                <w:szCs w:val="16"/>
              </w:rPr>
              <w:t>)</w:t>
            </w:r>
          </w:p>
        </w:tc>
        <w:tc>
          <w:tcPr>
            <w:tcW w:w="1134" w:type="dxa"/>
            <w:shd w:val="clear" w:color="auto" w:fill="FAFAFA"/>
          </w:tcPr>
          <w:p w14:paraId="79C4F127" w14:textId="2C04EA25"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   </w:t>
            </w:r>
          </w:p>
        </w:tc>
        <w:tc>
          <w:tcPr>
            <w:tcW w:w="1134" w:type="dxa"/>
          </w:tcPr>
          <w:p w14:paraId="13645530" w14:textId="6D856A53"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   </w:t>
            </w:r>
          </w:p>
        </w:tc>
      </w:tr>
      <w:tr w:rsidR="007D7382" w:rsidRPr="000C707E" w14:paraId="617AE653" w14:textId="77777777" w:rsidTr="008254D3">
        <w:trPr>
          <w:cantSplit/>
          <w:trHeight w:val="26"/>
        </w:trPr>
        <w:tc>
          <w:tcPr>
            <w:tcW w:w="3870" w:type="dxa"/>
          </w:tcPr>
          <w:p w14:paraId="1372D7BB" w14:textId="7DDAED50" w:rsidR="007D7382" w:rsidRPr="00D65C93" w:rsidRDefault="007D7382" w:rsidP="007D7382">
            <w:pPr>
              <w:ind w:left="427"/>
              <w:rPr>
                <w:rFonts w:ascii="Arial" w:hAnsi="Arial" w:cs="Arial"/>
                <w:color w:val="auto"/>
                <w:sz w:val="16"/>
                <w:szCs w:val="16"/>
              </w:rPr>
            </w:pPr>
            <w:r w:rsidRPr="00D65C93">
              <w:rPr>
                <w:rFonts w:ascii="Arial" w:hAnsi="Arial" w:cs="Arial"/>
                <w:color w:val="auto"/>
                <w:sz w:val="16"/>
                <w:szCs w:val="16"/>
              </w:rPr>
              <w:t>Share increase</w:t>
            </w:r>
          </w:p>
        </w:tc>
        <w:tc>
          <w:tcPr>
            <w:tcW w:w="1357" w:type="dxa"/>
            <w:shd w:val="clear" w:color="auto" w:fill="FAFAFA"/>
          </w:tcPr>
          <w:p w14:paraId="37CAD7DB" w14:textId="306BB49D" w:rsidR="007D7382" w:rsidRPr="00FF49D6" w:rsidRDefault="00056E80" w:rsidP="007D7382">
            <w:pPr>
              <w:jc w:val="right"/>
              <w:rPr>
                <w:rFonts w:ascii="Arial" w:hAnsi="Arial" w:cs="Arial"/>
                <w:sz w:val="16"/>
                <w:szCs w:val="16"/>
              </w:rPr>
            </w:pPr>
            <w:r w:rsidRPr="00FF49D6">
              <w:rPr>
                <w:rFonts w:ascii="Arial" w:hAnsi="Arial" w:cs="Arial"/>
                <w:sz w:val="16"/>
                <w:szCs w:val="16"/>
              </w:rPr>
              <w:t>1,259,213</w:t>
            </w:r>
            <w:r w:rsidR="007D7382" w:rsidRPr="00FF49D6">
              <w:rPr>
                <w:rFonts w:ascii="Arial" w:hAnsi="Arial" w:cs="Arial"/>
                <w:sz w:val="16"/>
                <w:szCs w:val="16"/>
              </w:rPr>
              <w:t xml:space="preserve">    </w:t>
            </w:r>
          </w:p>
        </w:tc>
        <w:tc>
          <w:tcPr>
            <w:tcW w:w="1275" w:type="dxa"/>
          </w:tcPr>
          <w:p w14:paraId="7BC7CBDD" w14:textId="316F936A"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 </w:t>
            </w:r>
          </w:p>
        </w:tc>
        <w:tc>
          <w:tcPr>
            <w:tcW w:w="1134" w:type="dxa"/>
            <w:shd w:val="clear" w:color="auto" w:fill="FAFAFA"/>
          </w:tcPr>
          <w:p w14:paraId="3AE4DF49" w14:textId="15DBBBC6"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   </w:t>
            </w:r>
          </w:p>
        </w:tc>
        <w:tc>
          <w:tcPr>
            <w:tcW w:w="1134" w:type="dxa"/>
          </w:tcPr>
          <w:p w14:paraId="7956D30D" w14:textId="2CED4969"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    </w:t>
            </w:r>
          </w:p>
        </w:tc>
        <w:tc>
          <w:tcPr>
            <w:tcW w:w="1276" w:type="dxa"/>
            <w:shd w:val="clear" w:color="auto" w:fill="FAFAFA"/>
          </w:tcPr>
          <w:p w14:paraId="12EB8A45" w14:textId="4C9AD75B" w:rsidR="007D7382" w:rsidRPr="007D7382" w:rsidRDefault="00BB7D72" w:rsidP="007D7382">
            <w:pPr>
              <w:jc w:val="right"/>
              <w:rPr>
                <w:rFonts w:ascii="Arial" w:hAnsi="Arial" w:cs="Arial"/>
                <w:sz w:val="16"/>
                <w:szCs w:val="16"/>
              </w:rPr>
            </w:pPr>
            <w:r>
              <w:rPr>
                <w:rFonts w:ascii="Arial" w:hAnsi="Arial" w:cs="Arial"/>
                <w:sz w:val="16"/>
                <w:szCs w:val="16"/>
              </w:rPr>
              <w:t>-</w:t>
            </w:r>
          </w:p>
        </w:tc>
        <w:tc>
          <w:tcPr>
            <w:tcW w:w="1078" w:type="dxa"/>
          </w:tcPr>
          <w:p w14:paraId="712425F2" w14:textId="09A66DCA"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    </w:t>
            </w:r>
          </w:p>
        </w:tc>
        <w:tc>
          <w:tcPr>
            <w:tcW w:w="1134" w:type="dxa"/>
            <w:shd w:val="clear" w:color="auto" w:fill="FAFAFA"/>
          </w:tcPr>
          <w:p w14:paraId="12D0AD8D" w14:textId="1FFE0657"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82,500 </w:t>
            </w:r>
          </w:p>
        </w:tc>
        <w:tc>
          <w:tcPr>
            <w:tcW w:w="1134" w:type="dxa"/>
          </w:tcPr>
          <w:p w14:paraId="6A9EBEC8" w14:textId="30602923"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247,500 </w:t>
            </w:r>
          </w:p>
        </w:tc>
      </w:tr>
      <w:tr w:rsidR="008254D3" w:rsidRPr="000C707E" w14:paraId="04FE18C2" w14:textId="77777777" w:rsidTr="008254D3">
        <w:trPr>
          <w:cantSplit/>
          <w:trHeight w:val="26"/>
        </w:trPr>
        <w:tc>
          <w:tcPr>
            <w:tcW w:w="3870" w:type="dxa"/>
          </w:tcPr>
          <w:p w14:paraId="4AD912F9" w14:textId="77777777" w:rsidR="008254D3" w:rsidRPr="00D65C93" w:rsidRDefault="008254D3" w:rsidP="00F357CC">
            <w:pPr>
              <w:ind w:left="427"/>
              <w:rPr>
                <w:rFonts w:ascii="Arial" w:hAnsi="Arial" w:cs="Arial"/>
                <w:color w:val="auto"/>
                <w:sz w:val="16"/>
                <w:szCs w:val="16"/>
              </w:rPr>
            </w:pPr>
          </w:p>
        </w:tc>
        <w:tc>
          <w:tcPr>
            <w:tcW w:w="1357" w:type="dxa"/>
            <w:tcBorders>
              <w:top w:val="single" w:sz="4" w:space="0" w:color="auto"/>
            </w:tcBorders>
            <w:shd w:val="clear" w:color="auto" w:fill="FAFAFA"/>
          </w:tcPr>
          <w:p w14:paraId="04B9B6B3" w14:textId="77777777" w:rsidR="008254D3" w:rsidRPr="00FF49D6" w:rsidRDefault="008254D3" w:rsidP="00F357CC">
            <w:pPr>
              <w:jc w:val="right"/>
              <w:rPr>
                <w:rFonts w:ascii="Arial" w:hAnsi="Arial" w:cs="Arial"/>
                <w:sz w:val="16"/>
                <w:szCs w:val="16"/>
              </w:rPr>
            </w:pPr>
          </w:p>
        </w:tc>
        <w:tc>
          <w:tcPr>
            <w:tcW w:w="1275" w:type="dxa"/>
            <w:tcBorders>
              <w:top w:val="single" w:sz="4" w:space="0" w:color="auto"/>
            </w:tcBorders>
          </w:tcPr>
          <w:p w14:paraId="63A29524" w14:textId="77777777" w:rsidR="008254D3" w:rsidRPr="00FF49D6" w:rsidRDefault="008254D3" w:rsidP="00F357CC">
            <w:pPr>
              <w:jc w:val="right"/>
              <w:rPr>
                <w:rFonts w:ascii="Arial" w:hAnsi="Arial" w:cs="Arial"/>
                <w:sz w:val="16"/>
                <w:szCs w:val="16"/>
              </w:rPr>
            </w:pPr>
          </w:p>
        </w:tc>
        <w:tc>
          <w:tcPr>
            <w:tcW w:w="1134" w:type="dxa"/>
            <w:tcBorders>
              <w:top w:val="single" w:sz="4" w:space="0" w:color="auto"/>
            </w:tcBorders>
            <w:shd w:val="clear" w:color="auto" w:fill="FAFAFA"/>
          </w:tcPr>
          <w:p w14:paraId="6F40750B" w14:textId="77777777" w:rsidR="008254D3" w:rsidRPr="007D7382" w:rsidRDefault="008254D3" w:rsidP="00F357CC">
            <w:pPr>
              <w:jc w:val="right"/>
              <w:rPr>
                <w:rFonts w:ascii="Arial" w:hAnsi="Arial" w:cs="Arial"/>
                <w:sz w:val="16"/>
                <w:szCs w:val="16"/>
              </w:rPr>
            </w:pPr>
          </w:p>
        </w:tc>
        <w:tc>
          <w:tcPr>
            <w:tcW w:w="1134" w:type="dxa"/>
            <w:tcBorders>
              <w:top w:val="single" w:sz="4" w:space="0" w:color="auto"/>
            </w:tcBorders>
          </w:tcPr>
          <w:p w14:paraId="16D72793" w14:textId="77777777" w:rsidR="008254D3" w:rsidRPr="007D7382" w:rsidRDefault="008254D3" w:rsidP="00F357CC">
            <w:pPr>
              <w:jc w:val="right"/>
              <w:rPr>
                <w:rFonts w:ascii="Arial" w:hAnsi="Arial" w:cs="Arial"/>
                <w:sz w:val="16"/>
                <w:szCs w:val="16"/>
              </w:rPr>
            </w:pPr>
          </w:p>
        </w:tc>
        <w:tc>
          <w:tcPr>
            <w:tcW w:w="1276" w:type="dxa"/>
            <w:tcBorders>
              <w:top w:val="single" w:sz="4" w:space="0" w:color="auto"/>
            </w:tcBorders>
            <w:shd w:val="clear" w:color="auto" w:fill="FAFAFA"/>
          </w:tcPr>
          <w:p w14:paraId="5716008D" w14:textId="77777777" w:rsidR="008254D3" w:rsidRPr="007D7382" w:rsidRDefault="008254D3" w:rsidP="00F357CC">
            <w:pPr>
              <w:jc w:val="right"/>
              <w:rPr>
                <w:rFonts w:ascii="Arial" w:hAnsi="Arial" w:cs="Arial"/>
                <w:sz w:val="16"/>
                <w:szCs w:val="16"/>
              </w:rPr>
            </w:pPr>
          </w:p>
        </w:tc>
        <w:tc>
          <w:tcPr>
            <w:tcW w:w="1078" w:type="dxa"/>
            <w:tcBorders>
              <w:top w:val="single" w:sz="4" w:space="0" w:color="auto"/>
            </w:tcBorders>
          </w:tcPr>
          <w:p w14:paraId="02200C60" w14:textId="77777777" w:rsidR="008254D3" w:rsidRPr="007D7382" w:rsidRDefault="008254D3" w:rsidP="00F357CC">
            <w:pPr>
              <w:jc w:val="right"/>
              <w:rPr>
                <w:rFonts w:ascii="Arial" w:hAnsi="Arial" w:cs="Arial"/>
                <w:sz w:val="16"/>
                <w:szCs w:val="16"/>
              </w:rPr>
            </w:pPr>
          </w:p>
        </w:tc>
        <w:tc>
          <w:tcPr>
            <w:tcW w:w="1134" w:type="dxa"/>
            <w:tcBorders>
              <w:top w:val="single" w:sz="4" w:space="0" w:color="auto"/>
            </w:tcBorders>
            <w:shd w:val="clear" w:color="auto" w:fill="FAFAFA"/>
          </w:tcPr>
          <w:p w14:paraId="2287689D" w14:textId="77777777" w:rsidR="008254D3" w:rsidRPr="007D7382" w:rsidRDefault="008254D3" w:rsidP="00F357CC">
            <w:pPr>
              <w:jc w:val="right"/>
              <w:rPr>
                <w:rFonts w:ascii="Arial" w:hAnsi="Arial" w:cs="Arial"/>
                <w:sz w:val="16"/>
                <w:szCs w:val="16"/>
              </w:rPr>
            </w:pPr>
          </w:p>
        </w:tc>
        <w:tc>
          <w:tcPr>
            <w:tcW w:w="1134" w:type="dxa"/>
            <w:tcBorders>
              <w:top w:val="single" w:sz="4" w:space="0" w:color="auto"/>
            </w:tcBorders>
          </w:tcPr>
          <w:p w14:paraId="3FC5092F" w14:textId="77777777" w:rsidR="008254D3" w:rsidRPr="007D7382" w:rsidRDefault="008254D3" w:rsidP="00F357CC">
            <w:pPr>
              <w:jc w:val="right"/>
              <w:rPr>
                <w:rFonts w:ascii="Arial" w:hAnsi="Arial" w:cs="Arial"/>
                <w:sz w:val="16"/>
                <w:szCs w:val="16"/>
              </w:rPr>
            </w:pPr>
          </w:p>
        </w:tc>
      </w:tr>
      <w:tr w:rsidR="007D7382" w:rsidRPr="000C707E" w14:paraId="7CDD6CB0" w14:textId="77777777" w:rsidTr="008254D3">
        <w:trPr>
          <w:cantSplit/>
          <w:trHeight w:val="26"/>
        </w:trPr>
        <w:tc>
          <w:tcPr>
            <w:tcW w:w="3870" w:type="dxa"/>
          </w:tcPr>
          <w:p w14:paraId="1D2BA257" w14:textId="77777777" w:rsidR="007D7382" w:rsidRPr="00D65C93" w:rsidRDefault="007D7382" w:rsidP="007D7382">
            <w:pPr>
              <w:ind w:left="427"/>
              <w:rPr>
                <w:rFonts w:ascii="Arial" w:hAnsi="Arial" w:cs="Arial"/>
                <w:color w:val="auto"/>
                <w:sz w:val="16"/>
                <w:szCs w:val="16"/>
                <w:cs/>
              </w:rPr>
            </w:pPr>
            <w:r w:rsidRPr="00D65C93">
              <w:rPr>
                <w:rFonts w:ascii="Arial" w:hAnsi="Arial" w:cs="Arial"/>
                <w:color w:val="auto"/>
                <w:sz w:val="16"/>
                <w:szCs w:val="16"/>
              </w:rPr>
              <w:t>Net assets at the year end</w:t>
            </w:r>
          </w:p>
        </w:tc>
        <w:tc>
          <w:tcPr>
            <w:tcW w:w="1357" w:type="dxa"/>
            <w:tcBorders>
              <w:bottom w:val="single" w:sz="4" w:space="0" w:color="auto"/>
            </w:tcBorders>
            <w:shd w:val="clear" w:color="auto" w:fill="FAFAFA"/>
          </w:tcPr>
          <w:p w14:paraId="2DFFA638" w14:textId="23FC3612" w:rsidR="007D7382" w:rsidRPr="00FF49D6" w:rsidRDefault="00056E80" w:rsidP="007D7382">
            <w:pPr>
              <w:jc w:val="right"/>
              <w:rPr>
                <w:rFonts w:ascii="Arial" w:hAnsi="Arial" w:cs="Arial"/>
                <w:sz w:val="16"/>
                <w:szCs w:val="16"/>
              </w:rPr>
            </w:pPr>
            <w:r w:rsidRPr="00FF49D6">
              <w:rPr>
                <w:rFonts w:ascii="Arial" w:hAnsi="Arial" w:cs="Arial"/>
                <w:b/>
                <w:bCs/>
                <w:sz w:val="16"/>
                <w:szCs w:val="16"/>
              </w:rPr>
              <w:t>1,390,056</w:t>
            </w:r>
          </w:p>
        </w:tc>
        <w:tc>
          <w:tcPr>
            <w:tcW w:w="1275" w:type="dxa"/>
            <w:tcBorders>
              <w:bottom w:val="single" w:sz="4" w:space="0" w:color="auto"/>
            </w:tcBorders>
          </w:tcPr>
          <w:p w14:paraId="4398782D" w14:textId="0A30AE49" w:rsidR="007D7382" w:rsidRPr="00FF49D6" w:rsidRDefault="007D7382" w:rsidP="007D7382">
            <w:pPr>
              <w:jc w:val="right"/>
              <w:rPr>
                <w:rFonts w:ascii="Arial" w:hAnsi="Arial" w:cs="Arial"/>
                <w:sz w:val="16"/>
                <w:szCs w:val="16"/>
              </w:rPr>
            </w:pPr>
            <w:r w:rsidRPr="00FF49D6">
              <w:rPr>
                <w:rFonts w:ascii="Arial" w:hAnsi="Arial" w:cs="Arial"/>
                <w:b/>
                <w:bCs/>
                <w:sz w:val="16"/>
                <w:szCs w:val="16"/>
              </w:rPr>
              <w:t xml:space="preserve"> </w:t>
            </w:r>
            <w:r w:rsidR="00924625">
              <w:rPr>
                <w:rFonts w:ascii="Arial" w:hAnsi="Arial" w:cs="Arial"/>
                <w:b/>
                <w:bCs/>
                <w:sz w:val="16"/>
                <w:szCs w:val="16"/>
              </w:rPr>
              <w:t>4,338</w:t>
            </w:r>
            <w:r w:rsidRPr="00FF49D6">
              <w:rPr>
                <w:rFonts w:ascii="Arial" w:hAnsi="Arial" w:cs="Arial"/>
                <w:b/>
                <w:bCs/>
                <w:sz w:val="16"/>
                <w:szCs w:val="16"/>
              </w:rPr>
              <w:t xml:space="preserve"> </w:t>
            </w:r>
          </w:p>
        </w:tc>
        <w:tc>
          <w:tcPr>
            <w:tcW w:w="1134" w:type="dxa"/>
            <w:tcBorders>
              <w:bottom w:val="single" w:sz="4" w:space="0" w:color="auto"/>
            </w:tcBorders>
            <w:shd w:val="clear" w:color="auto" w:fill="FAFAFA"/>
          </w:tcPr>
          <w:p w14:paraId="4B473B47" w14:textId="725077E1"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70,636 </w:t>
            </w:r>
          </w:p>
        </w:tc>
        <w:tc>
          <w:tcPr>
            <w:tcW w:w="1134" w:type="dxa"/>
            <w:tcBorders>
              <w:bottom w:val="single" w:sz="4" w:space="0" w:color="auto"/>
            </w:tcBorders>
          </w:tcPr>
          <w:p w14:paraId="06B9DFF9" w14:textId="6ED6EB3A"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64,752 </w:t>
            </w:r>
          </w:p>
        </w:tc>
        <w:tc>
          <w:tcPr>
            <w:tcW w:w="1276" w:type="dxa"/>
            <w:tcBorders>
              <w:bottom w:val="single" w:sz="4" w:space="0" w:color="auto"/>
            </w:tcBorders>
            <w:shd w:val="clear" w:color="auto" w:fill="FAFAFA"/>
          </w:tcPr>
          <w:p w14:paraId="23D20A62" w14:textId="6B449C9E" w:rsidR="007D7382" w:rsidRPr="007D7382" w:rsidRDefault="00BB7D72" w:rsidP="007D7382">
            <w:pPr>
              <w:jc w:val="right"/>
              <w:rPr>
                <w:rFonts w:ascii="Arial" w:hAnsi="Arial" w:cs="Arial"/>
                <w:sz w:val="16"/>
                <w:szCs w:val="16"/>
              </w:rPr>
            </w:pPr>
            <w:r>
              <w:rPr>
                <w:rFonts w:ascii="Arial" w:hAnsi="Arial" w:cs="Arial"/>
                <w:sz w:val="16"/>
                <w:szCs w:val="16"/>
              </w:rPr>
              <w:t>-</w:t>
            </w:r>
          </w:p>
        </w:tc>
        <w:tc>
          <w:tcPr>
            <w:tcW w:w="1078" w:type="dxa"/>
            <w:tcBorders>
              <w:bottom w:val="single" w:sz="4" w:space="0" w:color="auto"/>
            </w:tcBorders>
          </w:tcPr>
          <w:p w14:paraId="4BE50A8C" w14:textId="0E475842"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225,189 </w:t>
            </w:r>
          </w:p>
        </w:tc>
        <w:tc>
          <w:tcPr>
            <w:tcW w:w="1134" w:type="dxa"/>
            <w:tcBorders>
              <w:bottom w:val="single" w:sz="4" w:space="0" w:color="auto"/>
            </w:tcBorders>
            <w:shd w:val="clear" w:color="auto" w:fill="FAFAFA"/>
          </w:tcPr>
          <w:p w14:paraId="2CD27880" w14:textId="0E9DE965"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w:t>
            </w:r>
            <w:r w:rsidR="00DE29E4">
              <w:rPr>
                <w:rFonts w:ascii="Arial" w:hAnsi="Arial" w:cs="Arial"/>
                <w:b/>
                <w:bCs/>
                <w:sz w:val="16"/>
                <w:szCs w:val="16"/>
              </w:rPr>
              <w:t>556,1</w:t>
            </w:r>
            <w:r w:rsidR="00F04ACD">
              <w:rPr>
                <w:rFonts w:ascii="Arial" w:hAnsi="Arial" w:cs="Arial"/>
                <w:b/>
                <w:bCs/>
                <w:sz w:val="16"/>
                <w:szCs w:val="16"/>
              </w:rPr>
              <w:t>90</w:t>
            </w:r>
            <w:r w:rsidRPr="007D7382">
              <w:rPr>
                <w:rFonts w:ascii="Arial" w:hAnsi="Arial" w:cs="Arial"/>
                <w:b/>
                <w:bCs/>
                <w:sz w:val="16"/>
                <w:szCs w:val="16"/>
              </w:rPr>
              <w:t xml:space="preserve"> </w:t>
            </w:r>
          </w:p>
        </w:tc>
        <w:tc>
          <w:tcPr>
            <w:tcW w:w="1134" w:type="dxa"/>
            <w:tcBorders>
              <w:bottom w:val="single" w:sz="4" w:space="0" w:color="auto"/>
            </w:tcBorders>
          </w:tcPr>
          <w:p w14:paraId="21657F99" w14:textId="5DC64A07" w:rsidR="007D7382" w:rsidRPr="007D7382" w:rsidRDefault="00DE29E4" w:rsidP="007D7382">
            <w:pPr>
              <w:jc w:val="right"/>
              <w:rPr>
                <w:rFonts w:ascii="Arial" w:hAnsi="Arial" w:cs="Arial"/>
                <w:color w:val="auto"/>
                <w:sz w:val="16"/>
                <w:szCs w:val="16"/>
              </w:rPr>
            </w:pPr>
            <w:r>
              <w:rPr>
                <w:rFonts w:ascii="Arial" w:hAnsi="Arial" w:cs="Arial"/>
                <w:b/>
                <w:bCs/>
                <w:sz w:val="16"/>
                <w:szCs w:val="16"/>
              </w:rPr>
              <w:t>539,647</w:t>
            </w:r>
            <w:r w:rsidR="007D7382" w:rsidRPr="007D7382">
              <w:rPr>
                <w:rFonts w:ascii="Arial" w:hAnsi="Arial" w:cs="Arial"/>
                <w:b/>
                <w:bCs/>
                <w:sz w:val="16"/>
                <w:szCs w:val="16"/>
              </w:rPr>
              <w:t xml:space="preserve"> </w:t>
            </w:r>
          </w:p>
        </w:tc>
      </w:tr>
      <w:tr w:rsidR="00953EF2" w:rsidRPr="000C707E" w14:paraId="2A2948A4" w14:textId="77777777" w:rsidTr="008254D3">
        <w:trPr>
          <w:cantSplit/>
          <w:trHeight w:val="26"/>
        </w:trPr>
        <w:tc>
          <w:tcPr>
            <w:tcW w:w="3870" w:type="dxa"/>
          </w:tcPr>
          <w:p w14:paraId="559F9279" w14:textId="77777777" w:rsidR="00953EF2" w:rsidRPr="00D65C93" w:rsidRDefault="00953EF2" w:rsidP="00953EF2">
            <w:pPr>
              <w:ind w:left="427"/>
              <w:jc w:val="right"/>
              <w:rPr>
                <w:rFonts w:ascii="Arial" w:hAnsi="Arial" w:cs="Arial"/>
                <w:color w:val="auto"/>
                <w:sz w:val="16"/>
                <w:szCs w:val="16"/>
              </w:rPr>
            </w:pPr>
          </w:p>
        </w:tc>
        <w:tc>
          <w:tcPr>
            <w:tcW w:w="1357" w:type="dxa"/>
            <w:tcBorders>
              <w:top w:val="single" w:sz="4" w:space="0" w:color="auto"/>
            </w:tcBorders>
            <w:shd w:val="clear" w:color="auto" w:fill="FAFAFA"/>
            <w:vAlign w:val="bottom"/>
          </w:tcPr>
          <w:p w14:paraId="65C31395" w14:textId="77777777" w:rsidR="00953EF2" w:rsidRPr="00FF49D6" w:rsidRDefault="00953EF2" w:rsidP="00953EF2">
            <w:pPr>
              <w:jc w:val="right"/>
              <w:rPr>
                <w:rFonts w:ascii="Arial" w:hAnsi="Arial" w:cs="Arial"/>
                <w:color w:val="auto"/>
                <w:sz w:val="16"/>
                <w:szCs w:val="16"/>
              </w:rPr>
            </w:pPr>
          </w:p>
        </w:tc>
        <w:tc>
          <w:tcPr>
            <w:tcW w:w="1275" w:type="dxa"/>
            <w:tcBorders>
              <w:top w:val="single" w:sz="4" w:space="0" w:color="auto"/>
            </w:tcBorders>
            <w:vAlign w:val="bottom"/>
          </w:tcPr>
          <w:p w14:paraId="07D31CFD" w14:textId="77777777" w:rsidR="00953EF2" w:rsidRPr="00FF49D6" w:rsidRDefault="00953EF2" w:rsidP="00953EF2">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490BD1ED" w14:textId="77777777" w:rsidR="00953EF2" w:rsidRPr="007D7382" w:rsidRDefault="00953EF2" w:rsidP="00953EF2">
            <w:pPr>
              <w:jc w:val="right"/>
              <w:rPr>
                <w:rFonts w:ascii="Arial" w:hAnsi="Arial" w:cs="Arial"/>
                <w:color w:val="auto"/>
                <w:sz w:val="16"/>
                <w:szCs w:val="16"/>
              </w:rPr>
            </w:pPr>
          </w:p>
        </w:tc>
        <w:tc>
          <w:tcPr>
            <w:tcW w:w="1134" w:type="dxa"/>
            <w:tcBorders>
              <w:top w:val="single" w:sz="4" w:space="0" w:color="auto"/>
            </w:tcBorders>
            <w:vAlign w:val="bottom"/>
          </w:tcPr>
          <w:p w14:paraId="65815DE4" w14:textId="77777777" w:rsidR="00953EF2" w:rsidRPr="007D7382" w:rsidRDefault="00953EF2" w:rsidP="00953EF2">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2EFBEA24" w14:textId="77777777" w:rsidR="00953EF2" w:rsidRPr="007D7382" w:rsidRDefault="00953EF2" w:rsidP="00953EF2">
            <w:pPr>
              <w:jc w:val="right"/>
              <w:rPr>
                <w:rFonts w:ascii="Arial" w:hAnsi="Arial" w:cs="Arial"/>
                <w:color w:val="auto"/>
                <w:sz w:val="16"/>
                <w:szCs w:val="16"/>
              </w:rPr>
            </w:pPr>
          </w:p>
        </w:tc>
        <w:tc>
          <w:tcPr>
            <w:tcW w:w="1078" w:type="dxa"/>
            <w:tcBorders>
              <w:top w:val="single" w:sz="4" w:space="0" w:color="auto"/>
            </w:tcBorders>
            <w:vAlign w:val="bottom"/>
          </w:tcPr>
          <w:p w14:paraId="115239A7" w14:textId="77777777" w:rsidR="00953EF2" w:rsidRPr="007D7382" w:rsidRDefault="00953EF2" w:rsidP="00953EF2">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1A7A7597" w14:textId="77777777" w:rsidR="00953EF2" w:rsidRPr="007D7382" w:rsidRDefault="00953EF2" w:rsidP="00953EF2">
            <w:pPr>
              <w:jc w:val="right"/>
              <w:rPr>
                <w:rFonts w:ascii="Arial" w:hAnsi="Arial" w:cs="Arial"/>
                <w:color w:val="auto"/>
                <w:sz w:val="16"/>
                <w:szCs w:val="16"/>
              </w:rPr>
            </w:pPr>
          </w:p>
        </w:tc>
        <w:tc>
          <w:tcPr>
            <w:tcW w:w="1134" w:type="dxa"/>
            <w:tcBorders>
              <w:top w:val="single" w:sz="4" w:space="0" w:color="auto"/>
            </w:tcBorders>
            <w:vAlign w:val="bottom"/>
          </w:tcPr>
          <w:p w14:paraId="66FDE4FD" w14:textId="77777777" w:rsidR="00953EF2" w:rsidRPr="007D7382" w:rsidRDefault="00953EF2" w:rsidP="00953EF2">
            <w:pPr>
              <w:jc w:val="right"/>
              <w:rPr>
                <w:rFonts w:ascii="Arial" w:hAnsi="Arial" w:cs="Arial"/>
                <w:color w:val="auto"/>
                <w:sz w:val="16"/>
                <w:szCs w:val="16"/>
              </w:rPr>
            </w:pPr>
          </w:p>
        </w:tc>
      </w:tr>
      <w:tr w:rsidR="00D65C93" w:rsidRPr="000C707E" w14:paraId="286DB2EF" w14:textId="77777777" w:rsidTr="008254D3">
        <w:trPr>
          <w:cantSplit/>
          <w:trHeight w:val="26"/>
        </w:trPr>
        <w:tc>
          <w:tcPr>
            <w:tcW w:w="3870" w:type="dxa"/>
          </w:tcPr>
          <w:p w14:paraId="0CD4804A" w14:textId="77777777" w:rsidR="00D65C93" w:rsidRPr="00D65C93" w:rsidRDefault="00D65C93" w:rsidP="00D65C93">
            <w:pPr>
              <w:ind w:left="427"/>
              <w:rPr>
                <w:rFonts w:ascii="Arial" w:hAnsi="Arial" w:cs="Arial"/>
                <w:color w:val="auto"/>
                <w:sz w:val="16"/>
                <w:szCs w:val="16"/>
              </w:rPr>
            </w:pPr>
            <w:r w:rsidRPr="00D65C93">
              <w:rPr>
                <w:rFonts w:ascii="Arial" w:hAnsi="Arial" w:cs="Arial"/>
                <w:color w:val="auto"/>
                <w:sz w:val="16"/>
                <w:szCs w:val="16"/>
              </w:rPr>
              <w:t>Interest in joint ventures (%)</w:t>
            </w:r>
          </w:p>
        </w:tc>
        <w:tc>
          <w:tcPr>
            <w:tcW w:w="1357" w:type="dxa"/>
            <w:shd w:val="clear" w:color="auto" w:fill="FAFAFA"/>
          </w:tcPr>
          <w:p w14:paraId="4F4A6003" w14:textId="10560EDC" w:rsidR="00D65C93" w:rsidRPr="00FF49D6" w:rsidRDefault="00D65C93" w:rsidP="00D65C93">
            <w:pPr>
              <w:jc w:val="right"/>
              <w:rPr>
                <w:rFonts w:ascii="Arial" w:hAnsi="Arial" w:cs="Arial"/>
                <w:sz w:val="16"/>
                <w:szCs w:val="16"/>
              </w:rPr>
            </w:pPr>
            <w:r w:rsidRPr="00FF49D6">
              <w:rPr>
                <w:rFonts w:ascii="Arial" w:hAnsi="Arial" w:cs="Arial"/>
                <w:b/>
                <w:bCs/>
                <w:sz w:val="16"/>
                <w:szCs w:val="16"/>
              </w:rPr>
              <w:t>55</w:t>
            </w:r>
            <w:r w:rsidR="00BB7D72">
              <w:rPr>
                <w:rFonts w:ascii="Arial" w:hAnsi="Arial" w:cs="Arial"/>
                <w:b/>
                <w:bCs/>
                <w:sz w:val="16"/>
                <w:szCs w:val="16"/>
              </w:rPr>
              <w:t>.24</w:t>
            </w:r>
          </w:p>
        </w:tc>
        <w:tc>
          <w:tcPr>
            <w:tcW w:w="1275" w:type="dxa"/>
          </w:tcPr>
          <w:p w14:paraId="735237B7" w14:textId="3901B022" w:rsidR="00D65C93" w:rsidRPr="00FF49D6" w:rsidRDefault="00D65C93" w:rsidP="00D65C93">
            <w:pPr>
              <w:jc w:val="right"/>
              <w:rPr>
                <w:rFonts w:ascii="Arial" w:hAnsi="Arial" w:cs="Arial"/>
                <w:sz w:val="16"/>
                <w:szCs w:val="16"/>
              </w:rPr>
            </w:pPr>
            <w:r w:rsidRPr="00FF49D6">
              <w:rPr>
                <w:rFonts w:ascii="Arial" w:hAnsi="Arial" w:cs="Arial"/>
                <w:b/>
                <w:bCs/>
                <w:sz w:val="16"/>
                <w:szCs w:val="16"/>
              </w:rPr>
              <w:t>60</w:t>
            </w:r>
          </w:p>
        </w:tc>
        <w:tc>
          <w:tcPr>
            <w:tcW w:w="1134" w:type="dxa"/>
            <w:shd w:val="clear" w:color="auto" w:fill="FAFAFA"/>
          </w:tcPr>
          <w:p w14:paraId="34306583" w14:textId="6824ED5F" w:rsidR="00D65C93" w:rsidRPr="007D7382" w:rsidRDefault="00D65C93" w:rsidP="00D65C93">
            <w:pPr>
              <w:jc w:val="right"/>
              <w:rPr>
                <w:rFonts w:ascii="Arial" w:hAnsi="Arial" w:cs="Arial"/>
                <w:sz w:val="16"/>
                <w:szCs w:val="16"/>
              </w:rPr>
            </w:pPr>
            <w:r w:rsidRPr="007D7382">
              <w:rPr>
                <w:rFonts w:ascii="Arial" w:hAnsi="Arial" w:cs="Arial"/>
                <w:b/>
                <w:bCs/>
                <w:sz w:val="16"/>
                <w:szCs w:val="16"/>
              </w:rPr>
              <w:t>50</w:t>
            </w:r>
          </w:p>
        </w:tc>
        <w:tc>
          <w:tcPr>
            <w:tcW w:w="1134" w:type="dxa"/>
          </w:tcPr>
          <w:p w14:paraId="3FB31A26" w14:textId="58BB6CDC" w:rsidR="00D65C93" w:rsidRPr="007D7382" w:rsidRDefault="00D65C93" w:rsidP="00D65C93">
            <w:pPr>
              <w:jc w:val="right"/>
              <w:rPr>
                <w:rFonts w:ascii="Arial" w:hAnsi="Arial" w:cs="Arial"/>
                <w:sz w:val="16"/>
                <w:szCs w:val="16"/>
              </w:rPr>
            </w:pPr>
            <w:r w:rsidRPr="007D7382">
              <w:rPr>
                <w:rFonts w:ascii="Arial" w:hAnsi="Arial" w:cs="Arial"/>
                <w:b/>
                <w:bCs/>
                <w:sz w:val="16"/>
                <w:szCs w:val="16"/>
              </w:rPr>
              <w:t>50</w:t>
            </w:r>
          </w:p>
        </w:tc>
        <w:tc>
          <w:tcPr>
            <w:tcW w:w="1276" w:type="dxa"/>
            <w:shd w:val="clear" w:color="auto" w:fill="FAFAFA"/>
          </w:tcPr>
          <w:p w14:paraId="54FEE930" w14:textId="4F8C7FBD" w:rsidR="00D65C93" w:rsidRPr="007D7382" w:rsidRDefault="00BB7D72" w:rsidP="00D65C93">
            <w:pPr>
              <w:jc w:val="right"/>
              <w:rPr>
                <w:rFonts w:ascii="Arial" w:hAnsi="Arial" w:cs="Arial"/>
                <w:sz w:val="16"/>
                <w:szCs w:val="16"/>
              </w:rPr>
            </w:pPr>
            <w:r>
              <w:rPr>
                <w:rFonts w:ascii="Arial" w:hAnsi="Arial" w:cs="Arial"/>
                <w:sz w:val="16"/>
                <w:szCs w:val="16"/>
              </w:rPr>
              <w:t>-</w:t>
            </w:r>
          </w:p>
        </w:tc>
        <w:tc>
          <w:tcPr>
            <w:tcW w:w="1078" w:type="dxa"/>
          </w:tcPr>
          <w:p w14:paraId="5244B7EB" w14:textId="045EFF58" w:rsidR="00D65C93" w:rsidRPr="007D7382" w:rsidRDefault="00D65C93" w:rsidP="00D65C93">
            <w:pPr>
              <w:jc w:val="right"/>
              <w:rPr>
                <w:rFonts w:ascii="Arial" w:hAnsi="Arial" w:cs="Arial"/>
                <w:sz w:val="16"/>
                <w:szCs w:val="16"/>
              </w:rPr>
            </w:pPr>
            <w:r w:rsidRPr="007D7382">
              <w:rPr>
                <w:rFonts w:ascii="Arial" w:hAnsi="Arial" w:cs="Arial"/>
                <w:b/>
                <w:bCs/>
                <w:sz w:val="16"/>
                <w:szCs w:val="16"/>
              </w:rPr>
              <w:t>50</w:t>
            </w:r>
          </w:p>
        </w:tc>
        <w:tc>
          <w:tcPr>
            <w:tcW w:w="1134" w:type="dxa"/>
            <w:shd w:val="clear" w:color="auto" w:fill="FAFAFA"/>
          </w:tcPr>
          <w:p w14:paraId="31509846" w14:textId="1D1C1492" w:rsidR="00D65C93" w:rsidRPr="007D7382" w:rsidRDefault="00D65C93" w:rsidP="00D65C93">
            <w:pPr>
              <w:jc w:val="right"/>
              <w:rPr>
                <w:rFonts w:ascii="Arial" w:hAnsi="Arial" w:cs="Arial"/>
                <w:sz w:val="16"/>
                <w:szCs w:val="16"/>
              </w:rPr>
            </w:pPr>
            <w:r w:rsidRPr="007D7382">
              <w:rPr>
                <w:rFonts w:ascii="Arial" w:hAnsi="Arial" w:cs="Arial"/>
                <w:b/>
                <w:bCs/>
                <w:sz w:val="16"/>
                <w:szCs w:val="16"/>
              </w:rPr>
              <w:t>25</w:t>
            </w:r>
          </w:p>
        </w:tc>
        <w:tc>
          <w:tcPr>
            <w:tcW w:w="1134" w:type="dxa"/>
          </w:tcPr>
          <w:p w14:paraId="7BEE9077" w14:textId="1DAE2CA4" w:rsidR="00D65C93" w:rsidRPr="007D7382" w:rsidRDefault="00D65C93" w:rsidP="00D65C93">
            <w:pPr>
              <w:jc w:val="right"/>
              <w:rPr>
                <w:rFonts w:ascii="Arial" w:hAnsi="Arial" w:cs="Arial"/>
                <w:sz w:val="16"/>
                <w:szCs w:val="16"/>
              </w:rPr>
            </w:pPr>
            <w:r w:rsidRPr="007D7382">
              <w:rPr>
                <w:rFonts w:ascii="Arial" w:hAnsi="Arial" w:cs="Arial"/>
                <w:b/>
                <w:bCs/>
                <w:sz w:val="16"/>
                <w:szCs w:val="16"/>
              </w:rPr>
              <w:t xml:space="preserve"> 25 </w:t>
            </w:r>
          </w:p>
        </w:tc>
      </w:tr>
      <w:tr w:rsidR="007D7382" w:rsidRPr="000C707E" w14:paraId="5E464BAC" w14:textId="77777777" w:rsidTr="008254D3">
        <w:trPr>
          <w:cantSplit/>
          <w:trHeight w:val="26"/>
        </w:trPr>
        <w:tc>
          <w:tcPr>
            <w:tcW w:w="3870" w:type="dxa"/>
          </w:tcPr>
          <w:p w14:paraId="137652B8" w14:textId="77777777" w:rsidR="007D7382" w:rsidRPr="00D65C93" w:rsidRDefault="007D7382" w:rsidP="007D7382">
            <w:pPr>
              <w:ind w:left="427"/>
              <w:rPr>
                <w:rFonts w:ascii="Arial" w:hAnsi="Arial" w:cs="Arial"/>
                <w:color w:val="auto"/>
                <w:sz w:val="16"/>
                <w:szCs w:val="16"/>
                <w:cs/>
              </w:rPr>
            </w:pPr>
            <w:r w:rsidRPr="00D65C93">
              <w:rPr>
                <w:rFonts w:ascii="Arial" w:hAnsi="Arial" w:cs="Arial"/>
                <w:b/>
                <w:bCs/>
                <w:noProof/>
                <w:snapToGrid w:val="0"/>
                <w:color w:val="auto"/>
                <w:sz w:val="16"/>
                <w:szCs w:val="16"/>
              </w:rPr>
              <w:t>Carrying</w:t>
            </w:r>
            <w:r w:rsidRPr="00D65C93">
              <w:rPr>
                <w:rFonts w:ascii="Arial" w:hAnsi="Arial" w:cs="Arial"/>
                <w:b/>
                <w:bCs/>
                <w:noProof/>
                <w:snapToGrid w:val="0"/>
                <w:color w:val="auto"/>
                <w:sz w:val="16"/>
                <w:szCs w:val="16"/>
                <w:cs/>
              </w:rPr>
              <w:t xml:space="preserve"> </w:t>
            </w:r>
            <w:r w:rsidRPr="00D65C93">
              <w:rPr>
                <w:rFonts w:ascii="Arial" w:hAnsi="Arial" w:cs="Arial"/>
                <w:b/>
                <w:bCs/>
                <w:noProof/>
                <w:snapToGrid w:val="0"/>
                <w:color w:val="auto"/>
                <w:sz w:val="16"/>
                <w:szCs w:val="16"/>
              </w:rPr>
              <w:t>value</w:t>
            </w:r>
          </w:p>
        </w:tc>
        <w:tc>
          <w:tcPr>
            <w:tcW w:w="1357" w:type="dxa"/>
            <w:shd w:val="clear" w:color="auto" w:fill="FAFAFA"/>
          </w:tcPr>
          <w:p w14:paraId="3D5012CB" w14:textId="2B4E0114" w:rsidR="007D7382" w:rsidRPr="00FF49D6" w:rsidRDefault="00BB7D72" w:rsidP="007D7382">
            <w:pPr>
              <w:jc w:val="right"/>
              <w:rPr>
                <w:rFonts w:ascii="Arial" w:hAnsi="Arial" w:cs="Arial"/>
                <w:sz w:val="16"/>
                <w:szCs w:val="16"/>
              </w:rPr>
            </w:pPr>
            <w:r>
              <w:rPr>
                <w:rFonts w:ascii="Arial" w:hAnsi="Arial" w:cs="Arial"/>
                <w:sz w:val="16"/>
                <w:szCs w:val="16"/>
              </w:rPr>
              <w:t>767,867</w:t>
            </w:r>
          </w:p>
        </w:tc>
        <w:tc>
          <w:tcPr>
            <w:tcW w:w="1275" w:type="dxa"/>
          </w:tcPr>
          <w:p w14:paraId="43EDC731" w14:textId="7C67EA05"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w:t>
            </w:r>
            <w:r w:rsidR="00924625">
              <w:rPr>
                <w:rFonts w:ascii="Arial" w:hAnsi="Arial" w:cs="Arial"/>
                <w:sz w:val="16"/>
                <w:szCs w:val="16"/>
              </w:rPr>
              <w:t>2,603</w:t>
            </w:r>
            <w:r w:rsidRPr="00FF49D6">
              <w:rPr>
                <w:rFonts w:ascii="Arial" w:hAnsi="Arial" w:cs="Arial"/>
                <w:sz w:val="16"/>
                <w:szCs w:val="16"/>
              </w:rPr>
              <w:t xml:space="preserve"> </w:t>
            </w:r>
          </w:p>
        </w:tc>
        <w:tc>
          <w:tcPr>
            <w:tcW w:w="1134" w:type="dxa"/>
            <w:shd w:val="clear" w:color="auto" w:fill="FAFAFA"/>
          </w:tcPr>
          <w:p w14:paraId="13FF8DA7" w14:textId="69AD76B4"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35,318 </w:t>
            </w:r>
          </w:p>
        </w:tc>
        <w:tc>
          <w:tcPr>
            <w:tcW w:w="1134" w:type="dxa"/>
          </w:tcPr>
          <w:p w14:paraId="4DE9F3E4" w14:textId="646431DF"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32,376 </w:t>
            </w:r>
          </w:p>
        </w:tc>
        <w:tc>
          <w:tcPr>
            <w:tcW w:w="1276" w:type="dxa"/>
            <w:shd w:val="clear" w:color="auto" w:fill="FAFAFA"/>
          </w:tcPr>
          <w:p w14:paraId="233E62D2" w14:textId="36928428" w:rsidR="007D7382" w:rsidRPr="007D7382" w:rsidRDefault="00BB7D72" w:rsidP="007D7382">
            <w:pPr>
              <w:jc w:val="right"/>
              <w:rPr>
                <w:rFonts w:ascii="Arial" w:hAnsi="Arial" w:cs="Arial"/>
                <w:sz w:val="16"/>
                <w:szCs w:val="16"/>
              </w:rPr>
            </w:pPr>
            <w:r>
              <w:rPr>
                <w:rFonts w:ascii="Arial" w:hAnsi="Arial" w:cs="Arial"/>
                <w:sz w:val="16"/>
                <w:szCs w:val="16"/>
              </w:rPr>
              <w:t>-</w:t>
            </w:r>
          </w:p>
        </w:tc>
        <w:tc>
          <w:tcPr>
            <w:tcW w:w="1078" w:type="dxa"/>
          </w:tcPr>
          <w:p w14:paraId="2B61E8D5" w14:textId="6EA267E2" w:rsidR="007D7382" w:rsidRPr="007D7382" w:rsidRDefault="007D7382" w:rsidP="007D7382">
            <w:pPr>
              <w:jc w:val="right"/>
              <w:rPr>
                <w:rFonts w:ascii="Arial" w:hAnsi="Arial" w:cs="Arial"/>
                <w:sz w:val="16"/>
                <w:szCs w:val="16"/>
              </w:rPr>
            </w:pPr>
            <w:r w:rsidRPr="007D7382">
              <w:rPr>
                <w:rFonts w:ascii="Arial" w:hAnsi="Arial" w:cs="Arial"/>
                <w:sz w:val="16"/>
                <w:szCs w:val="16"/>
              </w:rPr>
              <w:t>112,59</w:t>
            </w:r>
            <w:r w:rsidR="00F04ACD">
              <w:rPr>
                <w:rFonts w:ascii="Arial" w:hAnsi="Arial" w:cs="Arial"/>
                <w:sz w:val="16"/>
                <w:szCs w:val="16"/>
              </w:rPr>
              <w:t>5</w:t>
            </w:r>
            <w:r w:rsidRPr="007D7382">
              <w:rPr>
                <w:rFonts w:ascii="Arial" w:hAnsi="Arial" w:cs="Arial"/>
                <w:sz w:val="16"/>
                <w:szCs w:val="16"/>
              </w:rPr>
              <w:t xml:space="preserve"> </w:t>
            </w:r>
          </w:p>
        </w:tc>
        <w:tc>
          <w:tcPr>
            <w:tcW w:w="1134" w:type="dxa"/>
            <w:shd w:val="clear" w:color="auto" w:fill="FAFAFA"/>
          </w:tcPr>
          <w:p w14:paraId="662E0559" w14:textId="49F2B9D9"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1</w:t>
            </w:r>
            <w:r w:rsidR="00DE29E4">
              <w:rPr>
                <w:rFonts w:ascii="Arial" w:hAnsi="Arial" w:cs="Arial"/>
                <w:sz w:val="16"/>
                <w:szCs w:val="16"/>
              </w:rPr>
              <w:t>39,04</w:t>
            </w:r>
            <w:r w:rsidR="00F04ACD">
              <w:rPr>
                <w:rFonts w:ascii="Arial" w:hAnsi="Arial" w:cs="Arial"/>
                <w:sz w:val="16"/>
                <w:szCs w:val="16"/>
              </w:rPr>
              <w:t>8</w:t>
            </w:r>
            <w:r w:rsidRPr="007D7382">
              <w:rPr>
                <w:rFonts w:ascii="Arial" w:hAnsi="Arial" w:cs="Arial"/>
                <w:sz w:val="16"/>
                <w:szCs w:val="16"/>
              </w:rPr>
              <w:t xml:space="preserve"> </w:t>
            </w:r>
          </w:p>
        </w:tc>
        <w:tc>
          <w:tcPr>
            <w:tcW w:w="1134" w:type="dxa"/>
          </w:tcPr>
          <w:p w14:paraId="0E901C99" w14:textId="3652BB6B" w:rsidR="007D7382" w:rsidRPr="007D7382" w:rsidRDefault="007D7382" w:rsidP="007D7382">
            <w:pPr>
              <w:jc w:val="right"/>
              <w:rPr>
                <w:rFonts w:ascii="Arial" w:hAnsi="Arial" w:cs="Arial"/>
                <w:color w:val="auto"/>
                <w:sz w:val="16"/>
                <w:szCs w:val="16"/>
              </w:rPr>
            </w:pPr>
            <w:r w:rsidRPr="007D7382">
              <w:rPr>
                <w:rFonts w:ascii="Arial" w:hAnsi="Arial" w:cs="Arial"/>
                <w:sz w:val="16"/>
                <w:szCs w:val="16"/>
              </w:rPr>
              <w:t>1</w:t>
            </w:r>
            <w:r w:rsidR="00DE29E4">
              <w:rPr>
                <w:rFonts w:ascii="Arial" w:hAnsi="Arial" w:cs="Arial"/>
                <w:sz w:val="16"/>
                <w:szCs w:val="16"/>
              </w:rPr>
              <w:t>34,91</w:t>
            </w:r>
            <w:r w:rsidR="00F04ACD">
              <w:rPr>
                <w:rFonts w:ascii="Arial" w:hAnsi="Arial" w:cs="Arial"/>
                <w:sz w:val="16"/>
                <w:szCs w:val="16"/>
              </w:rPr>
              <w:t>2</w:t>
            </w:r>
            <w:r w:rsidRPr="007D7382">
              <w:rPr>
                <w:rFonts w:ascii="Arial" w:hAnsi="Arial" w:cs="Arial"/>
                <w:sz w:val="16"/>
                <w:szCs w:val="16"/>
              </w:rPr>
              <w:t xml:space="preserve"> </w:t>
            </w:r>
          </w:p>
        </w:tc>
      </w:tr>
      <w:tr w:rsidR="007D7382" w:rsidRPr="000C707E" w14:paraId="36882DD9" w14:textId="77777777" w:rsidTr="008254D3">
        <w:trPr>
          <w:cantSplit/>
          <w:trHeight w:val="26"/>
        </w:trPr>
        <w:tc>
          <w:tcPr>
            <w:tcW w:w="3870" w:type="dxa"/>
          </w:tcPr>
          <w:p w14:paraId="49D1E0D2" w14:textId="77777777" w:rsidR="007D7382" w:rsidRPr="00D65C93" w:rsidRDefault="007D7382" w:rsidP="007D7382">
            <w:pPr>
              <w:ind w:left="427"/>
              <w:rPr>
                <w:rFonts w:ascii="Arial" w:hAnsi="Arial" w:cs="Arial"/>
                <w:noProof/>
                <w:snapToGrid w:val="0"/>
                <w:color w:val="auto"/>
                <w:sz w:val="16"/>
                <w:szCs w:val="16"/>
                <w:cs/>
              </w:rPr>
            </w:pPr>
            <w:r w:rsidRPr="00D65C93">
              <w:rPr>
                <w:rFonts w:ascii="Arial" w:hAnsi="Arial" w:cs="Arial"/>
                <w:noProof/>
                <w:snapToGrid w:val="0"/>
                <w:color w:val="auto"/>
                <w:sz w:val="16"/>
                <w:szCs w:val="16"/>
              </w:rPr>
              <w:t>Goodwill from investment</w:t>
            </w:r>
          </w:p>
        </w:tc>
        <w:tc>
          <w:tcPr>
            <w:tcW w:w="1357" w:type="dxa"/>
            <w:shd w:val="clear" w:color="auto" w:fill="FAFAFA"/>
          </w:tcPr>
          <w:p w14:paraId="13AAC23E" w14:textId="03E325B8"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w:t>
            </w:r>
            <w:r w:rsidR="00924625">
              <w:rPr>
                <w:rFonts w:ascii="Arial" w:hAnsi="Arial" w:cs="Arial"/>
                <w:sz w:val="16"/>
                <w:szCs w:val="16"/>
              </w:rPr>
              <w:t>42,857</w:t>
            </w:r>
            <w:r w:rsidRPr="00FF49D6">
              <w:rPr>
                <w:rFonts w:ascii="Arial" w:hAnsi="Arial" w:cs="Arial"/>
                <w:sz w:val="16"/>
                <w:szCs w:val="16"/>
              </w:rPr>
              <w:t xml:space="preserve">   </w:t>
            </w:r>
          </w:p>
        </w:tc>
        <w:tc>
          <w:tcPr>
            <w:tcW w:w="1275" w:type="dxa"/>
          </w:tcPr>
          <w:p w14:paraId="18EA71DC" w14:textId="7BF8ECFC" w:rsidR="007D7382" w:rsidRPr="00FF49D6" w:rsidRDefault="007D7382" w:rsidP="007D7382">
            <w:pPr>
              <w:jc w:val="right"/>
              <w:rPr>
                <w:rFonts w:ascii="Arial" w:hAnsi="Arial" w:cs="Arial"/>
                <w:sz w:val="16"/>
                <w:szCs w:val="16"/>
              </w:rPr>
            </w:pPr>
            <w:r w:rsidRPr="00FF49D6">
              <w:rPr>
                <w:rFonts w:ascii="Arial" w:hAnsi="Arial" w:cs="Arial"/>
                <w:sz w:val="16"/>
                <w:szCs w:val="16"/>
              </w:rPr>
              <w:t xml:space="preserve"> - </w:t>
            </w:r>
          </w:p>
        </w:tc>
        <w:tc>
          <w:tcPr>
            <w:tcW w:w="1134" w:type="dxa"/>
            <w:shd w:val="clear" w:color="auto" w:fill="FAFAFA"/>
          </w:tcPr>
          <w:p w14:paraId="751EB446" w14:textId="619327A0"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239,34</w:t>
            </w:r>
            <w:r w:rsidR="005365EA">
              <w:rPr>
                <w:rFonts w:ascii="Arial" w:hAnsi="Arial" w:cs="Arial"/>
                <w:sz w:val="16"/>
                <w:szCs w:val="16"/>
              </w:rPr>
              <w:t>7</w:t>
            </w:r>
            <w:r w:rsidRPr="007D7382">
              <w:rPr>
                <w:rFonts w:ascii="Arial" w:hAnsi="Arial" w:cs="Arial"/>
                <w:sz w:val="16"/>
                <w:szCs w:val="16"/>
              </w:rPr>
              <w:t xml:space="preserve"> </w:t>
            </w:r>
          </w:p>
        </w:tc>
        <w:tc>
          <w:tcPr>
            <w:tcW w:w="1134" w:type="dxa"/>
          </w:tcPr>
          <w:p w14:paraId="35F6D9D7" w14:textId="6CD3306C"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239,34</w:t>
            </w:r>
            <w:r w:rsidR="005365EA">
              <w:rPr>
                <w:rFonts w:ascii="Arial" w:hAnsi="Arial" w:cs="Arial"/>
                <w:sz w:val="16"/>
                <w:szCs w:val="16"/>
              </w:rPr>
              <w:t>7</w:t>
            </w:r>
            <w:r w:rsidRPr="007D7382">
              <w:rPr>
                <w:rFonts w:ascii="Arial" w:hAnsi="Arial" w:cs="Arial"/>
                <w:sz w:val="16"/>
                <w:szCs w:val="16"/>
              </w:rPr>
              <w:t xml:space="preserve"> </w:t>
            </w:r>
          </w:p>
        </w:tc>
        <w:tc>
          <w:tcPr>
            <w:tcW w:w="1276" w:type="dxa"/>
            <w:shd w:val="clear" w:color="auto" w:fill="FAFAFA"/>
          </w:tcPr>
          <w:p w14:paraId="5A0FE30C" w14:textId="2DE4B764" w:rsidR="007D7382" w:rsidRPr="007D7382" w:rsidRDefault="00BB7D72" w:rsidP="007D7382">
            <w:pPr>
              <w:jc w:val="right"/>
              <w:rPr>
                <w:rFonts w:ascii="Arial" w:hAnsi="Arial" w:cs="Arial"/>
                <w:sz w:val="16"/>
                <w:szCs w:val="16"/>
              </w:rPr>
            </w:pPr>
            <w:r>
              <w:rPr>
                <w:rFonts w:ascii="Arial" w:hAnsi="Arial" w:cs="Arial"/>
                <w:sz w:val="16"/>
                <w:szCs w:val="16"/>
              </w:rPr>
              <w:t>-</w:t>
            </w:r>
          </w:p>
        </w:tc>
        <w:tc>
          <w:tcPr>
            <w:tcW w:w="1078" w:type="dxa"/>
          </w:tcPr>
          <w:p w14:paraId="2E862A50" w14:textId="47EA5363"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515,099 </w:t>
            </w:r>
          </w:p>
        </w:tc>
        <w:tc>
          <w:tcPr>
            <w:tcW w:w="1134" w:type="dxa"/>
            <w:shd w:val="clear" w:color="auto" w:fill="FAFAFA"/>
          </w:tcPr>
          <w:p w14:paraId="6C120891" w14:textId="467EBB18" w:rsidR="007D7382" w:rsidRPr="007D7382" w:rsidRDefault="007D7382" w:rsidP="007D7382">
            <w:pPr>
              <w:jc w:val="right"/>
              <w:rPr>
                <w:rFonts w:ascii="Arial" w:hAnsi="Arial" w:cs="Arial"/>
                <w:sz w:val="16"/>
                <w:szCs w:val="16"/>
              </w:rPr>
            </w:pPr>
            <w:r w:rsidRPr="007D7382">
              <w:rPr>
                <w:rFonts w:ascii="Arial" w:hAnsi="Arial" w:cs="Arial"/>
                <w:sz w:val="16"/>
                <w:szCs w:val="16"/>
              </w:rPr>
              <w:t xml:space="preserve"> </w:t>
            </w:r>
            <w:r w:rsidR="00DE29E4">
              <w:rPr>
                <w:rFonts w:ascii="Arial" w:hAnsi="Arial" w:cs="Arial"/>
                <w:sz w:val="16"/>
                <w:szCs w:val="16"/>
              </w:rPr>
              <w:t>51,988</w:t>
            </w:r>
            <w:r w:rsidRPr="007D7382">
              <w:rPr>
                <w:rFonts w:ascii="Arial" w:hAnsi="Arial" w:cs="Arial"/>
                <w:sz w:val="16"/>
                <w:szCs w:val="16"/>
              </w:rPr>
              <w:t xml:space="preserve"> </w:t>
            </w:r>
          </w:p>
        </w:tc>
        <w:tc>
          <w:tcPr>
            <w:tcW w:w="1134" w:type="dxa"/>
          </w:tcPr>
          <w:p w14:paraId="0ADF83C9" w14:textId="3F85FC0C" w:rsidR="007D7382" w:rsidRPr="007D7382" w:rsidRDefault="007D7382" w:rsidP="007D7382">
            <w:pPr>
              <w:jc w:val="right"/>
              <w:rPr>
                <w:rFonts w:ascii="Arial" w:hAnsi="Arial" w:cs="Arial"/>
                <w:color w:val="auto"/>
                <w:sz w:val="16"/>
                <w:szCs w:val="16"/>
              </w:rPr>
            </w:pPr>
            <w:r w:rsidRPr="007D7382">
              <w:rPr>
                <w:rFonts w:ascii="Arial" w:hAnsi="Arial" w:cs="Arial"/>
                <w:sz w:val="16"/>
                <w:szCs w:val="16"/>
              </w:rPr>
              <w:t xml:space="preserve"> </w:t>
            </w:r>
            <w:r w:rsidR="00DE29E4">
              <w:rPr>
                <w:rFonts w:ascii="Arial" w:hAnsi="Arial" w:cs="Arial"/>
                <w:sz w:val="16"/>
                <w:szCs w:val="16"/>
              </w:rPr>
              <w:t>51,988</w:t>
            </w:r>
          </w:p>
        </w:tc>
      </w:tr>
      <w:tr w:rsidR="00CB5888" w:rsidRPr="000C707E" w14:paraId="71AA5B9C" w14:textId="77777777" w:rsidTr="008254D3">
        <w:trPr>
          <w:cantSplit/>
          <w:trHeight w:val="26"/>
        </w:trPr>
        <w:tc>
          <w:tcPr>
            <w:tcW w:w="3870" w:type="dxa"/>
          </w:tcPr>
          <w:p w14:paraId="0E58D82D" w14:textId="031E7E0B" w:rsidR="00CB5888" w:rsidRPr="00D65C93" w:rsidRDefault="00BB7D72" w:rsidP="00BB7D72">
            <w:pPr>
              <w:ind w:left="427"/>
              <w:rPr>
                <w:rFonts w:ascii="Arial" w:hAnsi="Arial" w:cs="Arial"/>
                <w:noProof/>
                <w:snapToGrid w:val="0"/>
                <w:color w:val="auto"/>
                <w:sz w:val="16"/>
                <w:szCs w:val="16"/>
              </w:rPr>
            </w:pPr>
            <w:r>
              <w:rPr>
                <w:rFonts w:ascii="Arial" w:eastAsia="Arial Unicode MS" w:hAnsi="Arial" w:cs="Arial"/>
                <w:color w:val="auto"/>
                <w:spacing w:val="-2"/>
                <w:sz w:val="16"/>
                <w:szCs w:val="16"/>
              </w:rPr>
              <w:t>Impact</w:t>
            </w:r>
            <w:r w:rsidR="00CB5888" w:rsidRPr="00D65C93">
              <w:rPr>
                <w:rFonts w:ascii="Arial" w:eastAsia="Arial Unicode MS" w:hAnsi="Arial" w:cs="Arial"/>
                <w:color w:val="auto"/>
                <w:spacing w:val="-2"/>
                <w:sz w:val="16"/>
                <w:szCs w:val="16"/>
              </w:rPr>
              <w:t xml:space="preserve"> from restructuring</w:t>
            </w:r>
          </w:p>
        </w:tc>
        <w:tc>
          <w:tcPr>
            <w:tcW w:w="1357" w:type="dxa"/>
            <w:tcBorders>
              <w:bottom w:val="single" w:sz="4" w:space="0" w:color="auto"/>
            </w:tcBorders>
            <w:shd w:val="clear" w:color="auto" w:fill="FAFAFA"/>
          </w:tcPr>
          <w:p w14:paraId="0169E2DC" w14:textId="4B8AF8AA" w:rsidR="00CB5888" w:rsidRPr="00FF49D6" w:rsidRDefault="00BB7D72" w:rsidP="00CB5888">
            <w:pPr>
              <w:jc w:val="right"/>
              <w:rPr>
                <w:rFonts w:ascii="Arial" w:hAnsi="Arial" w:cs="Browallia New"/>
                <w:sz w:val="16"/>
                <w:szCs w:val="20"/>
              </w:rPr>
            </w:pPr>
            <w:r>
              <w:rPr>
                <w:rFonts w:ascii="Arial" w:hAnsi="Arial" w:cs="Browallia New"/>
                <w:sz w:val="16"/>
                <w:szCs w:val="20"/>
              </w:rPr>
              <w:t>(112,830)</w:t>
            </w:r>
          </w:p>
        </w:tc>
        <w:tc>
          <w:tcPr>
            <w:tcW w:w="1275" w:type="dxa"/>
            <w:tcBorders>
              <w:bottom w:val="single" w:sz="4" w:space="0" w:color="auto"/>
            </w:tcBorders>
          </w:tcPr>
          <w:p w14:paraId="5630C15A" w14:textId="4CB0C2BA" w:rsidR="00CB5888" w:rsidRPr="00FF49D6" w:rsidRDefault="007462C9" w:rsidP="00CB5888">
            <w:pPr>
              <w:jc w:val="right"/>
              <w:rPr>
                <w:rFonts w:ascii="Arial" w:hAnsi="Arial" w:cs="Arial"/>
                <w:sz w:val="16"/>
                <w:szCs w:val="16"/>
              </w:rPr>
            </w:pPr>
            <w:r w:rsidRPr="00FF49D6">
              <w:rPr>
                <w:rFonts w:ascii="Arial" w:hAnsi="Arial" w:cs="Arial"/>
                <w:sz w:val="16"/>
                <w:szCs w:val="16"/>
              </w:rPr>
              <w:t>-</w:t>
            </w:r>
          </w:p>
        </w:tc>
        <w:tc>
          <w:tcPr>
            <w:tcW w:w="1134" w:type="dxa"/>
            <w:tcBorders>
              <w:bottom w:val="single" w:sz="4" w:space="0" w:color="auto"/>
            </w:tcBorders>
            <w:shd w:val="clear" w:color="auto" w:fill="FAFAFA"/>
          </w:tcPr>
          <w:p w14:paraId="277672B7" w14:textId="7B962FD3" w:rsidR="00CB5888" w:rsidRPr="007D7382" w:rsidRDefault="007462C9" w:rsidP="00CB5888">
            <w:pPr>
              <w:jc w:val="right"/>
              <w:rPr>
                <w:rFonts w:ascii="Arial" w:hAnsi="Arial" w:cs="Arial"/>
                <w:sz w:val="16"/>
                <w:szCs w:val="16"/>
              </w:rPr>
            </w:pPr>
            <w:r w:rsidRPr="007D7382">
              <w:rPr>
                <w:rFonts w:ascii="Arial" w:hAnsi="Arial" w:cs="Arial"/>
                <w:sz w:val="16"/>
                <w:szCs w:val="16"/>
              </w:rPr>
              <w:t>-</w:t>
            </w:r>
          </w:p>
        </w:tc>
        <w:tc>
          <w:tcPr>
            <w:tcW w:w="1134" w:type="dxa"/>
            <w:tcBorders>
              <w:bottom w:val="single" w:sz="4" w:space="0" w:color="auto"/>
            </w:tcBorders>
          </w:tcPr>
          <w:p w14:paraId="061B8D55" w14:textId="15FBDEB8" w:rsidR="00CB5888" w:rsidRPr="007D7382" w:rsidRDefault="007462C9" w:rsidP="00CB5888">
            <w:pPr>
              <w:jc w:val="right"/>
              <w:rPr>
                <w:rFonts w:ascii="Arial" w:hAnsi="Arial" w:cs="Arial"/>
                <w:sz w:val="16"/>
                <w:szCs w:val="16"/>
              </w:rPr>
            </w:pPr>
            <w:r w:rsidRPr="007D7382">
              <w:rPr>
                <w:rFonts w:ascii="Arial" w:hAnsi="Arial" w:cs="Arial"/>
                <w:sz w:val="16"/>
                <w:szCs w:val="16"/>
              </w:rPr>
              <w:t>-</w:t>
            </w:r>
          </w:p>
        </w:tc>
        <w:tc>
          <w:tcPr>
            <w:tcW w:w="1276" w:type="dxa"/>
            <w:tcBorders>
              <w:bottom w:val="single" w:sz="4" w:space="0" w:color="auto"/>
            </w:tcBorders>
            <w:shd w:val="clear" w:color="auto" w:fill="FAFAFA"/>
          </w:tcPr>
          <w:p w14:paraId="6A09A7DB" w14:textId="3A5C4E65" w:rsidR="00CB5888" w:rsidRPr="007D7382" w:rsidRDefault="00BB7D72" w:rsidP="00CB5888">
            <w:pPr>
              <w:jc w:val="right"/>
              <w:rPr>
                <w:rFonts w:ascii="Arial" w:hAnsi="Arial" w:cs="Arial"/>
                <w:sz w:val="16"/>
                <w:szCs w:val="16"/>
              </w:rPr>
            </w:pPr>
            <w:r>
              <w:rPr>
                <w:rFonts w:ascii="Arial" w:hAnsi="Arial" w:cs="Arial"/>
                <w:sz w:val="16"/>
                <w:szCs w:val="16"/>
              </w:rPr>
              <w:t>-</w:t>
            </w:r>
          </w:p>
        </w:tc>
        <w:tc>
          <w:tcPr>
            <w:tcW w:w="1078" w:type="dxa"/>
            <w:tcBorders>
              <w:bottom w:val="single" w:sz="4" w:space="0" w:color="auto"/>
            </w:tcBorders>
          </w:tcPr>
          <w:p w14:paraId="0F795C52" w14:textId="5DFFB344" w:rsidR="00CB5888" w:rsidRPr="007D7382" w:rsidRDefault="007462C9" w:rsidP="00CB5888">
            <w:pPr>
              <w:jc w:val="right"/>
              <w:rPr>
                <w:rFonts w:ascii="Arial" w:hAnsi="Arial" w:cs="Arial"/>
                <w:sz w:val="16"/>
                <w:szCs w:val="16"/>
              </w:rPr>
            </w:pPr>
            <w:r w:rsidRPr="007D7382">
              <w:rPr>
                <w:rFonts w:ascii="Arial" w:hAnsi="Arial" w:cs="Arial"/>
                <w:sz w:val="16"/>
                <w:szCs w:val="16"/>
              </w:rPr>
              <w:t>-</w:t>
            </w:r>
          </w:p>
        </w:tc>
        <w:tc>
          <w:tcPr>
            <w:tcW w:w="1134" w:type="dxa"/>
            <w:tcBorders>
              <w:bottom w:val="single" w:sz="4" w:space="0" w:color="auto"/>
            </w:tcBorders>
            <w:shd w:val="clear" w:color="auto" w:fill="FAFAFA"/>
          </w:tcPr>
          <w:p w14:paraId="3DD76E83" w14:textId="00EF4746" w:rsidR="00CB5888" w:rsidRPr="007D7382" w:rsidRDefault="007462C9" w:rsidP="00CB5888">
            <w:pPr>
              <w:jc w:val="right"/>
              <w:rPr>
                <w:rFonts w:ascii="Arial" w:hAnsi="Arial" w:cs="Arial"/>
                <w:sz w:val="16"/>
                <w:szCs w:val="16"/>
              </w:rPr>
            </w:pPr>
            <w:r w:rsidRPr="007D7382">
              <w:rPr>
                <w:rFonts w:ascii="Arial" w:hAnsi="Arial" w:cs="Arial"/>
                <w:sz w:val="16"/>
                <w:szCs w:val="16"/>
              </w:rPr>
              <w:t>-</w:t>
            </w:r>
          </w:p>
        </w:tc>
        <w:tc>
          <w:tcPr>
            <w:tcW w:w="1134" w:type="dxa"/>
            <w:tcBorders>
              <w:bottom w:val="single" w:sz="4" w:space="0" w:color="auto"/>
            </w:tcBorders>
          </w:tcPr>
          <w:p w14:paraId="0CB75E53" w14:textId="40A0FDF9" w:rsidR="00CB5888" w:rsidRPr="007D7382" w:rsidRDefault="007462C9" w:rsidP="00CB5888">
            <w:pPr>
              <w:jc w:val="right"/>
              <w:rPr>
                <w:rFonts w:ascii="Arial" w:hAnsi="Arial" w:cs="Arial"/>
                <w:sz w:val="16"/>
                <w:szCs w:val="16"/>
              </w:rPr>
            </w:pPr>
            <w:r w:rsidRPr="007D7382">
              <w:rPr>
                <w:rFonts w:ascii="Arial" w:hAnsi="Arial" w:cs="Arial"/>
                <w:sz w:val="16"/>
                <w:szCs w:val="16"/>
              </w:rPr>
              <w:t>-</w:t>
            </w:r>
          </w:p>
        </w:tc>
      </w:tr>
      <w:tr w:rsidR="00CB5888" w:rsidRPr="000C707E" w14:paraId="1D085BFC" w14:textId="77777777" w:rsidTr="008254D3">
        <w:trPr>
          <w:cantSplit/>
          <w:trHeight w:val="26"/>
        </w:trPr>
        <w:tc>
          <w:tcPr>
            <w:tcW w:w="3870" w:type="dxa"/>
          </w:tcPr>
          <w:p w14:paraId="2153AD42" w14:textId="77777777" w:rsidR="00CB5888" w:rsidRPr="00D65C93" w:rsidRDefault="00CB5888" w:rsidP="00CB5888">
            <w:pPr>
              <w:ind w:left="427"/>
              <w:rPr>
                <w:rFonts w:ascii="Arial" w:hAnsi="Arial" w:cs="Arial"/>
                <w:color w:val="auto"/>
                <w:sz w:val="16"/>
                <w:szCs w:val="16"/>
              </w:rPr>
            </w:pPr>
          </w:p>
        </w:tc>
        <w:tc>
          <w:tcPr>
            <w:tcW w:w="1357" w:type="dxa"/>
            <w:tcBorders>
              <w:top w:val="single" w:sz="4" w:space="0" w:color="auto"/>
            </w:tcBorders>
            <w:shd w:val="clear" w:color="auto" w:fill="FAFAFA"/>
            <w:vAlign w:val="bottom"/>
          </w:tcPr>
          <w:p w14:paraId="222A8522" w14:textId="77777777" w:rsidR="00CB5888" w:rsidRPr="00FF49D6" w:rsidRDefault="00CB5888" w:rsidP="00CB5888">
            <w:pPr>
              <w:jc w:val="right"/>
              <w:rPr>
                <w:rFonts w:ascii="Arial" w:hAnsi="Arial" w:cs="Arial"/>
                <w:color w:val="auto"/>
                <w:sz w:val="16"/>
                <w:szCs w:val="16"/>
              </w:rPr>
            </w:pPr>
          </w:p>
        </w:tc>
        <w:tc>
          <w:tcPr>
            <w:tcW w:w="1275" w:type="dxa"/>
            <w:tcBorders>
              <w:top w:val="single" w:sz="4" w:space="0" w:color="auto"/>
            </w:tcBorders>
            <w:vAlign w:val="bottom"/>
          </w:tcPr>
          <w:p w14:paraId="5442401E" w14:textId="77777777" w:rsidR="00CB5888" w:rsidRPr="00FF49D6" w:rsidRDefault="00CB5888" w:rsidP="00CB588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0CA2A5C7" w14:textId="77777777" w:rsidR="00CB5888" w:rsidRPr="007D7382" w:rsidRDefault="00CB5888" w:rsidP="00CB5888">
            <w:pPr>
              <w:jc w:val="right"/>
              <w:rPr>
                <w:rFonts w:ascii="Arial" w:hAnsi="Arial" w:cs="Arial"/>
                <w:color w:val="auto"/>
                <w:sz w:val="16"/>
                <w:szCs w:val="16"/>
              </w:rPr>
            </w:pPr>
          </w:p>
        </w:tc>
        <w:tc>
          <w:tcPr>
            <w:tcW w:w="1134" w:type="dxa"/>
            <w:tcBorders>
              <w:top w:val="single" w:sz="4" w:space="0" w:color="auto"/>
            </w:tcBorders>
            <w:vAlign w:val="bottom"/>
          </w:tcPr>
          <w:p w14:paraId="56BE85D4" w14:textId="77777777" w:rsidR="00CB5888" w:rsidRPr="007D7382" w:rsidRDefault="00CB5888" w:rsidP="00CB5888">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6620FB3E" w14:textId="236E4F5F" w:rsidR="00CB5888" w:rsidRPr="007D7382" w:rsidRDefault="00CB5888" w:rsidP="00CB5888">
            <w:pPr>
              <w:jc w:val="right"/>
              <w:rPr>
                <w:rFonts w:ascii="Arial" w:hAnsi="Arial" w:cs="Arial"/>
                <w:color w:val="auto"/>
                <w:sz w:val="16"/>
                <w:szCs w:val="16"/>
              </w:rPr>
            </w:pPr>
          </w:p>
        </w:tc>
        <w:tc>
          <w:tcPr>
            <w:tcW w:w="1078" w:type="dxa"/>
            <w:tcBorders>
              <w:top w:val="single" w:sz="4" w:space="0" w:color="auto"/>
            </w:tcBorders>
            <w:vAlign w:val="bottom"/>
          </w:tcPr>
          <w:p w14:paraId="1A536293" w14:textId="77777777" w:rsidR="00CB5888" w:rsidRPr="007D7382" w:rsidRDefault="00CB5888" w:rsidP="00CB588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0BF96E35" w14:textId="77777777" w:rsidR="00CB5888" w:rsidRPr="007D7382" w:rsidRDefault="00CB5888" w:rsidP="00CB5888">
            <w:pPr>
              <w:jc w:val="right"/>
              <w:rPr>
                <w:rFonts w:ascii="Arial" w:hAnsi="Arial" w:cs="Arial"/>
                <w:color w:val="auto"/>
                <w:sz w:val="16"/>
                <w:szCs w:val="16"/>
              </w:rPr>
            </w:pPr>
          </w:p>
        </w:tc>
        <w:tc>
          <w:tcPr>
            <w:tcW w:w="1134" w:type="dxa"/>
            <w:tcBorders>
              <w:top w:val="single" w:sz="4" w:space="0" w:color="auto"/>
            </w:tcBorders>
            <w:vAlign w:val="bottom"/>
          </w:tcPr>
          <w:p w14:paraId="7B05A1B2" w14:textId="77777777" w:rsidR="00CB5888" w:rsidRPr="007D7382" w:rsidRDefault="00CB5888" w:rsidP="00CB5888">
            <w:pPr>
              <w:jc w:val="right"/>
              <w:rPr>
                <w:rFonts w:ascii="Arial" w:hAnsi="Arial" w:cs="Arial"/>
                <w:color w:val="auto"/>
                <w:sz w:val="16"/>
                <w:szCs w:val="16"/>
              </w:rPr>
            </w:pPr>
          </w:p>
        </w:tc>
      </w:tr>
      <w:tr w:rsidR="007D7382" w:rsidRPr="000C707E" w14:paraId="2E6BDC51" w14:textId="77777777" w:rsidTr="008254D3">
        <w:trPr>
          <w:cantSplit/>
          <w:trHeight w:val="26"/>
        </w:trPr>
        <w:tc>
          <w:tcPr>
            <w:tcW w:w="3870" w:type="dxa"/>
          </w:tcPr>
          <w:p w14:paraId="64BD8592" w14:textId="77777777" w:rsidR="007D7382" w:rsidRPr="00D65C93" w:rsidRDefault="007D7382" w:rsidP="007D7382">
            <w:pPr>
              <w:ind w:left="427"/>
              <w:rPr>
                <w:rFonts w:ascii="Arial" w:hAnsi="Arial" w:cs="Arial"/>
                <w:b/>
                <w:bCs/>
                <w:noProof/>
                <w:snapToGrid w:val="0"/>
                <w:color w:val="auto"/>
                <w:sz w:val="16"/>
                <w:szCs w:val="16"/>
                <w:cs/>
              </w:rPr>
            </w:pPr>
            <w:r w:rsidRPr="00D65C93">
              <w:rPr>
                <w:rFonts w:ascii="Arial" w:hAnsi="Arial" w:cs="Arial"/>
                <w:b/>
                <w:bCs/>
                <w:noProof/>
                <w:snapToGrid w:val="0"/>
                <w:color w:val="auto"/>
                <w:sz w:val="16"/>
                <w:szCs w:val="16"/>
              </w:rPr>
              <w:t>Total</w:t>
            </w:r>
          </w:p>
        </w:tc>
        <w:tc>
          <w:tcPr>
            <w:tcW w:w="1357" w:type="dxa"/>
            <w:tcBorders>
              <w:bottom w:val="single" w:sz="4" w:space="0" w:color="auto"/>
            </w:tcBorders>
            <w:shd w:val="clear" w:color="auto" w:fill="FAFAFA"/>
          </w:tcPr>
          <w:p w14:paraId="55BA26A0" w14:textId="3FD9D2BB" w:rsidR="007D7382" w:rsidRPr="00FF49D6" w:rsidRDefault="007D7382" w:rsidP="007D7382">
            <w:pPr>
              <w:jc w:val="right"/>
              <w:rPr>
                <w:rFonts w:ascii="Arial" w:hAnsi="Arial" w:cs="Arial"/>
                <w:sz w:val="16"/>
                <w:szCs w:val="16"/>
              </w:rPr>
            </w:pPr>
            <w:r w:rsidRPr="00FF49D6">
              <w:rPr>
                <w:rFonts w:ascii="Arial" w:hAnsi="Arial" w:cs="Arial"/>
                <w:b/>
                <w:bCs/>
                <w:sz w:val="16"/>
                <w:szCs w:val="16"/>
              </w:rPr>
              <w:t>697,894</w:t>
            </w:r>
          </w:p>
        </w:tc>
        <w:tc>
          <w:tcPr>
            <w:tcW w:w="1275" w:type="dxa"/>
            <w:tcBorders>
              <w:bottom w:val="single" w:sz="4" w:space="0" w:color="auto"/>
            </w:tcBorders>
          </w:tcPr>
          <w:p w14:paraId="6168BA3D" w14:textId="63A8432B" w:rsidR="007D7382" w:rsidRPr="00FF49D6" w:rsidRDefault="007D7382" w:rsidP="007D7382">
            <w:pPr>
              <w:jc w:val="right"/>
              <w:rPr>
                <w:rFonts w:ascii="Arial" w:hAnsi="Arial" w:cs="Arial"/>
                <w:sz w:val="16"/>
                <w:szCs w:val="16"/>
              </w:rPr>
            </w:pPr>
            <w:r w:rsidRPr="00FF49D6">
              <w:rPr>
                <w:rFonts w:ascii="Arial" w:hAnsi="Arial" w:cs="Arial"/>
                <w:b/>
                <w:bCs/>
                <w:sz w:val="16"/>
                <w:szCs w:val="16"/>
              </w:rPr>
              <w:t xml:space="preserve"> </w:t>
            </w:r>
            <w:r w:rsidR="00924625">
              <w:rPr>
                <w:rFonts w:ascii="Arial" w:hAnsi="Arial" w:cs="Arial"/>
                <w:b/>
                <w:bCs/>
                <w:sz w:val="16"/>
                <w:szCs w:val="16"/>
              </w:rPr>
              <w:t>2,603</w:t>
            </w:r>
            <w:r w:rsidRPr="00FF49D6">
              <w:rPr>
                <w:rFonts w:ascii="Arial" w:hAnsi="Arial" w:cs="Arial"/>
                <w:b/>
                <w:bCs/>
                <w:sz w:val="16"/>
                <w:szCs w:val="16"/>
              </w:rPr>
              <w:t xml:space="preserve"> </w:t>
            </w:r>
          </w:p>
        </w:tc>
        <w:tc>
          <w:tcPr>
            <w:tcW w:w="1134" w:type="dxa"/>
            <w:tcBorders>
              <w:bottom w:val="single" w:sz="4" w:space="0" w:color="auto"/>
            </w:tcBorders>
            <w:shd w:val="clear" w:color="auto" w:fill="FAFAFA"/>
          </w:tcPr>
          <w:p w14:paraId="09BDA881" w14:textId="6F583A66"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274,66</w:t>
            </w:r>
            <w:r w:rsidR="005365EA">
              <w:rPr>
                <w:rFonts w:ascii="Arial" w:hAnsi="Arial" w:cs="Arial"/>
                <w:b/>
                <w:bCs/>
                <w:sz w:val="16"/>
                <w:szCs w:val="16"/>
              </w:rPr>
              <w:t>5</w:t>
            </w:r>
            <w:r w:rsidRPr="007D7382">
              <w:rPr>
                <w:rFonts w:ascii="Arial" w:hAnsi="Arial" w:cs="Arial"/>
                <w:b/>
                <w:bCs/>
                <w:sz w:val="16"/>
                <w:szCs w:val="16"/>
              </w:rPr>
              <w:t xml:space="preserve"> </w:t>
            </w:r>
          </w:p>
        </w:tc>
        <w:tc>
          <w:tcPr>
            <w:tcW w:w="1134" w:type="dxa"/>
            <w:tcBorders>
              <w:bottom w:val="single" w:sz="4" w:space="0" w:color="auto"/>
            </w:tcBorders>
          </w:tcPr>
          <w:p w14:paraId="4BF61762" w14:textId="5DFAFC47"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271,72</w:t>
            </w:r>
            <w:r w:rsidR="005365EA">
              <w:rPr>
                <w:rFonts w:ascii="Arial" w:hAnsi="Arial" w:cs="Arial"/>
                <w:b/>
                <w:bCs/>
                <w:sz w:val="16"/>
                <w:szCs w:val="16"/>
              </w:rPr>
              <w:t>3</w:t>
            </w:r>
            <w:r w:rsidRPr="007D7382">
              <w:rPr>
                <w:rFonts w:ascii="Arial" w:hAnsi="Arial" w:cs="Arial"/>
                <w:b/>
                <w:bCs/>
                <w:sz w:val="16"/>
                <w:szCs w:val="16"/>
              </w:rPr>
              <w:t xml:space="preserve"> </w:t>
            </w:r>
          </w:p>
        </w:tc>
        <w:tc>
          <w:tcPr>
            <w:tcW w:w="1276" w:type="dxa"/>
            <w:tcBorders>
              <w:bottom w:val="single" w:sz="4" w:space="0" w:color="auto"/>
            </w:tcBorders>
            <w:shd w:val="clear" w:color="auto" w:fill="FAFAFA"/>
          </w:tcPr>
          <w:p w14:paraId="3AEBDF1F" w14:textId="7BA9C9C4"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 </w:t>
            </w:r>
          </w:p>
        </w:tc>
        <w:tc>
          <w:tcPr>
            <w:tcW w:w="1078" w:type="dxa"/>
            <w:tcBorders>
              <w:bottom w:val="single" w:sz="4" w:space="0" w:color="auto"/>
            </w:tcBorders>
          </w:tcPr>
          <w:p w14:paraId="05DB7DE9" w14:textId="3A2FD694" w:rsidR="007D7382" w:rsidRPr="007D7382" w:rsidRDefault="007D7382" w:rsidP="007D7382">
            <w:pPr>
              <w:jc w:val="right"/>
              <w:rPr>
                <w:rFonts w:ascii="Arial" w:hAnsi="Arial" w:cs="Arial"/>
                <w:sz w:val="16"/>
                <w:szCs w:val="16"/>
              </w:rPr>
            </w:pPr>
            <w:r w:rsidRPr="007D7382">
              <w:rPr>
                <w:rFonts w:ascii="Arial" w:hAnsi="Arial" w:cs="Arial"/>
                <w:b/>
                <w:bCs/>
                <w:sz w:val="16"/>
                <w:szCs w:val="16"/>
              </w:rPr>
              <w:t>627,69</w:t>
            </w:r>
            <w:r w:rsidR="00F04ACD">
              <w:rPr>
                <w:rFonts w:ascii="Arial" w:hAnsi="Arial" w:cs="Arial"/>
                <w:b/>
                <w:bCs/>
                <w:sz w:val="16"/>
                <w:szCs w:val="16"/>
              </w:rPr>
              <w:t>4</w:t>
            </w:r>
            <w:r w:rsidRPr="007D7382">
              <w:rPr>
                <w:rFonts w:ascii="Arial" w:hAnsi="Arial" w:cs="Arial"/>
                <w:b/>
                <w:bCs/>
                <w:sz w:val="16"/>
                <w:szCs w:val="16"/>
              </w:rPr>
              <w:t xml:space="preserve"> </w:t>
            </w:r>
          </w:p>
        </w:tc>
        <w:tc>
          <w:tcPr>
            <w:tcW w:w="1134" w:type="dxa"/>
            <w:tcBorders>
              <w:bottom w:val="single" w:sz="4" w:space="0" w:color="auto"/>
            </w:tcBorders>
            <w:shd w:val="clear" w:color="auto" w:fill="FAFAFA"/>
          </w:tcPr>
          <w:p w14:paraId="5079F85C" w14:textId="05F42383" w:rsidR="007D7382" w:rsidRPr="007D7382" w:rsidRDefault="007D7382" w:rsidP="007D7382">
            <w:pPr>
              <w:jc w:val="right"/>
              <w:rPr>
                <w:rFonts w:ascii="Arial" w:hAnsi="Arial" w:cs="Arial"/>
                <w:sz w:val="16"/>
                <w:szCs w:val="16"/>
              </w:rPr>
            </w:pPr>
            <w:r w:rsidRPr="007D7382">
              <w:rPr>
                <w:rFonts w:ascii="Arial" w:hAnsi="Arial" w:cs="Arial"/>
                <w:b/>
                <w:bCs/>
                <w:sz w:val="16"/>
                <w:szCs w:val="16"/>
              </w:rPr>
              <w:t xml:space="preserve"> 191,03</w:t>
            </w:r>
            <w:r w:rsidR="00F04ACD">
              <w:rPr>
                <w:rFonts w:ascii="Arial" w:hAnsi="Arial" w:cs="Arial"/>
                <w:b/>
                <w:bCs/>
                <w:sz w:val="16"/>
                <w:szCs w:val="16"/>
              </w:rPr>
              <w:t>6</w:t>
            </w:r>
          </w:p>
        </w:tc>
        <w:tc>
          <w:tcPr>
            <w:tcW w:w="1134" w:type="dxa"/>
            <w:tcBorders>
              <w:bottom w:val="single" w:sz="4" w:space="0" w:color="auto"/>
            </w:tcBorders>
          </w:tcPr>
          <w:p w14:paraId="7239BB68" w14:textId="1DE8EA15" w:rsidR="007D7382" w:rsidRPr="007D7382" w:rsidRDefault="007D7382" w:rsidP="007D7382">
            <w:pPr>
              <w:jc w:val="right"/>
              <w:rPr>
                <w:rFonts w:ascii="Arial" w:hAnsi="Arial" w:cs="Arial"/>
                <w:color w:val="auto"/>
                <w:sz w:val="16"/>
                <w:szCs w:val="16"/>
              </w:rPr>
            </w:pPr>
            <w:r w:rsidRPr="007D7382">
              <w:rPr>
                <w:rFonts w:ascii="Arial" w:hAnsi="Arial" w:cs="Arial"/>
                <w:b/>
                <w:bCs/>
                <w:sz w:val="16"/>
                <w:szCs w:val="16"/>
              </w:rPr>
              <w:t xml:space="preserve">186,900 </w:t>
            </w:r>
          </w:p>
        </w:tc>
      </w:tr>
    </w:tbl>
    <w:p w14:paraId="7AEFD422" w14:textId="77777777" w:rsidR="00B54CBD" w:rsidRPr="000C707E" w:rsidRDefault="00B54CBD" w:rsidP="008F3EB2">
      <w:pPr>
        <w:ind w:firstLine="993"/>
        <w:jc w:val="both"/>
        <w:rPr>
          <w:rFonts w:ascii="Arial" w:hAnsi="Arial" w:cs="Arial"/>
          <w:color w:val="auto"/>
          <w:sz w:val="14"/>
          <w:szCs w:val="14"/>
        </w:rPr>
      </w:pPr>
    </w:p>
    <w:p w14:paraId="5F954219" w14:textId="33B06890" w:rsidR="00B54CBD" w:rsidRPr="001F3A86" w:rsidRDefault="00C3703D" w:rsidP="007460BE">
      <w:pPr>
        <w:tabs>
          <w:tab w:val="left" w:pos="810"/>
        </w:tabs>
        <w:ind w:left="807" w:right="0" w:hanging="245"/>
        <w:jc w:val="thaiDistribute"/>
        <w:rPr>
          <w:rFonts w:ascii="Arial" w:hAnsi="Arial" w:cs="Arial"/>
          <w:color w:val="auto"/>
          <w:sz w:val="14"/>
          <w:szCs w:val="14"/>
        </w:rPr>
      </w:pPr>
      <w:r w:rsidRPr="001F3A86">
        <w:rPr>
          <w:rFonts w:ascii="Arial" w:hAnsi="Arial" w:cs="Arial"/>
          <w:color w:val="auto"/>
          <w:sz w:val="14"/>
          <w:szCs w:val="14"/>
        </w:rPr>
        <w:t>*</w:t>
      </w:r>
      <w:r w:rsidR="001F3A86">
        <w:rPr>
          <w:rFonts w:ascii="Arial" w:hAnsi="Arial" w:cs="Arial"/>
          <w:color w:val="auto"/>
          <w:sz w:val="14"/>
          <w:szCs w:val="14"/>
        </w:rPr>
        <w:t xml:space="preserve">  </w:t>
      </w:r>
      <w:r w:rsidRPr="001F3A86">
        <w:rPr>
          <w:rFonts w:ascii="Arial" w:hAnsi="Arial" w:cs="Arial"/>
          <w:color w:val="auto"/>
          <w:sz w:val="14"/>
          <w:szCs w:val="14"/>
        </w:rPr>
        <w:t xml:space="preserve">For </w:t>
      </w:r>
      <w:r w:rsidR="000C3718" w:rsidRPr="001F3A86">
        <w:rPr>
          <w:rFonts w:ascii="Arial" w:hAnsi="Arial" w:cs="Arial"/>
          <w:color w:val="auto"/>
          <w:sz w:val="14"/>
          <w:szCs w:val="14"/>
        </w:rPr>
        <w:t>SAL Group (Thailand)</w:t>
      </w:r>
      <w:r w:rsidRPr="001F3A86">
        <w:rPr>
          <w:rFonts w:ascii="Arial" w:hAnsi="Arial" w:cs="Arial"/>
          <w:color w:val="auto"/>
          <w:sz w:val="14"/>
          <w:szCs w:val="14"/>
        </w:rPr>
        <w:t xml:space="preserve"> Co., Ltd., opening net assets balance is on </w:t>
      </w:r>
      <w:r w:rsidR="000C3718" w:rsidRPr="001F3A86">
        <w:rPr>
          <w:rFonts w:ascii="Arial" w:hAnsi="Arial" w:cs="Arial"/>
          <w:color w:val="auto"/>
          <w:sz w:val="14"/>
          <w:szCs w:val="14"/>
        </w:rPr>
        <w:t>29</w:t>
      </w:r>
      <w:r w:rsidRPr="001F3A86">
        <w:rPr>
          <w:rFonts w:ascii="Arial" w:hAnsi="Arial" w:cs="Arial"/>
          <w:color w:val="auto"/>
          <w:sz w:val="14"/>
          <w:szCs w:val="14"/>
        </w:rPr>
        <w:t xml:space="preserve"> </w:t>
      </w:r>
      <w:r w:rsidR="000C3718" w:rsidRPr="001F3A86">
        <w:rPr>
          <w:rFonts w:ascii="Arial" w:hAnsi="Arial" w:cs="Arial"/>
          <w:color w:val="auto"/>
          <w:sz w:val="14"/>
          <w:szCs w:val="14"/>
        </w:rPr>
        <w:t>September 2020</w:t>
      </w:r>
      <w:r w:rsidRPr="001F3A86">
        <w:rPr>
          <w:rFonts w:ascii="Arial" w:hAnsi="Arial" w:cs="Arial"/>
          <w:color w:val="auto"/>
          <w:sz w:val="14"/>
          <w:szCs w:val="14"/>
        </w:rPr>
        <w:t xml:space="preserve">. </w:t>
      </w:r>
    </w:p>
    <w:p w14:paraId="413A2CDC" w14:textId="77777777" w:rsidR="00041F6B" w:rsidRDefault="00041F6B" w:rsidP="008F3EB2">
      <w:pPr>
        <w:jc w:val="both"/>
        <w:rPr>
          <w:rFonts w:ascii="Arial" w:hAnsi="Arial" w:cs="Angsana New"/>
          <w:color w:val="auto"/>
          <w:sz w:val="18"/>
          <w:szCs w:val="18"/>
        </w:rPr>
      </w:pPr>
    </w:p>
    <w:p w14:paraId="270DF9CC" w14:textId="0FB3CC0C" w:rsidR="007243FA" w:rsidRDefault="007243FA" w:rsidP="007243FA">
      <w:pPr>
        <w:jc w:val="thaiDistribute"/>
        <w:rPr>
          <w:rFonts w:ascii="Arial" w:hAnsi="Arial" w:cs="Arial"/>
          <w:color w:val="auto"/>
          <w:sz w:val="14"/>
          <w:szCs w:val="14"/>
        </w:rPr>
      </w:pPr>
      <w:r>
        <w:rPr>
          <w:rFonts w:ascii="Arial" w:hAnsi="Arial" w:cs="Arial"/>
          <w:color w:val="auto"/>
          <w:sz w:val="14"/>
          <w:szCs w:val="14"/>
        </w:rPr>
        <w:t xml:space="preserve">          </w:t>
      </w:r>
      <w:r>
        <w:rPr>
          <w:rFonts w:ascii="Arial" w:hAnsi="Arial" w:cs="Arial"/>
          <w:color w:val="auto"/>
          <w:sz w:val="14"/>
          <w:szCs w:val="14"/>
        </w:rPr>
        <w:t xml:space="preserve">   </w:t>
      </w:r>
      <w:r>
        <w:rPr>
          <w:rFonts w:ascii="Arial" w:hAnsi="Arial" w:cs="Arial"/>
          <w:color w:val="auto"/>
          <w:sz w:val="14"/>
          <w:szCs w:val="14"/>
        </w:rPr>
        <w:t xml:space="preserve"> </w:t>
      </w:r>
      <w:r w:rsidRPr="001F3A86">
        <w:rPr>
          <w:rFonts w:ascii="Arial" w:hAnsi="Arial" w:cs="Arial"/>
          <w:color w:val="auto"/>
          <w:sz w:val="14"/>
          <w:szCs w:val="14"/>
        </w:rPr>
        <w:t>*</w:t>
      </w:r>
      <w:r>
        <w:rPr>
          <w:rFonts w:ascii="Arial" w:hAnsi="Arial" w:cs="Arial"/>
          <w:color w:val="auto"/>
          <w:sz w:val="14"/>
          <w:szCs w:val="14"/>
        </w:rPr>
        <w:t>*</w:t>
      </w:r>
      <w:r w:rsidRPr="001F3A86">
        <w:rPr>
          <w:rFonts w:ascii="Arial" w:hAnsi="Arial" w:cs="Arial"/>
          <w:color w:val="auto"/>
          <w:sz w:val="14"/>
          <w:szCs w:val="14"/>
        </w:rPr>
        <w:t xml:space="preserve"> As a result of GSA business group</w:t>
      </w:r>
      <w:r>
        <w:rPr>
          <w:rFonts w:ascii="Arial" w:hAnsi="Arial" w:cs="Arial"/>
          <w:color w:val="auto"/>
          <w:sz w:val="14"/>
          <w:szCs w:val="14"/>
        </w:rPr>
        <w:t xml:space="preserve"> restructuring</w:t>
      </w:r>
      <w:r w:rsidRPr="001F3A86">
        <w:rPr>
          <w:rFonts w:ascii="Arial" w:hAnsi="Arial" w:cs="Arial"/>
          <w:color w:val="auto"/>
          <w:sz w:val="14"/>
          <w:szCs w:val="14"/>
        </w:rPr>
        <w:t>, the Company does not directly hold shares in Around Logistics Management Co., Ltd.(“AROUND”).</w:t>
      </w:r>
      <w:r>
        <w:rPr>
          <w:rFonts w:ascii="Arial" w:hAnsi="Arial" w:cs="Arial"/>
          <w:color w:val="auto"/>
          <w:sz w:val="14"/>
          <w:szCs w:val="14"/>
        </w:rPr>
        <w:t xml:space="preserve"> </w:t>
      </w:r>
      <w:r w:rsidRPr="001F3A86">
        <w:rPr>
          <w:rFonts w:ascii="Arial" w:hAnsi="Arial" w:cs="Arial"/>
          <w:color w:val="auto"/>
          <w:sz w:val="14"/>
          <w:szCs w:val="14"/>
        </w:rPr>
        <w:t>Therefore, the Company does not present the</w:t>
      </w:r>
      <w:r>
        <w:rPr>
          <w:rFonts w:ascii="Arial" w:hAnsi="Arial" w:cs="Arial"/>
          <w:color w:val="auto"/>
          <w:sz w:val="14"/>
          <w:szCs w:val="14"/>
        </w:rPr>
        <w:t xml:space="preserve"> </w:t>
      </w:r>
      <w:r w:rsidRPr="001F3A86">
        <w:rPr>
          <w:rFonts w:ascii="Arial" w:hAnsi="Arial" w:cs="Arial"/>
          <w:color w:val="auto"/>
          <w:sz w:val="14"/>
          <w:szCs w:val="14"/>
        </w:rPr>
        <w:t>financial</w:t>
      </w:r>
    </w:p>
    <w:p w14:paraId="5E34C2E7" w14:textId="741F39B4" w:rsidR="007243FA" w:rsidRPr="001F3A86" w:rsidRDefault="007243FA" w:rsidP="007243FA">
      <w:pPr>
        <w:jc w:val="thaiDistribute"/>
        <w:rPr>
          <w:rFonts w:ascii="Arial" w:hAnsi="Arial" w:cs="Arial"/>
          <w:color w:val="auto"/>
          <w:sz w:val="14"/>
          <w:szCs w:val="14"/>
        </w:rPr>
      </w:pPr>
      <w:r>
        <w:rPr>
          <w:rFonts w:ascii="Arial" w:hAnsi="Arial" w:cs="Arial"/>
          <w:color w:val="auto"/>
          <w:sz w:val="14"/>
          <w:szCs w:val="14"/>
        </w:rPr>
        <w:t xml:space="preserve">                  i</w:t>
      </w:r>
      <w:r w:rsidRPr="001F3A86">
        <w:rPr>
          <w:rFonts w:ascii="Arial" w:hAnsi="Arial" w:cs="Arial"/>
          <w:color w:val="auto"/>
          <w:sz w:val="14"/>
          <w:szCs w:val="14"/>
        </w:rPr>
        <w:t xml:space="preserve">nformation of AROUND as </w:t>
      </w:r>
      <w:proofErr w:type="gramStart"/>
      <w:r w:rsidRPr="001F3A86">
        <w:rPr>
          <w:rFonts w:ascii="Arial" w:hAnsi="Arial" w:cs="Arial"/>
          <w:color w:val="auto"/>
          <w:sz w:val="14"/>
          <w:szCs w:val="14"/>
        </w:rPr>
        <w:t>at</w:t>
      </w:r>
      <w:proofErr w:type="gramEnd"/>
      <w:r w:rsidRPr="001F3A86">
        <w:rPr>
          <w:rFonts w:ascii="Arial" w:hAnsi="Arial" w:cs="Arial"/>
          <w:color w:val="auto"/>
          <w:sz w:val="14"/>
          <w:szCs w:val="14"/>
        </w:rPr>
        <w:t xml:space="preserve"> 31 December 2021.</w:t>
      </w:r>
    </w:p>
    <w:p w14:paraId="7C1590BF" w14:textId="64DE5A46" w:rsidR="001F3A86" w:rsidRPr="000C707E" w:rsidRDefault="001F3A86" w:rsidP="008F3EB2">
      <w:pPr>
        <w:jc w:val="both"/>
        <w:rPr>
          <w:rFonts w:ascii="Arial" w:hAnsi="Arial" w:cs="Angsana New"/>
          <w:color w:val="auto"/>
          <w:sz w:val="18"/>
          <w:szCs w:val="18"/>
          <w:cs/>
        </w:rPr>
        <w:sectPr w:rsidR="001F3A86" w:rsidRPr="000C707E" w:rsidSect="008254D3">
          <w:pgSz w:w="16839" w:h="11907" w:orient="landscape" w:code="9"/>
          <w:pgMar w:top="1440" w:right="1728" w:bottom="720" w:left="1728" w:header="706" w:footer="576" w:gutter="0"/>
          <w:cols w:space="708"/>
          <w:docGrid w:linePitch="360"/>
        </w:sectPr>
      </w:pPr>
    </w:p>
    <w:p w14:paraId="04D7F144" w14:textId="77777777" w:rsidR="001E4220" w:rsidRPr="000C707E" w:rsidRDefault="001E4220" w:rsidP="006243A0">
      <w:pPr>
        <w:ind w:left="540" w:right="0"/>
        <w:jc w:val="thaiDistribute"/>
        <w:rPr>
          <w:rFonts w:ascii="Arial" w:hAnsi="Arial" w:cs="Arial"/>
          <w:color w:val="auto"/>
          <w:spacing w:val="-4"/>
          <w:sz w:val="18"/>
          <w:szCs w:val="18"/>
        </w:rPr>
      </w:pPr>
    </w:p>
    <w:p w14:paraId="6C57256A" w14:textId="3F38E5E2" w:rsidR="004A536A" w:rsidRPr="000C707E" w:rsidRDefault="000245F1" w:rsidP="006243A0">
      <w:pPr>
        <w:ind w:left="540" w:right="0"/>
        <w:jc w:val="thaiDistribute"/>
        <w:rPr>
          <w:rFonts w:ascii="Arial" w:hAnsi="Arial" w:cs="Arial"/>
          <w:color w:val="auto"/>
          <w:sz w:val="18"/>
          <w:szCs w:val="18"/>
        </w:rPr>
      </w:pPr>
      <w:r w:rsidRPr="000C707E">
        <w:rPr>
          <w:rFonts w:ascii="Arial" w:hAnsi="Arial" w:cs="Arial"/>
          <w:color w:val="auto"/>
          <w:spacing w:val="-4"/>
          <w:sz w:val="18"/>
          <w:szCs w:val="18"/>
        </w:rPr>
        <w:t>Besides</w:t>
      </w:r>
      <w:r w:rsidR="004A536A" w:rsidRPr="000C707E">
        <w:rPr>
          <w:rFonts w:ascii="Arial" w:hAnsi="Arial" w:cs="Arial"/>
          <w:color w:val="auto"/>
          <w:spacing w:val="-4"/>
          <w:sz w:val="18"/>
          <w:szCs w:val="18"/>
        </w:rPr>
        <w:t xml:space="preserve"> the interest in joint venture</w:t>
      </w:r>
      <w:r w:rsidRPr="000C707E">
        <w:rPr>
          <w:rFonts w:ascii="Arial" w:hAnsi="Arial" w:cs="Arial"/>
          <w:color w:val="auto"/>
          <w:spacing w:val="-4"/>
          <w:sz w:val="18"/>
          <w:szCs w:val="18"/>
        </w:rPr>
        <w:t>s</w:t>
      </w:r>
      <w:r w:rsidR="004A536A" w:rsidRPr="000C707E">
        <w:rPr>
          <w:rFonts w:ascii="Arial" w:hAnsi="Arial" w:cs="Arial"/>
          <w:color w:val="auto"/>
          <w:spacing w:val="-4"/>
          <w:sz w:val="18"/>
          <w:szCs w:val="18"/>
        </w:rPr>
        <w:t xml:space="preserve"> as disclosed above, the Group also has interests in i</w:t>
      </w:r>
      <w:r w:rsidRPr="000C707E">
        <w:rPr>
          <w:rFonts w:ascii="Arial" w:hAnsi="Arial" w:cs="Arial"/>
          <w:color w:val="auto"/>
          <w:spacing w:val="-4"/>
          <w:sz w:val="18"/>
          <w:szCs w:val="18"/>
        </w:rPr>
        <w:t>ndividually i</w:t>
      </w:r>
      <w:r w:rsidR="00806AB6" w:rsidRPr="000C707E">
        <w:rPr>
          <w:rFonts w:ascii="Arial" w:hAnsi="Arial" w:cs="Arial"/>
          <w:color w:val="auto"/>
          <w:spacing w:val="-4"/>
          <w:sz w:val="18"/>
          <w:szCs w:val="18"/>
        </w:rPr>
        <w:t>mmaterial</w:t>
      </w:r>
      <w:r w:rsidR="004A536A" w:rsidRPr="000C707E">
        <w:rPr>
          <w:rFonts w:ascii="Arial" w:hAnsi="Arial" w:cs="Arial"/>
          <w:color w:val="auto"/>
          <w:sz w:val="18"/>
          <w:szCs w:val="18"/>
        </w:rPr>
        <w:t xml:space="preserve"> joint venture</w:t>
      </w:r>
      <w:r w:rsidRPr="000C707E">
        <w:rPr>
          <w:rFonts w:ascii="Arial" w:hAnsi="Arial" w:cs="Arial"/>
          <w:color w:val="auto"/>
          <w:sz w:val="18"/>
          <w:szCs w:val="18"/>
        </w:rPr>
        <w:t>s</w:t>
      </w:r>
      <w:r w:rsidR="004A536A" w:rsidRPr="000C707E">
        <w:rPr>
          <w:rFonts w:ascii="Arial" w:hAnsi="Arial" w:cs="Arial"/>
          <w:color w:val="auto"/>
          <w:sz w:val="18"/>
          <w:szCs w:val="18"/>
        </w:rPr>
        <w:t xml:space="preserve"> </w:t>
      </w:r>
      <w:r w:rsidRPr="000C707E">
        <w:rPr>
          <w:rFonts w:ascii="Arial" w:hAnsi="Arial" w:cs="Arial"/>
          <w:color w:val="auto"/>
          <w:sz w:val="18"/>
          <w:szCs w:val="18"/>
        </w:rPr>
        <w:t>that</w:t>
      </w:r>
      <w:r w:rsidR="004A536A" w:rsidRPr="000C707E">
        <w:rPr>
          <w:rFonts w:ascii="Arial" w:hAnsi="Arial" w:cs="Arial"/>
          <w:color w:val="auto"/>
          <w:sz w:val="18"/>
          <w:szCs w:val="18"/>
        </w:rPr>
        <w:t xml:space="preserve"> are accoun</w:t>
      </w:r>
      <w:r w:rsidRPr="000C707E">
        <w:rPr>
          <w:rFonts w:ascii="Arial" w:hAnsi="Arial" w:cs="Arial"/>
          <w:color w:val="auto"/>
          <w:sz w:val="18"/>
          <w:szCs w:val="18"/>
        </w:rPr>
        <w:t>ted</w:t>
      </w:r>
      <w:r w:rsidR="00A84830" w:rsidRPr="000C707E">
        <w:rPr>
          <w:rFonts w:ascii="Arial" w:hAnsi="Arial" w:cs="Arial"/>
          <w:color w:val="auto"/>
          <w:sz w:val="18"/>
          <w:szCs w:val="18"/>
        </w:rPr>
        <w:t xml:space="preserve"> for</w:t>
      </w:r>
      <w:r w:rsidRPr="000C707E">
        <w:rPr>
          <w:rFonts w:ascii="Arial" w:hAnsi="Arial" w:cs="Arial"/>
          <w:color w:val="auto"/>
          <w:sz w:val="18"/>
          <w:szCs w:val="18"/>
        </w:rPr>
        <w:t xml:space="preserve"> </w:t>
      </w:r>
      <w:r w:rsidR="00A84830" w:rsidRPr="000C707E">
        <w:rPr>
          <w:rFonts w:ascii="Arial" w:hAnsi="Arial" w:cs="Arial"/>
          <w:color w:val="auto"/>
          <w:sz w:val="18"/>
          <w:szCs w:val="18"/>
        </w:rPr>
        <w:t>by</w:t>
      </w:r>
      <w:r w:rsidRPr="000C707E">
        <w:rPr>
          <w:rFonts w:ascii="Arial" w:hAnsi="Arial" w:cs="Arial"/>
          <w:color w:val="auto"/>
          <w:sz w:val="18"/>
          <w:szCs w:val="18"/>
        </w:rPr>
        <w:t xml:space="preserve"> using the equity method as follows:</w:t>
      </w:r>
    </w:p>
    <w:p w14:paraId="66434433" w14:textId="77777777" w:rsidR="004A536A" w:rsidRPr="000C707E" w:rsidRDefault="004A536A" w:rsidP="006243A0">
      <w:pPr>
        <w:ind w:left="540" w:right="0"/>
        <w:rPr>
          <w:rFonts w:ascii="Arial" w:hAnsi="Arial" w:cs="Arial"/>
          <w:color w:val="auto"/>
          <w:sz w:val="18"/>
          <w:szCs w:val="18"/>
        </w:rPr>
      </w:pPr>
    </w:p>
    <w:tbl>
      <w:tblPr>
        <w:tblW w:w="9032" w:type="dxa"/>
        <w:tblInd w:w="558" w:type="dxa"/>
        <w:tblLayout w:type="fixed"/>
        <w:tblLook w:val="04A0" w:firstRow="1" w:lastRow="0" w:firstColumn="1" w:lastColumn="0" w:noHBand="0" w:noVBand="1"/>
      </w:tblPr>
      <w:tblGrid>
        <w:gridCol w:w="6210"/>
        <w:gridCol w:w="1411"/>
        <w:gridCol w:w="1411"/>
      </w:tblGrid>
      <w:tr w:rsidR="000559F4" w:rsidRPr="000C707E" w14:paraId="39ABBAE7" w14:textId="77777777" w:rsidTr="006243A0">
        <w:trPr>
          <w:cantSplit/>
        </w:trPr>
        <w:tc>
          <w:tcPr>
            <w:tcW w:w="6210" w:type="dxa"/>
          </w:tcPr>
          <w:p w14:paraId="3D9C398F" w14:textId="77777777" w:rsidR="000559F4" w:rsidRPr="000C707E" w:rsidRDefault="000559F4" w:rsidP="006243A0">
            <w:pPr>
              <w:rPr>
                <w:rFonts w:ascii="Arial" w:hAnsi="Arial" w:cs="Arial"/>
                <w:b/>
                <w:bCs/>
                <w:color w:val="auto"/>
                <w:sz w:val="18"/>
                <w:szCs w:val="18"/>
              </w:rPr>
            </w:pPr>
          </w:p>
        </w:tc>
        <w:tc>
          <w:tcPr>
            <w:tcW w:w="1411" w:type="dxa"/>
            <w:tcBorders>
              <w:top w:val="single" w:sz="4" w:space="0" w:color="auto"/>
            </w:tcBorders>
            <w:vAlign w:val="bottom"/>
            <w:hideMark/>
          </w:tcPr>
          <w:p w14:paraId="2D590568" w14:textId="5F1DC141" w:rsidR="000559F4" w:rsidRPr="000C707E" w:rsidRDefault="001F5FA3" w:rsidP="006243A0">
            <w:pPr>
              <w:jc w:val="right"/>
              <w:rPr>
                <w:rFonts w:ascii="Arial" w:hAnsi="Arial" w:cs="Arial"/>
                <w:b/>
                <w:bCs/>
                <w:color w:val="auto"/>
                <w:sz w:val="18"/>
                <w:szCs w:val="18"/>
              </w:rPr>
            </w:pPr>
            <w:r w:rsidRPr="000C707E">
              <w:rPr>
                <w:rFonts w:ascii="Arial" w:hAnsi="Arial" w:cs="Arial"/>
                <w:b/>
                <w:bCs/>
                <w:color w:val="auto"/>
                <w:sz w:val="18"/>
                <w:szCs w:val="18"/>
              </w:rPr>
              <w:t>202</w:t>
            </w:r>
            <w:r w:rsidR="001E4220" w:rsidRPr="000C707E">
              <w:rPr>
                <w:rFonts w:ascii="Arial" w:hAnsi="Arial" w:cs="Arial"/>
                <w:b/>
                <w:bCs/>
                <w:color w:val="auto"/>
                <w:sz w:val="18"/>
                <w:szCs w:val="18"/>
              </w:rPr>
              <w:t>1</w:t>
            </w:r>
          </w:p>
        </w:tc>
        <w:tc>
          <w:tcPr>
            <w:tcW w:w="1411" w:type="dxa"/>
            <w:tcBorders>
              <w:top w:val="single" w:sz="4" w:space="0" w:color="auto"/>
            </w:tcBorders>
            <w:vAlign w:val="bottom"/>
          </w:tcPr>
          <w:p w14:paraId="4B31342F" w14:textId="574F757B" w:rsidR="000559F4" w:rsidRPr="000C707E" w:rsidRDefault="001F5FA3" w:rsidP="006243A0">
            <w:pPr>
              <w:jc w:val="right"/>
              <w:rPr>
                <w:rFonts w:ascii="Arial" w:hAnsi="Arial" w:cs="Arial"/>
                <w:b/>
                <w:bCs/>
                <w:color w:val="auto"/>
                <w:sz w:val="18"/>
                <w:szCs w:val="18"/>
              </w:rPr>
            </w:pPr>
            <w:r w:rsidRPr="000C707E">
              <w:rPr>
                <w:rFonts w:ascii="Arial" w:hAnsi="Arial" w:cs="Arial"/>
                <w:b/>
                <w:bCs/>
                <w:color w:val="auto"/>
                <w:sz w:val="18"/>
                <w:szCs w:val="18"/>
              </w:rPr>
              <w:t>20</w:t>
            </w:r>
            <w:r w:rsidR="001E4220" w:rsidRPr="000C707E">
              <w:rPr>
                <w:rFonts w:ascii="Arial" w:hAnsi="Arial" w:cs="Arial"/>
                <w:b/>
                <w:bCs/>
                <w:color w:val="auto"/>
                <w:sz w:val="18"/>
                <w:szCs w:val="18"/>
              </w:rPr>
              <w:t>20</w:t>
            </w:r>
          </w:p>
        </w:tc>
      </w:tr>
      <w:tr w:rsidR="000559F4" w:rsidRPr="000C707E" w14:paraId="7E2C29BB" w14:textId="77777777" w:rsidTr="006243A0">
        <w:trPr>
          <w:cantSplit/>
          <w:trHeight w:val="74"/>
        </w:trPr>
        <w:tc>
          <w:tcPr>
            <w:tcW w:w="6210" w:type="dxa"/>
          </w:tcPr>
          <w:p w14:paraId="0C2E02DE" w14:textId="77777777" w:rsidR="000559F4" w:rsidRPr="000C707E" w:rsidRDefault="000559F4" w:rsidP="006243A0">
            <w:pPr>
              <w:rPr>
                <w:rFonts w:ascii="Arial" w:hAnsi="Arial" w:cs="Arial"/>
                <w:color w:val="auto"/>
                <w:sz w:val="18"/>
                <w:szCs w:val="18"/>
              </w:rPr>
            </w:pPr>
          </w:p>
        </w:tc>
        <w:tc>
          <w:tcPr>
            <w:tcW w:w="1411" w:type="dxa"/>
            <w:tcBorders>
              <w:bottom w:val="single" w:sz="4" w:space="0" w:color="auto"/>
            </w:tcBorders>
            <w:vAlign w:val="bottom"/>
            <w:hideMark/>
          </w:tcPr>
          <w:p w14:paraId="5C30B50C" w14:textId="77777777" w:rsidR="000559F4" w:rsidRPr="000C707E" w:rsidRDefault="000559F4" w:rsidP="006243A0">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c>
          <w:tcPr>
            <w:tcW w:w="1411" w:type="dxa"/>
            <w:tcBorders>
              <w:bottom w:val="single" w:sz="4" w:space="0" w:color="auto"/>
            </w:tcBorders>
            <w:vAlign w:val="bottom"/>
          </w:tcPr>
          <w:p w14:paraId="539E6241" w14:textId="77777777" w:rsidR="000559F4" w:rsidRPr="000C707E" w:rsidRDefault="000559F4" w:rsidP="006243A0">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r>
      <w:tr w:rsidR="000559F4" w:rsidRPr="000C707E" w14:paraId="7660FD27" w14:textId="77777777" w:rsidTr="006243A0">
        <w:trPr>
          <w:cantSplit/>
        </w:trPr>
        <w:tc>
          <w:tcPr>
            <w:tcW w:w="6210" w:type="dxa"/>
          </w:tcPr>
          <w:p w14:paraId="7F49EE21" w14:textId="77777777" w:rsidR="000559F4" w:rsidRPr="000C707E" w:rsidRDefault="000559F4" w:rsidP="006243A0">
            <w:pPr>
              <w:rPr>
                <w:rFonts w:ascii="Arial" w:hAnsi="Arial" w:cs="Arial"/>
                <w:color w:val="auto"/>
                <w:sz w:val="18"/>
                <w:szCs w:val="18"/>
                <w:cs/>
              </w:rPr>
            </w:pPr>
          </w:p>
        </w:tc>
        <w:tc>
          <w:tcPr>
            <w:tcW w:w="1411" w:type="dxa"/>
            <w:tcBorders>
              <w:top w:val="single" w:sz="4" w:space="0" w:color="auto"/>
            </w:tcBorders>
            <w:shd w:val="clear" w:color="auto" w:fill="FAFAFA"/>
          </w:tcPr>
          <w:p w14:paraId="52416A4A" w14:textId="77777777" w:rsidR="000559F4" w:rsidRPr="00EE3D9A" w:rsidRDefault="000559F4" w:rsidP="00B31B03">
            <w:pPr>
              <w:tabs>
                <w:tab w:val="left" w:pos="7797"/>
              </w:tabs>
              <w:jc w:val="right"/>
              <w:rPr>
                <w:rFonts w:ascii="Arial" w:eastAsia="Arial Unicode MS" w:hAnsi="Arial" w:cs="Arial"/>
                <w:sz w:val="18"/>
                <w:szCs w:val="18"/>
              </w:rPr>
            </w:pPr>
          </w:p>
        </w:tc>
        <w:tc>
          <w:tcPr>
            <w:tcW w:w="1411" w:type="dxa"/>
            <w:tcBorders>
              <w:top w:val="single" w:sz="4" w:space="0" w:color="auto"/>
            </w:tcBorders>
          </w:tcPr>
          <w:p w14:paraId="32976DED" w14:textId="77777777" w:rsidR="000559F4" w:rsidRPr="00EE3D9A" w:rsidRDefault="000559F4" w:rsidP="006243A0">
            <w:pPr>
              <w:jc w:val="right"/>
              <w:rPr>
                <w:rFonts w:ascii="Arial" w:hAnsi="Arial" w:cs="Arial"/>
                <w:color w:val="auto"/>
                <w:sz w:val="18"/>
                <w:szCs w:val="18"/>
              </w:rPr>
            </w:pPr>
          </w:p>
        </w:tc>
      </w:tr>
      <w:tr w:rsidR="001E4220" w:rsidRPr="000C707E" w14:paraId="3344CD26" w14:textId="77777777" w:rsidTr="006243A0">
        <w:trPr>
          <w:cantSplit/>
        </w:trPr>
        <w:tc>
          <w:tcPr>
            <w:tcW w:w="6210" w:type="dxa"/>
            <w:hideMark/>
          </w:tcPr>
          <w:p w14:paraId="01DCBC21" w14:textId="6DB883A7" w:rsidR="001E4220" w:rsidRPr="000C707E" w:rsidRDefault="001E4220" w:rsidP="001E4220">
            <w:pPr>
              <w:rPr>
                <w:rFonts w:ascii="Arial" w:hAnsi="Arial" w:cs="Arial"/>
                <w:color w:val="auto"/>
                <w:sz w:val="18"/>
                <w:szCs w:val="18"/>
              </w:rPr>
            </w:pPr>
            <w:r w:rsidRPr="000C707E">
              <w:rPr>
                <w:rFonts w:ascii="Arial" w:hAnsi="Arial" w:cs="Arial"/>
                <w:color w:val="auto"/>
                <w:sz w:val="18"/>
                <w:szCs w:val="18"/>
              </w:rPr>
              <w:t>Aggregate carrying amount of individually immaterial joint ventures</w:t>
            </w:r>
          </w:p>
        </w:tc>
        <w:tc>
          <w:tcPr>
            <w:tcW w:w="1411" w:type="dxa"/>
            <w:shd w:val="clear" w:color="auto" w:fill="FAFAFA"/>
          </w:tcPr>
          <w:p w14:paraId="0C29F451" w14:textId="6D9D92DC" w:rsidR="001E4220" w:rsidRPr="00EE3D9A" w:rsidRDefault="007A5013" w:rsidP="00B31B03">
            <w:pPr>
              <w:tabs>
                <w:tab w:val="left" w:pos="7797"/>
              </w:tabs>
              <w:jc w:val="right"/>
              <w:rPr>
                <w:rFonts w:ascii="Arial" w:eastAsia="Arial Unicode MS" w:hAnsi="Arial" w:cs="Arial"/>
                <w:sz w:val="18"/>
                <w:szCs w:val="18"/>
              </w:rPr>
            </w:pPr>
            <w:r w:rsidRPr="00EE3D9A">
              <w:rPr>
                <w:rFonts w:ascii="Arial" w:eastAsia="Arial Unicode MS" w:hAnsi="Arial" w:cs="Arial"/>
                <w:sz w:val="18"/>
                <w:szCs w:val="18"/>
              </w:rPr>
              <w:t>28,586,804</w:t>
            </w:r>
          </w:p>
        </w:tc>
        <w:tc>
          <w:tcPr>
            <w:tcW w:w="1411" w:type="dxa"/>
          </w:tcPr>
          <w:p w14:paraId="408E6EFE" w14:textId="09481C4F" w:rsidR="001E4220" w:rsidRPr="00EE3D9A" w:rsidRDefault="001E4220" w:rsidP="001E4220">
            <w:pPr>
              <w:tabs>
                <w:tab w:val="left" w:pos="7797"/>
              </w:tabs>
              <w:jc w:val="right"/>
              <w:rPr>
                <w:rFonts w:ascii="Arial" w:hAnsi="Arial" w:cs="Arial"/>
                <w:color w:val="auto"/>
                <w:sz w:val="18"/>
                <w:szCs w:val="18"/>
              </w:rPr>
            </w:pPr>
            <w:r w:rsidRPr="00EE3D9A">
              <w:rPr>
                <w:rFonts w:ascii="Arial" w:eastAsia="Arial Unicode MS" w:hAnsi="Arial" w:cs="Arial"/>
                <w:sz w:val="18"/>
                <w:szCs w:val="18"/>
              </w:rPr>
              <w:t xml:space="preserve"> 26,605,687 </w:t>
            </w:r>
          </w:p>
        </w:tc>
      </w:tr>
      <w:tr w:rsidR="001E4220" w:rsidRPr="000C707E" w14:paraId="7225FD40" w14:textId="77777777" w:rsidTr="006243A0">
        <w:trPr>
          <w:cantSplit/>
        </w:trPr>
        <w:tc>
          <w:tcPr>
            <w:tcW w:w="6210" w:type="dxa"/>
          </w:tcPr>
          <w:p w14:paraId="2841EF21" w14:textId="33FADA9F" w:rsidR="001E4220" w:rsidRPr="000C707E" w:rsidRDefault="001E4220" w:rsidP="001E4220">
            <w:pPr>
              <w:rPr>
                <w:rFonts w:ascii="Arial" w:hAnsi="Arial" w:cs="Arial"/>
                <w:color w:val="auto"/>
                <w:sz w:val="18"/>
                <w:szCs w:val="18"/>
              </w:rPr>
            </w:pPr>
            <w:r w:rsidRPr="000C707E">
              <w:rPr>
                <w:rFonts w:ascii="Arial" w:hAnsi="Arial" w:cs="Arial"/>
                <w:color w:val="auto"/>
                <w:sz w:val="18"/>
                <w:szCs w:val="18"/>
              </w:rPr>
              <w:t>Aggregate amounts of the group’s share of:</w:t>
            </w:r>
          </w:p>
        </w:tc>
        <w:tc>
          <w:tcPr>
            <w:tcW w:w="1411" w:type="dxa"/>
            <w:shd w:val="clear" w:color="auto" w:fill="FAFAFA"/>
          </w:tcPr>
          <w:p w14:paraId="047F88F4" w14:textId="77777777" w:rsidR="001E4220" w:rsidRPr="00EE3D9A" w:rsidRDefault="001E4220" w:rsidP="001E4220">
            <w:pPr>
              <w:tabs>
                <w:tab w:val="left" w:pos="7797"/>
              </w:tabs>
              <w:jc w:val="right"/>
              <w:rPr>
                <w:rFonts w:ascii="Arial" w:eastAsia="Arial Unicode MS" w:hAnsi="Arial" w:cs="Arial"/>
                <w:sz w:val="18"/>
                <w:szCs w:val="18"/>
              </w:rPr>
            </w:pPr>
          </w:p>
        </w:tc>
        <w:tc>
          <w:tcPr>
            <w:tcW w:w="1411" w:type="dxa"/>
          </w:tcPr>
          <w:p w14:paraId="2BB5A274" w14:textId="77777777" w:rsidR="001E4220" w:rsidRPr="00EE3D9A" w:rsidRDefault="001E4220" w:rsidP="001E4220">
            <w:pPr>
              <w:tabs>
                <w:tab w:val="left" w:pos="7797"/>
              </w:tabs>
              <w:jc w:val="right"/>
              <w:rPr>
                <w:rFonts w:ascii="Arial" w:eastAsia="Arial Unicode MS" w:hAnsi="Arial" w:cs="Arial"/>
                <w:sz w:val="18"/>
                <w:szCs w:val="18"/>
              </w:rPr>
            </w:pPr>
          </w:p>
        </w:tc>
      </w:tr>
      <w:tr w:rsidR="00B31B03" w:rsidRPr="000C707E" w14:paraId="1CD56006" w14:textId="77777777" w:rsidTr="008827D6">
        <w:trPr>
          <w:cantSplit/>
        </w:trPr>
        <w:tc>
          <w:tcPr>
            <w:tcW w:w="6210" w:type="dxa"/>
            <w:hideMark/>
          </w:tcPr>
          <w:p w14:paraId="717EEEE9" w14:textId="1000C028" w:rsidR="00B31B03" w:rsidRPr="000C707E" w:rsidRDefault="00B31B03" w:rsidP="00B31B03">
            <w:pPr>
              <w:rPr>
                <w:rFonts w:ascii="Arial" w:hAnsi="Arial" w:cs="Arial"/>
                <w:color w:val="auto"/>
                <w:sz w:val="18"/>
                <w:szCs w:val="18"/>
              </w:rPr>
            </w:pPr>
            <w:r w:rsidRPr="000C707E">
              <w:rPr>
                <w:rFonts w:ascii="Arial" w:hAnsi="Arial" w:cs="Arial"/>
                <w:color w:val="auto"/>
                <w:sz w:val="18"/>
                <w:szCs w:val="18"/>
              </w:rPr>
              <w:t xml:space="preserve">   Net profit</w:t>
            </w:r>
          </w:p>
        </w:tc>
        <w:tc>
          <w:tcPr>
            <w:tcW w:w="1411" w:type="dxa"/>
            <w:shd w:val="clear" w:color="auto" w:fill="FAFAFA"/>
          </w:tcPr>
          <w:p w14:paraId="2DA0651F" w14:textId="0801FA3C" w:rsidR="00B31B03" w:rsidRPr="00EE3D9A" w:rsidRDefault="00B31B03" w:rsidP="00B31B03">
            <w:pPr>
              <w:tabs>
                <w:tab w:val="left" w:pos="7797"/>
              </w:tabs>
              <w:jc w:val="right"/>
              <w:rPr>
                <w:rFonts w:ascii="Arial" w:eastAsia="Arial Unicode MS" w:hAnsi="Arial" w:cs="Arial"/>
                <w:sz w:val="18"/>
                <w:szCs w:val="18"/>
              </w:rPr>
            </w:pPr>
            <w:r w:rsidRPr="00EE3D9A">
              <w:rPr>
                <w:rFonts w:ascii="Arial" w:eastAsia="Arial Unicode MS" w:hAnsi="Arial" w:cs="Arial"/>
                <w:sz w:val="18"/>
                <w:szCs w:val="18"/>
              </w:rPr>
              <w:t xml:space="preserve"> 29,038,5</w:t>
            </w:r>
            <w:r w:rsidR="00287EAA">
              <w:rPr>
                <w:rFonts w:ascii="Arial" w:eastAsia="Arial Unicode MS" w:hAnsi="Arial" w:cs="Arial"/>
                <w:sz w:val="18"/>
                <w:szCs w:val="18"/>
              </w:rPr>
              <w:t>4</w:t>
            </w:r>
            <w:r w:rsidRPr="00EE3D9A">
              <w:rPr>
                <w:rFonts w:ascii="Arial" w:eastAsia="Arial Unicode MS" w:hAnsi="Arial" w:cs="Arial"/>
                <w:sz w:val="18"/>
                <w:szCs w:val="18"/>
              </w:rPr>
              <w:t xml:space="preserve">6 </w:t>
            </w:r>
          </w:p>
        </w:tc>
        <w:tc>
          <w:tcPr>
            <w:tcW w:w="1411" w:type="dxa"/>
          </w:tcPr>
          <w:p w14:paraId="7D540F21" w14:textId="03BAB764" w:rsidR="00B31B03" w:rsidRPr="00EE3D9A" w:rsidRDefault="00B31B03" w:rsidP="00B31B03">
            <w:pPr>
              <w:tabs>
                <w:tab w:val="left" w:pos="7797"/>
              </w:tabs>
              <w:jc w:val="right"/>
              <w:rPr>
                <w:rFonts w:ascii="Arial" w:hAnsi="Arial" w:cs="Arial"/>
                <w:color w:val="auto"/>
                <w:sz w:val="18"/>
                <w:szCs w:val="18"/>
              </w:rPr>
            </w:pPr>
            <w:r w:rsidRPr="00EE3D9A">
              <w:rPr>
                <w:rFonts w:ascii="Arial" w:eastAsia="Arial Unicode MS" w:hAnsi="Arial" w:cs="Arial"/>
                <w:sz w:val="18"/>
                <w:szCs w:val="18"/>
              </w:rPr>
              <w:t xml:space="preserve"> 5,505,047 </w:t>
            </w:r>
          </w:p>
        </w:tc>
      </w:tr>
      <w:tr w:rsidR="00B31B03" w:rsidRPr="000C707E" w14:paraId="1A2136A6" w14:textId="77777777" w:rsidTr="00A91DD2">
        <w:trPr>
          <w:cantSplit/>
        </w:trPr>
        <w:tc>
          <w:tcPr>
            <w:tcW w:w="6210" w:type="dxa"/>
            <w:hideMark/>
          </w:tcPr>
          <w:p w14:paraId="40D1838C" w14:textId="41341C7A" w:rsidR="00B31B03" w:rsidRPr="000C707E" w:rsidRDefault="00B31B03" w:rsidP="00B31B03">
            <w:pPr>
              <w:rPr>
                <w:rFonts w:ascii="Arial" w:hAnsi="Arial" w:cs="Arial"/>
                <w:color w:val="auto"/>
                <w:sz w:val="18"/>
                <w:szCs w:val="18"/>
                <w:lang w:val="en-US"/>
              </w:rPr>
            </w:pPr>
            <w:r w:rsidRPr="000C707E">
              <w:rPr>
                <w:rFonts w:ascii="Arial" w:hAnsi="Arial" w:cs="Arial"/>
                <w:color w:val="auto"/>
                <w:sz w:val="18"/>
                <w:szCs w:val="18"/>
                <w:lang w:val="en-US"/>
              </w:rPr>
              <w:t xml:space="preserve">   Other comprehensive income</w:t>
            </w:r>
          </w:p>
        </w:tc>
        <w:tc>
          <w:tcPr>
            <w:tcW w:w="1411" w:type="dxa"/>
            <w:tcBorders>
              <w:bottom w:val="single" w:sz="4" w:space="0" w:color="auto"/>
            </w:tcBorders>
            <w:shd w:val="clear" w:color="auto" w:fill="FAFAFA"/>
          </w:tcPr>
          <w:p w14:paraId="40B062A2" w14:textId="18F175D5" w:rsidR="00B31B03" w:rsidRPr="00EE3D9A" w:rsidRDefault="00B31B03" w:rsidP="00B31B03">
            <w:pPr>
              <w:tabs>
                <w:tab w:val="left" w:pos="7797"/>
              </w:tabs>
              <w:jc w:val="right"/>
              <w:rPr>
                <w:rFonts w:ascii="Arial" w:eastAsia="Arial Unicode MS" w:hAnsi="Arial" w:cs="Arial"/>
                <w:sz w:val="18"/>
                <w:szCs w:val="18"/>
              </w:rPr>
            </w:pPr>
            <w:r w:rsidRPr="00EE3D9A">
              <w:rPr>
                <w:rFonts w:ascii="Arial" w:eastAsia="Arial Unicode MS" w:hAnsi="Arial" w:cs="Arial"/>
                <w:sz w:val="18"/>
                <w:szCs w:val="18"/>
              </w:rPr>
              <w:t xml:space="preserve"> 2,324,384 </w:t>
            </w:r>
          </w:p>
        </w:tc>
        <w:tc>
          <w:tcPr>
            <w:tcW w:w="1411" w:type="dxa"/>
            <w:tcBorders>
              <w:bottom w:val="single" w:sz="4" w:space="0" w:color="auto"/>
            </w:tcBorders>
          </w:tcPr>
          <w:p w14:paraId="49C4B359" w14:textId="60FFC5F6" w:rsidR="00B31B03" w:rsidRPr="00EE3D9A" w:rsidRDefault="00B31B03" w:rsidP="00B31B03">
            <w:pPr>
              <w:tabs>
                <w:tab w:val="left" w:pos="7797"/>
              </w:tabs>
              <w:jc w:val="right"/>
              <w:rPr>
                <w:rFonts w:ascii="Arial" w:hAnsi="Arial" w:cs="Arial"/>
                <w:color w:val="auto"/>
                <w:sz w:val="18"/>
                <w:szCs w:val="18"/>
              </w:rPr>
            </w:pPr>
            <w:r w:rsidRPr="00EE3D9A">
              <w:rPr>
                <w:rFonts w:ascii="Arial" w:eastAsia="Arial Unicode MS" w:hAnsi="Arial" w:cs="Arial"/>
                <w:sz w:val="18"/>
                <w:szCs w:val="18"/>
              </w:rPr>
              <w:t xml:space="preserve"> - </w:t>
            </w:r>
          </w:p>
        </w:tc>
      </w:tr>
      <w:tr w:rsidR="001E4220" w:rsidRPr="000C707E" w14:paraId="1268A619" w14:textId="77777777" w:rsidTr="00A91DD2">
        <w:trPr>
          <w:cantSplit/>
        </w:trPr>
        <w:tc>
          <w:tcPr>
            <w:tcW w:w="6210" w:type="dxa"/>
          </w:tcPr>
          <w:p w14:paraId="5206F0DB" w14:textId="77777777" w:rsidR="001E4220" w:rsidRPr="000C707E" w:rsidRDefault="001E4220" w:rsidP="001E4220">
            <w:pPr>
              <w:rPr>
                <w:rFonts w:ascii="Arial" w:hAnsi="Arial" w:cs="Arial"/>
                <w:color w:val="auto"/>
                <w:sz w:val="18"/>
                <w:szCs w:val="18"/>
                <w:lang w:val="en-US"/>
              </w:rPr>
            </w:pPr>
          </w:p>
        </w:tc>
        <w:tc>
          <w:tcPr>
            <w:tcW w:w="1411" w:type="dxa"/>
            <w:tcBorders>
              <w:top w:val="single" w:sz="4" w:space="0" w:color="auto"/>
            </w:tcBorders>
            <w:shd w:val="clear" w:color="auto" w:fill="FAFAFA"/>
          </w:tcPr>
          <w:p w14:paraId="6F52F565" w14:textId="77777777" w:rsidR="001E4220" w:rsidRPr="00EE3D9A" w:rsidRDefault="001E4220" w:rsidP="001E4220">
            <w:pPr>
              <w:tabs>
                <w:tab w:val="left" w:pos="7797"/>
              </w:tabs>
              <w:jc w:val="right"/>
              <w:rPr>
                <w:rFonts w:ascii="Arial" w:eastAsia="Arial Unicode MS" w:hAnsi="Arial" w:cs="Arial"/>
                <w:sz w:val="18"/>
                <w:szCs w:val="18"/>
              </w:rPr>
            </w:pPr>
          </w:p>
        </w:tc>
        <w:tc>
          <w:tcPr>
            <w:tcW w:w="1411" w:type="dxa"/>
            <w:tcBorders>
              <w:top w:val="single" w:sz="4" w:space="0" w:color="auto"/>
            </w:tcBorders>
          </w:tcPr>
          <w:p w14:paraId="5C9D1CD9" w14:textId="77777777" w:rsidR="001E4220" w:rsidRPr="00EE3D9A" w:rsidRDefault="001E4220" w:rsidP="001E4220">
            <w:pPr>
              <w:tabs>
                <w:tab w:val="left" w:pos="7797"/>
              </w:tabs>
              <w:jc w:val="right"/>
              <w:rPr>
                <w:rFonts w:ascii="Arial" w:eastAsia="Arial Unicode MS" w:hAnsi="Arial" w:cs="Arial"/>
                <w:sz w:val="18"/>
                <w:szCs w:val="18"/>
              </w:rPr>
            </w:pPr>
          </w:p>
        </w:tc>
      </w:tr>
      <w:tr w:rsidR="001E4220" w:rsidRPr="000C707E" w14:paraId="01B24D97" w14:textId="77777777" w:rsidTr="00A91DD2">
        <w:trPr>
          <w:cantSplit/>
        </w:trPr>
        <w:tc>
          <w:tcPr>
            <w:tcW w:w="6210" w:type="dxa"/>
          </w:tcPr>
          <w:p w14:paraId="55B064A0" w14:textId="15FA5FA6" w:rsidR="001E4220" w:rsidRPr="000C707E" w:rsidRDefault="001E4220" w:rsidP="001E4220">
            <w:pPr>
              <w:rPr>
                <w:rFonts w:ascii="Arial" w:hAnsi="Arial" w:cs="Arial"/>
                <w:color w:val="auto"/>
                <w:sz w:val="18"/>
                <w:szCs w:val="18"/>
                <w:lang w:val="en-US"/>
              </w:rPr>
            </w:pPr>
            <w:r w:rsidRPr="000C707E">
              <w:rPr>
                <w:rFonts w:ascii="Arial" w:hAnsi="Arial" w:cs="Arial"/>
                <w:color w:val="auto"/>
                <w:sz w:val="18"/>
                <w:szCs w:val="18"/>
                <w:lang w:val="en-US"/>
              </w:rPr>
              <w:t xml:space="preserve">   Total comprehensive income</w:t>
            </w:r>
          </w:p>
        </w:tc>
        <w:tc>
          <w:tcPr>
            <w:tcW w:w="1411" w:type="dxa"/>
            <w:tcBorders>
              <w:bottom w:val="single" w:sz="4" w:space="0" w:color="auto"/>
            </w:tcBorders>
            <w:shd w:val="clear" w:color="auto" w:fill="FAFAFA"/>
          </w:tcPr>
          <w:p w14:paraId="6B112FC1" w14:textId="6A4CEE51" w:rsidR="001E4220" w:rsidRPr="00EE3D9A" w:rsidRDefault="00B31B03" w:rsidP="00B31B03">
            <w:pPr>
              <w:tabs>
                <w:tab w:val="left" w:pos="7797"/>
              </w:tabs>
              <w:jc w:val="right"/>
              <w:rPr>
                <w:rFonts w:ascii="Arial" w:eastAsia="Arial Unicode MS" w:hAnsi="Arial" w:cs="Arial"/>
                <w:sz w:val="18"/>
                <w:szCs w:val="18"/>
              </w:rPr>
            </w:pPr>
            <w:r w:rsidRPr="00EE3D9A">
              <w:rPr>
                <w:rFonts w:ascii="Arial" w:eastAsia="Arial Unicode MS" w:hAnsi="Arial" w:cs="Arial"/>
                <w:sz w:val="18"/>
                <w:szCs w:val="18"/>
                <w:cs/>
              </w:rPr>
              <w:t>31</w:t>
            </w:r>
            <w:r w:rsidRPr="00EE3D9A">
              <w:rPr>
                <w:rFonts w:ascii="Arial" w:eastAsia="Arial Unicode MS" w:hAnsi="Arial" w:cs="Arial"/>
                <w:sz w:val="18"/>
                <w:szCs w:val="18"/>
              </w:rPr>
              <w:t>,</w:t>
            </w:r>
            <w:r w:rsidRPr="00EE3D9A">
              <w:rPr>
                <w:rFonts w:ascii="Arial" w:eastAsia="Arial Unicode MS" w:hAnsi="Arial" w:cs="Arial"/>
                <w:sz w:val="18"/>
                <w:szCs w:val="18"/>
                <w:cs/>
              </w:rPr>
              <w:t>362</w:t>
            </w:r>
            <w:r w:rsidRPr="00EE3D9A">
              <w:rPr>
                <w:rFonts w:ascii="Arial" w:eastAsia="Arial Unicode MS" w:hAnsi="Arial" w:cs="Arial"/>
                <w:sz w:val="18"/>
                <w:szCs w:val="18"/>
              </w:rPr>
              <w:t>,</w:t>
            </w:r>
            <w:r w:rsidRPr="00EE3D9A">
              <w:rPr>
                <w:rFonts w:ascii="Arial" w:eastAsia="Arial Unicode MS" w:hAnsi="Arial" w:cs="Arial"/>
                <w:sz w:val="18"/>
                <w:szCs w:val="18"/>
                <w:cs/>
              </w:rPr>
              <w:t>9</w:t>
            </w:r>
            <w:r w:rsidR="00F04ACD">
              <w:rPr>
                <w:rFonts w:ascii="Arial" w:eastAsia="Arial Unicode MS" w:hAnsi="Arial" w:cs="Arial"/>
                <w:sz w:val="18"/>
                <w:szCs w:val="18"/>
              </w:rPr>
              <w:t>30</w:t>
            </w:r>
          </w:p>
        </w:tc>
        <w:tc>
          <w:tcPr>
            <w:tcW w:w="1411" w:type="dxa"/>
            <w:tcBorders>
              <w:bottom w:val="single" w:sz="4" w:space="0" w:color="auto"/>
            </w:tcBorders>
          </w:tcPr>
          <w:p w14:paraId="0D61F2F5" w14:textId="7E4B788F" w:rsidR="001E4220" w:rsidRPr="00EE3D9A" w:rsidRDefault="001E4220" w:rsidP="001E4220">
            <w:pPr>
              <w:tabs>
                <w:tab w:val="left" w:pos="7797"/>
              </w:tabs>
              <w:jc w:val="right"/>
              <w:rPr>
                <w:rFonts w:ascii="Arial" w:eastAsia="Arial Unicode MS" w:hAnsi="Arial" w:cs="Arial"/>
                <w:sz w:val="18"/>
                <w:szCs w:val="18"/>
              </w:rPr>
            </w:pPr>
            <w:r w:rsidRPr="00EE3D9A">
              <w:rPr>
                <w:rFonts w:ascii="Arial" w:eastAsia="Arial Unicode MS" w:hAnsi="Arial" w:cs="Arial"/>
                <w:sz w:val="18"/>
                <w:szCs w:val="18"/>
              </w:rPr>
              <w:t>5,505,0</w:t>
            </w:r>
            <w:r w:rsidR="00F04ACD">
              <w:rPr>
                <w:rFonts w:ascii="Arial" w:eastAsia="Arial Unicode MS" w:hAnsi="Arial" w:cs="Arial"/>
                <w:sz w:val="18"/>
                <w:szCs w:val="18"/>
              </w:rPr>
              <w:t>4</w:t>
            </w:r>
            <w:r w:rsidRPr="00EE3D9A">
              <w:rPr>
                <w:rFonts w:ascii="Arial" w:eastAsia="Arial Unicode MS" w:hAnsi="Arial" w:cs="Arial"/>
                <w:sz w:val="18"/>
                <w:szCs w:val="18"/>
              </w:rPr>
              <w:t>7</w:t>
            </w:r>
          </w:p>
        </w:tc>
      </w:tr>
    </w:tbl>
    <w:p w14:paraId="073A4591" w14:textId="77777777" w:rsidR="004A536A" w:rsidRPr="000C707E" w:rsidRDefault="004A536A" w:rsidP="004A536A">
      <w:pPr>
        <w:ind w:left="1080" w:hanging="540"/>
        <w:jc w:val="thaiDistribute"/>
        <w:rPr>
          <w:rFonts w:ascii="Arial" w:hAnsi="Arial" w:cs="Arial"/>
          <w:color w:val="auto"/>
          <w:sz w:val="18"/>
          <w:szCs w:val="18"/>
        </w:rPr>
      </w:pPr>
    </w:p>
    <w:p w14:paraId="618B752F" w14:textId="38CF237A" w:rsidR="006243A0" w:rsidRPr="000C707E" w:rsidRDefault="006243A0" w:rsidP="004A536A">
      <w:pPr>
        <w:ind w:left="1080" w:hanging="540"/>
        <w:jc w:val="thaiDistribute"/>
        <w:rPr>
          <w:rFonts w:ascii="Arial" w:hAnsi="Arial" w:cs="Arial"/>
          <w:color w:val="auto"/>
          <w:sz w:val="18"/>
          <w:szCs w:val="18"/>
        </w:rPr>
      </w:pPr>
    </w:p>
    <w:p w14:paraId="1AA62FEE" w14:textId="332DA653" w:rsidR="00DA6D4C" w:rsidRPr="000C707E" w:rsidRDefault="00DA6D4C">
      <w:pPr>
        <w:rPr>
          <w:rFonts w:ascii="Arial" w:hAnsi="Arial" w:cs="Arial"/>
        </w:rPr>
        <w:sectPr w:rsidR="00DA6D4C" w:rsidRPr="000C707E" w:rsidSect="003B43C2">
          <w:pgSz w:w="11907" w:h="16840" w:code="9"/>
          <w:pgMar w:top="1440" w:right="720" w:bottom="720" w:left="1728" w:header="706" w:footer="706" w:gutter="0"/>
          <w:cols w:space="720"/>
          <w:noEndnote/>
          <w:docGrid w:linePitch="326"/>
        </w:sectPr>
      </w:pPr>
    </w:p>
    <w:p w14:paraId="23BC8465" w14:textId="6E6E925E" w:rsidR="0017276A" w:rsidRPr="000C707E" w:rsidRDefault="0017276A" w:rsidP="006243A0">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14670"/>
      </w:tblGrid>
      <w:tr w:rsidR="000A763A" w:rsidRPr="000C707E" w14:paraId="22B2DE63" w14:textId="77777777" w:rsidTr="000A763A">
        <w:trPr>
          <w:trHeight w:val="386"/>
        </w:trPr>
        <w:tc>
          <w:tcPr>
            <w:tcW w:w="14670" w:type="dxa"/>
            <w:shd w:val="clear" w:color="auto" w:fill="FFA543"/>
            <w:vAlign w:val="center"/>
            <w:hideMark/>
          </w:tcPr>
          <w:p w14:paraId="5F71901F" w14:textId="0DE9A331" w:rsidR="000A763A" w:rsidRPr="000C707E" w:rsidRDefault="000A763A" w:rsidP="0039696E">
            <w:pPr>
              <w:ind w:left="432" w:right="0" w:hanging="432"/>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EE7419" w:rsidRPr="000C707E">
              <w:rPr>
                <w:rFonts w:ascii="Arial" w:eastAsia="Arial Unicode MS" w:hAnsi="Arial" w:cs="Arial"/>
                <w:b/>
                <w:bCs/>
                <w:color w:val="FFFFFF"/>
                <w:sz w:val="18"/>
                <w:szCs w:val="18"/>
              </w:rPr>
              <w:t>7</w:t>
            </w:r>
            <w:r w:rsidRPr="000C707E">
              <w:rPr>
                <w:rFonts w:ascii="Arial" w:eastAsia="Arial Unicode MS" w:hAnsi="Arial" w:cs="Arial"/>
                <w:b/>
                <w:bCs/>
                <w:color w:val="FFFFFF"/>
                <w:sz w:val="18"/>
                <w:szCs w:val="18"/>
              </w:rPr>
              <w:tab/>
              <w:t xml:space="preserve">Financial assets measured at fair value through other comprehensive income </w:t>
            </w:r>
          </w:p>
        </w:tc>
      </w:tr>
    </w:tbl>
    <w:p w14:paraId="22F20561" w14:textId="77777777" w:rsidR="000A763A" w:rsidRPr="000C707E" w:rsidRDefault="000A763A" w:rsidP="006243A0">
      <w:pPr>
        <w:jc w:val="thaiDistribute"/>
        <w:rPr>
          <w:rFonts w:ascii="Arial" w:hAnsi="Arial" w:cs="Arial"/>
          <w:color w:val="auto"/>
          <w:sz w:val="18"/>
          <w:szCs w:val="18"/>
        </w:rPr>
      </w:pPr>
    </w:p>
    <w:p w14:paraId="122FEA77" w14:textId="58889E3F" w:rsidR="008F1135" w:rsidRPr="000C707E" w:rsidRDefault="004C2DDD" w:rsidP="000A763A">
      <w:pPr>
        <w:ind w:right="9"/>
        <w:jc w:val="both"/>
        <w:rPr>
          <w:rFonts w:ascii="Arial" w:hAnsi="Arial" w:cs="Arial"/>
          <w:color w:val="auto"/>
          <w:sz w:val="18"/>
          <w:szCs w:val="18"/>
        </w:rPr>
      </w:pPr>
      <w:r w:rsidRPr="000C707E">
        <w:rPr>
          <w:rFonts w:ascii="Arial" w:hAnsi="Arial" w:cs="Arial"/>
          <w:color w:val="auto"/>
          <w:sz w:val="18"/>
          <w:szCs w:val="18"/>
        </w:rPr>
        <w:t xml:space="preserve">The details of financial assets measured at fair value through other comprehensive income 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 are as follows:</w:t>
      </w:r>
    </w:p>
    <w:p w14:paraId="02329F7C" w14:textId="6B1CF8F0" w:rsidR="00DA6D4C" w:rsidRPr="000C707E" w:rsidRDefault="00DA6D4C" w:rsidP="006243A0">
      <w:pPr>
        <w:rPr>
          <w:rFonts w:ascii="Arial" w:hAnsi="Arial" w:cs="Arial"/>
          <w:color w:val="auto"/>
          <w:sz w:val="18"/>
          <w:szCs w:val="18"/>
        </w:rPr>
      </w:pPr>
    </w:p>
    <w:tbl>
      <w:tblPr>
        <w:tblW w:w="14697" w:type="dxa"/>
        <w:tblInd w:w="108" w:type="dxa"/>
        <w:tblLayout w:type="fixed"/>
        <w:tblLook w:val="04A0" w:firstRow="1" w:lastRow="0" w:firstColumn="1" w:lastColumn="0" w:noHBand="0" w:noVBand="1"/>
      </w:tblPr>
      <w:tblGrid>
        <w:gridCol w:w="3586"/>
        <w:gridCol w:w="2534"/>
        <w:gridCol w:w="2340"/>
        <w:gridCol w:w="1559"/>
        <w:gridCol w:w="1559"/>
        <w:gridCol w:w="1559"/>
        <w:gridCol w:w="1560"/>
      </w:tblGrid>
      <w:tr w:rsidR="007462C9" w:rsidRPr="000C707E" w14:paraId="55137701" w14:textId="77777777" w:rsidTr="003817B1">
        <w:trPr>
          <w:cantSplit/>
        </w:trPr>
        <w:tc>
          <w:tcPr>
            <w:tcW w:w="3586" w:type="dxa"/>
            <w:vAlign w:val="bottom"/>
          </w:tcPr>
          <w:p w14:paraId="43E80947" w14:textId="77777777" w:rsidR="007462C9" w:rsidRPr="000C707E" w:rsidRDefault="007462C9" w:rsidP="000A763A">
            <w:pPr>
              <w:ind w:left="-113"/>
              <w:rPr>
                <w:rFonts w:ascii="Arial" w:hAnsi="Arial" w:cs="Arial"/>
                <w:b/>
                <w:bCs/>
                <w:color w:val="auto"/>
                <w:spacing w:val="-4"/>
                <w:sz w:val="18"/>
                <w:szCs w:val="18"/>
              </w:rPr>
            </w:pPr>
          </w:p>
        </w:tc>
        <w:tc>
          <w:tcPr>
            <w:tcW w:w="2534" w:type="dxa"/>
            <w:vAlign w:val="bottom"/>
          </w:tcPr>
          <w:p w14:paraId="37B8CB1A" w14:textId="77777777" w:rsidR="007462C9" w:rsidRPr="000C707E" w:rsidRDefault="007462C9" w:rsidP="00DA6D4C">
            <w:pPr>
              <w:jc w:val="center"/>
              <w:rPr>
                <w:rFonts w:ascii="Arial" w:hAnsi="Arial" w:cs="Arial"/>
                <w:b/>
                <w:bCs/>
                <w:snapToGrid w:val="0"/>
                <w:color w:val="auto"/>
                <w:sz w:val="18"/>
                <w:szCs w:val="18"/>
              </w:rPr>
            </w:pPr>
          </w:p>
        </w:tc>
        <w:tc>
          <w:tcPr>
            <w:tcW w:w="2340" w:type="dxa"/>
            <w:vAlign w:val="bottom"/>
          </w:tcPr>
          <w:p w14:paraId="475463E9" w14:textId="77777777" w:rsidR="007462C9" w:rsidRPr="000C707E" w:rsidRDefault="007462C9" w:rsidP="00DA6D4C">
            <w:pPr>
              <w:jc w:val="center"/>
              <w:rPr>
                <w:rFonts w:ascii="Arial" w:hAnsi="Arial" w:cs="Arial"/>
                <w:b/>
                <w:bCs/>
                <w:color w:val="auto"/>
                <w:sz w:val="18"/>
                <w:szCs w:val="18"/>
              </w:rPr>
            </w:pPr>
          </w:p>
        </w:tc>
        <w:tc>
          <w:tcPr>
            <w:tcW w:w="3118" w:type="dxa"/>
            <w:gridSpan w:val="2"/>
            <w:tcBorders>
              <w:top w:val="single" w:sz="4" w:space="0" w:color="auto"/>
              <w:bottom w:val="single" w:sz="4" w:space="0" w:color="auto"/>
            </w:tcBorders>
            <w:vAlign w:val="bottom"/>
          </w:tcPr>
          <w:p w14:paraId="0B89B5B8" w14:textId="77777777" w:rsidR="007462C9" w:rsidRPr="000C707E" w:rsidRDefault="007462C9" w:rsidP="00DA6D4C">
            <w:pPr>
              <w:jc w:val="center"/>
              <w:rPr>
                <w:rFonts w:ascii="Arial" w:hAnsi="Arial" w:cs="Arial"/>
                <w:b/>
                <w:bCs/>
                <w:color w:val="auto"/>
                <w:spacing w:val="-4"/>
                <w:sz w:val="18"/>
                <w:szCs w:val="18"/>
                <w:cs/>
              </w:rPr>
            </w:pPr>
            <w:r w:rsidRPr="000C707E">
              <w:rPr>
                <w:rFonts w:ascii="Arial" w:hAnsi="Arial" w:cs="Arial"/>
                <w:b/>
                <w:bCs/>
                <w:color w:val="auto"/>
                <w:spacing w:val="-4"/>
                <w:sz w:val="18"/>
                <w:szCs w:val="18"/>
              </w:rPr>
              <w:t>Shareholding, both direct and indirect</w:t>
            </w:r>
          </w:p>
        </w:tc>
        <w:tc>
          <w:tcPr>
            <w:tcW w:w="3119" w:type="dxa"/>
            <w:gridSpan w:val="2"/>
            <w:tcBorders>
              <w:top w:val="single" w:sz="4" w:space="0" w:color="auto"/>
              <w:bottom w:val="single" w:sz="4" w:space="0" w:color="auto"/>
            </w:tcBorders>
            <w:vAlign w:val="bottom"/>
          </w:tcPr>
          <w:p w14:paraId="45DEEBF7" w14:textId="77777777" w:rsidR="007462C9" w:rsidRPr="000C707E" w:rsidRDefault="007462C9" w:rsidP="00DA6D4C">
            <w:pPr>
              <w:jc w:val="center"/>
              <w:rPr>
                <w:rFonts w:ascii="Arial" w:hAnsi="Arial" w:cs="Arial"/>
                <w:b/>
                <w:bCs/>
                <w:color w:val="auto"/>
                <w:spacing w:val="-4"/>
                <w:sz w:val="18"/>
                <w:szCs w:val="18"/>
              </w:rPr>
            </w:pPr>
            <w:r w:rsidRPr="000C707E">
              <w:rPr>
                <w:rFonts w:ascii="Arial" w:hAnsi="Arial" w:cs="Arial"/>
                <w:b/>
                <w:bCs/>
                <w:color w:val="auto"/>
                <w:spacing w:val="-4"/>
                <w:sz w:val="18"/>
                <w:szCs w:val="18"/>
              </w:rPr>
              <w:t xml:space="preserve">Consolidated </w:t>
            </w:r>
          </w:p>
          <w:p w14:paraId="36B973A7" w14:textId="3389BB30" w:rsidR="007462C9" w:rsidRPr="000C707E" w:rsidRDefault="007462C9" w:rsidP="00DA6D4C">
            <w:pPr>
              <w:jc w:val="center"/>
              <w:rPr>
                <w:rFonts w:ascii="Arial" w:hAnsi="Arial" w:cs="Arial"/>
                <w:b/>
                <w:bCs/>
                <w:snapToGrid w:val="0"/>
                <w:color w:val="auto"/>
                <w:spacing w:val="-4"/>
                <w:sz w:val="18"/>
                <w:szCs w:val="18"/>
              </w:rPr>
            </w:pPr>
            <w:r w:rsidRPr="000C707E">
              <w:rPr>
                <w:rFonts w:ascii="Arial" w:hAnsi="Arial" w:cs="Arial"/>
                <w:b/>
                <w:bCs/>
                <w:color w:val="auto"/>
                <w:spacing w:val="-4"/>
                <w:sz w:val="18"/>
                <w:szCs w:val="18"/>
              </w:rPr>
              <w:t>financial statements</w:t>
            </w:r>
          </w:p>
        </w:tc>
      </w:tr>
      <w:tr w:rsidR="007462C9" w:rsidRPr="000C707E" w14:paraId="083B3B74" w14:textId="77777777" w:rsidTr="003817B1">
        <w:trPr>
          <w:cantSplit/>
        </w:trPr>
        <w:tc>
          <w:tcPr>
            <w:tcW w:w="3586" w:type="dxa"/>
            <w:tcBorders>
              <w:bottom w:val="single" w:sz="4" w:space="0" w:color="auto"/>
            </w:tcBorders>
            <w:vAlign w:val="bottom"/>
          </w:tcPr>
          <w:p w14:paraId="66C94B76" w14:textId="77777777" w:rsidR="007462C9" w:rsidRPr="000C707E" w:rsidRDefault="007462C9" w:rsidP="000A763A">
            <w:pPr>
              <w:tabs>
                <w:tab w:val="left" w:pos="431"/>
              </w:tabs>
              <w:ind w:left="-113"/>
              <w:jc w:val="center"/>
              <w:rPr>
                <w:rFonts w:ascii="Arial" w:hAnsi="Arial" w:cs="Arial"/>
                <w:b/>
                <w:bCs/>
                <w:color w:val="auto"/>
                <w:spacing w:val="-4"/>
                <w:sz w:val="18"/>
                <w:szCs w:val="18"/>
              </w:rPr>
            </w:pPr>
            <w:r w:rsidRPr="000C707E">
              <w:rPr>
                <w:rFonts w:ascii="Arial" w:hAnsi="Arial" w:cs="Arial"/>
                <w:b/>
                <w:bCs/>
                <w:color w:val="auto"/>
                <w:spacing w:val="-4"/>
                <w:sz w:val="18"/>
                <w:szCs w:val="18"/>
              </w:rPr>
              <w:t>Company</w:t>
            </w:r>
          </w:p>
        </w:tc>
        <w:tc>
          <w:tcPr>
            <w:tcW w:w="2534" w:type="dxa"/>
            <w:tcBorders>
              <w:bottom w:val="single" w:sz="4" w:space="0" w:color="auto"/>
            </w:tcBorders>
            <w:vAlign w:val="bottom"/>
            <w:hideMark/>
          </w:tcPr>
          <w:p w14:paraId="5360CF7F" w14:textId="77777777" w:rsidR="007462C9" w:rsidRPr="000C707E" w:rsidRDefault="007462C9" w:rsidP="00DA6D4C">
            <w:pPr>
              <w:jc w:val="center"/>
              <w:rPr>
                <w:rFonts w:ascii="Arial" w:hAnsi="Arial" w:cs="Arial"/>
                <w:b/>
                <w:bCs/>
                <w:color w:val="auto"/>
                <w:sz w:val="18"/>
                <w:szCs w:val="18"/>
              </w:rPr>
            </w:pPr>
            <w:r w:rsidRPr="000C707E">
              <w:rPr>
                <w:rFonts w:ascii="Arial" w:hAnsi="Arial" w:cs="Arial"/>
                <w:b/>
                <w:bCs/>
                <w:snapToGrid w:val="0"/>
                <w:color w:val="auto"/>
                <w:sz w:val="18"/>
                <w:szCs w:val="18"/>
              </w:rPr>
              <w:t>Nature of business</w:t>
            </w:r>
          </w:p>
        </w:tc>
        <w:tc>
          <w:tcPr>
            <w:tcW w:w="2340" w:type="dxa"/>
            <w:tcBorders>
              <w:bottom w:val="single" w:sz="4" w:space="0" w:color="auto"/>
            </w:tcBorders>
            <w:vAlign w:val="bottom"/>
            <w:hideMark/>
          </w:tcPr>
          <w:p w14:paraId="44052EFA" w14:textId="77777777" w:rsidR="007462C9" w:rsidRPr="000C707E" w:rsidRDefault="007462C9" w:rsidP="00DA6D4C">
            <w:pPr>
              <w:ind w:left="-49"/>
              <w:jc w:val="center"/>
              <w:rPr>
                <w:rFonts w:ascii="Arial" w:hAnsi="Arial" w:cs="Arial"/>
                <w:b/>
                <w:bCs/>
                <w:color w:val="auto"/>
                <w:spacing w:val="-4"/>
                <w:sz w:val="18"/>
                <w:szCs w:val="18"/>
              </w:rPr>
            </w:pPr>
            <w:r w:rsidRPr="000C707E">
              <w:rPr>
                <w:rFonts w:ascii="Arial" w:hAnsi="Arial" w:cs="Arial"/>
                <w:b/>
                <w:bCs/>
                <w:color w:val="auto"/>
                <w:spacing w:val="-4"/>
                <w:sz w:val="18"/>
                <w:szCs w:val="18"/>
              </w:rPr>
              <w:t>Country of incorporation</w:t>
            </w:r>
          </w:p>
        </w:tc>
        <w:tc>
          <w:tcPr>
            <w:tcW w:w="1559" w:type="dxa"/>
            <w:tcBorders>
              <w:top w:val="single" w:sz="4" w:space="0" w:color="auto"/>
              <w:bottom w:val="single" w:sz="4" w:space="0" w:color="auto"/>
            </w:tcBorders>
            <w:vAlign w:val="bottom"/>
            <w:hideMark/>
          </w:tcPr>
          <w:p w14:paraId="15E7FF9E" w14:textId="509B11BF"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2021</w:t>
            </w:r>
          </w:p>
          <w:p w14:paraId="00461F3A" w14:textId="77777777"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w:t>
            </w:r>
          </w:p>
        </w:tc>
        <w:tc>
          <w:tcPr>
            <w:tcW w:w="1559" w:type="dxa"/>
            <w:tcBorders>
              <w:top w:val="single" w:sz="4" w:space="0" w:color="auto"/>
              <w:bottom w:val="single" w:sz="4" w:space="0" w:color="auto"/>
            </w:tcBorders>
            <w:vAlign w:val="bottom"/>
            <w:hideMark/>
          </w:tcPr>
          <w:p w14:paraId="1D28AAD8" w14:textId="6FE77F09"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2020</w:t>
            </w:r>
          </w:p>
          <w:p w14:paraId="3C2EF1D8" w14:textId="77777777"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w:t>
            </w:r>
          </w:p>
        </w:tc>
        <w:tc>
          <w:tcPr>
            <w:tcW w:w="1559" w:type="dxa"/>
            <w:tcBorders>
              <w:top w:val="single" w:sz="4" w:space="0" w:color="auto"/>
              <w:bottom w:val="single" w:sz="4" w:space="0" w:color="auto"/>
            </w:tcBorders>
          </w:tcPr>
          <w:p w14:paraId="7000B75E" w14:textId="56253B8B"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2021</w:t>
            </w:r>
          </w:p>
          <w:p w14:paraId="6687916C" w14:textId="77777777"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c>
          <w:tcPr>
            <w:tcW w:w="1560" w:type="dxa"/>
            <w:tcBorders>
              <w:top w:val="single" w:sz="4" w:space="0" w:color="auto"/>
              <w:bottom w:val="single" w:sz="4" w:space="0" w:color="auto"/>
            </w:tcBorders>
          </w:tcPr>
          <w:p w14:paraId="79E2DB3C" w14:textId="573AB1A2"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2020</w:t>
            </w:r>
          </w:p>
          <w:p w14:paraId="0F01886F" w14:textId="77777777" w:rsidR="007462C9" w:rsidRPr="000C707E" w:rsidRDefault="007462C9" w:rsidP="00DA6D4C">
            <w:pPr>
              <w:jc w:val="right"/>
              <w:rPr>
                <w:rFonts w:ascii="Arial" w:hAnsi="Arial" w:cs="Arial"/>
                <w:b/>
                <w:bCs/>
                <w:color w:val="auto"/>
                <w:spacing w:val="-4"/>
                <w:sz w:val="18"/>
                <w:szCs w:val="18"/>
              </w:rPr>
            </w:pPr>
            <w:r w:rsidRPr="000C707E">
              <w:rPr>
                <w:rFonts w:ascii="Arial" w:hAnsi="Arial" w:cs="Arial"/>
                <w:b/>
                <w:bCs/>
                <w:color w:val="auto"/>
                <w:spacing w:val="-4"/>
                <w:sz w:val="18"/>
                <w:szCs w:val="18"/>
              </w:rPr>
              <w:t>Baht</w:t>
            </w:r>
          </w:p>
        </w:tc>
      </w:tr>
      <w:tr w:rsidR="007462C9" w:rsidRPr="000C707E" w14:paraId="30C3789D" w14:textId="77777777" w:rsidTr="003817B1">
        <w:trPr>
          <w:cantSplit/>
        </w:trPr>
        <w:tc>
          <w:tcPr>
            <w:tcW w:w="3586" w:type="dxa"/>
          </w:tcPr>
          <w:p w14:paraId="798FDB28" w14:textId="77777777" w:rsidR="007462C9" w:rsidRPr="000C707E" w:rsidRDefault="007462C9" w:rsidP="00B04A62">
            <w:pPr>
              <w:ind w:left="-113"/>
              <w:rPr>
                <w:rFonts w:ascii="Arial" w:hAnsi="Arial" w:cs="Arial"/>
                <w:color w:val="auto"/>
                <w:spacing w:val="-4"/>
                <w:sz w:val="10"/>
                <w:szCs w:val="10"/>
              </w:rPr>
            </w:pPr>
          </w:p>
        </w:tc>
        <w:tc>
          <w:tcPr>
            <w:tcW w:w="2534" w:type="dxa"/>
            <w:vAlign w:val="center"/>
          </w:tcPr>
          <w:p w14:paraId="1ED77EE6" w14:textId="77777777" w:rsidR="007462C9" w:rsidRPr="000C707E" w:rsidRDefault="007462C9" w:rsidP="00B04A62">
            <w:pPr>
              <w:jc w:val="center"/>
              <w:rPr>
                <w:rFonts w:ascii="Arial" w:hAnsi="Arial" w:cs="Arial"/>
                <w:color w:val="auto"/>
                <w:sz w:val="10"/>
                <w:szCs w:val="10"/>
                <w:cs/>
              </w:rPr>
            </w:pPr>
          </w:p>
        </w:tc>
        <w:tc>
          <w:tcPr>
            <w:tcW w:w="2340" w:type="dxa"/>
            <w:vAlign w:val="center"/>
          </w:tcPr>
          <w:p w14:paraId="4C2C10A6" w14:textId="77777777" w:rsidR="007462C9" w:rsidRPr="000C707E" w:rsidRDefault="007462C9" w:rsidP="00B04A62">
            <w:pPr>
              <w:ind w:left="43" w:right="43"/>
              <w:jc w:val="center"/>
              <w:rPr>
                <w:rFonts w:ascii="Arial" w:hAnsi="Arial" w:cs="Arial"/>
                <w:color w:val="auto"/>
                <w:sz w:val="10"/>
                <w:szCs w:val="10"/>
                <w:cs/>
              </w:rPr>
            </w:pPr>
          </w:p>
        </w:tc>
        <w:tc>
          <w:tcPr>
            <w:tcW w:w="1559" w:type="dxa"/>
            <w:shd w:val="clear" w:color="auto" w:fill="FAFAFA"/>
            <w:vAlign w:val="center"/>
          </w:tcPr>
          <w:p w14:paraId="51879B00" w14:textId="77777777" w:rsidR="007462C9" w:rsidRPr="000C707E" w:rsidRDefault="007462C9" w:rsidP="00B04A62">
            <w:pPr>
              <w:jc w:val="right"/>
              <w:rPr>
                <w:rFonts w:ascii="Arial" w:hAnsi="Arial" w:cs="Arial"/>
                <w:color w:val="auto"/>
                <w:spacing w:val="-4"/>
                <w:sz w:val="10"/>
                <w:szCs w:val="10"/>
              </w:rPr>
            </w:pPr>
          </w:p>
        </w:tc>
        <w:tc>
          <w:tcPr>
            <w:tcW w:w="1559" w:type="dxa"/>
            <w:vAlign w:val="center"/>
          </w:tcPr>
          <w:p w14:paraId="5A524203" w14:textId="77777777" w:rsidR="007462C9" w:rsidRPr="000C707E" w:rsidRDefault="007462C9" w:rsidP="00B04A62">
            <w:pPr>
              <w:jc w:val="right"/>
              <w:rPr>
                <w:rFonts w:ascii="Arial" w:hAnsi="Arial" w:cs="Arial"/>
                <w:color w:val="auto"/>
                <w:spacing w:val="-4"/>
                <w:sz w:val="10"/>
                <w:szCs w:val="10"/>
              </w:rPr>
            </w:pPr>
          </w:p>
        </w:tc>
        <w:tc>
          <w:tcPr>
            <w:tcW w:w="1559" w:type="dxa"/>
            <w:shd w:val="clear" w:color="auto" w:fill="FAFAFA"/>
            <w:vAlign w:val="center"/>
          </w:tcPr>
          <w:p w14:paraId="20BB6653" w14:textId="77777777" w:rsidR="007462C9" w:rsidRPr="000C707E" w:rsidRDefault="007462C9" w:rsidP="00B04A62">
            <w:pPr>
              <w:jc w:val="right"/>
              <w:rPr>
                <w:rFonts w:ascii="Arial" w:hAnsi="Arial" w:cs="Arial"/>
                <w:color w:val="auto"/>
                <w:spacing w:val="-4"/>
                <w:sz w:val="10"/>
                <w:szCs w:val="10"/>
              </w:rPr>
            </w:pPr>
          </w:p>
        </w:tc>
        <w:tc>
          <w:tcPr>
            <w:tcW w:w="1560" w:type="dxa"/>
            <w:vAlign w:val="center"/>
          </w:tcPr>
          <w:p w14:paraId="505153F2" w14:textId="77777777" w:rsidR="007462C9" w:rsidRPr="000C707E" w:rsidRDefault="007462C9" w:rsidP="00B04A62">
            <w:pPr>
              <w:jc w:val="right"/>
              <w:rPr>
                <w:rFonts w:ascii="Arial" w:hAnsi="Arial" w:cs="Arial"/>
                <w:color w:val="auto"/>
                <w:spacing w:val="-4"/>
                <w:sz w:val="18"/>
                <w:szCs w:val="18"/>
              </w:rPr>
            </w:pPr>
          </w:p>
        </w:tc>
      </w:tr>
      <w:tr w:rsidR="007462C9" w:rsidRPr="000C707E" w14:paraId="15E1DE5F" w14:textId="77777777" w:rsidTr="003817B1">
        <w:trPr>
          <w:cantSplit/>
        </w:trPr>
        <w:tc>
          <w:tcPr>
            <w:tcW w:w="3586" w:type="dxa"/>
          </w:tcPr>
          <w:p w14:paraId="55F6E923" w14:textId="1A0C551D" w:rsidR="007462C9" w:rsidRPr="000C707E" w:rsidRDefault="007462C9" w:rsidP="00B04A62">
            <w:pPr>
              <w:ind w:left="-113"/>
              <w:rPr>
                <w:rStyle w:val="st"/>
                <w:rFonts w:ascii="Arial" w:hAnsi="Arial" w:cs="Arial"/>
                <w:color w:val="auto"/>
                <w:spacing w:val="-4"/>
                <w:sz w:val="18"/>
                <w:szCs w:val="18"/>
              </w:rPr>
            </w:pPr>
            <w:r w:rsidRPr="000C707E">
              <w:rPr>
                <w:rStyle w:val="st"/>
                <w:rFonts w:ascii="Arial" w:hAnsi="Arial" w:cs="Arial"/>
                <w:color w:val="auto"/>
                <w:spacing w:val="-4"/>
                <w:sz w:val="18"/>
                <w:szCs w:val="18"/>
                <w:u w:val="single"/>
              </w:rPr>
              <w:t>Indirect investment</w:t>
            </w:r>
          </w:p>
        </w:tc>
        <w:tc>
          <w:tcPr>
            <w:tcW w:w="2534" w:type="dxa"/>
            <w:vAlign w:val="center"/>
          </w:tcPr>
          <w:p w14:paraId="7C5AD634" w14:textId="77777777" w:rsidR="007462C9" w:rsidRPr="000C707E" w:rsidRDefault="007462C9" w:rsidP="00B04A62">
            <w:pPr>
              <w:jc w:val="center"/>
              <w:rPr>
                <w:rFonts w:ascii="Arial" w:hAnsi="Arial" w:cs="Arial"/>
                <w:color w:val="auto"/>
                <w:sz w:val="18"/>
                <w:szCs w:val="18"/>
              </w:rPr>
            </w:pPr>
          </w:p>
        </w:tc>
        <w:tc>
          <w:tcPr>
            <w:tcW w:w="2340" w:type="dxa"/>
            <w:vAlign w:val="center"/>
          </w:tcPr>
          <w:p w14:paraId="43D877B6" w14:textId="77777777" w:rsidR="007462C9" w:rsidRPr="000C707E" w:rsidRDefault="007462C9" w:rsidP="00B04A62">
            <w:pPr>
              <w:spacing w:line="256" w:lineRule="auto"/>
              <w:ind w:left="43" w:right="43"/>
              <w:jc w:val="center"/>
              <w:rPr>
                <w:rFonts w:ascii="Arial" w:hAnsi="Arial" w:cs="Arial"/>
                <w:color w:val="auto"/>
                <w:sz w:val="18"/>
                <w:szCs w:val="18"/>
              </w:rPr>
            </w:pPr>
          </w:p>
        </w:tc>
        <w:tc>
          <w:tcPr>
            <w:tcW w:w="1559" w:type="dxa"/>
            <w:shd w:val="clear" w:color="auto" w:fill="FAFAFA"/>
            <w:vAlign w:val="center"/>
          </w:tcPr>
          <w:p w14:paraId="62754D78" w14:textId="77777777" w:rsidR="007462C9" w:rsidRPr="000C707E" w:rsidRDefault="007462C9" w:rsidP="00B04A62">
            <w:pPr>
              <w:jc w:val="right"/>
              <w:rPr>
                <w:rFonts w:ascii="Arial" w:hAnsi="Arial" w:cs="Arial"/>
                <w:color w:val="auto"/>
                <w:spacing w:val="-4"/>
                <w:sz w:val="18"/>
                <w:szCs w:val="18"/>
              </w:rPr>
            </w:pPr>
          </w:p>
        </w:tc>
        <w:tc>
          <w:tcPr>
            <w:tcW w:w="1559" w:type="dxa"/>
            <w:vAlign w:val="center"/>
          </w:tcPr>
          <w:p w14:paraId="4929D1F4" w14:textId="77777777" w:rsidR="007462C9" w:rsidRPr="000C707E" w:rsidRDefault="007462C9" w:rsidP="00B04A62">
            <w:pPr>
              <w:jc w:val="right"/>
              <w:rPr>
                <w:rFonts w:ascii="Arial" w:hAnsi="Arial" w:cs="Arial"/>
                <w:color w:val="auto"/>
                <w:spacing w:val="-4"/>
                <w:sz w:val="18"/>
                <w:szCs w:val="18"/>
              </w:rPr>
            </w:pPr>
          </w:p>
        </w:tc>
        <w:tc>
          <w:tcPr>
            <w:tcW w:w="1559" w:type="dxa"/>
            <w:shd w:val="clear" w:color="auto" w:fill="FAFAFA"/>
            <w:vAlign w:val="center"/>
          </w:tcPr>
          <w:p w14:paraId="646863EA" w14:textId="77777777" w:rsidR="007462C9" w:rsidRPr="000C707E" w:rsidRDefault="007462C9" w:rsidP="00B04A62">
            <w:pPr>
              <w:jc w:val="right"/>
              <w:rPr>
                <w:rFonts w:ascii="Arial" w:hAnsi="Arial" w:cs="Arial"/>
                <w:color w:val="auto"/>
                <w:spacing w:val="-4"/>
                <w:sz w:val="18"/>
                <w:szCs w:val="18"/>
              </w:rPr>
            </w:pPr>
          </w:p>
        </w:tc>
        <w:tc>
          <w:tcPr>
            <w:tcW w:w="1560" w:type="dxa"/>
            <w:vAlign w:val="center"/>
          </w:tcPr>
          <w:p w14:paraId="13CE05E4" w14:textId="77777777" w:rsidR="007462C9" w:rsidRPr="000C707E" w:rsidRDefault="007462C9" w:rsidP="00B04A62">
            <w:pPr>
              <w:jc w:val="right"/>
              <w:rPr>
                <w:rFonts w:ascii="Arial" w:hAnsi="Arial" w:cs="Arial"/>
                <w:color w:val="auto"/>
                <w:spacing w:val="-4"/>
                <w:sz w:val="18"/>
                <w:szCs w:val="18"/>
              </w:rPr>
            </w:pPr>
          </w:p>
        </w:tc>
      </w:tr>
      <w:tr w:rsidR="007462C9" w:rsidRPr="000C707E" w14:paraId="5A576A84" w14:textId="77777777" w:rsidTr="003817B1">
        <w:trPr>
          <w:cantSplit/>
        </w:trPr>
        <w:tc>
          <w:tcPr>
            <w:tcW w:w="3586" w:type="dxa"/>
          </w:tcPr>
          <w:p w14:paraId="151CA859" w14:textId="57FDF27C" w:rsidR="007462C9" w:rsidRPr="000C707E" w:rsidRDefault="007462C9" w:rsidP="00B04A62">
            <w:pPr>
              <w:ind w:left="-113"/>
              <w:rPr>
                <w:rFonts w:ascii="Arial" w:hAnsi="Arial" w:cs="Arial"/>
                <w:color w:val="auto"/>
                <w:spacing w:val="-4"/>
                <w:sz w:val="18"/>
                <w:szCs w:val="18"/>
              </w:rPr>
            </w:pPr>
            <w:proofErr w:type="spellStart"/>
            <w:r w:rsidRPr="000C707E">
              <w:rPr>
                <w:rFonts w:ascii="Arial" w:hAnsi="Arial" w:cs="Arial"/>
                <w:color w:val="auto"/>
                <w:spacing w:val="-4"/>
                <w:sz w:val="18"/>
                <w:szCs w:val="18"/>
              </w:rPr>
              <w:t>Tiffa</w:t>
            </w:r>
            <w:proofErr w:type="spellEnd"/>
            <w:r w:rsidRPr="000C707E">
              <w:rPr>
                <w:rFonts w:ascii="Arial" w:hAnsi="Arial" w:cs="Arial"/>
                <w:color w:val="auto"/>
                <w:spacing w:val="-4"/>
                <w:sz w:val="18"/>
                <w:szCs w:val="18"/>
              </w:rPr>
              <w:t xml:space="preserve"> Logistics (2008) Co., Ltd.</w:t>
            </w:r>
          </w:p>
          <w:p w14:paraId="07731CE7" w14:textId="77777777" w:rsidR="007462C9" w:rsidRPr="000C707E" w:rsidRDefault="007462C9" w:rsidP="00B04A62">
            <w:pPr>
              <w:ind w:left="-113"/>
              <w:rPr>
                <w:rFonts w:ascii="Arial" w:hAnsi="Arial" w:cs="Arial"/>
                <w:color w:val="auto"/>
                <w:spacing w:val="-4"/>
                <w:sz w:val="18"/>
                <w:szCs w:val="18"/>
              </w:rPr>
            </w:pPr>
            <w:r w:rsidRPr="000C707E">
              <w:rPr>
                <w:rFonts w:ascii="Arial" w:hAnsi="Arial" w:cs="Arial"/>
                <w:color w:val="auto"/>
                <w:spacing w:val="-4"/>
                <w:sz w:val="18"/>
                <w:szCs w:val="18"/>
              </w:rPr>
              <w:t xml:space="preserve">   (held by Hazchem Logistics Management</w:t>
            </w:r>
          </w:p>
          <w:p w14:paraId="662870BB" w14:textId="77777777" w:rsidR="007462C9" w:rsidRPr="000C707E" w:rsidRDefault="007462C9" w:rsidP="00B04A62">
            <w:pPr>
              <w:ind w:left="-113"/>
              <w:rPr>
                <w:rStyle w:val="st"/>
                <w:rFonts w:ascii="Arial" w:hAnsi="Arial" w:cs="Arial"/>
                <w:b/>
                <w:bCs/>
                <w:color w:val="auto"/>
                <w:spacing w:val="-4"/>
                <w:sz w:val="18"/>
                <w:szCs w:val="18"/>
                <w:u w:val="single"/>
              </w:rPr>
            </w:pPr>
            <w:r w:rsidRPr="000C707E">
              <w:rPr>
                <w:rFonts w:ascii="Arial" w:hAnsi="Arial" w:cs="Arial"/>
                <w:color w:val="auto"/>
                <w:spacing w:val="-4"/>
                <w:sz w:val="18"/>
                <w:szCs w:val="18"/>
              </w:rPr>
              <w:t xml:space="preserve">   Co., Ltd.)</w:t>
            </w:r>
          </w:p>
        </w:tc>
        <w:tc>
          <w:tcPr>
            <w:tcW w:w="2534" w:type="dxa"/>
            <w:vAlign w:val="center"/>
          </w:tcPr>
          <w:p w14:paraId="39EEC31D" w14:textId="77777777" w:rsidR="007462C9" w:rsidRPr="000C707E" w:rsidRDefault="007462C9" w:rsidP="00B04A62">
            <w:pPr>
              <w:ind w:left="156" w:hanging="142"/>
              <w:jc w:val="center"/>
              <w:rPr>
                <w:rFonts w:ascii="Arial" w:hAnsi="Arial" w:cs="Arial"/>
                <w:color w:val="auto"/>
                <w:sz w:val="18"/>
                <w:szCs w:val="18"/>
              </w:rPr>
            </w:pPr>
            <w:r w:rsidRPr="000C707E">
              <w:rPr>
                <w:rFonts w:ascii="Arial" w:hAnsi="Arial" w:cs="Arial"/>
                <w:color w:val="auto"/>
                <w:sz w:val="18"/>
                <w:szCs w:val="18"/>
              </w:rPr>
              <w:t xml:space="preserve">Providing warehouse </w:t>
            </w:r>
          </w:p>
          <w:p w14:paraId="3C79A1F4" w14:textId="77777777" w:rsidR="007462C9" w:rsidRPr="000C707E" w:rsidRDefault="007462C9" w:rsidP="00B04A62">
            <w:pPr>
              <w:ind w:left="156" w:hanging="142"/>
              <w:jc w:val="center"/>
              <w:rPr>
                <w:rFonts w:ascii="Arial" w:hAnsi="Arial" w:cs="Arial"/>
                <w:color w:val="auto"/>
                <w:sz w:val="18"/>
                <w:szCs w:val="18"/>
              </w:rPr>
            </w:pPr>
            <w:r w:rsidRPr="000C707E">
              <w:rPr>
                <w:rFonts w:ascii="Arial" w:hAnsi="Arial" w:cs="Arial"/>
                <w:color w:val="auto"/>
                <w:sz w:val="18"/>
                <w:szCs w:val="18"/>
              </w:rPr>
              <w:t>services and packaging</w:t>
            </w:r>
          </w:p>
          <w:p w14:paraId="38799338" w14:textId="17C00482" w:rsidR="007462C9" w:rsidRPr="000C707E" w:rsidRDefault="007462C9" w:rsidP="00B04A62">
            <w:pPr>
              <w:ind w:left="156" w:hanging="142"/>
              <w:jc w:val="center"/>
              <w:rPr>
                <w:rFonts w:ascii="Arial" w:hAnsi="Arial" w:cs="Arial"/>
                <w:color w:val="auto"/>
                <w:sz w:val="18"/>
                <w:szCs w:val="18"/>
              </w:rPr>
            </w:pPr>
          </w:p>
        </w:tc>
        <w:tc>
          <w:tcPr>
            <w:tcW w:w="2340" w:type="dxa"/>
            <w:vAlign w:val="center"/>
          </w:tcPr>
          <w:p w14:paraId="38000D4C" w14:textId="77777777" w:rsidR="007462C9" w:rsidRPr="000C707E" w:rsidRDefault="007462C9" w:rsidP="00B04A62">
            <w:pPr>
              <w:spacing w:line="256" w:lineRule="auto"/>
              <w:ind w:left="43" w:right="43"/>
              <w:jc w:val="center"/>
              <w:rPr>
                <w:rFonts w:ascii="Arial" w:hAnsi="Arial" w:cs="Arial"/>
                <w:color w:val="auto"/>
                <w:sz w:val="18"/>
                <w:szCs w:val="18"/>
              </w:rPr>
            </w:pPr>
            <w:r w:rsidRPr="000C707E">
              <w:rPr>
                <w:rFonts w:ascii="Arial" w:hAnsi="Arial" w:cs="Arial"/>
                <w:color w:val="auto"/>
                <w:sz w:val="18"/>
                <w:szCs w:val="18"/>
              </w:rPr>
              <w:t>Thailand</w:t>
            </w:r>
          </w:p>
          <w:p w14:paraId="3E5025F6" w14:textId="77777777" w:rsidR="007462C9" w:rsidRPr="000C707E" w:rsidRDefault="007462C9" w:rsidP="00B04A62">
            <w:pPr>
              <w:spacing w:line="256" w:lineRule="auto"/>
              <w:ind w:left="43" w:right="43"/>
              <w:jc w:val="center"/>
              <w:rPr>
                <w:rFonts w:ascii="Arial" w:hAnsi="Arial" w:cs="Arial"/>
                <w:color w:val="auto"/>
                <w:sz w:val="18"/>
                <w:szCs w:val="18"/>
              </w:rPr>
            </w:pPr>
          </w:p>
          <w:p w14:paraId="2B11AAA7" w14:textId="750AE716" w:rsidR="007462C9" w:rsidRPr="000C707E" w:rsidRDefault="007462C9" w:rsidP="00B04A62">
            <w:pPr>
              <w:spacing w:line="256" w:lineRule="auto"/>
              <w:ind w:left="43" w:right="43"/>
              <w:jc w:val="center"/>
              <w:rPr>
                <w:rFonts w:ascii="Arial" w:hAnsi="Arial" w:cs="Arial"/>
                <w:color w:val="auto"/>
                <w:sz w:val="18"/>
                <w:szCs w:val="18"/>
              </w:rPr>
            </w:pPr>
          </w:p>
        </w:tc>
        <w:tc>
          <w:tcPr>
            <w:tcW w:w="1559" w:type="dxa"/>
            <w:shd w:val="clear" w:color="auto" w:fill="FAFAFA"/>
          </w:tcPr>
          <w:p w14:paraId="365E9D27" w14:textId="77777777" w:rsidR="007462C9" w:rsidRPr="000C707E" w:rsidRDefault="007462C9" w:rsidP="00BD7820">
            <w:pPr>
              <w:jc w:val="right"/>
              <w:rPr>
                <w:rFonts w:ascii="Arial" w:hAnsi="Arial" w:cs="Arial"/>
                <w:color w:val="auto"/>
                <w:spacing w:val="-4"/>
                <w:sz w:val="18"/>
                <w:szCs w:val="18"/>
              </w:rPr>
            </w:pPr>
            <w:r w:rsidRPr="000C707E">
              <w:rPr>
                <w:rFonts w:ascii="Arial" w:hAnsi="Arial" w:cs="Arial"/>
                <w:color w:val="auto"/>
                <w:spacing w:val="-4"/>
                <w:sz w:val="18"/>
                <w:szCs w:val="18"/>
              </w:rPr>
              <w:t>0.27</w:t>
            </w:r>
          </w:p>
          <w:p w14:paraId="5FCCA44E" w14:textId="5D8C8659" w:rsidR="007462C9" w:rsidRPr="000C707E" w:rsidRDefault="007462C9" w:rsidP="00BD7820">
            <w:pPr>
              <w:jc w:val="right"/>
              <w:rPr>
                <w:rFonts w:ascii="Arial" w:hAnsi="Arial" w:cs="Arial"/>
                <w:color w:val="auto"/>
                <w:spacing w:val="-4"/>
                <w:sz w:val="18"/>
                <w:szCs w:val="18"/>
              </w:rPr>
            </w:pPr>
          </w:p>
        </w:tc>
        <w:tc>
          <w:tcPr>
            <w:tcW w:w="1559" w:type="dxa"/>
          </w:tcPr>
          <w:p w14:paraId="7F58397B" w14:textId="77777777" w:rsidR="007462C9" w:rsidRPr="000C707E" w:rsidRDefault="007462C9" w:rsidP="00BD7820">
            <w:pPr>
              <w:jc w:val="right"/>
              <w:rPr>
                <w:rFonts w:ascii="Arial" w:hAnsi="Arial" w:cs="Arial"/>
                <w:color w:val="auto"/>
                <w:spacing w:val="-4"/>
                <w:sz w:val="18"/>
                <w:szCs w:val="18"/>
              </w:rPr>
            </w:pPr>
            <w:r w:rsidRPr="000C707E">
              <w:rPr>
                <w:rFonts w:ascii="Arial" w:hAnsi="Arial" w:cs="Arial"/>
                <w:color w:val="auto"/>
                <w:spacing w:val="-4"/>
                <w:sz w:val="18"/>
                <w:szCs w:val="18"/>
              </w:rPr>
              <w:t>0.27</w:t>
            </w:r>
          </w:p>
          <w:p w14:paraId="41EC13CE" w14:textId="77777777" w:rsidR="007462C9" w:rsidRPr="000C707E" w:rsidRDefault="007462C9" w:rsidP="00BD7820">
            <w:pPr>
              <w:jc w:val="right"/>
              <w:rPr>
                <w:rFonts w:ascii="Arial" w:hAnsi="Arial" w:cs="Arial"/>
                <w:color w:val="auto"/>
                <w:spacing w:val="-4"/>
                <w:sz w:val="18"/>
                <w:szCs w:val="18"/>
              </w:rPr>
            </w:pPr>
          </w:p>
          <w:p w14:paraId="48C823CB" w14:textId="76A20D7B" w:rsidR="007462C9" w:rsidRPr="000C707E" w:rsidRDefault="007462C9" w:rsidP="00BD7820">
            <w:pPr>
              <w:jc w:val="right"/>
              <w:rPr>
                <w:rFonts w:ascii="Arial" w:hAnsi="Arial" w:cs="Arial"/>
                <w:color w:val="auto"/>
                <w:spacing w:val="-4"/>
                <w:sz w:val="18"/>
                <w:szCs w:val="18"/>
              </w:rPr>
            </w:pPr>
          </w:p>
        </w:tc>
        <w:tc>
          <w:tcPr>
            <w:tcW w:w="1559" w:type="dxa"/>
            <w:shd w:val="clear" w:color="auto" w:fill="FAFAFA"/>
            <w:vAlign w:val="center"/>
          </w:tcPr>
          <w:p w14:paraId="02BA128C" w14:textId="77777777" w:rsidR="007462C9" w:rsidRPr="000C707E" w:rsidRDefault="007462C9" w:rsidP="009B4EA0">
            <w:pPr>
              <w:jc w:val="right"/>
              <w:rPr>
                <w:rFonts w:ascii="Arial" w:hAnsi="Arial" w:cs="Arial"/>
                <w:color w:val="auto"/>
                <w:spacing w:val="-4"/>
                <w:sz w:val="18"/>
                <w:szCs w:val="18"/>
              </w:rPr>
            </w:pPr>
            <w:r w:rsidRPr="000C707E">
              <w:rPr>
                <w:rFonts w:ascii="Arial" w:hAnsi="Arial" w:cs="Arial"/>
                <w:color w:val="auto"/>
                <w:spacing w:val="-4"/>
                <w:sz w:val="18"/>
                <w:szCs w:val="18"/>
              </w:rPr>
              <w:t>13,250</w:t>
            </w:r>
          </w:p>
          <w:p w14:paraId="37663244" w14:textId="77777777" w:rsidR="007462C9" w:rsidRPr="000C707E" w:rsidRDefault="007462C9" w:rsidP="009B4EA0">
            <w:pPr>
              <w:jc w:val="right"/>
              <w:rPr>
                <w:rFonts w:ascii="Arial" w:hAnsi="Arial" w:cs="Arial"/>
                <w:color w:val="auto"/>
                <w:spacing w:val="-4"/>
                <w:sz w:val="18"/>
                <w:szCs w:val="18"/>
              </w:rPr>
            </w:pPr>
          </w:p>
          <w:p w14:paraId="41120C52" w14:textId="4D246299" w:rsidR="007462C9" w:rsidRPr="000C707E" w:rsidRDefault="007462C9" w:rsidP="00B04A62">
            <w:pPr>
              <w:jc w:val="right"/>
              <w:rPr>
                <w:rFonts w:ascii="Arial" w:hAnsi="Arial" w:cs="Arial"/>
                <w:color w:val="auto"/>
                <w:spacing w:val="-4"/>
                <w:sz w:val="18"/>
                <w:szCs w:val="18"/>
              </w:rPr>
            </w:pPr>
          </w:p>
        </w:tc>
        <w:tc>
          <w:tcPr>
            <w:tcW w:w="1560" w:type="dxa"/>
            <w:vAlign w:val="center"/>
          </w:tcPr>
          <w:p w14:paraId="54301233" w14:textId="77777777" w:rsidR="007462C9" w:rsidRPr="000C707E" w:rsidRDefault="007462C9" w:rsidP="00B04A62">
            <w:pPr>
              <w:jc w:val="right"/>
              <w:rPr>
                <w:rFonts w:ascii="Arial" w:hAnsi="Arial" w:cs="Arial"/>
                <w:color w:val="auto"/>
                <w:spacing w:val="-4"/>
                <w:sz w:val="18"/>
                <w:szCs w:val="18"/>
              </w:rPr>
            </w:pPr>
            <w:r w:rsidRPr="000C707E">
              <w:rPr>
                <w:rFonts w:ascii="Arial" w:hAnsi="Arial" w:cs="Arial"/>
                <w:color w:val="auto"/>
                <w:spacing w:val="-4"/>
                <w:sz w:val="18"/>
                <w:szCs w:val="18"/>
              </w:rPr>
              <w:t>13,250</w:t>
            </w:r>
          </w:p>
          <w:p w14:paraId="53371973" w14:textId="77777777" w:rsidR="007462C9" w:rsidRPr="000C707E" w:rsidRDefault="007462C9" w:rsidP="00B04A62">
            <w:pPr>
              <w:jc w:val="right"/>
              <w:rPr>
                <w:rFonts w:ascii="Arial" w:hAnsi="Arial" w:cs="Arial"/>
                <w:color w:val="auto"/>
                <w:spacing w:val="-4"/>
                <w:sz w:val="18"/>
                <w:szCs w:val="18"/>
              </w:rPr>
            </w:pPr>
          </w:p>
          <w:p w14:paraId="6C6F7D01" w14:textId="50606CE7" w:rsidR="007462C9" w:rsidRPr="000C707E" w:rsidRDefault="007462C9" w:rsidP="00B04A62">
            <w:pPr>
              <w:jc w:val="right"/>
              <w:rPr>
                <w:rFonts w:ascii="Arial" w:hAnsi="Arial" w:cs="Arial"/>
                <w:color w:val="auto"/>
                <w:spacing w:val="-4"/>
                <w:sz w:val="18"/>
                <w:szCs w:val="18"/>
              </w:rPr>
            </w:pPr>
          </w:p>
        </w:tc>
      </w:tr>
      <w:tr w:rsidR="007462C9" w:rsidRPr="000C707E" w14:paraId="4D3407FE" w14:textId="77777777" w:rsidTr="003817B1">
        <w:trPr>
          <w:cantSplit/>
        </w:trPr>
        <w:tc>
          <w:tcPr>
            <w:tcW w:w="3586" w:type="dxa"/>
            <w:vAlign w:val="center"/>
          </w:tcPr>
          <w:p w14:paraId="39099CC5" w14:textId="77777777" w:rsidR="007462C9" w:rsidRPr="000C707E" w:rsidRDefault="007462C9" w:rsidP="00B04A62">
            <w:pPr>
              <w:ind w:left="-113"/>
              <w:rPr>
                <w:rFonts w:ascii="Arial" w:hAnsi="Arial" w:cs="Arial"/>
                <w:sz w:val="6"/>
                <w:szCs w:val="6"/>
              </w:rPr>
            </w:pPr>
          </w:p>
        </w:tc>
        <w:tc>
          <w:tcPr>
            <w:tcW w:w="2534" w:type="dxa"/>
            <w:vAlign w:val="center"/>
          </w:tcPr>
          <w:p w14:paraId="40D0160C" w14:textId="77777777" w:rsidR="007462C9" w:rsidRPr="000C707E" w:rsidRDefault="007462C9" w:rsidP="00B04A62">
            <w:pPr>
              <w:jc w:val="center"/>
              <w:rPr>
                <w:rFonts w:ascii="Arial" w:hAnsi="Arial" w:cs="Arial"/>
                <w:color w:val="auto"/>
                <w:sz w:val="6"/>
                <w:szCs w:val="6"/>
                <w:cs/>
              </w:rPr>
            </w:pPr>
          </w:p>
        </w:tc>
        <w:tc>
          <w:tcPr>
            <w:tcW w:w="2340" w:type="dxa"/>
            <w:vAlign w:val="bottom"/>
          </w:tcPr>
          <w:p w14:paraId="09EA9418" w14:textId="77777777" w:rsidR="007462C9" w:rsidRPr="000C707E" w:rsidRDefault="007462C9" w:rsidP="00B04A62">
            <w:pPr>
              <w:ind w:left="43" w:right="43"/>
              <w:jc w:val="center"/>
              <w:rPr>
                <w:rFonts w:ascii="Arial" w:hAnsi="Arial" w:cs="Arial"/>
                <w:color w:val="auto"/>
                <w:sz w:val="6"/>
                <w:szCs w:val="6"/>
                <w:cs/>
              </w:rPr>
            </w:pPr>
          </w:p>
        </w:tc>
        <w:tc>
          <w:tcPr>
            <w:tcW w:w="1559" w:type="dxa"/>
            <w:shd w:val="clear" w:color="auto" w:fill="FAFAFA"/>
            <w:vAlign w:val="center"/>
          </w:tcPr>
          <w:p w14:paraId="07400602" w14:textId="77777777" w:rsidR="007462C9" w:rsidRPr="000C707E" w:rsidRDefault="007462C9" w:rsidP="00B04A62">
            <w:pPr>
              <w:jc w:val="right"/>
              <w:rPr>
                <w:rFonts w:ascii="Arial" w:hAnsi="Arial" w:cs="Arial"/>
                <w:color w:val="auto"/>
                <w:spacing w:val="-4"/>
                <w:sz w:val="6"/>
                <w:szCs w:val="6"/>
              </w:rPr>
            </w:pPr>
          </w:p>
        </w:tc>
        <w:tc>
          <w:tcPr>
            <w:tcW w:w="1559" w:type="dxa"/>
            <w:vAlign w:val="center"/>
          </w:tcPr>
          <w:p w14:paraId="3E33316D" w14:textId="77777777" w:rsidR="007462C9" w:rsidRPr="000C707E" w:rsidRDefault="007462C9" w:rsidP="00B04A62">
            <w:pPr>
              <w:jc w:val="right"/>
              <w:rPr>
                <w:rFonts w:ascii="Arial" w:hAnsi="Arial" w:cs="Arial"/>
                <w:color w:val="auto"/>
                <w:spacing w:val="-4"/>
                <w:sz w:val="6"/>
                <w:szCs w:val="6"/>
              </w:rPr>
            </w:pPr>
          </w:p>
        </w:tc>
        <w:tc>
          <w:tcPr>
            <w:tcW w:w="1559" w:type="dxa"/>
            <w:tcBorders>
              <w:top w:val="single" w:sz="4" w:space="0" w:color="auto"/>
            </w:tcBorders>
            <w:shd w:val="clear" w:color="auto" w:fill="FAFAFA"/>
            <w:vAlign w:val="center"/>
          </w:tcPr>
          <w:p w14:paraId="4CFBED00" w14:textId="77777777" w:rsidR="007462C9" w:rsidRPr="000C707E" w:rsidRDefault="007462C9" w:rsidP="00B04A62">
            <w:pPr>
              <w:jc w:val="right"/>
              <w:rPr>
                <w:rFonts w:ascii="Arial" w:hAnsi="Arial" w:cs="Arial"/>
                <w:color w:val="auto"/>
                <w:spacing w:val="-4"/>
                <w:sz w:val="6"/>
                <w:szCs w:val="6"/>
              </w:rPr>
            </w:pPr>
          </w:p>
        </w:tc>
        <w:tc>
          <w:tcPr>
            <w:tcW w:w="1560" w:type="dxa"/>
            <w:tcBorders>
              <w:top w:val="single" w:sz="4" w:space="0" w:color="auto"/>
            </w:tcBorders>
            <w:vAlign w:val="center"/>
          </w:tcPr>
          <w:p w14:paraId="77C000FF" w14:textId="77777777" w:rsidR="007462C9" w:rsidRPr="000C707E" w:rsidRDefault="007462C9" w:rsidP="00B04A62">
            <w:pPr>
              <w:jc w:val="right"/>
              <w:rPr>
                <w:rFonts w:ascii="Arial" w:hAnsi="Arial" w:cs="Arial"/>
                <w:color w:val="auto"/>
                <w:spacing w:val="-4"/>
                <w:sz w:val="18"/>
                <w:szCs w:val="18"/>
              </w:rPr>
            </w:pPr>
          </w:p>
        </w:tc>
      </w:tr>
      <w:tr w:rsidR="007462C9" w:rsidRPr="000C707E" w14:paraId="21DD75FE" w14:textId="77777777" w:rsidTr="003817B1">
        <w:trPr>
          <w:cantSplit/>
        </w:trPr>
        <w:tc>
          <w:tcPr>
            <w:tcW w:w="3586" w:type="dxa"/>
            <w:vAlign w:val="center"/>
          </w:tcPr>
          <w:p w14:paraId="60237BDB" w14:textId="77777777" w:rsidR="007462C9" w:rsidRPr="000C707E" w:rsidRDefault="007462C9" w:rsidP="00B04A62">
            <w:pPr>
              <w:ind w:left="-113"/>
              <w:rPr>
                <w:rFonts w:ascii="Arial" w:hAnsi="Arial" w:cs="Arial"/>
                <w:color w:val="auto"/>
                <w:spacing w:val="-4"/>
                <w:sz w:val="18"/>
                <w:szCs w:val="18"/>
                <w:cs/>
              </w:rPr>
            </w:pPr>
          </w:p>
        </w:tc>
        <w:tc>
          <w:tcPr>
            <w:tcW w:w="2534" w:type="dxa"/>
            <w:vAlign w:val="bottom"/>
          </w:tcPr>
          <w:p w14:paraId="4C535F91" w14:textId="77777777" w:rsidR="007462C9" w:rsidRPr="000C707E" w:rsidRDefault="007462C9" w:rsidP="00B04A62">
            <w:pPr>
              <w:jc w:val="center"/>
              <w:rPr>
                <w:rFonts w:ascii="Arial" w:hAnsi="Arial" w:cs="Arial"/>
                <w:color w:val="auto"/>
                <w:sz w:val="18"/>
                <w:szCs w:val="18"/>
              </w:rPr>
            </w:pPr>
          </w:p>
        </w:tc>
        <w:tc>
          <w:tcPr>
            <w:tcW w:w="2340" w:type="dxa"/>
            <w:vAlign w:val="bottom"/>
          </w:tcPr>
          <w:p w14:paraId="358623CE" w14:textId="77777777" w:rsidR="007462C9" w:rsidRPr="000C707E" w:rsidRDefault="007462C9" w:rsidP="00B04A62">
            <w:pPr>
              <w:spacing w:line="256" w:lineRule="auto"/>
              <w:ind w:left="43" w:right="43"/>
              <w:jc w:val="center"/>
              <w:rPr>
                <w:rFonts w:ascii="Arial" w:hAnsi="Arial" w:cs="Arial"/>
                <w:color w:val="auto"/>
                <w:sz w:val="18"/>
                <w:szCs w:val="18"/>
              </w:rPr>
            </w:pPr>
          </w:p>
        </w:tc>
        <w:tc>
          <w:tcPr>
            <w:tcW w:w="1559" w:type="dxa"/>
            <w:shd w:val="clear" w:color="auto" w:fill="FAFAFA"/>
            <w:vAlign w:val="center"/>
          </w:tcPr>
          <w:p w14:paraId="76185F6A" w14:textId="77777777" w:rsidR="007462C9" w:rsidRPr="000C707E" w:rsidRDefault="007462C9" w:rsidP="00B04A62">
            <w:pPr>
              <w:jc w:val="right"/>
              <w:rPr>
                <w:rFonts w:ascii="Arial" w:hAnsi="Arial" w:cs="Arial"/>
                <w:color w:val="auto"/>
                <w:spacing w:val="-4"/>
                <w:sz w:val="18"/>
                <w:szCs w:val="18"/>
              </w:rPr>
            </w:pPr>
          </w:p>
        </w:tc>
        <w:tc>
          <w:tcPr>
            <w:tcW w:w="1559" w:type="dxa"/>
            <w:vAlign w:val="center"/>
          </w:tcPr>
          <w:p w14:paraId="20114D96" w14:textId="77777777" w:rsidR="007462C9" w:rsidRPr="000C707E" w:rsidRDefault="007462C9" w:rsidP="00B04A62">
            <w:pPr>
              <w:jc w:val="right"/>
              <w:rPr>
                <w:rFonts w:ascii="Arial" w:hAnsi="Arial" w:cs="Arial"/>
                <w:color w:val="auto"/>
                <w:spacing w:val="-4"/>
                <w:sz w:val="18"/>
                <w:szCs w:val="18"/>
              </w:rPr>
            </w:pPr>
          </w:p>
        </w:tc>
        <w:tc>
          <w:tcPr>
            <w:tcW w:w="1559" w:type="dxa"/>
            <w:tcBorders>
              <w:bottom w:val="single" w:sz="4" w:space="0" w:color="auto"/>
            </w:tcBorders>
            <w:shd w:val="clear" w:color="auto" w:fill="FAFAFA"/>
            <w:vAlign w:val="center"/>
          </w:tcPr>
          <w:p w14:paraId="52DA3282" w14:textId="66A33764" w:rsidR="007462C9" w:rsidRPr="000C707E" w:rsidRDefault="007462C9" w:rsidP="00B04A62">
            <w:pPr>
              <w:jc w:val="right"/>
              <w:rPr>
                <w:rFonts w:ascii="Arial" w:hAnsi="Arial" w:cs="Arial"/>
                <w:color w:val="auto"/>
                <w:spacing w:val="-4"/>
                <w:sz w:val="18"/>
                <w:szCs w:val="18"/>
              </w:rPr>
            </w:pPr>
            <w:r w:rsidRPr="000C707E">
              <w:rPr>
                <w:rFonts w:ascii="Arial" w:hAnsi="Arial" w:cs="Arial"/>
                <w:color w:val="auto"/>
                <w:spacing w:val="-4"/>
                <w:sz w:val="18"/>
                <w:szCs w:val="18"/>
              </w:rPr>
              <w:t>13,250</w:t>
            </w:r>
          </w:p>
        </w:tc>
        <w:tc>
          <w:tcPr>
            <w:tcW w:w="1560" w:type="dxa"/>
            <w:tcBorders>
              <w:bottom w:val="single" w:sz="4" w:space="0" w:color="auto"/>
            </w:tcBorders>
            <w:vAlign w:val="center"/>
          </w:tcPr>
          <w:p w14:paraId="17D075DA" w14:textId="180FD3C1" w:rsidR="007462C9" w:rsidRPr="000C707E" w:rsidRDefault="007462C9" w:rsidP="00B04A62">
            <w:pPr>
              <w:jc w:val="right"/>
              <w:rPr>
                <w:rFonts w:ascii="Arial" w:hAnsi="Arial" w:cs="Arial"/>
                <w:color w:val="auto"/>
                <w:spacing w:val="-4"/>
                <w:sz w:val="18"/>
                <w:szCs w:val="18"/>
              </w:rPr>
            </w:pPr>
            <w:r w:rsidRPr="000C707E">
              <w:rPr>
                <w:rFonts w:ascii="Arial" w:hAnsi="Arial" w:cs="Arial"/>
                <w:color w:val="auto"/>
                <w:spacing w:val="-4"/>
                <w:sz w:val="18"/>
                <w:szCs w:val="18"/>
              </w:rPr>
              <w:t>13,250</w:t>
            </w:r>
          </w:p>
        </w:tc>
      </w:tr>
    </w:tbl>
    <w:p w14:paraId="13FEB3F4" w14:textId="5EA129D0" w:rsidR="00DA6D4C" w:rsidRPr="000C707E" w:rsidRDefault="00DA6D4C" w:rsidP="00884618">
      <w:pPr>
        <w:ind w:left="540" w:right="0"/>
        <w:rPr>
          <w:rFonts w:ascii="Arial" w:hAnsi="Arial" w:cs="Arial"/>
          <w:color w:val="auto"/>
          <w:sz w:val="18"/>
          <w:szCs w:val="18"/>
        </w:rPr>
        <w:sectPr w:rsidR="00DA6D4C" w:rsidRPr="000C707E" w:rsidSect="000A763A">
          <w:pgSz w:w="16840" w:h="11907" w:orient="landscape" w:code="9"/>
          <w:pgMar w:top="1440" w:right="1440" w:bottom="720" w:left="720" w:header="706" w:footer="706" w:gutter="0"/>
          <w:cols w:space="720"/>
          <w:noEndnote/>
          <w:docGrid w:linePitch="326"/>
        </w:sectPr>
      </w:pPr>
    </w:p>
    <w:p w14:paraId="630819A3" w14:textId="77777777" w:rsidR="00D44CBE" w:rsidRPr="000C707E" w:rsidRDefault="00D44CBE" w:rsidP="00B13DF1">
      <w:pPr>
        <w:jc w:val="thaiDistribute"/>
        <w:rPr>
          <w:rFonts w:ascii="Arial" w:hAnsi="Arial" w:cs="Arial"/>
          <w:b/>
          <w:bCs/>
          <w:snapToGrid w:val="0"/>
          <w:color w:val="auto"/>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6243A0" w:rsidRPr="000C707E" w14:paraId="66F0C8D8" w14:textId="77777777" w:rsidTr="00F24A77">
        <w:trPr>
          <w:trHeight w:val="386"/>
        </w:trPr>
        <w:tc>
          <w:tcPr>
            <w:tcW w:w="9461" w:type="dxa"/>
            <w:shd w:val="clear" w:color="auto" w:fill="FFA543"/>
            <w:vAlign w:val="center"/>
            <w:hideMark/>
          </w:tcPr>
          <w:p w14:paraId="48CC76A7" w14:textId="71D20F13" w:rsidR="006243A0" w:rsidRPr="000C707E" w:rsidRDefault="006243A0" w:rsidP="00380BBB">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w:t>
            </w:r>
            <w:r w:rsidR="00EE7419" w:rsidRPr="000C707E">
              <w:rPr>
                <w:rFonts w:ascii="Arial" w:eastAsia="Arial Unicode MS" w:hAnsi="Arial" w:cs="Arial"/>
                <w:b/>
                <w:bCs/>
                <w:color w:val="FFFFFF"/>
                <w:sz w:val="18"/>
                <w:szCs w:val="18"/>
              </w:rPr>
              <w:t>8</w:t>
            </w:r>
            <w:r w:rsidRPr="000C707E">
              <w:rPr>
                <w:rFonts w:ascii="Arial" w:eastAsia="Arial Unicode MS" w:hAnsi="Arial" w:cs="Arial"/>
                <w:b/>
                <w:bCs/>
                <w:color w:val="FFFFFF"/>
                <w:sz w:val="18"/>
                <w:szCs w:val="18"/>
              </w:rPr>
              <w:tab/>
              <w:t>Investment properties, net</w:t>
            </w:r>
          </w:p>
        </w:tc>
      </w:tr>
    </w:tbl>
    <w:p w14:paraId="3E56010D" w14:textId="77777777" w:rsidR="00D173A6" w:rsidRPr="000C707E" w:rsidRDefault="00D173A6" w:rsidP="00D173A6">
      <w:pPr>
        <w:tabs>
          <w:tab w:val="left" w:pos="7797"/>
        </w:tabs>
        <w:ind w:left="540" w:hanging="540"/>
        <w:rPr>
          <w:rFonts w:ascii="Arial" w:hAnsi="Arial" w:cs="Arial"/>
          <w:b/>
          <w:bCs/>
          <w:color w:val="auto"/>
          <w:sz w:val="18"/>
          <w:szCs w:val="18"/>
          <w:cs/>
        </w:rPr>
      </w:pPr>
    </w:p>
    <w:tbl>
      <w:tblPr>
        <w:tblW w:w="9545" w:type="dxa"/>
        <w:tblInd w:w="18" w:type="dxa"/>
        <w:tblLayout w:type="fixed"/>
        <w:tblLook w:val="0000" w:firstRow="0" w:lastRow="0" w:firstColumn="0" w:lastColumn="0" w:noHBand="0" w:noVBand="0"/>
      </w:tblPr>
      <w:tblGrid>
        <w:gridCol w:w="3024"/>
        <w:gridCol w:w="1276"/>
        <w:gridCol w:w="1417"/>
        <w:gridCol w:w="1276"/>
        <w:gridCol w:w="1276"/>
        <w:gridCol w:w="1276"/>
      </w:tblGrid>
      <w:tr w:rsidR="007A6EA0" w:rsidRPr="000C707E" w14:paraId="5B7A3DC0" w14:textId="77777777" w:rsidTr="0023416F">
        <w:trPr>
          <w:cantSplit/>
        </w:trPr>
        <w:tc>
          <w:tcPr>
            <w:tcW w:w="3024" w:type="dxa"/>
          </w:tcPr>
          <w:p w14:paraId="04732FDC" w14:textId="77777777" w:rsidR="007A6EA0" w:rsidRPr="000C707E" w:rsidRDefault="007A6EA0" w:rsidP="0023416F">
            <w:pPr>
              <w:tabs>
                <w:tab w:val="left" w:pos="7797"/>
              </w:tabs>
              <w:ind w:left="-14"/>
              <w:rPr>
                <w:rFonts w:ascii="Arial" w:hAnsi="Arial" w:cs="Arial"/>
                <w:color w:val="auto"/>
                <w:sz w:val="18"/>
                <w:szCs w:val="18"/>
              </w:rPr>
            </w:pPr>
          </w:p>
        </w:tc>
        <w:tc>
          <w:tcPr>
            <w:tcW w:w="6521" w:type="dxa"/>
            <w:gridSpan w:val="5"/>
            <w:tcBorders>
              <w:top w:val="single" w:sz="4" w:space="0" w:color="auto"/>
              <w:bottom w:val="single" w:sz="4" w:space="0" w:color="auto"/>
            </w:tcBorders>
          </w:tcPr>
          <w:p w14:paraId="51FFC01F" w14:textId="77777777" w:rsidR="007A6EA0" w:rsidRPr="000C707E" w:rsidRDefault="007A6EA0" w:rsidP="0023416F">
            <w:pPr>
              <w:tabs>
                <w:tab w:val="left" w:pos="7797"/>
              </w:tabs>
              <w:jc w:val="center"/>
              <w:rPr>
                <w:rFonts w:ascii="Arial" w:hAnsi="Arial" w:cs="Arial"/>
                <w:b/>
                <w:bCs/>
                <w:color w:val="auto"/>
                <w:sz w:val="18"/>
                <w:szCs w:val="18"/>
              </w:rPr>
            </w:pPr>
            <w:r w:rsidRPr="000C707E">
              <w:rPr>
                <w:rFonts w:ascii="Arial" w:hAnsi="Arial" w:cs="Arial"/>
                <w:b/>
                <w:bCs/>
                <w:color w:val="auto"/>
                <w:sz w:val="18"/>
                <w:szCs w:val="18"/>
              </w:rPr>
              <w:t>Separate financial statements</w:t>
            </w:r>
          </w:p>
        </w:tc>
      </w:tr>
      <w:tr w:rsidR="00BB2FF2" w:rsidRPr="000C707E" w14:paraId="43127E52" w14:textId="77777777" w:rsidTr="0023416F">
        <w:trPr>
          <w:cantSplit/>
        </w:trPr>
        <w:tc>
          <w:tcPr>
            <w:tcW w:w="3024" w:type="dxa"/>
          </w:tcPr>
          <w:p w14:paraId="7B9FDC71" w14:textId="77777777" w:rsidR="00BB2FF2" w:rsidRPr="000C707E" w:rsidRDefault="00BB2FF2" w:rsidP="0023416F">
            <w:pPr>
              <w:tabs>
                <w:tab w:val="left" w:pos="7797"/>
              </w:tabs>
              <w:ind w:left="-14"/>
              <w:rPr>
                <w:rFonts w:ascii="Arial" w:hAnsi="Arial" w:cs="Arial"/>
                <w:color w:val="auto"/>
                <w:sz w:val="18"/>
                <w:szCs w:val="18"/>
              </w:rPr>
            </w:pPr>
          </w:p>
        </w:tc>
        <w:tc>
          <w:tcPr>
            <w:tcW w:w="1276" w:type="dxa"/>
            <w:tcBorders>
              <w:top w:val="single" w:sz="4" w:space="0" w:color="auto"/>
            </w:tcBorders>
          </w:tcPr>
          <w:p w14:paraId="3ED8D842" w14:textId="77777777" w:rsidR="00BB2FF2" w:rsidRPr="000C707E" w:rsidRDefault="00BB2FF2" w:rsidP="0023416F">
            <w:pPr>
              <w:tabs>
                <w:tab w:val="left" w:pos="7797"/>
              </w:tabs>
              <w:jc w:val="right"/>
              <w:rPr>
                <w:rFonts w:ascii="Arial" w:hAnsi="Arial" w:cs="Arial"/>
                <w:b/>
                <w:bCs/>
                <w:color w:val="auto"/>
                <w:sz w:val="18"/>
                <w:szCs w:val="18"/>
              </w:rPr>
            </w:pPr>
          </w:p>
          <w:p w14:paraId="1FED2389"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Land</w:t>
            </w:r>
          </w:p>
        </w:tc>
        <w:tc>
          <w:tcPr>
            <w:tcW w:w="1417" w:type="dxa"/>
            <w:tcBorders>
              <w:top w:val="single" w:sz="4" w:space="0" w:color="auto"/>
            </w:tcBorders>
          </w:tcPr>
          <w:p w14:paraId="67790427"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Building improvement</w:t>
            </w:r>
          </w:p>
        </w:tc>
        <w:tc>
          <w:tcPr>
            <w:tcW w:w="1276" w:type="dxa"/>
            <w:tcBorders>
              <w:top w:val="single" w:sz="4" w:space="0" w:color="auto"/>
            </w:tcBorders>
            <w:vAlign w:val="bottom"/>
          </w:tcPr>
          <w:p w14:paraId="28A12DA7"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Building</w:t>
            </w:r>
            <w:r w:rsidR="000C3A6E" w:rsidRPr="000C707E">
              <w:rPr>
                <w:rFonts w:ascii="Arial" w:hAnsi="Arial" w:cs="Arial"/>
                <w:b/>
                <w:bCs/>
                <w:color w:val="auto"/>
                <w:sz w:val="18"/>
                <w:szCs w:val="18"/>
              </w:rPr>
              <w:t>s</w:t>
            </w:r>
          </w:p>
        </w:tc>
        <w:tc>
          <w:tcPr>
            <w:tcW w:w="1276" w:type="dxa"/>
            <w:tcBorders>
              <w:top w:val="single" w:sz="4" w:space="0" w:color="auto"/>
            </w:tcBorders>
          </w:tcPr>
          <w:p w14:paraId="4A611F35" w14:textId="77777777" w:rsidR="00BB2FF2" w:rsidRPr="000C707E" w:rsidRDefault="003A3B92" w:rsidP="0023416F">
            <w:pPr>
              <w:tabs>
                <w:tab w:val="left" w:pos="7797"/>
              </w:tabs>
              <w:jc w:val="right"/>
              <w:rPr>
                <w:rFonts w:ascii="Arial" w:hAnsi="Arial" w:cs="Arial"/>
                <w:b/>
                <w:bCs/>
                <w:color w:val="auto"/>
                <w:sz w:val="18"/>
                <w:szCs w:val="18"/>
              </w:rPr>
            </w:pPr>
            <w:r w:rsidRPr="000C707E">
              <w:rPr>
                <w:rFonts w:ascii="Arial" w:hAnsi="Arial" w:cs="Arial"/>
                <w:b/>
                <w:bCs/>
                <w:color w:val="auto"/>
                <w:sz w:val="18"/>
                <w:szCs w:val="18"/>
              </w:rPr>
              <w:t>Construction in progress</w:t>
            </w:r>
          </w:p>
        </w:tc>
        <w:tc>
          <w:tcPr>
            <w:tcW w:w="1276" w:type="dxa"/>
            <w:tcBorders>
              <w:top w:val="single" w:sz="4" w:space="0" w:color="auto"/>
            </w:tcBorders>
            <w:vAlign w:val="bottom"/>
          </w:tcPr>
          <w:p w14:paraId="0AF70F4C" w14:textId="77777777" w:rsidR="00BB2FF2" w:rsidRPr="000C707E" w:rsidRDefault="00BB2FF2" w:rsidP="0023416F">
            <w:pPr>
              <w:tabs>
                <w:tab w:val="left" w:pos="7797"/>
              </w:tabs>
              <w:jc w:val="right"/>
              <w:rPr>
                <w:rFonts w:ascii="Arial" w:hAnsi="Arial" w:cs="Arial"/>
                <w:b/>
                <w:bCs/>
                <w:color w:val="auto"/>
                <w:sz w:val="18"/>
                <w:szCs w:val="18"/>
              </w:rPr>
            </w:pPr>
            <w:r w:rsidRPr="000C707E">
              <w:rPr>
                <w:rFonts w:ascii="Arial" w:hAnsi="Arial" w:cs="Arial"/>
                <w:b/>
                <w:bCs/>
                <w:color w:val="auto"/>
                <w:sz w:val="18"/>
                <w:szCs w:val="18"/>
              </w:rPr>
              <w:t>Total</w:t>
            </w:r>
          </w:p>
        </w:tc>
      </w:tr>
      <w:tr w:rsidR="00BB2FF2" w:rsidRPr="000C707E" w14:paraId="482CA49B" w14:textId="77777777" w:rsidTr="0023416F">
        <w:trPr>
          <w:cantSplit/>
        </w:trPr>
        <w:tc>
          <w:tcPr>
            <w:tcW w:w="3024" w:type="dxa"/>
          </w:tcPr>
          <w:p w14:paraId="3784F3F8" w14:textId="77777777" w:rsidR="00BB2FF2" w:rsidRPr="000C707E" w:rsidRDefault="00BB2FF2" w:rsidP="0023416F">
            <w:pPr>
              <w:tabs>
                <w:tab w:val="left" w:pos="7797"/>
              </w:tabs>
              <w:ind w:left="-14"/>
              <w:rPr>
                <w:rFonts w:ascii="Arial" w:hAnsi="Arial" w:cs="Arial"/>
                <w:color w:val="auto"/>
                <w:sz w:val="18"/>
                <w:szCs w:val="18"/>
                <w:cs/>
              </w:rPr>
            </w:pPr>
          </w:p>
        </w:tc>
        <w:tc>
          <w:tcPr>
            <w:tcW w:w="1276" w:type="dxa"/>
            <w:tcBorders>
              <w:bottom w:val="single" w:sz="4" w:space="0" w:color="auto"/>
            </w:tcBorders>
            <w:vAlign w:val="bottom"/>
          </w:tcPr>
          <w:p w14:paraId="02904551"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Baht</w:t>
            </w:r>
          </w:p>
        </w:tc>
        <w:tc>
          <w:tcPr>
            <w:tcW w:w="1417" w:type="dxa"/>
            <w:tcBorders>
              <w:bottom w:val="single" w:sz="4" w:space="0" w:color="auto"/>
            </w:tcBorders>
            <w:vAlign w:val="bottom"/>
          </w:tcPr>
          <w:p w14:paraId="73BFEE31"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6" w:type="dxa"/>
            <w:tcBorders>
              <w:bottom w:val="single" w:sz="4" w:space="0" w:color="auto"/>
            </w:tcBorders>
            <w:vAlign w:val="bottom"/>
          </w:tcPr>
          <w:p w14:paraId="2521CFBB" w14:textId="77777777" w:rsidR="00BB2FF2" w:rsidRPr="000C707E" w:rsidRDefault="00BB2FF2" w:rsidP="0023416F">
            <w:pPr>
              <w:tabs>
                <w:tab w:val="left" w:pos="7797"/>
              </w:tabs>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6" w:type="dxa"/>
            <w:tcBorders>
              <w:bottom w:val="single" w:sz="4" w:space="0" w:color="auto"/>
            </w:tcBorders>
          </w:tcPr>
          <w:p w14:paraId="1D2B0224" w14:textId="77777777" w:rsidR="00BB2FF2" w:rsidRPr="000C707E" w:rsidRDefault="003A3B92" w:rsidP="0023416F">
            <w:pPr>
              <w:tabs>
                <w:tab w:val="left" w:pos="7797"/>
              </w:tabs>
              <w:jc w:val="right"/>
              <w:rPr>
                <w:rFonts w:ascii="Arial" w:hAnsi="Arial" w:cs="Arial"/>
                <w:b/>
                <w:bCs/>
                <w:color w:val="auto"/>
                <w:sz w:val="18"/>
                <w:szCs w:val="18"/>
              </w:rPr>
            </w:pPr>
            <w:r w:rsidRPr="000C707E">
              <w:rPr>
                <w:rFonts w:ascii="Arial" w:hAnsi="Arial" w:cs="Arial"/>
                <w:b/>
                <w:bCs/>
                <w:color w:val="auto"/>
                <w:sz w:val="18"/>
                <w:szCs w:val="18"/>
              </w:rPr>
              <w:t>Baht</w:t>
            </w:r>
          </w:p>
        </w:tc>
        <w:tc>
          <w:tcPr>
            <w:tcW w:w="1276" w:type="dxa"/>
            <w:tcBorders>
              <w:bottom w:val="single" w:sz="4" w:space="0" w:color="auto"/>
            </w:tcBorders>
            <w:vAlign w:val="bottom"/>
          </w:tcPr>
          <w:p w14:paraId="15FDE451" w14:textId="77777777" w:rsidR="00BB2FF2" w:rsidRPr="000C707E" w:rsidRDefault="00BB2FF2" w:rsidP="0023416F">
            <w:pPr>
              <w:tabs>
                <w:tab w:val="left" w:pos="7797"/>
              </w:tabs>
              <w:jc w:val="right"/>
              <w:rPr>
                <w:rFonts w:ascii="Arial" w:hAnsi="Arial" w:cs="Arial"/>
                <w:b/>
                <w:bCs/>
                <w:color w:val="auto"/>
                <w:sz w:val="18"/>
                <w:szCs w:val="18"/>
              </w:rPr>
            </w:pPr>
            <w:r w:rsidRPr="000C707E">
              <w:rPr>
                <w:rFonts w:ascii="Arial" w:hAnsi="Arial" w:cs="Arial"/>
                <w:b/>
                <w:bCs/>
                <w:color w:val="auto"/>
                <w:sz w:val="18"/>
                <w:szCs w:val="18"/>
              </w:rPr>
              <w:t>Baht</w:t>
            </w:r>
          </w:p>
        </w:tc>
      </w:tr>
      <w:tr w:rsidR="00BB2FF2" w:rsidRPr="000C707E" w14:paraId="66539555" w14:textId="77777777" w:rsidTr="0023416F">
        <w:trPr>
          <w:cantSplit/>
        </w:trPr>
        <w:tc>
          <w:tcPr>
            <w:tcW w:w="3024" w:type="dxa"/>
          </w:tcPr>
          <w:p w14:paraId="73B3BC73" w14:textId="2D75DD47" w:rsidR="00BB2FF2" w:rsidRPr="000C707E" w:rsidRDefault="00BB2FF2" w:rsidP="0023416F">
            <w:pPr>
              <w:tabs>
                <w:tab w:val="left" w:pos="7797"/>
              </w:tabs>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1 January </w:t>
            </w:r>
            <w:r w:rsidR="001F5FA3" w:rsidRPr="000C707E">
              <w:rPr>
                <w:rFonts w:ascii="Arial" w:hAnsi="Arial" w:cs="Arial"/>
                <w:b/>
                <w:color w:val="auto"/>
                <w:sz w:val="18"/>
                <w:szCs w:val="18"/>
              </w:rPr>
              <w:t>20</w:t>
            </w:r>
            <w:r w:rsidR="001553EE" w:rsidRPr="000C707E">
              <w:rPr>
                <w:rFonts w:ascii="Arial" w:hAnsi="Arial" w:cs="Arial"/>
                <w:b/>
                <w:color w:val="auto"/>
                <w:sz w:val="18"/>
                <w:szCs w:val="18"/>
              </w:rPr>
              <w:t>20</w:t>
            </w:r>
          </w:p>
        </w:tc>
        <w:tc>
          <w:tcPr>
            <w:tcW w:w="1276" w:type="dxa"/>
            <w:vAlign w:val="bottom"/>
          </w:tcPr>
          <w:p w14:paraId="5151886E" w14:textId="77777777" w:rsidR="00BB2FF2" w:rsidRPr="000C707E" w:rsidRDefault="00BB2FF2" w:rsidP="0023416F">
            <w:pPr>
              <w:tabs>
                <w:tab w:val="left" w:pos="7797"/>
              </w:tabs>
              <w:jc w:val="right"/>
              <w:rPr>
                <w:rFonts w:ascii="Arial" w:hAnsi="Arial" w:cs="Arial"/>
                <w:color w:val="auto"/>
                <w:sz w:val="18"/>
                <w:szCs w:val="18"/>
              </w:rPr>
            </w:pPr>
          </w:p>
        </w:tc>
        <w:tc>
          <w:tcPr>
            <w:tcW w:w="1417" w:type="dxa"/>
            <w:vAlign w:val="bottom"/>
          </w:tcPr>
          <w:p w14:paraId="3FEBB928" w14:textId="77777777" w:rsidR="00BB2FF2" w:rsidRPr="000C707E" w:rsidRDefault="00BB2FF2" w:rsidP="0023416F">
            <w:pPr>
              <w:tabs>
                <w:tab w:val="left" w:pos="7797"/>
              </w:tabs>
              <w:jc w:val="right"/>
              <w:rPr>
                <w:rFonts w:ascii="Arial" w:hAnsi="Arial" w:cs="Arial"/>
                <w:color w:val="auto"/>
                <w:sz w:val="18"/>
                <w:szCs w:val="18"/>
              </w:rPr>
            </w:pPr>
          </w:p>
        </w:tc>
        <w:tc>
          <w:tcPr>
            <w:tcW w:w="1276" w:type="dxa"/>
            <w:vAlign w:val="bottom"/>
          </w:tcPr>
          <w:p w14:paraId="512AFB29" w14:textId="77777777" w:rsidR="00BB2FF2" w:rsidRPr="000C707E" w:rsidRDefault="00BB2FF2" w:rsidP="0023416F">
            <w:pPr>
              <w:tabs>
                <w:tab w:val="left" w:pos="7797"/>
              </w:tabs>
              <w:jc w:val="right"/>
              <w:rPr>
                <w:rFonts w:ascii="Arial" w:hAnsi="Arial" w:cs="Arial"/>
                <w:color w:val="auto"/>
                <w:sz w:val="18"/>
                <w:szCs w:val="18"/>
              </w:rPr>
            </w:pPr>
          </w:p>
        </w:tc>
        <w:tc>
          <w:tcPr>
            <w:tcW w:w="1276" w:type="dxa"/>
          </w:tcPr>
          <w:p w14:paraId="78F2469B" w14:textId="77777777" w:rsidR="00BB2FF2" w:rsidRPr="000C707E" w:rsidRDefault="00BB2FF2" w:rsidP="0023416F">
            <w:pPr>
              <w:tabs>
                <w:tab w:val="left" w:pos="7797"/>
              </w:tabs>
              <w:jc w:val="right"/>
              <w:rPr>
                <w:rFonts w:ascii="Arial" w:hAnsi="Arial" w:cs="Arial"/>
                <w:color w:val="auto"/>
                <w:sz w:val="18"/>
                <w:szCs w:val="18"/>
                <w:lang w:val="en-US"/>
              </w:rPr>
            </w:pPr>
          </w:p>
        </w:tc>
        <w:tc>
          <w:tcPr>
            <w:tcW w:w="1276" w:type="dxa"/>
            <w:vAlign w:val="bottom"/>
          </w:tcPr>
          <w:p w14:paraId="018BAC09" w14:textId="77777777" w:rsidR="00BB2FF2" w:rsidRPr="000C707E" w:rsidRDefault="00BB2FF2" w:rsidP="0023416F">
            <w:pPr>
              <w:tabs>
                <w:tab w:val="left" w:pos="7797"/>
              </w:tabs>
              <w:jc w:val="right"/>
              <w:rPr>
                <w:rFonts w:ascii="Arial" w:hAnsi="Arial" w:cs="Arial"/>
                <w:color w:val="auto"/>
                <w:sz w:val="18"/>
                <w:szCs w:val="18"/>
              </w:rPr>
            </w:pPr>
          </w:p>
        </w:tc>
      </w:tr>
      <w:tr w:rsidR="001553EE" w:rsidRPr="000C707E" w14:paraId="757787EE" w14:textId="77777777" w:rsidTr="0023416F">
        <w:trPr>
          <w:cantSplit/>
        </w:trPr>
        <w:tc>
          <w:tcPr>
            <w:tcW w:w="3024" w:type="dxa"/>
          </w:tcPr>
          <w:p w14:paraId="2F94C356" w14:textId="77777777" w:rsidR="001553EE" w:rsidRPr="000C707E" w:rsidRDefault="001553EE" w:rsidP="001553EE">
            <w:pPr>
              <w:tabs>
                <w:tab w:val="left" w:pos="7797"/>
              </w:tabs>
              <w:ind w:left="-14"/>
              <w:rPr>
                <w:rFonts w:ascii="Arial" w:hAnsi="Arial" w:cs="Arial"/>
                <w:color w:val="auto"/>
                <w:sz w:val="18"/>
                <w:szCs w:val="18"/>
              </w:rPr>
            </w:pPr>
            <w:r w:rsidRPr="000C707E">
              <w:rPr>
                <w:rFonts w:ascii="Arial" w:hAnsi="Arial" w:cs="Arial"/>
                <w:color w:val="auto"/>
                <w:sz w:val="18"/>
                <w:szCs w:val="18"/>
              </w:rPr>
              <w:t>Cost</w:t>
            </w:r>
          </w:p>
        </w:tc>
        <w:tc>
          <w:tcPr>
            <w:tcW w:w="1276" w:type="dxa"/>
          </w:tcPr>
          <w:p w14:paraId="791676EE" w14:textId="64F12AB7"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tcPr>
          <w:p w14:paraId="6DDD8D9B" w14:textId="18438EE7"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51,670,772 </w:t>
            </w:r>
          </w:p>
        </w:tc>
        <w:tc>
          <w:tcPr>
            <w:tcW w:w="1276" w:type="dxa"/>
          </w:tcPr>
          <w:p w14:paraId="678E6AF8" w14:textId="5FABC571"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15,785,531 </w:t>
            </w:r>
          </w:p>
        </w:tc>
        <w:tc>
          <w:tcPr>
            <w:tcW w:w="1276" w:type="dxa"/>
          </w:tcPr>
          <w:p w14:paraId="5DAA8914" w14:textId="4A38CEEA" w:rsidR="001553EE" w:rsidRPr="000C707E" w:rsidRDefault="001553EE" w:rsidP="001553EE">
            <w:pPr>
              <w:tabs>
                <w:tab w:val="left" w:pos="1034"/>
                <w:tab w:val="left" w:pos="7797"/>
              </w:tabs>
              <w:jc w:val="right"/>
              <w:rPr>
                <w:rFonts w:ascii="Arial" w:hAnsi="Arial" w:cs="Arial"/>
                <w:color w:val="auto"/>
                <w:sz w:val="18"/>
                <w:szCs w:val="18"/>
              </w:rPr>
            </w:pPr>
            <w:r w:rsidRPr="000C707E">
              <w:rPr>
                <w:rFonts w:ascii="Arial" w:hAnsi="Arial" w:cs="Arial"/>
                <w:color w:val="auto"/>
                <w:sz w:val="18"/>
                <w:szCs w:val="18"/>
              </w:rPr>
              <w:t xml:space="preserve"> 77,320 </w:t>
            </w:r>
          </w:p>
        </w:tc>
        <w:tc>
          <w:tcPr>
            <w:tcW w:w="1276" w:type="dxa"/>
          </w:tcPr>
          <w:p w14:paraId="7259AE10" w14:textId="0015611D" w:rsidR="001553EE" w:rsidRPr="000C707E" w:rsidRDefault="001553EE" w:rsidP="001553EE">
            <w:pPr>
              <w:tabs>
                <w:tab w:val="left" w:pos="1034"/>
                <w:tab w:val="left" w:pos="7797"/>
              </w:tabs>
              <w:jc w:val="right"/>
              <w:rPr>
                <w:rFonts w:ascii="Arial" w:hAnsi="Arial" w:cs="Arial"/>
                <w:color w:val="auto"/>
                <w:sz w:val="18"/>
                <w:szCs w:val="18"/>
              </w:rPr>
            </w:pPr>
            <w:r w:rsidRPr="000C707E">
              <w:rPr>
                <w:rFonts w:ascii="Arial" w:hAnsi="Arial" w:cs="Arial"/>
                <w:color w:val="auto"/>
                <w:sz w:val="18"/>
                <w:szCs w:val="18"/>
              </w:rPr>
              <w:t xml:space="preserve"> 100,050,623 </w:t>
            </w:r>
          </w:p>
        </w:tc>
      </w:tr>
      <w:tr w:rsidR="001553EE" w:rsidRPr="000C707E" w14:paraId="3AF73167" w14:textId="77777777" w:rsidTr="0023416F">
        <w:trPr>
          <w:cantSplit/>
        </w:trPr>
        <w:tc>
          <w:tcPr>
            <w:tcW w:w="3024" w:type="dxa"/>
          </w:tcPr>
          <w:p w14:paraId="05A6B9DD" w14:textId="77777777" w:rsidR="001553EE" w:rsidRPr="000C707E" w:rsidRDefault="001553EE" w:rsidP="001553EE">
            <w:pPr>
              <w:tabs>
                <w:tab w:val="left" w:pos="7797"/>
              </w:tabs>
              <w:ind w:left="-14"/>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276" w:type="dxa"/>
            <w:tcBorders>
              <w:bottom w:val="single" w:sz="4" w:space="0" w:color="auto"/>
            </w:tcBorders>
          </w:tcPr>
          <w:p w14:paraId="68350543" w14:textId="2F41E596"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417" w:type="dxa"/>
            <w:tcBorders>
              <w:bottom w:val="single" w:sz="4" w:space="0" w:color="auto"/>
            </w:tcBorders>
          </w:tcPr>
          <w:p w14:paraId="5517BB19" w14:textId="50744837"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(14,883,074)</w:t>
            </w:r>
          </w:p>
        </w:tc>
        <w:tc>
          <w:tcPr>
            <w:tcW w:w="1276" w:type="dxa"/>
            <w:tcBorders>
              <w:bottom w:val="single" w:sz="4" w:space="0" w:color="auto"/>
            </w:tcBorders>
          </w:tcPr>
          <w:p w14:paraId="0A718D2B" w14:textId="50C540AD"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(3,290,004)</w:t>
            </w:r>
          </w:p>
        </w:tc>
        <w:tc>
          <w:tcPr>
            <w:tcW w:w="1276" w:type="dxa"/>
            <w:tcBorders>
              <w:bottom w:val="single" w:sz="4" w:space="0" w:color="auto"/>
            </w:tcBorders>
          </w:tcPr>
          <w:p w14:paraId="4141715B" w14:textId="03814DF8"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tcBorders>
              <w:bottom w:val="single" w:sz="4" w:space="0" w:color="auto"/>
            </w:tcBorders>
          </w:tcPr>
          <w:p w14:paraId="06A67585" w14:textId="0BEB1689"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(18,173,078)</w:t>
            </w:r>
          </w:p>
        </w:tc>
      </w:tr>
      <w:tr w:rsidR="001553EE" w:rsidRPr="000C707E" w14:paraId="47D4617F" w14:textId="77777777" w:rsidTr="0023416F">
        <w:trPr>
          <w:cantSplit/>
        </w:trPr>
        <w:tc>
          <w:tcPr>
            <w:tcW w:w="3024" w:type="dxa"/>
          </w:tcPr>
          <w:p w14:paraId="382F1E33" w14:textId="77777777" w:rsidR="001553EE" w:rsidRPr="000C707E" w:rsidRDefault="001553EE" w:rsidP="001553EE">
            <w:pPr>
              <w:tabs>
                <w:tab w:val="left" w:pos="7797"/>
              </w:tabs>
              <w:ind w:left="-14"/>
              <w:rPr>
                <w:rFonts w:ascii="Arial" w:hAnsi="Arial" w:cs="Arial"/>
                <w:color w:val="auto"/>
                <w:sz w:val="12"/>
                <w:szCs w:val="12"/>
                <w:cs/>
              </w:rPr>
            </w:pPr>
          </w:p>
        </w:tc>
        <w:tc>
          <w:tcPr>
            <w:tcW w:w="1276" w:type="dxa"/>
            <w:tcBorders>
              <w:top w:val="single" w:sz="4" w:space="0" w:color="auto"/>
            </w:tcBorders>
          </w:tcPr>
          <w:p w14:paraId="02A665F2" w14:textId="77777777" w:rsidR="001553EE" w:rsidRPr="000C707E" w:rsidRDefault="001553EE" w:rsidP="001553EE">
            <w:pPr>
              <w:tabs>
                <w:tab w:val="left" w:pos="7797"/>
              </w:tabs>
              <w:jc w:val="right"/>
              <w:rPr>
                <w:rFonts w:ascii="Arial" w:hAnsi="Arial" w:cs="Arial"/>
                <w:color w:val="auto"/>
                <w:sz w:val="12"/>
                <w:szCs w:val="12"/>
              </w:rPr>
            </w:pPr>
          </w:p>
        </w:tc>
        <w:tc>
          <w:tcPr>
            <w:tcW w:w="1417" w:type="dxa"/>
            <w:tcBorders>
              <w:top w:val="single" w:sz="4" w:space="0" w:color="auto"/>
            </w:tcBorders>
          </w:tcPr>
          <w:p w14:paraId="44A1991B"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067B7063"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48934CB2"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55F2347C" w14:textId="77777777" w:rsidR="001553EE" w:rsidRPr="000C707E" w:rsidRDefault="001553EE" w:rsidP="001553EE">
            <w:pPr>
              <w:tabs>
                <w:tab w:val="left" w:pos="7797"/>
              </w:tabs>
              <w:jc w:val="right"/>
              <w:rPr>
                <w:rFonts w:ascii="Arial" w:hAnsi="Arial" w:cs="Arial"/>
                <w:color w:val="auto"/>
                <w:sz w:val="12"/>
                <w:szCs w:val="12"/>
              </w:rPr>
            </w:pPr>
          </w:p>
        </w:tc>
      </w:tr>
      <w:tr w:rsidR="001553EE" w:rsidRPr="000C707E" w14:paraId="3D5FBF08" w14:textId="77777777" w:rsidTr="0023416F">
        <w:trPr>
          <w:cantSplit/>
        </w:trPr>
        <w:tc>
          <w:tcPr>
            <w:tcW w:w="3024" w:type="dxa"/>
          </w:tcPr>
          <w:p w14:paraId="39AD26EB" w14:textId="77777777" w:rsidR="001553EE" w:rsidRPr="000C707E" w:rsidRDefault="001553EE" w:rsidP="001553EE">
            <w:pPr>
              <w:tabs>
                <w:tab w:val="left" w:pos="7797"/>
              </w:tabs>
              <w:ind w:left="-14"/>
              <w:rPr>
                <w:rFonts w:ascii="Arial" w:hAnsi="Arial" w:cs="Arial"/>
                <w:color w:val="auto"/>
                <w:sz w:val="18"/>
                <w:szCs w:val="18"/>
                <w:cs/>
              </w:rPr>
            </w:pPr>
            <w:r w:rsidRPr="000C707E">
              <w:rPr>
                <w:rFonts w:ascii="Arial" w:hAnsi="Arial" w:cs="Arial"/>
                <w:color w:val="auto"/>
                <w:sz w:val="18"/>
                <w:szCs w:val="18"/>
              </w:rPr>
              <w:t>Net book amount</w:t>
            </w:r>
          </w:p>
        </w:tc>
        <w:tc>
          <w:tcPr>
            <w:tcW w:w="1276" w:type="dxa"/>
            <w:tcBorders>
              <w:bottom w:val="single" w:sz="4" w:space="0" w:color="auto"/>
            </w:tcBorders>
          </w:tcPr>
          <w:p w14:paraId="42BAE0C9" w14:textId="38B76354"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tcBorders>
              <w:bottom w:val="single" w:sz="4" w:space="0" w:color="auto"/>
            </w:tcBorders>
          </w:tcPr>
          <w:p w14:paraId="164E4993" w14:textId="01B00F62"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36,787,698 </w:t>
            </w:r>
          </w:p>
        </w:tc>
        <w:tc>
          <w:tcPr>
            <w:tcW w:w="1276" w:type="dxa"/>
            <w:tcBorders>
              <w:bottom w:val="single" w:sz="4" w:space="0" w:color="auto"/>
            </w:tcBorders>
          </w:tcPr>
          <w:p w14:paraId="54695BFA" w14:textId="03F24FB8"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12,495,527 </w:t>
            </w:r>
          </w:p>
        </w:tc>
        <w:tc>
          <w:tcPr>
            <w:tcW w:w="1276" w:type="dxa"/>
            <w:tcBorders>
              <w:bottom w:val="single" w:sz="4" w:space="0" w:color="auto"/>
            </w:tcBorders>
          </w:tcPr>
          <w:p w14:paraId="68FA5BE9" w14:textId="6307A112"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77,320 </w:t>
            </w:r>
          </w:p>
        </w:tc>
        <w:tc>
          <w:tcPr>
            <w:tcW w:w="1276" w:type="dxa"/>
            <w:tcBorders>
              <w:bottom w:val="single" w:sz="4" w:space="0" w:color="auto"/>
            </w:tcBorders>
          </w:tcPr>
          <w:p w14:paraId="67A4EE88" w14:textId="41918956"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81,877,545 </w:t>
            </w:r>
          </w:p>
        </w:tc>
      </w:tr>
      <w:tr w:rsidR="001553EE" w:rsidRPr="000C707E" w14:paraId="14407281" w14:textId="77777777" w:rsidTr="0023416F">
        <w:trPr>
          <w:cantSplit/>
        </w:trPr>
        <w:tc>
          <w:tcPr>
            <w:tcW w:w="3024" w:type="dxa"/>
          </w:tcPr>
          <w:p w14:paraId="1D3077C4" w14:textId="77777777" w:rsidR="001553EE" w:rsidRPr="000C707E" w:rsidRDefault="001553EE" w:rsidP="001553EE">
            <w:pPr>
              <w:tabs>
                <w:tab w:val="left" w:pos="7797"/>
              </w:tabs>
              <w:ind w:left="-14"/>
              <w:rPr>
                <w:rFonts w:ascii="Arial" w:hAnsi="Arial" w:cs="Arial"/>
                <w:b/>
                <w:bCs/>
                <w:color w:val="auto"/>
                <w:sz w:val="12"/>
                <w:szCs w:val="12"/>
              </w:rPr>
            </w:pPr>
          </w:p>
        </w:tc>
        <w:tc>
          <w:tcPr>
            <w:tcW w:w="1276" w:type="dxa"/>
            <w:tcBorders>
              <w:top w:val="single" w:sz="4" w:space="0" w:color="auto"/>
            </w:tcBorders>
          </w:tcPr>
          <w:p w14:paraId="676F5638" w14:textId="77777777" w:rsidR="001553EE" w:rsidRPr="000C707E" w:rsidRDefault="001553EE" w:rsidP="001553EE">
            <w:pPr>
              <w:tabs>
                <w:tab w:val="left" w:pos="7797"/>
              </w:tabs>
              <w:jc w:val="right"/>
              <w:rPr>
                <w:rFonts w:ascii="Arial" w:hAnsi="Arial" w:cs="Arial"/>
                <w:color w:val="auto"/>
                <w:sz w:val="12"/>
                <w:szCs w:val="12"/>
              </w:rPr>
            </w:pPr>
          </w:p>
        </w:tc>
        <w:tc>
          <w:tcPr>
            <w:tcW w:w="1417" w:type="dxa"/>
            <w:tcBorders>
              <w:top w:val="single" w:sz="4" w:space="0" w:color="auto"/>
            </w:tcBorders>
          </w:tcPr>
          <w:p w14:paraId="354B8F24"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2EBF2807"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766F671C" w14:textId="77777777" w:rsidR="001553EE" w:rsidRPr="000C707E" w:rsidRDefault="001553EE" w:rsidP="001553EE">
            <w:pPr>
              <w:tabs>
                <w:tab w:val="left" w:pos="7797"/>
              </w:tabs>
              <w:jc w:val="right"/>
              <w:rPr>
                <w:rFonts w:ascii="Arial" w:hAnsi="Arial" w:cs="Arial"/>
                <w:color w:val="auto"/>
                <w:sz w:val="12"/>
                <w:szCs w:val="12"/>
              </w:rPr>
            </w:pPr>
          </w:p>
        </w:tc>
        <w:tc>
          <w:tcPr>
            <w:tcW w:w="1276" w:type="dxa"/>
            <w:tcBorders>
              <w:top w:val="single" w:sz="4" w:space="0" w:color="auto"/>
            </w:tcBorders>
          </w:tcPr>
          <w:p w14:paraId="2AD3A3D2" w14:textId="77777777" w:rsidR="001553EE" w:rsidRPr="000C707E" w:rsidRDefault="001553EE" w:rsidP="001553EE">
            <w:pPr>
              <w:tabs>
                <w:tab w:val="left" w:pos="7797"/>
              </w:tabs>
              <w:jc w:val="right"/>
              <w:rPr>
                <w:rFonts w:ascii="Arial" w:hAnsi="Arial" w:cs="Arial"/>
                <w:color w:val="auto"/>
                <w:sz w:val="12"/>
                <w:szCs w:val="12"/>
              </w:rPr>
            </w:pPr>
          </w:p>
        </w:tc>
      </w:tr>
      <w:tr w:rsidR="001553EE" w:rsidRPr="000C707E" w14:paraId="3A8E9D56" w14:textId="77777777" w:rsidTr="0023416F">
        <w:trPr>
          <w:cantSplit/>
        </w:trPr>
        <w:tc>
          <w:tcPr>
            <w:tcW w:w="3024" w:type="dxa"/>
          </w:tcPr>
          <w:p w14:paraId="07756FB8" w14:textId="77777777" w:rsidR="001553EE" w:rsidRPr="000C707E" w:rsidRDefault="001553EE" w:rsidP="001553EE">
            <w:pPr>
              <w:tabs>
                <w:tab w:val="left" w:pos="7797"/>
              </w:tabs>
              <w:ind w:left="-14"/>
              <w:rPr>
                <w:rFonts w:ascii="Arial" w:hAnsi="Arial" w:cs="Arial"/>
                <w:b/>
                <w:bCs/>
                <w:color w:val="auto"/>
                <w:sz w:val="18"/>
                <w:szCs w:val="18"/>
              </w:rPr>
            </w:pPr>
            <w:r w:rsidRPr="000C707E">
              <w:rPr>
                <w:rFonts w:ascii="Arial" w:hAnsi="Arial" w:cs="Arial"/>
                <w:b/>
                <w:bCs/>
                <w:color w:val="auto"/>
                <w:sz w:val="18"/>
                <w:szCs w:val="18"/>
              </w:rPr>
              <w:t>For the year ended</w:t>
            </w:r>
          </w:p>
        </w:tc>
        <w:tc>
          <w:tcPr>
            <w:tcW w:w="1276" w:type="dxa"/>
            <w:vAlign w:val="bottom"/>
          </w:tcPr>
          <w:p w14:paraId="3F4BA9CE" w14:textId="77777777" w:rsidR="001553EE" w:rsidRPr="000C707E" w:rsidRDefault="001553EE" w:rsidP="001553EE">
            <w:pPr>
              <w:tabs>
                <w:tab w:val="left" w:pos="7797"/>
              </w:tabs>
              <w:jc w:val="right"/>
              <w:rPr>
                <w:rFonts w:ascii="Arial" w:hAnsi="Arial" w:cs="Arial"/>
                <w:color w:val="auto"/>
                <w:sz w:val="18"/>
                <w:szCs w:val="18"/>
              </w:rPr>
            </w:pPr>
          </w:p>
        </w:tc>
        <w:tc>
          <w:tcPr>
            <w:tcW w:w="1417" w:type="dxa"/>
            <w:vAlign w:val="bottom"/>
          </w:tcPr>
          <w:p w14:paraId="54BE1402"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1B127835" w14:textId="77777777" w:rsidR="001553EE" w:rsidRPr="000C707E" w:rsidRDefault="001553EE" w:rsidP="001553EE">
            <w:pPr>
              <w:tabs>
                <w:tab w:val="left" w:pos="7797"/>
              </w:tabs>
              <w:jc w:val="right"/>
              <w:rPr>
                <w:rFonts w:ascii="Arial" w:hAnsi="Arial" w:cs="Arial"/>
                <w:color w:val="auto"/>
                <w:sz w:val="18"/>
                <w:szCs w:val="18"/>
              </w:rPr>
            </w:pPr>
          </w:p>
        </w:tc>
        <w:tc>
          <w:tcPr>
            <w:tcW w:w="1276" w:type="dxa"/>
          </w:tcPr>
          <w:p w14:paraId="2E9A36D0"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6D358DD2"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341B6AE3" w14:textId="77777777" w:rsidTr="0023416F">
        <w:trPr>
          <w:cantSplit/>
        </w:trPr>
        <w:tc>
          <w:tcPr>
            <w:tcW w:w="3024" w:type="dxa"/>
          </w:tcPr>
          <w:p w14:paraId="0C36C363" w14:textId="72A074C8" w:rsidR="001553EE" w:rsidRPr="000C707E" w:rsidRDefault="001553EE" w:rsidP="001553EE">
            <w:pPr>
              <w:tabs>
                <w:tab w:val="left" w:pos="7797"/>
              </w:tabs>
              <w:ind w:left="-14"/>
              <w:rPr>
                <w:rFonts w:ascii="Arial" w:hAnsi="Arial" w:cs="Arial"/>
                <w:b/>
                <w:bCs/>
                <w:color w:val="auto"/>
                <w:sz w:val="18"/>
                <w:szCs w:val="18"/>
                <w:cs/>
              </w:rPr>
            </w:pPr>
            <w:r w:rsidRPr="000C707E">
              <w:rPr>
                <w:rFonts w:ascii="Arial" w:hAnsi="Arial" w:cs="Arial"/>
                <w:b/>
                <w:bCs/>
                <w:color w:val="auto"/>
                <w:sz w:val="18"/>
                <w:szCs w:val="18"/>
              </w:rPr>
              <w:t xml:space="preserve">   31 December 2020</w:t>
            </w:r>
          </w:p>
        </w:tc>
        <w:tc>
          <w:tcPr>
            <w:tcW w:w="1276" w:type="dxa"/>
            <w:vAlign w:val="bottom"/>
          </w:tcPr>
          <w:p w14:paraId="2BF269F5" w14:textId="77777777" w:rsidR="001553EE" w:rsidRPr="000C707E" w:rsidRDefault="001553EE" w:rsidP="001553EE">
            <w:pPr>
              <w:tabs>
                <w:tab w:val="left" w:pos="7797"/>
              </w:tabs>
              <w:jc w:val="right"/>
              <w:rPr>
                <w:rFonts w:ascii="Arial" w:hAnsi="Arial" w:cs="Arial"/>
                <w:color w:val="auto"/>
                <w:sz w:val="18"/>
                <w:szCs w:val="18"/>
              </w:rPr>
            </w:pPr>
          </w:p>
        </w:tc>
        <w:tc>
          <w:tcPr>
            <w:tcW w:w="1417" w:type="dxa"/>
            <w:vAlign w:val="bottom"/>
          </w:tcPr>
          <w:p w14:paraId="0DD7B04D"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26933AB6" w14:textId="77777777" w:rsidR="001553EE" w:rsidRPr="000C707E" w:rsidRDefault="001553EE" w:rsidP="001553EE">
            <w:pPr>
              <w:tabs>
                <w:tab w:val="left" w:pos="7797"/>
              </w:tabs>
              <w:jc w:val="right"/>
              <w:rPr>
                <w:rFonts w:ascii="Arial" w:hAnsi="Arial" w:cs="Arial"/>
                <w:color w:val="auto"/>
                <w:sz w:val="18"/>
                <w:szCs w:val="18"/>
              </w:rPr>
            </w:pPr>
          </w:p>
        </w:tc>
        <w:tc>
          <w:tcPr>
            <w:tcW w:w="1276" w:type="dxa"/>
          </w:tcPr>
          <w:p w14:paraId="79402F8E"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2E6D59D1"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450CFBF1" w14:textId="77777777" w:rsidTr="0039696E">
        <w:trPr>
          <w:cantSplit/>
        </w:trPr>
        <w:tc>
          <w:tcPr>
            <w:tcW w:w="3024" w:type="dxa"/>
          </w:tcPr>
          <w:p w14:paraId="1AE056A4" w14:textId="3189B41F" w:rsidR="001553EE" w:rsidRPr="000C707E" w:rsidRDefault="001553EE" w:rsidP="001553EE">
            <w:pPr>
              <w:tabs>
                <w:tab w:val="left" w:pos="7797"/>
              </w:tabs>
              <w:ind w:left="-14"/>
              <w:rPr>
                <w:rFonts w:ascii="Arial" w:hAnsi="Arial" w:cs="Arial"/>
                <w:color w:val="auto"/>
                <w:sz w:val="18"/>
                <w:szCs w:val="18"/>
                <w:cs/>
              </w:rPr>
            </w:pPr>
            <w:r w:rsidRPr="000C707E">
              <w:rPr>
                <w:rFonts w:ascii="Arial" w:hAnsi="Arial" w:cs="Arial"/>
                <w:color w:val="auto"/>
                <w:spacing w:val="-4"/>
                <w:sz w:val="18"/>
                <w:szCs w:val="18"/>
              </w:rPr>
              <w:t>Opening net book amount</w:t>
            </w:r>
          </w:p>
        </w:tc>
        <w:tc>
          <w:tcPr>
            <w:tcW w:w="1276" w:type="dxa"/>
            <w:vAlign w:val="bottom"/>
          </w:tcPr>
          <w:p w14:paraId="2B6892B1" w14:textId="7616408B"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vAlign w:val="bottom"/>
          </w:tcPr>
          <w:p w14:paraId="65D06438" w14:textId="5F76F639"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36,787,698 </w:t>
            </w:r>
          </w:p>
        </w:tc>
        <w:tc>
          <w:tcPr>
            <w:tcW w:w="1276" w:type="dxa"/>
            <w:vAlign w:val="bottom"/>
          </w:tcPr>
          <w:p w14:paraId="06A1A2F8" w14:textId="72BB4FE5"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12,495,527 </w:t>
            </w:r>
          </w:p>
        </w:tc>
        <w:tc>
          <w:tcPr>
            <w:tcW w:w="1276" w:type="dxa"/>
            <w:vAlign w:val="bottom"/>
          </w:tcPr>
          <w:p w14:paraId="01F5C9C8" w14:textId="51D01BC3"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77,320 </w:t>
            </w:r>
          </w:p>
        </w:tc>
        <w:tc>
          <w:tcPr>
            <w:tcW w:w="1276" w:type="dxa"/>
            <w:vAlign w:val="bottom"/>
          </w:tcPr>
          <w:p w14:paraId="4D4AAE49" w14:textId="41215756"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81,877,545 </w:t>
            </w:r>
          </w:p>
        </w:tc>
      </w:tr>
      <w:tr w:rsidR="001553EE" w:rsidRPr="000C707E" w14:paraId="0490A820" w14:textId="77777777" w:rsidTr="0039696E">
        <w:trPr>
          <w:cantSplit/>
        </w:trPr>
        <w:tc>
          <w:tcPr>
            <w:tcW w:w="3024" w:type="dxa"/>
          </w:tcPr>
          <w:p w14:paraId="5FFB3FA6" w14:textId="77777777" w:rsidR="001553EE" w:rsidRPr="000C707E" w:rsidRDefault="001553EE" w:rsidP="001553EE">
            <w:pPr>
              <w:tabs>
                <w:tab w:val="left" w:pos="7797"/>
              </w:tabs>
              <w:ind w:left="-14"/>
              <w:rPr>
                <w:rFonts w:ascii="Arial" w:hAnsi="Arial" w:cs="Arial"/>
                <w:color w:val="auto"/>
                <w:sz w:val="18"/>
                <w:szCs w:val="18"/>
              </w:rPr>
            </w:pPr>
            <w:r w:rsidRPr="000C707E">
              <w:rPr>
                <w:rFonts w:ascii="Arial" w:hAnsi="Arial" w:cs="Arial"/>
                <w:color w:val="auto"/>
                <w:sz w:val="18"/>
                <w:szCs w:val="18"/>
              </w:rPr>
              <w:t xml:space="preserve">Reclassify to property, plant, </w:t>
            </w:r>
          </w:p>
          <w:p w14:paraId="04A3D01C" w14:textId="44C5A22A" w:rsidR="001553EE" w:rsidRPr="000C707E" w:rsidRDefault="001553EE" w:rsidP="001553EE">
            <w:pPr>
              <w:tabs>
                <w:tab w:val="left" w:pos="7797"/>
              </w:tabs>
              <w:ind w:left="-14"/>
              <w:rPr>
                <w:rFonts w:ascii="Arial" w:hAnsi="Arial" w:cs="Arial"/>
                <w:color w:val="auto"/>
                <w:sz w:val="18"/>
                <w:szCs w:val="18"/>
                <w:cs/>
              </w:rPr>
            </w:pPr>
            <w:r w:rsidRPr="000C707E">
              <w:rPr>
                <w:rFonts w:ascii="Arial" w:hAnsi="Arial" w:cs="Arial"/>
                <w:color w:val="auto"/>
                <w:sz w:val="18"/>
                <w:szCs w:val="18"/>
              </w:rPr>
              <w:t xml:space="preserve">   and equipment</w:t>
            </w:r>
          </w:p>
        </w:tc>
        <w:tc>
          <w:tcPr>
            <w:tcW w:w="1276" w:type="dxa"/>
            <w:vAlign w:val="bottom"/>
          </w:tcPr>
          <w:p w14:paraId="1B736949" w14:textId="6CD7A6B5"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417" w:type="dxa"/>
            <w:vAlign w:val="bottom"/>
          </w:tcPr>
          <w:p w14:paraId="359AE851" w14:textId="6EF9A74F"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vAlign w:val="bottom"/>
          </w:tcPr>
          <w:p w14:paraId="12CF3A41" w14:textId="29F59E88"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vAlign w:val="bottom"/>
          </w:tcPr>
          <w:p w14:paraId="32FA8663" w14:textId="0CC052B4"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(77,320)</w:t>
            </w:r>
          </w:p>
        </w:tc>
        <w:tc>
          <w:tcPr>
            <w:tcW w:w="1276" w:type="dxa"/>
            <w:vAlign w:val="bottom"/>
          </w:tcPr>
          <w:p w14:paraId="50025556" w14:textId="09033BD3"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(77,320)</w:t>
            </w:r>
          </w:p>
        </w:tc>
      </w:tr>
      <w:tr w:rsidR="001553EE" w:rsidRPr="000C707E" w14:paraId="0C4A23E7" w14:textId="77777777" w:rsidTr="0039696E">
        <w:trPr>
          <w:cantSplit/>
        </w:trPr>
        <w:tc>
          <w:tcPr>
            <w:tcW w:w="3024" w:type="dxa"/>
          </w:tcPr>
          <w:p w14:paraId="3C8E8BF9" w14:textId="0E09F69A" w:rsidR="001553EE" w:rsidRPr="000C707E" w:rsidRDefault="001553EE" w:rsidP="001553EE">
            <w:pPr>
              <w:tabs>
                <w:tab w:val="left" w:pos="7797"/>
              </w:tabs>
              <w:ind w:left="-14"/>
              <w:rPr>
                <w:rFonts w:ascii="Arial" w:hAnsi="Arial" w:cs="Arial"/>
                <w:color w:val="auto"/>
                <w:sz w:val="18"/>
                <w:szCs w:val="18"/>
              </w:rPr>
            </w:pPr>
            <w:r w:rsidRPr="000C707E">
              <w:rPr>
                <w:rFonts w:ascii="Arial" w:hAnsi="Arial" w:cs="Arial"/>
                <w:color w:val="auto"/>
                <w:sz w:val="18"/>
                <w:szCs w:val="18"/>
              </w:rPr>
              <w:t>Depreciation charges</w:t>
            </w:r>
          </w:p>
        </w:tc>
        <w:tc>
          <w:tcPr>
            <w:tcW w:w="1276" w:type="dxa"/>
            <w:tcBorders>
              <w:bottom w:val="single" w:sz="4" w:space="0" w:color="auto"/>
            </w:tcBorders>
            <w:vAlign w:val="bottom"/>
          </w:tcPr>
          <w:p w14:paraId="439C99B6" w14:textId="0AB1D22E"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417" w:type="dxa"/>
            <w:tcBorders>
              <w:bottom w:val="single" w:sz="4" w:space="0" w:color="auto"/>
            </w:tcBorders>
            <w:vAlign w:val="bottom"/>
          </w:tcPr>
          <w:p w14:paraId="69C1B52E" w14:textId="352ADFF5"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(3,355,349)</w:t>
            </w:r>
          </w:p>
        </w:tc>
        <w:tc>
          <w:tcPr>
            <w:tcW w:w="1276" w:type="dxa"/>
            <w:tcBorders>
              <w:bottom w:val="single" w:sz="4" w:space="0" w:color="auto"/>
            </w:tcBorders>
            <w:vAlign w:val="bottom"/>
          </w:tcPr>
          <w:p w14:paraId="47508C4A" w14:textId="1A204214"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(988,621)</w:t>
            </w:r>
          </w:p>
        </w:tc>
        <w:tc>
          <w:tcPr>
            <w:tcW w:w="1276" w:type="dxa"/>
            <w:tcBorders>
              <w:bottom w:val="single" w:sz="4" w:space="0" w:color="auto"/>
            </w:tcBorders>
            <w:vAlign w:val="bottom"/>
          </w:tcPr>
          <w:p w14:paraId="7822BFE8" w14:textId="5A16DB80"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tcBorders>
              <w:bottom w:val="single" w:sz="4" w:space="0" w:color="auto"/>
            </w:tcBorders>
            <w:vAlign w:val="bottom"/>
          </w:tcPr>
          <w:p w14:paraId="68291CFE" w14:textId="382EAF09"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(4,343,970)</w:t>
            </w:r>
          </w:p>
        </w:tc>
      </w:tr>
      <w:tr w:rsidR="001553EE" w:rsidRPr="000C707E" w14:paraId="47B083E8" w14:textId="77777777" w:rsidTr="0039696E">
        <w:trPr>
          <w:cantSplit/>
        </w:trPr>
        <w:tc>
          <w:tcPr>
            <w:tcW w:w="3024" w:type="dxa"/>
          </w:tcPr>
          <w:p w14:paraId="1350106A" w14:textId="77777777" w:rsidR="001553EE" w:rsidRPr="000C707E" w:rsidRDefault="001553EE" w:rsidP="001553EE">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14:paraId="01926E88" w14:textId="77777777" w:rsidR="001553EE" w:rsidRPr="000C707E" w:rsidRDefault="001553EE" w:rsidP="001553EE">
            <w:pPr>
              <w:tabs>
                <w:tab w:val="left" w:pos="7797"/>
              </w:tabs>
              <w:jc w:val="right"/>
              <w:rPr>
                <w:rFonts w:ascii="Arial" w:hAnsi="Arial" w:cs="Arial"/>
                <w:color w:val="auto"/>
                <w:sz w:val="18"/>
                <w:szCs w:val="18"/>
              </w:rPr>
            </w:pPr>
          </w:p>
        </w:tc>
        <w:tc>
          <w:tcPr>
            <w:tcW w:w="1417" w:type="dxa"/>
            <w:tcBorders>
              <w:top w:val="single" w:sz="4" w:space="0" w:color="auto"/>
            </w:tcBorders>
            <w:vAlign w:val="bottom"/>
          </w:tcPr>
          <w:p w14:paraId="69A6F779"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4570D345"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1465DC1B"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22B9A9B7"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51173BA7" w14:textId="77777777" w:rsidTr="0039696E">
        <w:trPr>
          <w:cantSplit/>
        </w:trPr>
        <w:tc>
          <w:tcPr>
            <w:tcW w:w="3024" w:type="dxa"/>
          </w:tcPr>
          <w:p w14:paraId="59C13E7C" w14:textId="77777777" w:rsidR="001553EE" w:rsidRPr="000C707E" w:rsidRDefault="001553EE" w:rsidP="001553EE">
            <w:pPr>
              <w:tabs>
                <w:tab w:val="left" w:pos="7797"/>
              </w:tabs>
              <w:ind w:left="-14"/>
              <w:rPr>
                <w:rFonts w:ascii="Arial" w:hAnsi="Arial" w:cs="Arial"/>
                <w:color w:val="auto"/>
                <w:sz w:val="18"/>
                <w:szCs w:val="18"/>
                <w:cs/>
              </w:rPr>
            </w:pPr>
            <w:r w:rsidRPr="000C707E">
              <w:rPr>
                <w:rFonts w:ascii="Arial" w:hAnsi="Arial" w:cs="Arial"/>
                <w:color w:val="auto"/>
                <w:spacing w:val="-6"/>
                <w:sz w:val="18"/>
                <w:szCs w:val="18"/>
              </w:rPr>
              <w:t>Closing net book amount</w:t>
            </w:r>
          </w:p>
        </w:tc>
        <w:tc>
          <w:tcPr>
            <w:tcW w:w="1276" w:type="dxa"/>
            <w:tcBorders>
              <w:bottom w:val="single" w:sz="4" w:space="0" w:color="auto"/>
            </w:tcBorders>
            <w:vAlign w:val="bottom"/>
          </w:tcPr>
          <w:p w14:paraId="658707C4" w14:textId="2F7DB3A8"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32,517,000</w:t>
            </w:r>
          </w:p>
        </w:tc>
        <w:tc>
          <w:tcPr>
            <w:tcW w:w="1417" w:type="dxa"/>
            <w:tcBorders>
              <w:bottom w:val="single" w:sz="4" w:space="0" w:color="auto"/>
            </w:tcBorders>
            <w:vAlign w:val="bottom"/>
          </w:tcPr>
          <w:p w14:paraId="0841D98D" w14:textId="3DCF974F"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33,432,349</w:t>
            </w:r>
          </w:p>
        </w:tc>
        <w:tc>
          <w:tcPr>
            <w:tcW w:w="1276" w:type="dxa"/>
            <w:tcBorders>
              <w:bottom w:val="single" w:sz="4" w:space="0" w:color="auto"/>
            </w:tcBorders>
            <w:vAlign w:val="bottom"/>
          </w:tcPr>
          <w:p w14:paraId="6143A68D" w14:textId="1039443D"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11,506,906</w:t>
            </w:r>
          </w:p>
        </w:tc>
        <w:tc>
          <w:tcPr>
            <w:tcW w:w="1276" w:type="dxa"/>
            <w:tcBorders>
              <w:bottom w:val="single" w:sz="4" w:space="0" w:color="auto"/>
            </w:tcBorders>
            <w:vAlign w:val="bottom"/>
          </w:tcPr>
          <w:p w14:paraId="7B594F21" w14:textId="73089CC7"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tcBorders>
              <w:bottom w:val="single" w:sz="4" w:space="0" w:color="auto"/>
            </w:tcBorders>
            <w:vAlign w:val="bottom"/>
          </w:tcPr>
          <w:p w14:paraId="2C3D9203" w14:textId="62DD4182"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77,456,255</w:t>
            </w:r>
          </w:p>
        </w:tc>
      </w:tr>
      <w:tr w:rsidR="001553EE" w:rsidRPr="000C707E" w14:paraId="0F69A0AA" w14:textId="77777777" w:rsidTr="0039696E">
        <w:trPr>
          <w:cantSplit/>
        </w:trPr>
        <w:tc>
          <w:tcPr>
            <w:tcW w:w="3024" w:type="dxa"/>
          </w:tcPr>
          <w:p w14:paraId="03586936" w14:textId="77777777" w:rsidR="001553EE" w:rsidRPr="000C707E" w:rsidRDefault="001553EE" w:rsidP="001553EE">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14:paraId="71C8F389" w14:textId="77777777" w:rsidR="001553EE" w:rsidRPr="000C707E" w:rsidRDefault="001553EE" w:rsidP="001553EE">
            <w:pPr>
              <w:tabs>
                <w:tab w:val="left" w:pos="7797"/>
              </w:tabs>
              <w:jc w:val="right"/>
              <w:rPr>
                <w:rFonts w:ascii="Arial" w:hAnsi="Arial" w:cs="Arial"/>
                <w:color w:val="auto"/>
                <w:sz w:val="18"/>
                <w:szCs w:val="18"/>
              </w:rPr>
            </w:pPr>
          </w:p>
        </w:tc>
        <w:tc>
          <w:tcPr>
            <w:tcW w:w="1417" w:type="dxa"/>
            <w:tcBorders>
              <w:top w:val="single" w:sz="4" w:space="0" w:color="auto"/>
            </w:tcBorders>
            <w:vAlign w:val="bottom"/>
          </w:tcPr>
          <w:p w14:paraId="4533D471"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7069CEAF"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262B1566"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5DE0AD6A"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666EE418" w14:textId="77777777" w:rsidTr="0039696E">
        <w:trPr>
          <w:cantSplit/>
        </w:trPr>
        <w:tc>
          <w:tcPr>
            <w:tcW w:w="3024" w:type="dxa"/>
          </w:tcPr>
          <w:p w14:paraId="62455579" w14:textId="5D7DAAFE" w:rsidR="001553EE" w:rsidRPr="000C707E" w:rsidRDefault="001553EE" w:rsidP="001553EE">
            <w:pPr>
              <w:tabs>
                <w:tab w:val="left" w:pos="7797"/>
              </w:tabs>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2020</w:t>
            </w:r>
          </w:p>
        </w:tc>
        <w:tc>
          <w:tcPr>
            <w:tcW w:w="1276" w:type="dxa"/>
            <w:vAlign w:val="bottom"/>
          </w:tcPr>
          <w:p w14:paraId="18ECFA3F" w14:textId="77777777" w:rsidR="001553EE" w:rsidRPr="000C707E" w:rsidRDefault="001553EE" w:rsidP="001553EE">
            <w:pPr>
              <w:tabs>
                <w:tab w:val="left" w:pos="7797"/>
              </w:tabs>
              <w:jc w:val="right"/>
              <w:rPr>
                <w:rFonts w:ascii="Arial" w:hAnsi="Arial" w:cs="Arial"/>
                <w:color w:val="auto"/>
                <w:sz w:val="18"/>
                <w:szCs w:val="18"/>
              </w:rPr>
            </w:pPr>
          </w:p>
        </w:tc>
        <w:tc>
          <w:tcPr>
            <w:tcW w:w="1417" w:type="dxa"/>
            <w:vAlign w:val="bottom"/>
          </w:tcPr>
          <w:p w14:paraId="5648FCF5"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491D1413"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7B980B45" w14:textId="77777777" w:rsidR="001553EE" w:rsidRPr="000C707E" w:rsidRDefault="001553EE" w:rsidP="001553EE">
            <w:pPr>
              <w:tabs>
                <w:tab w:val="left" w:pos="7797"/>
              </w:tabs>
              <w:jc w:val="right"/>
              <w:rPr>
                <w:rFonts w:ascii="Arial" w:hAnsi="Arial" w:cs="Arial"/>
                <w:color w:val="auto"/>
                <w:sz w:val="18"/>
                <w:szCs w:val="18"/>
              </w:rPr>
            </w:pPr>
          </w:p>
        </w:tc>
        <w:tc>
          <w:tcPr>
            <w:tcW w:w="1276" w:type="dxa"/>
            <w:vAlign w:val="bottom"/>
          </w:tcPr>
          <w:p w14:paraId="12F54543"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19BD79B7" w14:textId="77777777" w:rsidTr="0039696E">
        <w:trPr>
          <w:cantSplit/>
        </w:trPr>
        <w:tc>
          <w:tcPr>
            <w:tcW w:w="3024" w:type="dxa"/>
          </w:tcPr>
          <w:p w14:paraId="473154DE" w14:textId="77777777" w:rsidR="001553EE" w:rsidRPr="000C707E" w:rsidRDefault="001553EE" w:rsidP="001553EE">
            <w:pPr>
              <w:tabs>
                <w:tab w:val="left" w:pos="7797"/>
              </w:tabs>
              <w:ind w:left="-14"/>
              <w:rPr>
                <w:rFonts w:ascii="Arial" w:hAnsi="Arial" w:cs="Arial"/>
                <w:color w:val="auto"/>
                <w:sz w:val="18"/>
                <w:szCs w:val="18"/>
              </w:rPr>
            </w:pPr>
            <w:r w:rsidRPr="000C707E">
              <w:rPr>
                <w:rFonts w:ascii="Arial" w:hAnsi="Arial" w:cs="Arial"/>
                <w:color w:val="auto"/>
                <w:sz w:val="18"/>
                <w:szCs w:val="18"/>
              </w:rPr>
              <w:t>Cost</w:t>
            </w:r>
          </w:p>
        </w:tc>
        <w:tc>
          <w:tcPr>
            <w:tcW w:w="1276" w:type="dxa"/>
            <w:vAlign w:val="bottom"/>
          </w:tcPr>
          <w:p w14:paraId="4A91B4EB" w14:textId="5D26F5E3"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32,517,000</w:t>
            </w:r>
          </w:p>
        </w:tc>
        <w:tc>
          <w:tcPr>
            <w:tcW w:w="1417" w:type="dxa"/>
            <w:vAlign w:val="bottom"/>
          </w:tcPr>
          <w:p w14:paraId="52D68744" w14:textId="3AB3E141"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51,670,772</w:t>
            </w:r>
          </w:p>
        </w:tc>
        <w:tc>
          <w:tcPr>
            <w:tcW w:w="1276" w:type="dxa"/>
            <w:vAlign w:val="bottom"/>
          </w:tcPr>
          <w:p w14:paraId="0B102B20" w14:textId="21D541A6"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15,785,531</w:t>
            </w:r>
          </w:p>
        </w:tc>
        <w:tc>
          <w:tcPr>
            <w:tcW w:w="1276" w:type="dxa"/>
            <w:vAlign w:val="bottom"/>
          </w:tcPr>
          <w:p w14:paraId="065321ED" w14:textId="0D443847"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vAlign w:val="bottom"/>
          </w:tcPr>
          <w:p w14:paraId="3E493686" w14:textId="0D2FAD66"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99,973,303</w:t>
            </w:r>
          </w:p>
        </w:tc>
      </w:tr>
      <w:tr w:rsidR="001553EE" w:rsidRPr="000C707E" w14:paraId="6BFB339D" w14:textId="77777777" w:rsidTr="00BD7820">
        <w:trPr>
          <w:cantSplit/>
        </w:trPr>
        <w:tc>
          <w:tcPr>
            <w:tcW w:w="3024" w:type="dxa"/>
          </w:tcPr>
          <w:p w14:paraId="14F31C74" w14:textId="77777777" w:rsidR="001553EE" w:rsidRPr="000C707E" w:rsidRDefault="001553EE" w:rsidP="001553EE">
            <w:pPr>
              <w:tabs>
                <w:tab w:val="left" w:pos="7797"/>
              </w:tabs>
              <w:ind w:left="-14"/>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276" w:type="dxa"/>
            <w:tcBorders>
              <w:bottom w:val="single" w:sz="4" w:space="0" w:color="auto"/>
            </w:tcBorders>
            <w:vAlign w:val="bottom"/>
          </w:tcPr>
          <w:p w14:paraId="4D973FBE" w14:textId="791BDEF8"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417" w:type="dxa"/>
            <w:tcBorders>
              <w:bottom w:val="single" w:sz="4" w:space="0" w:color="auto"/>
            </w:tcBorders>
            <w:vAlign w:val="bottom"/>
          </w:tcPr>
          <w:p w14:paraId="3E753F4E" w14:textId="3D45C3C9"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(18,238,423)</w:t>
            </w:r>
          </w:p>
        </w:tc>
        <w:tc>
          <w:tcPr>
            <w:tcW w:w="1276" w:type="dxa"/>
            <w:tcBorders>
              <w:bottom w:val="single" w:sz="4" w:space="0" w:color="auto"/>
            </w:tcBorders>
            <w:vAlign w:val="bottom"/>
          </w:tcPr>
          <w:p w14:paraId="330A60AA" w14:textId="3874BAE1"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(4,278,625)</w:t>
            </w:r>
          </w:p>
        </w:tc>
        <w:tc>
          <w:tcPr>
            <w:tcW w:w="1276" w:type="dxa"/>
            <w:tcBorders>
              <w:bottom w:val="single" w:sz="4" w:space="0" w:color="auto"/>
            </w:tcBorders>
            <w:vAlign w:val="bottom"/>
          </w:tcPr>
          <w:p w14:paraId="302B1E9E" w14:textId="713220CD"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tcBorders>
              <w:bottom w:val="single" w:sz="4" w:space="0" w:color="auto"/>
            </w:tcBorders>
            <w:vAlign w:val="bottom"/>
          </w:tcPr>
          <w:p w14:paraId="01426A78" w14:textId="2B215B39"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(22,517,048)</w:t>
            </w:r>
          </w:p>
        </w:tc>
      </w:tr>
      <w:tr w:rsidR="001553EE" w:rsidRPr="000C707E" w14:paraId="189242A0" w14:textId="77777777" w:rsidTr="0039696E">
        <w:trPr>
          <w:cantSplit/>
        </w:trPr>
        <w:tc>
          <w:tcPr>
            <w:tcW w:w="3024" w:type="dxa"/>
          </w:tcPr>
          <w:p w14:paraId="1EF80CD1" w14:textId="77777777" w:rsidR="001553EE" w:rsidRPr="000C707E" w:rsidRDefault="001553EE" w:rsidP="001553EE">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14:paraId="2D1079D4" w14:textId="77777777" w:rsidR="001553EE" w:rsidRPr="000C707E" w:rsidRDefault="001553EE" w:rsidP="001553EE">
            <w:pPr>
              <w:tabs>
                <w:tab w:val="left" w:pos="7797"/>
              </w:tabs>
              <w:jc w:val="right"/>
              <w:rPr>
                <w:rFonts w:ascii="Arial" w:hAnsi="Arial" w:cs="Arial"/>
                <w:color w:val="auto"/>
                <w:sz w:val="18"/>
                <w:szCs w:val="18"/>
              </w:rPr>
            </w:pPr>
          </w:p>
        </w:tc>
        <w:tc>
          <w:tcPr>
            <w:tcW w:w="1417" w:type="dxa"/>
            <w:tcBorders>
              <w:top w:val="single" w:sz="4" w:space="0" w:color="auto"/>
            </w:tcBorders>
            <w:vAlign w:val="bottom"/>
          </w:tcPr>
          <w:p w14:paraId="6C1E93ED"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6C1DEA19"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52AABCCA"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7B196706"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1E73D71C" w14:textId="77777777" w:rsidTr="00BD7820">
        <w:trPr>
          <w:cantSplit/>
        </w:trPr>
        <w:tc>
          <w:tcPr>
            <w:tcW w:w="3024" w:type="dxa"/>
          </w:tcPr>
          <w:p w14:paraId="3E12A7E7" w14:textId="77777777" w:rsidR="001553EE" w:rsidRPr="000C707E" w:rsidRDefault="001553EE" w:rsidP="001553EE">
            <w:pPr>
              <w:tabs>
                <w:tab w:val="left" w:pos="7797"/>
              </w:tabs>
              <w:ind w:left="-14"/>
              <w:rPr>
                <w:rFonts w:ascii="Arial" w:hAnsi="Arial" w:cs="Arial"/>
                <w:color w:val="auto"/>
                <w:sz w:val="18"/>
                <w:szCs w:val="18"/>
                <w:cs/>
              </w:rPr>
            </w:pPr>
            <w:r w:rsidRPr="000C707E">
              <w:rPr>
                <w:rFonts w:ascii="Arial" w:hAnsi="Arial" w:cs="Arial"/>
                <w:color w:val="auto"/>
                <w:sz w:val="18"/>
                <w:szCs w:val="18"/>
              </w:rPr>
              <w:t>Net book amount</w:t>
            </w:r>
          </w:p>
        </w:tc>
        <w:tc>
          <w:tcPr>
            <w:tcW w:w="1276" w:type="dxa"/>
            <w:tcBorders>
              <w:bottom w:val="single" w:sz="4" w:space="0" w:color="auto"/>
            </w:tcBorders>
            <w:vAlign w:val="bottom"/>
          </w:tcPr>
          <w:p w14:paraId="6CC01019" w14:textId="39B57233"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32,517,000</w:t>
            </w:r>
          </w:p>
        </w:tc>
        <w:tc>
          <w:tcPr>
            <w:tcW w:w="1417" w:type="dxa"/>
            <w:tcBorders>
              <w:bottom w:val="single" w:sz="4" w:space="0" w:color="auto"/>
            </w:tcBorders>
            <w:vAlign w:val="bottom"/>
          </w:tcPr>
          <w:p w14:paraId="1F367E5A" w14:textId="00EAD5DD"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33,432,349</w:t>
            </w:r>
          </w:p>
        </w:tc>
        <w:tc>
          <w:tcPr>
            <w:tcW w:w="1276" w:type="dxa"/>
            <w:tcBorders>
              <w:bottom w:val="single" w:sz="4" w:space="0" w:color="auto"/>
            </w:tcBorders>
            <w:vAlign w:val="bottom"/>
          </w:tcPr>
          <w:p w14:paraId="089A127F" w14:textId="4C1B2FC3"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11,506,906</w:t>
            </w:r>
          </w:p>
        </w:tc>
        <w:tc>
          <w:tcPr>
            <w:tcW w:w="1276" w:type="dxa"/>
            <w:tcBorders>
              <w:bottom w:val="single" w:sz="4" w:space="0" w:color="auto"/>
            </w:tcBorders>
            <w:vAlign w:val="bottom"/>
          </w:tcPr>
          <w:p w14:paraId="19C456C6" w14:textId="4A0439B0"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w:t>
            </w:r>
          </w:p>
        </w:tc>
        <w:tc>
          <w:tcPr>
            <w:tcW w:w="1276" w:type="dxa"/>
            <w:tcBorders>
              <w:bottom w:val="single" w:sz="4" w:space="0" w:color="auto"/>
            </w:tcBorders>
            <w:vAlign w:val="bottom"/>
          </w:tcPr>
          <w:p w14:paraId="1C41AC18" w14:textId="1F25DED2" w:rsidR="001553EE" w:rsidRPr="000C707E" w:rsidRDefault="001553EE" w:rsidP="001553EE">
            <w:pPr>
              <w:tabs>
                <w:tab w:val="left" w:pos="7797"/>
              </w:tabs>
              <w:jc w:val="right"/>
              <w:rPr>
                <w:rFonts w:ascii="Arial" w:hAnsi="Arial" w:cs="Arial"/>
                <w:color w:val="auto"/>
                <w:sz w:val="18"/>
                <w:szCs w:val="18"/>
              </w:rPr>
            </w:pPr>
            <w:r w:rsidRPr="000C707E">
              <w:rPr>
                <w:rFonts w:ascii="Arial" w:hAnsi="Arial" w:cs="Arial"/>
                <w:color w:val="auto"/>
                <w:sz w:val="18"/>
                <w:szCs w:val="18"/>
              </w:rPr>
              <w:t>77,456,255</w:t>
            </w:r>
          </w:p>
        </w:tc>
      </w:tr>
      <w:tr w:rsidR="001553EE" w:rsidRPr="000C707E" w14:paraId="6599107C" w14:textId="77777777" w:rsidTr="00BD7820">
        <w:trPr>
          <w:cantSplit/>
        </w:trPr>
        <w:tc>
          <w:tcPr>
            <w:tcW w:w="3024" w:type="dxa"/>
          </w:tcPr>
          <w:p w14:paraId="5E452C5E" w14:textId="77777777" w:rsidR="001553EE" w:rsidRPr="000C707E" w:rsidRDefault="001553EE" w:rsidP="001553EE">
            <w:pPr>
              <w:tabs>
                <w:tab w:val="left" w:pos="7797"/>
              </w:tabs>
              <w:ind w:left="-14"/>
              <w:rPr>
                <w:rFonts w:ascii="Arial" w:hAnsi="Arial" w:cs="Arial"/>
                <w:color w:val="auto"/>
                <w:sz w:val="18"/>
                <w:szCs w:val="18"/>
              </w:rPr>
            </w:pPr>
          </w:p>
        </w:tc>
        <w:tc>
          <w:tcPr>
            <w:tcW w:w="1276" w:type="dxa"/>
            <w:tcBorders>
              <w:top w:val="single" w:sz="4" w:space="0" w:color="auto"/>
            </w:tcBorders>
          </w:tcPr>
          <w:p w14:paraId="1EC4089D" w14:textId="77777777" w:rsidR="001553EE" w:rsidRPr="000C707E" w:rsidRDefault="001553EE" w:rsidP="001553EE">
            <w:pPr>
              <w:tabs>
                <w:tab w:val="left" w:pos="7797"/>
              </w:tabs>
              <w:jc w:val="right"/>
              <w:rPr>
                <w:rFonts w:ascii="Arial" w:hAnsi="Arial" w:cs="Arial"/>
                <w:color w:val="auto"/>
                <w:sz w:val="18"/>
                <w:szCs w:val="18"/>
              </w:rPr>
            </w:pPr>
          </w:p>
        </w:tc>
        <w:tc>
          <w:tcPr>
            <w:tcW w:w="1417" w:type="dxa"/>
            <w:tcBorders>
              <w:top w:val="single" w:sz="4" w:space="0" w:color="auto"/>
            </w:tcBorders>
          </w:tcPr>
          <w:p w14:paraId="618B292E"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tcPr>
          <w:p w14:paraId="32B7A1C1"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tcPr>
          <w:p w14:paraId="49C52CFF" w14:textId="77777777" w:rsidR="001553EE" w:rsidRPr="000C707E" w:rsidRDefault="001553EE" w:rsidP="001553EE">
            <w:pPr>
              <w:tabs>
                <w:tab w:val="left" w:pos="7797"/>
              </w:tabs>
              <w:jc w:val="right"/>
              <w:rPr>
                <w:rFonts w:ascii="Arial" w:hAnsi="Arial" w:cs="Arial"/>
                <w:color w:val="auto"/>
                <w:sz w:val="18"/>
                <w:szCs w:val="18"/>
              </w:rPr>
            </w:pPr>
          </w:p>
        </w:tc>
        <w:tc>
          <w:tcPr>
            <w:tcW w:w="1276" w:type="dxa"/>
            <w:tcBorders>
              <w:top w:val="single" w:sz="4" w:space="0" w:color="auto"/>
            </w:tcBorders>
          </w:tcPr>
          <w:p w14:paraId="2C5C2235"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247BE41F" w14:textId="77777777" w:rsidTr="00AC1E15">
        <w:trPr>
          <w:cantSplit/>
        </w:trPr>
        <w:tc>
          <w:tcPr>
            <w:tcW w:w="3024" w:type="dxa"/>
          </w:tcPr>
          <w:p w14:paraId="0393F214" w14:textId="77777777" w:rsidR="001553EE" w:rsidRPr="000C707E" w:rsidRDefault="001553EE" w:rsidP="001553EE">
            <w:pPr>
              <w:tabs>
                <w:tab w:val="left" w:pos="7797"/>
              </w:tabs>
              <w:ind w:left="-14"/>
              <w:rPr>
                <w:rFonts w:ascii="Arial" w:hAnsi="Arial" w:cs="Arial"/>
                <w:b/>
                <w:bCs/>
                <w:color w:val="auto"/>
                <w:sz w:val="18"/>
                <w:szCs w:val="18"/>
              </w:rPr>
            </w:pPr>
            <w:r w:rsidRPr="000C707E">
              <w:rPr>
                <w:rFonts w:ascii="Arial" w:hAnsi="Arial" w:cs="Arial"/>
                <w:b/>
                <w:bCs/>
                <w:color w:val="auto"/>
                <w:sz w:val="18"/>
                <w:szCs w:val="18"/>
              </w:rPr>
              <w:t>For the year ended</w:t>
            </w:r>
          </w:p>
        </w:tc>
        <w:tc>
          <w:tcPr>
            <w:tcW w:w="1276" w:type="dxa"/>
            <w:shd w:val="clear" w:color="auto" w:fill="FAFAFA"/>
            <w:vAlign w:val="bottom"/>
          </w:tcPr>
          <w:p w14:paraId="5DBAA894" w14:textId="77777777" w:rsidR="001553EE" w:rsidRPr="000C707E" w:rsidRDefault="001553EE" w:rsidP="001553EE">
            <w:pPr>
              <w:tabs>
                <w:tab w:val="left" w:pos="7797"/>
              </w:tabs>
              <w:jc w:val="right"/>
              <w:rPr>
                <w:rFonts w:ascii="Arial" w:hAnsi="Arial" w:cs="Arial"/>
                <w:color w:val="auto"/>
                <w:sz w:val="18"/>
                <w:szCs w:val="18"/>
              </w:rPr>
            </w:pPr>
          </w:p>
        </w:tc>
        <w:tc>
          <w:tcPr>
            <w:tcW w:w="1417" w:type="dxa"/>
            <w:shd w:val="clear" w:color="auto" w:fill="FAFAFA"/>
            <w:vAlign w:val="bottom"/>
          </w:tcPr>
          <w:p w14:paraId="5CE22243"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vAlign w:val="bottom"/>
          </w:tcPr>
          <w:p w14:paraId="6A493EC7"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tcPr>
          <w:p w14:paraId="16FA3B5A"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vAlign w:val="bottom"/>
          </w:tcPr>
          <w:p w14:paraId="18C3A41E" w14:textId="77777777" w:rsidR="001553EE" w:rsidRPr="000C707E" w:rsidRDefault="001553EE" w:rsidP="001553EE">
            <w:pPr>
              <w:tabs>
                <w:tab w:val="left" w:pos="7797"/>
              </w:tabs>
              <w:jc w:val="right"/>
              <w:rPr>
                <w:rFonts w:ascii="Arial" w:hAnsi="Arial" w:cs="Arial"/>
                <w:color w:val="auto"/>
                <w:sz w:val="18"/>
                <w:szCs w:val="18"/>
              </w:rPr>
            </w:pPr>
          </w:p>
        </w:tc>
      </w:tr>
      <w:tr w:rsidR="001553EE" w:rsidRPr="000C707E" w14:paraId="01A11DA1" w14:textId="77777777" w:rsidTr="00AC1E15">
        <w:trPr>
          <w:cantSplit/>
        </w:trPr>
        <w:tc>
          <w:tcPr>
            <w:tcW w:w="3024" w:type="dxa"/>
          </w:tcPr>
          <w:p w14:paraId="3FEB4F34" w14:textId="509CEB22" w:rsidR="001553EE" w:rsidRPr="000C707E" w:rsidRDefault="001553EE" w:rsidP="001553EE">
            <w:pPr>
              <w:tabs>
                <w:tab w:val="left" w:pos="7797"/>
              </w:tabs>
              <w:ind w:left="-14"/>
              <w:rPr>
                <w:rFonts w:ascii="Arial" w:hAnsi="Arial" w:cs="Arial"/>
                <w:b/>
                <w:bCs/>
                <w:color w:val="auto"/>
                <w:sz w:val="18"/>
                <w:szCs w:val="18"/>
                <w:cs/>
              </w:rPr>
            </w:pPr>
            <w:r w:rsidRPr="000C707E">
              <w:rPr>
                <w:rFonts w:ascii="Arial" w:hAnsi="Arial" w:cs="Arial"/>
                <w:b/>
                <w:bCs/>
                <w:color w:val="auto"/>
                <w:sz w:val="18"/>
                <w:szCs w:val="18"/>
              </w:rPr>
              <w:t xml:space="preserve">   31 December 2021</w:t>
            </w:r>
          </w:p>
        </w:tc>
        <w:tc>
          <w:tcPr>
            <w:tcW w:w="1276" w:type="dxa"/>
            <w:shd w:val="clear" w:color="auto" w:fill="FAFAFA"/>
            <w:vAlign w:val="bottom"/>
          </w:tcPr>
          <w:p w14:paraId="414A64D8" w14:textId="77777777" w:rsidR="001553EE" w:rsidRPr="000C707E" w:rsidRDefault="001553EE" w:rsidP="001553EE">
            <w:pPr>
              <w:tabs>
                <w:tab w:val="left" w:pos="7797"/>
              </w:tabs>
              <w:jc w:val="right"/>
              <w:rPr>
                <w:rFonts w:ascii="Arial" w:hAnsi="Arial" w:cs="Arial"/>
                <w:color w:val="auto"/>
                <w:sz w:val="18"/>
                <w:szCs w:val="18"/>
              </w:rPr>
            </w:pPr>
          </w:p>
        </w:tc>
        <w:tc>
          <w:tcPr>
            <w:tcW w:w="1417" w:type="dxa"/>
            <w:shd w:val="clear" w:color="auto" w:fill="FAFAFA"/>
            <w:vAlign w:val="bottom"/>
          </w:tcPr>
          <w:p w14:paraId="5E0B7BF9"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vAlign w:val="bottom"/>
          </w:tcPr>
          <w:p w14:paraId="799FE090"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tcPr>
          <w:p w14:paraId="0576DDBE" w14:textId="77777777" w:rsidR="001553EE" w:rsidRPr="000C707E" w:rsidRDefault="001553EE" w:rsidP="001553EE">
            <w:pPr>
              <w:tabs>
                <w:tab w:val="left" w:pos="7797"/>
              </w:tabs>
              <w:jc w:val="right"/>
              <w:rPr>
                <w:rFonts w:ascii="Arial" w:hAnsi="Arial" w:cs="Arial"/>
                <w:color w:val="auto"/>
                <w:sz w:val="18"/>
                <w:szCs w:val="18"/>
              </w:rPr>
            </w:pPr>
          </w:p>
        </w:tc>
        <w:tc>
          <w:tcPr>
            <w:tcW w:w="1276" w:type="dxa"/>
            <w:shd w:val="clear" w:color="auto" w:fill="FAFAFA"/>
            <w:vAlign w:val="bottom"/>
          </w:tcPr>
          <w:p w14:paraId="3C256504" w14:textId="77777777" w:rsidR="001553EE" w:rsidRPr="000C707E" w:rsidRDefault="001553EE" w:rsidP="001553EE">
            <w:pPr>
              <w:tabs>
                <w:tab w:val="left" w:pos="7797"/>
              </w:tabs>
              <w:jc w:val="right"/>
              <w:rPr>
                <w:rFonts w:ascii="Arial" w:hAnsi="Arial" w:cs="Arial"/>
                <w:color w:val="auto"/>
                <w:sz w:val="18"/>
                <w:szCs w:val="18"/>
              </w:rPr>
            </w:pPr>
          </w:p>
        </w:tc>
      </w:tr>
      <w:tr w:rsidR="00193CB6" w:rsidRPr="000C707E" w14:paraId="017F79A6" w14:textId="77777777" w:rsidTr="007F5310">
        <w:trPr>
          <w:cantSplit/>
        </w:trPr>
        <w:tc>
          <w:tcPr>
            <w:tcW w:w="3024" w:type="dxa"/>
          </w:tcPr>
          <w:p w14:paraId="1CFA4E6E" w14:textId="77777777" w:rsidR="00193CB6" w:rsidRPr="000C707E" w:rsidRDefault="00193CB6" w:rsidP="00193CB6">
            <w:pPr>
              <w:tabs>
                <w:tab w:val="left" w:pos="7797"/>
              </w:tabs>
              <w:ind w:left="-14"/>
              <w:rPr>
                <w:rFonts w:ascii="Arial" w:hAnsi="Arial" w:cs="Arial"/>
                <w:color w:val="auto"/>
                <w:sz w:val="18"/>
                <w:szCs w:val="18"/>
                <w:cs/>
              </w:rPr>
            </w:pPr>
            <w:r w:rsidRPr="000C707E">
              <w:rPr>
                <w:rFonts w:ascii="Arial" w:hAnsi="Arial" w:cs="Arial"/>
                <w:color w:val="auto"/>
                <w:spacing w:val="-4"/>
                <w:sz w:val="18"/>
                <w:szCs w:val="18"/>
              </w:rPr>
              <w:t>Opening net book amount</w:t>
            </w:r>
          </w:p>
        </w:tc>
        <w:tc>
          <w:tcPr>
            <w:tcW w:w="1276" w:type="dxa"/>
            <w:shd w:val="clear" w:color="auto" w:fill="FAFAFA"/>
          </w:tcPr>
          <w:p w14:paraId="499F9A7E" w14:textId="4EE9F872"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shd w:val="clear" w:color="auto" w:fill="FAFAFA"/>
          </w:tcPr>
          <w:p w14:paraId="0AF6B286" w14:textId="00ED16D8"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33,432,349 </w:t>
            </w:r>
          </w:p>
        </w:tc>
        <w:tc>
          <w:tcPr>
            <w:tcW w:w="1276" w:type="dxa"/>
            <w:shd w:val="clear" w:color="auto" w:fill="FAFAFA"/>
          </w:tcPr>
          <w:p w14:paraId="352B7946" w14:textId="2291FF63"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11,506,906 </w:t>
            </w:r>
          </w:p>
        </w:tc>
        <w:tc>
          <w:tcPr>
            <w:tcW w:w="1276" w:type="dxa"/>
            <w:shd w:val="clear" w:color="auto" w:fill="FAFAFA"/>
          </w:tcPr>
          <w:p w14:paraId="5FD84DEA" w14:textId="55FF452B"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shd w:val="clear" w:color="auto" w:fill="FAFAFA"/>
          </w:tcPr>
          <w:p w14:paraId="083201E6" w14:textId="3D0D5D8C"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77,456,255 </w:t>
            </w:r>
          </w:p>
        </w:tc>
      </w:tr>
      <w:tr w:rsidR="00193CB6" w:rsidRPr="000C707E" w14:paraId="6CF406A0" w14:textId="77777777" w:rsidTr="007F5310">
        <w:trPr>
          <w:cantSplit/>
        </w:trPr>
        <w:tc>
          <w:tcPr>
            <w:tcW w:w="3024" w:type="dxa"/>
          </w:tcPr>
          <w:p w14:paraId="17960B5C" w14:textId="77777777" w:rsidR="00193CB6" w:rsidRPr="000C707E" w:rsidRDefault="00193CB6" w:rsidP="00193CB6">
            <w:pPr>
              <w:tabs>
                <w:tab w:val="left" w:pos="7797"/>
              </w:tabs>
              <w:ind w:left="-14"/>
              <w:rPr>
                <w:rFonts w:ascii="Arial" w:hAnsi="Arial" w:cs="Arial"/>
                <w:color w:val="auto"/>
                <w:sz w:val="18"/>
                <w:szCs w:val="18"/>
                <w:cs/>
              </w:rPr>
            </w:pPr>
            <w:r w:rsidRPr="000C707E">
              <w:rPr>
                <w:rFonts w:ascii="Arial" w:hAnsi="Arial" w:cs="Arial"/>
                <w:color w:val="auto"/>
                <w:sz w:val="18"/>
                <w:szCs w:val="18"/>
              </w:rPr>
              <w:t>Depreciation charges</w:t>
            </w:r>
          </w:p>
        </w:tc>
        <w:tc>
          <w:tcPr>
            <w:tcW w:w="1276" w:type="dxa"/>
            <w:shd w:val="clear" w:color="auto" w:fill="FAFAFA"/>
          </w:tcPr>
          <w:p w14:paraId="723E851C" w14:textId="6668083D"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417" w:type="dxa"/>
            <w:shd w:val="clear" w:color="auto" w:fill="FAFAFA"/>
          </w:tcPr>
          <w:p w14:paraId="63858851" w14:textId="40110026"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(3,332,266)</w:t>
            </w:r>
          </w:p>
        </w:tc>
        <w:tc>
          <w:tcPr>
            <w:tcW w:w="1276" w:type="dxa"/>
            <w:shd w:val="clear" w:color="auto" w:fill="FAFAFA"/>
          </w:tcPr>
          <w:p w14:paraId="14CB8317" w14:textId="673F9289"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(985,920)</w:t>
            </w:r>
          </w:p>
        </w:tc>
        <w:tc>
          <w:tcPr>
            <w:tcW w:w="1276" w:type="dxa"/>
            <w:shd w:val="clear" w:color="auto" w:fill="FAFAFA"/>
          </w:tcPr>
          <w:p w14:paraId="5E70BFE7" w14:textId="0CE57EB8"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shd w:val="clear" w:color="auto" w:fill="FAFAFA"/>
          </w:tcPr>
          <w:p w14:paraId="267EE3C0" w14:textId="5B3B105D"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(4,318,186)</w:t>
            </w:r>
          </w:p>
        </w:tc>
      </w:tr>
      <w:tr w:rsidR="00193CB6" w:rsidRPr="000C707E" w14:paraId="1D426621" w14:textId="77777777" w:rsidTr="0072233F">
        <w:trPr>
          <w:cantSplit/>
        </w:trPr>
        <w:tc>
          <w:tcPr>
            <w:tcW w:w="3024" w:type="dxa"/>
          </w:tcPr>
          <w:p w14:paraId="1C74A243" w14:textId="77777777" w:rsidR="00193CB6" w:rsidRPr="000C707E" w:rsidRDefault="00193CB6" w:rsidP="00193CB6">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41819A83" w14:textId="77777777" w:rsidR="00193CB6" w:rsidRPr="000C707E" w:rsidRDefault="00193CB6" w:rsidP="00193CB6">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241179F2"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D7FF109"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04EC1FB"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874A09D" w14:textId="77777777" w:rsidR="00193CB6" w:rsidRPr="000C707E" w:rsidRDefault="00193CB6" w:rsidP="00193CB6">
            <w:pPr>
              <w:tabs>
                <w:tab w:val="left" w:pos="7797"/>
              </w:tabs>
              <w:jc w:val="right"/>
              <w:rPr>
                <w:rFonts w:ascii="Arial" w:hAnsi="Arial" w:cs="Arial"/>
                <w:color w:val="auto"/>
                <w:sz w:val="18"/>
                <w:szCs w:val="18"/>
              </w:rPr>
            </w:pPr>
          </w:p>
        </w:tc>
      </w:tr>
      <w:tr w:rsidR="00193CB6" w:rsidRPr="000C707E" w14:paraId="45DA8E04" w14:textId="77777777" w:rsidTr="007F5310">
        <w:trPr>
          <w:cantSplit/>
        </w:trPr>
        <w:tc>
          <w:tcPr>
            <w:tcW w:w="3024" w:type="dxa"/>
          </w:tcPr>
          <w:p w14:paraId="1754B138" w14:textId="77777777" w:rsidR="00193CB6" w:rsidRPr="000C707E" w:rsidRDefault="00193CB6" w:rsidP="00193CB6">
            <w:pPr>
              <w:tabs>
                <w:tab w:val="left" w:pos="7797"/>
              </w:tabs>
              <w:ind w:left="-14"/>
              <w:rPr>
                <w:rFonts w:ascii="Arial" w:hAnsi="Arial" w:cs="Arial"/>
                <w:color w:val="auto"/>
                <w:sz w:val="18"/>
                <w:szCs w:val="18"/>
                <w:cs/>
              </w:rPr>
            </w:pPr>
            <w:r w:rsidRPr="000C707E">
              <w:rPr>
                <w:rFonts w:ascii="Arial" w:hAnsi="Arial" w:cs="Arial"/>
                <w:color w:val="auto"/>
                <w:spacing w:val="-6"/>
                <w:sz w:val="18"/>
                <w:szCs w:val="18"/>
              </w:rPr>
              <w:t>Closing net book amount</w:t>
            </w:r>
          </w:p>
        </w:tc>
        <w:tc>
          <w:tcPr>
            <w:tcW w:w="1276" w:type="dxa"/>
            <w:tcBorders>
              <w:bottom w:val="single" w:sz="4" w:space="0" w:color="auto"/>
            </w:tcBorders>
            <w:shd w:val="clear" w:color="auto" w:fill="FAFAFA"/>
          </w:tcPr>
          <w:p w14:paraId="271F71C9" w14:textId="13A2E47C"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tcBorders>
              <w:bottom w:val="single" w:sz="4" w:space="0" w:color="auto"/>
            </w:tcBorders>
            <w:shd w:val="clear" w:color="auto" w:fill="FAFAFA"/>
          </w:tcPr>
          <w:p w14:paraId="7C5CE796" w14:textId="6B2428E2"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30,100,083 </w:t>
            </w:r>
          </w:p>
        </w:tc>
        <w:tc>
          <w:tcPr>
            <w:tcW w:w="1276" w:type="dxa"/>
            <w:tcBorders>
              <w:bottom w:val="single" w:sz="4" w:space="0" w:color="auto"/>
            </w:tcBorders>
            <w:shd w:val="clear" w:color="auto" w:fill="FAFAFA"/>
          </w:tcPr>
          <w:p w14:paraId="132D4ED8" w14:textId="65415D03"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10,520,986 </w:t>
            </w:r>
          </w:p>
        </w:tc>
        <w:tc>
          <w:tcPr>
            <w:tcW w:w="1276" w:type="dxa"/>
            <w:tcBorders>
              <w:bottom w:val="single" w:sz="4" w:space="0" w:color="auto"/>
            </w:tcBorders>
            <w:shd w:val="clear" w:color="auto" w:fill="FAFAFA"/>
          </w:tcPr>
          <w:p w14:paraId="4C3676EE" w14:textId="179A201F"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tcBorders>
              <w:bottom w:val="single" w:sz="4" w:space="0" w:color="auto"/>
            </w:tcBorders>
            <w:shd w:val="clear" w:color="auto" w:fill="FAFAFA"/>
          </w:tcPr>
          <w:p w14:paraId="607D66B8" w14:textId="0ECF0B8C" w:rsidR="00193CB6" w:rsidRPr="000C707E" w:rsidRDefault="00193CB6" w:rsidP="00193CB6">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73,138,069 </w:t>
            </w:r>
          </w:p>
        </w:tc>
      </w:tr>
      <w:tr w:rsidR="00193CB6" w:rsidRPr="000C707E" w14:paraId="0BA55C4B" w14:textId="77777777" w:rsidTr="0072233F">
        <w:trPr>
          <w:cantSplit/>
        </w:trPr>
        <w:tc>
          <w:tcPr>
            <w:tcW w:w="3024" w:type="dxa"/>
          </w:tcPr>
          <w:p w14:paraId="6C86FBE1" w14:textId="77777777" w:rsidR="00193CB6" w:rsidRPr="000C707E" w:rsidRDefault="00193CB6" w:rsidP="00193CB6">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1179CB12" w14:textId="77777777" w:rsidR="00193CB6" w:rsidRPr="000C707E" w:rsidRDefault="00193CB6" w:rsidP="00193CB6">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08702D69"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528ACDA4"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31FFE4C5" w14:textId="77777777" w:rsidR="00193CB6" w:rsidRPr="000C707E" w:rsidRDefault="00193CB6" w:rsidP="00193CB6">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0F82B63" w14:textId="77777777" w:rsidR="00193CB6" w:rsidRPr="000C707E" w:rsidRDefault="00193CB6" w:rsidP="00193CB6">
            <w:pPr>
              <w:tabs>
                <w:tab w:val="left" w:pos="7797"/>
              </w:tabs>
              <w:jc w:val="right"/>
              <w:rPr>
                <w:rFonts w:ascii="Arial" w:hAnsi="Arial" w:cs="Arial"/>
                <w:color w:val="auto"/>
                <w:sz w:val="18"/>
                <w:szCs w:val="18"/>
              </w:rPr>
            </w:pPr>
          </w:p>
        </w:tc>
      </w:tr>
      <w:tr w:rsidR="00193CB6" w:rsidRPr="000C707E" w14:paraId="7DD6CC76" w14:textId="77777777" w:rsidTr="0072233F">
        <w:trPr>
          <w:cantSplit/>
        </w:trPr>
        <w:tc>
          <w:tcPr>
            <w:tcW w:w="3024" w:type="dxa"/>
          </w:tcPr>
          <w:p w14:paraId="61D26F3A" w14:textId="16AB3A48" w:rsidR="00193CB6" w:rsidRPr="000C707E" w:rsidRDefault="00193CB6" w:rsidP="00193CB6">
            <w:pPr>
              <w:tabs>
                <w:tab w:val="left" w:pos="7797"/>
              </w:tabs>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2021</w:t>
            </w:r>
          </w:p>
        </w:tc>
        <w:tc>
          <w:tcPr>
            <w:tcW w:w="1276" w:type="dxa"/>
            <w:shd w:val="clear" w:color="auto" w:fill="FAFAFA"/>
            <w:vAlign w:val="bottom"/>
          </w:tcPr>
          <w:p w14:paraId="6101F6EF" w14:textId="77777777" w:rsidR="00193CB6" w:rsidRPr="000C707E" w:rsidRDefault="00193CB6" w:rsidP="00193CB6">
            <w:pPr>
              <w:tabs>
                <w:tab w:val="left" w:pos="7797"/>
              </w:tabs>
              <w:jc w:val="right"/>
              <w:rPr>
                <w:rFonts w:ascii="Arial" w:hAnsi="Arial" w:cs="Arial"/>
                <w:color w:val="auto"/>
                <w:sz w:val="18"/>
                <w:szCs w:val="18"/>
              </w:rPr>
            </w:pPr>
          </w:p>
        </w:tc>
        <w:tc>
          <w:tcPr>
            <w:tcW w:w="1417" w:type="dxa"/>
            <w:shd w:val="clear" w:color="auto" w:fill="FAFAFA"/>
            <w:vAlign w:val="bottom"/>
          </w:tcPr>
          <w:p w14:paraId="236B1A20" w14:textId="77777777" w:rsidR="00193CB6" w:rsidRPr="000C707E" w:rsidRDefault="00193CB6" w:rsidP="00193CB6">
            <w:pPr>
              <w:tabs>
                <w:tab w:val="left" w:pos="7797"/>
              </w:tabs>
              <w:jc w:val="right"/>
              <w:rPr>
                <w:rFonts w:ascii="Arial" w:hAnsi="Arial" w:cs="Arial"/>
                <w:color w:val="auto"/>
                <w:sz w:val="18"/>
                <w:szCs w:val="18"/>
              </w:rPr>
            </w:pPr>
          </w:p>
        </w:tc>
        <w:tc>
          <w:tcPr>
            <w:tcW w:w="1276" w:type="dxa"/>
            <w:shd w:val="clear" w:color="auto" w:fill="FAFAFA"/>
            <w:vAlign w:val="bottom"/>
          </w:tcPr>
          <w:p w14:paraId="5ED5F54C" w14:textId="77777777" w:rsidR="00193CB6" w:rsidRPr="000C707E" w:rsidRDefault="00193CB6" w:rsidP="00193CB6">
            <w:pPr>
              <w:tabs>
                <w:tab w:val="left" w:pos="7797"/>
              </w:tabs>
              <w:jc w:val="right"/>
              <w:rPr>
                <w:rFonts w:ascii="Arial" w:hAnsi="Arial" w:cs="Arial"/>
                <w:color w:val="auto"/>
                <w:sz w:val="18"/>
                <w:szCs w:val="18"/>
              </w:rPr>
            </w:pPr>
          </w:p>
        </w:tc>
        <w:tc>
          <w:tcPr>
            <w:tcW w:w="1276" w:type="dxa"/>
            <w:shd w:val="clear" w:color="auto" w:fill="FAFAFA"/>
            <w:vAlign w:val="bottom"/>
          </w:tcPr>
          <w:p w14:paraId="51303CE0" w14:textId="77777777" w:rsidR="00193CB6" w:rsidRPr="000C707E" w:rsidRDefault="00193CB6" w:rsidP="00193CB6">
            <w:pPr>
              <w:tabs>
                <w:tab w:val="left" w:pos="7797"/>
              </w:tabs>
              <w:jc w:val="right"/>
              <w:rPr>
                <w:rFonts w:ascii="Arial" w:hAnsi="Arial" w:cs="Arial"/>
                <w:color w:val="auto"/>
                <w:sz w:val="18"/>
                <w:szCs w:val="18"/>
              </w:rPr>
            </w:pPr>
          </w:p>
        </w:tc>
        <w:tc>
          <w:tcPr>
            <w:tcW w:w="1276" w:type="dxa"/>
            <w:shd w:val="clear" w:color="auto" w:fill="FAFAFA"/>
            <w:vAlign w:val="bottom"/>
          </w:tcPr>
          <w:p w14:paraId="429C362A" w14:textId="77777777" w:rsidR="00193CB6" w:rsidRPr="000C707E" w:rsidRDefault="00193CB6" w:rsidP="00193CB6">
            <w:pPr>
              <w:tabs>
                <w:tab w:val="left" w:pos="7797"/>
              </w:tabs>
              <w:jc w:val="right"/>
              <w:rPr>
                <w:rFonts w:ascii="Arial" w:hAnsi="Arial" w:cs="Arial"/>
                <w:color w:val="auto"/>
                <w:sz w:val="18"/>
                <w:szCs w:val="18"/>
              </w:rPr>
            </w:pPr>
          </w:p>
        </w:tc>
      </w:tr>
      <w:tr w:rsidR="005C4BB1" w:rsidRPr="000C707E" w14:paraId="6F5097C0" w14:textId="77777777" w:rsidTr="007F5310">
        <w:trPr>
          <w:cantSplit/>
        </w:trPr>
        <w:tc>
          <w:tcPr>
            <w:tcW w:w="3024" w:type="dxa"/>
          </w:tcPr>
          <w:p w14:paraId="346EB797" w14:textId="77777777" w:rsidR="005C4BB1" w:rsidRPr="000C707E" w:rsidRDefault="005C4BB1" w:rsidP="005C4BB1">
            <w:pPr>
              <w:tabs>
                <w:tab w:val="left" w:pos="7797"/>
              </w:tabs>
              <w:ind w:left="-14"/>
              <w:rPr>
                <w:rFonts w:ascii="Arial" w:hAnsi="Arial" w:cs="Arial"/>
                <w:color w:val="auto"/>
                <w:sz w:val="18"/>
                <w:szCs w:val="18"/>
              </w:rPr>
            </w:pPr>
            <w:r w:rsidRPr="000C707E">
              <w:rPr>
                <w:rFonts w:ascii="Arial" w:hAnsi="Arial" w:cs="Arial"/>
                <w:color w:val="auto"/>
                <w:sz w:val="18"/>
                <w:szCs w:val="18"/>
              </w:rPr>
              <w:t>Cost</w:t>
            </w:r>
          </w:p>
        </w:tc>
        <w:tc>
          <w:tcPr>
            <w:tcW w:w="1276" w:type="dxa"/>
            <w:shd w:val="clear" w:color="auto" w:fill="FAFAFA"/>
          </w:tcPr>
          <w:p w14:paraId="1685E4EA" w14:textId="6A925AF6"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shd w:val="clear" w:color="auto" w:fill="FAFAFA"/>
          </w:tcPr>
          <w:p w14:paraId="29AB9C4E" w14:textId="0BB8823C"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51,670,772 </w:t>
            </w:r>
          </w:p>
        </w:tc>
        <w:tc>
          <w:tcPr>
            <w:tcW w:w="1276" w:type="dxa"/>
            <w:shd w:val="clear" w:color="auto" w:fill="FAFAFA"/>
          </w:tcPr>
          <w:p w14:paraId="37983820" w14:textId="4068FCBB"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15,785,531 </w:t>
            </w:r>
          </w:p>
        </w:tc>
        <w:tc>
          <w:tcPr>
            <w:tcW w:w="1276" w:type="dxa"/>
            <w:shd w:val="clear" w:color="auto" w:fill="FAFAFA"/>
          </w:tcPr>
          <w:p w14:paraId="65ADEAA8" w14:textId="16B46FF9"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shd w:val="clear" w:color="auto" w:fill="FAFAFA"/>
          </w:tcPr>
          <w:p w14:paraId="5C10105D" w14:textId="2338555D"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99,973,303 </w:t>
            </w:r>
          </w:p>
        </w:tc>
      </w:tr>
      <w:tr w:rsidR="005C4BB1" w:rsidRPr="000C707E" w14:paraId="3357B59C" w14:textId="77777777" w:rsidTr="007F5310">
        <w:trPr>
          <w:cantSplit/>
        </w:trPr>
        <w:tc>
          <w:tcPr>
            <w:tcW w:w="3024" w:type="dxa"/>
          </w:tcPr>
          <w:p w14:paraId="01DA8409" w14:textId="77777777" w:rsidR="005C4BB1" w:rsidRPr="000C707E" w:rsidRDefault="005C4BB1" w:rsidP="005C4BB1">
            <w:pPr>
              <w:tabs>
                <w:tab w:val="left" w:pos="7797"/>
              </w:tabs>
              <w:ind w:left="-14"/>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276" w:type="dxa"/>
            <w:tcBorders>
              <w:bottom w:val="single" w:sz="4" w:space="0" w:color="auto"/>
            </w:tcBorders>
            <w:shd w:val="clear" w:color="auto" w:fill="FAFAFA"/>
          </w:tcPr>
          <w:p w14:paraId="3707F44F" w14:textId="585DC797"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417" w:type="dxa"/>
            <w:tcBorders>
              <w:bottom w:val="single" w:sz="4" w:space="0" w:color="auto"/>
            </w:tcBorders>
            <w:shd w:val="clear" w:color="auto" w:fill="FAFAFA"/>
          </w:tcPr>
          <w:p w14:paraId="47344687" w14:textId="20BEDFEC"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(21,570,689)</w:t>
            </w:r>
          </w:p>
        </w:tc>
        <w:tc>
          <w:tcPr>
            <w:tcW w:w="1276" w:type="dxa"/>
            <w:tcBorders>
              <w:bottom w:val="single" w:sz="4" w:space="0" w:color="auto"/>
            </w:tcBorders>
            <w:shd w:val="clear" w:color="auto" w:fill="FAFAFA"/>
          </w:tcPr>
          <w:p w14:paraId="3B8292FE" w14:textId="55A12212"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(5,264,545)</w:t>
            </w:r>
          </w:p>
        </w:tc>
        <w:tc>
          <w:tcPr>
            <w:tcW w:w="1276" w:type="dxa"/>
            <w:tcBorders>
              <w:bottom w:val="single" w:sz="4" w:space="0" w:color="auto"/>
            </w:tcBorders>
            <w:shd w:val="clear" w:color="auto" w:fill="FAFAFA"/>
          </w:tcPr>
          <w:p w14:paraId="1B4DEDF9" w14:textId="21A4F55E"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tcBorders>
              <w:bottom w:val="single" w:sz="4" w:space="0" w:color="auto"/>
            </w:tcBorders>
            <w:shd w:val="clear" w:color="auto" w:fill="FAFAFA"/>
          </w:tcPr>
          <w:p w14:paraId="17AF18D1" w14:textId="5065CF0B"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(26,835,234)</w:t>
            </w:r>
          </w:p>
        </w:tc>
      </w:tr>
      <w:tr w:rsidR="005C4BB1" w:rsidRPr="000C707E" w14:paraId="45FDA9BE" w14:textId="77777777" w:rsidTr="0072233F">
        <w:trPr>
          <w:cantSplit/>
        </w:trPr>
        <w:tc>
          <w:tcPr>
            <w:tcW w:w="3024" w:type="dxa"/>
          </w:tcPr>
          <w:p w14:paraId="46DEF78A" w14:textId="77777777" w:rsidR="005C4BB1" w:rsidRPr="000C707E" w:rsidRDefault="005C4BB1" w:rsidP="005C4BB1">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72CB491D" w14:textId="77777777" w:rsidR="005C4BB1" w:rsidRPr="000C707E" w:rsidRDefault="005C4BB1" w:rsidP="005C4BB1">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7BC0D185" w14:textId="77777777" w:rsidR="005C4BB1" w:rsidRPr="000C707E" w:rsidRDefault="005C4BB1" w:rsidP="005C4BB1">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F32E26A" w14:textId="77777777" w:rsidR="005C4BB1" w:rsidRPr="000C707E" w:rsidRDefault="005C4BB1" w:rsidP="005C4BB1">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E24C32A" w14:textId="77777777" w:rsidR="005C4BB1" w:rsidRPr="000C707E" w:rsidRDefault="005C4BB1" w:rsidP="005C4BB1">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360071C" w14:textId="77777777" w:rsidR="005C4BB1" w:rsidRPr="000C707E" w:rsidRDefault="005C4BB1" w:rsidP="005C4BB1">
            <w:pPr>
              <w:tabs>
                <w:tab w:val="left" w:pos="7797"/>
              </w:tabs>
              <w:jc w:val="right"/>
              <w:rPr>
                <w:rFonts w:ascii="Arial" w:hAnsi="Arial" w:cs="Arial"/>
                <w:color w:val="auto"/>
                <w:sz w:val="18"/>
                <w:szCs w:val="18"/>
              </w:rPr>
            </w:pPr>
          </w:p>
        </w:tc>
      </w:tr>
      <w:tr w:rsidR="005C4BB1" w:rsidRPr="000C707E" w14:paraId="218D2C87" w14:textId="77777777" w:rsidTr="007F5310">
        <w:trPr>
          <w:cantSplit/>
        </w:trPr>
        <w:tc>
          <w:tcPr>
            <w:tcW w:w="3024" w:type="dxa"/>
          </w:tcPr>
          <w:p w14:paraId="2F65BF82" w14:textId="77777777" w:rsidR="005C4BB1" w:rsidRPr="000C707E" w:rsidRDefault="005C4BB1" w:rsidP="005C4BB1">
            <w:pPr>
              <w:tabs>
                <w:tab w:val="left" w:pos="7797"/>
              </w:tabs>
              <w:ind w:left="-14"/>
              <w:rPr>
                <w:rFonts w:ascii="Arial" w:hAnsi="Arial" w:cs="Arial"/>
                <w:color w:val="auto"/>
                <w:sz w:val="18"/>
                <w:szCs w:val="18"/>
                <w:cs/>
              </w:rPr>
            </w:pPr>
            <w:r w:rsidRPr="000C707E">
              <w:rPr>
                <w:rFonts w:ascii="Arial" w:hAnsi="Arial" w:cs="Arial"/>
                <w:color w:val="auto"/>
                <w:sz w:val="18"/>
                <w:szCs w:val="18"/>
              </w:rPr>
              <w:t>Net book amount</w:t>
            </w:r>
          </w:p>
        </w:tc>
        <w:tc>
          <w:tcPr>
            <w:tcW w:w="1276" w:type="dxa"/>
            <w:tcBorders>
              <w:bottom w:val="single" w:sz="4" w:space="0" w:color="auto"/>
            </w:tcBorders>
            <w:shd w:val="clear" w:color="auto" w:fill="FAFAFA"/>
          </w:tcPr>
          <w:p w14:paraId="6D709DC3" w14:textId="3A19A223"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32,517,000 </w:t>
            </w:r>
          </w:p>
        </w:tc>
        <w:tc>
          <w:tcPr>
            <w:tcW w:w="1417" w:type="dxa"/>
            <w:tcBorders>
              <w:bottom w:val="single" w:sz="4" w:space="0" w:color="auto"/>
            </w:tcBorders>
            <w:shd w:val="clear" w:color="auto" w:fill="FAFAFA"/>
          </w:tcPr>
          <w:p w14:paraId="1461433E" w14:textId="046DE79E"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30,100,083 </w:t>
            </w:r>
          </w:p>
        </w:tc>
        <w:tc>
          <w:tcPr>
            <w:tcW w:w="1276" w:type="dxa"/>
            <w:tcBorders>
              <w:bottom w:val="single" w:sz="4" w:space="0" w:color="auto"/>
            </w:tcBorders>
            <w:shd w:val="clear" w:color="auto" w:fill="FAFAFA"/>
          </w:tcPr>
          <w:p w14:paraId="725D6FAC" w14:textId="075B5625"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10,520,986 </w:t>
            </w:r>
          </w:p>
        </w:tc>
        <w:tc>
          <w:tcPr>
            <w:tcW w:w="1276" w:type="dxa"/>
            <w:tcBorders>
              <w:bottom w:val="single" w:sz="4" w:space="0" w:color="auto"/>
            </w:tcBorders>
            <w:shd w:val="clear" w:color="auto" w:fill="FAFAFA"/>
          </w:tcPr>
          <w:p w14:paraId="059204A3" w14:textId="56047054"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76" w:type="dxa"/>
            <w:tcBorders>
              <w:bottom w:val="single" w:sz="4" w:space="0" w:color="auto"/>
            </w:tcBorders>
            <w:shd w:val="clear" w:color="auto" w:fill="FAFAFA"/>
          </w:tcPr>
          <w:p w14:paraId="4DC88B19" w14:textId="03562AC6" w:rsidR="005C4BB1" w:rsidRPr="000C707E" w:rsidRDefault="005C4BB1" w:rsidP="005C4BB1">
            <w:pPr>
              <w:tabs>
                <w:tab w:val="left" w:pos="7797"/>
              </w:tabs>
              <w:jc w:val="right"/>
              <w:rPr>
                <w:rFonts w:ascii="Arial" w:hAnsi="Arial" w:cs="Arial"/>
                <w:color w:val="auto"/>
                <w:sz w:val="18"/>
                <w:szCs w:val="18"/>
              </w:rPr>
            </w:pPr>
            <w:r w:rsidRPr="000C707E">
              <w:rPr>
                <w:rFonts w:ascii="Arial" w:hAnsi="Arial" w:cs="Arial"/>
                <w:color w:val="auto"/>
                <w:sz w:val="18"/>
                <w:szCs w:val="18"/>
              </w:rPr>
              <w:t xml:space="preserve"> 73,138,069 </w:t>
            </w:r>
          </w:p>
        </w:tc>
      </w:tr>
    </w:tbl>
    <w:p w14:paraId="6816F525" w14:textId="041AFF21" w:rsidR="009E4974" w:rsidRPr="000C707E" w:rsidRDefault="009E4974" w:rsidP="00A91DD2">
      <w:pPr>
        <w:ind w:right="0"/>
        <w:rPr>
          <w:rFonts w:ascii="Arial" w:hAnsi="Arial" w:cs="Arial"/>
          <w:color w:val="auto"/>
          <w:sz w:val="18"/>
          <w:szCs w:val="18"/>
        </w:rPr>
      </w:pPr>
    </w:p>
    <w:p w14:paraId="42FD511A" w14:textId="146DAE1B" w:rsidR="00352FBA" w:rsidRPr="000C707E" w:rsidRDefault="00501E9F" w:rsidP="00A91DD2">
      <w:pPr>
        <w:ind w:right="0"/>
        <w:rPr>
          <w:rFonts w:ascii="Arial" w:hAnsi="Arial" w:cs="Arial"/>
          <w:color w:val="auto"/>
          <w:sz w:val="18"/>
          <w:szCs w:val="18"/>
          <w:cs/>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w:t>
      </w:r>
      <w:r w:rsidR="00352FBA" w:rsidRPr="000C707E">
        <w:rPr>
          <w:rFonts w:ascii="Arial" w:hAnsi="Arial" w:cs="Arial"/>
          <w:color w:val="auto"/>
          <w:sz w:val="18"/>
          <w:szCs w:val="18"/>
        </w:rPr>
        <w:t>, fair value of investment propert</w:t>
      </w:r>
      <w:r w:rsidR="000C3A6E" w:rsidRPr="000C707E">
        <w:rPr>
          <w:rFonts w:ascii="Arial" w:hAnsi="Arial" w:cs="Arial"/>
          <w:color w:val="auto"/>
          <w:sz w:val="18"/>
          <w:szCs w:val="18"/>
        </w:rPr>
        <w:t>ies</w:t>
      </w:r>
      <w:r w:rsidR="00352FBA" w:rsidRPr="000C707E">
        <w:rPr>
          <w:rFonts w:ascii="Arial" w:hAnsi="Arial" w:cs="Arial"/>
          <w:color w:val="auto"/>
          <w:sz w:val="18"/>
          <w:szCs w:val="18"/>
        </w:rPr>
        <w:t xml:space="preserve"> is as follows:</w:t>
      </w:r>
    </w:p>
    <w:p w14:paraId="0B1D3AF9" w14:textId="77777777" w:rsidR="00352FBA" w:rsidRPr="000C707E" w:rsidRDefault="00352FBA" w:rsidP="00F97939">
      <w:pPr>
        <w:jc w:val="both"/>
        <w:rPr>
          <w:rFonts w:ascii="Arial" w:hAnsi="Arial" w:cs="Arial"/>
          <w:color w:val="auto"/>
          <w:sz w:val="18"/>
          <w:szCs w:val="18"/>
        </w:rPr>
      </w:pPr>
    </w:p>
    <w:tbl>
      <w:tblPr>
        <w:tblW w:w="9455" w:type="dxa"/>
        <w:tblInd w:w="108" w:type="dxa"/>
        <w:tblLayout w:type="fixed"/>
        <w:tblLook w:val="0000" w:firstRow="0" w:lastRow="0" w:firstColumn="0" w:lastColumn="0" w:noHBand="0" w:noVBand="0"/>
      </w:tblPr>
      <w:tblGrid>
        <w:gridCol w:w="6777"/>
        <w:gridCol w:w="1339"/>
        <w:gridCol w:w="1339"/>
      </w:tblGrid>
      <w:tr w:rsidR="000B5B5A" w:rsidRPr="000C707E" w14:paraId="4AF088D8" w14:textId="77777777" w:rsidTr="000B5B5A">
        <w:tc>
          <w:tcPr>
            <w:tcW w:w="6777" w:type="dxa"/>
            <w:vAlign w:val="bottom"/>
          </w:tcPr>
          <w:p w14:paraId="7B6C24D7" w14:textId="77777777" w:rsidR="000B5B5A" w:rsidRPr="000C707E" w:rsidRDefault="000B5B5A" w:rsidP="00F97939">
            <w:pPr>
              <w:ind w:left="-109" w:right="-79"/>
              <w:rPr>
                <w:rFonts w:ascii="Arial" w:hAnsi="Arial" w:cs="Arial"/>
                <w:snapToGrid w:val="0"/>
                <w:color w:val="auto"/>
                <w:spacing w:val="-4"/>
                <w:sz w:val="18"/>
                <w:szCs w:val="18"/>
                <w:lang w:eastAsia="th-TH"/>
              </w:rPr>
            </w:pPr>
          </w:p>
        </w:tc>
        <w:tc>
          <w:tcPr>
            <w:tcW w:w="2678" w:type="dxa"/>
            <w:gridSpan w:val="2"/>
            <w:tcBorders>
              <w:top w:val="single" w:sz="4" w:space="0" w:color="auto"/>
              <w:bottom w:val="single" w:sz="4" w:space="0" w:color="auto"/>
            </w:tcBorders>
          </w:tcPr>
          <w:p w14:paraId="7ECE49C2" w14:textId="77777777" w:rsidR="000B5B5A" w:rsidRPr="000C707E" w:rsidRDefault="000B5B5A" w:rsidP="002A1A5C">
            <w:pPr>
              <w:pStyle w:val="a"/>
              <w:tabs>
                <w:tab w:val="right" w:pos="1537"/>
              </w:tabs>
              <w:ind w:right="-72"/>
              <w:jc w:val="center"/>
              <w:rPr>
                <w:rFonts w:ascii="Arial" w:hAnsi="Arial" w:cs="Arial"/>
                <w:b/>
                <w:bCs/>
                <w:snapToGrid w:val="0"/>
                <w:color w:val="auto"/>
                <w:spacing w:val="-4"/>
                <w:sz w:val="18"/>
                <w:szCs w:val="18"/>
                <w:cs/>
                <w:lang w:eastAsia="th-TH"/>
              </w:rPr>
            </w:pPr>
            <w:r w:rsidRPr="000C707E">
              <w:rPr>
                <w:rFonts w:ascii="Arial" w:hAnsi="Arial" w:cs="Arial"/>
                <w:b/>
                <w:bCs/>
                <w:snapToGrid w:val="0"/>
                <w:color w:val="auto"/>
                <w:spacing w:val="-4"/>
                <w:sz w:val="18"/>
                <w:szCs w:val="18"/>
                <w:lang w:eastAsia="th-TH"/>
              </w:rPr>
              <w:t>Separate financial statement</w:t>
            </w:r>
          </w:p>
        </w:tc>
      </w:tr>
      <w:tr w:rsidR="000B5B5A" w:rsidRPr="000C707E" w14:paraId="1B6CE2E6" w14:textId="77777777" w:rsidTr="000B5B5A">
        <w:tc>
          <w:tcPr>
            <w:tcW w:w="6777" w:type="dxa"/>
            <w:vAlign w:val="bottom"/>
          </w:tcPr>
          <w:p w14:paraId="08BE9991" w14:textId="77777777" w:rsidR="000B5B5A" w:rsidRPr="000C707E" w:rsidRDefault="000B5B5A" w:rsidP="00F97939">
            <w:pPr>
              <w:ind w:left="-109"/>
              <w:rPr>
                <w:rFonts w:ascii="Arial" w:hAnsi="Arial" w:cs="Arial"/>
                <w:snapToGrid w:val="0"/>
                <w:color w:val="auto"/>
                <w:sz w:val="18"/>
                <w:szCs w:val="18"/>
                <w:lang w:eastAsia="th-TH"/>
              </w:rPr>
            </w:pPr>
          </w:p>
        </w:tc>
        <w:tc>
          <w:tcPr>
            <w:tcW w:w="1339" w:type="dxa"/>
            <w:tcBorders>
              <w:top w:val="single" w:sz="4" w:space="0" w:color="auto"/>
            </w:tcBorders>
          </w:tcPr>
          <w:p w14:paraId="13161403" w14:textId="4239CD81" w:rsidR="000B5B5A" w:rsidRPr="000C707E" w:rsidRDefault="001F5FA3" w:rsidP="000B5B5A">
            <w:pPr>
              <w:jc w:val="right"/>
              <w:rPr>
                <w:rFonts w:ascii="Arial" w:hAnsi="Arial" w:cs="Arial"/>
                <w:b/>
                <w:bCs/>
                <w:color w:val="auto"/>
                <w:sz w:val="18"/>
                <w:szCs w:val="18"/>
              </w:rPr>
            </w:pPr>
            <w:r w:rsidRPr="000C707E">
              <w:rPr>
                <w:rFonts w:ascii="Arial" w:hAnsi="Arial" w:cs="Arial"/>
                <w:b/>
                <w:bCs/>
                <w:color w:val="auto"/>
                <w:sz w:val="18"/>
                <w:szCs w:val="18"/>
              </w:rPr>
              <w:t>202</w:t>
            </w:r>
            <w:r w:rsidR="009E4974" w:rsidRPr="000C707E">
              <w:rPr>
                <w:rFonts w:ascii="Arial" w:hAnsi="Arial" w:cs="Arial"/>
                <w:b/>
                <w:bCs/>
                <w:color w:val="auto"/>
                <w:sz w:val="18"/>
                <w:szCs w:val="18"/>
              </w:rPr>
              <w:t>1</w:t>
            </w:r>
          </w:p>
        </w:tc>
        <w:tc>
          <w:tcPr>
            <w:tcW w:w="1339" w:type="dxa"/>
            <w:tcBorders>
              <w:top w:val="single" w:sz="4" w:space="0" w:color="auto"/>
            </w:tcBorders>
          </w:tcPr>
          <w:p w14:paraId="510A83BE" w14:textId="765092C2" w:rsidR="000B5B5A" w:rsidRPr="000C707E" w:rsidRDefault="001F5FA3" w:rsidP="000B5B5A">
            <w:pPr>
              <w:jc w:val="right"/>
              <w:rPr>
                <w:rFonts w:ascii="Arial" w:hAnsi="Arial" w:cs="Arial"/>
                <w:b/>
                <w:bCs/>
                <w:color w:val="auto"/>
                <w:sz w:val="18"/>
                <w:szCs w:val="18"/>
              </w:rPr>
            </w:pPr>
            <w:r w:rsidRPr="000C707E">
              <w:rPr>
                <w:rFonts w:ascii="Arial" w:hAnsi="Arial" w:cs="Arial"/>
                <w:b/>
                <w:bCs/>
                <w:color w:val="auto"/>
                <w:sz w:val="18"/>
                <w:szCs w:val="18"/>
              </w:rPr>
              <w:t>20</w:t>
            </w:r>
            <w:r w:rsidR="009E4974" w:rsidRPr="000C707E">
              <w:rPr>
                <w:rFonts w:ascii="Arial" w:hAnsi="Arial" w:cs="Arial"/>
                <w:b/>
                <w:bCs/>
                <w:color w:val="auto"/>
                <w:sz w:val="18"/>
                <w:szCs w:val="18"/>
              </w:rPr>
              <w:t>20</w:t>
            </w:r>
          </w:p>
        </w:tc>
      </w:tr>
      <w:tr w:rsidR="000B5B5A" w:rsidRPr="000C707E" w14:paraId="5008E9CE" w14:textId="77777777" w:rsidTr="000B5B5A">
        <w:tc>
          <w:tcPr>
            <w:tcW w:w="6777" w:type="dxa"/>
            <w:vAlign w:val="bottom"/>
          </w:tcPr>
          <w:p w14:paraId="3B4940FC" w14:textId="77777777" w:rsidR="000B5B5A" w:rsidRPr="000C707E" w:rsidRDefault="000B5B5A" w:rsidP="00F97939">
            <w:pPr>
              <w:ind w:left="-109"/>
              <w:rPr>
                <w:rFonts w:ascii="Arial" w:hAnsi="Arial" w:cs="Arial"/>
                <w:snapToGrid w:val="0"/>
                <w:color w:val="auto"/>
                <w:sz w:val="18"/>
                <w:szCs w:val="18"/>
                <w:lang w:eastAsia="th-TH"/>
              </w:rPr>
            </w:pPr>
          </w:p>
        </w:tc>
        <w:tc>
          <w:tcPr>
            <w:tcW w:w="1339" w:type="dxa"/>
            <w:tcBorders>
              <w:bottom w:val="single" w:sz="4" w:space="0" w:color="auto"/>
            </w:tcBorders>
          </w:tcPr>
          <w:p w14:paraId="044EDC91" w14:textId="77777777" w:rsidR="000B5B5A" w:rsidRPr="000C707E" w:rsidRDefault="000B5B5A" w:rsidP="000B5B5A">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bottom w:val="single" w:sz="4" w:space="0" w:color="auto"/>
            </w:tcBorders>
          </w:tcPr>
          <w:p w14:paraId="6070520F" w14:textId="77777777" w:rsidR="000B5B5A" w:rsidRPr="000C707E" w:rsidRDefault="000B5B5A" w:rsidP="000B5B5A">
            <w:pPr>
              <w:jc w:val="right"/>
              <w:rPr>
                <w:rFonts w:ascii="Arial" w:hAnsi="Arial" w:cs="Arial"/>
                <w:b/>
                <w:bCs/>
                <w:color w:val="auto"/>
                <w:sz w:val="18"/>
                <w:szCs w:val="18"/>
              </w:rPr>
            </w:pPr>
            <w:r w:rsidRPr="000C707E">
              <w:rPr>
                <w:rFonts w:ascii="Arial" w:hAnsi="Arial" w:cs="Arial"/>
                <w:b/>
                <w:bCs/>
                <w:color w:val="auto"/>
                <w:sz w:val="18"/>
                <w:szCs w:val="18"/>
              </w:rPr>
              <w:t>Baht</w:t>
            </w:r>
          </w:p>
        </w:tc>
      </w:tr>
      <w:tr w:rsidR="000B5B5A" w:rsidRPr="000C707E" w14:paraId="49F1E0AE" w14:textId="77777777" w:rsidTr="00EE3D9A">
        <w:tc>
          <w:tcPr>
            <w:tcW w:w="6777" w:type="dxa"/>
            <w:vAlign w:val="bottom"/>
          </w:tcPr>
          <w:p w14:paraId="00FE744F" w14:textId="77777777" w:rsidR="000B5B5A" w:rsidRPr="000C707E" w:rsidRDefault="000B5B5A" w:rsidP="00F97939">
            <w:pPr>
              <w:ind w:left="-109" w:right="-79"/>
              <w:rPr>
                <w:rFonts w:ascii="Arial" w:hAnsi="Arial" w:cs="Arial"/>
                <w:snapToGrid w:val="0"/>
                <w:color w:val="auto"/>
                <w:spacing w:val="-4"/>
                <w:sz w:val="18"/>
                <w:szCs w:val="18"/>
                <w:cs/>
                <w:lang w:eastAsia="th-TH"/>
              </w:rPr>
            </w:pPr>
          </w:p>
        </w:tc>
        <w:tc>
          <w:tcPr>
            <w:tcW w:w="1339" w:type="dxa"/>
            <w:tcBorders>
              <w:top w:val="single" w:sz="4" w:space="0" w:color="auto"/>
            </w:tcBorders>
            <w:shd w:val="clear" w:color="auto" w:fill="FAFAFA"/>
            <w:vAlign w:val="bottom"/>
          </w:tcPr>
          <w:p w14:paraId="3CC0A077" w14:textId="77777777" w:rsidR="000B5B5A" w:rsidRPr="000C707E" w:rsidRDefault="000B5B5A" w:rsidP="000B5B5A">
            <w:pPr>
              <w:pStyle w:val="a"/>
              <w:ind w:right="-86"/>
              <w:jc w:val="right"/>
              <w:rPr>
                <w:rFonts w:ascii="Arial" w:hAnsi="Arial" w:cs="Arial"/>
                <w:color w:val="auto"/>
                <w:spacing w:val="-4"/>
                <w:sz w:val="18"/>
                <w:szCs w:val="18"/>
              </w:rPr>
            </w:pPr>
          </w:p>
        </w:tc>
        <w:tc>
          <w:tcPr>
            <w:tcW w:w="1339" w:type="dxa"/>
            <w:tcBorders>
              <w:top w:val="single" w:sz="4" w:space="0" w:color="auto"/>
            </w:tcBorders>
            <w:vAlign w:val="bottom"/>
          </w:tcPr>
          <w:p w14:paraId="44D8BDB0" w14:textId="77777777" w:rsidR="000B5B5A" w:rsidRPr="000C707E" w:rsidRDefault="000B5B5A" w:rsidP="000B5B5A">
            <w:pPr>
              <w:pStyle w:val="a"/>
              <w:ind w:right="-86"/>
              <w:jc w:val="right"/>
              <w:rPr>
                <w:rFonts w:ascii="Arial" w:hAnsi="Arial" w:cs="Arial"/>
                <w:color w:val="auto"/>
                <w:spacing w:val="-4"/>
                <w:sz w:val="18"/>
                <w:szCs w:val="18"/>
              </w:rPr>
            </w:pPr>
          </w:p>
        </w:tc>
      </w:tr>
      <w:tr w:rsidR="009E4974" w:rsidRPr="000C707E" w14:paraId="7BD4F5D4" w14:textId="77777777" w:rsidTr="00EE3D9A">
        <w:tc>
          <w:tcPr>
            <w:tcW w:w="6777" w:type="dxa"/>
            <w:vAlign w:val="bottom"/>
          </w:tcPr>
          <w:p w14:paraId="5F454196" w14:textId="77777777" w:rsidR="009E4974" w:rsidRPr="000C707E" w:rsidRDefault="009E4974" w:rsidP="009E4974">
            <w:pPr>
              <w:ind w:left="-109" w:right="-79"/>
              <w:rPr>
                <w:rFonts w:ascii="Arial" w:hAnsi="Arial" w:cs="Arial"/>
                <w:snapToGrid w:val="0"/>
                <w:color w:val="auto"/>
                <w:sz w:val="18"/>
                <w:szCs w:val="18"/>
                <w:cs/>
                <w:lang w:eastAsia="th-TH"/>
              </w:rPr>
            </w:pPr>
            <w:r w:rsidRPr="000C707E">
              <w:rPr>
                <w:rFonts w:ascii="Arial" w:hAnsi="Arial" w:cs="Arial"/>
                <w:snapToGrid w:val="0"/>
                <w:color w:val="auto"/>
                <w:spacing w:val="-4"/>
                <w:sz w:val="18"/>
                <w:szCs w:val="18"/>
                <w:lang w:eastAsia="th-TH"/>
              </w:rPr>
              <w:t>Land and building</w:t>
            </w:r>
          </w:p>
        </w:tc>
        <w:tc>
          <w:tcPr>
            <w:tcW w:w="1339" w:type="dxa"/>
            <w:tcBorders>
              <w:bottom w:val="single" w:sz="4" w:space="0" w:color="auto"/>
            </w:tcBorders>
            <w:shd w:val="clear" w:color="auto" w:fill="FAFAFA"/>
            <w:vAlign w:val="bottom"/>
          </w:tcPr>
          <w:p w14:paraId="7EF1F12E" w14:textId="2F44896F" w:rsidR="009E4974" w:rsidRPr="000C707E" w:rsidRDefault="005C4BB1" w:rsidP="009E4974">
            <w:pPr>
              <w:ind w:right="-86"/>
              <w:jc w:val="right"/>
              <w:rPr>
                <w:rFonts w:ascii="Arial" w:hAnsi="Arial" w:cs="Arial"/>
                <w:noProof/>
                <w:snapToGrid w:val="0"/>
                <w:color w:val="auto"/>
                <w:sz w:val="18"/>
                <w:szCs w:val="18"/>
                <w:lang w:eastAsia="th-TH"/>
              </w:rPr>
            </w:pPr>
            <w:r w:rsidRPr="000C707E">
              <w:rPr>
                <w:rFonts w:ascii="Arial" w:hAnsi="Arial" w:cs="Arial"/>
                <w:noProof/>
                <w:snapToGrid w:val="0"/>
                <w:color w:val="auto"/>
                <w:sz w:val="18"/>
                <w:szCs w:val="18"/>
                <w:lang w:eastAsia="th-TH"/>
              </w:rPr>
              <w:t>131,863,000</w:t>
            </w:r>
          </w:p>
        </w:tc>
        <w:tc>
          <w:tcPr>
            <w:tcW w:w="1339" w:type="dxa"/>
            <w:tcBorders>
              <w:bottom w:val="single" w:sz="4" w:space="0" w:color="auto"/>
            </w:tcBorders>
            <w:vAlign w:val="bottom"/>
          </w:tcPr>
          <w:p w14:paraId="22BE5BD0" w14:textId="65AC960B" w:rsidR="009E4974" w:rsidRPr="000C707E" w:rsidRDefault="009E4974" w:rsidP="009E4974">
            <w:pPr>
              <w:ind w:right="-86"/>
              <w:jc w:val="right"/>
              <w:rPr>
                <w:rFonts w:ascii="Arial" w:hAnsi="Arial" w:cs="Arial"/>
                <w:noProof/>
                <w:snapToGrid w:val="0"/>
                <w:color w:val="auto"/>
                <w:sz w:val="18"/>
                <w:szCs w:val="18"/>
                <w:lang w:eastAsia="th-TH"/>
              </w:rPr>
            </w:pPr>
            <w:r w:rsidRPr="000C707E">
              <w:rPr>
                <w:rFonts w:ascii="Arial" w:hAnsi="Arial" w:cs="Arial"/>
                <w:noProof/>
                <w:snapToGrid w:val="0"/>
                <w:color w:val="auto"/>
                <w:sz w:val="18"/>
                <w:szCs w:val="18"/>
                <w:lang w:eastAsia="th-TH"/>
              </w:rPr>
              <w:t>133,897,172</w:t>
            </w:r>
          </w:p>
        </w:tc>
      </w:tr>
    </w:tbl>
    <w:p w14:paraId="33E7B9DB" w14:textId="77777777" w:rsidR="00352FBA" w:rsidRPr="000C707E" w:rsidRDefault="00352FBA" w:rsidP="00AC1E15">
      <w:pPr>
        <w:jc w:val="both"/>
        <w:rPr>
          <w:rFonts w:ascii="Arial" w:hAnsi="Arial" w:cs="Arial"/>
          <w:color w:val="auto"/>
          <w:sz w:val="18"/>
          <w:szCs w:val="18"/>
        </w:rPr>
      </w:pPr>
    </w:p>
    <w:p w14:paraId="5BD1D981" w14:textId="1F7B023C" w:rsidR="0052119A" w:rsidRPr="000C707E" w:rsidRDefault="0052119A" w:rsidP="00AC1E15">
      <w:pPr>
        <w:ind w:right="0"/>
        <w:jc w:val="both"/>
        <w:rPr>
          <w:rFonts w:ascii="Arial" w:hAnsi="Arial" w:cs="Arial"/>
          <w:color w:val="auto"/>
          <w:sz w:val="18"/>
          <w:szCs w:val="18"/>
          <w:lang w:val="en-US"/>
        </w:rPr>
      </w:pPr>
      <w:r w:rsidRPr="000C707E">
        <w:rPr>
          <w:rFonts w:ascii="Arial" w:hAnsi="Arial" w:cs="Arial"/>
          <w:color w:val="auto"/>
          <w:spacing w:val="-4"/>
          <w:sz w:val="18"/>
          <w:szCs w:val="18"/>
        </w:rPr>
        <w:t xml:space="preserve">The </w:t>
      </w:r>
      <w:r w:rsidR="00F04ACD">
        <w:rPr>
          <w:rFonts w:ascii="Arial" w:hAnsi="Arial" w:cs="Arial"/>
          <w:color w:val="auto"/>
          <w:spacing w:val="-4"/>
          <w:sz w:val="18"/>
          <w:szCs w:val="18"/>
        </w:rPr>
        <w:t>Company</w:t>
      </w:r>
      <w:r w:rsidRPr="000C707E">
        <w:rPr>
          <w:rFonts w:ascii="Arial" w:hAnsi="Arial" w:cs="Arial"/>
          <w:color w:val="auto"/>
          <w:spacing w:val="-4"/>
          <w:sz w:val="18"/>
          <w:szCs w:val="18"/>
        </w:rPr>
        <w:t>’s investment propert</w:t>
      </w:r>
      <w:r w:rsidR="00F04ACD">
        <w:rPr>
          <w:rFonts w:ascii="Arial" w:hAnsi="Arial" w:cs="Arial"/>
          <w:color w:val="auto"/>
          <w:spacing w:val="-4"/>
          <w:sz w:val="18"/>
          <w:szCs w:val="18"/>
        </w:rPr>
        <w:t>ies</w:t>
      </w:r>
      <w:r w:rsidRPr="000C707E">
        <w:rPr>
          <w:rFonts w:ascii="Arial" w:hAnsi="Arial" w:cs="Arial"/>
          <w:color w:val="auto"/>
          <w:spacing w:val="-4"/>
          <w:sz w:val="18"/>
          <w:szCs w:val="18"/>
        </w:rPr>
        <w:t xml:space="preserve"> were valued by independent professionally qualified valuers who hold a recognised relevant professional qualification and have recent experience in the locations and segments of the investment</w:t>
      </w:r>
      <w:r w:rsidRPr="000C707E">
        <w:rPr>
          <w:rFonts w:ascii="Arial" w:hAnsi="Arial" w:cs="Arial"/>
          <w:color w:val="auto"/>
          <w:sz w:val="18"/>
          <w:szCs w:val="18"/>
        </w:rPr>
        <w:t xml:space="preserve"> </w:t>
      </w:r>
      <w:r w:rsidRPr="000C707E">
        <w:rPr>
          <w:rFonts w:ascii="Arial" w:hAnsi="Arial" w:cs="Arial"/>
          <w:color w:val="auto"/>
          <w:spacing w:val="-4"/>
          <w:sz w:val="18"/>
          <w:szCs w:val="18"/>
        </w:rPr>
        <w:t xml:space="preserve">properties valued. </w:t>
      </w:r>
      <w:r w:rsidRPr="000C707E">
        <w:rPr>
          <w:rFonts w:ascii="Arial" w:hAnsi="Arial" w:cs="Arial"/>
          <w:color w:val="auto"/>
          <w:sz w:val="18"/>
          <w:szCs w:val="18"/>
        </w:rPr>
        <w:t xml:space="preserve">Fair value of land </w:t>
      </w:r>
      <w:r w:rsidR="00B40698" w:rsidRPr="000C707E">
        <w:rPr>
          <w:rFonts w:ascii="Arial" w:hAnsi="Arial" w:cs="Arial"/>
          <w:color w:val="auto"/>
          <w:sz w:val="18"/>
          <w:szCs w:val="18"/>
        </w:rPr>
        <w:t>and building were</w:t>
      </w:r>
      <w:r w:rsidRPr="000C707E">
        <w:rPr>
          <w:rFonts w:ascii="Arial" w:hAnsi="Arial" w:cs="Arial"/>
          <w:color w:val="auto"/>
          <w:sz w:val="18"/>
          <w:szCs w:val="18"/>
        </w:rPr>
        <w:t xml:space="preserve"> appraised b</w:t>
      </w:r>
      <w:r w:rsidR="00B40698" w:rsidRPr="000C707E">
        <w:rPr>
          <w:rFonts w:ascii="Arial" w:hAnsi="Arial" w:cs="Arial"/>
          <w:color w:val="auto"/>
          <w:sz w:val="18"/>
          <w:szCs w:val="18"/>
        </w:rPr>
        <w:t xml:space="preserve">y using </w:t>
      </w:r>
      <w:r w:rsidR="00BA2BBD" w:rsidRPr="000C707E">
        <w:rPr>
          <w:rFonts w:ascii="Arial" w:hAnsi="Arial" w:cs="Arial"/>
          <w:color w:val="auto"/>
          <w:sz w:val="18"/>
          <w:szCs w:val="18"/>
        </w:rPr>
        <w:t>market comparison</w:t>
      </w:r>
      <w:r w:rsidR="00B40698" w:rsidRPr="000C707E">
        <w:rPr>
          <w:rFonts w:ascii="Arial" w:hAnsi="Arial" w:cs="Arial"/>
          <w:color w:val="auto"/>
          <w:sz w:val="18"/>
          <w:szCs w:val="18"/>
        </w:rPr>
        <w:t xml:space="preserve"> approach</w:t>
      </w:r>
      <w:r w:rsidR="00BA2BBD" w:rsidRPr="000C707E">
        <w:rPr>
          <w:rFonts w:ascii="Arial" w:hAnsi="Arial" w:cs="Arial"/>
          <w:color w:val="auto"/>
          <w:sz w:val="18"/>
          <w:szCs w:val="18"/>
        </w:rPr>
        <w:t xml:space="preserve"> and replacement cost approach</w:t>
      </w:r>
      <w:r w:rsidR="00B40698" w:rsidRPr="000C707E">
        <w:rPr>
          <w:rFonts w:ascii="Arial" w:hAnsi="Arial" w:cs="Arial"/>
          <w:color w:val="auto"/>
          <w:sz w:val="18"/>
          <w:szCs w:val="18"/>
        </w:rPr>
        <w:t>.</w:t>
      </w:r>
      <w:r w:rsidR="00501A63" w:rsidRPr="000C707E">
        <w:rPr>
          <w:rFonts w:ascii="Arial" w:hAnsi="Arial" w:cs="Arial"/>
          <w:color w:val="auto"/>
          <w:sz w:val="18"/>
          <w:szCs w:val="18"/>
        </w:rPr>
        <w:t xml:space="preserve"> </w:t>
      </w:r>
      <w:r w:rsidRPr="000C707E">
        <w:rPr>
          <w:rFonts w:ascii="Arial" w:hAnsi="Arial" w:cs="Arial"/>
          <w:color w:val="auto"/>
          <w:sz w:val="18"/>
          <w:szCs w:val="18"/>
          <w:lang w:val="en-US"/>
        </w:rPr>
        <w:t xml:space="preserve">The fair value </w:t>
      </w:r>
      <w:r w:rsidR="006F0609" w:rsidRPr="000C707E">
        <w:rPr>
          <w:rFonts w:ascii="Arial" w:hAnsi="Arial" w:cs="Arial"/>
          <w:color w:val="auto"/>
          <w:sz w:val="18"/>
          <w:szCs w:val="18"/>
          <w:lang w:val="en-US"/>
        </w:rPr>
        <w:t xml:space="preserve">of both approaches </w:t>
      </w:r>
      <w:r w:rsidRPr="000C707E">
        <w:rPr>
          <w:rFonts w:ascii="Arial" w:hAnsi="Arial" w:cs="Arial"/>
          <w:color w:val="auto"/>
          <w:sz w:val="18"/>
          <w:szCs w:val="18"/>
          <w:lang w:val="en-US"/>
        </w:rPr>
        <w:t>is within level 2 of the fair value hierarchy.</w:t>
      </w:r>
    </w:p>
    <w:p w14:paraId="253B7AF1" w14:textId="77777777" w:rsidR="00A272CC" w:rsidRPr="000C707E" w:rsidRDefault="00A272CC" w:rsidP="00AC1E15">
      <w:pPr>
        <w:jc w:val="both"/>
        <w:rPr>
          <w:rFonts w:ascii="Arial" w:hAnsi="Arial" w:cs="Arial"/>
          <w:color w:val="auto"/>
          <w:spacing w:val="-6"/>
          <w:sz w:val="18"/>
          <w:szCs w:val="18"/>
        </w:rPr>
      </w:pPr>
    </w:p>
    <w:p w14:paraId="75E82605" w14:textId="77777777" w:rsidR="005B47F4" w:rsidRPr="00C04F57" w:rsidRDefault="005B47F4" w:rsidP="00AC1E15">
      <w:pPr>
        <w:jc w:val="both"/>
        <w:rPr>
          <w:rFonts w:ascii="Arial" w:hAnsi="Arial"/>
          <w:color w:val="auto"/>
          <w:sz w:val="18"/>
          <w:szCs w:val="18"/>
          <w:cs/>
          <w:lang w:val="en-US"/>
        </w:rPr>
      </w:pPr>
      <w:r w:rsidRPr="000C707E">
        <w:rPr>
          <w:rFonts w:ascii="Arial" w:hAnsi="Arial" w:cs="Arial"/>
          <w:color w:val="auto"/>
          <w:sz w:val="18"/>
          <w:szCs w:val="18"/>
          <w:lang w:val="en-US"/>
        </w:rPr>
        <w:t>Amount</w:t>
      </w:r>
      <w:r w:rsidR="000C3A6E" w:rsidRPr="000C707E">
        <w:rPr>
          <w:rFonts w:ascii="Arial" w:hAnsi="Arial" w:cs="Arial"/>
          <w:color w:val="auto"/>
          <w:sz w:val="18"/>
          <w:szCs w:val="18"/>
          <w:lang w:val="en-US"/>
        </w:rPr>
        <w:t>s</w:t>
      </w:r>
      <w:r w:rsidRPr="000C707E">
        <w:rPr>
          <w:rFonts w:ascii="Arial" w:hAnsi="Arial" w:cs="Arial"/>
          <w:color w:val="auto"/>
          <w:sz w:val="18"/>
          <w:szCs w:val="18"/>
          <w:lang w:val="en-US"/>
        </w:rPr>
        <w:t xml:space="preserve"> </w:t>
      </w:r>
      <w:proofErr w:type="spellStart"/>
      <w:r w:rsidRPr="000C707E">
        <w:rPr>
          <w:rFonts w:ascii="Arial" w:hAnsi="Arial" w:cs="Arial"/>
          <w:color w:val="auto"/>
          <w:sz w:val="18"/>
          <w:szCs w:val="18"/>
          <w:lang w:val="en-US"/>
        </w:rPr>
        <w:t>recognised</w:t>
      </w:r>
      <w:proofErr w:type="spellEnd"/>
      <w:r w:rsidRPr="000C707E">
        <w:rPr>
          <w:rFonts w:ascii="Arial" w:hAnsi="Arial" w:cs="Arial"/>
          <w:color w:val="auto"/>
          <w:sz w:val="18"/>
          <w:szCs w:val="18"/>
          <w:lang w:val="en-US"/>
        </w:rPr>
        <w:t xml:space="preserve"> in profit and loss that are related to investment propert</w:t>
      </w:r>
      <w:r w:rsidR="000C3A6E" w:rsidRPr="000C707E">
        <w:rPr>
          <w:rFonts w:ascii="Arial" w:hAnsi="Arial" w:cs="Arial"/>
          <w:color w:val="auto"/>
          <w:sz w:val="18"/>
          <w:szCs w:val="18"/>
          <w:lang w:val="en-US"/>
        </w:rPr>
        <w:t>ies</w:t>
      </w:r>
      <w:r w:rsidRPr="000C707E">
        <w:rPr>
          <w:rFonts w:ascii="Arial" w:hAnsi="Arial" w:cs="Arial"/>
          <w:color w:val="auto"/>
          <w:sz w:val="18"/>
          <w:szCs w:val="18"/>
          <w:lang w:val="en-US"/>
        </w:rPr>
        <w:t xml:space="preserve"> are as follows: </w:t>
      </w:r>
    </w:p>
    <w:p w14:paraId="6607900A" w14:textId="77777777" w:rsidR="005B47F4" w:rsidRPr="000C707E"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0C707E" w14:paraId="3AFF32F4" w14:textId="77777777" w:rsidTr="00AC1E15">
        <w:trPr>
          <w:cantSplit/>
        </w:trPr>
        <w:tc>
          <w:tcPr>
            <w:tcW w:w="6750" w:type="dxa"/>
          </w:tcPr>
          <w:p w14:paraId="4B2DC425" w14:textId="77777777" w:rsidR="00DD26E1" w:rsidRPr="000C707E" w:rsidRDefault="00DD26E1" w:rsidP="00AC1E15">
            <w:pPr>
              <w:ind w:left="72"/>
              <w:rPr>
                <w:rFonts w:ascii="Arial" w:hAnsi="Arial" w:cs="Arial"/>
                <w:color w:val="auto"/>
                <w:sz w:val="18"/>
                <w:szCs w:val="18"/>
              </w:rPr>
            </w:pPr>
          </w:p>
        </w:tc>
        <w:tc>
          <w:tcPr>
            <w:tcW w:w="2880" w:type="dxa"/>
            <w:gridSpan w:val="2"/>
            <w:tcBorders>
              <w:top w:val="single" w:sz="4" w:space="0" w:color="auto"/>
              <w:bottom w:val="single" w:sz="4" w:space="0" w:color="auto"/>
            </w:tcBorders>
          </w:tcPr>
          <w:p w14:paraId="35CAAA97" w14:textId="77777777" w:rsidR="00DD26E1" w:rsidRPr="000C707E" w:rsidRDefault="00DD26E1" w:rsidP="002A1A5C">
            <w:pPr>
              <w:jc w:val="center"/>
              <w:rPr>
                <w:rFonts w:ascii="Arial" w:hAnsi="Arial" w:cs="Arial"/>
                <w:b/>
                <w:bCs/>
                <w:color w:val="auto"/>
                <w:sz w:val="18"/>
                <w:szCs w:val="18"/>
              </w:rPr>
            </w:pPr>
            <w:r w:rsidRPr="000C707E">
              <w:rPr>
                <w:rFonts w:ascii="Arial" w:hAnsi="Arial" w:cs="Arial"/>
                <w:b/>
                <w:bCs/>
                <w:color w:val="auto"/>
                <w:sz w:val="18"/>
                <w:szCs w:val="18"/>
              </w:rPr>
              <w:t>Separate</w:t>
            </w:r>
            <w:r w:rsidR="002A1A5C" w:rsidRPr="000C707E">
              <w:rPr>
                <w:rFonts w:ascii="Arial" w:hAnsi="Arial" w:cs="Arial"/>
                <w:b/>
                <w:bCs/>
                <w:color w:val="auto"/>
                <w:sz w:val="18"/>
                <w:szCs w:val="18"/>
              </w:rPr>
              <w:t xml:space="preserve"> </w:t>
            </w:r>
            <w:r w:rsidRPr="000C707E">
              <w:rPr>
                <w:rFonts w:ascii="Arial" w:hAnsi="Arial" w:cs="Arial"/>
                <w:b/>
                <w:bCs/>
                <w:color w:val="auto"/>
                <w:sz w:val="18"/>
                <w:szCs w:val="18"/>
              </w:rPr>
              <w:t>financial statement</w:t>
            </w:r>
          </w:p>
        </w:tc>
      </w:tr>
      <w:tr w:rsidR="00DD26E1" w:rsidRPr="000C707E" w14:paraId="3DB5FBEB" w14:textId="77777777" w:rsidTr="00AC1E15">
        <w:trPr>
          <w:cantSplit/>
        </w:trPr>
        <w:tc>
          <w:tcPr>
            <w:tcW w:w="6750" w:type="dxa"/>
          </w:tcPr>
          <w:p w14:paraId="6B529B25" w14:textId="77777777" w:rsidR="00DD26E1" w:rsidRPr="000C707E" w:rsidRDefault="00DD26E1" w:rsidP="00AC1E15">
            <w:pPr>
              <w:ind w:left="72"/>
              <w:rPr>
                <w:rFonts w:ascii="Arial" w:hAnsi="Arial" w:cs="Arial"/>
                <w:color w:val="auto"/>
                <w:sz w:val="18"/>
                <w:szCs w:val="18"/>
              </w:rPr>
            </w:pPr>
          </w:p>
        </w:tc>
        <w:tc>
          <w:tcPr>
            <w:tcW w:w="1440" w:type="dxa"/>
            <w:tcBorders>
              <w:top w:val="single" w:sz="4" w:space="0" w:color="auto"/>
            </w:tcBorders>
          </w:tcPr>
          <w:p w14:paraId="5B16D8D8" w14:textId="06507A96" w:rsidR="00DD26E1" w:rsidRPr="000C707E" w:rsidRDefault="001F5FA3" w:rsidP="00AC1E15">
            <w:pPr>
              <w:jc w:val="right"/>
              <w:rPr>
                <w:rFonts w:ascii="Arial" w:hAnsi="Arial" w:cs="Arial"/>
                <w:b/>
                <w:bCs/>
                <w:color w:val="auto"/>
                <w:sz w:val="18"/>
                <w:szCs w:val="18"/>
              </w:rPr>
            </w:pPr>
            <w:r w:rsidRPr="000C707E">
              <w:rPr>
                <w:rFonts w:ascii="Arial" w:hAnsi="Arial" w:cs="Arial"/>
                <w:b/>
                <w:bCs/>
                <w:color w:val="auto"/>
                <w:sz w:val="18"/>
                <w:szCs w:val="18"/>
              </w:rPr>
              <w:t>202</w:t>
            </w:r>
            <w:r w:rsidR="009E4974" w:rsidRPr="000C707E">
              <w:rPr>
                <w:rFonts w:ascii="Arial" w:hAnsi="Arial" w:cs="Arial"/>
                <w:b/>
                <w:bCs/>
                <w:color w:val="auto"/>
                <w:sz w:val="18"/>
                <w:szCs w:val="18"/>
              </w:rPr>
              <w:t>1</w:t>
            </w:r>
          </w:p>
        </w:tc>
        <w:tc>
          <w:tcPr>
            <w:tcW w:w="1440" w:type="dxa"/>
            <w:tcBorders>
              <w:top w:val="single" w:sz="4" w:space="0" w:color="auto"/>
            </w:tcBorders>
          </w:tcPr>
          <w:p w14:paraId="1689C0CB" w14:textId="71D3B01B" w:rsidR="00DD26E1" w:rsidRPr="000C707E" w:rsidRDefault="001F5FA3" w:rsidP="00AC1E15">
            <w:pPr>
              <w:jc w:val="right"/>
              <w:rPr>
                <w:rFonts w:ascii="Arial" w:hAnsi="Arial" w:cs="Arial"/>
                <w:b/>
                <w:bCs/>
                <w:color w:val="auto"/>
                <w:sz w:val="18"/>
                <w:szCs w:val="18"/>
              </w:rPr>
            </w:pPr>
            <w:r w:rsidRPr="000C707E">
              <w:rPr>
                <w:rFonts w:ascii="Arial" w:hAnsi="Arial" w:cs="Arial"/>
                <w:b/>
                <w:bCs/>
                <w:color w:val="auto"/>
                <w:sz w:val="18"/>
                <w:szCs w:val="18"/>
              </w:rPr>
              <w:t>20</w:t>
            </w:r>
            <w:r w:rsidR="009E4974" w:rsidRPr="000C707E">
              <w:rPr>
                <w:rFonts w:ascii="Arial" w:hAnsi="Arial" w:cs="Arial"/>
                <w:b/>
                <w:bCs/>
                <w:color w:val="auto"/>
                <w:sz w:val="18"/>
                <w:szCs w:val="18"/>
              </w:rPr>
              <w:t>20</w:t>
            </w:r>
          </w:p>
        </w:tc>
      </w:tr>
      <w:tr w:rsidR="00DD26E1" w:rsidRPr="000C707E" w14:paraId="74E1B18E" w14:textId="77777777" w:rsidTr="00AC1E15">
        <w:trPr>
          <w:cantSplit/>
        </w:trPr>
        <w:tc>
          <w:tcPr>
            <w:tcW w:w="6750" w:type="dxa"/>
          </w:tcPr>
          <w:p w14:paraId="098E4DDA" w14:textId="77777777" w:rsidR="00DD26E1" w:rsidRPr="000C707E" w:rsidRDefault="00DD26E1" w:rsidP="00AC1E15">
            <w:pPr>
              <w:ind w:left="72"/>
              <w:rPr>
                <w:rFonts w:ascii="Arial" w:hAnsi="Arial" w:cs="Arial"/>
                <w:color w:val="auto"/>
                <w:sz w:val="18"/>
                <w:szCs w:val="18"/>
              </w:rPr>
            </w:pPr>
          </w:p>
        </w:tc>
        <w:tc>
          <w:tcPr>
            <w:tcW w:w="1440" w:type="dxa"/>
            <w:tcBorders>
              <w:bottom w:val="single" w:sz="4" w:space="0" w:color="auto"/>
            </w:tcBorders>
          </w:tcPr>
          <w:p w14:paraId="334D51C1" w14:textId="77777777" w:rsidR="00DD26E1" w:rsidRPr="000C707E" w:rsidRDefault="00DD26E1" w:rsidP="00AC1E15">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bottom w:val="single" w:sz="4" w:space="0" w:color="auto"/>
            </w:tcBorders>
          </w:tcPr>
          <w:p w14:paraId="38461D60" w14:textId="77777777" w:rsidR="00DD26E1" w:rsidRPr="000C707E" w:rsidRDefault="00DD26E1" w:rsidP="00AC1E15">
            <w:pPr>
              <w:jc w:val="right"/>
              <w:rPr>
                <w:rFonts w:ascii="Arial" w:hAnsi="Arial" w:cs="Arial"/>
                <w:b/>
                <w:bCs/>
                <w:color w:val="auto"/>
                <w:sz w:val="18"/>
                <w:szCs w:val="18"/>
              </w:rPr>
            </w:pPr>
            <w:r w:rsidRPr="000C707E">
              <w:rPr>
                <w:rFonts w:ascii="Arial" w:hAnsi="Arial" w:cs="Arial"/>
                <w:b/>
                <w:bCs/>
                <w:color w:val="auto"/>
                <w:sz w:val="18"/>
                <w:szCs w:val="18"/>
              </w:rPr>
              <w:t>Baht</w:t>
            </w:r>
          </w:p>
        </w:tc>
      </w:tr>
      <w:tr w:rsidR="00DD26E1" w:rsidRPr="000C707E" w14:paraId="14D775BC" w14:textId="77777777" w:rsidTr="00D44CBE">
        <w:trPr>
          <w:cantSplit/>
        </w:trPr>
        <w:tc>
          <w:tcPr>
            <w:tcW w:w="6750" w:type="dxa"/>
          </w:tcPr>
          <w:p w14:paraId="116591F2" w14:textId="77777777" w:rsidR="00DD26E1" w:rsidRPr="000C707E" w:rsidRDefault="00DD26E1" w:rsidP="00AC1E15">
            <w:pPr>
              <w:ind w:left="72"/>
              <w:rPr>
                <w:rFonts w:ascii="Arial" w:hAnsi="Arial" w:cs="Arial"/>
                <w:color w:val="auto"/>
                <w:sz w:val="18"/>
                <w:szCs w:val="18"/>
              </w:rPr>
            </w:pPr>
          </w:p>
        </w:tc>
        <w:tc>
          <w:tcPr>
            <w:tcW w:w="1440" w:type="dxa"/>
            <w:tcBorders>
              <w:top w:val="single" w:sz="4" w:space="0" w:color="auto"/>
            </w:tcBorders>
            <w:shd w:val="clear" w:color="auto" w:fill="FAFAFA"/>
          </w:tcPr>
          <w:p w14:paraId="009CA00C" w14:textId="77777777" w:rsidR="00DD26E1" w:rsidRPr="000C707E" w:rsidRDefault="00DD26E1" w:rsidP="00AC1E15">
            <w:pPr>
              <w:rPr>
                <w:rFonts w:ascii="Arial" w:hAnsi="Arial" w:cs="Arial"/>
                <w:color w:val="auto"/>
                <w:sz w:val="18"/>
                <w:szCs w:val="18"/>
              </w:rPr>
            </w:pPr>
          </w:p>
        </w:tc>
        <w:tc>
          <w:tcPr>
            <w:tcW w:w="1440" w:type="dxa"/>
            <w:tcBorders>
              <w:top w:val="single" w:sz="4" w:space="0" w:color="auto"/>
            </w:tcBorders>
          </w:tcPr>
          <w:p w14:paraId="13B4A981" w14:textId="77777777" w:rsidR="00DD26E1" w:rsidRPr="000C707E" w:rsidRDefault="00DD26E1" w:rsidP="00AC1E15">
            <w:pPr>
              <w:rPr>
                <w:rFonts w:ascii="Arial" w:hAnsi="Arial" w:cs="Arial"/>
                <w:color w:val="auto"/>
                <w:sz w:val="18"/>
                <w:szCs w:val="18"/>
              </w:rPr>
            </w:pPr>
          </w:p>
        </w:tc>
      </w:tr>
      <w:tr w:rsidR="009E4974" w:rsidRPr="000C707E" w14:paraId="7032E423" w14:textId="77777777" w:rsidTr="00D44CBE">
        <w:trPr>
          <w:cantSplit/>
        </w:trPr>
        <w:tc>
          <w:tcPr>
            <w:tcW w:w="6750" w:type="dxa"/>
          </w:tcPr>
          <w:p w14:paraId="28CC714C" w14:textId="77777777" w:rsidR="009E4974" w:rsidRPr="000C707E" w:rsidRDefault="009E4974" w:rsidP="009E4974">
            <w:pPr>
              <w:ind w:left="72" w:right="-153"/>
              <w:rPr>
                <w:rFonts w:ascii="Arial" w:hAnsi="Arial" w:cs="Arial"/>
                <w:color w:val="auto"/>
                <w:sz w:val="18"/>
                <w:szCs w:val="18"/>
                <w:cs/>
                <w:lang w:val="en-US"/>
              </w:rPr>
            </w:pPr>
            <w:r w:rsidRPr="000C707E">
              <w:rPr>
                <w:rFonts w:ascii="Arial" w:hAnsi="Arial" w:cs="Arial"/>
                <w:color w:val="auto"/>
                <w:sz w:val="18"/>
                <w:szCs w:val="18"/>
              </w:rPr>
              <w:t>Rental income</w:t>
            </w:r>
          </w:p>
        </w:tc>
        <w:tc>
          <w:tcPr>
            <w:tcW w:w="1440" w:type="dxa"/>
            <w:shd w:val="clear" w:color="auto" w:fill="FAFAFA"/>
          </w:tcPr>
          <w:p w14:paraId="46233116" w14:textId="2E2BA8F9" w:rsidR="009E4974" w:rsidRPr="000C707E" w:rsidRDefault="005C4BB1" w:rsidP="005C4BB1">
            <w:pPr>
              <w:jc w:val="right"/>
              <w:rPr>
                <w:rFonts w:ascii="Arial" w:hAnsi="Arial" w:cs="Arial"/>
                <w:color w:val="auto"/>
                <w:sz w:val="18"/>
                <w:szCs w:val="18"/>
              </w:rPr>
            </w:pPr>
            <w:r w:rsidRPr="000C707E">
              <w:rPr>
                <w:rFonts w:ascii="Arial" w:hAnsi="Arial" w:cs="Arial"/>
                <w:color w:val="auto"/>
                <w:sz w:val="18"/>
                <w:szCs w:val="18"/>
              </w:rPr>
              <w:t>4,534,617</w:t>
            </w:r>
          </w:p>
        </w:tc>
        <w:tc>
          <w:tcPr>
            <w:tcW w:w="1440" w:type="dxa"/>
          </w:tcPr>
          <w:p w14:paraId="4F1EEB3A" w14:textId="0100A0C9" w:rsidR="009E4974" w:rsidRPr="000C707E" w:rsidRDefault="009E4974" w:rsidP="009E4974">
            <w:pPr>
              <w:jc w:val="right"/>
              <w:rPr>
                <w:rFonts w:ascii="Arial" w:hAnsi="Arial" w:cs="Arial"/>
                <w:color w:val="auto"/>
                <w:sz w:val="18"/>
                <w:szCs w:val="18"/>
              </w:rPr>
            </w:pPr>
            <w:r w:rsidRPr="000C707E">
              <w:rPr>
                <w:rFonts w:ascii="Arial" w:hAnsi="Arial" w:cs="Arial"/>
                <w:color w:val="auto"/>
                <w:sz w:val="18"/>
                <w:szCs w:val="18"/>
              </w:rPr>
              <w:t>4,310,945</w:t>
            </w:r>
          </w:p>
        </w:tc>
      </w:tr>
      <w:tr w:rsidR="009E4974" w:rsidRPr="000C707E" w14:paraId="2F8A8758" w14:textId="77777777" w:rsidTr="00D44CBE">
        <w:trPr>
          <w:cantSplit/>
        </w:trPr>
        <w:tc>
          <w:tcPr>
            <w:tcW w:w="6750" w:type="dxa"/>
          </w:tcPr>
          <w:p w14:paraId="6B670B46" w14:textId="77777777" w:rsidR="009E4974" w:rsidRPr="000C707E" w:rsidRDefault="009E4974" w:rsidP="009E4974">
            <w:pPr>
              <w:ind w:left="72" w:right="-153"/>
              <w:rPr>
                <w:rFonts w:ascii="Arial" w:hAnsi="Arial" w:cs="Arial"/>
                <w:color w:val="auto"/>
                <w:sz w:val="18"/>
                <w:szCs w:val="18"/>
              </w:rPr>
            </w:pPr>
            <w:r w:rsidRPr="000C707E">
              <w:rPr>
                <w:rFonts w:ascii="Arial" w:hAnsi="Arial" w:cs="Arial"/>
                <w:color w:val="auto"/>
                <w:sz w:val="18"/>
                <w:szCs w:val="18"/>
              </w:rPr>
              <w:t>Direct operating expense arise from investment</w:t>
            </w:r>
          </w:p>
        </w:tc>
        <w:tc>
          <w:tcPr>
            <w:tcW w:w="1440" w:type="dxa"/>
            <w:shd w:val="clear" w:color="auto" w:fill="FAFAFA"/>
          </w:tcPr>
          <w:p w14:paraId="6B28604F" w14:textId="77777777" w:rsidR="009E4974" w:rsidRPr="000C707E" w:rsidRDefault="009E4974" w:rsidP="009E4974">
            <w:pPr>
              <w:jc w:val="right"/>
              <w:rPr>
                <w:rFonts w:ascii="Arial" w:hAnsi="Arial" w:cs="Arial"/>
                <w:color w:val="auto"/>
                <w:sz w:val="18"/>
                <w:szCs w:val="18"/>
              </w:rPr>
            </w:pPr>
          </w:p>
        </w:tc>
        <w:tc>
          <w:tcPr>
            <w:tcW w:w="1440" w:type="dxa"/>
          </w:tcPr>
          <w:p w14:paraId="0703957D" w14:textId="77777777" w:rsidR="009E4974" w:rsidRPr="000C707E" w:rsidRDefault="009E4974" w:rsidP="009E4974">
            <w:pPr>
              <w:jc w:val="right"/>
              <w:rPr>
                <w:rFonts w:ascii="Arial" w:hAnsi="Arial" w:cs="Arial"/>
                <w:color w:val="auto"/>
                <w:sz w:val="18"/>
                <w:szCs w:val="18"/>
              </w:rPr>
            </w:pPr>
          </w:p>
        </w:tc>
      </w:tr>
      <w:tr w:rsidR="009E4974" w:rsidRPr="000C707E" w14:paraId="729B13D3" w14:textId="77777777" w:rsidTr="009E4974">
        <w:trPr>
          <w:cantSplit/>
          <w:trHeight w:val="63"/>
        </w:trPr>
        <w:tc>
          <w:tcPr>
            <w:tcW w:w="6750" w:type="dxa"/>
          </w:tcPr>
          <w:p w14:paraId="707717E1" w14:textId="77777777" w:rsidR="009E4974" w:rsidRPr="000C707E" w:rsidRDefault="009E4974" w:rsidP="009E4974">
            <w:pPr>
              <w:ind w:left="72" w:right="-153"/>
              <w:rPr>
                <w:rFonts w:ascii="Arial" w:hAnsi="Arial" w:cs="Arial"/>
                <w:color w:val="auto"/>
                <w:sz w:val="18"/>
                <w:szCs w:val="18"/>
              </w:rPr>
            </w:pPr>
            <w:r w:rsidRPr="000C707E">
              <w:rPr>
                <w:rFonts w:ascii="Arial" w:hAnsi="Arial" w:cs="Arial"/>
                <w:color w:val="auto"/>
                <w:sz w:val="18"/>
                <w:szCs w:val="18"/>
              </w:rPr>
              <w:t xml:space="preserve">   properties that generated rental income</w:t>
            </w:r>
          </w:p>
        </w:tc>
        <w:tc>
          <w:tcPr>
            <w:tcW w:w="1440" w:type="dxa"/>
            <w:shd w:val="clear" w:color="auto" w:fill="FAFAFA"/>
          </w:tcPr>
          <w:p w14:paraId="23DBF592" w14:textId="25F5BC6C" w:rsidR="009E4974" w:rsidRPr="000C707E" w:rsidRDefault="005C4BB1" w:rsidP="005C4BB1">
            <w:pPr>
              <w:jc w:val="right"/>
              <w:rPr>
                <w:rFonts w:ascii="Arial" w:hAnsi="Arial" w:cs="Arial"/>
                <w:color w:val="auto"/>
                <w:sz w:val="18"/>
                <w:szCs w:val="18"/>
              </w:rPr>
            </w:pPr>
            <w:r w:rsidRPr="000C707E">
              <w:rPr>
                <w:rFonts w:ascii="Arial" w:hAnsi="Arial" w:cs="Arial"/>
                <w:color w:val="auto"/>
                <w:sz w:val="18"/>
                <w:szCs w:val="18"/>
              </w:rPr>
              <w:t>4,624,040</w:t>
            </w:r>
          </w:p>
        </w:tc>
        <w:tc>
          <w:tcPr>
            <w:tcW w:w="1440" w:type="dxa"/>
          </w:tcPr>
          <w:p w14:paraId="4868ABFE" w14:textId="71A08487" w:rsidR="009E4974" w:rsidRPr="000C707E" w:rsidRDefault="009E4974" w:rsidP="009E4974">
            <w:pPr>
              <w:jc w:val="right"/>
              <w:rPr>
                <w:rFonts w:ascii="Arial" w:hAnsi="Arial" w:cs="Arial"/>
                <w:color w:val="auto"/>
                <w:sz w:val="18"/>
                <w:szCs w:val="18"/>
              </w:rPr>
            </w:pPr>
            <w:r w:rsidRPr="000C707E">
              <w:rPr>
                <w:rFonts w:ascii="Arial" w:hAnsi="Arial" w:cs="Arial"/>
                <w:color w:val="auto"/>
                <w:sz w:val="18"/>
                <w:szCs w:val="18"/>
              </w:rPr>
              <w:t>4,918,119</w:t>
            </w:r>
          </w:p>
        </w:tc>
      </w:tr>
    </w:tbl>
    <w:p w14:paraId="42547CB7" w14:textId="77777777" w:rsidR="00DD26E1" w:rsidRPr="000C707E" w:rsidRDefault="00DD26E1" w:rsidP="00A272CC">
      <w:pPr>
        <w:ind w:left="567"/>
        <w:rPr>
          <w:rFonts w:ascii="Arial" w:hAnsi="Arial" w:cs="Arial"/>
          <w:b/>
          <w:bCs/>
          <w:color w:val="auto"/>
          <w:sz w:val="18"/>
          <w:szCs w:val="18"/>
        </w:rPr>
      </w:pPr>
    </w:p>
    <w:p w14:paraId="3E414415" w14:textId="77777777" w:rsidR="0018060B" w:rsidRPr="000C707E" w:rsidRDefault="0018060B" w:rsidP="00A87305">
      <w:pPr>
        <w:ind w:right="0"/>
        <w:jc w:val="thaiDistribute"/>
        <w:rPr>
          <w:rFonts w:ascii="Arial" w:hAnsi="Arial" w:cs="Arial"/>
          <w:color w:val="auto"/>
          <w:spacing w:val="-2"/>
          <w:sz w:val="12"/>
          <w:szCs w:val="12"/>
        </w:rPr>
        <w:sectPr w:rsidR="0018060B" w:rsidRPr="000C707E" w:rsidSect="003B43C2">
          <w:pgSz w:w="11907" w:h="16840" w:code="9"/>
          <w:pgMar w:top="1440" w:right="720" w:bottom="720" w:left="1728" w:header="706" w:footer="706" w:gutter="0"/>
          <w:cols w:space="720"/>
          <w:noEndnote/>
          <w:docGrid w:linePitch="326"/>
        </w:sectPr>
      </w:pPr>
    </w:p>
    <w:p w14:paraId="7F784D4F" w14:textId="453AC7BC" w:rsidR="005E2110" w:rsidRPr="000C707E" w:rsidRDefault="005E2110" w:rsidP="00C6225A">
      <w:pPr>
        <w:ind w:left="540" w:hanging="540"/>
        <w:jc w:val="both"/>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5E2110" w:rsidRPr="000C707E" w14:paraId="7E0F5B2F" w14:textId="77777777" w:rsidTr="0039696E">
        <w:trPr>
          <w:trHeight w:val="386"/>
        </w:trPr>
        <w:tc>
          <w:tcPr>
            <w:tcW w:w="14544" w:type="dxa"/>
            <w:shd w:val="clear" w:color="auto" w:fill="FFA543"/>
            <w:vAlign w:val="center"/>
            <w:hideMark/>
          </w:tcPr>
          <w:p w14:paraId="31C21794" w14:textId="4948ED82" w:rsidR="005E2110" w:rsidRPr="000C707E" w:rsidRDefault="00EE7419" w:rsidP="0039696E">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19</w:t>
            </w:r>
            <w:r w:rsidR="005E2110" w:rsidRPr="000C707E">
              <w:rPr>
                <w:rFonts w:ascii="Arial" w:eastAsia="Arial Unicode MS" w:hAnsi="Arial" w:cs="Arial"/>
                <w:b/>
                <w:bCs/>
                <w:color w:val="FFFFFF"/>
                <w:sz w:val="18"/>
                <w:szCs w:val="18"/>
              </w:rPr>
              <w:tab/>
              <w:t>Property, plant and equipment, net</w:t>
            </w:r>
          </w:p>
        </w:tc>
      </w:tr>
    </w:tbl>
    <w:p w14:paraId="7B0D50D5" w14:textId="77777777" w:rsidR="005E2110" w:rsidRPr="000C707E" w:rsidRDefault="005E2110" w:rsidP="00C6225A">
      <w:pPr>
        <w:ind w:left="540" w:hanging="540"/>
        <w:jc w:val="both"/>
        <w:rPr>
          <w:rFonts w:ascii="Arial" w:hAnsi="Arial" w:cs="Arial"/>
          <w:b/>
          <w:bCs/>
          <w:color w:val="auto"/>
          <w:sz w:val="18"/>
          <w:szCs w:val="18"/>
        </w:rPr>
      </w:pPr>
    </w:p>
    <w:tbl>
      <w:tblPr>
        <w:tblW w:w="14555" w:type="dxa"/>
        <w:tblInd w:w="108" w:type="dxa"/>
        <w:tblLayout w:type="fixed"/>
        <w:tblLook w:val="0000" w:firstRow="0" w:lastRow="0" w:firstColumn="0" w:lastColumn="0" w:noHBand="0" w:noVBand="0"/>
      </w:tblPr>
      <w:tblGrid>
        <w:gridCol w:w="3150"/>
        <w:gridCol w:w="1134"/>
        <w:gridCol w:w="1242"/>
        <w:gridCol w:w="1350"/>
        <w:gridCol w:w="1173"/>
        <w:gridCol w:w="1275"/>
        <w:gridCol w:w="1350"/>
        <w:gridCol w:w="1344"/>
        <w:gridCol w:w="1243"/>
        <w:gridCol w:w="1288"/>
        <w:gridCol w:w="6"/>
      </w:tblGrid>
      <w:tr w:rsidR="00885E19" w:rsidRPr="000C707E" w14:paraId="3310E4BF" w14:textId="77777777" w:rsidTr="00DB0EF5">
        <w:trPr>
          <w:gridAfter w:val="1"/>
          <w:wAfter w:w="6" w:type="dxa"/>
          <w:cantSplit/>
        </w:trPr>
        <w:tc>
          <w:tcPr>
            <w:tcW w:w="3150" w:type="dxa"/>
          </w:tcPr>
          <w:p w14:paraId="021FBAB3" w14:textId="77777777" w:rsidR="00885E19" w:rsidRPr="000C707E" w:rsidRDefault="00885E19" w:rsidP="00DB0EF5">
            <w:pPr>
              <w:ind w:left="-109"/>
              <w:rPr>
                <w:rFonts w:ascii="Arial" w:hAnsi="Arial" w:cs="Arial"/>
                <w:color w:val="auto"/>
                <w:sz w:val="18"/>
                <w:szCs w:val="18"/>
                <w:cs/>
              </w:rPr>
            </w:pPr>
          </w:p>
        </w:tc>
        <w:tc>
          <w:tcPr>
            <w:tcW w:w="11399" w:type="dxa"/>
            <w:gridSpan w:val="9"/>
            <w:tcBorders>
              <w:top w:val="single" w:sz="4" w:space="0" w:color="auto"/>
              <w:bottom w:val="single" w:sz="4" w:space="0" w:color="auto"/>
            </w:tcBorders>
            <w:vAlign w:val="bottom"/>
          </w:tcPr>
          <w:p w14:paraId="164A14E9" w14:textId="77777777" w:rsidR="00885E19" w:rsidRPr="000C707E" w:rsidRDefault="00885E19" w:rsidP="00DB0EF5">
            <w:pPr>
              <w:jc w:val="center"/>
              <w:rPr>
                <w:rFonts w:ascii="Arial" w:hAnsi="Arial" w:cs="Arial"/>
                <w:b/>
                <w:bCs/>
                <w:color w:val="auto"/>
                <w:sz w:val="18"/>
                <w:szCs w:val="18"/>
                <w:cs/>
              </w:rPr>
            </w:pPr>
            <w:r w:rsidRPr="000C707E">
              <w:rPr>
                <w:rFonts w:ascii="Arial" w:hAnsi="Arial" w:cs="Arial"/>
                <w:b/>
                <w:bCs/>
                <w:color w:val="auto"/>
                <w:sz w:val="18"/>
                <w:szCs w:val="18"/>
              </w:rPr>
              <w:t>Consolidated financial statements</w:t>
            </w:r>
          </w:p>
        </w:tc>
      </w:tr>
      <w:tr w:rsidR="00885E19" w:rsidRPr="000C707E" w14:paraId="16B25D4B" w14:textId="77777777" w:rsidTr="00DB0EF5">
        <w:trPr>
          <w:cantSplit/>
        </w:trPr>
        <w:tc>
          <w:tcPr>
            <w:tcW w:w="3150" w:type="dxa"/>
            <w:vAlign w:val="bottom"/>
          </w:tcPr>
          <w:p w14:paraId="2A244369" w14:textId="77777777" w:rsidR="00885E19" w:rsidRPr="000C707E" w:rsidRDefault="00885E19" w:rsidP="00DB0EF5">
            <w:pPr>
              <w:ind w:left="-109"/>
              <w:rPr>
                <w:rFonts w:ascii="Arial" w:hAnsi="Arial" w:cs="Arial"/>
                <w:color w:val="auto"/>
                <w:sz w:val="18"/>
                <w:szCs w:val="18"/>
              </w:rPr>
            </w:pPr>
          </w:p>
        </w:tc>
        <w:tc>
          <w:tcPr>
            <w:tcW w:w="1134" w:type="dxa"/>
            <w:vAlign w:val="bottom"/>
          </w:tcPr>
          <w:p w14:paraId="4C3AECAF"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Land</w:t>
            </w:r>
          </w:p>
        </w:tc>
        <w:tc>
          <w:tcPr>
            <w:tcW w:w="1242" w:type="dxa"/>
            <w:vAlign w:val="bottom"/>
          </w:tcPr>
          <w:p w14:paraId="0B96D1BD"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Building</w:t>
            </w:r>
            <w:r w:rsidR="000C3A6E" w:rsidRPr="000C707E">
              <w:rPr>
                <w:rFonts w:ascii="Arial" w:hAnsi="Arial" w:cs="Arial"/>
                <w:b/>
                <w:bCs/>
                <w:color w:val="auto"/>
                <w:sz w:val="18"/>
                <w:szCs w:val="18"/>
              </w:rPr>
              <w:t>s</w:t>
            </w:r>
          </w:p>
        </w:tc>
        <w:tc>
          <w:tcPr>
            <w:tcW w:w="1350" w:type="dxa"/>
            <w:vAlign w:val="bottom"/>
          </w:tcPr>
          <w:p w14:paraId="33F9032C"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Building improvement</w:t>
            </w:r>
          </w:p>
        </w:tc>
        <w:tc>
          <w:tcPr>
            <w:tcW w:w="1173" w:type="dxa"/>
            <w:vAlign w:val="bottom"/>
          </w:tcPr>
          <w:p w14:paraId="72FB7BB5" w14:textId="77777777" w:rsidR="00885E19" w:rsidRPr="000C707E" w:rsidRDefault="00885E19" w:rsidP="00DB0EF5">
            <w:pPr>
              <w:jc w:val="right"/>
              <w:rPr>
                <w:rFonts w:ascii="Arial" w:hAnsi="Arial" w:cs="Arial"/>
                <w:b/>
                <w:bCs/>
                <w:color w:val="auto"/>
                <w:sz w:val="18"/>
                <w:szCs w:val="18"/>
              </w:rPr>
            </w:pPr>
            <w:r w:rsidRPr="000C707E">
              <w:rPr>
                <w:rFonts w:ascii="Arial" w:hAnsi="Arial" w:cs="Arial"/>
                <w:b/>
                <w:bCs/>
                <w:color w:val="auto"/>
                <w:sz w:val="18"/>
                <w:szCs w:val="18"/>
              </w:rPr>
              <w:t>Tool and equipment</w:t>
            </w:r>
          </w:p>
        </w:tc>
        <w:tc>
          <w:tcPr>
            <w:tcW w:w="1275" w:type="dxa"/>
            <w:vAlign w:val="bottom"/>
          </w:tcPr>
          <w:p w14:paraId="34C5CEF5"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Vehicle</w:t>
            </w:r>
            <w:r w:rsidR="000C3A6E" w:rsidRPr="000C707E">
              <w:rPr>
                <w:rFonts w:ascii="Arial" w:hAnsi="Arial" w:cs="Arial"/>
                <w:b/>
                <w:bCs/>
                <w:color w:val="auto"/>
                <w:sz w:val="18"/>
                <w:szCs w:val="18"/>
              </w:rPr>
              <w:t>s</w:t>
            </w:r>
            <w:r w:rsidR="006E2FD0" w:rsidRPr="000C707E">
              <w:rPr>
                <w:rFonts w:ascii="Arial" w:hAnsi="Arial" w:cs="Arial"/>
                <w:b/>
                <w:bCs/>
                <w:color w:val="auto"/>
                <w:sz w:val="18"/>
                <w:szCs w:val="18"/>
              </w:rPr>
              <w:t xml:space="preserve"> and equipment</w:t>
            </w:r>
          </w:p>
        </w:tc>
        <w:tc>
          <w:tcPr>
            <w:tcW w:w="1350" w:type="dxa"/>
            <w:vAlign w:val="bottom"/>
          </w:tcPr>
          <w:p w14:paraId="23A15EC1"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Furniture and fixtures</w:t>
            </w:r>
          </w:p>
        </w:tc>
        <w:tc>
          <w:tcPr>
            <w:tcW w:w="1344" w:type="dxa"/>
            <w:vAlign w:val="bottom"/>
          </w:tcPr>
          <w:p w14:paraId="00BCCC1D" w14:textId="77777777" w:rsidR="00885E19" w:rsidRPr="000C707E" w:rsidRDefault="00885E19" w:rsidP="00DB0EF5">
            <w:pPr>
              <w:jc w:val="right"/>
              <w:rPr>
                <w:rFonts w:ascii="Arial" w:hAnsi="Arial" w:cs="Arial"/>
                <w:b/>
                <w:bCs/>
                <w:color w:val="auto"/>
                <w:sz w:val="18"/>
                <w:szCs w:val="18"/>
              </w:rPr>
            </w:pPr>
            <w:r w:rsidRPr="000C707E">
              <w:rPr>
                <w:rFonts w:ascii="Arial" w:hAnsi="Arial" w:cs="Arial"/>
                <w:b/>
                <w:bCs/>
                <w:color w:val="auto"/>
                <w:sz w:val="18"/>
                <w:szCs w:val="18"/>
              </w:rPr>
              <w:t>Office equipment</w:t>
            </w:r>
          </w:p>
        </w:tc>
        <w:tc>
          <w:tcPr>
            <w:tcW w:w="1243" w:type="dxa"/>
            <w:vAlign w:val="bottom"/>
          </w:tcPr>
          <w:p w14:paraId="65EF1846" w14:textId="77777777" w:rsidR="00885E19" w:rsidRPr="000C707E" w:rsidRDefault="00152F55" w:rsidP="00DB0EF5">
            <w:pPr>
              <w:jc w:val="right"/>
              <w:rPr>
                <w:rFonts w:ascii="Arial" w:hAnsi="Arial" w:cs="Arial"/>
                <w:b/>
                <w:bCs/>
                <w:color w:val="auto"/>
                <w:spacing w:val="-4"/>
                <w:sz w:val="18"/>
                <w:szCs w:val="18"/>
              </w:rPr>
            </w:pPr>
            <w:r w:rsidRPr="000C707E">
              <w:rPr>
                <w:rFonts w:ascii="Arial" w:hAnsi="Arial" w:cs="Arial"/>
                <w:b/>
                <w:bCs/>
                <w:color w:val="auto"/>
                <w:spacing w:val="-4"/>
                <w:sz w:val="18"/>
                <w:szCs w:val="18"/>
              </w:rPr>
              <w:t>Construction</w:t>
            </w:r>
          </w:p>
          <w:p w14:paraId="208327EC" w14:textId="77777777" w:rsidR="00152F55" w:rsidRPr="000C707E" w:rsidRDefault="00CE2D6B" w:rsidP="00DB0EF5">
            <w:pPr>
              <w:jc w:val="right"/>
              <w:rPr>
                <w:rFonts w:ascii="Arial" w:hAnsi="Arial" w:cs="Arial"/>
                <w:b/>
                <w:bCs/>
                <w:color w:val="auto"/>
                <w:sz w:val="18"/>
                <w:szCs w:val="18"/>
              </w:rPr>
            </w:pPr>
            <w:r w:rsidRPr="000C707E">
              <w:rPr>
                <w:rFonts w:ascii="Arial" w:hAnsi="Arial" w:cs="Arial"/>
                <w:b/>
                <w:bCs/>
                <w:color w:val="auto"/>
                <w:sz w:val="18"/>
                <w:szCs w:val="18"/>
              </w:rPr>
              <w:t>i</w:t>
            </w:r>
            <w:r w:rsidR="00152F55" w:rsidRPr="000C707E">
              <w:rPr>
                <w:rFonts w:ascii="Arial" w:hAnsi="Arial" w:cs="Arial"/>
                <w:b/>
                <w:bCs/>
                <w:color w:val="auto"/>
                <w:sz w:val="18"/>
                <w:szCs w:val="18"/>
              </w:rPr>
              <w:t>n progress</w:t>
            </w:r>
          </w:p>
        </w:tc>
        <w:tc>
          <w:tcPr>
            <w:tcW w:w="1294" w:type="dxa"/>
            <w:gridSpan w:val="2"/>
            <w:vAlign w:val="bottom"/>
          </w:tcPr>
          <w:p w14:paraId="629F5CA7" w14:textId="77777777" w:rsidR="00885E19" w:rsidRPr="000C707E" w:rsidRDefault="00885E19" w:rsidP="00DB0EF5">
            <w:pPr>
              <w:jc w:val="right"/>
              <w:rPr>
                <w:rFonts w:ascii="Arial" w:hAnsi="Arial" w:cs="Arial"/>
                <w:b/>
                <w:bCs/>
                <w:color w:val="auto"/>
                <w:sz w:val="18"/>
                <w:szCs w:val="18"/>
              </w:rPr>
            </w:pPr>
            <w:r w:rsidRPr="000C707E">
              <w:rPr>
                <w:rFonts w:ascii="Arial" w:hAnsi="Arial" w:cs="Arial"/>
                <w:b/>
                <w:bCs/>
                <w:color w:val="auto"/>
                <w:sz w:val="18"/>
                <w:szCs w:val="18"/>
              </w:rPr>
              <w:t>Total</w:t>
            </w:r>
          </w:p>
        </w:tc>
      </w:tr>
      <w:tr w:rsidR="00885E19" w:rsidRPr="000C707E" w14:paraId="0CAEF91A" w14:textId="77777777" w:rsidTr="00DB0EF5">
        <w:trPr>
          <w:cantSplit/>
        </w:trPr>
        <w:tc>
          <w:tcPr>
            <w:tcW w:w="3150" w:type="dxa"/>
          </w:tcPr>
          <w:p w14:paraId="53B1CBEE" w14:textId="77777777" w:rsidR="00885E19" w:rsidRPr="000C707E" w:rsidRDefault="00885E19" w:rsidP="00DB0EF5">
            <w:pPr>
              <w:ind w:left="-109"/>
              <w:rPr>
                <w:rFonts w:ascii="Arial" w:hAnsi="Arial" w:cs="Arial"/>
                <w:color w:val="auto"/>
                <w:sz w:val="18"/>
                <w:szCs w:val="18"/>
                <w:cs/>
              </w:rPr>
            </w:pPr>
          </w:p>
        </w:tc>
        <w:tc>
          <w:tcPr>
            <w:tcW w:w="1134" w:type="dxa"/>
            <w:tcBorders>
              <w:bottom w:val="single" w:sz="4" w:space="0" w:color="auto"/>
            </w:tcBorders>
            <w:vAlign w:val="bottom"/>
          </w:tcPr>
          <w:p w14:paraId="66E94073"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42" w:type="dxa"/>
            <w:tcBorders>
              <w:bottom w:val="single" w:sz="4" w:space="0" w:color="auto"/>
            </w:tcBorders>
            <w:vAlign w:val="bottom"/>
          </w:tcPr>
          <w:p w14:paraId="1D5A7790"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350" w:type="dxa"/>
            <w:tcBorders>
              <w:bottom w:val="single" w:sz="4" w:space="0" w:color="auto"/>
            </w:tcBorders>
            <w:vAlign w:val="bottom"/>
          </w:tcPr>
          <w:p w14:paraId="32A9857D"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173" w:type="dxa"/>
            <w:tcBorders>
              <w:bottom w:val="single" w:sz="4" w:space="0" w:color="auto"/>
            </w:tcBorders>
            <w:vAlign w:val="bottom"/>
          </w:tcPr>
          <w:p w14:paraId="2C72CC67"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5" w:type="dxa"/>
            <w:tcBorders>
              <w:bottom w:val="single" w:sz="4" w:space="0" w:color="auto"/>
            </w:tcBorders>
            <w:vAlign w:val="bottom"/>
          </w:tcPr>
          <w:p w14:paraId="4B18438A" w14:textId="77777777" w:rsidR="00885E19" w:rsidRPr="000C707E" w:rsidRDefault="00885E19" w:rsidP="00DB0EF5">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350" w:type="dxa"/>
            <w:tcBorders>
              <w:bottom w:val="single" w:sz="4" w:space="0" w:color="auto"/>
            </w:tcBorders>
            <w:vAlign w:val="bottom"/>
          </w:tcPr>
          <w:p w14:paraId="7CE3E0D7" w14:textId="77777777" w:rsidR="00885E19" w:rsidRPr="000C707E" w:rsidRDefault="00885E19" w:rsidP="00DB0EF5">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344" w:type="dxa"/>
            <w:tcBorders>
              <w:bottom w:val="single" w:sz="4" w:space="0" w:color="auto"/>
            </w:tcBorders>
            <w:vAlign w:val="bottom"/>
          </w:tcPr>
          <w:p w14:paraId="4D35A4E5"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43" w:type="dxa"/>
            <w:tcBorders>
              <w:bottom w:val="single" w:sz="4" w:space="0" w:color="auto"/>
            </w:tcBorders>
            <w:vAlign w:val="bottom"/>
          </w:tcPr>
          <w:p w14:paraId="1E03CAB9"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94" w:type="dxa"/>
            <w:gridSpan w:val="2"/>
            <w:tcBorders>
              <w:bottom w:val="single" w:sz="4" w:space="0" w:color="auto"/>
            </w:tcBorders>
            <w:vAlign w:val="bottom"/>
          </w:tcPr>
          <w:p w14:paraId="1284D368" w14:textId="77777777" w:rsidR="00885E19" w:rsidRPr="000C707E" w:rsidRDefault="00885E19" w:rsidP="00DB0EF5">
            <w:pPr>
              <w:jc w:val="right"/>
              <w:rPr>
                <w:rFonts w:ascii="Arial" w:hAnsi="Arial" w:cs="Arial"/>
                <w:b/>
                <w:bCs/>
                <w:color w:val="auto"/>
                <w:sz w:val="18"/>
                <w:szCs w:val="18"/>
                <w:cs/>
              </w:rPr>
            </w:pPr>
            <w:r w:rsidRPr="000C707E">
              <w:rPr>
                <w:rFonts w:ascii="Arial" w:hAnsi="Arial" w:cs="Arial"/>
                <w:b/>
                <w:bCs/>
                <w:color w:val="auto"/>
                <w:sz w:val="18"/>
                <w:szCs w:val="18"/>
              </w:rPr>
              <w:t>Baht</w:t>
            </w:r>
          </w:p>
        </w:tc>
      </w:tr>
      <w:tr w:rsidR="00885E19" w:rsidRPr="000C707E" w14:paraId="7E1D7CB9" w14:textId="77777777" w:rsidTr="00DB0EF5">
        <w:trPr>
          <w:cantSplit/>
        </w:trPr>
        <w:tc>
          <w:tcPr>
            <w:tcW w:w="3150" w:type="dxa"/>
          </w:tcPr>
          <w:p w14:paraId="2F971664" w14:textId="77777777" w:rsidR="00885E19" w:rsidRPr="000C707E" w:rsidRDefault="00885E19" w:rsidP="00DB0EF5">
            <w:pPr>
              <w:ind w:left="-109"/>
              <w:rPr>
                <w:rFonts w:ascii="Arial" w:hAnsi="Arial" w:cs="Arial"/>
                <w:b/>
                <w:bCs/>
                <w:color w:val="auto"/>
                <w:sz w:val="18"/>
                <w:szCs w:val="18"/>
                <w:cs/>
              </w:rPr>
            </w:pPr>
          </w:p>
        </w:tc>
        <w:tc>
          <w:tcPr>
            <w:tcW w:w="1134" w:type="dxa"/>
            <w:tcBorders>
              <w:top w:val="single" w:sz="4" w:space="0" w:color="auto"/>
            </w:tcBorders>
            <w:vAlign w:val="bottom"/>
          </w:tcPr>
          <w:p w14:paraId="5242B9CB"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64DE74D0"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534481F"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tcPr>
          <w:p w14:paraId="01BFB112"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31F8B0EB"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CA7F5C0"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tcPr>
          <w:p w14:paraId="428B9114"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tcPr>
          <w:p w14:paraId="7F498D4B"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tcPr>
          <w:p w14:paraId="43BE7F11" w14:textId="77777777" w:rsidR="00885E19" w:rsidRPr="000C707E"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885E19" w:rsidRPr="000C707E" w14:paraId="272F97BD" w14:textId="77777777" w:rsidTr="00DB0EF5">
        <w:trPr>
          <w:cantSplit/>
        </w:trPr>
        <w:tc>
          <w:tcPr>
            <w:tcW w:w="3150" w:type="dxa"/>
          </w:tcPr>
          <w:p w14:paraId="4C46C556" w14:textId="421E82F7" w:rsidR="00885E19" w:rsidRPr="000C707E" w:rsidRDefault="00885E19" w:rsidP="00DB0EF5">
            <w:pPr>
              <w:ind w:left="-109"/>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1 January </w:t>
            </w:r>
            <w:r w:rsidR="001F5FA3" w:rsidRPr="000C707E">
              <w:rPr>
                <w:rFonts w:ascii="Arial" w:hAnsi="Arial" w:cs="Arial"/>
                <w:b/>
                <w:bCs/>
                <w:color w:val="auto"/>
                <w:sz w:val="18"/>
                <w:szCs w:val="18"/>
              </w:rPr>
              <w:t>20</w:t>
            </w:r>
            <w:r w:rsidR="005E2110" w:rsidRPr="000C707E">
              <w:rPr>
                <w:rFonts w:ascii="Arial" w:hAnsi="Arial" w:cs="Arial"/>
                <w:b/>
                <w:bCs/>
                <w:color w:val="auto"/>
                <w:sz w:val="18"/>
                <w:szCs w:val="18"/>
              </w:rPr>
              <w:t>20</w:t>
            </w:r>
          </w:p>
        </w:tc>
        <w:tc>
          <w:tcPr>
            <w:tcW w:w="1134" w:type="dxa"/>
            <w:vAlign w:val="bottom"/>
          </w:tcPr>
          <w:p w14:paraId="520D3F18" w14:textId="77777777" w:rsidR="00885E19" w:rsidRPr="000C707E" w:rsidRDefault="00885E19" w:rsidP="00DB0EF5">
            <w:pPr>
              <w:jc w:val="right"/>
              <w:rPr>
                <w:rFonts w:ascii="Arial" w:hAnsi="Arial" w:cs="Arial"/>
                <w:color w:val="auto"/>
                <w:sz w:val="18"/>
                <w:szCs w:val="18"/>
              </w:rPr>
            </w:pPr>
          </w:p>
        </w:tc>
        <w:tc>
          <w:tcPr>
            <w:tcW w:w="1242" w:type="dxa"/>
            <w:vAlign w:val="bottom"/>
          </w:tcPr>
          <w:p w14:paraId="613A672A" w14:textId="77777777" w:rsidR="00885E19" w:rsidRPr="000C707E" w:rsidRDefault="00885E19" w:rsidP="00DB0EF5">
            <w:pPr>
              <w:jc w:val="right"/>
              <w:rPr>
                <w:rFonts w:ascii="Arial" w:hAnsi="Arial" w:cs="Arial"/>
                <w:color w:val="auto"/>
                <w:sz w:val="18"/>
                <w:szCs w:val="18"/>
              </w:rPr>
            </w:pPr>
          </w:p>
        </w:tc>
        <w:tc>
          <w:tcPr>
            <w:tcW w:w="1350" w:type="dxa"/>
            <w:vAlign w:val="bottom"/>
          </w:tcPr>
          <w:p w14:paraId="1894A23B" w14:textId="77777777" w:rsidR="00885E19" w:rsidRPr="000C707E" w:rsidRDefault="00885E19" w:rsidP="00DB0EF5">
            <w:pPr>
              <w:jc w:val="right"/>
              <w:rPr>
                <w:rFonts w:ascii="Arial" w:hAnsi="Arial" w:cs="Arial"/>
                <w:color w:val="auto"/>
                <w:sz w:val="18"/>
                <w:szCs w:val="18"/>
              </w:rPr>
            </w:pPr>
          </w:p>
        </w:tc>
        <w:tc>
          <w:tcPr>
            <w:tcW w:w="1173" w:type="dxa"/>
            <w:vAlign w:val="bottom"/>
          </w:tcPr>
          <w:p w14:paraId="19208176" w14:textId="77777777" w:rsidR="00885E19" w:rsidRPr="000C707E" w:rsidRDefault="00885E19" w:rsidP="00DB0EF5">
            <w:pPr>
              <w:jc w:val="right"/>
              <w:rPr>
                <w:rFonts w:ascii="Arial" w:hAnsi="Arial" w:cs="Arial"/>
                <w:color w:val="auto"/>
                <w:sz w:val="18"/>
                <w:szCs w:val="18"/>
              </w:rPr>
            </w:pPr>
          </w:p>
        </w:tc>
        <w:tc>
          <w:tcPr>
            <w:tcW w:w="1275" w:type="dxa"/>
            <w:vAlign w:val="bottom"/>
          </w:tcPr>
          <w:p w14:paraId="0F133F0C" w14:textId="77777777" w:rsidR="00885E19" w:rsidRPr="000C707E" w:rsidRDefault="00885E19" w:rsidP="00DB0EF5">
            <w:pPr>
              <w:jc w:val="right"/>
              <w:rPr>
                <w:rFonts w:ascii="Arial" w:hAnsi="Arial" w:cs="Arial"/>
                <w:color w:val="auto"/>
                <w:sz w:val="18"/>
                <w:szCs w:val="18"/>
              </w:rPr>
            </w:pPr>
          </w:p>
        </w:tc>
        <w:tc>
          <w:tcPr>
            <w:tcW w:w="1350" w:type="dxa"/>
            <w:vAlign w:val="bottom"/>
          </w:tcPr>
          <w:p w14:paraId="70666528" w14:textId="77777777" w:rsidR="00885E19" w:rsidRPr="000C707E" w:rsidRDefault="00885E19" w:rsidP="00DB0EF5">
            <w:pPr>
              <w:jc w:val="right"/>
              <w:rPr>
                <w:rFonts w:ascii="Arial" w:hAnsi="Arial" w:cs="Arial"/>
                <w:color w:val="auto"/>
                <w:sz w:val="18"/>
                <w:szCs w:val="18"/>
              </w:rPr>
            </w:pPr>
          </w:p>
        </w:tc>
        <w:tc>
          <w:tcPr>
            <w:tcW w:w="1344" w:type="dxa"/>
            <w:vAlign w:val="bottom"/>
          </w:tcPr>
          <w:p w14:paraId="23439968" w14:textId="77777777" w:rsidR="00885E19" w:rsidRPr="000C707E" w:rsidRDefault="00885E19" w:rsidP="00DB0EF5">
            <w:pPr>
              <w:jc w:val="right"/>
              <w:rPr>
                <w:rFonts w:ascii="Arial" w:hAnsi="Arial" w:cs="Arial"/>
                <w:color w:val="auto"/>
                <w:sz w:val="18"/>
                <w:szCs w:val="18"/>
              </w:rPr>
            </w:pPr>
          </w:p>
        </w:tc>
        <w:tc>
          <w:tcPr>
            <w:tcW w:w="1243" w:type="dxa"/>
            <w:vAlign w:val="bottom"/>
          </w:tcPr>
          <w:p w14:paraId="7360F794" w14:textId="77777777" w:rsidR="00885E19" w:rsidRPr="000C707E" w:rsidRDefault="00885E19" w:rsidP="00DB0EF5">
            <w:pPr>
              <w:jc w:val="right"/>
              <w:rPr>
                <w:rFonts w:ascii="Arial" w:hAnsi="Arial" w:cs="Arial"/>
                <w:color w:val="auto"/>
                <w:sz w:val="18"/>
                <w:szCs w:val="18"/>
              </w:rPr>
            </w:pPr>
          </w:p>
        </w:tc>
        <w:tc>
          <w:tcPr>
            <w:tcW w:w="1294" w:type="dxa"/>
            <w:gridSpan w:val="2"/>
            <w:vAlign w:val="bottom"/>
          </w:tcPr>
          <w:p w14:paraId="6A06EFEF" w14:textId="77777777" w:rsidR="00885E19" w:rsidRPr="000C707E" w:rsidRDefault="00885E19" w:rsidP="00DB0EF5">
            <w:pPr>
              <w:jc w:val="right"/>
              <w:rPr>
                <w:rFonts w:ascii="Arial" w:hAnsi="Arial" w:cs="Arial"/>
                <w:color w:val="auto"/>
                <w:sz w:val="18"/>
                <w:szCs w:val="18"/>
              </w:rPr>
            </w:pPr>
          </w:p>
        </w:tc>
      </w:tr>
      <w:tr w:rsidR="00CB5888" w:rsidRPr="000C707E" w14:paraId="05BAB395" w14:textId="77777777" w:rsidTr="003E4248">
        <w:trPr>
          <w:cantSplit/>
        </w:trPr>
        <w:tc>
          <w:tcPr>
            <w:tcW w:w="3150" w:type="dxa"/>
          </w:tcPr>
          <w:p w14:paraId="67DD076C" w14:textId="77777777" w:rsidR="00CB5888" w:rsidRPr="000C707E" w:rsidRDefault="00CB5888" w:rsidP="00CB5888">
            <w:pPr>
              <w:ind w:left="-109"/>
              <w:rPr>
                <w:rFonts w:ascii="Arial" w:hAnsi="Arial" w:cs="Arial"/>
                <w:color w:val="auto"/>
                <w:sz w:val="18"/>
                <w:szCs w:val="18"/>
              </w:rPr>
            </w:pPr>
            <w:r w:rsidRPr="000C707E">
              <w:rPr>
                <w:rFonts w:ascii="Arial" w:hAnsi="Arial" w:cs="Arial"/>
                <w:color w:val="auto"/>
                <w:sz w:val="18"/>
                <w:szCs w:val="18"/>
              </w:rPr>
              <w:t>Cost</w:t>
            </w:r>
          </w:p>
        </w:tc>
        <w:tc>
          <w:tcPr>
            <w:tcW w:w="1134" w:type="dxa"/>
          </w:tcPr>
          <w:p w14:paraId="2572AB4E" w14:textId="54D8CA9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33,432,000 </w:t>
            </w:r>
          </w:p>
        </w:tc>
        <w:tc>
          <w:tcPr>
            <w:tcW w:w="1242" w:type="dxa"/>
          </w:tcPr>
          <w:p w14:paraId="3B22867C" w14:textId="35500C8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26,870,531 </w:t>
            </w:r>
          </w:p>
        </w:tc>
        <w:tc>
          <w:tcPr>
            <w:tcW w:w="1350" w:type="dxa"/>
          </w:tcPr>
          <w:p w14:paraId="368E10E6" w14:textId="457EFB3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69,036,492 </w:t>
            </w:r>
          </w:p>
        </w:tc>
        <w:tc>
          <w:tcPr>
            <w:tcW w:w="1173" w:type="dxa"/>
          </w:tcPr>
          <w:p w14:paraId="032B16D5" w14:textId="017250A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89,916,267</w:t>
            </w:r>
          </w:p>
        </w:tc>
        <w:tc>
          <w:tcPr>
            <w:tcW w:w="1275" w:type="dxa"/>
          </w:tcPr>
          <w:p w14:paraId="2717A39A" w14:textId="268A2E5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55,047,280</w:t>
            </w:r>
          </w:p>
        </w:tc>
        <w:tc>
          <w:tcPr>
            <w:tcW w:w="1350" w:type="dxa"/>
          </w:tcPr>
          <w:p w14:paraId="50EC0398" w14:textId="0094FA40"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29,396,038 </w:t>
            </w:r>
          </w:p>
        </w:tc>
        <w:tc>
          <w:tcPr>
            <w:tcW w:w="1344" w:type="dxa"/>
          </w:tcPr>
          <w:p w14:paraId="0952B4FD" w14:textId="29BF4D9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87,099,058</w:t>
            </w:r>
          </w:p>
        </w:tc>
        <w:tc>
          <w:tcPr>
            <w:tcW w:w="1243" w:type="dxa"/>
          </w:tcPr>
          <w:p w14:paraId="44F60E6C" w14:textId="41D11ED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27,446,978</w:t>
            </w:r>
          </w:p>
        </w:tc>
        <w:tc>
          <w:tcPr>
            <w:tcW w:w="1294" w:type="dxa"/>
            <w:gridSpan w:val="2"/>
          </w:tcPr>
          <w:p w14:paraId="2E942E23" w14:textId="0C41A74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418,244,644</w:t>
            </w:r>
          </w:p>
        </w:tc>
      </w:tr>
      <w:tr w:rsidR="00CB5888" w:rsidRPr="000C707E" w14:paraId="25AED507" w14:textId="77777777" w:rsidTr="003E4248">
        <w:trPr>
          <w:cantSplit/>
        </w:trPr>
        <w:tc>
          <w:tcPr>
            <w:tcW w:w="3150" w:type="dxa"/>
          </w:tcPr>
          <w:p w14:paraId="66881DD0" w14:textId="77777777" w:rsidR="00CB5888" w:rsidRPr="000C707E" w:rsidRDefault="00CB5888" w:rsidP="00CB5888">
            <w:pPr>
              <w:ind w:left="-109"/>
              <w:rPr>
                <w:rFonts w:ascii="Arial" w:hAnsi="Arial" w:cs="Arial"/>
                <w:color w:val="auto"/>
                <w:spacing w:val="-4"/>
                <w:sz w:val="18"/>
                <w:szCs w:val="18"/>
              </w:rPr>
            </w:pPr>
            <w:proofErr w:type="gramStart"/>
            <w:r w:rsidRPr="000C707E">
              <w:rPr>
                <w:rFonts w:ascii="Arial" w:hAnsi="Arial" w:cs="Arial"/>
                <w:color w:val="auto"/>
                <w:spacing w:val="-4"/>
                <w:sz w:val="18"/>
                <w:szCs w:val="18"/>
                <w:u w:val="single"/>
              </w:rPr>
              <w:t>Less</w:t>
            </w:r>
            <w:r w:rsidRPr="000C707E">
              <w:rPr>
                <w:rFonts w:ascii="Arial" w:hAnsi="Arial" w:cs="Arial"/>
                <w:color w:val="auto"/>
                <w:spacing w:val="-4"/>
                <w:sz w:val="18"/>
                <w:szCs w:val="18"/>
              </w:rPr>
              <w:t xml:space="preserve">  Accumulated</w:t>
            </w:r>
            <w:proofErr w:type="gramEnd"/>
            <w:r w:rsidRPr="000C707E">
              <w:rPr>
                <w:rFonts w:ascii="Arial" w:hAnsi="Arial" w:cs="Arial"/>
                <w:color w:val="auto"/>
                <w:spacing w:val="-4"/>
                <w:sz w:val="18"/>
                <w:szCs w:val="18"/>
              </w:rPr>
              <w:t xml:space="preserve"> depreciation</w:t>
            </w:r>
          </w:p>
        </w:tc>
        <w:tc>
          <w:tcPr>
            <w:tcW w:w="1134" w:type="dxa"/>
            <w:tcBorders>
              <w:bottom w:val="single" w:sz="4" w:space="0" w:color="auto"/>
            </w:tcBorders>
          </w:tcPr>
          <w:p w14:paraId="0EECA7BB" w14:textId="2613895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tcBorders>
              <w:bottom w:val="single" w:sz="4" w:space="0" w:color="auto"/>
            </w:tcBorders>
          </w:tcPr>
          <w:p w14:paraId="27EB6B61" w14:textId="4D4C78C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(6,242,969)</w:t>
            </w:r>
          </w:p>
        </w:tc>
        <w:tc>
          <w:tcPr>
            <w:tcW w:w="1350" w:type="dxa"/>
            <w:tcBorders>
              <w:bottom w:val="single" w:sz="4" w:space="0" w:color="auto"/>
            </w:tcBorders>
          </w:tcPr>
          <w:p w14:paraId="0D8335CB" w14:textId="207D024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(25,494,889)</w:t>
            </w:r>
          </w:p>
        </w:tc>
        <w:tc>
          <w:tcPr>
            <w:tcW w:w="1173" w:type="dxa"/>
            <w:tcBorders>
              <w:bottom w:val="single" w:sz="4" w:space="0" w:color="auto"/>
            </w:tcBorders>
          </w:tcPr>
          <w:p w14:paraId="7DB36025" w14:textId="4D1173AA" w:rsidR="00CB5888" w:rsidRPr="000C707E" w:rsidRDefault="00CB5888" w:rsidP="00F04ACD">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(33,851,989)</w:t>
            </w:r>
          </w:p>
        </w:tc>
        <w:tc>
          <w:tcPr>
            <w:tcW w:w="1275" w:type="dxa"/>
            <w:tcBorders>
              <w:bottom w:val="single" w:sz="4" w:space="0" w:color="auto"/>
            </w:tcBorders>
          </w:tcPr>
          <w:p w14:paraId="657C5C82" w14:textId="646D902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(31,248,379)</w:t>
            </w:r>
          </w:p>
        </w:tc>
        <w:tc>
          <w:tcPr>
            <w:tcW w:w="1350" w:type="dxa"/>
            <w:tcBorders>
              <w:bottom w:val="single" w:sz="4" w:space="0" w:color="auto"/>
            </w:tcBorders>
          </w:tcPr>
          <w:p w14:paraId="6EF5C4CF" w14:textId="2FE2BD2C"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(21,558,621)</w:t>
            </w:r>
          </w:p>
        </w:tc>
        <w:tc>
          <w:tcPr>
            <w:tcW w:w="1344" w:type="dxa"/>
            <w:tcBorders>
              <w:bottom w:val="single" w:sz="4" w:space="0" w:color="auto"/>
            </w:tcBorders>
          </w:tcPr>
          <w:p w14:paraId="658C3461" w14:textId="539D98F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(53,731,648)</w:t>
            </w:r>
          </w:p>
        </w:tc>
        <w:tc>
          <w:tcPr>
            <w:tcW w:w="1243" w:type="dxa"/>
            <w:tcBorders>
              <w:bottom w:val="single" w:sz="4" w:space="0" w:color="auto"/>
            </w:tcBorders>
          </w:tcPr>
          <w:p w14:paraId="4EC25EC1" w14:textId="362BD1A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94" w:type="dxa"/>
            <w:gridSpan w:val="2"/>
            <w:tcBorders>
              <w:bottom w:val="single" w:sz="4" w:space="0" w:color="auto"/>
            </w:tcBorders>
          </w:tcPr>
          <w:p w14:paraId="11B9F313" w14:textId="10BC1130"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(172,128,495)</w:t>
            </w:r>
          </w:p>
        </w:tc>
      </w:tr>
      <w:tr w:rsidR="003E4248" w:rsidRPr="000C707E" w14:paraId="26F7E541" w14:textId="77777777" w:rsidTr="003E4248">
        <w:trPr>
          <w:cantSplit/>
        </w:trPr>
        <w:tc>
          <w:tcPr>
            <w:tcW w:w="3150" w:type="dxa"/>
          </w:tcPr>
          <w:p w14:paraId="7C57D88A" w14:textId="77777777" w:rsidR="003E4248" w:rsidRPr="000C707E" w:rsidRDefault="003E4248" w:rsidP="00CB5888">
            <w:pPr>
              <w:ind w:left="-109"/>
              <w:rPr>
                <w:rFonts w:ascii="Arial" w:hAnsi="Arial" w:cs="Arial"/>
                <w:color w:val="auto"/>
                <w:spacing w:val="-4"/>
                <w:sz w:val="18"/>
                <w:szCs w:val="18"/>
                <w:u w:val="single"/>
              </w:rPr>
            </w:pPr>
          </w:p>
        </w:tc>
        <w:tc>
          <w:tcPr>
            <w:tcW w:w="1134" w:type="dxa"/>
            <w:tcBorders>
              <w:top w:val="single" w:sz="4" w:space="0" w:color="auto"/>
            </w:tcBorders>
          </w:tcPr>
          <w:p w14:paraId="511B2D14"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tcPr>
          <w:p w14:paraId="1A9D375A"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tcPr>
          <w:p w14:paraId="1C613E6E"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tcPr>
          <w:p w14:paraId="59A4C76B" w14:textId="77777777" w:rsidR="003E4248" w:rsidRPr="000C707E" w:rsidRDefault="003E4248" w:rsidP="00F04ACD">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75" w:type="dxa"/>
            <w:tcBorders>
              <w:top w:val="single" w:sz="4" w:space="0" w:color="auto"/>
            </w:tcBorders>
          </w:tcPr>
          <w:p w14:paraId="21833C53"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tcPr>
          <w:p w14:paraId="42ADF792"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tcPr>
          <w:p w14:paraId="26FF7774"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243" w:type="dxa"/>
            <w:tcBorders>
              <w:top w:val="single" w:sz="4" w:space="0" w:color="auto"/>
            </w:tcBorders>
          </w:tcPr>
          <w:p w14:paraId="319667B2"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tcPr>
          <w:p w14:paraId="7214E73C" w14:textId="77777777" w:rsidR="003E4248" w:rsidRPr="000C707E" w:rsidRDefault="003E4248" w:rsidP="00CB5888">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CB5888" w:rsidRPr="000C707E" w14:paraId="54F6412E" w14:textId="77777777" w:rsidTr="003E4248">
        <w:trPr>
          <w:cantSplit/>
        </w:trPr>
        <w:tc>
          <w:tcPr>
            <w:tcW w:w="3150" w:type="dxa"/>
          </w:tcPr>
          <w:p w14:paraId="39AC9B62" w14:textId="77777777" w:rsidR="00CB5888" w:rsidRPr="000C707E" w:rsidRDefault="00CB5888" w:rsidP="00CB5888">
            <w:pPr>
              <w:ind w:left="-109"/>
              <w:rPr>
                <w:rFonts w:ascii="Arial" w:hAnsi="Arial" w:cs="Arial"/>
                <w:color w:val="auto"/>
                <w:sz w:val="18"/>
                <w:szCs w:val="18"/>
              </w:rPr>
            </w:pPr>
            <w:r w:rsidRPr="000C707E">
              <w:rPr>
                <w:rFonts w:ascii="Arial" w:hAnsi="Arial" w:cs="Arial"/>
                <w:color w:val="auto"/>
                <w:sz w:val="18"/>
                <w:szCs w:val="18"/>
              </w:rPr>
              <w:t>Net book amount</w:t>
            </w:r>
          </w:p>
        </w:tc>
        <w:tc>
          <w:tcPr>
            <w:tcW w:w="1134" w:type="dxa"/>
            <w:tcBorders>
              <w:bottom w:val="single" w:sz="4" w:space="0" w:color="auto"/>
            </w:tcBorders>
          </w:tcPr>
          <w:p w14:paraId="2DD1CFD3" w14:textId="589CD5B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33,432,000 </w:t>
            </w:r>
          </w:p>
        </w:tc>
        <w:tc>
          <w:tcPr>
            <w:tcW w:w="1242" w:type="dxa"/>
            <w:tcBorders>
              <w:bottom w:val="single" w:sz="4" w:space="0" w:color="auto"/>
            </w:tcBorders>
          </w:tcPr>
          <w:p w14:paraId="651EA798" w14:textId="3B65DC3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20,627,562 </w:t>
            </w:r>
          </w:p>
        </w:tc>
        <w:tc>
          <w:tcPr>
            <w:tcW w:w="1350" w:type="dxa"/>
            <w:tcBorders>
              <w:bottom w:val="single" w:sz="4" w:space="0" w:color="auto"/>
            </w:tcBorders>
          </w:tcPr>
          <w:p w14:paraId="6410592B" w14:textId="38C6503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43,541,603 </w:t>
            </w:r>
          </w:p>
        </w:tc>
        <w:tc>
          <w:tcPr>
            <w:tcW w:w="1173" w:type="dxa"/>
            <w:tcBorders>
              <w:bottom w:val="single" w:sz="4" w:space="0" w:color="auto"/>
            </w:tcBorders>
          </w:tcPr>
          <w:p w14:paraId="6239B67D" w14:textId="1D63F81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56,064,278 </w:t>
            </w:r>
          </w:p>
        </w:tc>
        <w:tc>
          <w:tcPr>
            <w:tcW w:w="1275" w:type="dxa"/>
            <w:tcBorders>
              <w:bottom w:val="single" w:sz="4" w:space="0" w:color="auto"/>
            </w:tcBorders>
          </w:tcPr>
          <w:p w14:paraId="5B1ABA84" w14:textId="3C369B3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23,798,901 </w:t>
            </w:r>
          </w:p>
        </w:tc>
        <w:tc>
          <w:tcPr>
            <w:tcW w:w="1350" w:type="dxa"/>
            <w:tcBorders>
              <w:bottom w:val="single" w:sz="4" w:space="0" w:color="auto"/>
            </w:tcBorders>
          </w:tcPr>
          <w:p w14:paraId="2B724361" w14:textId="1EE5D14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7,837,417</w:t>
            </w:r>
          </w:p>
        </w:tc>
        <w:tc>
          <w:tcPr>
            <w:tcW w:w="1344" w:type="dxa"/>
            <w:tcBorders>
              <w:bottom w:val="single" w:sz="4" w:space="0" w:color="auto"/>
            </w:tcBorders>
          </w:tcPr>
          <w:p w14:paraId="598FA984" w14:textId="718AE8A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33,367,410 </w:t>
            </w:r>
          </w:p>
        </w:tc>
        <w:tc>
          <w:tcPr>
            <w:tcW w:w="1243" w:type="dxa"/>
            <w:tcBorders>
              <w:bottom w:val="single" w:sz="4" w:space="0" w:color="auto"/>
            </w:tcBorders>
          </w:tcPr>
          <w:p w14:paraId="77671F84" w14:textId="22650A3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27,446,978</w:t>
            </w:r>
          </w:p>
        </w:tc>
        <w:tc>
          <w:tcPr>
            <w:tcW w:w="1294" w:type="dxa"/>
            <w:gridSpan w:val="2"/>
            <w:tcBorders>
              <w:bottom w:val="single" w:sz="4" w:space="0" w:color="auto"/>
            </w:tcBorders>
          </w:tcPr>
          <w:p w14:paraId="4A3100BD" w14:textId="282BCCE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 246,116,149 </w:t>
            </w:r>
          </w:p>
        </w:tc>
      </w:tr>
      <w:tr w:rsidR="00CB5888" w:rsidRPr="000C707E" w14:paraId="38885D1F" w14:textId="77777777" w:rsidTr="007A5013">
        <w:trPr>
          <w:cantSplit/>
        </w:trPr>
        <w:tc>
          <w:tcPr>
            <w:tcW w:w="3150" w:type="dxa"/>
          </w:tcPr>
          <w:p w14:paraId="062F587B" w14:textId="77777777" w:rsidR="00CB5888" w:rsidRPr="000C707E" w:rsidRDefault="00CB5888" w:rsidP="00CB5888">
            <w:pPr>
              <w:ind w:left="-109"/>
              <w:rPr>
                <w:rFonts w:ascii="Arial" w:hAnsi="Arial" w:cs="Arial"/>
                <w:color w:val="auto"/>
                <w:sz w:val="18"/>
                <w:szCs w:val="18"/>
                <w:cs/>
              </w:rPr>
            </w:pPr>
          </w:p>
        </w:tc>
        <w:tc>
          <w:tcPr>
            <w:tcW w:w="1134" w:type="dxa"/>
            <w:tcBorders>
              <w:top w:val="single" w:sz="4" w:space="0" w:color="auto"/>
            </w:tcBorders>
            <w:vAlign w:val="bottom"/>
          </w:tcPr>
          <w:p w14:paraId="61622732" w14:textId="77777777" w:rsidR="00CB5888" w:rsidRPr="000C707E" w:rsidRDefault="00CB5888" w:rsidP="00CB5888">
            <w:pPr>
              <w:jc w:val="right"/>
              <w:rPr>
                <w:rFonts w:ascii="Arial" w:hAnsi="Arial" w:cs="Arial"/>
                <w:color w:val="auto"/>
                <w:sz w:val="18"/>
                <w:szCs w:val="18"/>
              </w:rPr>
            </w:pPr>
          </w:p>
        </w:tc>
        <w:tc>
          <w:tcPr>
            <w:tcW w:w="1242" w:type="dxa"/>
            <w:tcBorders>
              <w:top w:val="single" w:sz="4" w:space="0" w:color="auto"/>
            </w:tcBorders>
            <w:vAlign w:val="bottom"/>
          </w:tcPr>
          <w:p w14:paraId="0D869211" w14:textId="77777777" w:rsidR="00CB5888" w:rsidRPr="000C707E" w:rsidRDefault="00CB5888" w:rsidP="00CB5888">
            <w:pPr>
              <w:jc w:val="right"/>
              <w:rPr>
                <w:rFonts w:ascii="Arial" w:hAnsi="Arial" w:cs="Arial"/>
                <w:color w:val="auto"/>
                <w:sz w:val="18"/>
                <w:szCs w:val="18"/>
              </w:rPr>
            </w:pPr>
          </w:p>
        </w:tc>
        <w:tc>
          <w:tcPr>
            <w:tcW w:w="1350" w:type="dxa"/>
            <w:tcBorders>
              <w:top w:val="single" w:sz="4" w:space="0" w:color="auto"/>
            </w:tcBorders>
            <w:vAlign w:val="bottom"/>
          </w:tcPr>
          <w:p w14:paraId="7E9E550A" w14:textId="77777777" w:rsidR="00CB5888" w:rsidRPr="000C707E" w:rsidRDefault="00CB5888" w:rsidP="00CB5888">
            <w:pPr>
              <w:jc w:val="right"/>
              <w:rPr>
                <w:rFonts w:ascii="Arial" w:hAnsi="Arial" w:cs="Arial"/>
                <w:color w:val="auto"/>
                <w:sz w:val="18"/>
                <w:szCs w:val="18"/>
              </w:rPr>
            </w:pPr>
          </w:p>
        </w:tc>
        <w:tc>
          <w:tcPr>
            <w:tcW w:w="1173" w:type="dxa"/>
            <w:tcBorders>
              <w:top w:val="single" w:sz="4" w:space="0" w:color="auto"/>
            </w:tcBorders>
            <w:vAlign w:val="bottom"/>
          </w:tcPr>
          <w:p w14:paraId="1B3149AF" w14:textId="77777777" w:rsidR="00CB5888" w:rsidRPr="000C707E" w:rsidRDefault="00CB5888" w:rsidP="00CB5888">
            <w:pPr>
              <w:jc w:val="right"/>
              <w:rPr>
                <w:rFonts w:ascii="Arial" w:hAnsi="Arial" w:cs="Arial"/>
                <w:color w:val="auto"/>
                <w:sz w:val="18"/>
                <w:szCs w:val="18"/>
              </w:rPr>
            </w:pPr>
          </w:p>
        </w:tc>
        <w:tc>
          <w:tcPr>
            <w:tcW w:w="1275" w:type="dxa"/>
            <w:tcBorders>
              <w:top w:val="single" w:sz="4" w:space="0" w:color="auto"/>
            </w:tcBorders>
            <w:vAlign w:val="bottom"/>
          </w:tcPr>
          <w:p w14:paraId="4CE48B86" w14:textId="77777777" w:rsidR="00CB5888" w:rsidRPr="000C707E" w:rsidRDefault="00CB5888" w:rsidP="00CB5888">
            <w:pPr>
              <w:jc w:val="right"/>
              <w:rPr>
                <w:rFonts w:ascii="Arial" w:hAnsi="Arial" w:cs="Arial"/>
                <w:color w:val="auto"/>
                <w:sz w:val="18"/>
                <w:szCs w:val="18"/>
              </w:rPr>
            </w:pPr>
          </w:p>
        </w:tc>
        <w:tc>
          <w:tcPr>
            <w:tcW w:w="1350" w:type="dxa"/>
            <w:tcBorders>
              <w:top w:val="single" w:sz="4" w:space="0" w:color="auto"/>
            </w:tcBorders>
            <w:vAlign w:val="bottom"/>
          </w:tcPr>
          <w:p w14:paraId="76C9826C" w14:textId="77777777" w:rsidR="00CB5888" w:rsidRPr="000C707E" w:rsidRDefault="00CB5888" w:rsidP="00CB5888">
            <w:pPr>
              <w:jc w:val="right"/>
              <w:rPr>
                <w:rFonts w:ascii="Arial" w:hAnsi="Arial" w:cs="Arial"/>
                <w:color w:val="auto"/>
                <w:sz w:val="18"/>
                <w:szCs w:val="18"/>
              </w:rPr>
            </w:pPr>
          </w:p>
        </w:tc>
        <w:tc>
          <w:tcPr>
            <w:tcW w:w="1344" w:type="dxa"/>
            <w:tcBorders>
              <w:top w:val="single" w:sz="4" w:space="0" w:color="auto"/>
            </w:tcBorders>
            <w:vAlign w:val="bottom"/>
          </w:tcPr>
          <w:p w14:paraId="2B9D54E8" w14:textId="77777777" w:rsidR="00CB5888" w:rsidRPr="000C707E" w:rsidRDefault="00CB5888" w:rsidP="00CB5888">
            <w:pPr>
              <w:jc w:val="right"/>
              <w:rPr>
                <w:rFonts w:ascii="Arial" w:hAnsi="Arial" w:cs="Arial"/>
                <w:color w:val="auto"/>
                <w:sz w:val="18"/>
                <w:szCs w:val="18"/>
              </w:rPr>
            </w:pPr>
          </w:p>
        </w:tc>
        <w:tc>
          <w:tcPr>
            <w:tcW w:w="1243" w:type="dxa"/>
            <w:tcBorders>
              <w:top w:val="single" w:sz="4" w:space="0" w:color="auto"/>
            </w:tcBorders>
            <w:vAlign w:val="bottom"/>
          </w:tcPr>
          <w:p w14:paraId="4DCF22DE" w14:textId="77777777" w:rsidR="00CB5888" w:rsidRPr="000C707E" w:rsidRDefault="00CB5888" w:rsidP="00CB5888">
            <w:pPr>
              <w:jc w:val="right"/>
              <w:rPr>
                <w:rFonts w:ascii="Arial" w:hAnsi="Arial" w:cs="Arial"/>
                <w:color w:val="auto"/>
                <w:sz w:val="18"/>
                <w:szCs w:val="18"/>
              </w:rPr>
            </w:pPr>
          </w:p>
        </w:tc>
        <w:tc>
          <w:tcPr>
            <w:tcW w:w="1294" w:type="dxa"/>
            <w:gridSpan w:val="2"/>
            <w:tcBorders>
              <w:top w:val="single" w:sz="4" w:space="0" w:color="auto"/>
            </w:tcBorders>
            <w:vAlign w:val="bottom"/>
          </w:tcPr>
          <w:p w14:paraId="1E798FA5" w14:textId="77777777" w:rsidR="00CB5888" w:rsidRPr="000C707E" w:rsidRDefault="00CB5888" w:rsidP="00CB5888">
            <w:pPr>
              <w:jc w:val="right"/>
              <w:rPr>
                <w:rFonts w:ascii="Arial" w:hAnsi="Arial" w:cs="Arial"/>
                <w:color w:val="auto"/>
                <w:sz w:val="18"/>
                <w:szCs w:val="18"/>
              </w:rPr>
            </w:pPr>
          </w:p>
        </w:tc>
      </w:tr>
      <w:tr w:rsidR="00CB5888" w:rsidRPr="000C707E" w14:paraId="62A5850C" w14:textId="77777777" w:rsidTr="007A5013">
        <w:trPr>
          <w:cantSplit/>
        </w:trPr>
        <w:tc>
          <w:tcPr>
            <w:tcW w:w="3150" w:type="dxa"/>
          </w:tcPr>
          <w:p w14:paraId="2749A6E0" w14:textId="4AA3F7EF" w:rsidR="00CB5888" w:rsidRPr="000C707E" w:rsidRDefault="00CB5888" w:rsidP="00CB5888">
            <w:pPr>
              <w:ind w:left="-109"/>
              <w:rPr>
                <w:rFonts w:ascii="Arial" w:hAnsi="Arial" w:cs="Arial"/>
                <w:color w:val="auto"/>
                <w:sz w:val="18"/>
                <w:szCs w:val="18"/>
                <w:cs/>
              </w:rPr>
            </w:pPr>
            <w:r w:rsidRPr="000C707E">
              <w:rPr>
                <w:rFonts w:ascii="Arial" w:hAnsi="Arial" w:cs="Arial"/>
                <w:b/>
                <w:bCs/>
                <w:color w:val="auto"/>
                <w:sz w:val="18"/>
                <w:szCs w:val="18"/>
              </w:rPr>
              <w:t>For the year ended</w:t>
            </w:r>
          </w:p>
        </w:tc>
        <w:tc>
          <w:tcPr>
            <w:tcW w:w="1134" w:type="dxa"/>
            <w:vAlign w:val="bottom"/>
          </w:tcPr>
          <w:p w14:paraId="4F93AF9F" w14:textId="77777777" w:rsidR="00CB5888" w:rsidRPr="000C707E" w:rsidRDefault="00CB5888" w:rsidP="00CB5888">
            <w:pPr>
              <w:jc w:val="right"/>
              <w:rPr>
                <w:rFonts w:ascii="Arial" w:hAnsi="Arial" w:cs="Arial"/>
                <w:color w:val="auto"/>
                <w:sz w:val="18"/>
                <w:szCs w:val="18"/>
              </w:rPr>
            </w:pPr>
          </w:p>
        </w:tc>
        <w:tc>
          <w:tcPr>
            <w:tcW w:w="1242" w:type="dxa"/>
            <w:vAlign w:val="bottom"/>
          </w:tcPr>
          <w:p w14:paraId="6FC55534" w14:textId="77777777" w:rsidR="00CB5888" w:rsidRPr="000C707E" w:rsidRDefault="00CB5888" w:rsidP="00CB5888">
            <w:pPr>
              <w:jc w:val="right"/>
              <w:rPr>
                <w:rFonts w:ascii="Arial" w:hAnsi="Arial" w:cs="Arial"/>
                <w:color w:val="auto"/>
                <w:sz w:val="18"/>
                <w:szCs w:val="18"/>
              </w:rPr>
            </w:pPr>
          </w:p>
        </w:tc>
        <w:tc>
          <w:tcPr>
            <w:tcW w:w="1350" w:type="dxa"/>
            <w:vAlign w:val="bottom"/>
          </w:tcPr>
          <w:p w14:paraId="0062A20F" w14:textId="77777777" w:rsidR="00CB5888" w:rsidRPr="000C707E" w:rsidRDefault="00CB5888" w:rsidP="00CB5888">
            <w:pPr>
              <w:jc w:val="right"/>
              <w:rPr>
                <w:rFonts w:ascii="Arial" w:hAnsi="Arial" w:cs="Arial"/>
                <w:color w:val="auto"/>
                <w:sz w:val="18"/>
                <w:szCs w:val="18"/>
              </w:rPr>
            </w:pPr>
          </w:p>
        </w:tc>
        <w:tc>
          <w:tcPr>
            <w:tcW w:w="1173" w:type="dxa"/>
            <w:vAlign w:val="bottom"/>
          </w:tcPr>
          <w:p w14:paraId="62EFB7CB" w14:textId="77777777" w:rsidR="00CB5888" w:rsidRPr="000C707E" w:rsidRDefault="00CB5888" w:rsidP="00CB5888">
            <w:pPr>
              <w:jc w:val="right"/>
              <w:rPr>
                <w:rFonts w:ascii="Arial" w:hAnsi="Arial" w:cs="Arial"/>
                <w:color w:val="auto"/>
                <w:sz w:val="18"/>
                <w:szCs w:val="18"/>
              </w:rPr>
            </w:pPr>
          </w:p>
        </w:tc>
        <w:tc>
          <w:tcPr>
            <w:tcW w:w="1275" w:type="dxa"/>
            <w:vAlign w:val="bottom"/>
          </w:tcPr>
          <w:p w14:paraId="216AD63E" w14:textId="77777777" w:rsidR="00CB5888" w:rsidRPr="000C707E" w:rsidRDefault="00CB5888" w:rsidP="00CB5888">
            <w:pPr>
              <w:jc w:val="right"/>
              <w:rPr>
                <w:rFonts w:ascii="Arial" w:hAnsi="Arial" w:cs="Arial"/>
                <w:color w:val="auto"/>
                <w:sz w:val="18"/>
                <w:szCs w:val="18"/>
              </w:rPr>
            </w:pPr>
          </w:p>
        </w:tc>
        <w:tc>
          <w:tcPr>
            <w:tcW w:w="1350" w:type="dxa"/>
            <w:vAlign w:val="bottom"/>
          </w:tcPr>
          <w:p w14:paraId="1AA9D52D" w14:textId="77777777" w:rsidR="00CB5888" w:rsidRPr="000C707E" w:rsidRDefault="00CB5888" w:rsidP="00CB5888">
            <w:pPr>
              <w:jc w:val="right"/>
              <w:rPr>
                <w:rFonts w:ascii="Arial" w:hAnsi="Arial" w:cs="Arial"/>
                <w:color w:val="auto"/>
                <w:sz w:val="18"/>
                <w:szCs w:val="18"/>
              </w:rPr>
            </w:pPr>
          </w:p>
        </w:tc>
        <w:tc>
          <w:tcPr>
            <w:tcW w:w="1344" w:type="dxa"/>
            <w:vAlign w:val="bottom"/>
          </w:tcPr>
          <w:p w14:paraId="0063F239" w14:textId="77777777" w:rsidR="00CB5888" w:rsidRPr="000C707E" w:rsidRDefault="00CB5888" w:rsidP="00CB5888">
            <w:pPr>
              <w:jc w:val="right"/>
              <w:rPr>
                <w:rFonts w:ascii="Arial" w:hAnsi="Arial" w:cs="Arial"/>
                <w:color w:val="auto"/>
                <w:sz w:val="18"/>
                <w:szCs w:val="18"/>
              </w:rPr>
            </w:pPr>
          </w:p>
        </w:tc>
        <w:tc>
          <w:tcPr>
            <w:tcW w:w="1243" w:type="dxa"/>
            <w:vAlign w:val="bottom"/>
          </w:tcPr>
          <w:p w14:paraId="15502424" w14:textId="77777777" w:rsidR="00CB5888" w:rsidRPr="000C707E" w:rsidRDefault="00CB5888" w:rsidP="00CB5888">
            <w:pPr>
              <w:jc w:val="right"/>
              <w:rPr>
                <w:rFonts w:ascii="Arial" w:hAnsi="Arial" w:cs="Arial"/>
                <w:color w:val="auto"/>
                <w:sz w:val="18"/>
                <w:szCs w:val="18"/>
              </w:rPr>
            </w:pPr>
          </w:p>
        </w:tc>
        <w:tc>
          <w:tcPr>
            <w:tcW w:w="1294" w:type="dxa"/>
            <w:gridSpan w:val="2"/>
            <w:vAlign w:val="bottom"/>
          </w:tcPr>
          <w:p w14:paraId="3E872BBB" w14:textId="77777777" w:rsidR="00CB5888" w:rsidRPr="000C707E" w:rsidRDefault="00CB5888" w:rsidP="00CB5888">
            <w:pPr>
              <w:jc w:val="right"/>
              <w:rPr>
                <w:rFonts w:ascii="Arial" w:hAnsi="Arial" w:cs="Arial"/>
                <w:color w:val="auto"/>
                <w:sz w:val="18"/>
                <w:szCs w:val="18"/>
              </w:rPr>
            </w:pPr>
          </w:p>
        </w:tc>
      </w:tr>
      <w:tr w:rsidR="00CB5888" w:rsidRPr="000C707E" w14:paraId="1CA33CFA" w14:textId="77777777" w:rsidTr="007A5013">
        <w:trPr>
          <w:cantSplit/>
        </w:trPr>
        <w:tc>
          <w:tcPr>
            <w:tcW w:w="3150" w:type="dxa"/>
          </w:tcPr>
          <w:p w14:paraId="14D142AE" w14:textId="0F6B6345" w:rsidR="00CB5888" w:rsidRPr="000C707E" w:rsidRDefault="00CB5888" w:rsidP="00CB5888">
            <w:pPr>
              <w:ind w:left="-109"/>
              <w:rPr>
                <w:rFonts w:ascii="Arial" w:hAnsi="Arial" w:cs="Arial"/>
                <w:color w:val="auto"/>
                <w:sz w:val="18"/>
                <w:szCs w:val="18"/>
                <w:cs/>
              </w:rPr>
            </w:pPr>
            <w:r w:rsidRPr="000C707E">
              <w:rPr>
                <w:rFonts w:ascii="Arial" w:hAnsi="Arial" w:cs="Arial"/>
                <w:b/>
                <w:bCs/>
                <w:color w:val="auto"/>
                <w:sz w:val="18"/>
                <w:szCs w:val="18"/>
              </w:rPr>
              <w:t xml:space="preserve">   31 December 2020</w:t>
            </w:r>
          </w:p>
        </w:tc>
        <w:tc>
          <w:tcPr>
            <w:tcW w:w="1134" w:type="dxa"/>
            <w:vAlign w:val="bottom"/>
          </w:tcPr>
          <w:p w14:paraId="3AF7B97F" w14:textId="77777777" w:rsidR="00CB5888" w:rsidRPr="000C707E" w:rsidRDefault="00CB5888" w:rsidP="00CB5888">
            <w:pPr>
              <w:jc w:val="right"/>
              <w:rPr>
                <w:rFonts w:ascii="Arial" w:hAnsi="Arial" w:cs="Arial"/>
                <w:color w:val="auto"/>
                <w:sz w:val="18"/>
                <w:szCs w:val="18"/>
              </w:rPr>
            </w:pPr>
          </w:p>
        </w:tc>
        <w:tc>
          <w:tcPr>
            <w:tcW w:w="1242" w:type="dxa"/>
            <w:vAlign w:val="bottom"/>
          </w:tcPr>
          <w:p w14:paraId="4C93FE06" w14:textId="77777777" w:rsidR="00CB5888" w:rsidRPr="000C707E" w:rsidRDefault="00CB5888" w:rsidP="00CB5888">
            <w:pPr>
              <w:jc w:val="right"/>
              <w:rPr>
                <w:rFonts w:ascii="Arial" w:hAnsi="Arial" w:cs="Arial"/>
                <w:color w:val="auto"/>
                <w:sz w:val="18"/>
                <w:szCs w:val="18"/>
              </w:rPr>
            </w:pPr>
          </w:p>
        </w:tc>
        <w:tc>
          <w:tcPr>
            <w:tcW w:w="1350" w:type="dxa"/>
            <w:vAlign w:val="bottom"/>
          </w:tcPr>
          <w:p w14:paraId="6485118E" w14:textId="77777777" w:rsidR="00CB5888" w:rsidRPr="000C707E" w:rsidRDefault="00CB5888" w:rsidP="00CB5888">
            <w:pPr>
              <w:jc w:val="right"/>
              <w:rPr>
                <w:rFonts w:ascii="Arial" w:hAnsi="Arial" w:cs="Arial"/>
                <w:color w:val="auto"/>
                <w:sz w:val="18"/>
                <w:szCs w:val="18"/>
              </w:rPr>
            </w:pPr>
          </w:p>
        </w:tc>
        <w:tc>
          <w:tcPr>
            <w:tcW w:w="1173" w:type="dxa"/>
            <w:vAlign w:val="bottom"/>
          </w:tcPr>
          <w:p w14:paraId="5FFF6B92" w14:textId="77777777" w:rsidR="00CB5888" w:rsidRPr="000C707E" w:rsidRDefault="00CB5888" w:rsidP="00CB5888">
            <w:pPr>
              <w:jc w:val="right"/>
              <w:rPr>
                <w:rFonts w:ascii="Arial" w:hAnsi="Arial" w:cs="Arial"/>
                <w:color w:val="auto"/>
                <w:sz w:val="18"/>
                <w:szCs w:val="18"/>
              </w:rPr>
            </w:pPr>
          </w:p>
        </w:tc>
        <w:tc>
          <w:tcPr>
            <w:tcW w:w="1275" w:type="dxa"/>
            <w:vAlign w:val="bottom"/>
          </w:tcPr>
          <w:p w14:paraId="64CEAAF6" w14:textId="77777777" w:rsidR="00CB5888" w:rsidRPr="000C707E" w:rsidRDefault="00CB5888" w:rsidP="00CB5888">
            <w:pPr>
              <w:jc w:val="right"/>
              <w:rPr>
                <w:rFonts w:ascii="Arial" w:hAnsi="Arial" w:cs="Arial"/>
                <w:color w:val="auto"/>
                <w:sz w:val="18"/>
                <w:szCs w:val="18"/>
              </w:rPr>
            </w:pPr>
          </w:p>
        </w:tc>
        <w:tc>
          <w:tcPr>
            <w:tcW w:w="1350" w:type="dxa"/>
            <w:vAlign w:val="bottom"/>
          </w:tcPr>
          <w:p w14:paraId="678180EC" w14:textId="77777777" w:rsidR="00CB5888" w:rsidRPr="000C707E" w:rsidRDefault="00CB5888" w:rsidP="00CB5888">
            <w:pPr>
              <w:jc w:val="right"/>
              <w:rPr>
                <w:rFonts w:ascii="Arial" w:hAnsi="Arial" w:cs="Arial"/>
                <w:color w:val="auto"/>
                <w:sz w:val="18"/>
                <w:szCs w:val="18"/>
              </w:rPr>
            </w:pPr>
          </w:p>
        </w:tc>
        <w:tc>
          <w:tcPr>
            <w:tcW w:w="1344" w:type="dxa"/>
            <w:vAlign w:val="bottom"/>
          </w:tcPr>
          <w:p w14:paraId="6E3BCA9A" w14:textId="77777777" w:rsidR="00CB5888" w:rsidRPr="000C707E" w:rsidRDefault="00CB5888" w:rsidP="00CB5888">
            <w:pPr>
              <w:jc w:val="right"/>
              <w:rPr>
                <w:rFonts w:ascii="Arial" w:hAnsi="Arial" w:cs="Arial"/>
                <w:color w:val="auto"/>
                <w:sz w:val="18"/>
                <w:szCs w:val="18"/>
              </w:rPr>
            </w:pPr>
          </w:p>
        </w:tc>
        <w:tc>
          <w:tcPr>
            <w:tcW w:w="1243" w:type="dxa"/>
            <w:vAlign w:val="bottom"/>
          </w:tcPr>
          <w:p w14:paraId="06D8733B" w14:textId="77777777" w:rsidR="00CB5888" w:rsidRPr="000C707E" w:rsidRDefault="00CB5888" w:rsidP="00CB5888">
            <w:pPr>
              <w:jc w:val="right"/>
              <w:rPr>
                <w:rFonts w:ascii="Arial" w:hAnsi="Arial" w:cs="Arial"/>
                <w:color w:val="auto"/>
                <w:sz w:val="18"/>
                <w:szCs w:val="18"/>
              </w:rPr>
            </w:pPr>
          </w:p>
        </w:tc>
        <w:tc>
          <w:tcPr>
            <w:tcW w:w="1294" w:type="dxa"/>
            <w:gridSpan w:val="2"/>
            <w:vAlign w:val="bottom"/>
          </w:tcPr>
          <w:p w14:paraId="38C94685" w14:textId="77777777" w:rsidR="00CB5888" w:rsidRPr="000C707E" w:rsidRDefault="00CB5888" w:rsidP="00CB5888">
            <w:pPr>
              <w:jc w:val="right"/>
              <w:rPr>
                <w:rFonts w:ascii="Arial" w:hAnsi="Arial" w:cs="Arial"/>
                <w:color w:val="auto"/>
                <w:sz w:val="18"/>
                <w:szCs w:val="18"/>
              </w:rPr>
            </w:pPr>
          </w:p>
        </w:tc>
      </w:tr>
      <w:tr w:rsidR="00CB5888" w:rsidRPr="000C707E" w14:paraId="2E6D5DF7" w14:textId="77777777" w:rsidTr="00CB5888">
        <w:trPr>
          <w:cantSplit/>
        </w:trPr>
        <w:tc>
          <w:tcPr>
            <w:tcW w:w="3150" w:type="dxa"/>
          </w:tcPr>
          <w:p w14:paraId="499ED3A2" w14:textId="7758BE78" w:rsidR="00CB5888" w:rsidRPr="000C707E" w:rsidRDefault="00CB5888" w:rsidP="002D15B1">
            <w:pPr>
              <w:ind w:left="-113"/>
              <w:rPr>
                <w:rFonts w:ascii="Arial" w:hAnsi="Arial" w:cs="Arial"/>
                <w:color w:val="auto"/>
                <w:sz w:val="18"/>
                <w:szCs w:val="18"/>
              </w:rPr>
            </w:pPr>
            <w:r w:rsidRPr="000C707E">
              <w:rPr>
                <w:rFonts w:ascii="Arial" w:hAnsi="Arial" w:cs="Arial"/>
                <w:color w:val="auto"/>
                <w:sz w:val="18"/>
                <w:szCs w:val="18"/>
              </w:rPr>
              <w:t xml:space="preserve">Opening net book amount </w:t>
            </w:r>
          </w:p>
        </w:tc>
        <w:tc>
          <w:tcPr>
            <w:tcW w:w="1134" w:type="dxa"/>
            <w:vAlign w:val="bottom"/>
          </w:tcPr>
          <w:p w14:paraId="6D29CDC2" w14:textId="1A1B2CB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33,432,000</w:t>
            </w:r>
          </w:p>
        </w:tc>
        <w:tc>
          <w:tcPr>
            <w:tcW w:w="1242" w:type="dxa"/>
            <w:vAlign w:val="bottom"/>
          </w:tcPr>
          <w:p w14:paraId="77C7787F" w14:textId="1F8E707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20,627,562</w:t>
            </w:r>
          </w:p>
        </w:tc>
        <w:tc>
          <w:tcPr>
            <w:tcW w:w="1350" w:type="dxa"/>
            <w:vAlign w:val="bottom"/>
          </w:tcPr>
          <w:p w14:paraId="3A668511" w14:textId="367C9FB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43,541,603</w:t>
            </w:r>
          </w:p>
        </w:tc>
        <w:tc>
          <w:tcPr>
            <w:tcW w:w="1173" w:type="dxa"/>
            <w:vAlign w:val="bottom"/>
          </w:tcPr>
          <w:p w14:paraId="0A0BAA6E" w14:textId="6607918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56,064,278</w:t>
            </w:r>
          </w:p>
        </w:tc>
        <w:tc>
          <w:tcPr>
            <w:tcW w:w="1275" w:type="dxa"/>
            <w:vAlign w:val="bottom"/>
          </w:tcPr>
          <w:p w14:paraId="7C95FBD9" w14:textId="4B660F4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23,798,901</w:t>
            </w:r>
          </w:p>
        </w:tc>
        <w:tc>
          <w:tcPr>
            <w:tcW w:w="1350" w:type="dxa"/>
            <w:vAlign w:val="bottom"/>
          </w:tcPr>
          <w:p w14:paraId="20EBB563" w14:textId="2564011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7,837,417</w:t>
            </w:r>
          </w:p>
        </w:tc>
        <w:tc>
          <w:tcPr>
            <w:tcW w:w="1344" w:type="dxa"/>
            <w:vAlign w:val="bottom"/>
          </w:tcPr>
          <w:p w14:paraId="0D9A4CB1" w14:textId="088A85F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33,367,410</w:t>
            </w:r>
          </w:p>
        </w:tc>
        <w:tc>
          <w:tcPr>
            <w:tcW w:w="1243" w:type="dxa"/>
            <w:vAlign w:val="bottom"/>
          </w:tcPr>
          <w:p w14:paraId="737CDED7" w14:textId="4542B19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27,446,978</w:t>
            </w:r>
          </w:p>
        </w:tc>
        <w:tc>
          <w:tcPr>
            <w:tcW w:w="1294" w:type="dxa"/>
            <w:gridSpan w:val="2"/>
            <w:vAlign w:val="bottom"/>
          </w:tcPr>
          <w:p w14:paraId="187DD552" w14:textId="2AA4E68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246,116,149</w:t>
            </w:r>
          </w:p>
        </w:tc>
      </w:tr>
      <w:tr w:rsidR="00CB5888" w:rsidRPr="000C707E" w14:paraId="71A63DE0" w14:textId="77777777" w:rsidTr="0039696E">
        <w:trPr>
          <w:cantSplit/>
        </w:trPr>
        <w:tc>
          <w:tcPr>
            <w:tcW w:w="3150" w:type="dxa"/>
          </w:tcPr>
          <w:p w14:paraId="35BBFD4F" w14:textId="132C5A48"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Reclassification</w:t>
            </w:r>
          </w:p>
        </w:tc>
        <w:tc>
          <w:tcPr>
            <w:tcW w:w="1134" w:type="dxa"/>
            <w:vAlign w:val="bottom"/>
          </w:tcPr>
          <w:p w14:paraId="07F181B7" w14:textId="2790271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5709FDEE" w14:textId="60387A4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355F72FF" w14:textId="71B7658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vAlign w:val="bottom"/>
          </w:tcPr>
          <w:p w14:paraId="29CB6AD1" w14:textId="23BF02A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75" w:type="dxa"/>
            <w:vAlign w:val="bottom"/>
          </w:tcPr>
          <w:p w14:paraId="7BCDA705" w14:textId="71D5780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188,300</w:t>
            </w:r>
          </w:p>
        </w:tc>
        <w:tc>
          <w:tcPr>
            <w:tcW w:w="1350" w:type="dxa"/>
            <w:vAlign w:val="bottom"/>
          </w:tcPr>
          <w:p w14:paraId="1B8D5584" w14:textId="256AFA6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44" w:type="dxa"/>
            <w:vAlign w:val="bottom"/>
          </w:tcPr>
          <w:p w14:paraId="1816759C" w14:textId="1414916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(188,300)</w:t>
            </w:r>
          </w:p>
        </w:tc>
        <w:tc>
          <w:tcPr>
            <w:tcW w:w="1243" w:type="dxa"/>
            <w:vAlign w:val="bottom"/>
          </w:tcPr>
          <w:p w14:paraId="30AA8E2E" w14:textId="741A729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vAlign w:val="bottom"/>
          </w:tcPr>
          <w:p w14:paraId="1A1D5082" w14:textId="35AB96E0"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r>
      <w:tr w:rsidR="00CB5888" w:rsidRPr="000C707E" w14:paraId="44ACE131" w14:textId="77777777" w:rsidTr="0039696E">
        <w:trPr>
          <w:cantSplit/>
        </w:trPr>
        <w:tc>
          <w:tcPr>
            <w:tcW w:w="3150" w:type="dxa"/>
          </w:tcPr>
          <w:p w14:paraId="3E6E1767" w14:textId="12C7DEE1"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Additions</w:t>
            </w:r>
          </w:p>
        </w:tc>
        <w:tc>
          <w:tcPr>
            <w:tcW w:w="1134" w:type="dxa"/>
            <w:vAlign w:val="bottom"/>
          </w:tcPr>
          <w:p w14:paraId="20849EA4" w14:textId="18BE068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1AC6B35A" w14:textId="4D0C2F2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53DB38E5" w14:textId="677985B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vAlign w:val="bottom"/>
          </w:tcPr>
          <w:p w14:paraId="1C2281AF" w14:textId="3C0ABCA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3,295,166</w:t>
            </w:r>
          </w:p>
        </w:tc>
        <w:tc>
          <w:tcPr>
            <w:tcW w:w="1275" w:type="dxa"/>
            <w:vAlign w:val="bottom"/>
          </w:tcPr>
          <w:p w14:paraId="72D5DDE7" w14:textId="02F52FD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619,260</w:t>
            </w:r>
          </w:p>
        </w:tc>
        <w:tc>
          <w:tcPr>
            <w:tcW w:w="1350" w:type="dxa"/>
            <w:vAlign w:val="bottom"/>
          </w:tcPr>
          <w:p w14:paraId="11AEE420" w14:textId="1338E94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613,869</w:t>
            </w:r>
          </w:p>
        </w:tc>
        <w:tc>
          <w:tcPr>
            <w:tcW w:w="1344" w:type="dxa"/>
            <w:vAlign w:val="bottom"/>
          </w:tcPr>
          <w:p w14:paraId="7D72672E" w14:textId="095B108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1,492,612</w:t>
            </w:r>
          </w:p>
        </w:tc>
        <w:tc>
          <w:tcPr>
            <w:tcW w:w="1243" w:type="dxa"/>
            <w:vAlign w:val="bottom"/>
          </w:tcPr>
          <w:p w14:paraId="28ED3B76" w14:textId="05960EEC"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19,713,715</w:t>
            </w:r>
          </w:p>
        </w:tc>
        <w:tc>
          <w:tcPr>
            <w:tcW w:w="1294" w:type="dxa"/>
            <w:gridSpan w:val="2"/>
            <w:vAlign w:val="bottom"/>
          </w:tcPr>
          <w:p w14:paraId="300ED923" w14:textId="68C71B3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25,734,622</w:t>
            </w:r>
          </w:p>
        </w:tc>
      </w:tr>
      <w:tr w:rsidR="00CB5888" w:rsidRPr="000C707E" w14:paraId="6FB1D0EE" w14:textId="77777777" w:rsidTr="0039696E">
        <w:trPr>
          <w:cantSplit/>
        </w:trPr>
        <w:tc>
          <w:tcPr>
            <w:tcW w:w="3150" w:type="dxa"/>
          </w:tcPr>
          <w:p w14:paraId="0F889005" w14:textId="77777777" w:rsidR="00CB5888" w:rsidRPr="000C707E" w:rsidRDefault="00CB5888" w:rsidP="00CB5888">
            <w:pPr>
              <w:ind w:left="-107"/>
              <w:rPr>
                <w:rFonts w:ascii="Arial" w:hAnsi="Arial" w:cs="Arial"/>
                <w:color w:val="auto"/>
                <w:sz w:val="18"/>
                <w:szCs w:val="18"/>
              </w:rPr>
            </w:pPr>
            <w:r w:rsidRPr="000C707E">
              <w:rPr>
                <w:rFonts w:ascii="Arial" w:hAnsi="Arial" w:cs="Arial"/>
                <w:color w:val="auto"/>
                <w:sz w:val="18"/>
                <w:szCs w:val="18"/>
              </w:rPr>
              <w:t xml:space="preserve">Assets classified as held for sale </w:t>
            </w:r>
          </w:p>
          <w:p w14:paraId="695C02FC" w14:textId="0AEE97F5"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 xml:space="preserve">   (Note 14)</w:t>
            </w:r>
          </w:p>
        </w:tc>
        <w:tc>
          <w:tcPr>
            <w:tcW w:w="1134" w:type="dxa"/>
            <w:vAlign w:val="bottom"/>
          </w:tcPr>
          <w:p w14:paraId="09EB6CF8" w14:textId="42830F3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27C01D65" w14:textId="38EB70B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1034611E" w14:textId="3B5118F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vAlign w:val="bottom"/>
          </w:tcPr>
          <w:p w14:paraId="447E82EE" w14:textId="3137A3C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(32,754,206)</w:t>
            </w:r>
          </w:p>
        </w:tc>
        <w:tc>
          <w:tcPr>
            <w:tcW w:w="1275" w:type="dxa"/>
            <w:vAlign w:val="bottom"/>
          </w:tcPr>
          <w:p w14:paraId="4471C5CB" w14:textId="3E93FB2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5BBDD4B6" w14:textId="4E165DB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44" w:type="dxa"/>
            <w:vAlign w:val="bottom"/>
          </w:tcPr>
          <w:p w14:paraId="1C962D66" w14:textId="4B16BDF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3" w:type="dxa"/>
            <w:vAlign w:val="bottom"/>
          </w:tcPr>
          <w:p w14:paraId="48586F61" w14:textId="4283010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vAlign w:val="bottom"/>
          </w:tcPr>
          <w:p w14:paraId="03B5C777" w14:textId="36CA4D6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(32,754,206)</w:t>
            </w:r>
          </w:p>
        </w:tc>
      </w:tr>
      <w:tr w:rsidR="00CB5888" w:rsidRPr="000C707E" w14:paraId="5A70A436" w14:textId="77777777" w:rsidTr="0039696E">
        <w:trPr>
          <w:cantSplit/>
        </w:trPr>
        <w:tc>
          <w:tcPr>
            <w:tcW w:w="3150" w:type="dxa"/>
          </w:tcPr>
          <w:p w14:paraId="54219832" w14:textId="6B49D7C5"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Disposals, net</w:t>
            </w:r>
          </w:p>
        </w:tc>
        <w:tc>
          <w:tcPr>
            <w:tcW w:w="1134" w:type="dxa"/>
            <w:vAlign w:val="bottom"/>
          </w:tcPr>
          <w:p w14:paraId="27D88FDB" w14:textId="0AE792D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3A13884B" w14:textId="70F8CF5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1A6086E1" w14:textId="143828C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vAlign w:val="bottom"/>
          </w:tcPr>
          <w:p w14:paraId="04233338" w14:textId="49806BA0"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75" w:type="dxa"/>
            <w:vAlign w:val="bottom"/>
          </w:tcPr>
          <w:p w14:paraId="557097C6" w14:textId="5EADA81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(33,027)</w:t>
            </w:r>
          </w:p>
        </w:tc>
        <w:tc>
          <w:tcPr>
            <w:tcW w:w="1350" w:type="dxa"/>
            <w:vAlign w:val="bottom"/>
          </w:tcPr>
          <w:p w14:paraId="5B7B7C1E" w14:textId="4716B22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(86,567)</w:t>
            </w:r>
          </w:p>
        </w:tc>
        <w:tc>
          <w:tcPr>
            <w:tcW w:w="1344" w:type="dxa"/>
            <w:vAlign w:val="bottom"/>
          </w:tcPr>
          <w:p w14:paraId="2B556809" w14:textId="4CBD71A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(1,018,136)</w:t>
            </w:r>
          </w:p>
        </w:tc>
        <w:tc>
          <w:tcPr>
            <w:tcW w:w="1243" w:type="dxa"/>
            <w:vAlign w:val="bottom"/>
          </w:tcPr>
          <w:p w14:paraId="0684F2A5" w14:textId="1ABE450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vAlign w:val="bottom"/>
          </w:tcPr>
          <w:p w14:paraId="355D6175" w14:textId="106ACED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(1,137,730)</w:t>
            </w:r>
          </w:p>
        </w:tc>
      </w:tr>
      <w:tr w:rsidR="00CB5888" w:rsidRPr="000C707E" w14:paraId="5311C8B1" w14:textId="77777777" w:rsidTr="0039696E">
        <w:trPr>
          <w:cantSplit/>
        </w:trPr>
        <w:tc>
          <w:tcPr>
            <w:tcW w:w="3150" w:type="dxa"/>
          </w:tcPr>
          <w:p w14:paraId="2E589C3C" w14:textId="23C45BF9" w:rsidR="00CB5888" w:rsidRPr="000C707E" w:rsidRDefault="00CB5888" w:rsidP="00CB5888">
            <w:pPr>
              <w:ind w:left="-113"/>
              <w:rPr>
                <w:rFonts w:ascii="Arial" w:hAnsi="Arial" w:cs="Arial"/>
                <w:color w:val="auto"/>
                <w:sz w:val="18"/>
                <w:szCs w:val="18"/>
                <w:cs/>
              </w:rPr>
            </w:pPr>
            <w:r w:rsidRPr="000C707E">
              <w:rPr>
                <w:rFonts w:ascii="Arial" w:hAnsi="Arial" w:cs="Arial"/>
                <w:color w:val="auto"/>
                <w:sz w:val="18"/>
                <w:szCs w:val="18"/>
              </w:rPr>
              <w:t>Write-offs, net</w:t>
            </w:r>
          </w:p>
        </w:tc>
        <w:tc>
          <w:tcPr>
            <w:tcW w:w="1134" w:type="dxa"/>
            <w:vAlign w:val="bottom"/>
          </w:tcPr>
          <w:p w14:paraId="186E83DD" w14:textId="3F0922D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62C5757F" w14:textId="5C89911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4C397C87" w14:textId="248F8E5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vAlign w:val="bottom"/>
          </w:tcPr>
          <w:p w14:paraId="546B1664" w14:textId="3254BD4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(870)</w:t>
            </w:r>
          </w:p>
        </w:tc>
        <w:tc>
          <w:tcPr>
            <w:tcW w:w="1275" w:type="dxa"/>
            <w:vAlign w:val="bottom"/>
          </w:tcPr>
          <w:p w14:paraId="2B46E1E1" w14:textId="77ED470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vAlign w:val="bottom"/>
          </w:tcPr>
          <w:p w14:paraId="59544FA0" w14:textId="64CB686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(23,969)</w:t>
            </w:r>
          </w:p>
        </w:tc>
        <w:tc>
          <w:tcPr>
            <w:tcW w:w="1344" w:type="dxa"/>
            <w:vAlign w:val="bottom"/>
          </w:tcPr>
          <w:p w14:paraId="127F93A1" w14:textId="6A72327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(26,442)</w:t>
            </w:r>
          </w:p>
        </w:tc>
        <w:tc>
          <w:tcPr>
            <w:tcW w:w="1243" w:type="dxa"/>
            <w:vAlign w:val="bottom"/>
          </w:tcPr>
          <w:p w14:paraId="434F4D8C" w14:textId="3A076F7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vAlign w:val="bottom"/>
          </w:tcPr>
          <w:p w14:paraId="545EC754" w14:textId="4A4B75A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(51,281)</w:t>
            </w:r>
          </w:p>
        </w:tc>
      </w:tr>
      <w:tr w:rsidR="00CB5888" w:rsidRPr="000C707E" w14:paraId="5C732E04" w14:textId="77777777" w:rsidTr="0039696E">
        <w:trPr>
          <w:cantSplit/>
        </w:trPr>
        <w:tc>
          <w:tcPr>
            <w:tcW w:w="3150" w:type="dxa"/>
          </w:tcPr>
          <w:p w14:paraId="6C4D0CB5" w14:textId="6F044FE7"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Depreciation charges</w:t>
            </w:r>
          </w:p>
        </w:tc>
        <w:tc>
          <w:tcPr>
            <w:tcW w:w="1134" w:type="dxa"/>
            <w:vAlign w:val="bottom"/>
          </w:tcPr>
          <w:p w14:paraId="62ED76DC" w14:textId="137A39F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vAlign w:val="bottom"/>
          </w:tcPr>
          <w:p w14:paraId="4AF5C08B" w14:textId="530EAC0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(1,544,008)</w:t>
            </w:r>
          </w:p>
        </w:tc>
        <w:tc>
          <w:tcPr>
            <w:tcW w:w="1350" w:type="dxa"/>
            <w:vAlign w:val="bottom"/>
          </w:tcPr>
          <w:p w14:paraId="50E8808B" w14:textId="74EB10B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(5,072,486)</w:t>
            </w:r>
          </w:p>
        </w:tc>
        <w:tc>
          <w:tcPr>
            <w:tcW w:w="1173" w:type="dxa"/>
            <w:vAlign w:val="bottom"/>
          </w:tcPr>
          <w:p w14:paraId="02982B7E" w14:textId="78EE0E54"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(11,437,136)</w:t>
            </w:r>
          </w:p>
        </w:tc>
        <w:tc>
          <w:tcPr>
            <w:tcW w:w="1275" w:type="dxa"/>
            <w:vAlign w:val="bottom"/>
          </w:tcPr>
          <w:p w14:paraId="22C92FD5" w14:textId="5FA8AD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(5,394,298)</w:t>
            </w:r>
          </w:p>
        </w:tc>
        <w:tc>
          <w:tcPr>
            <w:tcW w:w="1350" w:type="dxa"/>
            <w:vAlign w:val="bottom"/>
          </w:tcPr>
          <w:p w14:paraId="1B3CB48F" w14:textId="65139F4C"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(2,735,896)</w:t>
            </w:r>
          </w:p>
        </w:tc>
        <w:tc>
          <w:tcPr>
            <w:tcW w:w="1344" w:type="dxa"/>
            <w:vAlign w:val="bottom"/>
          </w:tcPr>
          <w:p w14:paraId="02E78295" w14:textId="3CD3041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(8,889,263)</w:t>
            </w:r>
          </w:p>
        </w:tc>
        <w:tc>
          <w:tcPr>
            <w:tcW w:w="1243" w:type="dxa"/>
            <w:vAlign w:val="bottom"/>
          </w:tcPr>
          <w:p w14:paraId="06893D30" w14:textId="0651E71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vAlign w:val="bottom"/>
          </w:tcPr>
          <w:p w14:paraId="59FD109D" w14:textId="0F1C12D0"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(35,073,087)</w:t>
            </w:r>
          </w:p>
        </w:tc>
      </w:tr>
      <w:tr w:rsidR="00CB5888" w:rsidRPr="000C707E" w14:paraId="1955BE49" w14:textId="77777777" w:rsidTr="0039696E">
        <w:trPr>
          <w:cantSplit/>
        </w:trPr>
        <w:tc>
          <w:tcPr>
            <w:tcW w:w="3150" w:type="dxa"/>
          </w:tcPr>
          <w:p w14:paraId="49B93BF3" w14:textId="026F2AAB" w:rsidR="00CB5888" w:rsidRPr="000C707E" w:rsidRDefault="00CB5888" w:rsidP="00CB5888">
            <w:pPr>
              <w:ind w:left="-113"/>
              <w:rPr>
                <w:rFonts w:ascii="Arial" w:hAnsi="Arial" w:cs="Arial"/>
                <w:color w:val="auto"/>
                <w:sz w:val="18"/>
                <w:szCs w:val="18"/>
              </w:rPr>
            </w:pPr>
            <w:r w:rsidRPr="000C707E">
              <w:rPr>
                <w:rFonts w:ascii="Arial" w:hAnsi="Arial" w:cs="Arial"/>
                <w:color w:val="auto"/>
                <w:sz w:val="18"/>
                <w:szCs w:val="18"/>
              </w:rPr>
              <w:t>Transfers in (out)</w:t>
            </w:r>
          </w:p>
        </w:tc>
        <w:tc>
          <w:tcPr>
            <w:tcW w:w="1134" w:type="dxa"/>
            <w:tcBorders>
              <w:bottom w:val="single" w:sz="4" w:space="0" w:color="auto"/>
            </w:tcBorders>
            <w:vAlign w:val="bottom"/>
          </w:tcPr>
          <w:p w14:paraId="623DB3B7" w14:textId="7DC4A1E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tcBorders>
              <w:bottom w:val="single" w:sz="4" w:space="0" w:color="auto"/>
            </w:tcBorders>
            <w:vAlign w:val="bottom"/>
          </w:tcPr>
          <w:p w14:paraId="74245688" w14:textId="7B834B0B"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tcBorders>
              <w:bottom w:val="single" w:sz="4" w:space="0" w:color="auto"/>
            </w:tcBorders>
            <w:vAlign w:val="bottom"/>
          </w:tcPr>
          <w:p w14:paraId="3118A48E" w14:textId="76E2E42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173" w:type="dxa"/>
            <w:tcBorders>
              <w:bottom w:val="single" w:sz="4" w:space="0" w:color="auto"/>
            </w:tcBorders>
            <w:vAlign w:val="bottom"/>
          </w:tcPr>
          <w:p w14:paraId="196DACE3" w14:textId="7957691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5,327,103</w:t>
            </w:r>
          </w:p>
        </w:tc>
        <w:tc>
          <w:tcPr>
            <w:tcW w:w="1275" w:type="dxa"/>
            <w:tcBorders>
              <w:bottom w:val="single" w:sz="4" w:space="0" w:color="auto"/>
            </w:tcBorders>
            <w:vAlign w:val="bottom"/>
          </w:tcPr>
          <w:p w14:paraId="1F8E3704" w14:textId="29673E6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50" w:type="dxa"/>
            <w:tcBorders>
              <w:bottom w:val="single" w:sz="4" w:space="0" w:color="auto"/>
            </w:tcBorders>
            <w:vAlign w:val="bottom"/>
          </w:tcPr>
          <w:p w14:paraId="2DE150EC" w14:textId="78D1749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344" w:type="dxa"/>
            <w:tcBorders>
              <w:bottom w:val="single" w:sz="4" w:space="0" w:color="auto"/>
            </w:tcBorders>
            <w:vAlign w:val="bottom"/>
          </w:tcPr>
          <w:p w14:paraId="37EA379D" w14:textId="1672C52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3" w:type="dxa"/>
            <w:tcBorders>
              <w:bottom w:val="single" w:sz="4" w:space="0" w:color="auto"/>
            </w:tcBorders>
            <w:vAlign w:val="bottom"/>
          </w:tcPr>
          <w:p w14:paraId="2F645F9F" w14:textId="4C0181F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(5,327,103)</w:t>
            </w:r>
          </w:p>
        </w:tc>
        <w:tc>
          <w:tcPr>
            <w:tcW w:w="1294" w:type="dxa"/>
            <w:gridSpan w:val="2"/>
            <w:tcBorders>
              <w:bottom w:val="single" w:sz="4" w:space="0" w:color="auto"/>
            </w:tcBorders>
            <w:vAlign w:val="bottom"/>
          </w:tcPr>
          <w:p w14:paraId="38B52B95" w14:textId="70E4C28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r>
      <w:tr w:rsidR="00CB5888" w:rsidRPr="000C707E" w14:paraId="65151902" w14:textId="77777777" w:rsidTr="0039696E">
        <w:trPr>
          <w:cantSplit/>
        </w:trPr>
        <w:tc>
          <w:tcPr>
            <w:tcW w:w="3150" w:type="dxa"/>
          </w:tcPr>
          <w:p w14:paraId="0971B11E" w14:textId="77777777" w:rsidR="00CB5888" w:rsidRPr="000C707E" w:rsidRDefault="00CB5888" w:rsidP="00CB5888">
            <w:pPr>
              <w:ind w:left="-109"/>
              <w:rPr>
                <w:rFonts w:ascii="Arial" w:hAnsi="Arial" w:cs="Arial"/>
                <w:b/>
                <w:bCs/>
                <w:color w:val="auto"/>
                <w:sz w:val="18"/>
                <w:szCs w:val="18"/>
                <w:cs/>
              </w:rPr>
            </w:pPr>
          </w:p>
        </w:tc>
        <w:tc>
          <w:tcPr>
            <w:tcW w:w="1134" w:type="dxa"/>
            <w:tcBorders>
              <w:top w:val="single" w:sz="4" w:space="0" w:color="auto"/>
            </w:tcBorders>
            <w:vAlign w:val="bottom"/>
          </w:tcPr>
          <w:p w14:paraId="69A48105"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66F694B3"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1CB388D9"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2E959CF0"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3CB26E31"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243A20D3"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6509FC04"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4B161C97"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2A539F5A"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CB5888" w:rsidRPr="000C707E" w14:paraId="2A7175D3" w14:textId="77777777" w:rsidTr="0039696E">
        <w:trPr>
          <w:cantSplit/>
        </w:trPr>
        <w:tc>
          <w:tcPr>
            <w:tcW w:w="3150" w:type="dxa"/>
          </w:tcPr>
          <w:p w14:paraId="756D4F58" w14:textId="39511063" w:rsidR="00CB5888" w:rsidRPr="000C707E" w:rsidRDefault="00CB5888" w:rsidP="00CB5888">
            <w:pPr>
              <w:ind w:left="-109"/>
              <w:rPr>
                <w:rFonts w:ascii="Arial" w:hAnsi="Arial" w:cs="Arial"/>
                <w:color w:val="auto"/>
                <w:sz w:val="18"/>
                <w:szCs w:val="18"/>
              </w:rPr>
            </w:pPr>
            <w:r w:rsidRPr="000C707E">
              <w:rPr>
                <w:rFonts w:ascii="Arial" w:hAnsi="Arial" w:cs="Arial"/>
                <w:color w:val="auto"/>
                <w:spacing w:val="-6"/>
                <w:sz w:val="18"/>
                <w:szCs w:val="18"/>
              </w:rPr>
              <w:t>Closing net book amount</w:t>
            </w:r>
          </w:p>
        </w:tc>
        <w:tc>
          <w:tcPr>
            <w:tcW w:w="1134" w:type="dxa"/>
            <w:tcBorders>
              <w:bottom w:val="single" w:sz="4" w:space="0" w:color="auto"/>
            </w:tcBorders>
            <w:vAlign w:val="bottom"/>
          </w:tcPr>
          <w:p w14:paraId="7D89D934" w14:textId="75EE8AA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33,432,000</w:t>
            </w:r>
          </w:p>
        </w:tc>
        <w:tc>
          <w:tcPr>
            <w:tcW w:w="1242" w:type="dxa"/>
            <w:tcBorders>
              <w:bottom w:val="single" w:sz="4" w:space="0" w:color="auto"/>
            </w:tcBorders>
            <w:vAlign w:val="bottom"/>
          </w:tcPr>
          <w:p w14:paraId="2C5E9202" w14:textId="5B4AA0C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19,083,554</w:t>
            </w:r>
          </w:p>
        </w:tc>
        <w:tc>
          <w:tcPr>
            <w:tcW w:w="1350" w:type="dxa"/>
            <w:tcBorders>
              <w:bottom w:val="single" w:sz="4" w:space="0" w:color="auto"/>
            </w:tcBorders>
            <w:vAlign w:val="bottom"/>
          </w:tcPr>
          <w:p w14:paraId="431422C7" w14:textId="5905F5D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38,469,117</w:t>
            </w:r>
          </w:p>
        </w:tc>
        <w:tc>
          <w:tcPr>
            <w:tcW w:w="1173" w:type="dxa"/>
            <w:tcBorders>
              <w:bottom w:val="single" w:sz="4" w:space="0" w:color="auto"/>
            </w:tcBorders>
            <w:vAlign w:val="bottom"/>
          </w:tcPr>
          <w:p w14:paraId="76871424" w14:textId="54B4F7E5"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20,494,335</w:t>
            </w:r>
          </w:p>
        </w:tc>
        <w:tc>
          <w:tcPr>
            <w:tcW w:w="1275" w:type="dxa"/>
            <w:tcBorders>
              <w:bottom w:val="single" w:sz="4" w:space="0" w:color="auto"/>
            </w:tcBorders>
            <w:vAlign w:val="bottom"/>
          </w:tcPr>
          <w:p w14:paraId="371C9FD7" w14:textId="3D96EE4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19,179,136</w:t>
            </w:r>
          </w:p>
        </w:tc>
        <w:tc>
          <w:tcPr>
            <w:tcW w:w="1350" w:type="dxa"/>
            <w:tcBorders>
              <w:bottom w:val="single" w:sz="4" w:space="0" w:color="auto"/>
            </w:tcBorders>
            <w:vAlign w:val="bottom"/>
          </w:tcPr>
          <w:p w14:paraId="602CD132" w14:textId="623FC45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5,604,854</w:t>
            </w:r>
          </w:p>
        </w:tc>
        <w:tc>
          <w:tcPr>
            <w:tcW w:w="1344" w:type="dxa"/>
            <w:tcBorders>
              <w:bottom w:val="single" w:sz="4" w:space="0" w:color="auto"/>
            </w:tcBorders>
            <w:vAlign w:val="bottom"/>
          </w:tcPr>
          <w:p w14:paraId="3262600E" w14:textId="435C912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24,737,881</w:t>
            </w:r>
          </w:p>
        </w:tc>
        <w:tc>
          <w:tcPr>
            <w:tcW w:w="1243" w:type="dxa"/>
            <w:tcBorders>
              <w:bottom w:val="single" w:sz="4" w:space="0" w:color="auto"/>
            </w:tcBorders>
            <w:vAlign w:val="bottom"/>
          </w:tcPr>
          <w:p w14:paraId="030BBA5A" w14:textId="5138700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41,833,590</w:t>
            </w:r>
          </w:p>
        </w:tc>
        <w:tc>
          <w:tcPr>
            <w:tcW w:w="1294" w:type="dxa"/>
            <w:gridSpan w:val="2"/>
            <w:tcBorders>
              <w:bottom w:val="single" w:sz="4" w:space="0" w:color="auto"/>
            </w:tcBorders>
            <w:vAlign w:val="bottom"/>
          </w:tcPr>
          <w:p w14:paraId="73F8CA2F" w14:textId="7D2FDDD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202,834,467</w:t>
            </w:r>
          </w:p>
        </w:tc>
      </w:tr>
      <w:tr w:rsidR="00CB5888" w:rsidRPr="000C707E" w14:paraId="6A746AF5" w14:textId="77777777" w:rsidTr="00DB0EF5">
        <w:trPr>
          <w:cantSplit/>
        </w:trPr>
        <w:tc>
          <w:tcPr>
            <w:tcW w:w="3150" w:type="dxa"/>
          </w:tcPr>
          <w:p w14:paraId="5DC1D6B9" w14:textId="77777777" w:rsidR="00CB5888" w:rsidRPr="000C707E" w:rsidRDefault="00CB5888" w:rsidP="00CB5888">
            <w:pPr>
              <w:ind w:left="-109"/>
              <w:rPr>
                <w:rFonts w:ascii="Arial" w:hAnsi="Arial" w:cs="Arial"/>
                <w:color w:val="auto"/>
                <w:sz w:val="18"/>
                <w:szCs w:val="18"/>
                <w:cs/>
              </w:rPr>
            </w:pPr>
          </w:p>
        </w:tc>
        <w:tc>
          <w:tcPr>
            <w:tcW w:w="1134" w:type="dxa"/>
            <w:tcBorders>
              <w:top w:val="single" w:sz="4" w:space="0" w:color="auto"/>
            </w:tcBorders>
            <w:vAlign w:val="bottom"/>
          </w:tcPr>
          <w:p w14:paraId="70576473"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63B58989"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66A2D0D"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724F3538"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63B99BF4"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62A0CE28"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4E11D1A9"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1CA52746"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06E06AF8"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B5888" w:rsidRPr="000C707E" w14:paraId="0283616C" w14:textId="77777777" w:rsidTr="00DB0EF5">
        <w:trPr>
          <w:cantSplit/>
        </w:trPr>
        <w:tc>
          <w:tcPr>
            <w:tcW w:w="3150" w:type="dxa"/>
          </w:tcPr>
          <w:p w14:paraId="0F38220F" w14:textId="4AA59E11" w:rsidR="00CB5888" w:rsidRPr="000C707E" w:rsidRDefault="00CB5888" w:rsidP="00CB5888">
            <w:pPr>
              <w:ind w:left="-109"/>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2020</w:t>
            </w:r>
          </w:p>
        </w:tc>
        <w:tc>
          <w:tcPr>
            <w:tcW w:w="1134" w:type="dxa"/>
            <w:vAlign w:val="bottom"/>
          </w:tcPr>
          <w:p w14:paraId="777F3FE2"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67C2C845"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3689F2FB"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653B60F2"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320314FB"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3B48BEB2"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14:paraId="70C88083"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14:paraId="56F7173A"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14:paraId="6042ECCD"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B5888" w:rsidRPr="000C707E" w14:paraId="4BC22D53" w14:textId="77777777" w:rsidTr="0039696E">
        <w:trPr>
          <w:cantSplit/>
        </w:trPr>
        <w:tc>
          <w:tcPr>
            <w:tcW w:w="3150" w:type="dxa"/>
          </w:tcPr>
          <w:p w14:paraId="053D23C3" w14:textId="77777777" w:rsidR="00CB5888" w:rsidRPr="000C707E" w:rsidRDefault="00CB5888" w:rsidP="00CB5888">
            <w:pPr>
              <w:ind w:left="-109"/>
              <w:rPr>
                <w:rFonts w:ascii="Arial" w:hAnsi="Arial" w:cs="Arial"/>
                <w:color w:val="auto"/>
                <w:sz w:val="18"/>
                <w:szCs w:val="18"/>
              </w:rPr>
            </w:pPr>
            <w:r w:rsidRPr="000C707E">
              <w:rPr>
                <w:rFonts w:ascii="Arial" w:hAnsi="Arial" w:cs="Arial"/>
                <w:color w:val="auto"/>
                <w:sz w:val="18"/>
                <w:szCs w:val="18"/>
              </w:rPr>
              <w:t>Cost</w:t>
            </w:r>
          </w:p>
        </w:tc>
        <w:tc>
          <w:tcPr>
            <w:tcW w:w="1134" w:type="dxa"/>
            <w:vAlign w:val="bottom"/>
          </w:tcPr>
          <w:p w14:paraId="159193D0" w14:textId="5EC260E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33,432,000</w:t>
            </w:r>
          </w:p>
        </w:tc>
        <w:tc>
          <w:tcPr>
            <w:tcW w:w="1242" w:type="dxa"/>
            <w:vAlign w:val="bottom"/>
          </w:tcPr>
          <w:p w14:paraId="0CE03DDD" w14:textId="620BB66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26,870,531</w:t>
            </w:r>
          </w:p>
        </w:tc>
        <w:tc>
          <w:tcPr>
            <w:tcW w:w="1350" w:type="dxa"/>
            <w:vAlign w:val="bottom"/>
          </w:tcPr>
          <w:p w14:paraId="11B2116E" w14:textId="7662B59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69,036,492</w:t>
            </w:r>
          </w:p>
        </w:tc>
        <w:tc>
          <w:tcPr>
            <w:tcW w:w="1173" w:type="dxa"/>
            <w:vAlign w:val="bottom"/>
          </w:tcPr>
          <w:p w14:paraId="77536563" w14:textId="43DD1F99"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59,057,926</w:t>
            </w:r>
          </w:p>
        </w:tc>
        <w:tc>
          <w:tcPr>
            <w:tcW w:w="1275" w:type="dxa"/>
            <w:vAlign w:val="bottom"/>
          </w:tcPr>
          <w:p w14:paraId="556586E7" w14:textId="1511FDD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57,186,589</w:t>
            </w:r>
          </w:p>
        </w:tc>
        <w:tc>
          <w:tcPr>
            <w:tcW w:w="1350" w:type="dxa"/>
            <w:vAlign w:val="bottom"/>
          </w:tcPr>
          <w:p w14:paraId="32F53EC9" w14:textId="6E43B8A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29,251,877</w:t>
            </w:r>
          </w:p>
        </w:tc>
        <w:tc>
          <w:tcPr>
            <w:tcW w:w="1344" w:type="dxa"/>
            <w:vAlign w:val="bottom"/>
          </w:tcPr>
          <w:p w14:paraId="057669F5" w14:textId="370EFA0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86,235,360</w:t>
            </w:r>
          </w:p>
        </w:tc>
        <w:tc>
          <w:tcPr>
            <w:tcW w:w="1243" w:type="dxa"/>
            <w:vAlign w:val="bottom"/>
          </w:tcPr>
          <w:p w14:paraId="2ACB93AD" w14:textId="549B2DB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41,833,590</w:t>
            </w:r>
          </w:p>
        </w:tc>
        <w:tc>
          <w:tcPr>
            <w:tcW w:w="1294" w:type="dxa"/>
            <w:gridSpan w:val="2"/>
            <w:vAlign w:val="bottom"/>
          </w:tcPr>
          <w:p w14:paraId="5EED2C1D" w14:textId="6035CEB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402,904,365</w:t>
            </w:r>
          </w:p>
        </w:tc>
      </w:tr>
      <w:tr w:rsidR="00CB5888" w:rsidRPr="000C707E" w14:paraId="18A26E5E" w14:textId="77777777" w:rsidTr="0039696E">
        <w:trPr>
          <w:cantSplit/>
        </w:trPr>
        <w:tc>
          <w:tcPr>
            <w:tcW w:w="3150" w:type="dxa"/>
          </w:tcPr>
          <w:p w14:paraId="7351AC5B" w14:textId="77777777" w:rsidR="00CB5888" w:rsidRPr="000C707E" w:rsidRDefault="00CB5888" w:rsidP="00CB5888">
            <w:pPr>
              <w:ind w:left="-109"/>
              <w:rPr>
                <w:rFonts w:ascii="Arial" w:hAnsi="Arial" w:cs="Arial"/>
                <w:color w:val="auto"/>
                <w:spacing w:val="-4"/>
                <w:sz w:val="18"/>
                <w:szCs w:val="18"/>
              </w:rPr>
            </w:pPr>
            <w:proofErr w:type="gramStart"/>
            <w:r w:rsidRPr="000C707E">
              <w:rPr>
                <w:rFonts w:ascii="Arial" w:hAnsi="Arial" w:cs="Arial"/>
                <w:color w:val="auto"/>
                <w:spacing w:val="-4"/>
                <w:sz w:val="18"/>
                <w:szCs w:val="18"/>
                <w:u w:val="single"/>
              </w:rPr>
              <w:t>Less</w:t>
            </w:r>
            <w:r w:rsidRPr="000C707E">
              <w:rPr>
                <w:rFonts w:ascii="Arial" w:hAnsi="Arial" w:cs="Arial"/>
                <w:color w:val="auto"/>
                <w:spacing w:val="-4"/>
                <w:sz w:val="18"/>
                <w:szCs w:val="18"/>
              </w:rPr>
              <w:t xml:space="preserve">  Accumulated</w:t>
            </w:r>
            <w:proofErr w:type="gramEnd"/>
            <w:r w:rsidRPr="000C707E">
              <w:rPr>
                <w:rFonts w:ascii="Arial" w:hAnsi="Arial" w:cs="Arial"/>
                <w:color w:val="auto"/>
                <w:spacing w:val="-4"/>
                <w:sz w:val="18"/>
                <w:szCs w:val="18"/>
              </w:rPr>
              <w:t xml:space="preserve"> depreciation</w:t>
            </w:r>
          </w:p>
        </w:tc>
        <w:tc>
          <w:tcPr>
            <w:tcW w:w="1134" w:type="dxa"/>
            <w:tcBorders>
              <w:bottom w:val="single" w:sz="4" w:space="0" w:color="auto"/>
            </w:tcBorders>
            <w:vAlign w:val="bottom"/>
          </w:tcPr>
          <w:p w14:paraId="1F4E0BC8" w14:textId="0B496C9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42" w:type="dxa"/>
            <w:tcBorders>
              <w:bottom w:val="single" w:sz="4" w:space="0" w:color="auto"/>
            </w:tcBorders>
            <w:vAlign w:val="bottom"/>
          </w:tcPr>
          <w:p w14:paraId="1026C0B7" w14:textId="1AD8030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(7,786,977)</w:t>
            </w:r>
          </w:p>
        </w:tc>
        <w:tc>
          <w:tcPr>
            <w:tcW w:w="1350" w:type="dxa"/>
            <w:tcBorders>
              <w:bottom w:val="single" w:sz="4" w:space="0" w:color="auto"/>
            </w:tcBorders>
            <w:vAlign w:val="bottom"/>
          </w:tcPr>
          <w:p w14:paraId="39BBE3C7" w14:textId="6BF9B88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(30,567,375)</w:t>
            </w:r>
          </w:p>
        </w:tc>
        <w:tc>
          <w:tcPr>
            <w:tcW w:w="1173" w:type="dxa"/>
            <w:tcBorders>
              <w:bottom w:val="single" w:sz="4" w:space="0" w:color="auto"/>
            </w:tcBorders>
            <w:vAlign w:val="bottom"/>
          </w:tcPr>
          <w:p w14:paraId="781E2514" w14:textId="6629E73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(38,563,591)</w:t>
            </w:r>
          </w:p>
        </w:tc>
        <w:tc>
          <w:tcPr>
            <w:tcW w:w="1275" w:type="dxa"/>
            <w:tcBorders>
              <w:bottom w:val="single" w:sz="4" w:space="0" w:color="auto"/>
            </w:tcBorders>
            <w:vAlign w:val="bottom"/>
          </w:tcPr>
          <w:p w14:paraId="37815DA9" w14:textId="70981BB1"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(38,007,453)</w:t>
            </w:r>
          </w:p>
        </w:tc>
        <w:tc>
          <w:tcPr>
            <w:tcW w:w="1350" w:type="dxa"/>
            <w:tcBorders>
              <w:bottom w:val="single" w:sz="4" w:space="0" w:color="auto"/>
            </w:tcBorders>
            <w:vAlign w:val="bottom"/>
          </w:tcPr>
          <w:p w14:paraId="78F2FDB9" w14:textId="166B590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(23,647,023)</w:t>
            </w:r>
          </w:p>
        </w:tc>
        <w:tc>
          <w:tcPr>
            <w:tcW w:w="1344" w:type="dxa"/>
            <w:tcBorders>
              <w:bottom w:val="single" w:sz="4" w:space="0" w:color="auto"/>
            </w:tcBorders>
            <w:vAlign w:val="bottom"/>
          </w:tcPr>
          <w:p w14:paraId="1CFCA08A" w14:textId="2F43219C"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(61,497,479)</w:t>
            </w:r>
          </w:p>
        </w:tc>
        <w:tc>
          <w:tcPr>
            <w:tcW w:w="1243" w:type="dxa"/>
            <w:tcBorders>
              <w:bottom w:val="single" w:sz="4" w:space="0" w:color="auto"/>
            </w:tcBorders>
            <w:vAlign w:val="bottom"/>
          </w:tcPr>
          <w:p w14:paraId="22A78B34" w14:textId="3D6D1CC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w:t>
            </w:r>
          </w:p>
        </w:tc>
        <w:tc>
          <w:tcPr>
            <w:tcW w:w="1294" w:type="dxa"/>
            <w:gridSpan w:val="2"/>
            <w:tcBorders>
              <w:bottom w:val="single" w:sz="4" w:space="0" w:color="auto"/>
            </w:tcBorders>
            <w:vAlign w:val="bottom"/>
          </w:tcPr>
          <w:p w14:paraId="1093FECB" w14:textId="1DF53C6F"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(200,069,898)</w:t>
            </w:r>
          </w:p>
        </w:tc>
      </w:tr>
      <w:tr w:rsidR="00CB5888" w:rsidRPr="000C707E" w14:paraId="3DA2CA30" w14:textId="77777777" w:rsidTr="0039696E">
        <w:trPr>
          <w:cantSplit/>
        </w:trPr>
        <w:tc>
          <w:tcPr>
            <w:tcW w:w="3150" w:type="dxa"/>
          </w:tcPr>
          <w:p w14:paraId="2A70BD9A" w14:textId="77777777" w:rsidR="00CB5888" w:rsidRPr="000C707E" w:rsidRDefault="00CB5888" w:rsidP="00CB5888">
            <w:pPr>
              <w:ind w:left="-109"/>
              <w:rPr>
                <w:rFonts w:ascii="Arial" w:hAnsi="Arial" w:cs="Arial"/>
                <w:b/>
                <w:bCs/>
                <w:color w:val="auto"/>
                <w:sz w:val="18"/>
                <w:szCs w:val="18"/>
                <w:cs/>
              </w:rPr>
            </w:pPr>
          </w:p>
        </w:tc>
        <w:tc>
          <w:tcPr>
            <w:tcW w:w="1134" w:type="dxa"/>
            <w:tcBorders>
              <w:top w:val="single" w:sz="4" w:space="0" w:color="auto"/>
            </w:tcBorders>
            <w:vAlign w:val="bottom"/>
          </w:tcPr>
          <w:p w14:paraId="4226924A"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vAlign w:val="bottom"/>
          </w:tcPr>
          <w:p w14:paraId="5CC6F673"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57E98440"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vAlign w:val="bottom"/>
          </w:tcPr>
          <w:p w14:paraId="3483695C"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vAlign w:val="bottom"/>
          </w:tcPr>
          <w:p w14:paraId="306DCDA8"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vAlign w:val="bottom"/>
          </w:tcPr>
          <w:p w14:paraId="7F777AB2"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vAlign w:val="bottom"/>
          </w:tcPr>
          <w:p w14:paraId="25AB089C"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vAlign w:val="bottom"/>
          </w:tcPr>
          <w:p w14:paraId="2D760B96"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vAlign w:val="bottom"/>
          </w:tcPr>
          <w:p w14:paraId="24A734D6" w14:textId="7777777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CB5888" w:rsidRPr="000C707E" w14:paraId="65C073C8" w14:textId="77777777" w:rsidTr="0039696E">
        <w:trPr>
          <w:cantSplit/>
        </w:trPr>
        <w:tc>
          <w:tcPr>
            <w:tcW w:w="3150" w:type="dxa"/>
          </w:tcPr>
          <w:p w14:paraId="2933621D" w14:textId="77777777" w:rsidR="00CB5888" w:rsidRPr="000C707E" w:rsidRDefault="00CB5888" w:rsidP="00CB5888">
            <w:pPr>
              <w:ind w:left="-109"/>
              <w:rPr>
                <w:rFonts w:ascii="Arial" w:hAnsi="Arial" w:cs="Arial"/>
                <w:color w:val="auto"/>
                <w:sz w:val="18"/>
                <w:szCs w:val="18"/>
                <w:cs/>
              </w:rPr>
            </w:pPr>
            <w:r w:rsidRPr="000C707E">
              <w:rPr>
                <w:rFonts w:ascii="Arial" w:hAnsi="Arial" w:cs="Arial"/>
                <w:color w:val="auto"/>
                <w:sz w:val="18"/>
                <w:szCs w:val="18"/>
              </w:rPr>
              <w:t>Net book amount</w:t>
            </w:r>
          </w:p>
        </w:tc>
        <w:tc>
          <w:tcPr>
            <w:tcW w:w="1134" w:type="dxa"/>
            <w:tcBorders>
              <w:bottom w:val="single" w:sz="4" w:space="0" w:color="auto"/>
            </w:tcBorders>
            <w:vAlign w:val="bottom"/>
          </w:tcPr>
          <w:p w14:paraId="3347C1BC" w14:textId="641C2EC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33,432,000</w:t>
            </w:r>
          </w:p>
        </w:tc>
        <w:tc>
          <w:tcPr>
            <w:tcW w:w="1242" w:type="dxa"/>
            <w:tcBorders>
              <w:bottom w:val="single" w:sz="4" w:space="0" w:color="auto"/>
            </w:tcBorders>
            <w:vAlign w:val="bottom"/>
          </w:tcPr>
          <w:p w14:paraId="62E022E9" w14:textId="283AD0C6"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19,083,554</w:t>
            </w:r>
          </w:p>
        </w:tc>
        <w:tc>
          <w:tcPr>
            <w:tcW w:w="1350" w:type="dxa"/>
            <w:tcBorders>
              <w:bottom w:val="single" w:sz="4" w:space="0" w:color="auto"/>
            </w:tcBorders>
            <w:vAlign w:val="bottom"/>
          </w:tcPr>
          <w:p w14:paraId="4BA827C6" w14:textId="7367FEEA"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38,469,117</w:t>
            </w:r>
          </w:p>
        </w:tc>
        <w:tc>
          <w:tcPr>
            <w:tcW w:w="1173" w:type="dxa"/>
            <w:tcBorders>
              <w:bottom w:val="single" w:sz="4" w:space="0" w:color="auto"/>
            </w:tcBorders>
            <w:vAlign w:val="bottom"/>
          </w:tcPr>
          <w:p w14:paraId="0D0ABCB0" w14:textId="77AB3FAE"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20,494,335</w:t>
            </w:r>
          </w:p>
        </w:tc>
        <w:tc>
          <w:tcPr>
            <w:tcW w:w="1275" w:type="dxa"/>
            <w:tcBorders>
              <w:bottom w:val="single" w:sz="4" w:space="0" w:color="auto"/>
            </w:tcBorders>
            <w:vAlign w:val="bottom"/>
          </w:tcPr>
          <w:p w14:paraId="6FF552AC" w14:textId="7FB6ECF8"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19,179,136</w:t>
            </w:r>
          </w:p>
        </w:tc>
        <w:tc>
          <w:tcPr>
            <w:tcW w:w="1350" w:type="dxa"/>
            <w:tcBorders>
              <w:bottom w:val="single" w:sz="4" w:space="0" w:color="auto"/>
            </w:tcBorders>
            <w:vAlign w:val="bottom"/>
          </w:tcPr>
          <w:p w14:paraId="31718D2B" w14:textId="27ADE28D"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5,604,854</w:t>
            </w:r>
          </w:p>
        </w:tc>
        <w:tc>
          <w:tcPr>
            <w:tcW w:w="1344" w:type="dxa"/>
            <w:tcBorders>
              <w:bottom w:val="single" w:sz="4" w:space="0" w:color="auto"/>
            </w:tcBorders>
            <w:vAlign w:val="bottom"/>
          </w:tcPr>
          <w:p w14:paraId="6C4167AF" w14:textId="54D909D2"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24,737,881</w:t>
            </w:r>
          </w:p>
        </w:tc>
        <w:tc>
          <w:tcPr>
            <w:tcW w:w="1243" w:type="dxa"/>
            <w:tcBorders>
              <w:bottom w:val="single" w:sz="4" w:space="0" w:color="auto"/>
            </w:tcBorders>
            <w:vAlign w:val="bottom"/>
          </w:tcPr>
          <w:p w14:paraId="2433A634" w14:textId="255AABE3"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41,833,590</w:t>
            </w:r>
          </w:p>
        </w:tc>
        <w:tc>
          <w:tcPr>
            <w:tcW w:w="1294" w:type="dxa"/>
            <w:gridSpan w:val="2"/>
            <w:tcBorders>
              <w:bottom w:val="single" w:sz="4" w:space="0" w:color="auto"/>
            </w:tcBorders>
            <w:vAlign w:val="bottom"/>
          </w:tcPr>
          <w:p w14:paraId="6C7BD5A8" w14:textId="2280DAD7" w:rsidR="00CB5888" w:rsidRPr="000C707E" w:rsidRDefault="00CB5888" w:rsidP="00CB588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202,834,467</w:t>
            </w:r>
          </w:p>
        </w:tc>
      </w:tr>
    </w:tbl>
    <w:p w14:paraId="2326B346" w14:textId="77777777" w:rsidR="00885E19" w:rsidRPr="000C707E" w:rsidRDefault="00885E19" w:rsidP="00C6225A">
      <w:pPr>
        <w:ind w:left="540" w:hanging="540"/>
        <w:jc w:val="both"/>
        <w:rPr>
          <w:rFonts w:ascii="Arial" w:hAnsi="Arial" w:cs="Arial"/>
          <w:b/>
          <w:bCs/>
          <w:color w:val="auto"/>
          <w:sz w:val="18"/>
          <w:szCs w:val="18"/>
        </w:rPr>
      </w:pPr>
    </w:p>
    <w:p w14:paraId="1EB84253" w14:textId="77777777" w:rsidR="00380BBB" w:rsidRPr="000C707E" w:rsidRDefault="00380BBB" w:rsidP="00C6225A">
      <w:pPr>
        <w:ind w:left="540" w:hanging="540"/>
        <w:jc w:val="both"/>
        <w:rPr>
          <w:rFonts w:ascii="Arial" w:hAnsi="Arial" w:cs="Arial"/>
          <w:color w:val="auto"/>
          <w:sz w:val="18"/>
          <w:szCs w:val="18"/>
        </w:rPr>
        <w:sectPr w:rsidR="00380BBB" w:rsidRPr="000C707E" w:rsidSect="003B43C2">
          <w:pgSz w:w="16840" w:h="11907" w:orient="landscape" w:code="9"/>
          <w:pgMar w:top="1440" w:right="1152" w:bottom="720" w:left="1152" w:header="706" w:footer="706" w:gutter="0"/>
          <w:cols w:space="720"/>
          <w:noEndnote/>
          <w:docGrid w:linePitch="326"/>
        </w:sectPr>
      </w:pPr>
    </w:p>
    <w:p w14:paraId="79603CEB" w14:textId="6973AD17" w:rsidR="00501A63" w:rsidRPr="000C707E" w:rsidRDefault="00501A63" w:rsidP="003E4248">
      <w:pPr>
        <w:rPr>
          <w:rFonts w:ascii="Arial" w:hAnsi="Arial" w:cs="Arial"/>
          <w:color w:val="auto"/>
          <w:sz w:val="18"/>
          <w:szCs w:val="18"/>
        </w:r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C06949" w:rsidRPr="000C707E" w14:paraId="566E6B56" w14:textId="77777777" w:rsidTr="0039696E">
        <w:trPr>
          <w:cantSplit/>
        </w:trPr>
        <w:tc>
          <w:tcPr>
            <w:tcW w:w="3330" w:type="dxa"/>
          </w:tcPr>
          <w:p w14:paraId="215811E4" w14:textId="77777777" w:rsidR="00C06949" w:rsidRPr="000C707E" w:rsidRDefault="00C06949" w:rsidP="0039696E">
            <w:pPr>
              <w:ind w:left="90"/>
              <w:rPr>
                <w:rFonts w:ascii="Arial" w:hAnsi="Arial" w:cs="Arial"/>
                <w:color w:val="auto"/>
                <w:sz w:val="18"/>
                <w:szCs w:val="18"/>
                <w:cs/>
              </w:rPr>
            </w:pPr>
            <w:r w:rsidRPr="000C707E">
              <w:rPr>
                <w:rFonts w:ascii="Arial" w:hAnsi="Arial" w:cs="Arial"/>
                <w:color w:val="auto"/>
                <w:spacing w:val="-2"/>
                <w:sz w:val="18"/>
                <w:szCs w:val="18"/>
              </w:rPr>
              <w:br w:type="page"/>
            </w:r>
          </w:p>
        </w:tc>
        <w:tc>
          <w:tcPr>
            <w:tcW w:w="11391" w:type="dxa"/>
            <w:gridSpan w:val="9"/>
            <w:tcBorders>
              <w:top w:val="single" w:sz="4" w:space="0" w:color="auto"/>
              <w:bottom w:val="single" w:sz="4" w:space="0" w:color="auto"/>
            </w:tcBorders>
            <w:vAlign w:val="bottom"/>
          </w:tcPr>
          <w:p w14:paraId="4AB32A66" w14:textId="77777777" w:rsidR="00C06949" w:rsidRPr="000C707E" w:rsidRDefault="00C06949" w:rsidP="0039696E">
            <w:pPr>
              <w:jc w:val="center"/>
              <w:rPr>
                <w:rFonts w:ascii="Arial" w:hAnsi="Arial" w:cs="Arial"/>
                <w:b/>
                <w:bCs/>
                <w:color w:val="auto"/>
                <w:sz w:val="18"/>
                <w:szCs w:val="18"/>
                <w:cs/>
              </w:rPr>
            </w:pPr>
            <w:r w:rsidRPr="000C707E">
              <w:rPr>
                <w:rFonts w:ascii="Arial" w:hAnsi="Arial" w:cs="Arial"/>
                <w:b/>
                <w:bCs/>
                <w:color w:val="auto"/>
                <w:sz w:val="18"/>
                <w:szCs w:val="18"/>
              </w:rPr>
              <w:t>Consolidated financial statements</w:t>
            </w:r>
          </w:p>
        </w:tc>
      </w:tr>
      <w:tr w:rsidR="00C06949" w:rsidRPr="000C707E" w14:paraId="1B1F0A70" w14:textId="77777777" w:rsidTr="0039696E">
        <w:trPr>
          <w:cantSplit/>
        </w:trPr>
        <w:tc>
          <w:tcPr>
            <w:tcW w:w="3330" w:type="dxa"/>
            <w:vAlign w:val="bottom"/>
          </w:tcPr>
          <w:p w14:paraId="6518ABBD" w14:textId="77777777" w:rsidR="00C06949" w:rsidRPr="000C707E" w:rsidRDefault="00C06949" w:rsidP="0039696E">
            <w:pPr>
              <w:ind w:left="90"/>
              <w:rPr>
                <w:rFonts w:ascii="Arial" w:hAnsi="Arial" w:cs="Arial"/>
                <w:color w:val="auto"/>
                <w:sz w:val="18"/>
                <w:szCs w:val="18"/>
              </w:rPr>
            </w:pPr>
          </w:p>
        </w:tc>
        <w:tc>
          <w:tcPr>
            <w:tcW w:w="1152" w:type="dxa"/>
            <w:tcBorders>
              <w:top w:val="single" w:sz="4" w:space="0" w:color="auto"/>
            </w:tcBorders>
            <w:vAlign w:val="bottom"/>
          </w:tcPr>
          <w:p w14:paraId="7E816845"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Land</w:t>
            </w:r>
          </w:p>
        </w:tc>
        <w:tc>
          <w:tcPr>
            <w:tcW w:w="1242" w:type="dxa"/>
            <w:tcBorders>
              <w:top w:val="single" w:sz="4" w:space="0" w:color="auto"/>
            </w:tcBorders>
            <w:vAlign w:val="bottom"/>
          </w:tcPr>
          <w:p w14:paraId="458A0D83"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Buildings</w:t>
            </w:r>
          </w:p>
        </w:tc>
        <w:tc>
          <w:tcPr>
            <w:tcW w:w="1350" w:type="dxa"/>
            <w:tcBorders>
              <w:top w:val="single" w:sz="4" w:space="0" w:color="auto"/>
            </w:tcBorders>
            <w:vAlign w:val="bottom"/>
          </w:tcPr>
          <w:p w14:paraId="5C352A89"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Building improvement</w:t>
            </w:r>
          </w:p>
        </w:tc>
        <w:tc>
          <w:tcPr>
            <w:tcW w:w="1173" w:type="dxa"/>
            <w:tcBorders>
              <w:top w:val="single" w:sz="4" w:space="0" w:color="auto"/>
            </w:tcBorders>
            <w:vAlign w:val="bottom"/>
          </w:tcPr>
          <w:p w14:paraId="7EADC2B3"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Tool and equipment</w:t>
            </w:r>
          </w:p>
        </w:tc>
        <w:tc>
          <w:tcPr>
            <w:tcW w:w="1275" w:type="dxa"/>
            <w:tcBorders>
              <w:top w:val="single" w:sz="4" w:space="0" w:color="auto"/>
            </w:tcBorders>
            <w:vAlign w:val="bottom"/>
          </w:tcPr>
          <w:p w14:paraId="6B1353AC"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Vehicles and equipment</w:t>
            </w:r>
          </w:p>
        </w:tc>
        <w:tc>
          <w:tcPr>
            <w:tcW w:w="1350" w:type="dxa"/>
            <w:tcBorders>
              <w:top w:val="single" w:sz="4" w:space="0" w:color="auto"/>
            </w:tcBorders>
            <w:vAlign w:val="bottom"/>
          </w:tcPr>
          <w:p w14:paraId="5F7DD70F"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Furniture and fixtures</w:t>
            </w:r>
          </w:p>
        </w:tc>
        <w:tc>
          <w:tcPr>
            <w:tcW w:w="1219" w:type="dxa"/>
            <w:tcBorders>
              <w:top w:val="single" w:sz="4" w:space="0" w:color="auto"/>
            </w:tcBorders>
            <w:vAlign w:val="bottom"/>
          </w:tcPr>
          <w:p w14:paraId="79B031BD"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Office equipment</w:t>
            </w:r>
          </w:p>
        </w:tc>
        <w:tc>
          <w:tcPr>
            <w:tcW w:w="1320" w:type="dxa"/>
            <w:tcBorders>
              <w:top w:val="single" w:sz="4" w:space="0" w:color="auto"/>
            </w:tcBorders>
            <w:vAlign w:val="bottom"/>
          </w:tcPr>
          <w:p w14:paraId="777110F3" w14:textId="77777777" w:rsidR="00C06949" w:rsidRPr="000C707E" w:rsidRDefault="00C06949" w:rsidP="0039696E">
            <w:pPr>
              <w:jc w:val="right"/>
              <w:rPr>
                <w:rFonts w:ascii="Arial" w:hAnsi="Arial" w:cs="Arial"/>
                <w:b/>
                <w:bCs/>
                <w:color w:val="auto"/>
                <w:spacing w:val="-4"/>
                <w:sz w:val="18"/>
                <w:szCs w:val="18"/>
              </w:rPr>
            </w:pPr>
            <w:r w:rsidRPr="000C707E">
              <w:rPr>
                <w:rFonts w:ascii="Arial" w:hAnsi="Arial" w:cs="Arial"/>
                <w:b/>
                <w:bCs/>
                <w:color w:val="auto"/>
                <w:spacing w:val="-4"/>
                <w:sz w:val="18"/>
                <w:szCs w:val="18"/>
              </w:rPr>
              <w:t>Construction</w:t>
            </w:r>
          </w:p>
          <w:p w14:paraId="47A42CB1"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in progress</w:t>
            </w:r>
          </w:p>
        </w:tc>
        <w:tc>
          <w:tcPr>
            <w:tcW w:w="1310" w:type="dxa"/>
            <w:tcBorders>
              <w:top w:val="single" w:sz="4" w:space="0" w:color="auto"/>
            </w:tcBorders>
            <w:vAlign w:val="bottom"/>
          </w:tcPr>
          <w:p w14:paraId="00536A3B"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Total</w:t>
            </w:r>
          </w:p>
        </w:tc>
      </w:tr>
      <w:tr w:rsidR="00C06949" w:rsidRPr="000C707E" w14:paraId="046A0BD7" w14:textId="77777777" w:rsidTr="0039696E">
        <w:trPr>
          <w:cantSplit/>
        </w:trPr>
        <w:tc>
          <w:tcPr>
            <w:tcW w:w="3330" w:type="dxa"/>
          </w:tcPr>
          <w:p w14:paraId="10E03C97" w14:textId="77777777" w:rsidR="00C06949" w:rsidRPr="000C707E" w:rsidRDefault="00C06949" w:rsidP="0039696E">
            <w:pPr>
              <w:ind w:left="90"/>
              <w:rPr>
                <w:rFonts w:ascii="Arial" w:hAnsi="Arial" w:cs="Arial"/>
                <w:color w:val="auto"/>
                <w:sz w:val="18"/>
                <w:szCs w:val="18"/>
                <w:cs/>
              </w:rPr>
            </w:pPr>
          </w:p>
        </w:tc>
        <w:tc>
          <w:tcPr>
            <w:tcW w:w="1152" w:type="dxa"/>
            <w:tcBorders>
              <w:bottom w:val="single" w:sz="4" w:space="0" w:color="auto"/>
            </w:tcBorders>
            <w:vAlign w:val="bottom"/>
          </w:tcPr>
          <w:p w14:paraId="05811CD0"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42" w:type="dxa"/>
            <w:tcBorders>
              <w:bottom w:val="single" w:sz="4" w:space="0" w:color="auto"/>
            </w:tcBorders>
            <w:vAlign w:val="bottom"/>
          </w:tcPr>
          <w:p w14:paraId="453B14A1"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350" w:type="dxa"/>
            <w:tcBorders>
              <w:bottom w:val="single" w:sz="4" w:space="0" w:color="auto"/>
            </w:tcBorders>
            <w:vAlign w:val="bottom"/>
          </w:tcPr>
          <w:p w14:paraId="06933FC1"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173" w:type="dxa"/>
            <w:tcBorders>
              <w:bottom w:val="single" w:sz="4" w:space="0" w:color="auto"/>
            </w:tcBorders>
            <w:vAlign w:val="bottom"/>
          </w:tcPr>
          <w:p w14:paraId="5A018BBB"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5" w:type="dxa"/>
            <w:tcBorders>
              <w:bottom w:val="single" w:sz="4" w:space="0" w:color="auto"/>
            </w:tcBorders>
            <w:vAlign w:val="bottom"/>
          </w:tcPr>
          <w:p w14:paraId="085A5CC1"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350" w:type="dxa"/>
            <w:tcBorders>
              <w:bottom w:val="single" w:sz="4" w:space="0" w:color="auto"/>
            </w:tcBorders>
            <w:vAlign w:val="bottom"/>
          </w:tcPr>
          <w:p w14:paraId="0DA50719"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219" w:type="dxa"/>
            <w:tcBorders>
              <w:bottom w:val="single" w:sz="4" w:space="0" w:color="auto"/>
            </w:tcBorders>
            <w:vAlign w:val="bottom"/>
          </w:tcPr>
          <w:p w14:paraId="0F0DF94A"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320" w:type="dxa"/>
            <w:tcBorders>
              <w:bottom w:val="single" w:sz="4" w:space="0" w:color="auto"/>
            </w:tcBorders>
            <w:vAlign w:val="bottom"/>
          </w:tcPr>
          <w:p w14:paraId="26214FFF"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310" w:type="dxa"/>
            <w:tcBorders>
              <w:bottom w:val="single" w:sz="4" w:space="0" w:color="auto"/>
            </w:tcBorders>
            <w:vAlign w:val="bottom"/>
          </w:tcPr>
          <w:p w14:paraId="6706A162"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r>
      <w:tr w:rsidR="00C06949" w:rsidRPr="000C707E" w14:paraId="1820D954" w14:textId="77777777" w:rsidTr="0039696E">
        <w:trPr>
          <w:cantSplit/>
        </w:trPr>
        <w:tc>
          <w:tcPr>
            <w:tcW w:w="3330" w:type="dxa"/>
          </w:tcPr>
          <w:p w14:paraId="7354E569" w14:textId="77777777" w:rsidR="00C06949" w:rsidRPr="000C707E" w:rsidRDefault="00C06949" w:rsidP="0039696E">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1AF1D0BA"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49E1327B"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5F5A7A63"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tcPr>
          <w:p w14:paraId="2D1622C6"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4540D49B"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63290D82"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tcPr>
          <w:p w14:paraId="38F80DD7"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tcPr>
          <w:p w14:paraId="1F37D43D"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tcPr>
          <w:p w14:paraId="3BD5E78D"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06949" w:rsidRPr="000C707E" w14:paraId="0AEBC3BB" w14:textId="77777777" w:rsidTr="0039696E">
        <w:trPr>
          <w:cantSplit/>
        </w:trPr>
        <w:tc>
          <w:tcPr>
            <w:tcW w:w="3330" w:type="dxa"/>
          </w:tcPr>
          <w:p w14:paraId="3F3E1B78" w14:textId="77777777" w:rsidR="00C06949" w:rsidRPr="000C707E" w:rsidRDefault="00C06949" w:rsidP="0039696E">
            <w:pPr>
              <w:ind w:left="90"/>
              <w:rPr>
                <w:rFonts w:ascii="Arial" w:hAnsi="Arial" w:cs="Arial"/>
                <w:b/>
                <w:bCs/>
                <w:color w:val="auto"/>
                <w:sz w:val="18"/>
                <w:szCs w:val="18"/>
              </w:rPr>
            </w:pPr>
            <w:r w:rsidRPr="000C707E">
              <w:rPr>
                <w:rFonts w:ascii="Arial" w:hAnsi="Arial" w:cs="Arial"/>
                <w:b/>
                <w:bCs/>
                <w:color w:val="auto"/>
                <w:sz w:val="18"/>
                <w:szCs w:val="18"/>
              </w:rPr>
              <w:t>For the year ended</w:t>
            </w:r>
          </w:p>
        </w:tc>
        <w:tc>
          <w:tcPr>
            <w:tcW w:w="1152" w:type="dxa"/>
            <w:shd w:val="clear" w:color="auto" w:fill="FAFAFA"/>
            <w:vAlign w:val="bottom"/>
          </w:tcPr>
          <w:p w14:paraId="4CB0AE06"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3110F772"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72F18D07"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37BC43B9"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4C7EE58D"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3B3927CB"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1AB85ADC"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2D8261AC"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7DE9BC5A"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06949" w:rsidRPr="000C707E" w14:paraId="7186F595" w14:textId="77777777" w:rsidTr="0039696E">
        <w:trPr>
          <w:cantSplit/>
        </w:trPr>
        <w:tc>
          <w:tcPr>
            <w:tcW w:w="3330" w:type="dxa"/>
          </w:tcPr>
          <w:p w14:paraId="11C09A4E" w14:textId="77777777" w:rsidR="00C06949" w:rsidRPr="000C707E" w:rsidRDefault="00C06949" w:rsidP="0039696E">
            <w:pPr>
              <w:ind w:left="90"/>
              <w:rPr>
                <w:rFonts w:ascii="Arial" w:hAnsi="Arial" w:cs="Arial"/>
                <w:b/>
                <w:bCs/>
                <w:color w:val="auto"/>
                <w:sz w:val="18"/>
                <w:szCs w:val="18"/>
              </w:rPr>
            </w:pPr>
            <w:r w:rsidRPr="000C707E">
              <w:rPr>
                <w:rFonts w:ascii="Arial" w:hAnsi="Arial" w:cs="Arial"/>
                <w:b/>
                <w:bCs/>
                <w:color w:val="auto"/>
                <w:sz w:val="18"/>
                <w:szCs w:val="18"/>
              </w:rPr>
              <w:t xml:space="preserve">   31 December 2021</w:t>
            </w:r>
          </w:p>
        </w:tc>
        <w:tc>
          <w:tcPr>
            <w:tcW w:w="1152" w:type="dxa"/>
            <w:shd w:val="clear" w:color="auto" w:fill="FAFAFA"/>
            <w:vAlign w:val="bottom"/>
          </w:tcPr>
          <w:p w14:paraId="24EC4CBF"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18490DE3"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45A6706B"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1D338021"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5BC741DC"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063686E4"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74E196DE"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0D65ABC7"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107B9EC7"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06949" w:rsidRPr="000C707E" w14:paraId="013EA8A0" w14:textId="77777777" w:rsidTr="0039696E">
        <w:trPr>
          <w:cantSplit/>
        </w:trPr>
        <w:tc>
          <w:tcPr>
            <w:tcW w:w="3330" w:type="dxa"/>
          </w:tcPr>
          <w:p w14:paraId="6188454B" w14:textId="77777777" w:rsidR="00C06949" w:rsidRPr="000C707E" w:rsidRDefault="00C06949" w:rsidP="0039696E">
            <w:pPr>
              <w:ind w:left="90"/>
              <w:rPr>
                <w:rFonts w:ascii="Arial" w:hAnsi="Arial" w:cs="Arial"/>
                <w:color w:val="auto"/>
                <w:sz w:val="18"/>
                <w:szCs w:val="18"/>
                <w:lang w:val="en-US"/>
              </w:rPr>
            </w:pPr>
            <w:r w:rsidRPr="000C707E">
              <w:rPr>
                <w:rFonts w:ascii="Arial" w:hAnsi="Arial" w:cs="Arial"/>
                <w:color w:val="auto"/>
                <w:spacing w:val="-4"/>
                <w:sz w:val="18"/>
                <w:szCs w:val="18"/>
              </w:rPr>
              <w:t>Opening net book amount</w:t>
            </w:r>
          </w:p>
        </w:tc>
        <w:tc>
          <w:tcPr>
            <w:tcW w:w="1152" w:type="dxa"/>
            <w:shd w:val="clear" w:color="auto" w:fill="FAFAFA"/>
            <w:vAlign w:val="bottom"/>
          </w:tcPr>
          <w:p w14:paraId="43D74B4D"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33,432,000</w:t>
            </w:r>
          </w:p>
        </w:tc>
        <w:tc>
          <w:tcPr>
            <w:tcW w:w="1242" w:type="dxa"/>
            <w:shd w:val="clear" w:color="auto" w:fill="FAFAFA"/>
            <w:vAlign w:val="bottom"/>
          </w:tcPr>
          <w:p w14:paraId="3570A8E2"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19,083,554</w:t>
            </w:r>
          </w:p>
        </w:tc>
        <w:tc>
          <w:tcPr>
            <w:tcW w:w="1350" w:type="dxa"/>
            <w:shd w:val="clear" w:color="auto" w:fill="FAFAFA"/>
            <w:vAlign w:val="bottom"/>
          </w:tcPr>
          <w:p w14:paraId="3E0BACC2"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38,469,117</w:t>
            </w:r>
          </w:p>
        </w:tc>
        <w:tc>
          <w:tcPr>
            <w:tcW w:w="1173" w:type="dxa"/>
            <w:shd w:val="clear" w:color="auto" w:fill="FAFAFA"/>
            <w:vAlign w:val="bottom"/>
          </w:tcPr>
          <w:p w14:paraId="60EF7354"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20,494,335</w:t>
            </w:r>
          </w:p>
        </w:tc>
        <w:tc>
          <w:tcPr>
            <w:tcW w:w="1275" w:type="dxa"/>
            <w:shd w:val="clear" w:color="auto" w:fill="FAFAFA"/>
            <w:vAlign w:val="bottom"/>
          </w:tcPr>
          <w:p w14:paraId="5D284A16"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19,179,136</w:t>
            </w:r>
          </w:p>
        </w:tc>
        <w:tc>
          <w:tcPr>
            <w:tcW w:w="1350" w:type="dxa"/>
            <w:shd w:val="clear" w:color="auto" w:fill="FAFAFA"/>
            <w:vAlign w:val="bottom"/>
          </w:tcPr>
          <w:p w14:paraId="6DAF0F66"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5,604,854</w:t>
            </w:r>
          </w:p>
        </w:tc>
        <w:tc>
          <w:tcPr>
            <w:tcW w:w="1219" w:type="dxa"/>
            <w:shd w:val="clear" w:color="auto" w:fill="FAFAFA"/>
            <w:vAlign w:val="bottom"/>
          </w:tcPr>
          <w:p w14:paraId="6FEE9AFC"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24,737,881</w:t>
            </w:r>
          </w:p>
        </w:tc>
        <w:tc>
          <w:tcPr>
            <w:tcW w:w="1320" w:type="dxa"/>
            <w:shd w:val="clear" w:color="auto" w:fill="FAFAFA"/>
            <w:vAlign w:val="bottom"/>
          </w:tcPr>
          <w:p w14:paraId="2FBCBB25"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41,833,590</w:t>
            </w:r>
          </w:p>
        </w:tc>
        <w:tc>
          <w:tcPr>
            <w:tcW w:w="1310" w:type="dxa"/>
            <w:shd w:val="clear" w:color="auto" w:fill="FAFAFA"/>
            <w:vAlign w:val="bottom"/>
          </w:tcPr>
          <w:p w14:paraId="76644F2F" w14:textId="77777777" w:rsidR="00C06949" w:rsidRPr="000C707E"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202,834,467</w:t>
            </w:r>
          </w:p>
        </w:tc>
      </w:tr>
      <w:tr w:rsidR="00913E77" w:rsidRPr="000C707E" w14:paraId="40A870AF" w14:textId="77777777" w:rsidTr="007F5310">
        <w:trPr>
          <w:cantSplit/>
        </w:trPr>
        <w:tc>
          <w:tcPr>
            <w:tcW w:w="3330" w:type="dxa"/>
          </w:tcPr>
          <w:p w14:paraId="6A99B745" w14:textId="77777777" w:rsidR="00913E77" w:rsidRPr="000C707E" w:rsidRDefault="00913E77" w:rsidP="00913E77">
            <w:pPr>
              <w:ind w:left="90"/>
              <w:rPr>
                <w:rFonts w:ascii="Arial" w:hAnsi="Arial" w:cs="Arial"/>
                <w:color w:val="auto"/>
                <w:sz w:val="18"/>
                <w:szCs w:val="18"/>
              </w:rPr>
            </w:pPr>
            <w:r w:rsidRPr="000C707E">
              <w:rPr>
                <w:rFonts w:ascii="Arial" w:hAnsi="Arial" w:cs="Arial"/>
                <w:color w:val="auto"/>
                <w:sz w:val="18"/>
                <w:szCs w:val="18"/>
              </w:rPr>
              <w:t>Additions</w:t>
            </w:r>
          </w:p>
        </w:tc>
        <w:tc>
          <w:tcPr>
            <w:tcW w:w="1152" w:type="dxa"/>
            <w:shd w:val="clear" w:color="auto" w:fill="FAFAFA"/>
          </w:tcPr>
          <w:p w14:paraId="2618C070" w14:textId="2DAADA4B"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shd w:val="clear" w:color="auto" w:fill="FAFAFA"/>
          </w:tcPr>
          <w:p w14:paraId="1E9B5185" w14:textId="0E85408C"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47932412" w14:textId="2909F169"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173" w:type="dxa"/>
            <w:shd w:val="clear" w:color="auto" w:fill="FAFAFA"/>
          </w:tcPr>
          <w:p w14:paraId="72DBAEB0" w14:textId="7D7F059C"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1,112,885 </w:t>
            </w:r>
          </w:p>
        </w:tc>
        <w:tc>
          <w:tcPr>
            <w:tcW w:w="1275" w:type="dxa"/>
            <w:shd w:val="clear" w:color="auto" w:fill="FAFAFA"/>
          </w:tcPr>
          <w:p w14:paraId="70C98235" w14:textId="0D0721EB"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7D951739" w14:textId="65ACEBBE"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301,798 </w:t>
            </w:r>
          </w:p>
        </w:tc>
        <w:tc>
          <w:tcPr>
            <w:tcW w:w="1219" w:type="dxa"/>
            <w:shd w:val="clear" w:color="auto" w:fill="FAFAFA"/>
          </w:tcPr>
          <w:p w14:paraId="5BA8DC2B" w14:textId="35DCBAC8"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4,804,497 </w:t>
            </w:r>
          </w:p>
        </w:tc>
        <w:tc>
          <w:tcPr>
            <w:tcW w:w="1320" w:type="dxa"/>
            <w:shd w:val="clear" w:color="auto" w:fill="FAFAFA"/>
          </w:tcPr>
          <w:p w14:paraId="78133E33" w14:textId="6FF64D91"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6,280,250 </w:t>
            </w:r>
          </w:p>
        </w:tc>
        <w:tc>
          <w:tcPr>
            <w:tcW w:w="1310" w:type="dxa"/>
            <w:shd w:val="clear" w:color="auto" w:fill="FAFAFA"/>
          </w:tcPr>
          <w:p w14:paraId="15462FE7" w14:textId="570A9562" w:rsidR="00913E77" w:rsidRPr="000C707E" w:rsidRDefault="00913E77" w:rsidP="00913E77">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12,499,430 </w:t>
            </w:r>
          </w:p>
        </w:tc>
      </w:tr>
      <w:tr w:rsidR="004F6BB8" w:rsidRPr="000C707E" w14:paraId="667821D2" w14:textId="77777777" w:rsidTr="007F5310">
        <w:trPr>
          <w:cantSplit/>
        </w:trPr>
        <w:tc>
          <w:tcPr>
            <w:tcW w:w="3330" w:type="dxa"/>
          </w:tcPr>
          <w:p w14:paraId="71A0C73E" w14:textId="3C543B89" w:rsidR="004F6BB8" w:rsidRPr="00F04ACD" w:rsidRDefault="004F6BB8" w:rsidP="004F6BB8">
            <w:pPr>
              <w:ind w:left="90"/>
              <w:rPr>
                <w:rFonts w:ascii="Arial" w:hAnsi="Arial"/>
                <w:color w:val="auto"/>
                <w:spacing w:val="-6"/>
                <w:sz w:val="18"/>
                <w:szCs w:val="18"/>
                <w:cs/>
                <w:lang w:val="en-US"/>
              </w:rPr>
            </w:pPr>
            <w:r w:rsidRPr="00F04ACD">
              <w:rPr>
                <w:rFonts w:ascii="Arial" w:hAnsi="Arial"/>
                <w:color w:val="auto"/>
                <w:spacing w:val="-6"/>
                <w:sz w:val="18"/>
                <w:szCs w:val="18"/>
              </w:rPr>
              <w:t xml:space="preserve">Reclassify from </w:t>
            </w:r>
            <w:r w:rsidR="00F04ACD" w:rsidRPr="00F04ACD">
              <w:rPr>
                <w:rFonts w:ascii="Arial" w:hAnsi="Arial"/>
                <w:color w:val="auto"/>
                <w:spacing w:val="-6"/>
                <w:sz w:val="18"/>
                <w:szCs w:val="18"/>
              </w:rPr>
              <w:t>r</w:t>
            </w:r>
            <w:r w:rsidRPr="00F04ACD">
              <w:rPr>
                <w:rFonts w:ascii="Arial" w:hAnsi="Arial"/>
                <w:color w:val="auto"/>
                <w:spacing w:val="-6"/>
                <w:sz w:val="18"/>
                <w:szCs w:val="18"/>
              </w:rPr>
              <w:t>ight-of-use assets</w:t>
            </w:r>
            <w:r w:rsidR="00F04ACD" w:rsidRPr="00F04ACD">
              <w:rPr>
                <w:rFonts w:ascii="Arial" w:hAnsi="Arial"/>
                <w:color w:val="auto"/>
                <w:spacing w:val="-6"/>
                <w:sz w:val="18"/>
                <w:szCs w:val="18"/>
              </w:rPr>
              <w:t>, net</w:t>
            </w:r>
          </w:p>
        </w:tc>
        <w:tc>
          <w:tcPr>
            <w:tcW w:w="1152" w:type="dxa"/>
            <w:shd w:val="clear" w:color="auto" w:fill="FAFAFA"/>
          </w:tcPr>
          <w:p w14:paraId="40087AD4" w14:textId="2948D864"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shd w:val="clear" w:color="auto" w:fill="FAFAFA"/>
          </w:tcPr>
          <w:p w14:paraId="205CE0AC" w14:textId="6AA235BD"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2623EF2B" w14:textId="6BF48373"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173" w:type="dxa"/>
            <w:shd w:val="clear" w:color="auto" w:fill="FAFAFA"/>
          </w:tcPr>
          <w:p w14:paraId="4B9AFF70" w14:textId="1E63D348"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4,339,486 </w:t>
            </w:r>
          </w:p>
        </w:tc>
        <w:tc>
          <w:tcPr>
            <w:tcW w:w="1275" w:type="dxa"/>
            <w:shd w:val="clear" w:color="auto" w:fill="FAFAFA"/>
          </w:tcPr>
          <w:p w14:paraId="14465C15" w14:textId="76AD3869"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6A4756C9" w14:textId="6E5A0A61"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19" w:type="dxa"/>
            <w:shd w:val="clear" w:color="auto" w:fill="FAFAFA"/>
          </w:tcPr>
          <w:p w14:paraId="4DD94FF6" w14:textId="627E963F"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3,910,692    </w:t>
            </w:r>
          </w:p>
        </w:tc>
        <w:tc>
          <w:tcPr>
            <w:tcW w:w="1320" w:type="dxa"/>
            <w:shd w:val="clear" w:color="auto" w:fill="FAFAFA"/>
          </w:tcPr>
          <w:p w14:paraId="24DD5C46" w14:textId="7833B8A6"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10" w:type="dxa"/>
            <w:shd w:val="clear" w:color="auto" w:fill="FAFAFA"/>
          </w:tcPr>
          <w:p w14:paraId="5B299CFB" w14:textId="6E1D6A67"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8,250,178</w:t>
            </w:r>
          </w:p>
        </w:tc>
      </w:tr>
      <w:tr w:rsidR="00FA1F8B" w:rsidRPr="000C707E" w14:paraId="2793E025" w14:textId="77777777" w:rsidTr="007F5310">
        <w:trPr>
          <w:cantSplit/>
        </w:trPr>
        <w:tc>
          <w:tcPr>
            <w:tcW w:w="3330" w:type="dxa"/>
          </w:tcPr>
          <w:p w14:paraId="29B670EC" w14:textId="77777777" w:rsidR="00FA1F8B" w:rsidRPr="000C707E" w:rsidRDefault="00FA1F8B" w:rsidP="00FA1F8B">
            <w:pPr>
              <w:ind w:left="90"/>
              <w:rPr>
                <w:rFonts w:ascii="Arial" w:hAnsi="Arial" w:cs="Arial"/>
                <w:color w:val="auto"/>
                <w:sz w:val="18"/>
                <w:szCs w:val="18"/>
              </w:rPr>
            </w:pPr>
            <w:r w:rsidRPr="000C707E">
              <w:rPr>
                <w:rFonts w:ascii="Arial" w:hAnsi="Arial" w:cs="Arial"/>
                <w:color w:val="auto"/>
                <w:sz w:val="18"/>
                <w:szCs w:val="18"/>
              </w:rPr>
              <w:t>Disposals, net</w:t>
            </w:r>
          </w:p>
        </w:tc>
        <w:tc>
          <w:tcPr>
            <w:tcW w:w="1152" w:type="dxa"/>
            <w:shd w:val="clear" w:color="auto" w:fill="FAFAFA"/>
          </w:tcPr>
          <w:p w14:paraId="5716DC55" w14:textId="17F1C3A6"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shd w:val="clear" w:color="auto" w:fill="FAFAFA"/>
          </w:tcPr>
          <w:p w14:paraId="230F977A" w14:textId="30EB8023"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2832DAB2" w14:textId="559F8778"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w:t>
            </w:r>
          </w:p>
        </w:tc>
        <w:tc>
          <w:tcPr>
            <w:tcW w:w="1173" w:type="dxa"/>
            <w:shd w:val="clear" w:color="auto" w:fill="FAFAFA"/>
          </w:tcPr>
          <w:p w14:paraId="41FC9B0E" w14:textId="641CEEBE"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(15)</w:t>
            </w:r>
          </w:p>
        </w:tc>
        <w:tc>
          <w:tcPr>
            <w:tcW w:w="1275" w:type="dxa"/>
            <w:shd w:val="clear" w:color="auto" w:fill="FAFAFA"/>
          </w:tcPr>
          <w:p w14:paraId="12D5515D" w14:textId="44FFDB4B"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(1,614,547)</w:t>
            </w:r>
          </w:p>
        </w:tc>
        <w:tc>
          <w:tcPr>
            <w:tcW w:w="1350" w:type="dxa"/>
            <w:shd w:val="clear" w:color="auto" w:fill="FAFAFA"/>
          </w:tcPr>
          <w:p w14:paraId="1C9F1821" w14:textId="268CB825"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(1,972)</w:t>
            </w:r>
          </w:p>
        </w:tc>
        <w:tc>
          <w:tcPr>
            <w:tcW w:w="1219" w:type="dxa"/>
            <w:shd w:val="clear" w:color="auto" w:fill="FAFAFA"/>
          </w:tcPr>
          <w:p w14:paraId="1E6D7E6F" w14:textId="7F812C7E"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(104,092)</w:t>
            </w:r>
          </w:p>
        </w:tc>
        <w:tc>
          <w:tcPr>
            <w:tcW w:w="1320" w:type="dxa"/>
            <w:shd w:val="clear" w:color="auto" w:fill="FAFAFA"/>
          </w:tcPr>
          <w:p w14:paraId="699836FF" w14:textId="1994E1CD"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10" w:type="dxa"/>
            <w:shd w:val="clear" w:color="auto" w:fill="FAFAFA"/>
          </w:tcPr>
          <w:p w14:paraId="0F82CA34" w14:textId="7FA72B0B"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(1,720,627)</w:t>
            </w:r>
          </w:p>
        </w:tc>
      </w:tr>
      <w:tr w:rsidR="00FA1F8B" w:rsidRPr="000C707E" w14:paraId="081B6DD8" w14:textId="77777777" w:rsidTr="007F5310">
        <w:trPr>
          <w:cantSplit/>
        </w:trPr>
        <w:tc>
          <w:tcPr>
            <w:tcW w:w="3330" w:type="dxa"/>
          </w:tcPr>
          <w:p w14:paraId="6F0AA835" w14:textId="77777777" w:rsidR="00FA1F8B" w:rsidRPr="000C707E" w:rsidRDefault="00FA1F8B" w:rsidP="00FA1F8B">
            <w:pPr>
              <w:ind w:left="90"/>
              <w:rPr>
                <w:rFonts w:ascii="Arial" w:hAnsi="Arial" w:cs="Arial"/>
                <w:color w:val="auto"/>
                <w:sz w:val="18"/>
                <w:szCs w:val="18"/>
                <w:cs/>
              </w:rPr>
            </w:pPr>
            <w:r w:rsidRPr="000C707E">
              <w:rPr>
                <w:rFonts w:ascii="Arial" w:hAnsi="Arial" w:cs="Arial"/>
                <w:color w:val="auto"/>
                <w:sz w:val="18"/>
                <w:szCs w:val="18"/>
              </w:rPr>
              <w:t>Write-offs, net</w:t>
            </w:r>
          </w:p>
        </w:tc>
        <w:tc>
          <w:tcPr>
            <w:tcW w:w="1152" w:type="dxa"/>
            <w:shd w:val="clear" w:color="auto" w:fill="FAFAFA"/>
          </w:tcPr>
          <w:p w14:paraId="06E3DF03" w14:textId="1713E49A"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shd w:val="clear" w:color="auto" w:fill="FAFAFA"/>
          </w:tcPr>
          <w:p w14:paraId="6EEF1CFA" w14:textId="71359ABE"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66378713" w14:textId="307E7112"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173" w:type="dxa"/>
            <w:shd w:val="clear" w:color="auto" w:fill="FAFAFA"/>
          </w:tcPr>
          <w:p w14:paraId="7B45BF3D" w14:textId="7DC497BA"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(2,467)</w:t>
            </w:r>
          </w:p>
        </w:tc>
        <w:tc>
          <w:tcPr>
            <w:tcW w:w="1275" w:type="dxa"/>
            <w:shd w:val="clear" w:color="auto" w:fill="FAFAFA"/>
          </w:tcPr>
          <w:p w14:paraId="3DC6711C" w14:textId="79FDB2C1"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shd w:val="clear" w:color="auto" w:fill="FAFAFA"/>
          </w:tcPr>
          <w:p w14:paraId="00EE1305" w14:textId="14BF7D71"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(5,686)</w:t>
            </w:r>
          </w:p>
        </w:tc>
        <w:tc>
          <w:tcPr>
            <w:tcW w:w="1219" w:type="dxa"/>
            <w:shd w:val="clear" w:color="auto" w:fill="FAFAFA"/>
          </w:tcPr>
          <w:p w14:paraId="485C641C" w14:textId="113C1E1D"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(4,133)</w:t>
            </w:r>
          </w:p>
        </w:tc>
        <w:tc>
          <w:tcPr>
            <w:tcW w:w="1320" w:type="dxa"/>
            <w:shd w:val="clear" w:color="auto" w:fill="FAFAFA"/>
          </w:tcPr>
          <w:p w14:paraId="1B794FFB" w14:textId="4A5BEBA4"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10" w:type="dxa"/>
            <w:shd w:val="clear" w:color="auto" w:fill="FAFAFA"/>
          </w:tcPr>
          <w:p w14:paraId="17FE0BE7" w14:textId="436BD9C1"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(12,286)</w:t>
            </w:r>
          </w:p>
        </w:tc>
      </w:tr>
      <w:tr w:rsidR="004F6BB8" w:rsidRPr="000C707E" w14:paraId="31BCB6A3" w14:textId="77777777" w:rsidTr="007F5310">
        <w:trPr>
          <w:cantSplit/>
        </w:trPr>
        <w:tc>
          <w:tcPr>
            <w:tcW w:w="3330" w:type="dxa"/>
          </w:tcPr>
          <w:p w14:paraId="1F51B18A" w14:textId="77777777" w:rsidR="004F6BB8" w:rsidRPr="000C707E" w:rsidRDefault="004F6BB8" w:rsidP="004F6BB8">
            <w:pPr>
              <w:ind w:left="90"/>
              <w:rPr>
                <w:rFonts w:ascii="Arial" w:hAnsi="Arial" w:cs="Arial"/>
                <w:color w:val="auto"/>
                <w:sz w:val="18"/>
                <w:szCs w:val="18"/>
              </w:rPr>
            </w:pPr>
            <w:r w:rsidRPr="000C707E">
              <w:rPr>
                <w:rFonts w:ascii="Arial" w:hAnsi="Arial" w:cs="Arial"/>
                <w:color w:val="auto"/>
                <w:sz w:val="18"/>
                <w:szCs w:val="18"/>
              </w:rPr>
              <w:t>Depreciation charges</w:t>
            </w:r>
          </w:p>
        </w:tc>
        <w:tc>
          <w:tcPr>
            <w:tcW w:w="1152" w:type="dxa"/>
            <w:shd w:val="clear" w:color="auto" w:fill="FAFAFA"/>
          </w:tcPr>
          <w:p w14:paraId="1C14CC35" w14:textId="4A64FE14"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shd w:val="clear" w:color="auto" w:fill="FAFAFA"/>
          </w:tcPr>
          <w:p w14:paraId="64EAD542" w14:textId="1F742088"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(1,539,791)</w:t>
            </w:r>
          </w:p>
        </w:tc>
        <w:tc>
          <w:tcPr>
            <w:tcW w:w="1350" w:type="dxa"/>
            <w:shd w:val="clear" w:color="auto" w:fill="FAFAFA"/>
          </w:tcPr>
          <w:p w14:paraId="2004342C" w14:textId="4510BE06"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(4,733,762)</w:t>
            </w:r>
          </w:p>
        </w:tc>
        <w:tc>
          <w:tcPr>
            <w:tcW w:w="1173" w:type="dxa"/>
            <w:shd w:val="clear" w:color="auto" w:fill="FAFAFA"/>
          </w:tcPr>
          <w:p w14:paraId="5C5244BD" w14:textId="2E56C3FF"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(9,145,041)</w:t>
            </w:r>
          </w:p>
        </w:tc>
        <w:tc>
          <w:tcPr>
            <w:tcW w:w="1275" w:type="dxa"/>
            <w:shd w:val="clear" w:color="auto" w:fill="FAFAFA"/>
          </w:tcPr>
          <w:p w14:paraId="5B23EECF" w14:textId="51A9E2FB"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(4,336,833)</w:t>
            </w:r>
          </w:p>
        </w:tc>
        <w:tc>
          <w:tcPr>
            <w:tcW w:w="1350" w:type="dxa"/>
            <w:shd w:val="clear" w:color="auto" w:fill="FAFAFA"/>
          </w:tcPr>
          <w:p w14:paraId="0C8D6779" w14:textId="7D758CC0"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(2,310,160)</w:t>
            </w:r>
          </w:p>
        </w:tc>
        <w:tc>
          <w:tcPr>
            <w:tcW w:w="1219" w:type="dxa"/>
            <w:shd w:val="clear" w:color="auto" w:fill="FAFAFA"/>
          </w:tcPr>
          <w:p w14:paraId="27C7527E" w14:textId="48C15C7D"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(8,683,180)</w:t>
            </w:r>
          </w:p>
        </w:tc>
        <w:tc>
          <w:tcPr>
            <w:tcW w:w="1320" w:type="dxa"/>
            <w:shd w:val="clear" w:color="auto" w:fill="FAFAFA"/>
          </w:tcPr>
          <w:p w14:paraId="24B474D5" w14:textId="2D6A4365"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10" w:type="dxa"/>
            <w:shd w:val="clear" w:color="auto" w:fill="FAFAFA"/>
          </w:tcPr>
          <w:p w14:paraId="39F2C6AD" w14:textId="309CE7FD" w:rsidR="004F6BB8" w:rsidRPr="000C707E" w:rsidRDefault="004F6BB8" w:rsidP="004F6BB8">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(30,748,767)</w:t>
            </w:r>
          </w:p>
        </w:tc>
      </w:tr>
      <w:tr w:rsidR="00FA1F8B" w:rsidRPr="000C707E" w14:paraId="1D586372" w14:textId="77777777" w:rsidTr="007F5310">
        <w:trPr>
          <w:cantSplit/>
        </w:trPr>
        <w:tc>
          <w:tcPr>
            <w:tcW w:w="3330" w:type="dxa"/>
          </w:tcPr>
          <w:p w14:paraId="2FB75240" w14:textId="77777777" w:rsidR="00FA1F8B" w:rsidRPr="000C707E" w:rsidRDefault="00FA1F8B" w:rsidP="00FA1F8B">
            <w:pPr>
              <w:ind w:left="90"/>
              <w:rPr>
                <w:rFonts w:ascii="Arial" w:hAnsi="Arial" w:cs="Arial"/>
                <w:color w:val="auto"/>
                <w:sz w:val="18"/>
                <w:szCs w:val="18"/>
              </w:rPr>
            </w:pPr>
            <w:r w:rsidRPr="000C707E">
              <w:rPr>
                <w:rFonts w:ascii="Arial" w:hAnsi="Arial" w:cs="Arial"/>
                <w:color w:val="auto"/>
                <w:sz w:val="18"/>
                <w:szCs w:val="18"/>
              </w:rPr>
              <w:t>Transfers in (out)</w:t>
            </w:r>
          </w:p>
        </w:tc>
        <w:tc>
          <w:tcPr>
            <w:tcW w:w="1152" w:type="dxa"/>
            <w:tcBorders>
              <w:bottom w:val="single" w:sz="4" w:space="0" w:color="auto"/>
            </w:tcBorders>
            <w:shd w:val="clear" w:color="auto" w:fill="FAFAFA"/>
          </w:tcPr>
          <w:p w14:paraId="26DB1C38" w14:textId="4D401B7E"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tcBorders>
              <w:bottom w:val="single" w:sz="4" w:space="0" w:color="auto"/>
            </w:tcBorders>
            <w:shd w:val="clear" w:color="auto" w:fill="FAFAFA"/>
          </w:tcPr>
          <w:p w14:paraId="3ED6684F" w14:textId="2F6B896A"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tcBorders>
              <w:bottom w:val="single" w:sz="4" w:space="0" w:color="auto"/>
            </w:tcBorders>
            <w:shd w:val="clear" w:color="auto" w:fill="FAFAFA"/>
          </w:tcPr>
          <w:p w14:paraId="426C81FB" w14:textId="4B837CC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198,000 </w:t>
            </w:r>
          </w:p>
        </w:tc>
        <w:tc>
          <w:tcPr>
            <w:tcW w:w="1173" w:type="dxa"/>
            <w:tcBorders>
              <w:bottom w:val="single" w:sz="4" w:space="0" w:color="auto"/>
            </w:tcBorders>
            <w:shd w:val="clear" w:color="auto" w:fill="FAFAFA"/>
          </w:tcPr>
          <w:p w14:paraId="57C34782" w14:textId="69CB78E8" w:rsidR="00FA1F8B" w:rsidRPr="000C707E" w:rsidRDefault="007A5013"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 xml:space="preserve">19,042,555     </w:t>
            </w:r>
            <w:r w:rsidR="00FA1F8B" w:rsidRPr="000C707E">
              <w:rPr>
                <w:rFonts w:ascii="Arial" w:hAnsi="Arial" w:cs="Arial"/>
                <w:color w:val="auto"/>
                <w:sz w:val="18"/>
                <w:szCs w:val="18"/>
              </w:rPr>
              <w:t xml:space="preserve">   </w:t>
            </w:r>
          </w:p>
        </w:tc>
        <w:tc>
          <w:tcPr>
            <w:tcW w:w="1275" w:type="dxa"/>
            <w:tcBorders>
              <w:bottom w:val="single" w:sz="4" w:space="0" w:color="auto"/>
            </w:tcBorders>
            <w:shd w:val="clear" w:color="auto" w:fill="FAFAFA"/>
          </w:tcPr>
          <w:p w14:paraId="799B3172" w14:textId="2E33956C"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tcBorders>
              <w:bottom w:val="single" w:sz="4" w:space="0" w:color="auto"/>
            </w:tcBorders>
            <w:shd w:val="clear" w:color="auto" w:fill="FAFAFA"/>
          </w:tcPr>
          <w:p w14:paraId="51C4DFD8" w14:textId="0BF82DF9"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19" w:type="dxa"/>
            <w:tcBorders>
              <w:bottom w:val="single" w:sz="4" w:space="0" w:color="auto"/>
            </w:tcBorders>
            <w:shd w:val="clear" w:color="auto" w:fill="FAFAFA"/>
          </w:tcPr>
          <w:p w14:paraId="08CC3E02" w14:textId="4B0865D9"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3,620,320 </w:t>
            </w:r>
          </w:p>
        </w:tc>
        <w:tc>
          <w:tcPr>
            <w:tcW w:w="1320" w:type="dxa"/>
            <w:tcBorders>
              <w:bottom w:val="single" w:sz="4" w:space="0" w:color="auto"/>
            </w:tcBorders>
            <w:shd w:val="clear" w:color="auto" w:fill="FAFAFA"/>
          </w:tcPr>
          <w:p w14:paraId="1E7392B8" w14:textId="3660C65D" w:rsidR="00FA1F8B" w:rsidRPr="000C707E" w:rsidRDefault="007A5013"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(22,860,875)</w:t>
            </w:r>
          </w:p>
        </w:tc>
        <w:tc>
          <w:tcPr>
            <w:tcW w:w="1310" w:type="dxa"/>
            <w:tcBorders>
              <w:bottom w:val="single" w:sz="4" w:space="0" w:color="auto"/>
            </w:tcBorders>
            <w:shd w:val="clear" w:color="auto" w:fill="FAFAFA"/>
          </w:tcPr>
          <w:p w14:paraId="52D054F7" w14:textId="300E3084"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r>
      <w:tr w:rsidR="00FA1F8B" w:rsidRPr="000C707E" w14:paraId="23F3174B" w14:textId="77777777" w:rsidTr="0039696E">
        <w:trPr>
          <w:cantSplit/>
        </w:trPr>
        <w:tc>
          <w:tcPr>
            <w:tcW w:w="3330" w:type="dxa"/>
          </w:tcPr>
          <w:p w14:paraId="62EBCC7A" w14:textId="77777777" w:rsidR="00FA1F8B" w:rsidRPr="000C707E" w:rsidRDefault="00FA1F8B" w:rsidP="00FA1F8B">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0B1049C7"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0AEB0886"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75B2BD1D"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650E09D4"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669BF370"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07D6FF56"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5E0E2C14"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60BDF10D"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71D56E3D" w14:textId="77777777" w:rsidR="00FA1F8B" w:rsidRPr="000C707E" w:rsidRDefault="00FA1F8B" w:rsidP="00FA1F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7A5013" w:rsidRPr="000C707E" w14:paraId="24E768B4" w14:textId="77777777" w:rsidTr="007F5310">
        <w:trPr>
          <w:cantSplit/>
        </w:trPr>
        <w:tc>
          <w:tcPr>
            <w:tcW w:w="3330" w:type="dxa"/>
          </w:tcPr>
          <w:p w14:paraId="3FD158E9" w14:textId="77777777" w:rsidR="007A5013" w:rsidRPr="000C707E" w:rsidRDefault="007A5013" w:rsidP="007A5013">
            <w:pPr>
              <w:ind w:left="90"/>
              <w:rPr>
                <w:rFonts w:ascii="Arial" w:hAnsi="Arial" w:cs="Arial"/>
                <w:color w:val="auto"/>
                <w:sz w:val="18"/>
                <w:szCs w:val="18"/>
              </w:rPr>
            </w:pPr>
            <w:r w:rsidRPr="000C707E">
              <w:rPr>
                <w:rFonts w:ascii="Arial" w:hAnsi="Arial" w:cs="Arial"/>
                <w:color w:val="auto"/>
                <w:spacing w:val="-6"/>
                <w:sz w:val="18"/>
                <w:szCs w:val="18"/>
              </w:rPr>
              <w:t>Closing net book amount</w:t>
            </w:r>
          </w:p>
        </w:tc>
        <w:tc>
          <w:tcPr>
            <w:tcW w:w="1152" w:type="dxa"/>
            <w:tcBorders>
              <w:bottom w:val="single" w:sz="4" w:space="0" w:color="auto"/>
            </w:tcBorders>
            <w:shd w:val="clear" w:color="auto" w:fill="FAFAFA"/>
          </w:tcPr>
          <w:p w14:paraId="5D4CB31E" w14:textId="0E20C59C"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33,432,000 </w:t>
            </w:r>
          </w:p>
        </w:tc>
        <w:tc>
          <w:tcPr>
            <w:tcW w:w="1242" w:type="dxa"/>
            <w:tcBorders>
              <w:bottom w:val="single" w:sz="4" w:space="0" w:color="auto"/>
            </w:tcBorders>
            <w:shd w:val="clear" w:color="auto" w:fill="FAFAFA"/>
          </w:tcPr>
          <w:p w14:paraId="628062E2" w14:textId="1A49AE4B"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17,543,763 </w:t>
            </w:r>
          </w:p>
        </w:tc>
        <w:tc>
          <w:tcPr>
            <w:tcW w:w="1350" w:type="dxa"/>
            <w:tcBorders>
              <w:bottom w:val="single" w:sz="4" w:space="0" w:color="auto"/>
            </w:tcBorders>
            <w:shd w:val="clear" w:color="auto" w:fill="FAFAFA"/>
          </w:tcPr>
          <w:p w14:paraId="725E61E6" w14:textId="17B024B4"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33,933,354 </w:t>
            </w:r>
          </w:p>
        </w:tc>
        <w:tc>
          <w:tcPr>
            <w:tcW w:w="1173" w:type="dxa"/>
            <w:tcBorders>
              <w:bottom w:val="single" w:sz="4" w:space="0" w:color="auto"/>
            </w:tcBorders>
            <w:shd w:val="clear" w:color="auto" w:fill="FAFAFA"/>
          </w:tcPr>
          <w:p w14:paraId="29DEA0AE" w14:textId="1BE456DC"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w:t>
            </w:r>
            <w:r w:rsidRPr="000C707E">
              <w:rPr>
                <w:rFonts w:ascii="Arial" w:hAnsi="Arial" w:cs="Arial"/>
                <w:sz w:val="18"/>
                <w:szCs w:val="18"/>
              </w:rPr>
              <w:t>35,841,738</w:t>
            </w:r>
          </w:p>
        </w:tc>
        <w:tc>
          <w:tcPr>
            <w:tcW w:w="1275" w:type="dxa"/>
            <w:tcBorders>
              <w:bottom w:val="single" w:sz="4" w:space="0" w:color="auto"/>
            </w:tcBorders>
            <w:shd w:val="clear" w:color="auto" w:fill="FAFAFA"/>
          </w:tcPr>
          <w:p w14:paraId="5CC6EAE2" w14:textId="5B535E14"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13,227,756 </w:t>
            </w:r>
          </w:p>
        </w:tc>
        <w:tc>
          <w:tcPr>
            <w:tcW w:w="1350" w:type="dxa"/>
            <w:tcBorders>
              <w:bottom w:val="single" w:sz="4" w:space="0" w:color="auto"/>
            </w:tcBorders>
            <w:shd w:val="clear" w:color="auto" w:fill="FAFAFA"/>
          </w:tcPr>
          <w:p w14:paraId="562DB85E" w14:textId="284D0FBE"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3,588,834 </w:t>
            </w:r>
          </w:p>
        </w:tc>
        <w:tc>
          <w:tcPr>
            <w:tcW w:w="1219" w:type="dxa"/>
            <w:tcBorders>
              <w:bottom w:val="single" w:sz="4" w:space="0" w:color="auto"/>
            </w:tcBorders>
            <w:shd w:val="clear" w:color="auto" w:fill="FAFAFA"/>
          </w:tcPr>
          <w:p w14:paraId="3306C6F1" w14:textId="2F3F668A"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28,281,985 </w:t>
            </w:r>
          </w:p>
        </w:tc>
        <w:tc>
          <w:tcPr>
            <w:tcW w:w="1320" w:type="dxa"/>
            <w:tcBorders>
              <w:bottom w:val="single" w:sz="4" w:space="0" w:color="auto"/>
            </w:tcBorders>
            <w:shd w:val="clear" w:color="auto" w:fill="FAFAFA"/>
          </w:tcPr>
          <w:p w14:paraId="260AC865" w14:textId="6E72DB86"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25,252,965</w:t>
            </w:r>
          </w:p>
        </w:tc>
        <w:tc>
          <w:tcPr>
            <w:tcW w:w="1310" w:type="dxa"/>
            <w:tcBorders>
              <w:bottom w:val="single" w:sz="4" w:space="0" w:color="auto"/>
            </w:tcBorders>
            <w:shd w:val="clear" w:color="auto" w:fill="FAFAFA"/>
          </w:tcPr>
          <w:p w14:paraId="06B6910E" w14:textId="708A8A4D"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191,102,395 </w:t>
            </w:r>
          </w:p>
        </w:tc>
      </w:tr>
      <w:tr w:rsidR="007A5013" w:rsidRPr="000C707E" w14:paraId="48E8DD16" w14:textId="77777777" w:rsidTr="0039696E">
        <w:trPr>
          <w:cantSplit/>
        </w:trPr>
        <w:tc>
          <w:tcPr>
            <w:tcW w:w="3330" w:type="dxa"/>
          </w:tcPr>
          <w:p w14:paraId="5CA89815" w14:textId="77777777" w:rsidR="007A5013" w:rsidRPr="000C707E" w:rsidRDefault="007A5013" w:rsidP="007A5013">
            <w:pPr>
              <w:ind w:left="90"/>
              <w:rPr>
                <w:rFonts w:ascii="Arial" w:hAnsi="Arial" w:cs="Arial"/>
                <w:color w:val="auto"/>
                <w:sz w:val="18"/>
                <w:szCs w:val="18"/>
                <w:cs/>
              </w:rPr>
            </w:pPr>
          </w:p>
        </w:tc>
        <w:tc>
          <w:tcPr>
            <w:tcW w:w="1152" w:type="dxa"/>
            <w:tcBorders>
              <w:top w:val="single" w:sz="4" w:space="0" w:color="auto"/>
            </w:tcBorders>
            <w:shd w:val="clear" w:color="auto" w:fill="FAFAFA"/>
            <w:vAlign w:val="bottom"/>
          </w:tcPr>
          <w:p w14:paraId="4ADF3D89"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71489DCA"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09DA333D"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vAlign w:val="bottom"/>
          </w:tcPr>
          <w:p w14:paraId="12EC7185"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13CBC44D"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0B366E4E"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vAlign w:val="bottom"/>
          </w:tcPr>
          <w:p w14:paraId="42325FE2"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vAlign w:val="bottom"/>
          </w:tcPr>
          <w:p w14:paraId="219527C3"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vAlign w:val="bottom"/>
          </w:tcPr>
          <w:p w14:paraId="72232254"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7A5013" w:rsidRPr="000C707E" w14:paraId="105865D4" w14:textId="77777777" w:rsidTr="0039696E">
        <w:trPr>
          <w:cantSplit/>
        </w:trPr>
        <w:tc>
          <w:tcPr>
            <w:tcW w:w="3330" w:type="dxa"/>
          </w:tcPr>
          <w:p w14:paraId="2876767A" w14:textId="77777777" w:rsidR="007A5013" w:rsidRPr="000C707E" w:rsidRDefault="007A5013" w:rsidP="007A5013">
            <w:pPr>
              <w:ind w:left="90"/>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2021</w:t>
            </w:r>
          </w:p>
        </w:tc>
        <w:tc>
          <w:tcPr>
            <w:tcW w:w="1152" w:type="dxa"/>
            <w:shd w:val="clear" w:color="auto" w:fill="FAFAFA"/>
            <w:vAlign w:val="bottom"/>
          </w:tcPr>
          <w:p w14:paraId="63ABE5DC"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549E03F5"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4D0AC271"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30D24D3B"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0EE9A4A8"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345E7ACD"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2799E609"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561ABFC2"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5B3B632C"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7A5013" w:rsidRPr="000C707E" w14:paraId="633688C0" w14:textId="77777777" w:rsidTr="007F5310">
        <w:trPr>
          <w:cantSplit/>
        </w:trPr>
        <w:tc>
          <w:tcPr>
            <w:tcW w:w="3330" w:type="dxa"/>
          </w:tcPr>
          <w:p w14:paraId="2A473D80" w14:textId="77777777" w:rsidR="007A5013" w:rsidRPr="000C707E" w:rsidRDefault="007A5013" w:rsidP="007A5013">
            <w:pPr>
              <w:ind w:left="90"/>
              <w:rPr>
                <w:rFonts w:ascii="Arial" w:hAnsi="Arial" w:cs="Arial"/>
                <w:color w:val="auto"/>
                <w:sz w:val="18"/>
                <w:szCs w:val="18"/>
              </w:rPr>
            </w:pPr>
            <w:r w:rsidRPr="000C707E">
              <w:rPr>
                <w:rFonts w:ascii="Arial" w:hAnsi="Arial" w:cs="Arial"/>
                <w:color w:val="auto"/>
                <w:sz w:val="18"/>
                <w:szCs w:val="18"/>
              </w:rPr>
              <w:t>Cost</w:t>
            </w:r>
          </w:p>
        </w:tc>
        <w:tc>
          <w:tcPr>
            <w:tcW w:w="1152" w:type="dxa"/>
            <w:shd w:val="clear" w:color="auto" w:fill="FAFAFA"/>
          </w:tcPr>
          <w:p w14:paraId="0A0F15EB" w14:textId="5DAA0E3C"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33,432,000 </w:t>
            </w:r>
          </w:p>
        </w:tc>
        <w:tc>
          <w:tcPr>
            <w:tcW w:w="1242" w:type="dxa"/>
            <w:shd w:val="clear" w:color="auto" w:fill="FAFAFA"/>
          </w:tcPr>
          <w:p w14:paraId="7FC8979B" w14:textId="5FF0FFB1"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26,870,531 </w:t>
            </w:r>
          </w:p>
        </w:tc>
        <w:tc>
          <w:tcPr>
            <w:tcW w:w="1350" w:type="dxa"/>
            <w:shd w:val="clear" w:color="auto" w:fill="FAFAFA"/>
          </w:tcPr>
          <w:p w14:paraId="4D6D2133" w14:textId="3B8E18B8"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69,202,993 </w:t>
            </w:r>
          </w:p>
        </w:tc>
        <w:tc>
          <w:tcPr>
            <w:tcW w:w="1173" w:type="dxa"/>
            <w:shd w:val="clear" w:color="auto" w:fill="FAFAFA"/>
          </w:tcPr>
          <w:p w14:paraId="6E9F8029" w14:textId="56B1AC46" w:rsidR="007A5013" w:rsidRPr="000C707E" w:rsidRDefault="007A5013" w:rsidP="00C461AC">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0C707E">
              <w:rPr>
                <w:rFonts w:ascii="Arial" w:hAnsi="Arial" w:cs="Arial"/>
                <w:color w:val="auto"/>
                <w:sz w:val="18"/>
                <w:szCs w:val="18"/>
              </w:rPr>
              <w:t xml:space="preserve"> </w:t>
            </w:r>
            <w:r w:rsidRPr="000C707E">
              <w:rPr>
                <w:rFonts w:ascii="Arial" w:hAnsi="Arial" w:cs="Arial"/>
                <w:sz w:val="18"/>
                <w:szCs w:val="18"/>
              </w:rPr>
              <w:t xml:space="preserve"> 87,767,579</w:t>
            </w:r>
          </w:p>
        </w:tc>
        <w:tc>
          <w:tcPr>
            <w:tcW w:w="1275" w:type="dxa"/>
            <w:shd w:val="clear" w:color="auto" w:fill="FAFAFA"/>
          </w:tcPr>
          <w:p w14:paraId="78048E8A" w14:textId="0BB9B8A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54,405,305 </w:t>
            </w:r>
          </w:p>
        </w:tc>
        <w:tc>
          <w:tcPr>
            <w:tcW w:w="1350" w:type="dxa"/>
            <w:shd w:val="clear" w:color="auto" w:fill="FAFAFA"/>
          </w:tcPr>
          <w:p w14:paraId="61DD48D4" w14:textId="6EEDA5B3"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29,354,168 </w:t>
            </w:r>
          </w:p>
        </w:tc>
        <w:tc>
          <w:tcPr>
            <w:tcW w:w="1219" w:type="dxa"/>
            <w:shd w:val="clear" w:color="auto" w:fill="FAFAFA"/>
          </w:tcPr>
          <w:p w14:paraId="013FE13C" w14:textId="051AF7B4"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99,634,009 </w:t>
            </w:r>
          </w:p>
        </w:tc>
        <w:tc>
          <w:tcPr>
            <w:tcW w:w="1320" w:type="dxa"/>
            <w:shd w:val="clear" w:color="auto" w:fill="FAFAFA"/>
          </w:tcPr>
          <w:p w14:paraId="0AB063B6" w14:textId="663B7AED"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25,252,965</w:t>
            </w:r>
          </w:p>
        </w:tc>
        <w:tc>
          <w:tcPr>
            <w:tcW w:w="1310" w:type="dxa"/>
            <w:shd w:val="clear" w:color="auto" w:fill="FAFAFA"/>
          </w:tcPr>
          <w:p w14:paraId="2BEDF757" w14:textId="1316B15B"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425,919,550 </w:t>
            </w:r>
          </w:p>
        </w:tc>
      </w:tr>
      <w:tr w:rsidR="007A5013" w:rsidRPr="000C707E" w14:paraId="1EE00097" w14:textId="77777777" w:rsidTr="007F5310">
        <w:trPr>
          <w:cantSplit/>
        </w:trPr>
        <w:tc>
          <w:tcPr>
            <w:tcW w:w="3330" w:type="dxa"/>
          </w:tcPr>
          <w:p w14:paraId="3E292287" w14:textId="77777777" w:rsidR="007A5013" w:rsidRPr="000C707E" w:rsidRDefault="007A5013" w:rsidP="007A5013">
            <w:pPr>
              <w:ind w:left="90"/>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depreciation</w:t>
            </w:r>
          </w:p>
        </w:tc>
        <w:tc>
          <w:tcPr>
            <w:tcW w:w="1152" w:type="dxa"/>
            <w:tcBorders>
              <w:bottom w:val="single" w:sz="4" w:space="0" w:color="auto"/>
            </w:tcBorders>
            <w:shd w:val="clear" w:color="auto" w:fill="FAFAFA"/>
          </w:tcPr>
          <w:p w14:paraId="4B1E5F12" w14:textId="1B34F344"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242" w:type="dxa"/>
            <w:tcBorders>
              <w:bottom w:val="single" w:sz="4" w:space="0" w:color="auto"/>
            </w:tcBorders>
            <w:shd w:val="clear" w:color="auto" w:fill="FAFAFA"/>
          </w:tcPr>
          <w:p w14:paraId="6732210F" w14:textId="59654182"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(9,326,768)</w:t>
            </w:r>
          </w:p>
        </w:tc>
        <w:tc>
          <w:tcPr>
            <w:tcW w:w="1350" w:type="dxa"/>
            <w:tcBorders>
              <w:bottom w:val="single" w:sz="4" w:space="0" w:color="auto"/>
            </w:tcBorders>
            <w:shd w:val="clear" w:color="auto" w:fill="FAFAFA"/>
          </w:tcPr>
          <w:p w14:paraId="092B2F65" w14:textId="1C8EEED9"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(35,269,639)</w:t>
            </w:r>
          </w:p>
        </w:tc>
        <w:tc>
          <w:tcPr>
            <w:tcW w:w="1173" w:type="dxa"/>
            <w:tcBorders>
              <w:bottom w:val="single" w:sz="4" w:space="0" w:color="auto"/>
            </w:tcBorders>
            <w:shd w:val="clear" w:color="auto" w:fill="FAFAFA"/>
          </w:tcPr>
          <w:p w14:paraId="58C5DB3B" w14:textId="0E888E79"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(51,925,841)</w:t>
            </w:r>
          </w:p>
        </w:tc>
        <w:tc>
          <w:tcPr>
            <w:tcW w:w="1275" w:type="dxa"/>
            <w:tcBorders>
              <w:bottom w:val="single" w:sz="4" w:space="0" w:color="auto"/>
            </w:tcBorders>
            <w:shd w:val="clear" w:color="auto" w:fill="FAFAFA"/>
          </w:tcPr>
          <w:p w14:paraId="39784059" w14:textId="34A25FED"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(41,177,549)</w:t>
            </w:r>
          </w:p>
        </w:tc>
        <w:tc>
          <w:tcPr>
            <w:tcW w:w="1350" w:type="dxa"/>
            <w:tcBorders>
              <w:bottom w:val="single" w:sz="4" w:space="0" w:color="auto"/>
            </w:tcBorders>
            <w:shd w:val="clear" w:color="auto" w:fill="FAFAFA"/>
          </w:tcPr>
          <w:p w14:paraId="55496EF9" w14:textId="5446C536"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(25,765,334)</w:t>
            </w:r>
          </w:p>
        </w:tc>
        <w:tc>
          <w:tcPr>
            <w:tcW w:w="1219" w:type="dxa"/>
            <w:tcBorders>
              <w:bottom w:val="single" w:sz="4" w:space="0" w:color="auto"/>
            </w:tcBorders>
            <w:shd w:val="clear" w:color="auto" w:fill="FAFAFA"/>
          </w:tcPr>
          <w:p w14:paraId="7D331BB9" w14:textId="282B597F"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(71,352,024)</w:t>
            </w:r>
          </w:p>
        </w:tc>
        <w:tc>
          <w:tcPr>
            <w:tcW w:w="1320" w:type="dxa"/>
            <w:tcBorders>
              <w:bottom w:val="single" w:sz="4" w:space="0" w:color="auto"/>
            </w:tcBorders>
            <w:shd w:val="clear" w:color="auto" w:fill="FAFAFA"/>
          </w:tcPr>
          <w:p w14:paraId="2CBB7D2C" w14:textId="20168716"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   </w:t>
            </w:r>
          </w:p>
        </w:tc>
        <w:tc>
          <w:tcPr>
            <w:tcW w:w="1310" w:type="dxa"/>
            <w:tcBorders>
              <w:bottom w:val="single" w:sz="4" w:space="0" w:color="auto"/>
            </w:tcBorders>
            <w:shd w:val="clear" w:color="auto" w:fill="FAFAFA"/>
          </w:tcPr>
          <w:p w14:paraId="2FBDC94B" w14:textId="2FDE789D"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(234,817,155)</w:t>
            </w:r>
          </w:p>
        </w:tc>
      </w:tr>
      <w:tr w:rsidR="007A5013" w:rsidRPr="000C707E" w14:paraId="44E2CD61" w14:textId="77777777" w:rsidTr="0039696E">
        <w:trPr>
          <w:cantSplit/>
        </w:trPr>
        <w:tc>
          <w:tcPr>
            <w:tcW w:w="3330" w:type="dxa"/>
          </w:tcPr>
          <w:p w14:paraId="12835921" w14:textId="77777777" w:rsidR="007A5013" w:rsidRPr="000C707E" w:rsidRDefault="007A5013" w:rsidP="007A5013">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53FF0A46"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7A39FD9C"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1DC3563D"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69D032B5"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73362DB5"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00845E70"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71278E88"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1593D8D1"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63F18E09" w14:textId="7777777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7A5013" w:rsidRPr="000C707E" w14:paraId="127A407C" w14:textId="77777777" w:rsidTr="007F5310">
        <w:trPr>
          <w:cantSplit/>
        </w:trPr>
        <w:tc>
          <w:tcPr>
            <w:tcW w:w="3330" w:type="dxa"/>
          </w:tcPr>
          <w:p w14:paraId="4BEDE179" w14:textId="77777777" w:rsidR="007A5013" w:rsidRPr="000C707E" w:rsidRDefault="007A5013" w:rsidP="007A5013">
            <w:pPr>
              <w:ind w:left="90"/>
              <w:rPr>
                <w:rFonts w:ascii="Arial" w:hAnsi="Arial" w:cs="Arial"/>
                <w:color w:val="auto"/>
                <w:sz w:val="18"/>
                <w:szCs w:val="18"/>
                <w:cs/>
              </w:rPr>
            </w:pPr>
            <w:r w:rsidRPr="000C707E">
              <w:rPr>
                <w:rFonts w:ascii="Arial" w:hAnsi="Arial" w:cs="Arial"/>
                <w:color w:val="auto"/>
                <w:sz w:val="18"/>
                <w:szCs w:val="18"/>
              </w:rPr>
              <w:t>Net book amount</w:t>
            </w:r>
          </w:p>
        </w:tc>
        <w:tc>
          <w:tcPr>
            <w:tcW w:w="1152" w:type="dxa"/>
            <w:tcBorders>
              <w:bottom w:val="single" w:sz="4" w:space="0" w:color="auto"/>
            </w:tcBorders>
            <w:shd w:val="clear" w:color="auto" w:fill="FAFAFA"/>
          </w:tcPr>
          <w:p w14:paraId="7FEFB39F" w14:textId="122D3662"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33,432,000 </w:t>
            </w:r>
          </w:p>
        </w:tc>
        <w:tc>
          <w:tcPr>
            <w:tcW w:w="1242" w:type="dxa"/>
            <w:tcBorders>
              <w:bottom w:val="single" w:sz="4" w:space="0" w:color="auto"/>
            </w:tcBorders>
            <w:shd w:val="clear" w:color="auto" w:fill="FAFAFA"/>
          </w:tcPr>
          <w:p w14:paraId="29CAE4B5" w14:textId="6B8BFF4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17,543,763 </w:t>
            </w:r>
          </w:p>
        </w:tc>
        <w:tc>
          <w:tcPr>
            <w:tcW w:w="1350" w:type="dxa"/>
            <w:tcBorders>
              <w:bottom w:val="single" w:sz="4" w:space="0" w:color="auto"/>
            </w:tcBorders>
            <w:shd w:val="clear" w:color="auto" w:fill="FAFAFA"/>
          </w:tcPr>
          <w:p w14:paraId="67B4B6AA" w14:textId="74CD310A"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33,933,354 </w:t>
            </w:r>
          </w:p>
        </w:tc>
        <w:tc>
          <w:tcPr>
            <w:tcW w:w="1173" w:type="dxa"/>
            <w:tcBorders>
              <w:bottom w:val="single" w:sz="4" w:space="0" w:color="auto"/>
            </w:tcBorders>
            <w:shd w:val="clear" w:color="auto" w:fill="FAFAFA"/>
          </w:tcPr>
          <w:p w14:paraId="1AD07978" w14:textId="1B345784"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w:t>
            </w:r>
            <w:r w:rsidRPr="000C707E">
              <w:rPr>
                <w:rFonts w:ascii="Arial" w:hAnsi="Arial" w:cs="Arial"/>
                <w:sz w:val="18"/>
                <w:szCs w:val="18"/>
              </w:rPr>
              <w:t>35,841,738</w:t>
            </w:r>
          </w:p>
        </w:tc>
        <w:tc>
          <w:tcPr>
            <w:tcW w:w="1275" w:type="dxa"/>
            <w:tcBorders>
              <w:bottom w:val="single" w:sz="4" w:space="0" w:color="auto"/>
            </w:tcBorders>
            <w:shd w:val="clear" w:color="auto" w:fill="FAFAFA"/>
          </w:tcPr>
          <w:p w14:paraId="4AD09EAD" w14:textId="551B1BF1"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13,227,756 </w:t>
            </w:r>
          </w:p>
        </w:tc>
        <w:tc>
          <w:tcPr>
            <w:tcW w:w="1350" w:type="dxa"/>
            <w:tcBorders>
              <w:bottom w:val="single" w:sz="4" w:space="0" w:color="auto"/>
            </w:tcBorders>
            <w:shd w:val="clear" w:color="auto" w:fill="FAFAFA"/>
          </w:tcPr>
          <w:p w14:paraId="40642186" w14:textId="0C0BBEE7"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3,588,834 </w:t>
            </w:r>
          </w:p>
        </w:tc>
        <w:tc>
          <w:tcPr>
            <w:tcW w:w="1219" w:type="dxa"/>
            <w:tcBorders>
              <w:bottom w:val="single" w:sz="4" w:space="0" w:color="auto"/>
            </w:tcBorders>
            <w:shd w:val="clear" w:color="auto" w:fill="FAFAFA"/>
          </w:tcPr>
          <w:p w14:paraId="5C66E0E1" w14:textId="027686C5"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color w:val="auto"/>
                <w:sz w:val="18"/>
                <w:szCs w:val="18"/>
              </w:rPr>
              <w:t xml:space="preserve"> 28,281,985 </w:t>
            </w:r>
          </w:p>
        </w:tc>
        <w:tc>
          <w:tcPr>
            <w:tcW w:w="1320" w:type="dxa"/>
            <w:tcBorders>
              <w:bottom w:val="single" w:sz="4" w:space="0" w:color="auto"/>
            </w:tcBorders>
            <w:shd w:val="clear" w:color="auto" w:fill="FAFAFA"/>
          </w:tcPr>
          <w:p w14:paraId="71CDF15A" w14:textId="3C532F20"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C707E">
              <w:rPr>
                <w:rFonts w:ascii="Arial" w:hAnsi="Arial" w:cs="Arial"/>
                <w:sz w:val="18"/>
                <w:szCs w:val="18"/>
              </w:rPr>
              <w:t>25,252,965</w:t>
            </w:r>
          </w:p>
        </w:tc>
        <w:tc>
          <w:tcPr>
            <w:tcW w:w="1310" w:type="dxa"/>
            <w:tcBorders>
              <w:bottom w:val="single" w:sz="4" w:space="0" w:color="auto"/>
            </w:tcBorders>
            <w:shd w:val="clear" w:color="auto" w:fill="FAFAFA"/>
          </w:tcPr>
          <w:p w14:paraId="04B0ECD4" w14:textId="0D11D31D" w:rsidR="007A5013" w:rsidRPr="000C707E" w:rsidRDefault="007A5013" w:rsidP="007A501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0C707E">
              <w:rPr>
                <w:rFonts w:ascii="Arial" w:hAnsi="Arial" w:cs="Arial"/>
                <w:color w:val="auto"/>
                <w:sz w:val="18"/>
                <w:szCs w:val="18"/>
              </w:rPr>
              <w:t xml:space="preserve"> 191,102,395 </w:t>
            </w:r>
          </w:p>
        </w:tc>
      </w:tr>
    </w:tbl>
    <w:p w14:paraId="15C428A5" w14:textId="77777777" w:rsidR="00C06949" w:rsidRPr="000C707E" w:rsidRDefault="00C06949" w:rsidP="001B06B2">
      <w:pPr>
        <w:ind w:left="567"/>
        <w:rPr>
          <w:rFonts w:ascii="Arial" w:hAnsi="Arial" w:cs="Arial"/>
          <w:color w:val="auto"/>
          <w:sz w:val="18"/>
          <w:szCs w:val="18"/>
        </w:rPr>
      </w:pPr>
    </w:p>
    <w:p w14:paraId="7C0DFC87" w14:textId="77777777" w:rsidR="00501A63" w:rsidRPr="000C707E" w:rsidRDefault="00501A63" w:rsidP="001B06B2">
      <w:pPr>
        <w:ind w:left="567"/>
        <w:rPr>
          <w:rFonts w:ascii="Arial" w:hAnsi="Arial" w:cs="Arial"/>
          <w:color w:val="auto"/>
          <w:sz w:val="18"/>
          <w:szCs w:val="18"/>
        </w:rPr>
      </w:pPr>
    </w:p>
    <w:p w14:paraId="3F9DBC4E" w14:textId="77777777" w:rsidR="001B06B2" w:rsidRPr="000C707E" w:rsidRDefault="001B06B2" w:rsidP="001B06B2">
      <w:pPr>
        <w:ind w:left="567"/>
        <w:rPr>
          <w:rFonts w:ascii="Arial" w:hAnsi="Arial" w:cs="Arial"/>
          <w:color w:val="auto"/>
          <w:sz w:val="18"/>
          <w:szCs w:val="18"/>
        </w:rPr>
        <w:sectPr w:rsidR="001B06B2" w:rsidRPr="000C707E" w:rsidSect="003B43C2">
          <w:pgSz w:w="16840" w:h="11907" w:orient="landscape" w:code="9"/>
          <w:pgMar w:top="1440" w:right="1152" w:bottom="720" w:left="1152" w:header="706" w:footer="706" w:gutter="0"/>
          <w:cols w:space="720"/>
          <w:noEndnote/>
          <w:docGrid w:linePitch="326"/>
        </w:sectPr>
      </w:pPr>
    </w:p>
    <w:p w14:paraId="71E8B862" w14:textId="77777777" w:rsidR="00B70DE4" w:rsidRPr="000C707E" w:rsidRDefault="00B70DE4" w:rsidP="00CC4FAA">
      <w:pPr>
        <w:ind w:right="9"/>
        <w:jc w:val="both"/>
        <w:rPr>
          <w:rFonts w:ascii="Arial" w:hAnsi="Arial" w:cs="Arial"/>
          <w:color w:val="auto"/>
          <w:spacing w:val="-4"/>
          <w:sz w:val="18"/>
          <w:szCs w:val="18"/>
        </w:rPr>
      </w:pPr>
    </w:p>
    <w:tbl>
      <w:tblPr>
        <w:tblW w:w="9551" w:type="dxa"/>
        <w:tblInd w:w="18" w:type="dxa"/>
        <w:tblLayout w:type="fixed"/>
        <w:tblLook w:val="0000" w:firstRow="0" w:lastRow="0" w:firstColumn="0" w:lastColumn="0" w:noHBand="0" w:noVBand="0"/>
      </w:tblPr>
      <w:tblGrid>
        <w:gridCol w:w="3456"/>
        <w:gridCol w:w="1134"/>
        <w:gridCol w:w="1276"/>
        <w:gridCol w:w="1276"/>
        <w:gridCol w:w="1228"/>
        <w:gridCol w:w="1181"/>
      </w:tblGrid>
      <w:tr w:rsidR="00C06949" w:rsidRPr="000C707E" w14:paraId="5E5F760A" w14:textId="77777777" w:rsidTr="0039696E">
        <w:trPr>
          <w:cantSplit/>
        </w:trPr>
        <w:tc>
          <w:tcPr>
            <w:tcW w:w="3456" w:type="dxa"/>
            <w:vAlign w:val="bottom"/>
          </w:tcPr>
          <w:p w14:paraId="44254F02" w14:textId="77777777" w:rsidR="00C06949" w:rsidRPr="000C707E" w:rsidRDefault="00C06949" w:rsidP="0039696E">
            <w:pPr>
              <w:ind w:left="-14"/>
              <w:rPr>
                <w:rFonts w:ascii="Arial" w:hAnsi="Arial" w:cs="Arial"/>
                <w:color w:val="auto"/>
                <w:sz w:val="18"/>
                <w:szCs w:val="18"/>
              </w:rPr>
            </w:pPr>
          </w:p>
        </w:tc>
        <w:tc>
          <w:tcPr>
            <w:tcW w:w="6095" w:type="dxa"/>
            <w:gridSpan w:val="5"/>
            <w:tcBorders>
              <w:top w:val="single" w:sz="4" w:space="0" w:color="auto"/>
              <w:bottom w:val="single" w:sz="4" w:space="0" w:color="auto"/>
            </w:tcBorders>
            <w:vAlign w:val="bottom"/>
          </w:tcPr>
          <w:p w14:paraId="6654CD93" w14:textId="77777777" w:rsidR="00C06949" w:rsidRPr="000C707E" w:rsidRDefault="00C06949" w:rsidP="0039696E">
            <w:pPr>
              <w:jc w:val="center"/>
              <w:rPr>
                <w:rFonts w:ascii="Arial" w:hAnsi="Arial" w:cs="Arial"/>
                <w:b/>
                <w:bCs/>
                <w:color w:val="auto"/>
                <w:sz w:val="18"/>
                <w:szCs w:val="18"/>
              </w:rPr>
            </w:pPr>
            <w:r w:rsidRPr="000C707E">
              <w:rPr>
                <w:rFonts w:ascii="Arial" w:hAnsi="Arial" w:cs="Arial"/>
                <w:b/>
                <w:bCs/>
                <w:color w:val="auto"/>
                <w:sz w:val="18"/>
                <w:szCs w:val="18"/>
              </w:rPr>
              <w:t>Separate financial statements</w:t>
            </w:r>
          </w:p>
        </w:tc>
      </w:tr>
      <w:tr w:rsidR="00C06949" w:rsidRPr="000C707E" w14:paraId="34F58954" w14:textId="77777777" w:rsidTr="0039696E">
        <w:trPr>
          <w:cantSplit/>
        </w:trPr>
        <w:tc>
          <w:tcPr>
            <w:tcW w:w="3456" w:type="dxa"/>
            <w:vAlign w:val="bottom"/>
          </w:tcPr>
          <w:p w14:paraId="0F403E38" w14:textId="77777777" w:rsidR="00C06949" w:rsidRPr="000C707E" w:rsidRDefault="00C06949" w:rsidP="0039696E">
            <w:pPr>
              <w:ind w:left="-14"/>
              <w:rPr>
                <w:rFonts w:ascii="Arial" w:hAnsi="Arial" w:cs="Arial"/>
                <w:color w:val="auto"/>
                <w:sz w:val="18"/>
                <w:szCs w:val="18"/>
              </w:rPr>
            </w:pPr>
          </w:p>
        </w:tc>
        <w:tc>
          <w:tcPr>
            <w:tcW w:w="1134" w:type="dxa"/>
            <w:tcBorders>
              <w:top w:val="single" w:sz="4" w:space="0" w:color="auto"/>
            </w:tcBorders>
            <w:vAlign w:val="bottom"/>
          </w:tcPr>
          <w:p w14:paraId="2E9FA2FE"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Office equipment</w:t>
            </w:r>
          </w:p>
        </w:tc>
        <w:tc>
          <w:tcPr>
            <w:tcW w:w="1276" w:type="dxa"/>
            <w:tcBorders>
              <w:top w:val="single" w:sz="4" w:space="0" w:color="auto"/>
            </w:tcBorders>
            <w:vAlign w:val="bottom"/>
          </w:tcPr>
          <w:p w14:paraId="3D3CAA0A"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Furniture</w:t>
            </w:r>
          </w:p>
          <w:p w14:paraId="5B540B36"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and fixtures</w:t>
            </w:r>
          </w:p>
        </w:tc>
        <w:tc>
          <w:tcPr>
            <w:tcW w:w="1276" w:type="dxa"/>
            <w:tcBorders>
              <w:top w:val="single" w:sz="4" w:space="0" w:color="auto"/>
            </w:tcBorders>
            <w:vAlign w:val="bottom"/>
          </w:tcPr>
          <w:p w14:paraId="423EFEB1"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Vehicles</w:t>
            </w:r>
          </w:p>
        </w:tc>
        <w:tc>
          <w:tcPr>
            <w:tcW w:w="1228" w:type="dxa"/>
            <w:tcBorders>
              <w:top w:val="single" w:sz="4" w:space="0" w:color="auto"/>
            </w:tcBorders>
            <w:vAlign w:val="bottom"/>
          </w:tcPr>
          <w:p w14:paraId="05BDB19C" w14:textId="77777777" w:rsidR="00C06949" w:rsidRPr="000C707E" w:rsidRDefault="00C06949" w:rsidP="0039696E">
            <w:pPr>
              <w:jc w:val="right"/>
              <w:rPr>
                <w:rFonts w:ascii="Arial" w:hAnsi="Arial" w:cs="Arial"/>
                <w:b/>
                <w:bCs/>
                <w:color w:val="auto"/>
                <w:spacing w:val="-4"/>
                <w:sz w:val="18"/>
                <w:szCs w:val="18"/>
              </w:rPr>
            </w:pPr>
            <w:r w:rsidRPr="000C707E">
              <w:rPr>
                <w:rFonts w:ascii="Arial" w:hAnsi="Arial" w:cs="Arial"/>
                <w:b/>
                <w:bCs/>
                <w:color w:val="auto"/>
                <w:spacing w:val="-4"/>
                <w:sz w:val="18"/>
                <w:szCs w:val="18"/>
              </w:rPr>
              <w:t>Construction</w:t>
            </w:r>
          </w:p>
          <w:p w14:paraId="595350F6"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in progress</w:t>
            </w:r>
          </w:p>
        </w:tc>
        <w:tc>
          <w:tcPr>
            <w:tcW w:w="1181" w:type="dxa"/>
            <w:tcBorders>
              <w:top w:val="single" w:sz="4" w:space="0" w:color="auto"/>
            </w:tcBorders>
            <w:vAlign w:val="bottom"/>
          </w:tcPr>
          <w:p w14:paraId="6C55DC69"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Total</w:t>
            </w:r>
          </w:p>
        </w:tc>
      </w:tr>
      <w:tr w:rsidR="00C06949" w:rsidRPr="000C707E" w14:paraId="06458DB3" w14:textId="77777777" w:rsidTr="0039696E">
        <w:trPr>
          <w:cantSplit/>
        </w:trPr>
        <w:tc>
          <w:tcPr>
            <w:tcW w:w="3456" w:type="dxa"/>
            <w:vAlign w:val="bottom"/>
          </w:tcPr>
          <w:p w14:paraId="4AA2259F" w14:textId="77777777" w:rsidR="00C06949" w:rsidRPr="000C707E" w:rsidRDefault="00C06949" w:rsidP="0039696E">
            <w:pPr>
              <w:ind w:left="-14"/>
              <w:rPr>
                <w:rFonts w:ascii="Arial" w:hAnsi="Arial" w:cs="Arial"/>
                <w:color w:val="auto"/>
                <w:sz w:val="18"/>
                <w:szCs w:val="18"/>
                <w:cs/>
              </w:rPr>
            </w:pPr>
          </w:p>
        </w:tc>
        <w:tc>
          <w:tcPr>
            <w:tcW w:w="1134" w:type="dxa"/>
            <w:tcBorders>
              <w:bottom w:val="single" w:sz="4" w:space="0" w:color="auto"/>
            </w:tcBorders>
            <w:vAlign w:val="bottom"/>
          </w:tcPr>
          <w:p w14:paraId="498A10E3"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6" w:type="dxa"/>
            <w:tcBorders>
              <w:bottom w:val="single" w:sz="4" w:space="0" w:color="auto"/>
            </w:tcBorders>
            <w:vAlign w:val="bottom"/>
          </w:tcPr>
          <w:p w14:paraId="50B6C348" w14:textId="77777777" w:rsidR="00C06949" w:rsidRPr="000C707E" w:rsidRDefault="00C06949" w:rsidP="0039696E">
            <w:pPr>
              <w:jc w:val="right"/>
              <w:rPr>
                <w:rFonts w:ascii="Arial" w:hAnsi="Arial" w:cs="Arial"/>
                <w:b/>
                <w:bCs/>
                <w:color w:val="auto"/>
                <w:sz w:val="18"/>
                <w:szCs w:val="18"/>
                <w:cs/>
              </w:rPr>
            </w:pPr>
            <w:r w:rsidRPr="000C707E">
              <w:rPr>
                <w:rFonts w:ascii="Arial" w:hAnsi="Arial" w:cs="Arial"/>
                <w:b/>
                <w:bCs/>
                <w:color w:val="auto"/>
                <w:sz w:val="18"/>
                <w:szCs w:val="18"/>
              </w:rPr>
              <w:t>Baht</w:t>
            </w:r>
          </w:p>
        </w:tc>
        <w:tc>
          <w:tcPr>
            <w:tcW w:w="1276" w:type="dxa"/>
            <w:tcBorders>
              <w:bottom w:val="single" w:sz="4" w:space="0" w:color="auto"/>
            </w:tcBorders>
            <w:vAlign w:val="bottom"/>
          </w:tcPr>
          <w:p w14:paraId="0E6E93CD"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228" w:type="dxa"/>
            <w:tcBorders>
              <w:bottom w:val="single" w:sz="4" w:space="0" w:color="auto"/>
            </w:tcBorders>
            <w:vAlign w:val="bottom"/>
          </w:tcPr>
          <w:p w14:paraId="4328CF80"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181" w:type="dxa"/>
            <w:tcBorders>
              <w:bottom w:val="single" w:sz="4" w:space="0" w:color="auto"/>
            </w:tcBorders>
            <w:vAlign w:val="bottom"/>
          </w:tcPr>
          <w:p w14:paraId="0FAD4BE7" w14:textId="77777777" w:rsidR="00C06949" w:rsidRPr="000C707E" w:rsidRDefault="00C06949" w:rsidP="0039696E">
            <w:pPr>
              <w:jc w:val="right"/>
              <w:rPr>
                <w:rFonts w:ascii="Arial" w:hAnsi="Arial" w:cs="Arial"/>
                <w:b/>
                <w:bCs/>
                <w:color w:val="auto"/>
                <w:sz w:val="18"/>
                <w:szCs w:val="18"/>
              </w:rPr>
            </w:pPr>
            <w:r w:rsidRPr="000C707E">
              <w:rPr>
                <w:rFonts w:ascii="Arial" w:hAnsi="Arial" w:cs="Arial"/>
                <w:b/>
                <w:bCs/>
                <w:color w:val="auto"/>
                <w:sz w:val="18"/>
                <w:szCs w:val="18"/>
              </w:rPr>
              <w:t>Baht</w:t>
            </w:r>
          </w:p>
        </w:tc>
      </w:tr>
      <w:tr w:rsidR="00C06949" w:rsidRPr="000C707E" w14:paraId="267FDF76" w14:textId="77777777" w:rsidTr="0039696E">
        <w:trPr>
          <w:cantSplit/>
        </w:trPr>
        <w:tc>
          <w:tcPr>
            <w:tcW w:w="3456" w:type="dxa"/>
            <w:vAlign w:val="bottom"/>
          </w:tcPr>
          <w:p w14:paraId="3559C905" w14:textId="77777777" w:rsidR="00C06949" w:rsidRPr="000C707E" w:rsidRDefault="00C06949" w:rsidP="0039696E">
            <w:pPr>
              <w:ind w:left="-14"/>
              <w:rPr>
                <w:rFonts w:ascii="Arial" w:hAnsi="Arial" w:cs="Arial"/>
                <w:color w:val="auto"/>
                <w:sz w:val="18"/>
                <w:szCs w:val="18"/>
                <w:cs/>
              </w:rPr>
            </w:pPr>
          </w:p>
        </w:tc>
        <w:tc>
          <w:tcPr>
            <w:tcW w:w="1134" w:type="dxa"/>
            <w:tcBorders>
              <w:top w:val="single" w:sz="4" w:space="0" w:color="auto"/>
            </w:tcBorders>
            <w:vAlign w:val="bottom"/>
          </w:tcPr>
          <w:p w14:paraId="5081991C" w14:textId="77777777" w:rsidR="00C06949" w:rsidRPr="000C707E" w:rsidRDefault="00C06949" w:rsidP="0039696E">
            <w:pPr>
              <w:jc w:val="right"/>
              <w:rPr>
                <w:rFonts w:ascii="Arial" w:hAnsi="Arial" w:cs="Arial"/>
                <w:color w:val="auto"/>
                <w:sz w:val="18"/>
                <w:szCs w:val="18"/>
              </w:rPr>
            </w:pPr>
          </w:p>
        </w:tc>
        <w:tc>
          <w:tcPr>
            <w:tcW w:w="1276" w:type="dxa"/>
            <w:tcBorders>
              <w:top w:val="single" w:sz="4" w:space="0" w:color="auto"/>
            </w:tcBorders>
            <w:vAlign w:val="bottom"/>
          </w:tcPr>
          <w:p w14:paraId="16DBAE47" w14:textId="77777777" w:rsidR="00C06949" w:rsidRPr="000C707E" w:rsidRDefault="00C06949" w:rsidP="0039696E">
            <w:pPr>
              <w:jc w:val="right"/>
              <w:rPr>
                <w:rFonts w:ascii="Arial" w:hAnsi="Arial" w:cs="Arial"/>
                <w:color w:val="auto"/>
                <w:sz w:val="18"/>
                <w:szCs w:val="18"/>
              </w:rPr>
            </w:pPr>
          </w:p>
        </w:tc>
        <w:tc>
          <w:tcPr>
            <w:tcW w:w="1276" w:type="dxa"/>
            <w:tcBorders>
              <w:top w:val="single" w:sz="4" w:space="0" w:color="auto"/>
            </w:tcBorders>
            <w:vAlign w:val="bottom"/>
          </w:tcPr>
          <w:p w14:paraId="04B98AE0" w14:textId="77777777" w:rsidR="00C06949" w:rsidRPr="000C707E" w:rsidRDefault="00C06949" w:rsidP="0039696E">
            <w:pPr>
              <w:jc w:val="right"/>
              <w:rPr>
                <w:rFonts w:ascii="Arial" w:hAnsi="Arial" w:cs="Arial"/>
                <w:color w:val="auto"/>
                <w:sz w:val="18"/>
                <w:szCs w:val="18"/>
              </w:rPr>
            </w:pPr>
          </w:p>
        </w:tc>
        <w:tc>
          <w:tcPr>
            <w:tcW w:w="1228" w:type="dxa"/>
            <w:tcBorders>
              <w:top w:val="single" w:sz="4" w:space="0" w:color="auto"/>
            </w:tcBorders>
            <w:vAlign w:val="bottom"/>
          </w:tcPr>
          <w:p w14:paraId="5D1165E0" w14:textId="77777777" w:rsidR="00C06949" w:rsidRPr="000C707E" w:rsidRDefault="00C06949" w:rsidP="0039696E">
            <w:pPr>
              <w:jc w:val="right"/>
              <w:rPr>
                <w:rFonts w:ascii="Arial" w:hAnsi="Arial" w:cs="Arial"/>
                <w:color w:val="auto"/>
                <w:sz w:val="18"/>
                <w:szCs w:val="18"/>
              </w:rPr>
            </w:pPr>
          </w:p>
        </w:tc>
        <w:tc>
          <w:tcPr>
            <w:tcW w:w="1181" w:type="dxa"/>
            <w:tcBorders>
              <w:top w:val="single" w:sz="4" w:space="0" w:color="auto"/>
            </w:tcBorders>
          </w:tcPr>
          <w:p w14:paraId="7F7E2C8B" w14:textId="77777777" w:rsidR="00C06949" w:rsidRPr="000C707E" w:rsidRDefault="00C06949" w:rsidP="0039696E">
            <w:pPr>
              <w:jc w:val="right"/>
              <w:rPr>
                <w:rFonts w:ascii="Arial" w:hAnsi="Arial" w:cs="Arial"/>
                <w:color w:val="auto"/>
                <w:sz w:val="18"/>
                <w:szCs w:val="18"/>
              </w:rPr>
            </w:pPr>
          </w:p>
        </w:tc>
      </w:tr>
      <w:tr w:rsidR="00C06949" w:rsidRPr="000C707E" w14:paraId="3EAFEB25" w14:textId="77777777" w:rsidTr="0039696E">
        <w:trPr>
          <w:cantSplit/>
        </w:trPr>
        <w:tc>
          <w:tcPr>
            <w:tcW w:w="3456" w:type="dxa"/>
            <w:vAlign w:val="bottom"/>
          </w:tcPr>
          <w:p w14:paraId="12AC7B3A" w14:textId="03F72F1C" w:rsidR="00C06949" w:rsidRPr="000C707E" w:rsidRDefault="00C06949" w:rsidP="0039696E">
            <w:pPr>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1 January 2020</w:t>
            </w:r>
          </w:p>
        </w:tc>
        <w:tc>
          <w:tcPr>
            <w:tcW w:w="1134" w:type="dxa"/>
            <w:vAlign w:val="bottom"/>
          </w:tcPr>
          <w:p w14:paraId="7E000CE0" w14:textId="77777777" w:rsidR="00C06949" w:rsidRPr="000C707E" w:rsidRDefault="00C06949" w:rsidP="0039696E">
            <w:pPr>
              <w:jc w:val="right"/>
              <w:rPr>
                <w:rFonts w:ascii="Arial" w:hAnsi="Arial" w:cs="Arial"/>
                <w:color w:val="auto"/>
                <w:sz w:val="18"/>
                <w:szCs w:val="18"/>
              </w:rPr>
            </w:pPr>
          </w:p>
        </w:tc>
        <w:tc>
          <w:tcPr>
            <w:tcW w:w="1276" w:type="dxa"/>
            <w:vAlign w:val="bottom"/>
          </w:tcPr>
          <w:p w14:paraId="62FADF0A" w14:textId="77777777" w:rsidR="00C06949" w:rsidRPr="000C707E" w:rsidRDefault="00C06949" w:rsidP="0039696E">
            <w:pPr>
              <w:jc w:val="right"/>
              <w:rPr>
                <w:rFonts w:ascii="Arial" w:hAnsi="Arial" w:cs="Arial"/>
                <w:color w:val="auto"/>
                <w:sz w:val="18"/>
                <w:szCs w:val="18"/>
              </w:rPr>
            </w:pPr>
          </w:p>
        </w:tc>
        <w:tc>
          <w:tcPr>
            <w:tcW w:w="1276" w:type="dxa"/>
            <w:vAlign w:val="bottom"/>
          </w:tcPr>
          <w:p w14:paraId="4D4B719A" w14:textId="77777777" w:rsidR="00C06949" w:rsidRPr="000C707E" w:rsidRDefault="00C06949" w:rsidP="0039696E">
            <w:pPr>
              <w:jc w:val="right"/>
              <w:rPr>
                <w:rFonts w:ascii="Arial" w:hAnsi="Arial" w:cs="Arial"/>
                <w:color w:val="auto"/>
                <w:sz w:val="18"/>
                <w:szCs w:val="18"/>
              </w:rPr>
            </w:pPr>
          </w:p>
        </w:tc>
        <w:tc>
          <w:tcPr>
            <w:tcW w:w="1228" w:type="dxa"/>
            <w:vAlign w:val="bottom"/>
          </w:tcPr>
          <w:p w14:paraId="6251FB28" w14:textId="77777777" w:rsidR="00C06949" w:rsidRPr="000C707E" w:rsidRDefault="00C06949" w:rsidP="0039696E">
            <w:pPr>
              <w:jc w:val="right"/>
              <w:rPr>
                <w:rFonts w:ascii="Arial" w:hAnsi="Arial" w:cs="Arial"/>
                <w:color w:val="auto"/>
                <w:sz w:val="18"/>
                <w:szCs w:val="18"/>
              </w:rPr>
            </w:pPr>
          </w:p>
        </w:tc>
        <w:tc>
          <w:tcPr>
            <w:tcW w:w="1181" w:type="dxa"/>
          </w:tcPr>
          <w:p w14:paraId="7E1D220B" w14:textId="77777777" w:rsidR="00C06949" w:rsidRPr="000C707E" w:rsidRDefault="00C06949" w:rsidP="0039696E">
            <w:pPr>
              <w:jc w:val="right"/>
              <w:rPr>
                <w:rFonts w:ascii="Arial" w:hAnsi="Arial" w:cs="Arial"/>
                <w:color w:val="auto"/>
                <w:sz w:val="18"/>
                <w:szCs w:val="18"/>
              </w:rPr>
            </w:pPr>
          </w:p>
        </w:tc>
      </w:tr>
      <w:tr w:rsidR="007A5013" w:rsidRPr="000C707E" w14:paraId="32264E3F" w14:textId="77777777" w:rsidTr="007A5013">
        <w:trPr>
          <w:cantSplit/>
        </w:trPr>
        <w:tc>
          <w:tcPr>
            <w:tcW w:w="3456" w:type="dxa"/>
            <w:vAlign w:val="bottom"/>
          </w:tcPr>
          <w:p w14:paraId="7DDCBAB0" w14:textId="77777777" w:rsidR="007A5013" w:rsidRPr="000C707E" w:rsidRDefault="007A5013" w:rsidP="007A5013">
            <w:pPr>
              <w:ind w:left="-14"/>
              <w:rPr>
                <w:rFonts w:ascii="Arial" w:hAnsi="Arial" w:cs="Arial"/>
                <w:color w:val="auto"/>
                <w:sz w:val="18"/>
                <w:szCs w:val="18"/>
              </w:rPr>
            </w:pPr>
            <w:r w:rsidRPr="000C707E">
              <w:rPr>
                <w:rFonts w:ascii="Arial" w:hAnsi="Arial" w:cs="Arial"/>
                <w:color w:val="auto"/>
                <w:sz w:val="18"/>
                <w:szCs w:val="18"/>
              </w:rPr>
              <w:t>Cost</w:t>
            </w:r>
          </w:p>
        </w:tc>
        <w:tc>
          <w:tcPr>
            <w:tcW w:w="1134" w:type="dxa"/>
          </w:tcPr>
          <w:p w14:paraId="17F2E062" w14:textId="1EEFA724"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5,641,496</w:t>
            </w:r>
          </w:p>
        </w:tc>
        <w:tc>
          <w:tcPr>
            <w:tcW w:w="1276" w:type="dxa"/>
          </w:tcPr>
          <w:p w14:paraId="5B96DF8C" w14:textId="71B43084"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4,164,297 </w:t>
            </w:r>
          </w:p>
        </w:tc>
        <w:tc>
          <w:tcPr>
            <w:tcW w:w="1276" w:type="dxa"/>
          </w:tcPr>
          <w:p w14:paraId="460AF6CB" w14:textId="6D005D0A"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50,982</w:t>
            </w:r>
          </w:p>
        </w:tc>
        <w:tc>
          <w:tcPr>
            <w:tcW w:w="1228" w:type="dxa"/>
          </w:tcPr>
          <w:p w14:paraId="2DAAAA08" w14:textId="533A2BB1"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3,000,000</w:t>
            </w:r>
          </w:p>
        </w:tc>
        <w:tc>
          <w:tcPr>
            <w:tcW w:w="1181" w:type="dxa"/>
          </w:tcPr>
          <w:p w14:paraId="0749B80C" w14:textId="32AE5B5C"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12,856,775</w:t>
            </w:r>
          </w:p>
        </w:tc>
      </w:tr>
      <w:tr w:rsidR="007A5013" w:rsidRPr="000C707E" w14:paraId="69DE240D" w14:textId="77777777" w:rsidTr="007A5013">
        <w:trPr>
          <w:cantSplit/>
        </w:trPr>
        <w:tc>
          <w:tcPr>
            <w:tcW w:w="3456" w:type="dxa"/>
            <w:vAlign w:val="bottom"/>
          </w:tcPr>
          <w:p w14:paraId="02948EF9" w14:textId="77777777" w:rsidR="007A5013" w:rsidRPr="000C707E" w:rsidRDefault="007A5013" w:rsidP="00C30F00">
            <w:pPr>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134" w:type="dxa"/>
            <w:tcBorders>
              <w:bottom w:val="single" w:sz="4" w:space="0" w:color="auto"/>
            </w:tcBorders>
          </w:tcPr>
          <w:p w14:paraId="183D8FE5" w14:textId="64CDC5E4"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(2,733,788)</w:t>
            </w:r>
          </w:p>
        </w:tc>
        <w:tc>
          <w:tcPr>
            <w:tcW w:w="1276" w:type="dxa"/>
            <w:tcBorders>
              <w:bottom w:val="single" w:sz="4" w:space="0" w:color="auto"/>
            </w:tcBorders>
          </w:tcPr>
          <w:p w14:paraId="0CC608D5" w14:textId="5DAE0DBB"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(3,215,768)</w:t>
            </w:r>
          </w:p>
        </w:tc>
        <w:tc>
          <w:tcPr>
            <w:tcW w:w="1276" w:type="dxa"/>
            <w:tcBorders>
              <w:bottom w:val="single" w:sz="4" w:space="0" w:color="auto"/>
            </w:tcBorders>
          </w:tcPr>
          <w:p w14:paraId="244D862F" w14:textId="4CD45048"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(18,510)</w:t>
            </w:r>
          </w:p>
        </w:tc>
        <w:tc>
          <w:tcPr>
            <w:tcW w:w="1228" w:type="dxa"/>
            <w:tcBorders>
              <w:bottom w:val="single" w:sz="4" w:space="0" w:color="auto"/>
            </w:tcBorders>
          </w:tcPr>
          <w:p w14:paraId="4D217265" w14:textId="19094F1B"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w:t>
            </w:r>
          </w:p>
        </w:tc>
        <w:tc>
          <w:tcPr>
            <w:tcW w:w="1181" w:type="dxa"/>
            <w:tcBorders>
              <w:bottom w:val="single" w:sz="4" w:space="0" w:color="auto"/>
            </w:tcBorders>
          </w:tcPr>
          <w:p w14:paraId="172E64CF" w14:textId="380B804F"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(5,968,066)</w:t>
            </w:r>
          </w:p>
        </w:tc>
      </w:tr>
      <w:tr w:rsidR="00C06949" w:rsidRPr="000C707E" w14:paraId="03F1C480" w14:textId="77777777" w:rsidTr="0039696E">
        <w:trPr>
          <w:cantSplit/>
        </w:trPr>
        <w:tc>
          <w:tcPr>
            <w:tcW w:w="3456" w:type="dxa"/>
            <w:vAlign w:val="bottom"/>
          </w:tcPr>
          <w:p w14:paraId="0A19F22C" w14:textId="77777777" w:rsidR="00C06949" w:rsidRPr="000C707E" w:rsidRDefault="00C06949" w:rsidP="00C06949">
            <w:pPr>
              <w:ind w:left="-14"/>
              <w:rPr>
                <w:rFonts w:ascii="Arial" w:hAnsi="Arial" w:cs="Arial"/>
                <w:color w:val="auto"/>
                <w:sz w:val="18"/>
                <w:szCs w:val="18"/>
                <w:cs/>
              </w:rPr>
            </w:pPr>
          </w:p>
        </w:tc>
        <w:tc>
          <w:tcPr>
            <w:tcW w:w="1134" w:type="dxa"/>
            <w:tcBorders>
              <w:top w:val="single" w:sz="4" w:space="0" w:color="auto"/>
            </w:tcBorders>
            <w:vAlign w:val="bottom"/>
          </w:tcPr>
          <w:p w14:paraId="206C4798"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7503623D"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1DDCBE11"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3874480D"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5FFCE533" w14:textId="77777777" w:rsidR="00C06949" w:rsidRPr="000C707E" w:rsidRDefault="00C06949" w:rsidP="00C06949">
            <w:pPr>
              <w:jc w:val="right"/>
              <w:rPr>
                <w:rFonts w:ascii="Arial" w:hAnsi="Arial" w:cs="Arial"/>
                <w:color w:val="auto"/>
                <w:sz w:val="18"/>
                <w:szCs w:val="18"/>
              </w:rPr>
            </w:pPr>
          </w:p>
        </w:tc>
      </w:tr>
      <w:tr w:rsidR="007A5013" w:rsidRPr="000C707E" w14:paraId="34C6E5CD" w14:textId="77777777" w:rsidTr="007A5013">
        <w:trPr>
          <w:cantSplit/>
        </w:trPr>
        <w:tc>
          <w:tcPr>
            <w:tcW w:w="3456" w:type="dxa"/>
            <w:vAlign w:val="bottom"/>
          </w:tcPr>
          <w:p w14:paraId="6D0C1659" w14:textId="77777777" w:rsidR="007A5013" w:rsidRPr="000C707E" w:rsidRDefault="007A5013" w:rsidP="007A5013">
            <w:pPr>
              <w:ind w:left="-14"/>
              <w:rPr>
                <w:rFonts w:ascii="Arial" w:hAnsi="Arial" w:cs="Arial"/>
                <w:color w:val="auto"/>
                <w:sz w:val="18"/>
                <w:szCs w:val="18"/>
              </w:rPr>
            </w:pPr>
            <w:r w:rsidRPr="000C707E">
              <w:rPr>
                <w:rFonts w:ascii="Arial" w:hAnsi="Arial" w:cs="Arial"/>
                <w:color w:val="auto"/>
                <w:sz w:val="18"/>
                <w:szCs w:val="18"/>
              </w:rPr>
              <w:t>Net book amount</w:t>
            </w:r>
          </w:p>
        </w:tc>
        <w:tc>
          <w:tcPr>
            <w:tcW w:w="1134" w:type="dxa"/>
            <w:tcBorders>
              <w:bottom w:val="single" w:sz="4" w:space="0" w:color="auto"/>
            </w:tcBorders>
          </w:tcPr>
          <w:p w14:paraId="03C248D9" w14:textId="702EEDAC"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2,907,708</w:t>
            </w:r>
          </w:p>
        </w:tc>
        <w:tc>
          <w:tcPr>
            <w:tcW w:w="1276" w:type="dxa"/>
            <w:tcBorders>
              <w:bottom w:val="single" w:sz="4" w:space="0" w:color="auto"/>
            </w:tcBorders>
          </w:tcPr>
          <w:p w14:paraId="4F7171B1" w14:textId="445B8CBD"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948,529 </w:t>
            </w:r>
          </w:p>
        </w:tc>
        <w:tc>
          <w:tcPr>
            <w:tcW w:w="1276" w:type="dxa"/>
            <w:tcBorders>
              <w:bottom w:val="single" w:sz="4" w:space="0" w:color="auto"/>
            </w:tcBorders>
          </w:tcPr>
          <w:p w14:paraId="4E236A5E" w14:textId="4CB73E37"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32,472</w:t>
            </w:r>
          </w:p>
        </w:tc>
        <w:tc>
          <w:tcPr>
            <w:tcW w:w="1228" w:type="dxa"/>
            <w:tcBorders>
              <w:bottom w:val="single" w:sz="4" w:space="0" w:color="auto"/>
            </w:tcBorders>
          </w:tcPr>
          <w:p w14:paraId="3FB47489" w14:textId="584485B6"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3,000,000</w:t>
            </w:r>
          </w:p>
        </w:tc>
        <w:tc>
          <w:tcPr>
            <w:tcW w:w="1181" w:type="dxa"/>
            <w:tcBorders>
              <w:bottom w:val="single" w:sz="4" w:space="0" w:color="auto"/>
            </w:tcBorders>
          </w:tcPr>
          <w:p w14:paraId="08E78430" w14:textId="0F9AF34E" w:rsidR="007A5013" w:rsidRPr="000C707E" w:rsidRDefault="007A5013" w:rsidP="007A5013">
            <w:pPr>
              <w:jc w:val="right"/>
              <w:rPr>
                <w:rFonts w:ascii="Arial" w:hAnsi="Arial" w:cs="Arial"/>
                <w:color w:val="auto"/>
                <w:sz w:val="18"/>
                <w:szCs w:val="18"/>
              </w:rPr>
            </w:pPr>
            <w:r w:rsidRPr="000C707E">
              <w:rPr>
                <w:rFonts w:ascii="Arial" w:hAnsi="Arial" w:cs="Arial"/>
                <w:sz w:val="18"/>
                <w:szCs w:val="18"/>
              </w:rPr>
              <w:t xml:space="preserve"> 6,888,709</w:t>
            </w:r>
          </w:p>
        </w:tc>
      </w:tr>
      <w:tr w:rsidR="00C06949" w:rsidRPr="000C707E" w14:paraId="68B85D5F" w14:textId="77777777" w:rsidTr="00713CE9">
        <w:trPr>
          <w:cantSplit/>
        </w:trPr>
        <w:tc>
          <w:tcPr>
            <w:tcW w:w="3456" w:type="dxa"/>
            <w:vAlign w:val="bottom"/>
          </w:tcPr>
          <w:p w14:paraId="4D6AC46F" w14:textId="77777777" w:rsidR="00C06949" w:rsidRPr="000C707E" w:rsidRDefault="00C06949" w:rsidP="00C06949">
            <w:pPr>
              <w:ind w:left="-14"/>
              <w:rPr>
                <w:rFonts w:ascii="Arial" w:hAnsi="Arial" w:cs="Arial"/>
                <w:b/>
                <w:bCs/>
                <w:color w:val="auto"/>
                <w:sz w:val="18"/>
                <w:szCs w:val="18"/>
                <w:cs/>
              </w:rPr>
            </w:pPr>
          </w:p>
        </w:tc>
        <w:tc>
          <w:tcPr>
            <w:tcW w:w="1134" w:type="dxa"/>
            <w:tcBorders>
              <w:top w:val="single" w:sz="4" w:space="0" w:color="auto"/>
            </w:tcBorders>
            <w:vAlign w:val="bottom"/>
          </w:tcPr>
          <w:p w14:paraId="13FEC3CC"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2FAA2B0C"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2E423F35"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3E7F918C"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3EFF71AA" w14:textId="77777777" w:rsidR="00C06949" w:rsidRPr="000C707E" w:rsidRDefault="00C06949" w:rsidP="00C06949">
            <w:pPr>
              <w:jc w:val="right"/>
              <w:rPr>
                <w:rFonts w:ascii="Arial" w:hAnsi="Arial" w:cs="Arial"/>
                <w:color w:val="auto"/>
                <w:sz w:val="18"/>
                <w:szCs w:val="18"/>
              </w:rPr>
            </w:pPr>
          </w:p>
        </w:tc>
      </w:tr>
      <w:tr w:rsidR="007A5013" w:rsidRPr="000C707E" w14:paraId="40367CA4" w14:textId="77777777" w:rsidTr="00713CE9">
        <w:trPr>
          <w:cantSplit/>
        </w:trPr>
        <w:tc>
          <w:tcPr>
            <w:tcW w:w="3456" w:type="dxa"/>
            <w:vAlign w:val="bottom"/>
          </w:tcPr>
          <w:p w14:paraId="3EB96B64" w14:textId="055883E9" w:rsidR="007A5013" w:rsidRPr="000C707E" w:rsidRDefault="007A5013" w:rsidP="00C06949">
            <w:pPr>
              <w:ind w:left="-14"/>
              <w:rPr>
                <w:rFonts w:ascii="Arial" w:hAnsi="Arial" w:cs="Arial"/>
                <w:b/>
                <w:bCs/>
                <w:color w:val="auto"/>
                <w:sz w:val="18"/>
                <w:szCs w:val="18"/>
                <w:cs/>
              </w:rPr>
            </w:pPr>
            <w:r w:rsidRPr="000C707E">
              <w:rPr>
                <w:rFonts w:ascii="Arial" w:hAnsi="Arial" w:cs="Arial"/>
                <w:b/>
                <w:bCs/>
                <w:color w:val="auto"/>
                <w:sz w:val="18"/>
                <w:szCs w:val="18"/>
              </w:rPr>
              <w:t>For the year ended</w:t>
            </w:r>
          </w:p>
        </w:tc>
        <w:tc>
          <w:tcPr>
            <w:tcW w:w="1134" w:type="dxa"/>
            <w:vAlign w:val="bottom"/>
          </w:tcPr>
          <w:p w14:paraId="6A59A2E2" w14:textId="77777777" w:rsidR="007A5013" w:rsidRPr="000C707E" w:rsidRDefault="007A5013" w:rsidP="00C06949">
            <w:pPr>
              <w:jc w:val="right"/>
              <w:rPr>
                <w:rFonts w:ascii="Arial" w:hAnsi="Arial" w:cs="Arial"/>
                <w:color w:val="auto"/>
                <w:sz w:val="18"/>
                <w:szCs w:val="18"/>
              </w:rPr>
            </w:pPr>
          </w:p>
        </w:tc>
        <w:tc>
          <w:tcPr>
            <w:tcW w:w="1276" w:type="dxa"/>
            <w:vAlign w:val="bottom"/>
          </w:tcPr>
          <w:p w14:paraId="0BCAA3DA" w14:textId="77777777" w:rsidR="007A5013" w:rsidRPr="000C707E" w:rsidRDefault="007A5013" w:rsidP="00C06949">
            <w:pPr>
              <w:jc w:val="right"/>
              <w:rPr>
                <w:rFonts w:ascii="Arial" w:hAnsi="Arial" w:cs="Arial"/>
                <w:color w:val="auto"/>
                <w:sz w:val="18"/>
                <w:szCs w:val="18"/>
              </w:rPr>
            </w:pPr>
          </w:p>
        </w:tc>
        <w:tc>
          <w:tcPr>
            <w:tcW w:w="1276" w:type="dxa"/>
            <w:vAlign w:val="bottom"/>
          </w:tcPr>
          <w:p w14:paraId="77FC9D50" w14:textId="77777777" w:rsidR="007A5013" w:rsidRPr="000C707E" w:rsidRDefault="007A5013" w:rsidP="00C06949">
            <w:pPr>
              <w:jc w:val="right"/>
              <w:rPr>
                <w:rFonts w:ascii="Arial" w:hAnsi="Arial" w:cs="Arial"/>
                <w:color w:val="auto"/>
                <w:sz w:val="18"/>
                <w:szCs w:val="18"/>
              </w:rPr>
            </w:pPr>
          </w:p>
        </w:tc>
        <w:tc>
          <w:tcPr>
            <w:tcW w:w="1228" w:type="dxa"/>
            <w:vAlign w:val="bottom"/>
          </w:tcPr>
          <w:p w14:paraId="312BEBF7" w14:textId="77777777" w:rsidR="007A5013" w:rsidRPr="000C707E" w:rsidRDefault="007A5013" w:rsidP="00C06949">
            <w:pPr>
              <w:jc w:val="right"/>
              <w:rPr>
                <w:rFonts w:ascii="Arial" w:hAnsi="Arial" w:cs="Arial"/>
                <w:color w:val="auto"/>
                <w:sz w:val="18"/>
                <w:szCs w:val="18"/>
              </w:rPr>
            </w:pPr>
          </w:p>
        </w:tc>
        <w:tc>
          <w:tcPr>
            <w:tcW w:w="1181" w:type="dxa"/>
            <w:vAlign w:val="bottom"/>
          </w:tcPr>
          <w:p w14:paraId="7D083DC4" w14:textId="77777777" w:rsidR="007A5013" w:rsidRPr="000C707E" w:rsidRDefault="007A5013" w:rsidP="00C06949">
            <w:pPr>
              <w:jc w:val="right"/>
              <w:rPr>
                <w:rFonts w:ascii="Arial" w:hAnsi="Arial" w:cs="Arial"/>
                <w:color w:val="auto"/>
                <w:sz w:val="18"/>
                <w:szCs w:val="18"/>
              </w:rPr>
            </w:pPr>
          </w:p>
        </w:tc>
      </w:tr>
      <w:tr w:rsidR="007A5013" w:rsidRPr="000C707E" w14:paraId="7FBCD2A8" w14:textId="77777777" w:rsidTr="00713CE9">
        <w:trPr>
          <w:cantSplit/>
        </w:trPr>
        <w:tc>
          <w:tcPr>
            <w:tcW w:w="3456" w:type="dxa"/>
            <w:vAlign w:val="bottom"/>
          </w:tcPr>
          <w:p w14:paraId="64B6F214" w14:textId="3B07BA45" w:rsidR="007A5013" w:rsidRPr="000C707E" w:rsidRDefault="007A5013" w:rsidP="00C06949">
            <w:pPr>
              <w:ind w:left="-14"/>
              <w:rPr>
                <w:rFonts w:ascii="Arial" w:hAnsi="Arial" w:cs="Browallia New"/>
                <w:b/>
                <w:bCs/>
                <w:color w:val="auto"/>
                <w:sz w:val="18"/>
                <w:szCs w:val="22"/>
              </w:rPr>
            </w:pPr>
            <w:r w:rsidRPr="000C707E">
              <w:rPr>
                <w:rFonts w:ascii="Arial" w:hAnsi="Arial"/>
                <w:b/>
                <w:bCs/>
                <w:color w:val="auto"/>
                <w:sz w:val="18"/>
                <w:szCs w:val="18"/>
                <w:cs/>
              </w:rPr>
              <w:t xml:space="preserve">     </w:t>
            </w:r>
            <w:r w:rsidRPr="000C707E">
              <w:rPr>
                <w:rFonts w:ascii="Arial" w:hAnsi="Arial" w:cs="Arial"/>
                <w:b/>
                <w:bCs/>
                <w:color w:val="auto"/>
                <w:sz w:val="18"/>
                <w:szCs w:val="18"/>
              </w:rPr>
              <w:t>31 December 202</w:t>
            </w:r>
            <w:r w:rsidRPr="000C707E">
              <w:rPr>
                <w:rFonts w:ascii="Arial" w:hAnsi="Arial" w:cs="Browallia New"/>
                <w:b/>
                <w:bCs/>
                <w:color w:val="auto"/>
                <w:sz w:val="18"/>
                <w:szCs w:val="22"/>
              </w:rPr>
              <w:t>0</w:t>
            </w:r>
          </w:p>
        </w:tc>
        <w:tc>
          <w:tcPr>
            <w:tcW w:w="1134" w:type="dxa"/>
            <w:vAlign w:val="bottom"/>
          </w:tcPr>
          <w:p w14:paraId="5971C9B2" w14:textId="77777777" w:rsidR="007A5013" w:rsidRPr="000C707E" w:rsidRDefault="007A5013" w:rsidP="00C06949">
            <w:pPr>
              <w:jc w:val="right"/>
              <w:rPr>
                <w:rFonts w:ascii="Arial" w:hAnsi="Arial" w:cs="Arial"/>
                <w:color w:val="auto"/>
                <w:sz w:val="18"/>
                <w:szCs w:val="18"/>
              </w:rPr>
            </w:pPr>
          </w:p>
        </w:tc>
        <w:tc>
          <w:tcPr>
            <w:tcW w:w="1276" w:type="dxa"/>
            <w:vAlign w:val="bottom"/>
          </w:tcPr>
          <w:p w14:paraId="7D53A919" w14:textId="77777777" w:rsidR="007A5013" w:rsidRPr="000C707E" w:rsidRDefault="007A5013" w:rsidP="00C06949">
            <w:pPr>
              <w:jc w:val="right"/>
              <w:rPr>
                <w:rFonts w:ascii="Arial" w:hAnsi="Arial" w:cs="Arial"/>
                <w:color w:val="auto"/>
                <w:sz w:val="18"/>
                <w:szCs w:val="18"/>
              </w:rPr>
            </w:pPr>
          </w:p>
        </w:tc>
        <w:tc>
          <w:tcPr>
            <w:tcW w:w="1276" w:type="dxa"/>
            <w:vAlign w:val="bottom"/>
          </w:tcPr>
          <w:p w14:paraId="0D8B1274" w14:textId="77777777" w:rsidR="007A5013" w:rsidRPr="000C707E" w:rsidRDefault="007A5013" w:rsidP="00C06949">
            <w:pPr>
              <w:jc w:val="right"/>
              <w:rPr>
                <w:rFonts w:ascii="Arial" w:hAnsi="Arial" w:cs="Arial"/>
                <w:color w:val="auto"/>
                <w:sz w:val="18"/>
                <w:szCs w:val="18"/>
              </w:rPr>
            </w:pPr>
          </w:p>
        </w:tc>
        <w:tc>
          <w:tcPr>
            <w:tcW w:w="1228" w:type="dxa"/>
            <w:vAlign w:val="bottom"/>
          </w:tcPr>
          <w:p w14:paraId="2B4FB50C" w14:textId="77777777" w:rsidR="007A5013" w:rsidRPr="000C707E" w:rsidRDefault="007A5013" w:rsidP="00C06949">
            <w:pPr>
              <w:jc w:val="right"/>
              <w:rPr>
                <w:rFonts w:ascii="Arial" w:hAnsi="Arial" w:cs="Arial"/>
                <w:color w:val="auto"/>
                <w:sz w:val="18"/>
                <w:szCs w:val="18"/>
              </w:rPr>
            </w:pPr>
          </w:p>
        </w:tc>
        <w:tc>
          <w:tcPr>
            <w:tcW w:w="1181" w:type="dxa"/>
            <w:vAlign w:val="bottom"/>
          </w:tcPr>
          <w:p w14:paraId="2BE15D16" w14:textId="77777777" w:rsidR="007A5013" w:rsidRPr="000C707E" w:rsidRDefault="007A5013" w:rsidP="00C06949">
            <w:pPr>
              <w:jc w:val="right"/>
              <w:rPr>
                <w:rFonts w:ascii="Arial" w:hAnsi="Arial" w:cs="Arial"/>
                <w:color w:val="auto"/>
                <w:sz w:val="18"/>
                <w:szCs w:val="18"/>
              </w:rPr>
            </w:pPr>
          </w:p>
        </w:tc>
      </w:tr>
      <w:tr w:rsidR="00C06949" w:rsidRPr="000C707E" w14:paraId="0F15934F" w14:textId="77777777" w:rsidTr="00713CE9">
        <w:trPr>
          <w:cantSplit/>
        </w:trPr>
        <w:tc>
          <w:tcPr>
            <w:tcW w:w="3456" w:type="dxa"/>
            <w:vAlign w:val="bottom"/>
          </w:tcPr>
          <w:p w14:paraId="15BD30EC" w14:textId="21038950" w:rsidR="00C06949" w:rsidRPr="000C707E" w:rsidRDefault="00C06949" w:rsidP="00CF093A">
            <w:pPr>
              <w:ind w:left="-14"/>
              <w:rPr>
                <w:rFonts w:ascii="Arial" w:hAnsi="Arial" w:cs="Arial"/>
                <w:color w:val="auto"/>
                <w:spacing w:val="-4"/>
                <w:sz w:val="18"/>
                <w:szCs w:val="18"/>
              </w:rPr>
            </w:pPr>
            <w:r w:rsidRPr="000C707E">
              <w:rPr>
                <w:rFonts w:ascii="Arial" w:hAnsi="Arial" w:cs="Arial"/>
                <w:color w:val="auto"/>
                <w:spacing w:val="-4"/>
                <w:sz w:val="18"/>
                <w:szCs w:val="18"/>
              </w:rPr>
              <w:t>Opening book amoun</w:t>
            </w:r>
            <w:r w:rsidR="00CF093A" w:rsidRPr="000C707E">
              <w:rPr>
                <w:rFonts w:ascii="Arial" w:hAnsi="Arial" w:cs="Arial"/>
                <w:color w:val="auto"/>
                <w:spacing w:val="-4"/>
                <w:sz w:val="18"/>
                <w:szCs w:val="18"/>
              </w:rPr>
              <w:t>t</w:t>
            </w:r>
          </w:p>
        </w:tc>
        <w:tc>
          <w:tcPr>
            <w:tcW w:w="1134" w:type="dxa"/>
            <w:vAlign w:val="bottom"/>
          </w:tcPr>
          <w:p w14:paraId="160A802A" w14:textId="74365AF9" w:rsidR="00C06949" w:rsidRPr="000C707E" w:rsidRDefault="00C06949" w:rsidP="00CF093A">
            <w:pPr>
              <w:jc w:val="right"/>
              <w:rPr>
                <w:rFonts w:ascii="Arial" w:hAnsi="Arial" w:cs="Arial"/>
                <w:color w:val="auto"/>
                <w:sz w:val="18"/>
                <w:szCs w:val="18"/>
              </w:rPr>
            </w:pPr>
            <w:r w:rsidRPr="000C707E">
              <w:rPr>
                <w:rFonts w:ascii="Arial" w:hAnsi="Arial" w:cs="Arial"/>
                <w:color w:val="auto"/>
                <w:sz w:val="18"/>
                <w:szCs w:val="18"/>
              </w:rPr>
              <w:t>2,907,708</w:t>
            </w:r>
          </w:p>
        </w:tc>
        <w:tc>
          <w:tcPr>
            <w:tcW w:w="1276" w:type="dxa"/>
            <w:vAlign w:val="bottom"/>
          </w:tcPr>
          <w:p w14:paraId="2BE3881A" w14:textId="644D05E1" w:rsidR="00C06949" w:rsidRPr="000C707E" w:rsidRDefault="00C06949" w:rsidP="00CF093A">
            <w:pPr>
              <w:jc w:val="right"/>
              <w:rPr>
                <w:rFonts w:ascii="Arial" w:hAnsi="Arial" w:cs="Arial"/>
                <w:color w:val="auto"/>
                <w:sz w:val="18"/>
                <w:szCs w:val="18"/>
              </w:rPr>
            </w:pPr>
            <w:r w:rsidRPr="000C707E">
              <w:rPr>
                <w:rFonts w:ascii="Arial" w:hAnsi="Arial" w:cs="Arial"/>
                <w:color w:val="auto"/>
                <w:sz w:val="18"/>
                <w:szCs w:val="18"/>
              </w:rPr>
              <w:t>948,529</w:t>
            </w:r>
          </w:p>
        </w:tc>
        <w:tc>
          <w:tcPr>
            <w:tcW w:w="1276" w:type="dxa"/>
            <w:vAlign w:val="bottom"/>
          </w:tcPr>
          <w:p w14:paraId="52E913CD" w14:textId="79E779A7" w:rsidR="00C06949" w:rsidRPr="000C707E" w:rsidRDefault="00C06949" w:rsidP="00CF093A">
            <w:pPr>
              <w:jc w:val="right"/>
              <w:rPr>
                <w:rFonts w:ascii="Arial" w:hAnsi="Arial" w:cs="Arial"/>
                <w:color w:val="auto"/>
                <w:sz w:val="18"/>
                <w:szCs w:val="18"/>
              </w:rPr>
            </w:pPr>
            <w:r w:rsidRPr="000C707E">
              <w:rPr>
                <w:rFonts w:ascii="Arial" w:hAnsi="Arial" w:cs="Arial"/>
                <w:color w:val="auto"/>
                <w:sz w:val="18"/>
                <w:szCs w:val="18"/>
              </w:rPr>
              <w:t>32,472</w:t>
            </w:r>
          </w:p>
        </w:tc>
        <w:tc>
          <w:tcPr>
            <w:tcW w:w="1228" w:type="dxa"/>
            <w:vAlign w:val="bottom"/>
          </w:tcPr>
          <w:p w14:paraId="52A98ED1" w14:textId="4032F19B" w:rsidR="00C06949" w:rsidRPr="000C707E" w:rsidRDefault="00C06949" w:rsidP="00CF093A">
            <w:pPr>
              <w:jc w:val="right"/>
              <w:rPr>
                <w:rFonts w:ascii="Arial" w:hAnsi="Arial" w:cs="Arial"/>
                <w:color w:val="auto"/>
                <w:sz w:val="18"/>
                <w:szCs w:val="18"/>
              </w:rPr>
            </w:pPr>
            <w:r w:rsidRPr="000C707E">
              <w:rPr>
                <w:rFonts w:ascii="Arial" w:hAnsi="Arial" w:cs="Arial"/>
                <w:color w:val="auto"/>
                <w:sz w:val="18"/>
                <w:szCs w:val="18"/>
              </w:rPr>
              <w:t>3,000,000</w:t>
            </w:r>
          </w:p>
        </w:tc>
        <w:tc>
          <w:tcPr>
            <w:tcW w:w="1181" w:type="dxa"/>
            <w:vAlign w:val="bottom"/>
          </w:tcPr>
          <w:p w14:paraId="4DD8BE9E" w14:textId="7D6B9D8C" w:rsidR="00C06949" w:rsidRPr="000C707E" w:rsidRDefault="00C06949" w:rsidP="00CF093A">
            <w:pPr>
              <w:jc w:val="right"/>
              <w:rPr>
                <w:rFonts w:ascii="Arial" w:hAnsi="Arial" w:cs="Arial"/>
                <w:color w:val="auto"/>
                <w:sz w:val="18"/>
                <w:szCs w:val="18"/>
              </w:rPr>
            </w:pPr>
            <w:r w:rsidRPr="000C707E">
              <w:rPr>
                <w:rFonts w:ascii="Arial" w:hAnsi="Arial" w:cs="Arial"/>
                <w:color w:val="auto"/>
                <w:sz w:val="18"/>
                <w:szCs w:val="18"/>
              </w:rPr>
              <w:t>6,888,709</w:t>
            </w:r>
          </w:p>
        </w:tc>
      </w:tr>
      <w:tr w:rsidR="00C06949" w:rsidRPr="000C707E" w14:paraId="0C87B8E4" w14:textId="77777777" w:rsidTr="0039696E">
        <w:trPr>
          <w:cantSplit/>
        </w:trPr>
        <w:tc>
          <w:tcPr>
            <w:tcW w:w="3456" w:type="dxa"/>
            <w:vAlign w:val="bottom"/>
          </w:tcPr>
          <w:p w14:paraId="4717E0F5" w14:textId="248806B0" w:rsidR="00C06949" w:rsidRPr="000C707E" w:rsidRDefault="00C06949" w:rsidP="00C06949">
            <w:pPr>
              <w:ind w:left="-14"/>
              <w:rPr>
                <w:rFonts w:ascii="Arial" w:hAnsi="Arial" w:cs="Arial"/>
                <w:color w:val="auto"/>
                <w:spacing w:val="-4"/>
                <w:sz w:val="18"/>
                <w:szCs w:val="18"/>
              </w:rPr>
            </w:pPr>
            <w:r w:rsidRPr="000C707E">
              <w:rPr>
                <w:rFonts w:ascii="Arial" w:hAnsi="Arial" w:cs="Arial"/>
                <w:color w:val="auto"/>
                <w:spacing w:val="-4"/>
                <w:sz w:val="18"/>
                <w:szCs w:val="18"/>
              </w:rPr>
              <w:t>Reclassify from investment properties</w:t>
            </w:r>
          </w:p>
        </w:tc>
        <w:tc>
          <w:tcPr>
            <w:tcW w:w="1134" w:type="dxa"/>
            <w:vAlign w:val="bottom"/>
          </w:tcPr>
          <w:p w14:paraId="7A1DF470" w14:textId="1175471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276" w:type="dxa"/>
            <w:vAlign w:val="bottom"/>
          </w:tcPr>
          <w:p w14:paraId="6A3759EE" w14:textId="5B35C759"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276" w:type="dxa"/>
            <w:vAlign w:val="bottom"/>
          </w:tcPr>
          <w:p w14:paraId="6881F95E" w14:textId="392D9ACB"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228" w:type="dxa"/>
            <w:vAlign w:val="bottom"/>
          </w:tcPr>
          <w:p w14:paraId="5D48794B" w14:textId="25982215"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77,320</w:t>
            </w:r>
          </w:p>
        </w:tc>
        <w:tc>
          <w:tcPr>
            <w:tcW w:w="1181" w:type="dxa"/>
            <w:vAlign w:val="bottom"/>
          </w:tcPr>
          <w:p w14:paraId="40620C89" w14:textId="58604C48"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77,320</w:t>
            </w:r>
          </w:p>
        </w:tc>
      </w:tr>
      <w:tr w:rsidR="00C06949" w:rsidRPr="000C707E" w14:paraId="7509F936" w14:textId="77777777" w:rsidTr="0039696E">
        <w:trPr>
          <w:cantSplit/>
        </w:trPr>
        <w:tc>
          <w:tcPr>
            <w:tcW w:w="3456" w:type="dxa"/>
            <w:vAlign w:val="bottom"/>
          </w:tcPr>
          <w:p w14:paraId="419C2596" w14:textId="23A79757" w:rsidR="00C06949" w:rsidRPr="000C707E" w:rsidRDefault="00C06949" w:rsidP="00C06949">
            <w:pPr>
              <w:ind w:left="-14"/>
              <w:rPr>
                <w:rFonts w:ascii="Arial" w:hAnsi="Arial" w:cs="Arial"/>
                <w:color w:val="auto"/>
                <w:spacing w:val="-4"/>
                <w:sz w:val="18"/>
                <w:szCs w:val="18"/>
              </w:rPr>
            </w:pPr>
            <w:r w:rsidRPr="000C707E">
              <w:rPr>
                <w:rFonts w:ascii="Arial" w:hAnsi="Arial" w:cs="Arial"/>
                <w:color w:val="auto"/>
                <w:spacing w:val="-4"/>
                <w:sz w:val="18"/>
                <w:szCs w:val="18"/>
              </w:rPr>
              <w:t>Additions</w:t>
            </w:r>
          </w:p>
        </w:tc>
        <w:tc>
          <w:tcPr>
            <w:tcW w:w="1134" w:type="dxa"/>
            <w:vAlign w:val="bottom"/>
          </w:tcPr>
          <w:p w14:paraId="1E5ACB54" w14:textId="27689C3A"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36,301</w:t>
            </w:r>
          </w:p>
        </w:tc>
        <w:tc>
          <w:tcPr>
            <w:tcW w:w="1276" w:type="dxa"/>
            <w:vAlign w:val="bottom"/>
          </w:tcPr>
          <w:p w14:paraId="1C371535" w14:textId="323DF7CE"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214,769</w:t>
            </w:r>
          </w:p>
        </w:tc>
        <w:tc>
          <w:tcPr>
            <w:tcW w:w="1276" w:type="dxa"/>
            <w:vAlign w:val="bottom"/>
          </w:tcPr>
          <w:p w14:paraId="083554DE" w14:textId="6F63A7A9"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228" w:type="dxa"/>
            <w:vAlign w:val="bottom"/>
          </w:tcPr>
          <w:p w14:paraId="01058E7C" w14:textId="452AF08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16,217,744</w:t>
            </w:r>
          </w:p>
        </w:tc>
        <w:tc>
          <w:tcPr>
            <w:tcW w:w="1181" w:type="dxa"/>
            <w:vAlign w:val="bottom"/>
          </w:tcPr>
          <w:p w14:paraId="4D37E99D" w14:textId="6B9982C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16,468,814</w:t>
            </w:r>
          </w:p>
        </w:tc>
      </w:tr>
      <w:tr w:rsidR="00C06949" w:rsidRPr="000C707E" w14:paraId="6E6CFE38" w14:textId="77777777" w:rsidTr="0039696E">
        <w:trPr>
          <w:cantSplit/>
        </w:trPr>
        <w:tc>
          <w:tcPr>
            <w:tcW w:w="3456" w:type="dxa"/>
            <w:vAlign w:val="bottom"/>
          </w:tcPr>
          <w:p w14:paraId="1AAA755F" w14:textId="7CDA916A" w:rsidR="00C06949" w:rsidRPr="000C707E" w:rsidRDefault="00C06949" w:rsidP="00C06949">
            <w:pPr>
              <w:ind w:left="-14"/>
              <w:rPr>
                <w:rFonts w:ascii="Arial" w:hAnsi="Arial" w:cs="Arial"/>
                <w:color w:val="auto"/>
                <w:sz w:val="18"/>
                <w:szCs w:val="18"/>
              </w:rPr>
            </w:pPr>
            <w:r w:rsidRPr="000C707E">
              <w:rPr>
                <w:rFonts w:ascii="Arial" w:hAnsi="Arial" w:cs="Arial"/>
                <w:color w:val="auto"/>
                <w:sz w:val="18"/>
                <w:szCs w:val="18"/>
              </w:rPr>
              <w:t>Depreciation charges</w:t>
            </w:r>
          </w:p>
        </w:tc>
        <w:tc>
          <w:tcPr>
            <w:tcW w:w="1134" w:type="dxa"/>
            <w:tcBorders>
              <w:bottom w:val="single" w:sz="4" w:space="0" w:color="auto"/>
            </w:tcBorders>
            <w:vAlign w:val="bottom"/>
          </w:tcPr>
          <w:p w14:paraId="18656E98" w14:textId="50261E85"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(906,852)</w:t>
            </w:r>
          </w:p>
        </w:tc>
        <w:tc>
          <w:tcPr>
            <w:tcW w:w="1276" w:type="dxa"/>
            <w:tcBorders>
              <w:bottom w:val="single" w:sz="4" w:space="0" w:color="auto"/>
            </w:tcBorders>
            <w:vAlign w:val="bottom"/>
          </w:tcPr>
          <w:p w14:paraId="06506FB9" w14:textId="4A9C053A"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(418,594)</w:t>
            </w:r>
          </w:p>
        </w:tc>
        <w:tc>
          <w:tcPr>
            <w:tcW w:w="1276" w:type="dxa"/>
            <w:tcBorders>
              <w:bottom w:val="single" w:sz="4" w:space="0" w:color="auto"/>
            </w:tcBorders>
            <w:vAlign w:val="bottom"/>
          </w:tcPr>
          <w:p w14:paraId="56DAD004" w14:textId="215CC61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(10,220)</w:t>
            </w:r>
          </w:p>
        </w:tc>
        <w:tc>
          <w:tcPr>
            <w:tcW w:w="1228" w:type="dxa"/>
            <w:tcBorders>
              <w:bottom w:val="single" w:sz="4" w:space="0" w:color="auto"/>
            </w:tcBorders>
            <w:vAlign w:val="bottom"/>
          </w:tcPr>
          <w:p w14:paraId="236B120E" w14:textId="40D8352E"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181" w:type="dxa"/>
            <w:tcBorders>
              <w:bottom w:val="single" w:sz="4" w:space="0" w:color="auto"/>
            </w:tcBorders>
            <w:vAlign w:val="bottom"/>
          </w:tcPr>
          <w:p w14:paraId="5DA06C70" w14:textId="714DEDF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(1,335,666)</w:t>
            </w:r>
          </w:p>
        </w:tc>
      </w:tr>
      <w:tr w:rsidR="00C06949" w:rsidRPr="000C707E" w14:paraId="335714DC" w14:textId="77777777" w:rsidTr="0039696E">
        <w:trPr>
          <w:cantSplit/>
        </w:trPr>
        <w:tc>
          <w:tcPr>
            <w:tcW w:w="3456" w:type="dxa"/>
            <w:vAlign w:val="bottom"/>
          </w:tcPr>
          <w:p w14:paraId="66619C02" w14:textId="77777777" w:rsidR="00C06949" w:rsidRPr="000C707E" w:rsidRDefault="00C06949" w:rsidP="00C06949">
            <w:pPr>
              <w:ind w:left="-14"/>
              <w:rPr>
                <w:rFonts w:ascii="Arial" w:hAnsi="Arial" w:cs="Arial"/>
                <w:color w:val="auto"/>
                <w:sz w:val="18"/>
                <w:szCs w:val="18"/>
                <w:cs/>
              </w:rPr>
            </w:pPr>
          </w:p>
        </w:tc>
        <w:tc>
          <w:tcPr>
            <w:tcW w:w="1134" w:type="dxa"/>
            <w:tcBorders>
              <w:top w:val="single" w:sz="4" w:space="0" w:color="auto"/>
            </w:tcBorders>
            <w:vAlign w:val="bottom"/>
          </w:tcPr>
          <w:p w14:paraId="49AAE7B2"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3C8771E1"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332892E4"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3697F99D"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7F4FCC21" w14:textId="77777777" w:rsidR="00C06949" w:rsidRPr="000C707E" w:rsidRDefault="00C06949" w:rsidP="00C06949">
            <w:pPr>
              <w:jc w:val="right"/>
              <w:rPr>
                <w:rFonts w:ascii="Arial" w:hAnsi="Arial" w:cs="Arial"/>
                <w:color w:val="auto"/>
                <w:sz w:val="18"/>
                <w:szCs w:val="18"/>
              </w:rPr>
            </w:pPr>
          </w:p>
        </w:tc>
      </w:tr>
      <w:tr w:rsidR="00C06949" w:rsidRPr="000C707E" w14:paraId="77689494" w14:textId="77777777" w:rsidTr="0039696E">
        <w:trPr>
          <w:cantSplit/>
        </w:trPr>
        <w:tc>
          <w:tcPr>
            <w:tcW w:w="3456" w:type="dxa"/>
            <w:vAlign w:val="bottom"/>
          </w:tcPr>
          <w:p w14:paraId="2EC813F7" w14:textId="1D091BB8" w:rsidR="00C06949" w:rsidRPr="000C707E" w:rsidRDefault="00C06949" w:rsidP="00C06949">
            <w:pPr>
              <w:ind w:left="-14"/>
              <w:rPr>
                <w:rFonts w:ascii="Arial" w:hAnsi="Arial" w:cs="Arial"/>
                <w:color w:val="auto"/>
                <w:sz w:val="18"/>
                <w:szCs w:val="18"/>
              </w:rPr>
            </w:pPr>
            <w:r w:rsidRPr="000C707E">
              <w:rPr>
                <w:rFonts w:ascii="Arial" w:hAnsi="Arial" w:cs="Arial"/>
                <w:color w:val="auto"/>
                <w:spacing w:val="-6"/>
                <w:sz w:val="18"/>
                <w:szCs w:val="18"/>
              </w:rPr>
              <w:t>Closing net book amount</w:t>
            </w:r>
          </w:p>
        </w:tc>
        <w:tc>
          <w:tcPr>
            <w:tcW w:w="1134" w:type="dxa"/>
            <w:tcBorders>
              <w:bottom w:val="single" w:sz="4" w:space="0" w:color="auto"/>
            </w:tcBorders>
            <w:vAlign w:val="bottom"/>
          </w:tcPr>
          <w:p w14:paraId="4CB2AE9D" w14:textId="1C8FE3D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2,037,157</w:t>
            </w:r>
          </w:p>
        </w:tc>
        <w:tc>
          <w:tcPr>
            <w:tcW w:w="1276" w:type="dxa"/>
            <w:tcBorders>
              <w:bottom w:val="single" w:sz="4" w:space="0" w:color="auto"/>
            </w:tcBorders>
            <w:vAlign w:val="bottom"/>
          </w:tcPr>
          <w:p w14:paraId="7DE1AC9A" w14:textId="24CAE62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744,704</w:t>
            </w:r>
          </w:p>
        </w:tc>
        <w:tc>
          <w:tcPr>
            <w:tcW w:w="1276" w:type="dxa"/>
            <w:tcBorders>
              <w:bottom w:val="single" w:sz="4" w:space="0" w:color="auto"/>
            </w:tcBorders>
            <w:vAlign w:val="bottom"/>
          </w:tcPr>
          <w:p w14:paraId="55A77B8B" w14:textId="764DF26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22,252</w:t>
            </w:r>
          </w:p>
        </w:tc>
        <w:tc>
          <w:tcPr>
            <w:tcW w:w="1228" w:type="dxa"/>
            <w:tcBorders>
              <w:bottom w:val="single" w:sz="4" w:space="0" w:color="auto"/>
            </w:tcBorders>
            <w:vAlign w:val="bottom"/>
          </w:tcPr>
          <w:p w14:paraId="153B570B" w14:textId="260D05C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19,295,064</w:t>
            </w:r>
          </w:p>
        </w:tc>
        <w:tc>
          <w:tcPr>
            <w:tcW w:w="1181" w:type="dxa"/>
            <w:tcBorders>
              <w:bottom w:val="single" w:sz="4" w:space="0" w:color="auto"/>
            </w:tcBorders>
            <w:vAlign w:val="bottom"/>
          </w:tcPr>
          <w:p w14:paraId="208708C8" w14:textId="6A203FC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22,099,177</w:t>
            </w:r>
          </w:p>
        </w:tc>
      </w:tr>
      <w:tr w:rsidR="00C06949" w:rsidRPr="000C707E" w14:paraId="251D0DFC" w14:textId="77777777" w:rsidTr="0039696E">
        <w:trPr>
          <w:cantSplit/>
        </w:trPr>
        <w:tc>
          <w:tcPr>
            <w:tcW w:w="3456" w:type="dxa"/>
            <w:vAlign w:val="bottom"/>
          </w:tcPr>
          <w:p w14:paraId="0218ED40" w14:textId="77777777" w:rsidR="00C06949" w:rsidRPr="000C707E" w:rsidRDefault="00C06949" w:rsidP="00C06949">
            <w:pPr>
              <w:ind w:left="-14"/>
              <w:rPr>
                <w:rFonts w:ascii="Arial" w:hAnsi="Arial" w:cs="Arial"/>
                <w:color w:val="auto"/>
                <w:sz w:val="18"/>
                <w:szCs w:val="18"/>
                <w:cs/>
              </w:rPr>
            </w:pPr>
          </w:p>
        </w:tc>
        <w:tc>
          <w:tcPr>
            <w:tcW w:w="1134" w:type="dxa"/>
            <w:tcBorders>
              <w:top w:val="single" w:sz="4" w:space="0" w:color="auto"/>
            </w:tcBorders>
            <w:vAlign w:val="bottom"/>
          </w:tcPr>
          <w:p w14:paraId="115270EB"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22C2917C"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1D540FAD"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3CEA1A38"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7BFC9CEC" w14:textId="77777777" w:rsidR="00C06949" w:rsidRPr="000C707E" w:rsidRDefault="00C06949" w:rsidP="00C06949">
            <w:pPr>
              <w:jc w:val="right"/>
              <w:rPr>
                <w:rFonts w:ascii="Arial" w:hAnsi="Arial" w:cs="Arial"/>
                <w:color w:val="auto"/>
                <w:sz w:val="18"/>
                <w:szCs w:val="18"/>
              </w:rPr>
            </w:pPr>
          </w:p>
        </w:tc>
      </w:tr>
      <w:tr w:rsidR="00C06949" w:rsidRPr="000C707E" w14:paraId="13C64819" w14:textId="77777777" w:rsidTr="0039696E">
        <w:trPr>
          <w:cantSplit/>
        </w:trPr>
        <w:tc>
          <w:tcPr>
            <w:tcW w:w="3456" w:type="dxa"/>
            <w:vAlign w:val="bottom"/>
          </w:tcPr>
          <w:p w14:paraId="66AE46F3" w14:textId="5F431EDD" w:rsidR="00C06949" w:rsidRPr="000C707E" w:rsidRDefault="00C06949" w:rsidP="00C06949">
            <w:pPr>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2020</w:t>
            </w:r>
          </w:p>
        </w:tc>
        <w:tc>
          <w:tcPr>
            <w:tcW w:w="1134" w:type="dxa"/>
            <w:vAlign w:val="bottom"/>
          </w:tcPr>
          <w:p w14:paraId="46E4C047" w14:textId="77777777" w:rsidR="00C06949" w:rsidRPr="000C707E" w:rsidRDefault="00C06949" w:rsidP="00C06949">
            <w:pPr>
              <w:jc w:val="right"/>
              <w:rPr>
                <w:rFonts w:ascii="Arial" w:hAnsi="Arial" w:cs="Arial"/>
                <w:color w:val="auto"/>
                <w:sz w:val="18"/>
                <w:szCs w:val="18"/>
              </w:rPr>
            </w:pPr>
          </w:p>
        </w:tc>
        <w:tc>
          <w:tcPr>
            <w:tcW w:w="1276" w:type="dxa"/>
            <w:vAlign w:val="bottom"/>
          </w:tcPr>
          <w:p w14:paraId="50B14221" w14:textId="77777777" w:rsidR="00C06949" w:rsidRPr="000C707E" w:rsidRDefault="00C06949" w:rsidP="00C06949">
            <w:pPr>
              <w:jc w:val="right"/>
              <w:rPr>
                <w:rFonts w:ascii="Arial" w:hAnsi="Arial" w:cs="Arial"/>
                <w:color w:val="auto"/>
                <w:sz w:val="18"/>
                <w:szCs w:val="18"/>
              </w:rPr>
            </w:pPr>
          </w:p>
        </w:tc>
        <w:tc>
          <w:tcPr>
            <w:tcW w:w="1276" w:type="dxa"/>
            <w:vAlign w:val="bottom"/>
          </w:tcPr>
          <w:p w14:paraId="3B42B9C4" w14:textId="77777777" w:rsidR="00C06949" w:rsidRPr="000C707E" w:rsidRDefault="00C06949" w:rsidP="00C06949">
            <w:pPr>
              <w:jc w:val="right"/>
              <w:rPr>
                <w:rFonts w:ascii="Arial" w:hAnsi="Arial" w:cs="Arial"/>
                <w:color w:val="auto"/>
                <w:sz w:val="18"/>
                <w:szCs w:val="18"/>
              </w:rPr>
            </w:pPr>
          </w:p>
        </w:tc>
        <w:tc>
          <w:tcPr>
            <w:tcW w:w="1228" w:type="dxa"/>
            <w:vAlign w:val="bottom"/>
          </w:tcPr>
          <w:p w14:paraId="09DD5C83" w14:textId="77777777" w:rsidR="00C06949" w:rsidRPr="000C707E" w:rsidRDefault="00C06949" w:rsidP="00C06949">
            <w:pPr>
              <w:jc w:val="right"/>
              <w:rPr>
                <w:rFonts w:ascii="Arial" w:hAnsi="Arial" w:cs="Arial"/>
                <w:color w:val="auto"/>
                <w:sz w:val="18"/>
                <w:szCs w:val="18"/>
              </w:rPr>
            </w:pPr>
          </w:p>
        </w:tc>
        <w:tc>
          <w:tcPr>
            <w:tcW w:w="1181" w:type="dxa"/>
            <w:vAlign w:val="bottom"/>
          </w:tcPr>
          <w:p w14:paraId="0C32CBEF" w14:textId="77777777" w:rsidR="00C06949" w:rsidRPr="000C707E" w:rsidRDefault="00C06949" w:rsidP="00C06949">
            <w:pPr>
              <w:jc w:val="right"/>
              <w:rPr>
                <w:rFonts w:ascii="Arial" w:hAnsi="Arial" w:cs="Arial"/>
                <w:color w:val="auto"/>
                <w:sz w:val="18"/>
                <w:szCs w:val="18"/>
              </w:rPr>
            </w:pPr>
          </w:p>
        </w:tc>
      </w:tr>
      <w:tr w:rsidR="00C06949" w:rsidRPr="000C707E" w14:paraId="6769708A" w14:textId="77777777" w:rsidTr="0039696E">
        <w:trPr>
          <w:cantSplit/>
        </w:trPr>
        <w:tc>
          <w:tcPr>
            <w:tcW w:w="3456" w:type="dxa"/>
            <w:vAlign w:val="bottom"/>
          </w:tcPr>
          <w:p w14:paraId="38C8AA5E" w14:textId="77777777" w:rsidR="00C06949" w:rsidRPr="000C707E" w:rsidRDefault="00C06949" w:rsidP="00C06949">
            <w:pPr>
              <w:ind w:left="-14"/>
              <w:rPr>
                <w:rFonts w:ascii="Arial" w:hAnsi="Arial" w:cs="Arial"/>
                <w:color w:val="auto"/>
                <w:sz w:val="18"/>
                <w:szCs w:val="18"/>
              </w:rPr>
            </w:pPr>
            <w:r w:rsidRPr="000C707E">
              <w:rPr>
                <w:rFonts w:ascii="Arial" w:hAnsi="Arial" w:cs="Arial"/>
                <w:color w:val="auto"/>
                <w:sz w:val="18"/>
                <w:szCs w:val="18"/>
              </w:rPr>
              <w:t>Cost</w:t>
            </w:r>
          </w:p>
        </w:tc>
        <w:tc>
          <w:tcPr>
            <w:tcW w:w="1134" w:type="dxa"/>
            <w:vAlign w:val="bottom"/>
          </w:tcPr>
          <w:p w14:paraId="053CB656" w14:textId="0994114B"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5,377,796</w:t>
            </w:r>
          </w:p>
        </w:tc>
        <w:tc>
          <w:tcPr>
            <w:tcW w:w="1276" w:type="dxa"/>
            <w:vAlign w:val="bottom"/>
          </w:tcPr>
          <w:p w14:paraId="052BC116" w14:textId="10681D6D"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4,379,068</w:t>
            </w:r>
          </w:p>
        </w:tc>
        <w:tc>
          <w:tcPr>
            <w:tcW w:w="1276" w:type="dxa"/>
            <w:vAlign w:val="bottom"/>
          </w:tcPr>
          <w:p w14:paraId="7A9B132C" w14:textId="053D946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50,982</w:t>
            </w:r>
          </w:p>
        </w:tc>
        <w:tc>
          <w:tcPr>
            <w:tcW w:w="1228" w:type="dxa"/>
            <w:vAlign w:val="bottom"/>
          </w:tcPr>
          <w:p w14:paraId="2A3B894E" w14:textId="2672D09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19,295,064</w:t>
            </w:r>
          </w:p>
        </w:tc>
        <w:tc>
          <w:tcPr>
            <w:tcW w:w="1181" w:type="dxa"/>
            <w:vAlign w:val="bottom"/>
          </w:tcPr>
          <w:p w14:paraId="490F34CD" w14:textId="1DB81768"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29,102,910</w:t>
            </w:r>
          </w:p>
        </w:tc>
      </w:tr>
      <w:tr w:rsidR="00C06949" w:rsidRPr="000C707E" w14:paraId="45656EC3" w14:textId="77777777" w:rsidTr="0039696E">
        <w:trPr>
          <w:cantSplit/>
        </w:trPr>
        <w:tc>
          <w:tcPr>
            <w:tcW w:w="3456" w:type="dxa"/>
            <w:vAlign w:val="bottom"/>
          </w:tcPr>
          <w:p w14:paraId="530F56B1" w14:textId="77777777" w:rsidR="00C06949" w:rsidRPr="000C707E" w:rsidRDefault="00C06949" w:rsidP="00C06949">
            <w:pPr>
              <w:ind w:left="-14"/>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134" w:type="dxa"/>
            <w:tcBorders>
              <w:bottom w:val="single" w:sz="4" w:space="0" w:color="auto"/>
            </w:tcBorders>
            <w:vAlign w:val="bottom"/>
          </w:tcPr>
          <w:p w14:paraId="0E7DA81C" w14:textId="3A66A44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(3,340,639)</w:t>
            </w:r>
          </w:p>
        </w:tc>
        <w:tc>
          <w:tcPr>
            <w:tcW w:w="1276" w:type="dxa"/>
            <w:tcBorders>
              <w:bottom w:val="single" w:sz="4" w:space="0" w:color="auto"/>
            </w:tcBorders>
            <w:vAlign w:val="bottom"/>
          </w:tcPr>
          <w:p w14:paraId="05A6EB8E" w14:textId="0EB849A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(3,634,364)</w:t>
            </w:r>
          </w:p>
        </w:tc>
        <w:tc>
          <w:tcPr>
            <w:tcW w:w="1276" w:type="dxa"/>
            <w:tcBorders>
              <w:bottom w:val="single" w:sz="4" w:space="0" w:color="auto"/>
            </w:tcBorders>
            <w:vAlign w:val="bottom"/>
          </w:tcPr>
          <w:p w14:paraId="6FA74E98" w14:textId="4EEE3EB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(28,730)</w:t>
            </w:r>
          </w:p>
        </w:tc>
        <w:tc>
          <w:tcPr>
            <w:tcW w:w="1228" w:type="dxa"/>
            <w:tcBorders>
              <w:bottom w:val="single" w:sz="4" w:space="0" w:color="auto"/>
            </w:tcBorders>
            <w:vAlign w:val="bottom"/>
          </w:tcPr>
          <w:p w14:paraId="007F1D47" w14:textId="24E800E4"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1181" w:type="dxa"/>
            <w:tcBorders>
              <w:bottom w:val="single" w:sz="4" w:space="0" w:color="auto"/>
            </w:tcBorders>
            <w:vAlign w:val="bottom"/>
          </w:tcPr>
          <w:p w14:paraId="2792CA3E" w14:textId="7376F694"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(7,003,733)</w:t>
            </w:r>
          </w:p>
        </w:tc>
      </w:tr>
      <w:tr w:rsidR="00C06949" w:rsidRPr="000C707E" w14:paraId="0815786C" w14:textId="77777777" w:rsidTr="0039696E">
        <w:trPr>
          <w:cantSplit/>
        </w:trPr>
        <w:tc>
          <w:tcPr>
            <w:tcW w:w="3456" w:type="dxa"/>
            <w:vAlign w:val="bottom"/>
          </w:tcPr>
          <w:p w14:paraId="5F5703B2" w14:textId="77777777" w:rsidR="00C06949" w:rsidRPr="000C707E" w:rsidRDefault="00C06949" w:rsidP="00C06949">
            <w:pPr>
              <w:ind w:left="-14"/>
              <w:rPr>
                <w:rFonts w:ascii="Arial" w:hAnsi="Arial" w:cs="Arial"/>
                <w:color w:val="auto"/>
                <w:sz w:val="18"/>
                <w:szCs w:val="18"/>
                <w:cs/>
              </w:rPr>
            </w:pPr>
          </w:p>
        </w:tc>
        <w:tc>
          <w:tcPr>
            <w:tcW w:w="1134" w:type="dxa"/>
            <w:tcBorders>
              <w:top w:val="single" w:sz="4" w:space="0" w:color="auto"/>
            </w:tcBorders>
            <w:vAlign w:val="bottom"/>
          </w:tcPr>
          <w:p w14:paraId="2835A586"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2D1BC1B3"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1CE2B676"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407E9CD1"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5452D07F" w14:textId="77777777" w:rsidR="00C06949" w:rsidRPr="000C707E" w:rsidRDefault="00C06949" w:rsidP="00C06949">
            <w:pPr>
              <w:jc w:val="right"/>
              <w:rPr>
                <w:rFonts w:ascii="Arial" w:hAnsi="Arial" w:cs="Arial"/>
                <w:color w:val="auto"/>
                <w:sz w:val="18"/>
                <w:szCs w:val="18"/>
              </w:rPr>
            </w:pPr>
          </w:p>
        </w:tc>
      </w:tr>
      <w:tr w:rsidR="00C06949" w:rsidRPr="000C707E" w14:paraId="66BB64B4" w14:textId="77777777" w:rsidTr="0039696E">
        <w:trPr>
          <w:cantSplit/>
        </w:trPr>
        <w:tc>
          <w:tcPr>
            <w:tcW w:w="3456" w:type="dxa"/>
            <w:vAlign w:val="bottom"/>
          </w:tcPr>
          <w:p w14:paraId="3AB98A5F" w14:textId="77777777" w:rsidR="00C06949" w:rsidRPr="000C707E" w:rsidRDefault="00C06949" w:rsidP="00C06949">
            <w:pPr>
              <w:ind w:left="-14"/>
              <w:rPr>
                <w:rFonts w:ascii="Arial" w:hAnsi="Arial" w:cs="Arial"/>
                <w:color w:val="auto"/>
                <w:sz w:val="18"/>
                <w:szCs w:val="18"/>
                <w:cs/>
              </w:rPr>
            </w:pPr>
            <w:r w:rsidRPr="000C707E">
              <w:rPr>
                <w:rFonts w:ascii="Arial" w:hAnsi="Arial" w:cs="Arial"/>
                <w:color w:val="auto"/>
                <w:sz w:val="18"/>
                <w:szCs w:val="18"/>
              </w:rPr>
              <w:t>Net book amount</w:t>
            </w:r>
          </w:p>
        </w:tc>
        <w:tc>
          <w:tcPr>
            <w:tcW w:w="1134" w:type="dxa"/>
            <w:tcBorders>
              <w:bottom w:val="single" w:sz="4" w:space="0" w:color="auto"/>
            </w:tcBorders>
            <w:vAlign w:val="bottom"/>
          </w:tcPr>
          <w:p w14:paraId="7AFE2EC2" w14:textId="35DE7E1B"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2,037,157</w:t>
            </w:r>
          </w:p>
        </w:tc>
        <w:tc>
          <w:tcPr>
            <w:tcW w:w="1276" w:type="dxa"/>
            <w:tcBorders>
              <w:bottom w:val="single" w:sz="4" w:space="0" w:color="auto"/>
            </w:tcBorders>
            <w:vAlign w:val="bottom"/>
          </w:tcPr>
          <w:p w14:paraId="0454B6ED" w14:textId="3398B2D8"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744,704</w:t>
            </w:r>
          </w:p>
        </w:tc>
        <w:tc>
          <w:tcPr>
            <w:tcW w:w="1276" w:type="dxa"/>
            <w:tcBorders>
              <w:bottom w:val="single" w:sz="4" w:space="0" w:color="auto"/>
            </w:tcBorders>
            <w:vAlign w:val="bottom"/>
          </w:tcPr>
          <w:p w14:paraId="40FA4BAF" w14:textId="0411C49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22,252</w:t>
            </w:r>
          </w:p>
        </w:tc>
        <w:tc>
          <w:tcPr>
            <w:tcW w:w="1228" w:type="dxa"/>
            <w:tcBorders>
              <w:bottom w:val="single" w:sz="4" w:space="0" w:color="auto"/>
            </w:tcBorders>
            <w:vAlign w:val="bottom"/>
          </w:tcPr>
          <w:p w14:paraId="5D364B25" w14:textId="38AE95B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19,295,064</w:t>
            </w:r>
          </w:p>
        </w:tc>
        <w:tc>
          <w:tcPr>
            <w:tcW w:w="1181" w:type="dxa"/>
            <w:tcBorders>
              <w:bottom w:val="single" w:sz="4" w:space="0" w:color="auto"/>
            </w:tcBorders>
            <w:vAlign w:val="bottom"/>
          </w:tcPr>
          <w:p w14:paraId="06EDAABA" w14:textId="1CB2594F"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22,099,177</w:t>
            </w:r>
          </w:p>
        </w:tc>
      </w:tr>
      <w:tr w:rsidR="00C06949" w:rsidRPr="000C707E" w14:paraId="50590852" w14:textId="77777777" w:rsidTr="0039696E">
        <w:trPr>
          <w:cantSplit/>
        </w:trPr>
        <w:tc>
          <w:tcPr>
            <w:tcW w:w="3456" w:type="dxa"/>
            <w:vAlign w:val="bottom"/>
          </w:tcPr>
          <w:p w14:paraId="3E134401" w14:textId="77777777" w:rsidR="00C06949" w:rsidRPr="000C707E" w:rsidRDefault="00C06949" w:rsidP="00C06949">
            <w:pPr>
              <w:ind w:left="-14"/>
              <w:rPr>
                <w:rFonts w:ascii="Arial" w:hAnsi="Arial" w:cs="Arial"/>
                <w:b/>
                <w:bCs/>
                <w:color w:val="auto"/>
                <w:sz w:val="18"/>
                <w:szCs w:val="18"/>
                <w:cs/>
              </w:rPr>
            </w:pPr>
          </w:p>
        </w:tc>
        <w:tc>
          <w:tcPr>
            <w:tcW w:w="1134" w:type="dxa"/>
            <w:tcBorders>
              <w:top w:val="single" w:sz="4" w:space="0" w:color="auto"/>
            </w:tcBorders>
            <w:vAlign w:val="bottom"/>
          </w:tcPr>
          <w:p w14:paraId="0424A273"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0C78BF37" w14:textId="77777777" w:rsidR="00C06949" w:rsidRPr="000C707E" w:rsidRDefault="00C06949" w:rsidP="00C06949">
            <w:pPr>
              <w:jc w:val="right"/>
              <w:rPr>
                <w:rFonts w:ascii="Arial" w:hAnsi="Arial" w:cs="Arial"/>
                <w:color w:val="auto"/>
                <w:sz w:val="18"/>
                <w:szCs w:val="18"/>
              </w:rPr>
            </w:pPr>
          </w:p>
        </w:tc>
        <w:tc>
          <w:tcPr>
            <w:tcW w:w="1276" w:type="dxa"/>
            <w:tcBorders>
              <w:top w:val="single" w:sz="4" w:space="0" w:color="auto"/>
            </w:tcBorders>
            <w:vAlign w:val="bottom"/>
          </w:tcPr>
          <w:p w14:paraId="0F4C659E" w14:textId="77777777" w:rsidR="00C06949" w:rsidRPr="000C707E" w:rsidRDefault="00C06949" w:rsidP="00C06949">
            <w:pPr>
              <w:jc w:val="right"/>
              <w:rPr>
                <w:rFonts w:ascii="Arial" w:hAnsi="Arial" w:cs="Arial"/>
                <w:color w:val="auto"/>
                <w:sz w:val="18"/>
                <w:szCs w:val="18"/>
              </w:rPr>
            </w:pPr>
          </w:p>
        </w:tc>
        <w:tc>
          <w:tcPr>
            <w:tcW w:w="1228" w:type="dxa"/>
            <w:tcBorders>
              <w:top w:val="single" w:sz="4" w:space="0" w:color="auto"/>
            </w:tcBorders>
            <w:vAlign w:val="bottom"/>
          </w:tcPr>
          <w:p w14:paraId="00E32090" w14:textId="77777777" w:rsidR="00C06949" w:rsidRPr="000C707E" w:rsidRDefault="00C06949" w:rsidP="00C06949">
            <w:pPr>
              <w:jc w:val="right"/>
              <w:rPr>
                <w:rFonts w:ascii="Arial" w:hAnsi="Arial" w:cs="Arial"/>
                <w:color w:val="auto"/>
                <w:sz w:val="18"/>
                <w:szCs w:val="18"/>
              </w:rPr>
            </w:pPr>
          </w:p>
        </w:tc>
        <w:tc>
          <w:tcPr>
            <w:tcW w:w="1181" w:type="dxa"/>
            <w:tcBorders>
              <w:top w:val="single" w:sz="4" w:space="0" w:color="auto"/>
            </w:tcBorders>
            <w:vAlign w:val="bottom"/>
          </w:tcPr>
          <w:p w14:paraId="2464F6B3" w14:textId="77777777" w:rsidR="00C06949" w:rsidRPr="000C707E" w:rsidRDefault="00C06949" w:rsidP="00C06949">
            <w:pPr>
              <w:jc w:val="right"/>
              <w:rPr>
                <w:rFonts w:ascii="Arial" w:hAnsi="Arial" w:cs="Arial"/>
                <w:color w:val="auto"/>
                <w:sz w:val="18"/>
                <w:szCs w:val="18"/>
              </w:rPr>
            </w:pPr>
          </w:p>
        </w:tc>
      </w:tr>
      <w:tr w:rsidR="00C06949" w:rsidRPr="000C707E" w14:paraId="0DC5E0BE" w14:textId="77777777" w:rsidTr="0039696E">
        <w:trPr>
          <w:cantSplit/>
        </w:trPr>
        <w:tc>
          <w:tcPr>
            <w:tcW w:w="3456" w:type="dxa"/>
            <w:vAlign w:val="bottom"/>
          </w:tcPr>
          <w:p w14:paraId="02A10839" w14:textId="0CA052EF" w:rsidR="00C06949" w:rsidRPr="000C707E" w:rsidRDefault="00C06949" w:rsidP="00C06949">
            <w:pPr>
              <w:ind w:left="-14" w:right="-74"/>
              <w:rPr>
                <w:rFonts w:ascii="Arial" w:hAnsi="Arial" w:cs="Arial"/>
                <w:b/>
                <w:bCs/>
                <w:color w:val="auto"/>
                <w:spacing w:val="-4"/>
                <w:sz w:val="18"/>
                <w:szCs w:val="18"/>
              </w:rPr>
            </w:pPr>
            <w:r w:rsidRPr="000C707E">
              <w:rPr>
                <w:rFonts w:ascii="Arial" w:hAnsi="Arial" w:cs="Arial"/>
                <w:b/>
                <w:bCs/>
                <w:color w:val="auto"/>
                <w:spacing w:val="-4"/>
                <w:sz w:val="18"/>
                <w:szCs w:val="18"/>
              </w:rPr>
              <w:t>For the year ended 31 December 2021</w:t>
            </w:r>
          </w:p>
        </w:tc>
        <w:tc>
          <w:tcPr>
            <w:tcW w:w="1134" w:type="dxa"/>
            <w:shd w:val="clear" w:color="auto" w:fill="FAFAFA"/>
            <w:vAlign w:val="bottom"/>
          </w:tcPr>
          <w:p w14:paraId="76C52701" w14:textId="77777777" w:rsidR="00C06949" w:rsidRPr="000C707E" w:rsidRDefault="00C06949" w:rsidP="00C06949">
            <w:pPr>
              <w:jc w:val="right"/>
              <w:rPr>
                <w:rFonts w:ascii="Arial" w:hAnsi="Arial" w:cs="Arial"/>
                <w:color w:val="auto"/>
                <w:sz w:val="18"/>
                <w:szCs w:val="18"/>
              </w:rPr>
            </w:pPr>
          </w:p>
        </w:tc>
        <w:tc>
          <w:tcPr>
            <w:tcW w:w="1276" w:type="dxa"/>
            <w:shd w:val="clear" w:color="auto" w:fill="FAFAFA"/>
            <w:vAlign w:val="bottom"/>
          </w:tcPr>
          <w:p w14:paraId="04764954" w14:textId="77777777" w:rsidR="00C06949" w:rsidRPr="000C707E" w:rsidRDefault="00C06949" w:rsidP="00C06949">
            <w:pPr>
              <w:jc w:val="right"/>
              <w:rPr>
                <w:rFonts w:ascii="Arial" w:hAnsi="Arial" w:cs="Arial"/>
                <w:color w:val="auto"/>
                <w:sz w:val="18"/>
                <w:szCs w:val="18"/>
              </w:rPr>
            </w:pPr>
          </w:p>
        </w:tc>
        <w:tc>
          <w:tcPr>
            <w:tcW w:w="1276" w:type="dxa"/>
            <w:shd w:val="clear" w:color="auto" w:fill="FAFAFA"/>
            <w:vAlign w:val="bottom"/>
          </w:tcPr>
          <w:p w14:paraId="48E7DE94" w14:textId="77777777" w:rsidR="00C06949" w:rsidRPr="000C707E" w:rsidRDefault="00C06949" w:rsidP="00C06949">
            <w:pPr>
              <w:jc w:val="right"/>
              <w:rPr>
                <w:rFonts w:ascii="Arial" w:hAnsi="Arial" w:cs="Arial"/>
                <w:color w:val="auto"/>
                <w:sz w:val="18"/>
                <w:szCs w:val="18"/>
              </w:rPr>
            </w:pPr>
          </w:p>
        </w:tc>
        <w:tc>
          <w:tcPr>
            <w:tcW w:w="1228" w:type="dxa"/>
            <w:shd w:val="clear" w:color="auto" w:fill="FAFAFA"/>
            <w:vAlign w:val="bottom"/>
          </w:tcPr>
          <w:p w14:paraId="02529D0D" w14:textId="77777777" w:rsidR="00C06949" w:rsidRPr="000C707E" w:rsidRDefault="00C06949" w:rsidP="00C06949">
            <w:pPr>
              <w:jc w:val="right"/>
              <w:rPr>
                <w:rFonts w:ascii="Arial" w:hAnsi="Arial" w:cs="Arial"/>
                <w:color w:val="auto"/>
                <w:sz w:val="18"/>
                <w:szCs w:val="18"/>
              </w:rPr>
            </w:pPr>
          </w:p>
        </w:tc>
        <w:tc>
          <w:tcPr>
            <w:tcW w:w="1181" w:type="dxa"/>
            <w:shd w:val="clear" w:color="auto" w:fill="FAFAFA"/>
            <w:vAlign w:val="bottom"/>
          </w:tcPr>
          <w:p w14:paraId="365FA190" w14:textId="77777777" w:rsidR="00C06949" w:rsidRPr="000C707E" w:rsidRDefault="00C06949" w:rsidP="00C06949">
            <w:pPr>
              <w:jc w:val="right"/>
              <w:rPr>
                <w:rFonts w:ascii="Arial" w:hAnsi="Arial" w:cs="Arial"/>
                <w:color w:val="auto"/>
                <w:sz w:val="18"/>
                <w:szCs w:val="18"/>
              </w:rPr>
            </w:pPr>
          </w:p>
        </w:tc>
      </w:tr>
      <w:tr w:rsidR="00C06949" w:rsidRPr="000C707E" w14:paraId="4040C2F4" w14:textId="77777777" w:rsidTr="0039696E">
        <w:trPr>
          <w:cantSplit/>
        </w:trPr>
        <w:tc>
          <w:tcPr>
            <w:tcW w:w="3456" w:type="dxa"/>
            <w:vAlign w:val="bottom"/>
          </w:tcPr>
          <w:p w14:paraId="7B4B91D1" w14:textId="77777777" w:rsidR="00C06949" w:rsidRPr="000C707E" w:rsidRDefault="00C06949" w:rsidP="00C06949">
            <w:pPr>
              <w:ind w:left="-14"/>
              <w:rPr>
                <w:rFonts w:ascii="Arial" w:hAnsi="Arial" w:cs="Arial"/>
                <w:color w:val="auto"/>
                <w:sz w:val="18"/>
                <w:szCs w:val="18"/>
              </w:rPr>
            </w:pPr>
            <w:r w:rsidRPr="000C707E">
              <w:rPr>
                <w:rFonts w:ascii="Arial" w:hAnsi="Arial" w:cs="Arial"/>
                <w:color w:val="auto"/>
                <w:spacing w:val="-4"/>
                <w:sz w:val="18"/>
                <w:szCs w:val="18"/>
              </w:rPr>
              <w:t>Opening net book amount</w:t>
            </w:r>
          </w:p>
        </w:tc>
        <w:tc>
          <w:tcPr>
            <w:tcW w:w="1134" w:type="dxa"/>
            <w:shd w:val="clear" w:color="auto" w:fill="FAFAFA"/>
            <w:vAlign w:val="bottom"/>
          </w:tcPr>
          <w:p w14:paraId="1D25F2FE" w14:textId="5C1F616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2,037,157</w:t>
            </w:r>
          </w:p>
        </w:tc>
        <w:tc>
          <w:tcPr>
            <w:tcW w:w="1276" w:type="dxa"/>
            <w:shd w:val="clear" w:color="auto" w:fill="FAFAFA"/>
            <w:vAlign w:val="bottom"/>
          </w:tcPr>
          <w:p w14:paraId="53E7BBAF" w14:textId="3AE944CD"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744,704</w:t>
            </w:r>
          </w:p>
        </w:tc>
        <w:tc>
          <w:tcPr>
            <w:tcW w:w="1276" w:type="dxa"/>
            <w:shd w:val="clear" w:color="auto" w:fill="FAFAFA"/>
            <w:vAlign w:val="bottom"/>
          </w:tcPr>
          <w:p w14:paraId="7C18185D" w14:textId="22013AC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22,252</w:t>
            </w:r>
          </w:p>
        </w:tc>
        <w:tc>
          <w:tcPr>
            <w:tcW w:w="1228" w:type="dxa"/>
            <w:shd w:val="clear" w:color="auto" w:fill="FAFAFA"/>
            <w:vAlign w:val="bottom"/>
          </w:tcPr>
          <w:p w14:paraId="436BA84A" w14:textId="243890A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19,295,064</w:t>
            </w:r>
          </w:p>
        </w:tc>
        <w:tc>
          <w:tcPr>
            <w:tcW w:w="1181" w:type="dxa"/>
            <w:shd w:val="clear" w:color="auto" w:fill="FAFAFA"/>
            <w:vAlign w:val="bottom"/>
          </w:tcPr>
          <w:p w14:paraId="1423E625" w14:textId="29121E8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22,099,177</w:t>
            </w:r>
          </w:p>
        </w:tc>
      </w:tr>
      <w:tr w:rsidR="00575887" w:rsidRPr="000C707E" w14:paraId="0B49AB0F" w14:textId="77777777" w:rsidTr="007F5310">
        <w:trPr>
          <w:cantSplit/>
        </w:trPr>
        <w:tc>
          <w:tcPr>
            <w:tcW w:w="3456" w:type="dxa"/>
            <w:vAlign w:val="bottom"/>
          </w:tcPr>
          <w:p w14:paraId="3A066316" w14:textId="77777777" w:rsidR="00575887" w:rsidRPr="000C707E" w:rsidRDefault="00575887" w:rsidP="00575887">
            <w:pPr>
              <w:ind w:left="-14"/>
              <w:rPr>
                <w:rFonts w:ascii="Arial" w:hAnsi="Arial" w:cs="Arial"/>
                <w:color w:val="auto"/>
                <w:spacing w:val="-4"/>
                <w:sz w:val="18"/>
                <w:szCs w:val="18"/>
              </w:rPr>
            </w:pPr>
            <w:r w:rsidRPr="000C707E">
              <w:rPr>
                <w:rFonts w:ascii="Arial" w:hAnsi="Arial" w:cs="Arial"/>
                <w:color w:val="auto"/>
                <w:spacing w:val="-4"/>
                <w:sz w:val="18"/>
                <w:szCs w:val="18"/>
              </w:rPr>
              <w:t>Additions</w:t>
            </w:r>
          </w:p>
        </w:tc>
        <w:tc>
          <w:tcPr>
            <w:tcW w:w="1134" w:type="dxa"/>
            <w:shd w:val="clear" w:color="auto" w:fill="FAFAFA"/>
          </w:tcPr>
          <w:p w14:paraId="221410D8" w14:textId="1A3F691B"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1,823,215 </w:t>
            </w:r>
          </w:p>
        </w:tc>
        <w:tc>
          <w:tcPr>
            <w:tcW w:w="1276" w:type="dxa"/>
            <w:shd w:val="clear" w:color="auto" w:fill="FAFAFA"/>
          </w:tcPr>
          <w:p w14:paraId="76D6FDBD" w14:textId="0DAFE82F"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174,016 </w:t>
            </w:r>
          </w:p>
        </w:tc>
        <w:tc>
          <w:tcPr>
            <w:tcW w:w="1276" w:type="dxa"/>
            <w:shd w:val="clear" w:color="auto" w:fill="FAFAFA"/>
          </w:tcPr>
          <w:p w14:paraId="30D1429B" w14:textId="306B0F78"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28" w:type="dxa"/>
            <w:shd w:val="clear" w:color="auto" w:fill="FAFAFA"/>
          </w:tcPr>
          <w:p w14:paraId="66F51364" w14:textId="163D3182"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3,250,000 </w:t>
            </w:r>
          </w:p>
        </w:tc>
        <w:tc>
          <w:tcPr>
            <w:tcW w:w="1181" w:type="dxa"/>
            <w:shd w:val="clear" w:color="auto" w:fill="FAFAFA"/>
          </w:tcPr>
          <w:p w14:paraId="62F5D06C" w14:textId="44A10392"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5,247,231 </w:t>
            </w:r>
          </w:p>
        </w:tc>
      </w:tr>
      <w:tr w:rsidR="007C3E8D" w:rsidRPr="000C707E" w14:paraId="6E9C2099" w14:textId="77777777" w:rsidTr="007F5310">
        <w:trPr>
          <w:cantSplit/>
        </w:trPr>
        <w:tc>
          <w:tcPr>
            <w:tcW w:w="3456" w:type="dxa"/>
            <w:vAlign w:val="bottom"/>
          </w:tcPr>
          <w:p w14:paraId="6CBACA1A" w14:textId="2F032F3F" w:rsidR="007C3E8D" w:rsidRPr="000C707E" w:rsidRDefault="007C3E8D" w:rsidP="007C3E8D">
            <w:pPr>
              <w:ind w:left="-14"/>
              <w:rPr>
                <w:rFonts w:ascii="Arial" w:hAnsi="Arial"/>
                <w:color w:val="auto"/>
                <w:spacing w:val="-4"/>
                <w:sz w:val="18"/>
                <w:szCs w:val="18"/>
              </w:rPr>
            </w:pPr>
            <w:r w:rsidRPr="000C707E">
              <w:rPr>
                <w:rFonts w:ascii="Arial" w:hAnsi="Arial"/>
                <w:color w:val="auto"/>
                <w:spacing w:val="-4"/>
                <w:sz w:val="18"/>
                <w:szCs w:val="18"/>
              </w:rPr>
              <w:t xml:space="preserve">Reclassify from </w:t>
            </w:r>
            <w:r w:rsidR="00F04ACD">
              <w:rPr>
                <w:rFonts w:ascii="Arial" w:hAnsi="Arial"/>
                <w:color w:val="auto"/>
                <w:spacing w:val="-4"/>
                <w:sz w:val="18"/>
                <w:szCs w:val="18"/>
              </w:rPr>
              <w:t>r</w:t>
            </w:r>
            <w:r w:rsidRPr="000C707E">
              <w:rPr>
                <w:rFonts w:ascii="Arial" w:hAnsi="Arial"/>
                <w:color w:val="auto"/>
                <w:spacing w:val="-4"/>
                <w:sz w:val="18"/>
                <w:szCs w:val="18"/>
              </w:rPr>
              <w:t>ight-of-use assets</w:t>
            </w:r>
            <w:r w:rsidR="00F04ACD">
              <w:rPr>
                <w:rFonts w:ascii="Arial" w:hAnsi="Arial"/>
                <w:color w:val="auto"/>
                <w:spacing w:val="-4"/>
                <w:sz w:val="18"/>
                <w:szCs w:val="18"/>
              </w:rPr>
              <w:t>, net</w:t>
            </w:r>
          </w:p>
        </w:tc>
        <w:tc>
          <w:tcPr>
            <w:tcW w:w="1134" w:type="dxa"/>
            <w:shd w:val="clear" w:color="auto" w:fill="FAFAFA"/>
          </w:tcPr>
          <w:p w14:paraId="54E849D2" w14:textId="3ECF6342"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3,910,692 </w:t>
            </w:r>
          </w:p>
        </w:tc>
        <w:tc>
          <w:tcPr>
            <w:tcW w:w="1276" w:type="dxa"/>
            <w:shd w:val="clear" w:color="auto" w:fill="FAFAFA"/>
          </w:tcPr>
          <w:p w14:paraId="6E64E79C" w14:textId="0BADE6F9"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w:t>
            </w:r>
          </w:p>
        </w:tc>
        <w:tc>
          <w:tcPr>
            <w:tcW w:w="1276" w:type="dxa"/>
            <w:shd w:val="clear" w:color="auto" w:fill="FAFAFA"/>
          </w:tcPr>
          <w:p w14:paraId="30164236" w14:textId="298294DB"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w:t>
            </w:r>
          </w:p>
        </w:tc>
        <w:tc>
          <w:tcPr>
            <w:tcW w:w="1228" w:type="dxa"/>
            <w:shd w:val="clear" w:color="auto" w:fill="FAFAFA"/>
          </w:tcPr>
          <w:p w14:paraId="60F6D2E1" w14:textId="11956A75"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w:t>
            </w:r>
          </w:p>
        </w:tc>
        <w:tc>
          <w:tcPr>
            <w:tcW w:w="1181" w:type="dxa"/>
            <w:shd w:val="clear" w:color="auto" w:fill="FAFAFA"/>
          </w:tcPr>
          <w:p w14:paraId="7804E397" w14:textId="33F31FD0"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3,910,692 </w:t>
            </w:r>
          </w:p>
        </w:tc>
      </w:tr>
      <w:tr w:rsidR="007C3E8D" w:rsidRPr="000C707E" w14:paraId="7068B682" w14:textId="77777777" w:rsidTr="007F5310">
        <w:trPr>
          <w:cantSplit/>
        </w:trPr>
        <w:tc>
          <w:tcPr>
            <w:tcW w:w="3456" w:type="dxa"/>
            <w:vAlign w:val="bottom"/>
          </w:tcPr>
          <w:p w14:paraId="2434208A" w14:textId="77777777" w:rsidR="007C3E8D" w:rsidRPr="000C707E" w:rsidRDefault="007C3E8D" w:rsidP="007C3E8D">
            <w:pPr>
              <w:ind w:left="-14"/>
              <w:rPr>
                <w:rFonts w:ascii="Arial" w:hAnsi="Arial" w:cs="Arial"/>
                <w:color w:val="auto"/>
                <w:sz w:val="18"/>
                <w:szCs w:val="18"/>
              </w:rPr>
            </w:pPr>
            <w:r w:rsidRPr="000C707E">
              <w:rPr>
                <w:rFonts w:ascii="Arial" w:hAnsi="Arial" w:cs="Arial"/>
                <w:color w:val="auto"/>
                <w:sz w:val="18"/>
                <w:szCs w:val="18"/>
              </w:rPr>
              <w:t>Depreciation charges</w:t>
            </w:r>
          </w:p>
        </w:tc>
        <w:tc>
          <w:tcPr>
            <w:tcW w:w="1134" w:type="dxa"/>
            <w:tcBorders>
              <w:bottom w:val="single" w:sz="4" w:space="0" w:color="auto"/>
            </w:tcBorders>
            <w:shd w:val="clear" w:color="auto" w:fill="FAFAFA"/>
          </w:tcPr>
          <w:p w14:paraId="7ED1098C" w14:textId="1A68DE9F"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(1,677,463)</w:t>
            </w:r>
          </w:p>
        </w:tc>
        <w:tc>
          <w:tcPr>
            <w:tcW w:w="1276" w:type="dxa"/>
            <w:tcBorders>
              <w:bottom w:val="single" w:sz="4" w:space="0" w:color="auto"/>
            </w:tcBorders>
            <w:shd w:val="clear" w:color="auto" w:fill="FAFAFA"/>
          </w:tcPr>
          <w:p w14:paraId="346841A3" w14:textId="0BFDACE7"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(350,844)</w:t>
            </w:r>
          </w:p>
        </w:tc>
        <w:tc>
          <w:tcPr>
            <w:tcW w:w="1276" w:type="dxa"/>
            <w:tcBorders>
              <w:bottom w:val="single" w:sz="4" w:space="0" w:color="auto"/>
            </w:tcBorders>
            <w:shd w:val="clear" w:color="auto" w:fill="FAFAFA"/>
          </w:tcPr>
          <w:p w14:paraId="1EAAD4C5" w14:textId="1DDECEAB"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(10,191)</w:t>
            </w:r>
          </w:p>
        </w:tc>
        <w:tc>
          <w:tcPr>
            <w:tcW w:w="1228" w:type="dxa"/>
            <w:tcBorders>
              <w:bottom w:val="single" w:sz="4" w:space="0" w:color="auto"/>
            </w:tcBorders>
            <w:shd w:val="clear" w:color="auto" w:fill="FAFAFA"/>
          </w:tcPr>
          <w:p w14:paraId="1AB15925" w14:textId="07AB4B2B"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   </w:t>
            </w:r>
          </w:p>
        </w:tc>
        <w:tc>
          <w:tcPr>
            <w:tcW w:w="1181" w:type="dxa"/>
            <w:tcBorders>
              <w:bottom w:val="single" w:sz="4" w:space="0" w:color="auto"/>
            </w:tcBorders>
            <w:shd w:val="clear" w:color="auto" w:fill="FAFAFA"/>
          </w:tcPr>
          <w:p w14:paraId="20B5902C" w14:textId="6CD1FB40"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(2,038,498)</w:t>
            </w:r>
          </w:p>
        </w:tc>
      </w:tr>
      <w:tr w:rsidR="00575887" w:rsidRPr="000C707E" w14:paraId="23A32B79" w14:textId="77777777" w:rsidTr="0039696E">
        <w:trPr>
          <w:cantSplit/>
        </w:trPr>
        <w:tc>
          <w:tcPr>
            <w:tcW w:w="3456" w:type="dxa"/>
            <w:vAlign w:val="bottom"/>
          </w:tcPr>
          <w:p w14:paraId="7C2E80D9" w14:textId="77777777" w:rsidR="00575887" w:rsidRPr="000C707E" w:rsidRDefault="00575887" w:rsidP="00575887">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1F120D21"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128E6E0D"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D20B200" w14:textId="77777777" w:rsidR="00575887" w:rsidRPr="000C707E" w:rsidRDefault="00575887" w:rsidP="00575887">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6A599C90" w14:textId="77777777" w:rsidR="00575887" w:rsidRPr="000C707E" w:rsidRDefault="00575887" w:rsidP="00575887">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0AD8362E" w14:textId="77777777" w:rsidR="00575887" w:rsidRPr="000C707E" w:rsidRDefault="00575887" w:rsidP="00575887">
            <w:pPr>
              <w:jc w:val="right"/>
              <w:rPr>
                <w:rFonts w:ascii="Arial" w:hAnsi="Arial" w:cs="Arial"/>
                <w:color w:val="auto"/>
                <w:sz w:val="18"/>
                <w:szCs w:val="18"/>
              </w:rPr>
            </w:pPr>
          </w:p>
        </w:tc>
      </w:tr>
      <w:tr w:rsidR="00575887" w:rsidRPr="000C707E" w14:paraId="7E4AD756" w14:textId="77777777" w:rsidTr="007F5310">
        <w:trPr>
          <w:cantSplit/>
        </w:trPr>
        <w:tc>
          <w:tcPr>
            <w:tcW w:w="3456" w:type="dxa"/>
            <w:vAlign w:val="bottom"/>
          </w:tcPr>
          <w:p w14:paraId="45C7939A" w14:textId="77777777" w:rsidR="00575887" w:rsidRPr="000C707E" w:rsidRDefault="00575887" w:rsidP="00575887">
            <w:pPr>
              <w:ind w:left="-14"/>
              <w:rPr>
                <w:rFonts w:ascii="Arial" w:hAnsi="Arial" w:cs="Arial"/>
                <w:color w:val="auto"/>
                <w:sz w:val="18"/>
                <w:szCs w:val="18"/>
              </w:rPr>
            </w:pPr>
            <w:r w:rsidRPr="000C707E">
              <w:rPr>
                <w:rFonts w:ascii="Arial" w:hAnsi="Arial" w:cs="Arial"/>
                <w:color w:val="auto"/>
                <w:spacing w:val="-6"/>
                <w:sz w:val="18"/>
                <w:szCs w:val="18"/>
              </w:rPr>
              <w:t>Closing net book amount</w:t>
            </w:r>
          </w:p>
        </w:tc>
        <w:tc>
          <w:tcPr>
            <w:tcW w:w="1134" w:type="dxa"/>
            <w:tcBorders>
              <w:bottom w:val="single" w:sz="4" w:space="0" w:color="auto"/>
            </w:tcBorders>
            <w:shd w:val="clear" w:color="auto" w:fill="FAFAFA"/>
          </w:tcPr>
          <w:p w14:paraId="14766233" w14:textId="4DC3D742"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w:t>
            </w:r>
            <w:r w:rsidR="007C3E8D" w:rsidRPr="000C707E">
              <w:rPr>
                <w:rFonts w:ascii="Arial" w:hAnsi="Arial" w:cs="Arial"/>
                <w:color w:val="auto"/>
                <w:sz w:val="18"/>
                <w:szCs w:val="18"/>
              </w:rPr>
              <w:t xml:space="preserve"> 6,093,601</w:t>
            </w:r>
          </w:p>
        </w:tc>
        <w:tc>
          <w:tcPr>
            <w:tcW w:w="1276" w:type="dxa"/>
            <w:tcBorders>
              <w:bottom w:val="single" w:sz="4" w:space="0" w:color="auto"/>
            </w:tcBorders>
            <w:shd w:val="clear" w:color="auto" w:fill="FAFAFA"/>
          </w:tcPr>
          <w:p w14:paraId="1CA1FD8B" w14:textId="062E6B96"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567,876 </w:t>
            </w:r>
          </w:p>
        </w:tc>
        <w:tc>
          <w:tcPr>
            <w:tcW w:w="1276" w:type="dxa"/>
            <w:tcBorders>
              <w:bottom w:val="single" w:sz="4" w:space="0" w:color="auto"/>
            </w:tcBorders>
            <w:shd w:val="clear" w:color="auto" w:fill="FAFAFA"/>
          </w:tcPr>
          <w:p w14:paraId="0D888E1F" w14:textId="3DE217D5"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12,061 </w:t>
            </w:r>
          </w:p>
        </w:tc>
        <w:tc>
          <w:tcPr>
            <w:tcW w:w="1228" w:type="dxa"/>
            <w:tcBorders>
              <w:bottom w:val="single" w:sz="4" w:space="0" w:color="auto"/>
            </w:tcBorders>
            <w:shd w:val="clear" w:color="auto" w:fill="FAFAFA"/>
          </w:tcPr>
          <w:p w14:paraId="4AC0FFD2" w14:textId="25B92504"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22,545,064 </w:t>
            </w:r>
          </w:p>
        </w:tc>
        <w:tc>
          <w:tcPr>
            <w:tcW w:w="1181" w:type="dxa"/>
            <w:tcBorders>
              <w:bottom w:val="single" w:sz="4" w:space="0" w:color="auto"/>
            </w:tcBorders>
            <w:shd w:val="clear" w:color="auto" w:fill="FAFAFA"/>
          </w:tcPr>
          <w:p w14:paraId="6922FCD8" w14:textId="73131C0E" w:rsidR="00575887" w:rsidRPr="000C707E" w:rsidRDefault="007C3E8D" w:rsidP="00575887">
            <w:pPr>
              <w:jc w:val="right"/>
              <w:rPr>
                <w:rFonts w:ascii="Arial" w:hAnsi="Arial" w:cs="Arial"/>
                <w:color w:val="auto"/>
                <w:sz w:val="18"/>
                <w:szCs w:val="18"/>
              </w:rPr>
            </w:pPr>
            <w:r w:rsidRPr="000C707E">
              <w:rPr>
                <w:rFonts w:ascii="Arial" w:hAnsi="Arial" w:cs="Arial"/>
                <w:color w:val="auto"/>
                <w:sz w:val="18"/>
                <w:szCs w:val="18"/>
              </w:rPr>
              <w:t>29,218,602</w:t>
            </w:r>
          </w:p>
        </w:tc>
      </w:tr>
      <w:tr w:rsidR="00575887" w:rsidRPr="000C707E" w14:paraId="7EFD851D" w14:textId="77777777" w:rsidTr="0039696E">
        <w:trPr>
          <w:cantSplit/>
        </w:trPr>
        <w:tc>
          <w:tcPr>
            <w:tcW w:w="3456" w:type="dxa"/>
            <w:vAlign w:val="bottom"/>
          </w:tcPr>
          <w:p w14:paraId="1833FB86" w14:textId="77777777" w:rsidR="00575887" w:rsidRPr="000C707E" w:rsidRDefault="00575887" w:rsidP="00575887">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1D451222"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DD55CA4"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D500BEA" w14:textId="77777777" w:rsidR="00575887" w:rsidRPr="000C707E" w:rsidRDefault="00575887" w:rsidP="00575887">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02E61875" w14:textId="77777777" w:rsidR="00575887" w:rsidRPr="000C707E" w:rsidRDefault="00575887" w:rsidP="00575887">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5044EB23" w14:textId="77777777" w:rsidR="00575887" w:rsidRPr="000C707E" w:rsidRDefault="00575887" w:rsidP="00575887">
            <w:pPr>
              <w:jc w:val="right"/>
              <w:rPr>
                <w:rFonts w:ascii="Arial" w:hAnsi="Arial" w:cs="Arial"/>
                <w:color w:val="auto"/>
                <w:sz w:val="18"/>
                <w:szCs w:val="18"/>
              </w:rPr>
            </w:pPr>
          </w:p>
        </w:tc>
      </w:tr>
      <w:tr w:rsidR="00575887" w:rsidRPr="000C707E" w14:paraId="3E64065E" w14:textId="77777777" w:rsidTr="0039696E">
        <w:trPr>
          <w:cantSplit/>
        </w:trPr>
        <w:tc>
          <w:tcPr>
            <w:tcW w:w="3456" w:type="dxa"/>
            <w:vAlign w:val="bottom"/>
          </w:tcPr>
          <w:p w14:paraId="5EE8B3DA" w14:textId="22A6BE10" w:rsidR="00575887" w:rsidRPr="000C707E" w:rsidRDefault="00575887" w:rsidP="00575887">
            <w:pPr>
              <w:ind w:left="-14"/>
              <w:rPr>
                <w:rFonts w:ascii="Arial" w:hAnsi="Arial" w:cs="Arial"/>
                <w:b/>
                <w:bCs/>
                <w:color w:val="auto"/>
                <w:sz w:val="18"/>
                <w:szCs w:val="18"/>
              </w:rPr>
            </w:pPr>
            <w:r w:rsidRPr="000C707E">
              <w:rPr>
                <w:rFonts w:ascii="Arial" w:hAnsi="Arial" w:cs="Arial"/>
                <w:b/>
                <w:color w:val="auto"/>
                <w:sz w:val="18"/>
                <w:szCs w:val="18"/>
              </w:rPr>
              <w:t xml:space="preserve">As </w:t>
            </w:r>
            <w:proofErr w:type="gramStart"/>
            <w:r w:rsidRPr="000C707E">
              <w:rPr>
                <w:rFonts w:ascii="Arial" w:hAnsi="Arial" w:cs="Arial"/>
                <w:b/>
                <w:color w:val="auto"/>
                <w:sz w:val="18"/>
                <w:szCs w:val="18"/>
              </w:rPr>
              <w:t>at</w:t>
            </w:r>
            <w:proofErr w:type="gramEnd"/>
            <w:r w:rsidRPr="000C707E">
              <w:rPr>
                <w:rFonts w:ascii="Arial" w:hAnsi="Arial" w:cs="Arial"/>
                <w:b/>
                <w:color w:val="auto"/>
                <w:sz w:val="18"/>
                <w:szCs w:val="18"/>
              </w:rPr>
              <w:t xml:space="preserve"> </w:t>
            </w:r>
            <w:r w:rsidRPr="000C707E">
              <w:rPr>
                <w:rFonts w:ascii="Arial" w:hAnsi="Arial" w:cs="Arial"/>
                <w:b/>
                <w:bCs/>
                <w:color w:val="auto"/>
                <w:sz w:val="18"/>
                <w:szCs w:val="18"/>
              </w:rPr>
              <w:t>31 December 2021</w:t>
            </w:r>
          </w:p>
        </w:tc>
        <w:tc>
          <w:tcPr>
            <w:tcW w:w="1134" w:type="dxa"/>
            <w:shd w:val="clear" w:color="auto" w:fill="FAFAFA"/>
            <w:vAlign w:val="bottom"/>
          </w:tcPr>
          <w:p w14:paraId="20489806" w14:textId="77777777" w:rsidR="00575887" w:rsidRPr="000C707E" w:rsidRDefault="00575887" w:rsidP="00575887">
            <w:pPr>
              <w:jc w:val="right"/>
              <w:rPr>
                <w:rFonts w:ascii="Arial" w:hAnsi="Arial" w:cs="Arial"/>
                <w:color w:val="auto"/>
                <w:sz w:val="18"/>
                <w:szCs w:val="18"/>
              </w:rPr>
            </w:pPr>
          </w:p>
        </w:tc>
        <w:tc>
          <w:tcPr>
            <w:tcW w:w="1276" w:type="dxa"/>
            <w:shd w:val="clear" w:color="auto" w:fill="FAFAFA"/>
            <w:vAlign w:val="bottom"/>
          </w:tcPr>
          <w:p w14:paraId="1BFCF240" w14:textId="77777777" w:rsidR="00575887" w:rsidRPr="000C707E" w:rsidRDefault="00575887" w:rsidP="00575887">
            <w:pPr>
              <w:jc w:val="right"/>
              <w:rPr>
                <w:rFonts w:ascii="Arial" w:hAnsi="Arial" w:cs="Arial"/>
                <w:color w:val="auto"/>
                <w:sz w:val="18"/>
                <w:szCs w:val="18"/>
              </w:rPr>
            </w:pPr>
          </w:p>
        </w:tc>
        <w:tc>
          <w:tcPr>
            <w:tcW w:w="1276" w:type="dxa"/>
            <w:shd w:val="clear" w:color="auto" w:fill="FAFAFA"/>
            <w:vAlign w:val="bottom"/>
          </w:tcPr>
          <w:p w14:paraId="51E65372" w14:textId="77777777" w:rsidR="00575887" w:rsidRPr="000C707E" w:rsidRDefault="00575887" w:rsidP="00575887">
            <w:pPr>
              <w:jc w:val="right"/>
              <w:rPr>
                <w:rFonts w:ascii="Arial" w:hAnsi="Arial" w:cs="Arial"/>
                <w:color w:val="auto"/>
                <w:sz w:val="18"/>
                <w:szCs w:val="18"/>
              </w:rPr>
            </w:pPr>
          </w:p>
        </w:tc>
        <w:tc>
          <w:tcPr>
            <w:tcW w:w="1228" w:type="dxa"/>
            <w:shd w:val="clear" w:color="auto" w:fill="FAFAFA"/>
            <w:vAlign w:val="bottom"/>
          </w:tcPr>
          <w:p w14:paraId="0C1C2039" w14:textId="77777777" w:rsidR="00575887" w:rsidRPr="000C707E" w:rsidRDefault="00575887" w:rsidP="00575887">
            <w:pPr>
              <w:jc w:val="right"/>
              <w:rPr>
                <w:rFonts w:ascii="Arial" w:hAnsi="Arial" w:cs="Arial"/>
                <w:color w:val="auto"/>
                <w:sz w:val="18"/>
                <w:szCs w:val="18"/>
              </w:rPr>
            </w:pPr>
          </w:p>
        </w:tc>
        <w:tc>
          <w:tcPr>
            <w:tcW w:w="1181" w:type="dxa"/>
            <w:shd w:val="clear" w:color="auto" w:fill="FAFAFA"/>
            <w:vAlign w:val="bottom"/>
          </w:tcPr>
          <w:p w14:paraId="2E0CDC16" w14:textId="77777777" w:rsidR="00575887" w:rsidRPr="000C707E" w:rsidRDefault="00575887" w:rsidP="00575887">
            <w:pPr>
              <w:jc w:val="right"/>
              <w:rPr>
                <w:rFonts w:ascii="Arial" w:hAnsi="Arial" w:cs="Arial"/>
                <w:color w:val="auto"/>
                <w:sz w:val="18"/>
                <w:szCs w:val="18"/>
              </w:rPr>
            </w:pPr>
          </w:p>
        </w:tc>
      </w:tr>
      <w:tr w:rsidR="007C3E8D" w:rsidRPr="000C707E" w14:paraId="6157B94B" w14:textId="77777777" w:rsidTr="007F5310">
        <w:trPr>
          <w:cantSplit/>
        </w:trPr>
        <w:tc>
          <w:tcPr>
            <w:tcW w:w="3456" w:type="dxa"/>
            <w:vAlign w:val="bottom"/>
          </w:tcPr>
          <w:p w14:paraId="1E551DD7" w14:textId="77777777" w:rsidR="007C3E8D" w:rsidRPr="000C707E" w:rsidRDefault="007C3E8D" w:rsidP="007C3E8D">
            <w:pPr>
              <w:ind w:left="-14"/>
              <w:rPr>
                <w:rFonts w:ascii="Arial" w:hAnsi="Arial" w:cs="Arial"/>
                <w:color w:val="auto"/>
                <w:sz w:val="18"/>
                <w:szCs w:val="18"/>
              </w:rPr>
            </w:pPr>
            <w:r w:rsidRPr="000C707E">
              <w:rPr>
                <w:rFonts w:ascii="Arial" w:hAnsi="Arial" w:cs="Arial"/>
                <w:color w:val="auto"/>
                <w:sz w:val="18"/>
                <w:szCs w:val="18"/>
              </w:rPr>
              <w:t>Cost</w:t>
            </w:r>
          </w:p>
        </w:tc>
        <w:tc>
          <w:tcPr>
            <w:tcW w:w="1134" w:type="dxa"/>
            <w:shd w:val="clear" w:color="auto" w:fill="FAFAFA"/>
          </w:tcPr>
          <w:p w14:paraId="426684D7" w14:textId="7DB0E3B8"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13,877,890 </w:t>
            </w:r>
          </w:p>
        </w:tc>
        <w:tc>
          <w:tcPr>
            <w:tcW w:w="1276" w:type="dxa"/>
            <w:shd w:val="clear" w:color="auto" w:fill="FAFAFA"/>
          </w:tcPr>
          <w:p w14:paraId="72030DBC" w14:textId="108ED079"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4,553,084 </w:t>
            </w:r>
          </w:p>
        </w:tc>
        <w:tc>
          <w:tcPr>
            <w:tcW w:w="1276" w:type="dxa"/>
            <w:shd w:val="clear" w:color="auto" w:fill="FAFAFA"/>
          </w:tcPr>
          <w:p w14:paraId="7A32D922" w14:textId="51E067C1"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50,982 </w:t>
            </w:r>
          </w:p>
        </w:tc>
        <w:tc>
          <w:tcPr>
            <w:tcW w:w="1228" w:type="dxa"/>
            <w:shd w:val="clear" w:color="auto" w:fill="FAFAFA"/>
          </w:tcPr>
          <w:p w14:paraId="0BC0E6AA" w14:textId="28F940FD"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22,545,064 </w:t>
            </w:r>
          </w:p>
        </w:tc>
        <w:tc>
          <w:tcPr>
            <w:tcW w:w="1181" w:type="dxa"/>
            <w:shd w:val="clear" w:color="auto" w:fill="FAFAFA"/>
          </w:tcPr>
          <w:p w14:paraId="025DBE3C" w14:textId="5C70892F"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41,027,020 </w:t>
            </w:r>
          </w:p>
        </w:tc>
      </w:tr>
      <w:tr w:rsidR="007C3E8D" w:rsidRPr="000C707E" w14:paraId="612AD45E" w14:textId="77777777" w:rsidTr="007F5310">
        <w:trPr>
          <w:cantSplit/>
        </w:trPr>
        <w:tc>
          <w:tcPr>
            <w:tcW w:w="3456" w:type="dxa"/>
            <w:vAlign w:val="bottom"/>
          </w:tcPr>
          <w:p w14:paraId="7D6C669C" w14:textId="77777777" w:rsidR="007C3E8D" w:rsidRPr="000C707E" w:rsidRDefault="007C3E8D" w:rsidP="007C3E8D">
            <w:pPr>
              <w:ind w:left="-14"/>
              <w:rPr>
                <w:rFonts w:ascii="Arial" w:hAnsi="Arial" w:cs="Arial"/>
                <w:color w:val="auto"/>
                <w:sz w:val="18"/>
                <w:szCs w:val="18"/>
              </w:rPr>
            </w:pPr>
            <w:proofErr w:type="gramStart"/>
            <w:r w:rsidRPr="000C707E">
              <w:rPr>
                <w:rFonts w:ascii="Arial" w:hAnsi="Arial" w:cs="Arial"/>
                <w:color w:val="auto"/>
                <w:spacing w:val="-6"/>
                <w:sz w:val="18"/>
                <w:szCs w:val="18"/>
                <w:u w:val="single"/>
              </w:rPr>
              <w:t>Less</w:t>
            </w:r>
            <w:r w:rsidRPr="000C707E">
              <w:rPr>
                <w:rFonts w:ascii="Arial" w:hAnsi="Arial" w:cs="Arial"/>
                <w:color w:val="auto"/>
                <w:spacing w:val="-6"/>
                <w:sz w:val="18"/>
                <w:szCs w:val="18"/>
              </w:rPr>
              <w:t xml:space="preserve">  Accumulated</w:t>
            </w:r>
            <w:proofErr w:type="gramEnd"/>
            <w:r w:rsidRPr="000C707E">
              <w:rPr>
                <w:rFonts w:ascii="Arial" w:hAnsi="Arial" w:cs="Arial"/>
                <w:color w:val="auto"/>
                <w:spacing w:val="-6"/>
                <w:sz w:val="18"/>
                <w:szCs w:val="18"/>
              </w:rPr>
              <w:t xml:space="preserve"> depreciation</w:t>
            </w:r>
          </w:p>
        </w:tc>
        <w:tc>
          <w:tcPr>
            <w:tcW w:w="1134" w:type="dxa"/>
            <w:tcBorders>
              <w:bottom w:val="single" w:sz="4" w:space="0" w:color="auto"/>
            </w:tcBorders>
            <w:shd w:val="clear" w:color="auto" w:fill="FAFAFA"/>
          </w:tcPr>
          <w:p w14:paraId="42A962E3" w14:textId="2145950F"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(7,784,289)</w:t>
            </w:r>
          </w:p>
        </w:tc>
        <w:tc>
          <w:tcPr>
            <w:tcW w:w="1276" w:type="dxa"/>
            <w:tcBorders>
              <w:bottom w:val="single" w:sz="4" w:space="0" w:color="auto"/>
            </w:tcBorders>
            <w:shd w:val="clear" w:color="auto" w:fill="FAFAFA"/>
          </w:tcPr>
          <w:p w14:paraId="77436DD0" w14:textId="1963E3C1"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(3,985,208)</w:t>
            </w:r>
          </w:p>
        </w:tc>
        <w:tc>
          <w:tcPr>
            <w:tcW w:w="1276" w:type="dxa"/>
            <w:tcBorders>
              <w:bottom w:val="single" w:sz="4" w:space="0" w:color="auto"/>
            </w:tcBorders>
            <w:shd w:val="clear" w:color="auto" w:fill="FAFAFA"/>
          </w:tcPr>
          <w:p w14:paraId="70D8AC1C" w14:textId="28250FC6"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(38,921)</w:t>
            </w:r>
          </w:p>
        </w:tc>
        <w:tc>
          <w:tcPr>
            <w:tcW w:w="1228" w:type="dxa"/>
            <w:tcBorders>
              <w:bottom w:val="single" w:sz="4" w:space="0" w:color="auto"/>
            </w:tcBorders>
            <w:shd w:val="clear" w:color="auto" w:fill="FAFAFA"/>
          </w:tcPr>
          <w:p w14:paraId="434FAF93" w14:textId="30DADC4C"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 xml:space="preserve"> -   </w:t>
            </w:r>
          </w:p>
        </w:tc>
        <w:tc>
          <w:tcPr>
            <w:tcW w:w="1181" w:type="dxa"/>
            <w:tcBorders>
              <w:bottom w:val="single" w:sz="4" w:space="0" w:color="auto"/>
            </w:tcBorders>
            <w:shd w:val="clear" w:color="auto" w:fill="FAFAFA"/>
          </w:tcPr>
          <w:p w14:paraId="630F688D" w14:textId="2524D7BE" w:rsidR="007C3E8D" w:rsidRPr="000C707E" w:rsidRDefault="007C3E8D" w:rsidP="007C3E8D">
            <w:pPr>
              <w:jc w:val="right"/>
              <w:rPr>
                <w:rFonts w:ascii="Arial" w:hAnsi="Arial" w:cs="Arial"/>
                <w:color w:val="auto"/>
                <w:sz w:val="18"/>
                <w:szCs w:val="18"/>
              </w:rPr>
            </w:pPr>
            <w:r w:rsidRPr="000C707E">
              <w:rPr>
                <w:rFonts w:ascii="Arial" w:hAnsi="Arial" w:cs="Arial"/>
                <w:color w:val="auto"/>
                <w:sz w:val="18"/>
                <w:szCs w:val="18"/>
              </w:rPr>
              <w:t>(11,808,418)</w:t>
            </w:r>
          </w:p>
        </w:tc>
      </w:tr>
      <w:tr w:rsidR="00575887" w:rsidRPr="000C707E" w14:paraId="57C926F4" w14:textId="77777777" w:rsidTr="00BB0A11">
        <w:trPr>
          <w:cantSplit/>
        </w:trPr>
        <w:tc>
          <w:tcPr>
            <w:tcW w:w="3456" w:type="dxa"/>
            <w:vAlign w:val="bottom"/>
          </w:tcPr>
          <w:p w14:paraId="4322109C" w14:textId="77777777" w:rsidR="00575887" w:rsidRPr="000C707E" w:rsidRDefault="00575887" w:rsidP="00575887">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0CE4112F"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473E9C1" w14:textId="77777777" w:rsidR="00575887" w:rsidRPr="000C707E" w:rsidRDefault="00575887" w:rsidP="00575887">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0DDB5500" w14:textId="77777777" w:rsidR="00575887" w:rsidRPr="000C707E" w:rsidRDefault="00575887" w:rsidP="00575887">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3258AA35" w14:textId="77777777" w:rsidR="00575887" w:rsidRPr="000C707E" w:rsidRDefault="00575887" w:rsidP="00575887">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0E86787E" w14:textId="77777777" w:rsidR="00575887" w:rsidRPr="000C707E" w:rsidRDefault="00575887" w:rsidP="00575887">
            <w:pPr>
              <w:jc w:val="right"/>
              <w:rPr>
                <w:rFonts w:ascii="Arial" w:hAnsi="Arial" w:cs="Arial"/>
                <w:color w:val="auto"/>
                <w:sz w:val="18"/>
                <w:szCs w:val="18"/>
              </w:rPr>
            </w:pPr>
          </w:p>
        </w:tc>
      </w:tr>
      <w:tr w:rsidR="00575887" w:rsidRPr="000C707E" w14:paraId="4F895001" w14:textId="77777777" w:rsidTr="00BB0A11">
        <w:trPr>
          <w:cantSplit/>
        </w:trPr>
        <w:tc>
          <w:tcPr>
            <w:tcW w:w="3456" w:type="dxa"/>
            <w:vAlign w:val="bottom"/>
          </w:tcPr>
          <w:p w14:paraId="5AE84CC9" w14:textId="77777777" w:rsidR="00575887" w:rsidRPr="000C707E" w:rsidRDefault="00575887" w:rsidP="00575887">
            <w:pPr>
              <w:ind w:left="-14"/>
              <w:rPr>
                <w:rFonts w:ascii="Arial" w:hAnsi="Arial" w:cs="Arial"/>
                <w:color w:val="auto"/>
                <w:sz w:val="18"/>
                <w:szCs w:val="18"/>
                <w:cs/>
              </w:rPr>
            </w:pPr>
            <w:r w:rsidRPr="000C707E">
              <w:rPr>
                <w:rFonts w:ascii="Arial" w:hAnsi="Arial" w:cs="Arial"/>
                <w:color w:val="auto"/>
                <w:sz w:val="18"/>
                <w:szCs w:val="18"/>
              </w:rPr>
              <w:t>Net book amount</w:t>
            </w:r>
          </w:p>
        </w:tc>
        <w:tc>
          <w:tcPr>
            <w:tcW w:w="1134" w:type="dxa"/>
            <w:tcBorders>
              <w:bottom w:val="single" w:sz="4" w:space="0" w:color="auto"/>
            </w:tcBorders>
            <w:shd w:val="clear" w:color="auto" w:fill="FAFAFA"/>
          </w:tcPr>
          <w:p w14:paraId="1CD69550" w14:textId="37DECD91" w:rsidR="00575887" w:rsidRPr="000C707E" w:rsidRDefault="007C3E8D" w:rsidP="00575887">
            <w:pPr>
              <w:jc w:val="right"/>
              <w:rPr>
                <w:rFonts w:ascii="Arial" w:hAnsi="Arial" w:cs="Arial"/>
                <w:color w:val="auto"/>
                <w:sz w:val="18"/>
                <w:szCs w:val="18"/>
              </w:rPr>
            </w:pPr>
            <w:r w:rsidRPr="000C707E">
              <w:rPr>
                <w:rFonts w:ascii="Arial" w:hAnsi="Arial" w:cs="Arial"/>
                <w:color w:val="auto"/>
                <w:sz w:val="18"/>
                <w:szCs w:val="18"/>
              </w:rPr>
              <w:t>6,093,601</w:t>
            </w:r>
          </w:p>
        </w:tc>
        <w:tc>
          <w:tcPr>
            <w:tcW w:w="1276" w:type="dxa"/>
            <w:tcBorders>
              <w:bottom w:val="single" w:sz="4" w:space="0" w:color="auto"/>
            </w:tcBorders>
            <w:shd w:val="clear" w:color="auto" w:fill="FAFAFA"/>
          </w:tcPr>
          <w:p w14:paraId="6F2ACCD1" w14:textId="58979D8D"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567,876 </w:t>
            </w:r>
          </w:p>
        </w:tc>
        <w:tc>
          <w:tcPr>
            <w:tcW w:w="1276" w:type="dxa"/>
            <w:tcBorders>
              <w:bottom w:val="single" w:sz="4" w:space="0" w:color="auto"/>
            </w:tcBorders>
            <w:shd w:val="clear" w:color="auto" w:fill="FAFAFA"/>
          </w:tcPr>
          <w:p w14:paraId="580054F3" w14:textId="4B8407A8"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12,061 </w:t>
            </w:r>
          </w:p>
        </w:tc>
        <w:tc>
          <w:tcPr>
            <w:tcW w:w="1228" w:type="dxa"/>
            <w:tcBorders>
              <w:bottom w:val="single" w:sz="4" w:space="0" w:color="auto"/>
            </w:tcBorders>
            <w:shd w:val="clear" w:color="auto" w:fill="FAFAFA"/>
          </w:tcPr>
          <w:p w14:paraId="1FC7E531" w14:textId="2326A547" w:rsidR="00575887" w:rsidRPr="000C707E" w:rsidRDefault="00575887" w:rsidP="00575887">
            <w:pPr>
              <w:jc w:val="right"/>
              <w:rPr>
                <w:rFonts w:ascii="Arial" w:hAnsi="Arial" w:cs="Arial"/>
                <w:color w:val="auto"/>
                <w:sz w:val="18"/>
                <w:szCs w:val="18"/>
              </w:rPr>
            </w:pPr>
            <w:r w:rsidRPr="000C707E">
              <w:rPr>
                <w:rFonts w:ascii="Arial" w:hAnsi="Arial" w:cs="Arial"/>
                <w:color w:val="auto"/>
                <w:sz w:val="18"/>
                <w:szCs w:val="18"/>
              </w:rPr>
              <w:t xml:space="preserve"> 22,545,064 </w:t>
            </w:r>
          </w:p>
        </w:tc>
        <w:tc>
          <w:tcPr>
            <w:tcW w:w="1181" w:type="dxa"/>
            <w:tcBorders>
              <w:bottom w:val="single" w:sz="4" w:space="0" w:color="auto"/>
            </w:tcBorders>
            <w:shd w:val="clear" w:color="auto" w:fill="FAFAFA"/>
          </w:tcPr>
          <w:p w14:paraId="52B04664" w14:textId="180E5062" w:rsidR="00575887" w:rsidRPr="000C707E" w:rsidRDefault="007C3E8D" w:rsidP="00575887">
            <w:pPr>
              <w:jc w:val="right"/>
              <w:rPr>
                <w:rFonts w:ascii="Arial" w:hAnsi="Arial" w:cs="Arial"/>
                <w:color w:val="auto"/>
                <w:sz w:val="18"/>
                <w:szCs w:val="18"/>
              </w:rPr>
            </w:pPr>
            <w:r w:rsidRPr="000C707E">
              <w:rPr>
                <w:rFonts w:ascii="Arial" w:hAnsi="Arial" w:cs="Arial"/>
                <w:color w:val="auto"/>
                <w:sz w:val="18"/>
                <w:szCs w:val="18"/>
              </w:rPr>
              <w:t>29,218,602</w:t>
            </w:r>
          </w:p>
        </w:tc>
      </w:tr>
    </w:tbl>
    <w:p w14:paraId="6FB098E5" w14:textId="2086762D" w:rsidR="00C06949" w:rsidRPr="000C707E" w:rsidRDefault="00C06949" w:rsidP="00CC4FAA">
      <w:pPr>
        <w:ind w:right="9"/>
        <w:jc w:val="both"/>
        <w:rPr>
          <w:rFonts w:ascii="Arial" w:hAnsi="Arial" w:cs="Arial"/>
          <w:color w:val="auto"/>
          <w:spacing w:val="-4"/>
          <w:sz w:val="18"/>
          <w:szCs w:val="18"/>
        </w:rPr>
      </w:pPr>
    </w:p>
    <w:p w14:paraId="61704FAC" w14:textId="77777777" w:rsidR="003817B1" w:rsidRPr="000C707E" w:rsidRDefault="003817B1" w:rsidP="00CC4FAA">
      <w:pPr>
        <w:ind w:right="9"/>
        <w:jc w:val="both"/>
        <w:rPr>
          <w:rFonts w:ascii="Arial" w:hAnsi="Arial" w:cs="Arial"/>
          <w:color w:val="auto"/>
          <w:spacing w:val="-4"/>
          <w:sz w:val="18"/>
          <w:szCs w:val="18"/>
        </w:rPr>
      </w:pPr>
    </w:p>
    <w:tbl>
      <w:tblPr>
        <w:tblW w:w="9464" w:type="dxa"/>
        <w:tblInd w:w="108" w:type="dxa"/>
        <w:shd w:val="clear" w:color="auto" w:fill="1F497D"/>
        <w:tblLayout w:type="fixed"/>
        <w:tblLook w:val="04A0" w:firstRow="1" w:lastRow="0" w:firstColumn="1" w:lastColumn="0" w:noHBand="0" w:noVBand="1"/>
      </w:tblPr>
      <w:tblGrid>
        <w:gridCol w:w="9464"/>
      </w:tblGrid>
      <w:tr w:rsidR="00F27620" w:rsidRPr="000C707E" w14:paraId="6167C0F9" w14:textId="77777777" w:rsidTr="00094D17">
        <w:trPr>
          <w:trHeight w:val="386"/>
        </w:trPr>
        <w:tc>
          <w:tcPr>
            <w:tcW w:w="9464" w:type="dxa"/>
            <w:shd w:val="clear" w:color="auto" w:fill="FFA543"/>
            <w:vAlign w:val="center"/>
            <w:hideMark/>
          </w:tcPr>
          <w:p w14:paraId="383B98F5" w14:textId="4E807CA0" w:rsidR="00F27620" w:rsidRPr="000C707E" w:rsidRDefault="00E4362A" w:rsidP="00F27620">
            <w:pPr>
              <w:keepNext/>
              <w:tabs>
                <w:tab w:val="left" w:pos="551"/>
              </w:tabs>
              <w:ind w:right="0"/>
              <w:outlineLvl w:val="0"/>
              <w:rPr>
                <w:rFonts w:ascii="Arial" w:eastAsia="Times" w:hAnsi="Arial" w:cs="Arial"/>
                <w:b/>
                <w:color w:val="FFFFFF"/>
                <w:sz w:val="18"/>
                <w:szCs w:val="18"/>
                <w:lang w:eastAsia="en-GB"/>
              </w:rPr>
            </w:pPr>
            <w:r w:rsidRPr="000C707E">
              <w:rPr>
                <w:rFonts w:ascii="Arial" w:eastAsia="Arial" w:hAnsi="Arial" w:cs="Arial"/>
                <w:color w:val="0070C0"/>
                <w:sz w:val="18"/>
                <w:szCs w:val="18"/>
                <w:lang w:eastAsia="en-GB"/>
              </w:rPr>
              <w:br w:type="page"/>
            </w:r>
            <w:bookmarkStart w:id="48" w:name="_Toc48736103"/>
            <w:r w:rsidR="00F27620" w:rsidRPr="000C707E">
              <w:rPr>
                <w:rFonts w:ascii="Arial" w:eastAsia="Times" w:hAnsi="Arial" w:cs="Arial"/>
                <w:b/>
                <w:color w:val="FFFFFF"/>
                <w:sz w:val="18"/>
                <w:szCs w:val="18"/>
                <w:lang w:eastAsia="en-GB"/>
              </w:rPr>
              <w:t>2</w:t>
            </w:r>
            <w:r w:rsidR="00EE7419" w:rsidRPr="000C707E">
              <w:rPr>
                <w:rFonts w:ascii="Arial" w:eastAsia="Times" w:hAnsi="Arial" w:cs="Arial"/>
                <w:b/>
                <w:color w:val="FFFFFF"/>
                <w:sz w:val="18"/>
                <w:szCs w:val="18"/>
                <w:lang w:eastAsia="en-GB"/>
              </w:rPr>
              <w:t>0</w:t>
            </w:r>
            <w:r w:rsidR="00F27620" w:rsidRPr="000C707E">
              <w:rPr>
                <w:rFonts w:ascii="Arial" w:eastAsia="Times" w:hAnsi="Arial" w:cs="Arial"/>
                <w:b/>
                <w:color w:val="FFFFFF"/>
                <w:sz w:val="18"/>
                <w:szCs w:val="18"/>
                <w:lang w:eastAsia="en-GB"/>
              </w:rPr>
              <w:tab/>
              <w:t>Right-of-use assets</w:t>
            </w:r>
            <w:bookmarkEnd w:id="48"/>
            <w:r w:rsidR="00E83552">
              <w:rPr>
                <w:rFonts w:ascii="Arial" w:eastAsia="Times" w:hAnsi="Arial" w:cs="Arial"/>
                <w:b/>
                <w:color w:val="FFFFFF"/>
                <w:sz w:val="18"/>
                <w:szCs w:val="18"/>
                <w:lang w:eastAsia="en-GB"/>
              </w:rPr>
              <w:t>, net</w:t>
            </w:r>
          </w:p>
        </w:tc>
      </w:tr>
    </w:tbl>
    <w:p w14:paraId="646305B8" w14:textId="77777777" w:rsidR="00F27620" w:rsidRPr="000C707E" w:rsidRDefault="00F27620" w:rsidP="00F27620">
      <w:pPr>
        <w:ind w:right="0"/>
        <w:jc w:val="both"/>
        <w:rPr>
          <w:rFonts w:ascii="Arial" w:eastAsia="Arial Unicode MS" w:hAnsi="Arial" w:cs="Arial"/>
          <w:color w:val="auto"/>
          <w:sz w:val="18"/>
          <w:szCs w:val="18"/>
          <w:lang w:eastAsia="en-GB"/>
        </w:rPr>
      </w:pPr>
    </w:p>
    <w:p w14:paraId="45DF47F3" w14:textId="5E65CAAC" w:rsidR="00F27620" w:rsidRPr="000C707E" w:rsidRDefault="00F27620" w:rsidP="00F27620">
      <w:pPr>
        <w:ind w:right="0"/>
        <w:jc w:val="both"/>
        <w:rPr>
          <w:rFonts w:ascii="Arial" w:eastAsia="Arial Unicode MS" w:hAnsi="Arial" w:cs="Arial"/>
          <w:color w:val="auto"/>
          <w:sz w:val="18"/>
          <w:szCs w:val="18"/>
          <w:lang w:eastAsia="en-GB"/>
        </w:rPr>
      </w:pPr>
      <w:bookmarkStart w:id="49" w:name="_Hlk45044333"/>
      <w:r w:rsidRPr="000C707E">
        <w:rPr>
          <w:rFonts w:ascii="Arial" w:eastAsia="Arial Unicode MS" w:hAnsi="Arial" w:cs="Arial"/>
          <w:color w:val="auto"/>
          <w:sz w:val="18"/>
          <w:szCs w:val="18"/>
          <w:lang w:eastAsia="en-GB"/>
        </w:rPr>
        <w:t xml:space="preserve">As </w:t>
      </w:r>
      <w:proofErr w:type="gramStart"/>
      <w:r w:rsidRPr="000C707E">
        <w:rPr>
          <w:rFonts w:ascii="Arial" w:eastAsia="Arial Unicode MS" w:hAnsi="Arial" w:cs="Arial"/>
          <w:color w:val="auto"/>
          <w:sz w:val="18"/>
          <w:szCs w:val="18"/>
          <w:lang w:eastAsia="en-GB"/>
        </w:rPr>
        <w:t>at</w:t>
      </w:r>
      <w:proofErr w:type="gramEnd"/>
      <w:r w:rsidRPr="000C707E">
        <w:rPr>
          <w:rFonts w:ascii="Arial" w:eastAsia="Arial Unicode MS" w:hAnsi="Arial" w:cs="Arial"/>
          <w:color w:val="auto"/>
          <w:sz w:val="18"/>
          <w:szCs w:val="18"/>
          <w:lang w:eastAsia="en-GB"/>
        </w:rPr>
        <w:t xml:space="preserve"> 31 December,</w:t>
      </w:r>
      <w:r w:rsidR="006F0609" w:rsidRPr="000C707E">
        <w:rPr>
          <w:rFonts w:ascii="Arial" w:eastAsia="Arial Unicode MS" w:hAnsi="Arial" w:cs="Arial"/>
          <w:color w:val="auto"/>
          <w:sz w:val="18"/>
          <w:szCs w:val="18"/>
          <w:lang w:eastAsia="en-GB"/>
        </w:rPr>
        <w:t xml:space="preserve"> the statements of financial position show the following amounts relating to leases</w:t>
      </w:r>
      <w:r w:rsidRPr="000C707E">
        <w:rPr>
          <w:rFonts w:ascii="Arial" w:eastAsia="Arial Unicode MS" w:hAnsi="Arial" w:cs="Arial"/>
          <w:color w:val="auto"/>
          <w:sz w:val="18"/>
          <w:szCs w:val="18"/>
          <w:lang w:eastAsia="en-GB"/>
        </w:rPr>
        <w:t>:</w:t>
      </w:r>
    </w:p>
    <w:bookmarkEnd w:id="49"/>
    <w:p w14:paraId="21D80288" w14:textId="77777777" w:rsidR="00F27620" w:rsidRPr="000C707E" w:rsidRDefault="00F27620" w:rsidP="00F27620">
      <w:pPr>
        <w:ind w:right="0"/>
        <w:jc w:val="both"/>
        <w:rPr>
          <w:rFonts w:ascii="Arial" w:eastAsia="Arial Unicode MS" w:hAnsi="Arial" w:cs="Arial"/>
          <w:color w:val="auto"/>
          <w:sz w:val="18"/>
          <w:szCs w:val="18"/>
          <w:lang w:eastAsia="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7620" w:rsidRPr="000C707E" w14:paraId="19034226" w14:textId="77777777" w:rsidTr="00E21003">
        <w:trPr>
          <w:trHeight w:val="205"/>
        </w:trPr>
        <w:tc>
          <w:tcPr>
            <w:tcW w:w="4061" w:type="dxa"/>
            <w:tcBorders>
              <w:top w:val="nil"/>
              <w:left w:val="nil"/>
              <w:bottom w:val="nil"/>
              <w:right w:val="nil"/>
            </w:tcBorders>
          </w:tcPr>
          <w:p w14:paraId="76E5D94B" w14:textId="77777777" w:rsidR="00F27620" w:rsidRPr="000C707E" w:rsidRDefault="00F27620" w:rsidP="00094D17">
            <w:pPr>
              <w:spacing w:line="256" w:lineRule="auto"/>
              <w:ind w:left="-106" w:right="0" w:firstLine="5"/>
              <w:jc w:val="both"/>
              <w:rPr>
                <w:rFonts w:ascii="Arial" w:eastAsia="Arial" w:hAnsi="Arial" w:cs="Arial"/>
                <w:color w:val="auto"/>
                <w:sz w:val="18"/>
                <w:szCs w:val="18"/>
                <w:lang w:eastAsia="en-GB"/>
              </w:rPr>
            </w:pPr>
          </w:p>
        </w:tc>
        <w:tc>
          <w:tcPr>
            <w:tcW w:w="2693" w:type="dxa"/>
            <w:gridSpan w:val="2"/>
            <w:tcBorders>
              <w:top w:val="single" w:sz="4" w:space="0" w:color="auto"/>
              <w:left w:val="nil"/>
              <w:bottom w:val="single" w:sz="4" w:space="0" w:color="auto"/>
              <w:right w:val="nil"/>
            </w:tcBorders>
            <w:hideMark/>
          </w:tcPr>
          <w:p w14:paraId="191932A3" w14:textId="77777777" w:rsidR="008E7C13"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 xml:space="preserve">Consolidated </w:t>
            </w:r>
          </w:p>
          <w:p w14:paraId="6ACE13CB" w14:textId="56B2815A" w:rsidR="00F27620"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financial statements</w:t>
            </w:r>
          </w:p>
        </w:tc>
        <w:tc>
          <w:tcPr>
            <w:tcW w:w="2694" w:type="dxa"/>
            <w:gridSpan w:val="2"/>
            <w:tcBorders>
              <w:top w:val="single" w:sz="4" w:space="0" w:color="auto"/>
              <w:left w:val="nil"/>
              <w:bottom w:val="single" w:sz="4" w:space="0" w:color="auto"/>
              <w:right w:val="nil"/>
            </w:tcBorders>
            <w:hideMark/>
          </w:tcPr>
          <w:p w14:paraId="1A9431C1" w14:textId="77777777" w:rsidR="008E7C13"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 xml:space="preserve">Separate </w:t>
            </w:r>
          </w:p>
          <w:p w14:paraId="7EDA5531" w14:textId="76B861FE" w:rsidR="00F27620"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financial statements</w:t>
            </w:r>
          </w:p>
        </w:tc>
      </w:tr>
      <w:tr w:rsidR="00C06949" w:rsidRPr="000C707E" w14:paraId="0389A8FD" w14:textId="77777777" w:rsidTr="0039696E">
        <w:trPr>
          <w:trHeight w:val="205"/>
        </w:trPr>
        <w:tc>
          <w:tcPr>
            <w:tcW w:w="4061" w:type="dxa"/>
            <w:tcBorders>
              <w:top w:val="nil"/>
              <w:left w:val="nil"/>
              <w:bottom w:val="nil"/>
              <w:right w:val="nil"/>
            </w:tcBorders>
          </w:tcPr>
          <w:p w14:paraId="2D0D5D55" w14:textId="77777777" w:rsidR="00C06949" w:rsidRPr="000C707E"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single" w:sz="4" w:space="0" w:color="auto"/>
              <w:left w:val="nil"/>
              <w:bottom w:val="nil"/>
              <w:right w:val="nil"/>
            </w:tcBorders>
            <w:vAlign w:val="bottom"/>
          </w:tcPr>
          <w:p w14:paraId="74C26230" w14:textId="3B41AA3D"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2021</w:t>
            </w:r>
          </w:p>
        </w:tc>
        <w:tc>
          <w:tcPr>
            <w:tcW w:w="1347" w:type="dxa"/>
            <w:tcBorders>
              <w:top w:val="single" w:sz="4" w:space="0" w:color="auto"/>
              <w:left w:val="nil"/>
              <w:bottom w:val="nil"/>
              <w:right w:val="nil"/>
            </w:tcBorders>
            <w:vAlign w:val="bottom"/>
            <w:hideMark/>
          </w:tcPr>
          <w:p w14:paraId="603DC33F" w14:textId="0A4AAEA5"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2020</w:t>
            </w:r>
          </w:p>
        </w:tc>
        <w:tc>
          <w:tcPr>
            <w:tcW w:w="1347" w:type="dxa"/>
            <w:tcBorders>
              <w:top w:val="single" w:sz="4" w:space="0" w:color="auto"/>
              <w:left w:val="nil"/>
              <w:bottom w:val="nil"/>
              <w:right w:val="nil"/>
            </w:tcBorders>
            <w:vAlign w:val="bottom"/>
          </w:tcPr>
          <w:p w14:paraId="3C7832CF" w14:textId="0F46CE2F"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2021</w:t>
            </w:r>
          </w:p>
        </w:tc>
        <w:tc>
          <w:tcPr>
            <w:tcW w:w="1347" w:type="dxa"/>
            <w:tcBorders>
              <w:top w:val="single" w:sz="4" w:space="0" w:color="auto"/>
              <w:left w:val="nil"/>
              <w:bottom w:val="nil"/>
              <w:right w:val="nil"/>
            </w:tcBorders>
            <w:vAlign w:val="bottom"/>
          </w:tcPr>
          <w:p w14:paraId="6A4210C1" w14:textId="574F29F6"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2020</w:t>
            </w:r>
          </w:p>
        </w:tc>
      </w:tr>
      <w:tr w:rsidR="00C06949" w:rsidRPr="000C707E" w14:paraId="4473944E" w14:textId="77777777" w:rsidTr="00E21003">
        <w:trPr>
          <w:trHeight w:val="205"/>
        </w:trPr>
        <w:tc>
          <w:tcPr>
            <w:tcW w:w="4061" w:type="dxa"/>
            <w:tcBorders>
              <w:top w:val="nil"/>
              <w:left w:val="nil"/>
              <w:bottom w:val="nil"/>
              <w:right w:val="nil"/>
            </w:tcBorders>
          </w:tcPr>
          <w:p w14:paraId="5324A276" w14:textId="77777777" w:rsidR="00C06949" w:rsidRPr="000C707E"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hideMark/>
          </w:tcPr>
          <w:p w14:paraId="3F797DAE"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hideMark/>
          </w:tcPr>
          <w:p w14:paraId="32D75CDF"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hideMark/>
          </w:tcPr>
          <w:p w14:paraId="0B1296A1"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tcPr>
          <w:p w14:paraId="63295A21"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r>
      <w:tr w:rsidR="00C06949" w:rsidRPr="000C707E" w14:paraId="7682688B" w14:textId="77777777" w:rsidTr="00E21003">
        <w:trPr>
          <w:trHeight w:val="140"/>
        </w:trPr>
        <w:tc>
          <w:tcPr>
            <w:tcW w:w="4061" w:type="dxa"/>
            <w:tcBorders>
              <w:top w:val="nil"/>
              <w:left w:val="nil"/>
              <w:bottom w:val="nil"/>
              <w:right w:val="nil"/>
            </w:tcBorders>
          </w:tcPr>
          <w:p w14:paraId="4BC95A59" w14:textId="77777777" w:rsidR="00C06949" w:rsidRPr="000C707E" w:rsidRDefault="00C06949" w:rsidP="00C06949">
            <w:pPr>
              <w:spacing w:line="256" w:lineRule="auto"/>
              <w:ind w:left="-101" w:right="0"/>
              <w:rPr>
                <w:rFonts w:ascii="Arial" w:eastAsia="Arial" w:hAnsi="Arial" w:cs="Arial"/>
                <w:b/>
                <w:bCs/>
                <w:color w:val="auto"/>
                <w:sz w:val="18"/>
                <w:szCs w:val="18"/>
                <w:lang w:eastAsia="en-GB"/>
              </w:rPr>
            </w:pPr>
          </w:p>
        </w:tc>
        <w:tc>
          <w:tcPr>
            <w:tcW w:w="1346" w:type="dxa"/>
            <w:tcBorders>
              <w:top w:val="single" w:sz="4" w:space="0" w:color="auto"/>
              <w:left w:val="nil"/>
              <w:bottom w:val="nil"/>
              <w:right w:val="nil"/>
            </w:tcBorders>
            <w:shd w:val="clear" w:color="auto" w:fill="FAFAFA"/>
          </w:tcPr>
          <w:p w14:paraId="069BF43C"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27F5447E"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7514D13"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5068753"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r>
      <w:tr w:rsidR="00C06949" w:rsidRPr="000C707E" w14:paraId="3CCBC049" w14:textId="77777777" w:rsidTr="00E21003">
        <w:trPr>
          <w:trHeight w:val="140"/>
        </w:trPr>
        <w:tc>
          <w:tcPr>
            <w:tcW w:w="4061" w:type="dxa"/>
            <w:tcBorders>
              <w:top w:val="nil"/>
              <w:left w:val="nil"/>
              <w:bottom w:val="nil"/>
              <w:right w:val="nil"/>
            </w:tcBorders>
          </w:tcPr>
          <w:p w14:paraId="210D58E4" w14:textId="67A2A392" w:rsidR="00C06949" w:rsidRPr="000C707E" w:rsidRDefault="00C06949" w:rsidP="00C06949">
            <w:pPr>
              <w:spacing w:line="256" w:lineRule="auto"/>
              <w:ind w:left="-101" w:right="0"/>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Right-of-use assets</w:t>
            </w:r>
          </w:p>
        </w:tc>
        <w:tc>
          <w:tcPr>
            <w:tcW w:w="1346" w:type="dxa"/>
            <w:tcBorders>
              <w:top w:val="nil"/>
              <w:left w:val="nil"/>
              <w:bottom w:val="nil"/>
              <w:right w:val="nil"/>
            </w:tcBorders>
            <w:shd w:val="clear" w:color="auto" w:fill="FAFAFA"/>
          </w:tcPr>
          <w:p w14:paraId="1817F387"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hideMark/>
          </w:tcPr>
          <w:p w14:paraId="69E64D92"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433AB77A"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3E9D8A34" w14:textId="77777777" w:rsidR="00C06949" w:rsidRPr="000C707E" w:rsidRDefault="00C06949" w:rsidP="00C06949">
            <w:pPr>
              <w:spacing w:line="256" w:lineRule="auto"/>
              <w:ind w:left="-40"/>
              <w:jc w:val="right"/>
              <w:rPr>
                <w:rFonts w:ascii="Arial" w:eastAsia="Arial" w:hAnsi="Arial" w:cs="Arial"/>
                <w:color w:val="auto"/>
                <w:sz w:val="18"/>
                <w:szCs w:val="18"/>
                <w:lang w:eastAsia="en-GB"/>
              </w:rPr>
            </w:pPr>
          </w:p>
        </w:tc>
      </w:tr>
      <w:tr w:rsidR="00575887" w:rsidRPr="000C707E" w14:paraId="1B5D69C4" w14:textId="77777777" w:rsidTr="00E21003">
        <w:trPr>
          <w:trHeight w:val="205"/>
        </w:trPr>
        <w:tc>
          <w:tcPr>
            <w:tcW w:w="4061" w:type="dxa"/>
            <w:tcBorders>
              <w:top w:val="nil"/>
              <w:left w:val="nil"/>
              <w:bottom w:val="nil"/>
              <w:right w:val="nil"/>
            </w:tcBorders>
          </w:tcPr>
          <w:p w14:paraId="18BB2474" w14:textId="67A10AEC" w:rsidR="00575887" w:rsidRPr="000C707E" w:rsidRDefault="00575887" w:rsidP="0057588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5E7239E0" w14:textId="7925D9E7" w:rsidR="00575887" w:rsidRPr="000C707E" w:rsidRDefault="00575887" w:rsidP="0057588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4,079,336 </w:t>
            </w:r>
          </w:p>
        </w:tc>
        <w:tc>
          <w:tcPr>
            <w:tcW w:w="1347" w:type="dxa"/>
            <w:tcBorders>
              <w:top w:val="nil"/>
              <w:left w:val="nil"/>
              <w:bottom w:val="nil"/>
              <w:right w:val="nil"/>
            </w:tcBorders>
            <w:shd w:val="clear" w:color="auto" w:fill="auto"/>
          </w:tcPr>
          <w:p w14:paraId="5F232801" w14:textId="019C1696" w:rsidR="00575887" w:rsidRPr="000C707E" w:rsidRDefault="00575887" w:rsidP="0057588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5,453,639 </w:t>
            </w:r>
          </w:p>
        </w:tc>
        <w:tc>
          <w:tcPr>
            <w:tcW w:w="1347" w:type="dxa"/>
            <w:tcBorders>
              <w:top w:val="nil"/>
              <w:left w:val="nil"/>
              <w:bottom w:val="nil"/>
              <w:right w:val="nil"/>
            </w:tcBorders>
            <w:shd w:val="clear" w:color="auto" w:fill="FAFAFA"/>
          </w:tcPr>
          <w:p w14:paraId="62C2A233" w14:textId="5C1B1BDB" w:rsidR="00575887" w:rsidRPr="000C707E" w:rsidRDefault="00575887" w:rsidP="0057588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3,146,431 </w:t>
            </w:r>
          </w:p>
        </w:tc>
        <w:tc>
          <w:tcPr>
            <w:tcW w:w="1347" w:type="dxa"/>
            <w:tcBorders>
              <w:top w:val="nil"/>
              <w:left w:val="nil"/>
              <w:bottom w:val="nil"/>
              <w:right w:val="nil"/>
            </w:tcBorders>
            <w:shd w:val="clear" w:color="auto" w:fill="auto"/>
          </w:tcPr>
          <w:p w14:paraId="5FD577AF" w14:textId="73EEB1AF" w:rsidR="00575887" w:rsidRPr="000C707E" w:rsidRDefault="00575887" w:rsidP="0057588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4,140,758</w:t>
            </w:r>
          </w:p>
        </w:tc>
      </w:tr>
      <w:tr w:rsidR="00575887" w:rsidRPr="000C707E" w14:paraId="1AAC236E" w14:textId="77777777" w:rsidTr="00E21003">
        <w:trPr>
          <w:trHeight w:val="205"/>
        </w:trPr>
        <w:tc>
          <w:tcPr>
            <w:tcW w:w="4061" w:type="dxa"/>
            <w:tcBorders>
              <w:top w:val="nil"/>
              <w:left w:val="nil"/>
              <w:bottom w:val="nil"/>
              <w:right w:val="nil"/>
            </w:tcBorders>
            <w:hideMark/>
          </w:tcPr>
          <w:p w14:paraId="6F9C90BA" w14:textId="77777777" w:rsidR="00575887" w:rsidRPr="000C707E" w:rsidRDefault="00575887" w:rsidP="0057588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Building</w:t>
            </w:r>
          </w:p>
        </w:tc>
        <w:tc>
          <w:tcPr>
            <w:tcW w:w="1346" w:type="dxa"/>
            <w:tcBorders>
              <w:top w:val="nil"/>
              <w:left w:val="nil"/>
              <w:bottom w:val="nil"/>
              <w:right w:val="nil"/>
            </w:tcBorders>
            <w:shd w:val="clear" w:color="auto" w:fill="FAFAFA"/>
          </w:tcPr>
          <w:p w14:paraId="64691219" w14:textId="3D909536" w:rsidR="00575887" w:rsidRPr="000C707E" w:rsidRDefault="00575887"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73,336,881 </w:t>
            </w:r>
          </w:p>
        </w:tc>
        <w:tc>
          <w:tcPr>
            <w:tcW w:w="1347" w:type="dxa"/>
            <w:tcBorders>
              <w:top w:val="nil"/>
              <w:left w:val="nil"/>
              <w:bottom w:val="nil"/>
              <w:right w:val="nil"/>
            </w:tcBorders>
            <w:shd w:val="clear" w:color="auto" w:fill="auto"/>
          </w:tcPr>
          <w:p w14:paraId="2DE843E4" w14:textId="4A3D0440" w:rsidR="00575887" w:rsidRPr="000C707E" w:rsidRDefault="00575887"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157,439,706 </w:t>
            </w:r>
          </w:p>
        </w:tc>
        <w:tc>
          <w:tcPr>
            <w:tcW w:w="1347" w:type="dxa"/>
            <w:tcBorders>
              <w:top w:val="nil"/>
              <w:left w:val="nil"/>
              <w:bottom w:val="nil"/>
              <w:right w:val="nil"/>
            </w:tcBorders>
            <w:shd w:val="clear" w:color="auto" w:fill="FAFAFA"/>
          </w:tcPr>
          <w:p w14:paraId="42815081" w14:textId="21D8D701" w:rsidR="00575887" w:rsidRPr="000C707E" w:rsidRDefault="00575887"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75FA340F" w14:textId="18161C21" w:rsidR="00575887" w:rsidRPr="000C707E" w:rsidRDefault="00575887" w:rsidP="0057588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ED29DC" w:rsidRPr="000C707E" w14:paraId="3A655CFB" w14:textId="77777777" w:rsidTr="00E21003">
        <w:trPr>
          <w:trHeight w:val="205"/>
        </w:trPr>
        <w:tc>
          <w:tcPr>
            <w:tcW w:w="4061" w:type="dxa"/>
            <w:tcBorders>
              <w:top w:val="nil"/>
              <w:left w:val="nil"/>
              <w:bottom w:val="nil"/>
              <w:right w:val="nil"/>
            </w:tcBorders>
            <w:hideMark/>
          </w:tcPr>
          <w:p w14:paraId="58D7EFBA" w14:textId="77777777" w:rsidR="00ED29DC" w:rsidRPr="000C707E" w:rsidRDefault="00ED29DC" w:rsidP="00ED29DC">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tcPr>
          <w:p w14:paraId="6F149852" w14:textId="71697E79"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30,972,674 </w:t>
            </w:r>
          </w:p>
        </w:tc>
        <w:tc>
          <w:tcPr>
            <w:tcW w:w="1347" w:type="dxa"/>
            <w:tcBorders>
              <w:top w:val="nil"/>
              <w:left w:val="nil"/>
              <w:bottom w:val="nil"/>
              <w:right w:val="nil"/>
            </w:tcBorders>
            <w:shd w:val="clear" w:color="auto" w:fill="auto"/>
          </w:tcPr>
          <w:p w14:paraId="04247542" w14:textId="040341C0"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31,103,316 </w:t>
            </w:r>
          </w:p>
        </w:tc>
        <w:tc>
          <w:tcPr>
            <w:tcW w:w="1347" w:type="dxa"/>
            <w:tcBorders>
              <w:top w:val="nil"/>
              <w:left w:val="nil"/>
              <w:bottom w:val="nil"/>
              <w:right w:val="nil"/>
            </w:tcBorders>
            <w:shd w:val="clear" w:color="auto" w:fill="FAFAFA"/>
          </w:tcPr>
          <w:p w14:paraId="05B31502" w14:textId="0BFE0CA3"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4239B1C3" w14:textId="32354F90"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ED29DC" w:rsidRPr="000C707E" w14:paraId="4BF1BAAD" w14:textId="77777777" w:rsidTr="00E21003">
        <w:trPr>
          <w:trHeight w:val="205"/>
        </w:trPr>
        <w:tc>
          <w:tcPr>
            <w:tcW w:w="4061" w:type="dxa"/>
            <w:tcBorders>
              <w:top w:val="nil"/>
              <w:left w:val="nil"/>
              <w:bottom w:val="nil"/>
              <w:right w:val="nil"/>
            </w:tcBorders>
            <w:hideMark/>
          </w:tcPr>
          <w:p w14:paraId="5DACEC89" w14:textId="77777777" w:rsidR="00ED29DC" w:rsidRPr="000C707E" w:rsidRDefault="00ED29DC" w:rsidP="00ED29DC">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4DFB3E6D" w14:textId="4E1D38D2"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11,415,841 </w:t>
            </w:r>
          </w:p>
        </w:tc>
        <w:tc>
          <w:tcPr>
            <w:tcW w:w="1347" w:type="dxa"/>
            <w:tcBorders>
              <w:top w:val="nil"/>
              <w:left w:val="nil"/>
              <w:bottom w:val="nil"/>
              <w:right w:val="nil"/>
            </w:tcBorders>
            <w:shd w:val="clear" w:color="auto" w:fill="auto"/>
          </w:tcPr>
          <w:p w14:paraId="3A96C2B3" w14:textId="3E611CFF"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19,993,247 </w:t>
            </w:r>
          </w:p>
        </w:tc>
        <w:tc>
          <w:tcPr>
            <w:tcW w:w="1347" w:type="dxa"/>
            <w:tcBorders>
              <w:top w:val="nil"/>
              <w:left w:val="nil"/>
              <w:bottom w:val="nil"/>
              <w:right w:val="nil"/>
            </w:tcBorders>
            <w:shd w:val="clear" w:color="auto" w:fill="FAFAFA"/>
          </w:tcPr>
          <w:p w14:paraId="44B82478" w14:textId="2EA23476"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922,936 </w:t>
            </w:r>
          </w:p>
        </w:tc>
        <w:tc>
          <w:tcPr>
            <w:tcW w:w="1347" w:type="dxa"/>
            <w:tcBorders>
              <w:top w:val="nil"/>
              <w:left w:val="nil"/>
              <w:bottom w:val="nil"/>
              <w:right w:val="nil"/>
            </w:tcBorders>
            <w:shd w:val="clear" w:color="auto" w:fill="auto"/>
          </w:tcPr>
          <w:p w14:paraId="675BE875" w14:textId="49F453E7"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2,960,383</w:t>
            </w:r>
          </w:p>
        </w:tc>
      </w:tr>
      <w:tr w:rsidR="005A0AD7" w:rsidRPr="000C707E" w14:paraId="603AAC61" w14:textId="77777777" w:rsidTr="00E21003">
        <w:trPr>
          <w:trHeight w:val="205"/>
        </w:trPr>
        <w:tc>
          <w:tcPr>
            <w:tcW w:w="4061" w:type="dxa"/>
            <w:tcBorders>
              <w:top w:val="nil"/>
              <w:left w:val="nil"/>
              <w:bottom w:val="nil"/>
              <w:right w:val="nil"/>
            </w:tcBorders>
            <w:hideMark/>
          </w:tcPr>
          <w:p w14:paraId="13936773" w14:textId="77777777" w:rsidR="005A0AD7" w:rsidRPr="000C707E" w:rsidRDefault="005A0AD7" w:rsidP="005A0AD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18F47023" w14:textId="29967E84"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1,454,901 </w:t>
            </w:r>
          </w:p>
        </w:tc>
        <w:tc>
          <w:tcPr>
            <w:tcW w:w="1347" w:type="dxa"/>
            <w:tcBorders>
              <w:top w:val="nil"/>
              <w:left w:val="nil"/>
              <w:bottom w:val="nil"/>
              <w:right w:val="nil"/>
            </w:tcBorders>
            <w:shd w:val="clear" w:color="auto" w:fill="auto"/>
          </w:tcPr>
          <w:p w14:paraId="747E9B85" w14:textId="0F68C776"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5,787,513 </w:t>
            </w:r>
          </w:p>
        </w:tc>
        <w:tc>
          <w:tcPr>
            <w:tcW w:w="1347" w:type="dxa"/>
            <w:tcBorders>
              <w:top w:val="nil"/>
              <w:left w:val="nil"/>
              <w:bottom w:val="nil"/>
              <w:right w:val="nil"/>
            </w:tcBorders>
            <w:shd w:val="clear" w:color="auto" w:fill="FAFAFA"/>
          </w:tcPr>
          <w:p w14:paraId="38212EFC" w14:textId="638BA9E6"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6C144226" w14:textId="653FB4E1"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3,910,692</w:t>
            </w:r>
          </w:p>
        </w:tc>
      </w:tr>
      <w:tr w:rsidR="00ED29DC" w:rsidRPr="000C707E" w14:paraId="19C13537" w14:textId="77777777" w:rsidTr="00E21003">
        <w:trPr>
          <w:trHeight w:val="140"/>
        </w:trPr>
        <w:tc>
          <w:tcPr>
            <w:tcW w:w="4061" w:type="dxa"/>
            <w:tcBorders>
              <w:top w:val="nil"/>
              <w:left w:val="nil"/>
              <w:bottom w:val="nil"/>
              <w:right w:val="nil"/>
            </w:tcBorders>
          </w:tcPr>
          <w:p w14:paraId="45F3F9C0" w14:textId="77777777" w:rsidR="00ED29DC" w:rsidRPr="000C707E" w:rsidRDefault="00ED29DC" w:rsidP="00ED29DC">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3BC125E6"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7BD7B8A6"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1DD3BF2E"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F59F963"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r>
      <w:tr w:rsidR="005A0AD7" w:rsidRPr="000C707E" w14:paraId="1DA3CC15" w14:textId="77777777" w:rsidTr="00E21003">
        <w:trPr>
          <w:trHeight w:val="205"/>
        </w:trPr>
        <w:tc>
          <w:tcPr>
            <w:tcW w:w="4061" w:type="dxa"/>
            <w:tcBorders>
              <w:top w:val="nil"/>
              <w:left w:val="nil"/>
              <w:bottom w:val="nil"/>
              <w:right w:val="nil"/>
            </w:tcBorders>
            <w:hideMark/>
          </w:tcPr>
          <w:p w14:paraId="24234830" w14:textId="77777777" w:rsidR="005A0AD7" w:rsidRPr="000C707E" w:rsidRDefault="005A0AD7" w:rsidP="005A0AD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78951EAB" w14:textId="1372034B"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121,259,633 </w:t>
            </w:r>
          </w:p>
        </w:tc>
        <w:tc>
          <w:tcPr>
            <w:tcW w:w="1347" w:type="dxa"/>
            <w:tcBorders>
              <w:top w:val="nil"/>
              <w:left w:val="nil"/>
              <w:bottom w:val="single" w:sz="4" w:space="0" w:color="auto"/>
              <w:right w:val="nil"/>
            </w:tcBorders>
            <w:shd w:val="clear" w:color="auto" w:fill="auto"/>
          </w:tcPr>
          <w:p w14:paraId="0BC68008" w14:textId="2E52D496"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219,777,421 </w:t>
            </w:r>
          </w:p>
        </w:tc>
        <w:tc>
          <w:tcPr>
            <w:tcW w:w="1347" w:type="dxa"/>
            <w:tcBorders>
              <w:top w:val="nil"/>
              <w:left w:val="nil"/>
              <w:bottom w:val="single" w:sz="4" w:space="0" w:color="auto"/>
              <w:right w:val="nil"/>
            </w:tcBorders>
            <w:shd w:val="clear" w:color="auto" w:fill="FAFAFA"/>
          </w:tcPr>
          <w:p w14:paraId="592A7AC3" w14:textId="66750C3D"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4,069,367 </w:t>
            </w:r>
          </w:p>
        </w:tc>
        <w:tc>
          <w:tcPr>
            <w:tcW w:w="1347" w:type="dxa"/>
            <w:tcBorders>
              <w:top w:val="nil"/>
              <w:left w:val="nil"/>
              <w:bottom w:val="single" w:sz="4" w:space="0" w:color="auto"/>
              <w:right w:val="nil"/>
            </w:tcBorders>
            <w:shd w:val="clear" w:color="auto" w:fill="auto"/>
          </w:tcPr>
          <w:p w14:paraId="4DB46C19" w14:textId="3CAEE48F"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11,011,833</w:t>
            </w:r>
          </w:p>
        </w:tc>
      </w:tr>
      <w:tr w:rsidR="00ED29DC" w:rsidRPr="000C707E" w14:paraId="462A01B6" w14:textId="77777777" w:rsidTr="00E21003">
        <w:trPr>
          <w:trHeight w:val="205"/>
        </w:trPr>
        <w:tc>
          <w:tcPr>
            <w:tcW w:w="4061" w:type="dxa"/>
            <w:tcBorders>
              <w:top w:val="nil"/>
              <w:left w:val="nil"/>
              <w:bottom w:val="nil"/>
              <w:right w:val="nil"/>
            </w:tcBorders>
          </w:tcPr>
          <w:p w14:paraId="1A72AEF5" w14:textId="77777777" w:rsidR="00ED29DC" w:rsidRPr="000C707E" w:rsidRDefault="00ED29DC" w:rsidP="00ED29DC">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3CAEB071"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14B3A4D0"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4AC67729"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AD63131"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r>
      <w:tr w:rsidR="00ED29DC" w:rsidRPr="000C707E" w14:paraId="744E81CC" w14:textId="77777777" w:rsidTr="00E21003">
        <w:trPr>
          <w:trHeight w:val="205"/>
        </w:trPr>
        <w:tc>
          <w:tcPr>
            <w:tcW w:w="4061" w:type="dxa"/>
            <w:tcBorders>
              <w:top w:val="nil"/>
              <w:left w:val="nil"/>
              <w:bottom w:val="nil"/>
              <w:right w:val="nil"/>
            </w:tcBorders>
          </w:tcPr>
          <w:p w14:paraId="5658EC98" w14:textId="58713EC2" w:rsidR="00ED29DC" w:rsidRPr="000C707E" w:rsidRDefault="00ED29DC" w:rsidP="00ED29DC">
            <w:pPr>
              <w:spacing w:line="256" w:lineRule="auto"/>
              <w:ind w:left="-101" w:right="0"/>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Lease liabilities</w:t>
            </w:r>
          </w:p>
        </w:tc>
        <w:tc>
          <w:tcPr>
            <w:tcW w:w="1346" w:type="dxa"/>
            <w:tcBorders>
              <w:top w:val="nil"/>
              <w:left w:val="nil"/>
              <w:bottom w:val="nil"/>
              <w:right w:val="nil"/>
            </w:tcBorders>
            <w:shd w:val="clear" w:color="auto" w:fill="FAFAFA"/>
          </w:tcPr>
          <w:p w14:paraId="2C795EDC"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4738D704"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6A9D9E06"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3BC449C3"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r>
      <w:tr w:rsidR="00D83CF2" w:rsidRPr="000C707E" w14:paraId="2A886E48" w14:textId="77777777" w:rsidTr="00E21003">
        <w:trPr>
          <w:trHeight w:val="205"/>
        </w:trPr>
        <w:tc>
          <w:tcPr>
            <w:tcW w:w="4061" w:type="dxa"/>
            <w:tcBorders>
              <w:top w:val="nil"/>
              <w:left w:val="nil"/>
              <w:bottom w:val="nil"/>
              <w:right w:val="nil"/>
            </w:tcBorders>
          </w:tcPr>
          <w:p w14:paraId="2E740012" w14:textId="2657AD63" w:rsidR="00D83CF2" w:rsidRPr="000C707E" w:rsidRDefault="00D83CF2" w:rsidP="00D83CF2">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Current portion</w:t>
            </w:r>
          </w:p>
        </w:tc>
        <w:tc>
          <w:tcPr>
            <w:tcW w:w="1346" w:type="dxa"/>
            <w:tcBorders>
              <w:top w:val="nil"/>
              <w:left w:val="nil"/>
              <w:bottom w:val="nil"/>
              <w:right w:val="nil"/>
            </w:tcBorders>
            <w:shd w:val="clear" w:color="auto" w:fill="FAFAFA"/>
          </w:tcPr>
          <w:p w14:paraId="3333814A" w14:textId="351E5FB0" w:rsidR="00D83CF2" w:rsidRPr="005F39C8" w:rsidRDefault="00D83CF2" w:rsidP="00D83CF2">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 xml:space="preserve"> 52,212,118 </w:t>
            </w:r>
          </w:p>
        </w:tc>
        <w:tc>
          <w:tcPr>
            <w:tcW w:w="1347" w:type="dxa"/>
            <w:tcBorders>
              <w:top w:val="nil"/>
              <w:left w:val="nil"/>
              <w:bottom w:val="nil"/>
              <w:right w:val="nil"/>
            </w:tcBorders>
            <w:shd w:val="clear" w:color="auto" w:fill="auto"/>
          </w:tcPr>
          <w:p w14:paraId="59F3CA0D" w14:textId="5225E50E" w:rsidR="00D83CF2" w:rsidRPr="000C707E" w:rsidRDefault="00D83CF2" w:rsidP="00D83CF2">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64,124,415 </w:t>
            </w:r>
          </w:p>
        </w:tc>
        <w:tc>
          <w:tcPr>
            <w:tcW w:w="1347" w:type="dxa"/>
            <w:tcBorders>
              <w:top w:val="nil"/>
              <w:left w:val="nil"/>
              <w:bottom w:val="nil"/>
              <w:right w:val="nil"/>
            </w:tcBorders>
            <w:shd w:val="clear" w:color="auto" w:fill="FAFAFA"/>
          </w:tcPr>
          <w:p w14:paraId="789B2A36" w14:textId="6E9D78D2" w:rsidR="00D83CF2" w:rsidRPr="005F39C8" w:rsidRDefault="00D83CF2" w:rsidP="00D83CF2">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 xml:space="preserve"> 1,922,355 </w:t>
            </w:r>
          </w:p>
        </w:tc>
        <w:tc>
          <w:tcPr>
            <w:tcW w:w="1347" w:type="dxa"/>
            <w:tcBorders>
              <w:top w:val="nil"/>
              <w:left w:val="nil"/>
              <w:bottom w:val="nil"/>
              <w:right w:val="nil"/>
            </w:tcBorders>
            <w:shd w:val="clear" w:color="auto" w:fill="auto"/>
          </w:tcPr>
          <w:p w14:paraId="73AF637B" w14:textId="6E40B55E" w:rsidR="00D83CF2" w:rsidRPr="000C707E" w:rsidRDefault="00D83CF2" w:rsidP="00D83CF2">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2,909,340</w:t>
            </w:r>
          </w:p>
        </w:tc>
      </w:tr>
      <w:tr w:rsidR="00D83CF2" w:rsidRPr="000C707E" w14:paraId="5D9DD170" w14:textId="77777777" w:rsidTr="00E21003">
        <w:trPr>
          <w:trHeight w:val="205"/>
        </w:trPr>
        <w:tc>
          <w:tcPr>
            <w:tcW w:w="4061" w:type="dxa"/>
            <w:tcBorders>
              <w:top w:val="nil"/>
              <w:left w:val="nil"/>
              <w:bottom w:val="nil"/>
              <w:right w:val="nil"/>
            </w:tcBorders>
          </w:tcPr>
          <w:p w14:paraId="1A56BF9F" w14:textId="6E99C5B5" w:rsidR="00D83CF2" w:rsidRPr="000C707E" w:rsidRDefault="00D83CF2" w:rsidP="00D83CF2">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Non-current portion</w:t>
            </w:r>
          </w:p>
        </w:tc>
        <w:tc>
          <w:tcPr>
            <w:tcW w:w="1346" w:type="dxa"/>
            <w:tcBorders>
              <w:top w:val="nil"/>
              <w:left w:val="nil"/>
              <w:bottom w:val="single" w:sz="4" w:space="0" w:color="auto"/>
              <w:right w:val="nil"/>
            </w:tcBorders>
            <w:shd w:val="clear" w:color="auto" w:fill="FAFAFA"/>
          </w:tcPr>
          <w:p w14:paraId="0D01FDB9" w14:textId="4D5D4A25" w:rsidR="00D83CF2" w:rsidRPr="005F39C8" w:rsidRDefault="00D83CF2" w:rsidP="00D83CF2">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 xml:space="preserve">69,641,825 </w:t>
            </w:r>
          </w:p>
        </w:tc>
        <w:tc>
          <w:tcPr>
            <w:tcW w:w="1347" w:type="dxa"/>
            <w:tcBorders>
              <w:top w:val="nil"/>
              <w:left w:val="nil"/>
              <w:bottom w:val="single" w:sz="4" w:space="0" w:color="auto"/>
              <w:right w:val="nil"/>
            </w:tcBorders>
            <w:shd w:val="clear" w:color="auto" w:fill="auto"/>
          </w:tcPr>
          <w:p w14:paraId="206F5636" w14:textId="1331D56A" w:rsidR="00D83CF2" w:rsidRPr="000C707E" w:rsidRDefault="00D83CF2" w:rsidP="00D83CF2">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148,564,144 </w:t>
            </w:r>
          </w:p>
        </w:tc>
        <w:tc>
          <w:tcPr>
            <w:tcW w:w="1347" w:type="dxa"/>
            <w:tcBorders>
              <w:top w:val="nil"/>
              <w:left w:val="nil"/>
              <w:bottom w:val="single" w:sz="4" w:space="0" w:color="auto"/>
              <w:right w:val="nil"/>
            </w:tcBorders>
            <w:shd w:val="clear" w:color="auto" w:fill="FAFAFA"/>
          </w:tcPr>
          <w:p w14:paraId="6A4B0B57" w14:textId="3386EF3C" w:rsidR="00D83CF2" w:rsidRPr="005F39C8" w:rsidRDefault="00D83CF2" w:rsidP="00D83CF2">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 xml:space="preserve"> 2,080,635 </w:t>
            </w:r>
          </w:p>
        </w:tc>
        <w:tc>
          <w:tcPr>
            <w:tcW w:w="1347" w:type="dxa"/>
            <w:tcBorders>
              <w:top w:val="nil"/>
              <w:left w:val="nil"/>
              <w:bottom w:val="single" w:sz="4" w:space="0" w:color="auto"/>
              <w:right w:val="nil"/>
            </w:tcBorders>
            <w:shd w:val="clear" w:color="auto" w:fill="auto"/>
          </w:tcPr>
          <w:p w14:paraId="5BFEEB82" w14:textId="5B6500DA" w:rsidR="00D83CF2" w:rsidRPr="000C707E" w:rsidRDefault="00D83CF2" w:rsidP="00D83CF2">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4,184,606</w:t>
            </w:r>
          </w:p>
        </w:tc>
      </w:tr>
      <w:tr w:rsidR="00ED29DC" w:rsidRPr="000C707E" w14:paraId="4BEB8D9D" w14:textId="77777777" w:rsidTr="00E21003">
        <w:trPr>
          <w:trHeight w:val="205"/>
        </w:trPr>
        <w:tc>
          <w:tcPr>
            <w:tcW w:w="4061" w:type="dxa"/>
            <w:tcBorders>
              <w:top w:val="nil"/>
              <w:left w:val="nil"/>
              <w:bottom w:val="nil"/>
              <w:right w:val="nil"/>
            </w:tcBorders>
          </w:tcPr>
          <w:p w14:paraId="0322AA75" w14:textId="77777777" w:rsidR="00ED29DC" w:rsidRPr="000C707E" w:rsidRDefault="00ED29DC" w:rsidP="00ED29DC">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63F1FBA8"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5503BDE"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2158A58"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0F690B84" w14:textId="77777777" w:rsidR="00ED29DC" w:rsidRPr="000C707E" w:rsidRDefault="00ED29DC" w:rsidP="00ED29DC">
            <w:pPr>
              <w:spacing w:line="256" w:lineRule="auto"/>
              <w:ind w:left="-40"/>
              <w:jc w:val="right"/>
              <w:rPr>
                <w:rFonts w:ascii="Arial" w:eastAsia="Arial" w:hAnsi="Arial" w:cs="Arial"/>
                <w:color w:val="auto"/>
                <w:sz w:val="18"/>
                <w:szCs w:val="18"/>
                <w:lang w:eastAsia="en-GB"/>
              </w:rPr>
            </w:pPr>
          </w:p>
        </w:tc>
      </w:tr>
      <w:tr w:rsidR="00ED29DC" w:rsidRPr="000C707E" w14:paraId="0F93DD5C" w14:textId="77777777" w:rsidTr="00E21003">
        <w:trPr>
          <w:trHeight w:val="205"/>
        </w:trPr>
        <w:tc>
          <w:tcPr>
            <w:tcW w:w="4061" w:type="dxa"/>
            <w:tcBorders>
              <w:top w:val="nil"/>
              <w:left w:val="nil"/>
              <w:bottom w:val="nil"/>
              <w:right w:val="nil"/>
            </w:tcBorders>
          </w:tcPr>
          <w:p w14:paraId="13D3C0CF" w14:textId="6A2168EF" w:rsidR="00ED29DC" w:rsidRPr="000C707E" w:rsidRDefault="00ED29DC" w:rsidP="00ED29DC">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3D98862A" w14:textId="4ACA9A41"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121,853,943 </w:t>
            </w:r>
          </w:p>
        </w:tc>
        <w:tc>
          <w:tcPr>
            <w:tcW w:w="1347" w:type="dxa"/>
            <w:tcBorders>
              <w:top w:val="nil"/>
              <w:left w:val="nil"/>
              <w:bottom w:val="single" w:sz="4" w:space="0" w:color="auto"/>
              <w:right w:val="nil"/>
            </w:tcBorders>
            <w:shd w:val="clear" w:color="auto" w:fill="auto"/>
          </w:tcPr>
          <w:p w14:paraId="1F5FBF3E" w14:textId="01B27F99"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212,688,559 </w:t>
            </w:r>
          </w:p>
        </w:tc>
        <w:tc>
          <w:tcPr>
            <w:tcW w:w="1347" w:type="dxa"/>
            <w:tcBorders>
              <w:top w:val="nil"/>
              <w:left w:val="nil"/>
              <w:bottom w:val="single" w:sz="4" w:space="0" w:color="auto"/>
              <w:right w:val="nil"/>
            </w:tcBorders>
            <w:shd w:val="clear" w:color="auto" w:fill="FAFAFA"/>
          </w:tcPr>
          <w:p w14:paraId="37387A07" w14:textId="37D5C5A2"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4,002,990 </w:t>
            </w:r>
          </w:p>
        </w:tc>
        <w:tc>
          <w:tcPr>
            <w:tcW w:w="1347" w:type="dxa"/>
            <w:tcBorders>
              <w:top w:val="nil"/>
              <w:left w:val="nil"/>
              <w:bottom w:val="single" w:sz="4" w:space="0" w:color="auto"/>
              <w:right w:val="nil"/>
            </w:tcBorders>
            <w:shd w:val="clear" w:color="auto" w:fill="auto"/>
          </w:tcPr>
          <w:p w14:paraId="0CAE237B" w14:textId="108591BA" w:rsidR="00ED29DC" w:rsidRPr="000C707E" w:rsidRDefault="00ED29DC" w:rsidP="00ED29D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7,093,946</w:t>
            </w:r>
          </w:p>
        </w:tc>
      </w:tr>
    </w:tbl>
    <w:p w14:paraId="556A4DFE" w14:textId="7BC1B038" w:rsidR="00C30F00" w:rsidRPr="000C707E" w:rsidRDefault="003817B1" w:rsidP="003817B1">
      <w:pPr>
        <w:ind w:left="432" w:right="0" w:hanging="432"/>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br w:type="page"/>
      </w:r>
    </w:p>
    <w:p w14:paraId="33482713" w14:textId="6C7B68A4" w:rsidR="00F27620" w:rsidRPr="000C707E" w:rsidRDefault="00F27620" w:rsidP="00F27620">
      <w:pPr>
        <w:ind w:right="0"/>
        <w:jc w:val="both"/>
        <w:rPr>
          <w:rFonts w:ascii="Arial" w:eastAsia="Arial Unicode MS" w:hAnsi="Arial" w:cs="Arial"/>
          <w:color w:val="auto"/>
          <w:sz w:val="18"/>
          <w:szCs w:val="18"/>
          <w:lang w:eastAsia="en-GB"/>
        </w:rPr>
      </w:pPr>
      <w:r w:rsidRPr="000C707E">
        <w:rPr>
          <w:rFonts w:ascii="Arial" w:eastAsia="Arial Unicode MS" w:hAnsi="Arial" w:cs="Arial"/>
          <w:color w:val="auto"/>
          <w:sz w:val="18"/>
          <w:szCs w:val="18"/>
          <w:lang w:eastAsia="en-GB"/>
        </w:rPr>
        <w:t>For the year ended 31 December, amounts charged to profit or loss</w:t>
      </w:r>
      <w:r w:rsidRPr="000C707E">
        <w:rPr>
          <w:rFonts w:ascii="Arial" w:eastAsia="Arial Unicode MS" w:hAnsi="Arial" w:cs="Angsana New"/>
          <w:color w:val="auto"/>
          <w:sz w:val="18"/>
          <w:szCs w:val="18"/>
          <w:cs/>
          <w:lang w:eastAsia="en-GB"/>
        </w:rPr>
        <w:t xml:space="preserve"> </w:t>
      </w:r>
      <w:r w:rsidRPr="000C707E">
        <w:rPr>
          <w:rFonts w:ascii="Arial" w:eastAsia="Arial Unicode MS" w:hAnsi="Arial" w:cs="Arial"/>
          <w:color w:val="auto"/>
          <w:sz w:val="18"/>
          <w:szCs w:val="18"/>
          <w:lang w:eastAsia="en-GB"/>
        </w:rPr>
        <w:t>and cash flows relating to leases are as follows:</w:t>
      </w:r>
    </w:p>
    <w:p w14:paraId="720FCC48" w14:textId="77777777" w:rsidR="00F27620" w:rsidRPr="000C707E" w:rsidRDefault="00F27620" w:rsidP="00F27620">
      <w:pPr>
        <w:ind w:right="0"/>
        <w:jc w:val="both"/>
        <w:rPr>
          <w:rFonts w:ascii="Arial" w:eastAsia="Arial Unicode MS" w:hAnsi="Arial" w:cs="Arial"/>
          <w:color w:val="auto"/>
          <w:sz w:val="18"/>
          <w:szCs w:val="18"/>
          <w:lang w:eastAsia="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7620" w:rsidRPr="000C707E" w14:paraId="6E222DBA" w14:textId="77777777" w:rsidTr="00E21003">
        <w:trPr>
          <w:trHeight w:val="205"/>
        </w:trPr>
        <w:tc>
          <w:tcPr>
            <w:tcW w:w="4061" w:type="dxa"/>
            <w:tcBorders>
              <w:top w:val="nil"/>
              <w:left w:val="nil"/>
              <w:bottom w:val="nil"/>
              <w:right w:val="nil"/>
            </w:tcBorders>
          </w:tcPr>
          <w:p w14:paraId="631CD1D4" w14:textId="77777777" w:rsidR="00F27620" w:rsidRPr="000C707E" w:rsidRDefault="00F27620" w:rsidP="00F27620">
            <w:pPr>
              <w:spacing w:line="256" w:lineRule="auto"/>
              <w:ind w:left="-101" w:right="0"/>
              <w:jc w:val="both"/>
              <w:rPr>
                <w:rFonts w:ascii="Arial" w:eastAsia="Arial" w:hAnsi="Arial" w:cs="Arial"/>
                <w:color w:val="auto"/>
                <w:sz w:val="18"/>
                <w:szCs w:val="18"/>
                <w:lang w:eastAsia="en-GB"/>
              </w:rPr>
            </w:pPr>
          </w:p>
        </w:tc>
        <w:tc>
          <w:tcPr>
            <w:tcW w:w="2693" w:type="dxa"/>
            <w:gridSpan w:val="2"/>
            <w:tcBorders>
              <w:top w:val="single" w:sz="4" w:space="0" w:color="auto"/>
              <w:left w:val="nil"/>
              <w:bottom w:val="single" w:sz="4" w:space="0" w:color="auto"/>
              <w:right w:val="nil"/>
            </w:tcBorders>
            <w:hideMark/>
          </w:tcPr>
          <w:p w14:paraId="1C62C16D" w14:textId="77777777" w:rsidR="00C06949"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Consolidated</w:t>
            </w:r>
          </w:p>
          <w:p w14:paraId="63AA8C9A" w14:textId="13A32B2C" w:rsidR="00F27620" w:rsidRPr="000C707E" w:rsidRDefault="00F27620" w:rsidP="00F27620">
            <w:pPr>
              <w:spacing w:line="256" w:lineRule="auto"/>
              <w:ind w:left="-40"/>
              <w:jc w:val="center"/>
              <w:rPr>
                <w:rFonts w:ascii="Arial" w:eastAsia="Arial" w:hAnsi="Arial" w:cs="Arial"/>
                <w:b/>
                <w:bCs/>
                <w:color w:val="auto"/>
                <w:sz w:val="18"/>
                <w:szCs w:val="18"/>
                <w:lang w:eastAsia="en-GB"/>
              </w:rPr>
            </w:pPr>
            <w:r w:rsidRPr="000C707E">
              <w:rPr>
                <w:rFonts w:ascii="Arial" w:eastAsia="Arial" w:hAnsi="Arial" w:cs="Arial"/>
                <w:b/>
                <w:bCs/>
                <w:color w:val="auto"/>
                <w:sz w:val="18"/>
                <w:szCs w:val="18"/>
                <w:lang w:eastAsia="en-GB"/>
              </w:rPr>
              <w:t>financial statements</w:t>
            </w:r>
          </w:p>
        </w:tc>
        <w:tc>
          <w:tcPr>
            <w:tcW w:w="2694" w:type="dxa"/>
            <w:gridSpan w:val="2"/>
            <w:tcBorders>
              <w:top w:val="single" w:sz="4" w:space="0" w:color="auto"/>
              <w:left w:val="nil"/>
              <w:bottom w:val="single" w:sz="4" w:space="0" w:color="auto"/>
              <w:right w:val="nil"/>
            </w:tcBorders>
            <w:hideMark/>
          </w:tcPr>
          <w:p w14:paraId="3A740B88" w14:textId="2CAD42F9" w:rsidR="00C06949" w:rsidRPr="000C707E" w:rsidRDefault="00F27620" w:rsidP="00F27620">
            <w:pPr>
              <w:spacing w:line="256" w:lineRule="auto"/>
              <w:ind w:left="-40"/>
              <w:jc w:val="center"/>
              <w:rPr>
                <w:rFonts w:ascii="Arial Bold" w:eastAsia="Arial" w:hAnsi="Arial Bold" w:cs="Arial"/>
                <w:b/>
                <w:bCs/>
                <w:color w:val="auto"/>
                <w:sz w:val="18"/>
                <w:szCs w:val="18"/>
                <w:lang w:eastAsia="en-GB"/>
              </w:rPr>
            </w:pPr>
            <w:r w:rsidRPr="000C707E">
              <w:rPr>
                <w:rFonts w:ascii="Arial Bold" w:eastAsia="Arial" w:hAnsi="Arial Bold" w:cs="Arial"/>
                <w:b/>
                <w:bCs/>
                <w:color w:val="auto"/>
                <w:sz w:val="18"/>
                <w:szCs w:val="18"/>
                <w:lang w:eastAsia="en-GB"/>
              </w:rPr>
              <w:t>Separate</w:t>
            </w:r>
          </w:p>
          <w:p w14:paraId="20E0E0F0" w14:textId="10EB4470" w:rsidR="00F27620" w:rsidRPr="000C707E" w:rsidRDefault="00F27620" w:rsidP="00C06949">
            <w:pPr>
              <w:spacing w:line="256" w:lineRule="auto"/>
              <w:ind w:left="-40"/>
              <w:jc w:val="center"/>
              <w:rPr>
                <w:rFonts w:ascii="Arial Bold" w:eastAsia="Arial" w:hAnsi="Arial Bold" w:cs="Arial"/>
                <w:b/>
                <w:bCs/>
                <w:color w:val="auto"/>
                <w:sz w:val="18"/>
                <w:szCs w:val="18"/>
                <w:lang w:eastAsia="en-GB"/>
              </w:rPr>
            </w:pPr>
            <w:r w:rsidRPr="000C707E">
              <w:rPr>
                <w:rFonts w:ascii="Arial Bold" w:eastAsia="Arial" w:hAnsi="Arial Bold" w:cs="Arial"/>
                <w:b/>
                <w:bCs/>
                <w:color w:val="auto"/>
                <w:sz w:val="18"/>
                <w:szCs w:val="18"/>
                <w:lang w:eastAsia="en-GB"/>
              </w:rPr>
              <w:t>financial statements</w:t>
            </w:r>
          </w:p>
        </w:tc>
      </w:tr>
      <w:tr w:rsidR="00C06949" w:rsidRPr="000C707E" w14:paraId="275329DF" w14:textId="77777777" w:rsidTr="0039696E">
        <w:trPr>
          <w:trHeight w:val="205"/>
        </w:trPr>
        <w:tc>
          <w:tcPr>
            <w:tcW w:w="4061" w:type="dxa"/>
            <w:tcBorders>
              <w:top w:val="nil"/>
              <w:left w:val="nil"/>
              <w:bottom w:val="nil"/>
              <w:right w:val="nil"/>
            </w:tcBorders>
          </w:tcPr>
          <w:p w14:paraId="304130E8" w14:textId="77777777" w:rsidR="00C06949" w:rsidRPr="000C707E"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vAlign w:val="bottom"/>
          </w:tcPr>
          <w:p w14:paraId="4FFE0354" w14:textId="75E74B16"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2021</w:t>
            </w:r>
          </w:p>
        </w:tc>
        <w:tc>
          <w:tcPr>
            <w:tcW w:w="1347" w:type="dxa"/>
            <w:tcBorders>
              <w:top w:val="nil"/>
              <w:left w:val="nil"/>
              <w:bottom w:val="nil"/>
              <w:right w:val="nil"/>
            </w:tcBorders>
            <w:vAlign w:val="bottom"/>
          </w:tcPr>
          <w:p w14:paraId="5ED29F8E" w14:textId="22FF08FB"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2020</w:t>
            </w:r>
          </w:p>
        </w:tc>
        <w:tc>
          <w:tcPr>
            <w:tcW w:w="1347" w:type="dxa"/>
            <w:tcBorders>
              <w:top w:val="nil"/>
              <w:left w:val="nil"/>
              <w:bottom w:val="nil"/>
              <w:right w:val="nil"/>
            </w:tcBorders>
            <w:vAlign w:val="bottom"/>
          </w:tcPr>
          <w:p w14:paraId="513FF5F5" w14:textId="34DEDE9A"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2021</w:t>
            </w:r>
          </w:p>
        </w:tc>
        <w:tc>
          <w:tcPr>
            <w:tcW w:w="1347" w:type="dxa"/>
            <w:tcBorders>
              <w:top w:val="nil"/>
              <w:left w:val="nil"/>
              <w:bottom w:val="nil"/>
              <w:right w:val="nil"/>
            </w:tcBorders>
            <w:vAlign w:val="bottom"/>
          </w:tcPr>
          <w:p w14:paraId="1DCB9D02" w14:textId="7BE0B0D5" w:rsidR="00C06949" w:rsidRPr="000C707E" w:rsidRDefault="00C06949" w:rsidP="00C06949">
            <w:pPr>
              <w:jc w:val="right"/>
              <w:rPr>
                <w:rFonts w:ascii="Arial" w:hAnsi="Arial" w:cs="Arial"/>
                <w:b/>
                <w:bCs/>
                <w:sz w:val="18"/>
                <w:szCs w:val="18"/>
              </w:rPr>
            </w:pPr>
            <w:r w:rsidRPr="000C707E">
              <w:rPr>
                <w:rFonts w:ascii="Arial" w:hAnsi="Arial" w:cs="Arial"/>
                <w:b/>
                <w:bCs/>
                <w:color w:val="auto"/>
                <w:sz w:val="18"/>
                <w:szCs w:val="18"/>
              </w:rPr>
              <w:t>2020</w:t>
            </w:r>
          </w:p>
        </w:tc>
      </w:tr>
      <w:tr w:rsidR="00C06949" w:rsidRPr="000C707E" w14:paraId="51C471AB" w14:textId="77777777" w:rsidTr="00E21003">
        <w:trPr>
          <w:trHeight w:val="205"/>
        </w:trPr>
        <w:tc>
          <w:tcPr>
            <w:tcW w:w="4061" w:type="dxa"/>
            <w:tcBorders>
              <w:top w:val="nil"/>
              <w:left w:val="nil"/>
              <w:bottom w:val="nil"/>
              <w:right w:val="nil"/>
            </w:tcBorders>
          </w:tcPr>
          <w:p w14:paraId="3C7A292D" w14:textId="77777777" w:rsidR="00C06949" w:rsidRPr="000C707E"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tcPr>
          <w:p w14:paraId="358A8308"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tcPr>
          <w:p w14:paraId="1DD1A206"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tcPr>
          <w:p w14:paraId="0E418B09"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c>
          <w:tcPr>
            <w:tcW w:w="1347" w:type="dxa"/>
            <w:tcBorders>
              <w:top w:val="nil"/>
              <w:left w:val="nil"/>
              <w:bottom w:val="single" w:sz="4" w:space="0" w:color="auto"/>
              <w:right w:val="nil"/>
            </w:tcBorders>
          </w:tcPr>
          <w:p w14:paraId="037F9D5C" w14:textId="77777777" w:rsidR="00C06949" w:rsidRPr="000C707E" w:rsidRDefault="00C06949" w:rsidP="00C06949">
            <w:pPr>
              <w:jc w:val="right"/>
              <w:rPr>
                <w:rFonts w:ascii="Arial" w:hAnsi="Arial" w:cs="Arial"/>
                <w:b/>
                <w:bCs/>
                <w:sz w:val="18"/>
                <w:szCs w:val="18"/>
              </w:rPr>
            </w:pPr>
            <w:r w:rsidRPr="000C707E">
              <w:rPr>
                <w:rFonts w:ascii="Arial" w:hAnsi="Arial" w:cs="Arial"/>
                <w:b/>
                <w:bCs/>
                <w:sz w:val="18"/>
                <w:szCs w:val="18"/>
              </w:rPr>
              <w:t>Baht</w:t>
            </w:r>
          </w:p>
        </w:tc>
      </w:tr>
      <w:tr w:rsidR="00C06949" w:rsidRPr="000C707E" w14:paraId="60B6A234" w14:textId="77777777" w:rsidTr="00C06949">
        <w:trPr>
          <w:trHeight w:val="53"/>
        </w:trPr>
        <w:tc>
          <w:tcPr>
            <w:tcW w:w="4061" w:type="dxa"/>
            <w:tcBorders>
              <w:top w:val="nil"/>
              <w:left w:val="nil"/>
              <w:bottom w:val="nil"/>
              <w:right w:val="nil"/>
            </w:tcBorders>
            <w:hideMark/>
          </w:tcPr>
          <w:p w14:paraId="78497D24" w14:textId="77777777" w:rsidR="00C06949" w:rsidRPr="000C707E" w:rsidRDefault="00C06949" w:rsidP="00C06949">
            <w:pPr>
              <w:spacing w:line="256" w:lineRule="auto"/>
              <w:ind w:left="161" w:right="0" w:hanging="262"/>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Depreciation charge of right-of-use assets:</w:t>
            </w:r>
          </w:p>
        </w:tc>
        <w:tc>
          <w:tcPr>
            <w:tcW w:w="1346" w:type="dxa"/>
            <w:tcBorders>
              <w:top w:val="nil"/>
              <w:left w:val="nil"/>
              <w:bottom w:val="nil"/>
              <w:right w:val="nil"/>
            </w:tcBorders>
            <w:shd w:val="clear" w:color="auto" w:fill="FAFAFA"/>
          </w:tcPr>
          <w:p w14:paraId="3652CDFB" w14:textId="77777777" w:rsidR="00C06949" w:rsidRPr="000C707E" w:rsidRDefault="00C06949" w:rsidP="00C06949">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hideMark/>
          </w:tcPr>
          <w:p w14:paraId="21B4F26C" w14:textId="77777777" w:rsidR="00C06949" w:rsidRPr="000C707E" w:rsidRDefault="00C06949" w:rsidP="00C06949">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35C4E3B7" w14:textId="77777777" w:rsidR="00C06949" w:rsidRPr="000C707E" w:rsidRDefault="00C06949" w:rsidP="00C06949">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5D60AC16" w14:textId="77777777" w:rsidR="00C06949" w:rsidRPr="000C707E" w:rsidRDefault="00C06949" w:rsidP="00C06949">
            <w:pPr>
              <w:spacing w:line="256" w:lineRule="auto"/>
              <w:ind w:left="-40"/>
              <w:jc w:val="center"/>
              <w:rPr>
                <w:rFonts w:ascii="Arial" w:eastAsia="Arial" w:hAnsi="Arial" w:cs="Arial"/>
                <w:color w:val="auto"/>
                <w:sz w:val="18"/>
                <w:szCs w:val="18"/>
                <w:lang w:eastAsia="en-GB"/>
              </w:rPr>
            </w:pPr>
          </w:p>
        </w:tc>
      </w:tr>
      <w:tr w:rsidR="00463870" w:rsidRPr="000C707E" w14:paraId="229E5B16" w14:textId="77777777" w:rsidTr="00E21003">
        <w:trPr>
          <w:trHeight w:val="205"/>
        </w:trPr>
        <w:tc>
          <w:tcPr>
            <w:tcW w:w="4061" w:type="dxa"/>
            <w:tcBorders>
              <w:top w:val="nil"/>
              <w:left w:val="nil"/>
              <w:bottom w:val="nil"/>
              <w:right w:val="nil"/>
            </w:tcBorders>
          </w:tcPr>
          <w:p w14:paraId="280D786A" w14:textId="1145A7F4" w:rsidR="00463870" w:rsidRPr="000C707E" w:rsidRDefault="00463870" w:rsidP="00463870">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27D14510" w14:textId="55130659"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w:t>
            </w:r>
            <w:r w:rsidR="003724E2" w:rsidRPr="000C707E">
              <w:rPr>
                <w:rFonts w:ascii="Arial" w:eastAsia="Arial" w:hAnsi="Arial" w:cs="Arial"/>
                <w:color w:val="auto"/>
                <w:sz w:val="18"/>
                <w:szCs w:val="18"/>
                <w:lang w:eastAsia="en-GB"/>
              </w:rPr>
              <w:t>672,38</w:t>
            </w:r>
            <w:r w:rsidRPr="000C707E">
              <w:rPr>
                <w:rFonts w:ascii="Arial" w:eastAsia="Arial" w:hAnsi="Arial" w:cs="Arial"/>
                <w:color w:val="auto"/>
                <w:sz w:val="18"/>
                <w:szCs w:val="18"/>
                <w:lang w:eastAsia="en-GB"/>
              </w:rPr>
              <w:t xml:space="preserve">5 </w:t>
            </w:r>
          </w:p>
        </w:tc>
        <w:tc>
          <w:tcPr>
            <w:tcW w:w="1347" w:type="dxa"/>
            <w:tcBorders>
              <w:top w:val="nil"/>
              <w:left w:val="nil"/>
              <w:bottom w:val="nil"/>
              <w:right w:val="nil"/>
            </w:tcBorders>
            <w:shd w:val="clear" w:color="auto" w:fill="auto"/>
          </w:tcPr>
          <w:p w14:paraId="22534663" w14:textId="442AAB5F"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2,235,023 </w:t>
            </w:r>
          </w:p>
        </w:tc>
        <w:tc>
          <w:tcPr>
            <w:tcW w:w="1347" w:type="dxa"/>
            <w:tcBorders>
              <w:top w:val="nil"/>
              <w:left w:val="nil"/>
              <w:bottom w:val="nil"/>
              <w:right w:val="nil"/>
            </w:tcBorders>
            <w:shd w:val="clear" w:color="auto" w:fill="FAFAFA"/>
          </w:tcPr>
          <w:p w14:paraId="6FC01A0E" w14:textId="33FD2C36"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994,327 </w:t>
            </w:r>
          </w:p>
        </w:tc>
        <w:tc>
          <w:tcPr>
            <w:tcW w:w="1347" w:type="dxa"/>
            <w:tcBorders>
              <w:top w:val="nil"/>
              <w:left w:val="nil"/>
              <w:bottom w:val="nil"/>
              <w:right w:val="nil"/>
            </w:tcBorders>
            <w:shd w:val="clear" w:color="auto" w:fill="auto"/>
          </w:tcPr>
          <w:p w14:paraId="37B47FFA" w14:textId="643C1070"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463870" w:rsidRPr="000C707E" w14:paraId="3836A6D2" w14:textId="77777777" w:rsidTr="007F5310">
        <w:trPr>
          <w:trHeight w:val="205"/>
        </w:trPr>
        <w:tc>
          <w:tcPr>
            <w:tcW w:w="4061" w:type="dxa"/>
            <w:tcBorders>
              <w:top w:val="nil"/>
              <w:left w:val="nil"/>
              <w:bottom w:val="nil"/>
              <w:right w:val="nil"/>
            </w:tcBorders>
            <w:hideMark/>
          </w:tcPr>
          <w:p w14:paraId="59799967" w14:textId="77777777" w:rsidR="00463870" w:rsidRPr="000C707E" w:rsidRDefault="00463870" w:rsidP="00463870">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Building</w:t>
            </w:r>
          </w:p>
        </w:tc>
        <w:tc>
          <w:tcPr>
            <w:tcW w:w="1346" w:type="dxa"/>
            <w:tcBorders>
              <w:top w:val="nil"/>
              <w:left w:val="nil"/>
              <w:bottom w:val="nil"/>
              <w:right w:val="nil"/>
            </w:tcBorders>
            <w:shd w:val="clear" w:color="auto" w:fill="FAFAFA"/>
          </w:tcPr>
          <w:p w14:paraId="28FEEF91" w14:textId="20C851AF"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40,</w:t>
            </w:r>
            <w:r w:rsidR="003724E2" w:rsidRPr="000C707E">
              <w:rPr>
                <w:rFonts w:ascii="Arial" w:eastAsia="Arial" w:hAnsi="Arial" w:cs="Arial"/>
                <w:color w:val="auto"/>
                <w:sz w:val="18"/>
                <w:szCs w:val="18"/>
                <w:lang w:eastAsia="en-GB"/>
              </w:rPr>
              <w:t>292,060</w:t>
            </w:r>
            <w:r w:rsidRPr="000C707E">
              <w:rPr>
                <w:rFonts w:ascii="Arial" w:eastAsia="Arial" w:hAnsi="Arial" w:cs="Arial"/>
                <w:color w:val="auto"/>
                <w:sz w:val="18"/>
                <w:szCs w:val="18"/>
                <w:lang w:eastAsia="en-GB"/>
              </w:rPr>
              <w:t xml:space="preserve"> </w:t>
            </w:r>
          </w:p>
        </w:tc>
        <w:tc>
          <w:tcPr>
            <w:tcW w:w="1347" w:type="dxa"/>
            <w:tcBorders>
              <w:top w:val="nil"/>
              <w:left w:val="nil"/>
              <w:bottom w:val="nil"/>
              <w:right w:val="nil"/>
            </w:tcBorders>
            <w:shd w:val="clear" w:color="auto" w:fill="auto"/>
          </w:tcPr>
          <w:p w14:paraId="57395DC6" w14:textId="60F918A9"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39,340,705 </w:t>
            </w:r>
          </w:p>
        </w:tc>
        <w:tc>
          <w:tcPr>
            <w:tcW w:w="1347" w:type="dxa"/>
            <w:tcBorders>
              <w:top w:val="nil"/>
              <w:left w:val="nil"/>
              <w:bottom w:val="nil"/>
              <w:right w:val="nil"/>
            </w:tcBorders>
            <w:shd w:val="clear" w:color="auto" w:fill="FAFAFA"/>
          </w:tcPr>
          <w:p w14:paraId="4ECF5570" w14:textId="4F33FCFC"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030D81BB" w14:textId="5864BA22"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997,051</w:t>
            </w:r>
          </w:p>
        </w:tc>
      </w:tr>
      <w:tr w:rsidR="00463870" w:rsidRPr="000C707E" w14:paraId="118CB09C" w14:textId="77777777" w:rsidTr="007F5310">
        <w:trPr>
          <w:trHeight w:val="205"/>
        </w:trPr>
        <w:tc>
          <w:tcPr>
            <w:tcW w:w="4061" w:type="dxa"/>
            <w:tcBorders>
              <w:top w:val="nil"/>
              <w:left w:val="nil"/>
              <w:bottom w:val="nil"/>
              <w:right w:val="nil"/>
            </w:tcBorders>
            <w:hideMark/>
          </w:tcPr>
          <w:p w14:paraId="23AA8F80" w14:textId="77777777" w:rsidR="00463870" w:rsidRPr="000C707E" w:rsidRDefault="00463870" w:rsidP="00463870">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tcPr>
          <w:p w14:paraId="614FD75F" w14:textId="09A6AE55"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w:t>
            </w:r>
            <w:r w:rsidR="003724E2" w:rsidRPr="000C707E">
              <w:rPr>
                <w:rFonts w:ascii="Arial" w:eastAsia="Arial" w:hAnsi="Arial" w:cs="Arial"/>
                <w:color w:val="auto"/>
                <w:sz w:val="18"/>
                <w:szCs w:val="18"/>
                <w:lang w:eastAsia="en-GB"/>
              </w:rPr>
              <w:t>4,927,280</w:t>
            </w:r>
            <w:r w:rsidRPr="000C707E">
              <w:rPr>
                <w:rFonts w:ascii="Arial" w:eastAsia="Arial" w:hAnsi="Arial" w:cs="Arial"/>
                <w:color w:val="auto"/>
                <w:sz w:val="18"/>
                <w:szCs w:val="18"/>
                <w:lang w:eastAsia="en-GB"/>
              </w:rPr>
              <w:t xml:space="preserve"> </w:t>
            </w:r>
          </w:p>
        </w:tc>
        <w:tc>
          <w:tcPr>
            <w:tcW w:w="1347" w:type="dxa"/>
            <w:tcBorders>
              <w:top w:val="nil"/>
              <w:left w:val="nil"/>
              <w:bottom w:val="nil"/>
              <w:right w:val="nil"/>
            </w:tcBorders>
            <w:shd w:val="clear" w:color="auto" w:fill="auto"/>
          </w:tcPr>
          <w:p w14:paraId="4F06485A" w14:textId="7D67351D"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14,726,606 </w:t>
            </w:r>
          </w:p>
        </w:tc>
        <w:tc>
          <w:tcPr>
            <w:tcW w:w="1347" w:type="dxa"/>
            <w:tcBorders>
              <w:top w:val="nil"/>
              <w:left w:val="nil"/>
              <w:bottom w:val="nil"/>
              <w:right w:val="nil"/>
            </w:tcBorders>
            <w:shd w:val="clear" w:color="auto" w:fill="FAFAFA"/>
          </w:tcPr>
          <w:p w14:paraId="3F1293AA" w14:textId="7B6DA7AC"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46B7BAF9" w14:textId="265D0CEC"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463870" w:rsidRPr="000C707E" w14:paraId="1E661393" w14:textId="77777777" w:rsidTr="00E21003">
        <w:trPr>
          <w:trHeight w:val="205"/>
        </w:trPr>
        <w:tc>
          <w:tcPr>
            <w:tcW w:w="4061" w:type="dxa"/>
            <w:tcBorders>
              <w:top w:val="nil"/>
              <w:left w:val="nil"/>
              <w:bottom w:val="nil"/>
              <w:right w:val="nil"/>
            </w:tcBorders>
            <w:hideMark/>
          </w:tcPr>
          <w:p w14:paraId="5D601574" w14:textId="77777777" w:rsidR="00463870" w:rsidRPr="000C707E" w:rsidRDefault="00463870" w:rsidP="00463870">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4A23F99A" w14:textId="50ACA08A"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w:t>
            </w:r>
            <w:r w:rsidR="003724E2" w:rsidRPr="000C707E">
              <w:rPr>
                <w:rFonts w:ascii="Arial" w:eastAsia="Arial" w:hAnsi="Arial" w:cs="Arial"/>
                <w:color w:val="auto"/>
                <w:sz w:val="18"/>
                <w:szCs w:val="18"/>
                <w:lang w:eastAsia="en-GB"/>
              </w:rPr>
              <w:t>8,577,405</w:t>
            </w:r>
            <w:r w:rsidRPr="000C707E">
              <w:rPr>
                <w:rFonts w:ascii="Arial" w:eastAsia="Arial" w:hAnsi="Arial" w:cs="Arial"/>
                <w:color w:val="auto"/>
                <w:sz w:val="18"/>
                <w:szCs w:val="18"/>
                <w:lang w:eastAsia="en-GB"/>
              </w:rPr>
              <w:t xml:space="preserve"> </w:t>
            </w:r>
          </w:p>
        </w:tc>
        <w:tc>
          <w:tcPr>
            <w:tcW w:w="1347" w:type="dxa"/>
            <w:tcBorders>
              <w:top w:val="nil"/>
              <w:left w:val="nil"/>
              <w:bottom w:val="nil"/>
              <w:right w:val="nil"/>
            </w:tcBorders>
            <w:shd w:val="clear" w:color="auto" w:fill="auto"/>
          </w:tcPr>
          <w:p w14:paraId="612B6974" w14:textId="4666CB80"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9,177,426 </w:t>
            </w:r>
          </w:p>
        </w:tc>
        <w:tc>
          <w:tcPr>
            <w:tcW w:w="1347" w:type="dxa"/>
            <w:tcBorders>
              <w:top w:val="nil"/>
              <w:left w:val="nil"/>
              <w:bottom w:val="nil"/>
              <w:right w:val="nil"/>
            </w:tcBorders>
            <w:shd w:val="clear" w:color="auto" w:fill="FAFAFA"/>
          </w:tcPr>
          <w:p w14:paraId="59795F2E" w14:textId="7099CC22"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2,037,447 </w:t>
            </w:r>
          </w:p>
        </w:tc>
        <w:tc>
          <w:tcPr>
            <w:tcW w:w="1347" w:type="dxa"/>
            <w:tcBorders>
              <w:top w:val="nil"/>
              <w:left w:val="nil"/>
              <w:bottom w:val="nil"/>
              <w:right w:val="nil"/>
            </w:tcBorders>
            <w:shd w:val="clear" w:color="auto" w:fill="auto"/>
          </w:tcPr>
          <w:p w14:paraId="204551F6" w14:textId="645A3282"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2,043,029</w:t>
            </w:r>
          </w:p>
        </w:tc>
      </w:tr>
      <w:tr w:rsidR="005A0AD7" w:rsidRPr="000C707E" w14:paraId="70C1FF21" w14:textId="77777777" w:rsidTr="00E21003">
        <w:trPr>
          <w:trHeight w:val="205"/>
        </w:trPr>
        <w:tc>
          <w:tcPr>
            <w:tcW w:w="4061" w:type="dxa"/>
            <w:tcBorders>
              <w:top w:val="nil"/>
              <w:left w:val="nil"/>
              <w:bottom w:val="nil"/>
              <w:right w:val="nil"/>
            </w:tcBorders>
            <w:hideMark/>
          </w:tcPr>
          <w:p w14:paraId="4D09B3A3" w14:textId="77777777" w:rsidR="005A0AD7" w:rsidRPr="000C707E" w:rsidRDefault="005A0AD7" w:rsidP="005A0AD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083D47C3" w14:textId="7B13C7E4"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889,918 </w:t>
            </w:r>
          </w:p>
        </w:tc>
        <w:tc>
          <w:tcPr>
            <w:tcW w:w="1347" w:type="dxa"/>
            <w:tcBorders>
              <w:top w:val="nil"/>
              <w:left w:val="nil"/>
              <w:bottom w:val="nil"/>
              <w:right w:val="nil"/>
            </w:tcBorders>
            <w:shd w:val="clear" w:color="auto" w:fill="auto"/>
          </w:tcPr>
          <w:p w14:paraId="31F6CB9F" w14:textId="2F3BD724"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1,610,333 </w:t>
            </w:r>
          </w:p>
        </w:tc>
        <w:tc>
          <w:tcPr>
            <w:tcW w:w="1347" w:type="dxa"/>
            <w:tcBorders>
              <w:top w:val="nil"/>
              <w:left w:val="nil"/>
              <w:bottom w:val="nil"/>
              <w:right w:val="nil"/>
            </w:tcBorders>
            <w:shd w:val="clear" w:color="auto" w:fill="FAFAFA"/>
          </w:tcPr>
          <w:p w14:paraId="63EE6D0C" w14:textId="531FF984"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tcPr>
          <w:p w14:paraId="4CDA60D7" w14:textId="773AC664"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669,150</w:t>
            </w:r>
          </w:p>
        </w:tc>
      </w:tr>
      <w:tr w:rsidR="00463870" w:rsidRPr="000C707E" w14:paraId="799812CC" w14:textId="77777777" w:rsidTr="00E21003">
        <w:trPr>
          <w:trHeight w:val="140"/>
        </w:trPr>
        <w:tc>
          <w:tcPr>
            <w:tcW w:w="4061" w:type="dxa"/>
            <w:tcBorders>
              <w:top w:val="nil"/>
              <w:left w:val="nil"/>
              <w:bottom w:val="nil"/>
              <w:right w:val="nil"/>
            </w:tcBorders>
          </w:tcPr>
          <w:p w14:paraId="5D658BD3" w14:textId="77777777" w:rsidR="00463870" w:rsidRPr="000C707E" w:rsidRDefault="00463870" w:rsidP="0046387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1BB1FACA"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15EEE8C2"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96417FF"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FF949FB"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r>
      <w:tr w:rsidR="005A0AD7" w:rsidRPr="000C707E" w14:paraId="75736286" w14:textId="77777777" w:rsidTr="00E21003">
        <w:trPr>
          <w:trHeight w:val="205"/>
        </w:trPr>
        <w:tc>
          <w:tcPr>
            <w:tcW w:w="4061" w:type="dxa"/>
            <w:tcBorders>
              <w:top w:val="nil"/>
              <w:left w:val="nil"/>
              <w:bottom w:val="nil"/>
              <w:right w:val="nil"/>
            </w:tcBorders>
            <w:hideMark/>
          </w:tcPr>
          <w:p w14:paraId="5A161C89" w14:textId="77777777" w:rsidR="005A0AD7" w:rsidRPr="000C707E" w:rsidRDefault="005A0AD7" w:rsidP="005A0AD7">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1D519A80" w14:textId="59892972"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66,359,048 </w:t>
            </w:r>
          </w:p>
        </w:tc>
        <w:tc>
          <w:tcPr>
            <w:tcW w:w="1347" w:type="dxa"/>
            <w:tcBorders>
              <w:top w:val="nil"/>
              <w:left w:val="nil"/>
              <w:bottom w:val="single" w:sz="4" w:space="0" w:color="auto"/>
              <w:right w:val="nil"/>
            </w:tcBorders>
            <w:shd w:val="clear" w:color="auto" w:fill="auto"/>
          </w:tcPr>
          <w:p w14:paraId="5EA0D519" w14:textId="0FDC16F7"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67,090,093 </w:t>
            </w:r>
          </w:p>
        </w:tc>
        <w:tc>
          <w:tcPr>
            <w:tcW w:w="1347" w:type="dxa"/>
            <w:tcBorders>
              <w:top w:val="nil"/>
              <w:left w:val="nil"/>
              <w:bottom w:val="single" w:sz="4" w:space="0" w:color="auto"/>
              <w:right w:val="nil"/>
            </w:tcBorders>
            <w:shd w:val="clear" w:color="auto" w:fill="FAFAFA"/>
          </w:tcPr>
          <w:p w14:paraId="5B1C0D8D" w14:textId="3A05A526"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3,031,774</w:t>
            </w:r>
          </w:p>
        </w:tc>
        <w:tc>
          <w:tcPr>
            <w:tcW w:w="1347" w:type="dxa"/>
            <w:tcBorders>
              <w:top w:val="nil"/>
              <w:left w:val="nil"/>
              <w:bottom w:val="single" w:sz="4" w:space="0" w:color="auto"/>
              <w:right w:val="nil"/>
            </w:tcBorders>
            <w:shd w:val="clear" w:color="auto" w:fill="auto"/>
          </w:tcPr>
          <w:p w14:paraId="5E40C285" w14:textId="53CB5A66" w:rsidR="005A0AD7" w:rsidRPr="000C707E" w:rsidRDefault="005A0AD7" w:rsidP="005A0AD7">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3,709,230</w:t>
            </w:r>
          </w:p>
        </w:tc>
      </w:tr>
      <w:tr w:rsidR="00463870" w:rsidRPr="000C707E" w14:paraId="48E2EF9D" w14:textId="77777777" w:rsidTr="00E21003">
        <w:trPr>
          <w:trHeight w:val="205"/>
        </w:trPr>
        <w:tc>
          <w:tcPr>
            <w:tcW w:w="4061" w:type="dxa"/>
            <w:tcBorders>
              <w:top w:val="nil"/>
              <w:left w:val="nil"/>
              <w:bottom w:val="nil"/>
              <w:right w:val="nil"/>
            </w:tcBorders>
          </w:tcPr>
          <w:p w14:paraId="66979255" w14:textId="77777777" w:rsidR="00463870" w:rsidRPr="000C707E" w:rsidRDefault="00463870" w:rsidP="0046387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5FD5B732"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24E1DDB8"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803AC8C"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0FFF1C07"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r>
      <w:tr w:rsidR="00463870" w:rsidRPr="000C707E" w14:paraId="58400C04" w14:textId="77777777" w:rsidTr="00E21003">
        <w:trPr>
          <w:trHeight w:val="205"/>
        </w:trPr>
        <w:tc>
          <w:tcPr>
            <w:tcW w:w="4061" w:type="dxa"/>
            <w:tcBorders>
              <w:top w:val="nil"/>
              <w:left w:val="nil"/>
              <w:bottom w:val="nil"/>
              <w:right w:val="nil"/>
            </w:tcBorders>
            <w:hideMark/>
          </w:tcPr>
          <w:p w14:paraId="450F4748" w14:textId="77777777" w:rsidR="00463870" w:rsidRPr="000C707E" w:rsidRDefault="00463870" w:rsidP="00463870">
            <w:pPr>
              <w:spacing w:line="256" w:lineRule="auto"/>
              <w:ind w:left="161" w:right="0" w:hanging="262"/>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Addition to the right-of-use assets during the year</w:t>
            </w:r>
          </w:p>
        </w:tc>
        <w:tc>
          <w:tcPr>
            <w:tcW w:w="1346" w:type="dxa"/>
            <w:tcBorders>
              <w:top w:val="nil"/>
              <w:left w:val="nil"/>
              <w:bottom w:val="single" w:sz="4" w:space="0" w:color="auto"/>
              <w:right w:val="nil"/>
            </w:tcBorders>
            <w:shd w:val="clear" w:color="auto" w:fill="FAFAFA"/>
          </w:tcPr>
          <w:p w14:paraId="762E688C" w14:textId="5092DE52" w:rsidR="00463870" w:rsidRPr="000C707E" w:rsidRDefault="00585667" w:rsidP="00463870">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24,143,095</w:t>
            </w:r>
          </w:p>
        </w:tc>
        <w:tc>
          <w:tcPr>
            <w:tcW w:w="1347" w:type="dxa"/>
            <w:tcBorders>
              <w:top w:val="nil"/>
              <w:left w:val="nil"/>
              <w:bottom w:val="single" w:sz="4" w:space="0" w:color="auto"/>
              <w:right w:val="nil"/>
            </w:tcBorders>
            <w:shd w:val="clear" w:color="auto" w:fill="auto"/>
          </w:tcPr>
          <w:p w14:paraId="6D6DC96E" w14:textId="4A106F7B"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14,628,587 </w:t>
            </w:r>
          </w:p>
        </w:tc>
        <w:tc>
          <w:tcPr>
            <w:tcW w:w="1347" w:type="dxa"/>
            <w:tcBorders>
              <w:top w:val="nil"/>
              <w:left w:val="nil"/>
              <w:bottom w:val="single" w:sz="4" w:space="0" w:color="auto"/>
              <w:right w:val="nil"/>
            </w:tcBorders>
            <w:shd w:val="clear" w:color="auto" w:fill="FAFAFA"/>
          </w:tcPr>
          <w:p w14:paraId="27D5637E" w14:textId="73919886"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single" w:sz="4" w:space="0" w:color="auto"/>
              <w:right w:val="nil"/>
            </w:tcBorders>
            <w:shd w:val="clear" w:color="auto" w:fill="auto"/>
          </w:tcPr>
          <w:p w14:paraId="4056AD38" w14:textId="342D3FC0"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463870" w:rsidRPr="000C707E" w14:paraId="27890EDD" w14:textId="77777777" w:rsidTr="00E21003">
        <w:trPr>
          <w:trHeight w:val="205"/>
        </w:trPr>
        <w:tc>
          <w:tcPr>
            <w:tcW w:w="4061" w:type="dxa"/>
            <w:tcBorders>
              <w:top w:val="nil"/>
              <w:left w:val="nil"/>
              <w:bottom w:val="nil"/>
              <w:right w:val="nil"/>
            </w:tcBorders>
          </w:tcPr>
          <w:p w14:paraId="2C19EB04" w14:textId="77777777" w:rsidR="00463870" w:rsidRPr="000C707E" w:rsidRDefault="00463870" w:rsidP="0046387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7959D210"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05DCB94F"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7FBDCB29"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2F27DE54"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r>
      <w:tr w:rsidR="003C06AC" w:rsidRPr="000C707E" w14:paraId="778C17D5" w14:textId="77777777" w:rsidTr="00E21003">
        <w:trPr>
          <w:trHeight w:val="205"/>
        </w:trPr>
        <w:tc>
          <w:tcPr>
            <w:tcW w:w="4061" w:type="dxa"/>
            <w:tcBorders>
              <w:top w:val="nil"/>
              <w:left w:val="nil"/>
              <w:bottom w:val="nil"/>
              <w:right w:val="nil"/>
            </w:tcBorders>
            <w:vAlign w:val="bottom"/>
            <w:hideMark/>
          </w:tcPr>
          <w:p w14:paraId="500BFFAA" w14:textId="77777777" w:rsidR="003C06AC" w:rsidRPr="000C707E" w:rsidRDefault="003C06AC" w:rsidP="003C06AC">
            <w:pPr>
              <w:spacing w:line="256" w:lineRule="auto"/>
              <w:ind w:left="-101" w:right="0"/>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Total cash outflow for leases</w:t>
            </w:r>
          </w:p>
        </w:tc>
        <w:tc>
          <w:tcPr>
            <w:tcW w:w="1346" w:type="dxa"/>
            <w:tcBorders>
              <w:top w:val="nil"/>
              <w:left w:val="nil"/>
              <w:bottom w:val="single" w:sz="4" w:space="0" w:color="auto"/>
              <w:right w:val="nil"/>
            </w:tcBorders>
            <w:shd w:val="clear" w:color="auto" w:fill="FAFAFA"/>
          </w:tcPr>
          <w:p w14:paraId="775BEC41" w14:textId="7AD597A4" w:rsidR="003C06AC" w:rsidRPr="000C707E" w:rsidRDefault="003C06AC" w:rsidP="003C06AC">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73,550,628</w:t>
            </w:r>
          </w:p>
        </w:tc>
        <w:tc>
          <w:tcPr>
            <w:tcW w:w="1347" w:type="dxa"/>
            <w:tcBorders>
              <w:top w:val="nil"/>
              <w:left w:val="nil"/>
              <w:bottom w:val="single" w:sz="4" w:space="0" w:color="auto"/>
              <w:right w:val="nil"/>
            </w:tcBorders>
            <w:shd w:val="clear" w:color="auto" w:fill="auto"/>
          </w:tcPr>
          <w:p w14:paraId="1C836F1A" w14:textId="545F1C98" w:rsidR="003C06AC" w:rsidRPr="000C707E" w:rsidRDefault="003C06AC" w:rsidP="003C06AC">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63,580,724</w:t>
            </w:r>
          </w:p>
        </w:tc>
        <w:tc>
          <w:tcPr>
            <w:tcW w:w="1347" w:type="dxa"/>
            <w:tcBorders>
              <w:top w:val="nil"/>
              <w:left w:val="nil"/>
              <w:bottom w:val="single" w:sz="4" w:space="0" w:color="auto"/>
              <w:right w:val="nil"/>
            </w:tcBorders>
            <w:shd w:val="clear" w:color="auto" w:fill="FAFAFA"/>
          </w:tcPr>
          <w:p w14:paraId="794A0B17" w14:textId="318FEE81" w:rsidR="003C06AC" w:rsidRPr="008A5749" w:rsidRDefault="003C06AC" w:rsidP="003C06AC">
            <w:pPr>
              <w:spacing w:line="256" w:lineRule="auto"/>
              <w:ind w:left="-40"/>
              <w:jc w:val="right"/>
              <w:rPr>
                <w:rFonts w:ascii="Arial" w:eastAsia="Arial" w:hAnsi="Arial" w:cs="Browallia New"/>
                <w:color w:val="auto"/>
                <w:sz w:val="18"/>
                <w:szCs w:val="22"/>
                <w:lang w:eastAsia="en-GB"/>
              </w:rPr>
            </w:pPr>
            <w:r w:rsidRPr="000C707E">
              <w:rPr>
                <w:rFonts w:ascii="Arial" w:hAnsi="Arial" w:cs="Arial"/>
                <w:sz w:val="18"/>
                <w:szCs w:val="18"/>
              </w:rPr>
              <w:t>3,368,30</w:t>
            </w:r>
            <w:r w:rsidR="008A5749">
              <w:rPr>
                <w:rFonts w:ascii="Arial" w:hAnsi="Arial" w:cs="Browallia New"/>
                <w:sz w:val="18"/>
                <w:szCs w:val="22"/>
              </w:rPr>
              <w:t>9</w:t>
            </w:r>
          </w:p>
        </w:tc>
        <w:tc>
          <w:tcPr>
            <w:tcW w:w="1347" w:type="dxa"/>
            <w:tcBorders>
              <w:top w:val="nil"/>
              <w:left w:val="nil"/>
              <w:bottom w:val="single" w:sz="4" w:space="0" w:color="auto"/>
              <w:right w:val="nil"/>
            </w:tcBorders>
            <w:shd w:val="clear" w:color="auto" w:fill="auto"/>
          </w:tcPr>
          <w:p w14:paraId="2898589C" w14:textId="5F3CD0B8" w:rsidR="003C06AC" w:rsidRPr="000C707E" w:rsidRDefault="003C06AC" w:rsidP="003C06AC">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5,2</w:t>
            </w:r>
            <w:r w:rsidR="008A5749">
              <w:rPr>
                <w:rFonts w:ascii="Arial" w:hAnsi="Arial" w:cs="Arial"/>
                <w:sz w:val="18"/>
                <w:szCs w:val="18"/>
              </w:rPr>
              <w:t>29</w:t>
            </w:r>
            <w:r w:rsidRPr="000C707E">
              <w:rPr>
                <w:rFonts w:ascii="Arial" w:hAnsi="Arial" w:cs="Arial"/>
                <w:sz w:val="18"/>
                <w:szCs w:val="18"/>
              </w:rPr>
              <w:t>,275</w:t>
            </w:r>
          </w:p>
        </w:tc>
      </w:tr>
      <w:tr w:rsidR="00463870" w:rsidRPr="000C707E" w14:paraId="4803DECA" w14:textId="77777777" w:rsidTr="00E21003">
        <w:trPr>
          <w:trHeight w:val="205"/>
        </w:trPr>
        <w:tc>
          <w:tcPr>
            <w:tcW w:w="4061" w:type="dxa"/>
            <w:tcBorders>
              <w:top w:val="nil"/>
              <w:left w:val="nil"/>
              <w:bottom w:val="nil"/>
              <w:right w:val="nil"/>
            </w:tcBorders>
          </w:tcPr>
          <w:p w14:paraId="547B4B4D" w14:textId="77777777" w:rsidR="00463870" w:rsidRPr="000C707E" w:rsidRDefault="00463870" w:rsidP="0046387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1904ABCE"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633FC7B7"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20DD9511"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6FAC81FE" w14:textId="77777777" w:rsidR="00463870" w:rsidRPr="000C707E" w:rsidRDefault="00463870" w:rsidP="00463870">
            <w:pPr>
              <w:spacing w:line="256" w:lineRule="auto"/>
              <w:ind w:left="-40"/>
              <w:jc w:val="right"/>
              <w:rPr>
                <w:rFonts w:ascii="Arial" w:eastAsia="Arial" w:hAnsi="Arial" w:cs="Arial"/>
                <w:color w:val="auto"/>
                <w:sz w:val="18"/>
                <w:szCs w:val="18"/>
                <w:lang w:eastAsia="en-GB"/>
              </w:rPr>
            </w:pPr>
          </w:p>
        </w:tc>
      </w:tr>
      <w:tr w:rsidR="00585667" w:rsidRPr="000C707E" w14:paraId="2A04BC02" w14:textId="77777777" w:rsidTr="00E21003">
        <w:trPr>
          <w:trHeight w:val="205"/>
        </w:trPr>
        <w:tc>
          <w:tcPr>
            <w:tcW w:w="4061" w:type="dxa"/>
            <w:tcBorders>
              <w:top w:val="nil"/>
              <w:left w:val="nil"/>
              <w:bottom w:val="nil"/>
              <w:right w:val="nil"/>
            </w:tcBorders>
          </w:tcPr>
          <w:p w14:paraId="64FE2B85" w14:textId="6B0EFA45" w:rsidR="00585667" w:rsidRPr="000C707E" w:rsidRDefault="00585667" w:rsidP="00585667">
            <w:pPr>
              <w:spacing w:line="256" w:lineRule="auto"/>
              <w:ind w:left="22" w:right="0" w:hanging="123"/>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Interest expense (included in finance cost)</w:t>
            </w:r>
          </w:p>
        </w:tc>
        <w:tc>
          <w:tcPr>
            <w:tcW w:w="1346" w:type="dxa"/>
            <w:tcBorders>
              <w:top w:val="nil"/>
              <w:left w:val="nil"/>
              <w:bottom w:val="nil"/>
              <w:right w:val="nil"/>
            </w:tcBorders>
            <w:shd w:val="clear" w:color="auto" w:fill="FAFAFA"/>
          </w:tcPr>
          <w:p w14:paraId="05D87E3D" w14:textId="52631BD2" w:rsidR="00585667" w:rsidRPr="000C707E" w:rsidRDefault="00585667" w:rsidP="00585667">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7,803,301</w:t>
            </w:r>
          </w:p>
        </w:tc>
        <w:tc>
          <w:tcPr>
            <w:tcW w:w="1347" w:type="dxa"/>
            <w:tcBorders>
              <w:top w:val="nil"/>
              <w:left w:val="nil"/>
              <w:bottom w:val="nil"/>
              <w:right w:val="nil"/>
            </w:tcBorders>
            <w:shd w:val="clear" w:color="auto" w:fill="auto"/>
          </w:tcPr>
          <w:p w14:paraId="5D6F935F" w14:textId="3F2F2FD0" w:rsidR="00585667" w:rsidRPr="000C707E" w:rsidRDefault="00585667" w:rsidP="00585667">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8,436,624</w:t>
            </w:r>
          </w:p>
        </w:tc>
        <w:tc>
          <w:tcPr>
            <w:tcW w:w="1347" w:type="dxa"/>
            <w:tcBorders>
              <w:top w:val="nil"/>
              <w:left w:val="nil"/>
              <w:bottom w:val="nil"/>
              <w:right w:val="nil"/>
            </w:tcBorders>
            <w:shd w:val="clear" w:color="auto" w:fill="FAFAFA"/>
          </w:tcPr>
          <w:p w14:paraId="1C75799B" w14:textId="104A2751" w:rsidR="00585667" w:rsidRPr="000C707E" w:rsidRDefault="00585667" w:rsidP="00585667">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236,163</w:t>
            </w:r>
          </w:p>
        </w:tc>
        <w:tc>
          <w:tcPr>
            <w:tcW w:w="1347" w:type="dxa"/>
            <w:tcBorders>
              <w:top w:val="nil"/>
              <w:left w:val="nil"/>
              <w:bottom w:val="nil"/>
              <w:right w:val="nil"/>
            </w:tcBorders>
            <w:shd w:val="clear" w:color="auto" w:fill="auto"/>
          </w:tcPr>
          <w:p w14:paraId="61C6FDD5" w14:textId="07D2FF5C" w:rsidR="00585667" w:rsidRPr="000C707E" w:rsidRDefault="00585667" w:rsidP="00585667">
            <w:pPr>
              <w:spacing w:line="256" w:lineRule="auto"/>
              <w:ind w:left="-40"/>
              <w:jc w:val="right"/>
              <w:rPr>
                <w:rFonts w:ascii="Arial" w:eastAsia="Arial" w:hAnsi="Arial" w:cs="Arial"/>
                <w:color w:val="auto"/>
                <w:sz w:val="18"/>
                <w:szCs w:val="18"/>
                <w:lang w:eastAsia="en-GB"/>
              </w:rPr>
            </w:pPr>
            <w:r w:rsidRPr="000C707E">
              <w:rPr>
                <w:rFonts w:ascii="Arial" w:hAnsi="Arial" w:cs="Arial"/>
                <w:sz w:val="18"/>
                <w:szCs w:val="18"/>
              </w:rPr>
              <w:t>396,751</w:t>
            </w:r>
          </w:p>
        </w:tc>
      </w:tr>
      <w:tr w:rsidR="00463870" w:rsidRPr="000C707E" w14:paraId="0A0D7DCC" w14:textId="77777777" w:rsidTr="00E21003">
        <w:trPr>
          <w:trHeight w:val="205"/>
        </w:trPr>
        <w:tc>
          <w:tcPr>
            <w:tcW w:w="4061" w:type="dxa"/>
            <w:tcBorders>
              <w:top w:val="nil"/>
              <w:left w:val="nil"/>
              <w:bottom w:val="nil"/>
              <w:right w:val="nil"/>
            </w:tcBorders>
            <w:hideMark/>
          </w:tcPr>
          <w:p w14:paraId="5786CC6A" w14:textId="77777777" w:rsidR="00463870" w:rsidRPr="000C707E" w:rsidRDefault="00463870" w:rsidP="00463870">
            <w:pPr>
              <w:spacing w:line="256" w:lineRule="auto"/>
              <w:ind w:left="22" w:right="0" w:hanging="123"/>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Expense relating to short-term leases</w:t>
            </w:r>
          </w:p>
        </w:tc>
        <w:tc>
          <w:tcPr>
            <w:tcW w:w="1346" w:type="dxa"/>
            <w:tcBorders>
              <w:top w:val="nil"/>
              <w:left w:val="nil"/>
              <w:bottom w:val="nil"/>
              <w:right w:val="nil"/>
            </w:tcBorders>
            <w:shd w:val="clear" w:color="auto" w:fill="FAFAFA"/>
          </w:tcPr>
          <w:p w14:paraId="695CE0F6" w14:textId="0ABC7EFF"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2,066,607 </w:t>
            </w:r>
          </w:p>
        </w:tc>
        <w:tc>
          <w:tcPr>
            <w:tcW w:w="1347" w:type="dxa"/>
            <w:tcBorders>
              <w:top w:val="nil"/>
              <w:left w:val="nil"/>
              <w:bottom w:val="nil"/>
              <w:right w:val="nil"/>
            </w:tcBorders>
            <w:shd w:val="clear" w:color="auto" w:fill="auto"/>
          </w:tcPr>
          <w:p w14:paraId="2B2F3122" w14:textId="2728597D"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1,091,909 </w:t>
            </w:r>
          </w:p>
        </w:tc>
        <w:tc>
          <w:tcPr>
            <w:tcW w:w="1347" w:type="dxa"/>
            <w:tcBorders>
              <w:top w:val="nil"/>
              <w:left w:val="nil"/>
              <w:bottom w:val="nil"/>
              <w:right w:val="nil"/>
            </w:tcBorders>
            <w:shd w:val="clear" w:color="auto" w:fill="FAFAFA"/>
          </w:tcPr>
          <w:p w14:paraId="4C7CB12E" w14:textId="51FDE30E"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   </w:t>
            </w:r>
          </w:p>
        </w:tc>
        <w:tc>
          <w:tcPr>
            <w:tcW w:w="1347" w:type="dxa"/>
            <w:tcBorders>
              <w:top w:val="nil"/>
              <w:left w:val="nil"/>
              <w:bottom w:val="nil"/>
              <w:right w:val="nil"/>
            </w:tcBorders>
            <w:shd w:val="clear" w:color="auto" w:fill="auto"/>
          </w:tcPr>
          <w:p w14:paraId="66A604A8" w14:textId="34A298DD"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w:t>
            </w:r>
          </w:p>
        </w:tc>
      </w:tr>
      <w:tr w:rsidR="00463870" w:rsidRPr="000C707E" w14:paraId="686FF657" w14:textId="77777777" w:rsidTr="00E21003">
        <w:trPr>
          <w:trHeight w:val="205"/>
        </w:trPr>
        <w:tc>
          <w:tcPr>
            <w:tcW w:w="4061" w:type="dxa"/>
            <w:tcBorders>
              <w:top w:val="nil"/>
              <w:left w:val="nil"/>
              <w:bottom w:val="nil"/>
              <w:right w:val="nil"/>
            </w:tcBorders>
            <w:vAlign w:val="bottom"/>
            <w:hideMark/>
          </w:tcPr>
          <w:p w14:paraId="429FA9A4" w14:textId="77777777" w:rsidR="00463870" w:rsidRPr="000C707E" w:rsidRDefault="00463870" w:rsidP="00463870">
            <w:pPr>
              <w:spacing w:line="256" w:lineRule="auto"/>
              <w:ind w:left="22" w:right="0" w:hanging="123"/>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Expense relating to leases of low-value assets</w:t>
            </w:r>
          </w:p>
        </w:tc>
        <w:tc>
          <w:tcPr>
            <w:tcW w:w="1346" w:type="dxa"/>
            <w:tcBorders>
              <w:top w:val="nil"/>
              <w:left w:val="nil"/>
              <w:bottom w:val="nil"/>
              <w:right w:val="nil"/>
            </w:tcBorders>
            <w:shd w:val="clear" w:color="auto" w:fill="FAFAFA"/>
          </w:tcPr>
          <w:p w14:paraId="023BCAB4" w14:textId="25E1BE80"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1,270,613 </w:t>
            </w:r>
          </w:p>
        </w:tc>
        <w:tc>
          <w:tcPr>
            <w:tcW w:w="1347" w:type="dxa"/>
            <w:tcBorders>
              <w:top w:val="nil"/>
              <w:left w:val="nil"/>
              <w:bottom w:val="nil"/>
              <w:right w:val="nil"/>
            </w:tcBorders>
            <w:shd w:val="clear" w:color="auto" w:fill="auto"/>
          </w:tcPr>
          <w:p w14:paraId="4ADC11DD" w14:textId="5BEA8565"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545,445 </w:t>
            </w:r>
          </w:p>
        </w:tc>
        <w:tc>
          <w:tcPr>
            <w:tcW w:w="1347" w:type="dxa"/>
            <w:tcBorders>
              <w:top w:val="nil"/>
              <w:left w:val="nil"/>
              <w:bottom w:val="nil"/>
              <w:right w:val="nil"/>
            </w:tcBorders>
            <w:shd w:val="clear" w:color="auto" w:fill="FAFAFA"/>
          </w:tcPr>
          <w:p w14:paraId="77A62726" w14:textId="4F0C583F"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 xml:space="preserve"> 41,190 </w:t>
            </w:r>
          </w:p>
        </w:tc>
        <w:tc>
          <w:tcPr>
            <w:tcW w:w="1347" w:type="dxa"/>
            <w:tcBorders>
              <w:top w:val="nil"/>
              <w:left w:val="nil"/>
              <w:bottom w:val="nil"/>
              <w:right w:val="nil"/>
            </w:tcBorders>
            <w:shd w:val="clear" w:color="auto" w:fill="auto"/>
          </w:tcPr>
          <w:p w14:paraId="3C38C1CF" w14:textId="12B575F7" w:rsidR="00463870" w:rsidRPr="000C707E" w:rsidRDefault="00463870" w:rsidP="00463870">
            <w:pPr>
              <w:spacing w:line="256" w:lineRule="auto"/>
              <w:ind w:left="-40"/>
              <w:jc w:val="right"/>
              <w:rPr>
                <w:rFonts w:ascii="Arial" w:eastAsia="Arial" w:hAnsi="Arial" w:cs="Arial"/>
                <w:color w:val="auto"/>
                <w:sz w:val="18"/>
                <w:szCs w:val="18"/>
                <w:lang w:eastAsia="en-GB"/>
              </w:rPr>
            </w:pPr>
            <w:r w:rsidRPr="000C707E">
              <w:rPr>
                <w:rFonts w:ascii="Arial" w:eastAsia="Arial" w:hAnsi="Arial" w:cs="Arial"/>
                <w:color w:val="auto"/>
                <w:sz w:val="18"/>
                <w:szCs w:val="18"/>
                <w:lang w:eastAsia="en-GB"/>
              </w:rPr>
              <w:t>44,600</w:t>
            </w:r>
          </w:p>
        </w:tc>
      </w:tr>
    </w:tbl>
    <w:p w14:paraId="659BF5C0" w14:textId="171BC38C" w:rsidR="00A91DD2" w:rsidRPr="000C707E" w:rsidRDefault="00A91DD2" w:rsidP="00F27620">
      <w:pPr>
        <w:ind w:right="0"/>
        <w:jc w:val="both"/>
        <w:rPr>
          <w:rFonts w:ascii="Arial" w:eastAsia="Arial Unicode MS" w:hAnsi="Arial" w:cs="Arial"/>
          <w:color w:val="auto"/>
          <w:sz w:val="20"/>
          <w:szCs w:val="20"/>
          <w:lang w:eastAsia="en-GB"/>
        </w:rPr>
      </w:pPr>
    </w:p>
    <w:p w14:paraId="1F297CDF" w14:textId="77777777" w:rsidR="003817B1" w:rsidRPr="000C707E" w:rsidRDefault="003817B1" w:rsidP="00F27620">
      <w:pPr>
        <w:ind w:right="0"/>
        <w:jc w:val="both"/>
        <w:rPr>
          <w:rFonts w:ascii="Arial" w:eastAsia="Arial Unicode MS" w:hAnsi="Arial" w:cs="Arial"/>
          <w:color w:val="auto"/>
          <w:sz w:val="20"/>
          <w:szCs w:val="20"/>
          <w:lang w:eastAsia="en-GB"/>
        </w:rPr>
      </w:pPr>
    </w:p>
    <w:tbl>
      <w:tblPr>
        <w:tblW w:w="0" w:type="auto"/>
        <w:tblInd w:w="108" w:type="dxa"/>
        <w:shd w:val="clear" w:color="auto" w:fill="FFA543"/>
        <w:tblLook w:val="04A0" w:firstRow="1" w:lastRow="0" w:firstColumn="1" w:lastColumn="0" w:noHBand="0" w:noVBand="1"/>
      </w:tblPr>
      <w:tblGrid>
        <w:gridCol w:w="9461"/>
      </w:tblGrid>
      <w:tr w:rsidR="00AE4381" w:rsidRPr="000C707E" w14:paraId="0F3FB3FF" w14:textId="77777777" w:rsidTr="00394EEF">
        <w:trPr>
          <w:trHeight w:val="386"/>
        </w:trPr>
        <w:tc>
          <w:tcPr>
            <w:tcW w:w="9461" w:type="dxa"/>
            <w:shd w:val="clear" w:color="auto" w:fill="FFA543"/>
            <w:vAlign w:val="center"/>
            <w:hideMark/>
          </w:tcPr>
          <w:p w14:paraId="5E7024C6" w14:textId="54A296F0" w:rsidR="00AE4381" w:rsidRPr="000C707E" w:rsidRDefault="00094D17" w:rsidP="00AE4381">
            <w:pPr>
              <w:ind w:left="432" w:right="0" w:hanging="432"/>
              <w:jc w:val="both"/>
              <w:rPr>
                <w:rFonts w:ascii="Arial" w:eastAsia="Arial Unicode MS" w:hAnsi="Arial" w:cs="Arial"/>
                <w:b/>
                <w:bCs/>
                <w:color w:val="FFFFFF"/>
                <w:sz w:val="18"/>
                <w:szCs w:val="18"/>
              </w:rPr>
            </w:pPr>
            <w:r w:rsidRPr="000C707E">
              <w:rPr>
                <w:rFonts w:ascii="Arial" w:hAnsi="Arial" w:cs="Arial"/>
                <w:color w:val="auto"/>
                <w:sz w:val="18"/>
                <w:szCs w:val="18"/>
              </w:rPr>
              <w:br w:type="page"/>
            </w:r>
            <w:r w:rsidR="00F27620" w:rsidRPr="000C707E">
              <w:rPr>
                <w:rFonts w:ascii="Arial" w:eastAsia="Arial Unicode MS" w:hAnsi="Arial" w:cs="Arial"/>
                <w:b/>
                <w:bCs/>
                <w:color w:val="FFFFFF"/>
                <w:sz w:val="18"/>
                <w:szCs w:val="18"/>
              </w:rPr>
              <w:t>2</w:t>
            </w:r>
            <w:r w:rsidR="00EE7419" w:rsidRPr="000C707E">
              <w:rPr>
                <w:rFonts w:ascii="Arial" w:eastAsia="Arial Unicode MS" w:hAnsi="Arial" w:cs="Arial"/>
                <w:b/>
                <w:bCs/>
                <w:color w:val="FFFFFF"/>
                <w:sz w:val="18"/>
                <w:szCs w:val="18"/>
              </w:rPr>
              <w:t>1</w:t>
            </w:r>
            <w:r w:rsidR="00AE4381" w:rsidRPr="000C707E">
              <w:rPr>
                <w:rFonts w:ascii="Arial" w:eastAsia="Arial Unicode MS" w:hAnsi="Arial" w:cs="Arial"/>
                <w:b/>
                <w:bCs/>
                <w:color w:val="FFFFFF"/>
                <w:sz w:val="18"/>
                <w:szCs w:val="18"/>
              </w:rPr>
              <w:tab/>
              <w:t>Intangible assets, net</w:t>
            </w:r>
          </w:p>
        </w:tc>
      </w:tr>
    </w:tbl>
    <w:p w14:paraId="19E8FEFA" w14:textId="77777777" w:rsidR="00C75F88" w:rsidRPr="000C707E" w:rsidRDefault="00C75F88" w:rsidP="00AA1871">
      <w:pPr>
        <w:ind w:left="540" w:hanging="540"/>
        <w:jc w:val="both"/>
        <w:rPr>
          <w:rFonts w:ascii="Arial" w:hAnsi="Arial" w:cs="Arial"/>
          <w:color w:val="auto"/>
          <w:sz w:val="18"/>
          <w:szCs w:val="18"/>
        </w:rPr>
      </w:pPr>
    </w:p>
    <w:tbl>
      <w:tblPr>
        <w:tblW w:w="4951" w:type="pct"/>
        <w:tblLook w:val="0000" w:firstRow="0" w:lastRow="0" w:firstColumn="0" w:lastColumn="0" w:noHBand="0" w:noVBand="0"/>
      </w:tblPr>
      <w:tblGrid>
        <w:gridCol w:w="5399"/>
        <w:gridCol w:w="1418"/>
        <w:gridCol w:w="1418"/>
        <w:gridCol w:w="1345"/>
      </w:tblGrid>
      <w:tr w:rsidR="00A32B14" w:rsidRPr="000C707E" w14:paraId="4D258EAE" w14:textId="77777777" w:rsidTr="00A91DD2">
        <w:tc>
          <w:tcPr>
            <w:tcW w:w="2818" w:type="pct"/>
            <w:tcBorders>
              <w:top w:val="nil"/>
              <w:left w:val="nil"/>
              <w:bottom w:val="nil"/>
              <w:right w:val="nil"/>
            </w:tcBorders>
            <w:vAlign w:val="center"/>
          </w:tcPr>
          <w:p w14:paraId="1A8A7F49" w14:textId="77777777" w:rsidR="00A32B14" w:rsidRPr="000C707E" w:rsidRDefault="00A32B14" w:rsidP="00AE4381">
            <w:pPr>
              <w:tabs>
                <w:tab w:val="left" w:pos="1604"/>
              </w:tabs>
              <w:jc w:val="thaiDistribute"/>
              <w:rPr>
                <w:rFonts w:ascii="Arial" w:hAnsi="Arial" w:cs="Arial"/>
                <w:color w:val="auto"/>
                <w:sz w:val="18"/>
                <w:szCs w:val="18"/>
              </w:rPr>
            </w:pPr>
          </w:p>
        </w:tc>
        <w:tc>
          <w:tcPr>
            <w:tcW w:w="2182" w:type="pct"/>
            <w:gridSpan w:val="3"/>
            <w:tcBorders>
              <w:top w:val="single" w:sz="4" w:space="0" w:color="auto"/>
              <w:left w:val="nil"/>
              <w:bottom w:val="single" w:sz="4" w:space="0" w:color="auto"/>
              <w:right w:val="nil"/>
            </w:tcBorders>
            <w:vAlign w:val="center"/>
          </w:tcPr>
          <w:p w14:paraId="4E41CB6A" w14:textId="77777777" w:rsidR="00A32B14" w:rsidRPr="000C707E" w:rsidRDefault="00A32B14" w:rsidP="00AE4381">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 financial statements</w:t>
            </w:r>
          </w:p>
        </w:tc>
      </w:tr>
      <w:tr w:rsidR="00A32B14" w:rsidRPr="000C707E" w14:paraId="3637B001" w14:textId="77777777" w:rsidTr="00A91DD2">
        <w:tc>
          <w:tcPr>
            <w:tcW w:w="2818" w:type="pct"/>
            <w:tcBorders>
              <w:top w:val="nil"/>
              <w:left w:val="nil"/>
              <w:bottom w:val="nil"/>
              <w:right w:val="nil"/>
            </w:tcBorders>
            <w:vAlign w:val="center"/>
          </w:tcPr>
          <w:p w14:paraId="34DF75A4" w14:textId="77777777" w:rsidR="00A32B14" w:rsidRPr="000C707E" w:rsidRDefault="00A32B14" w:rsidP="00AE4381">
            <w:pPr>
              <w:tabs>
                <w:tab w:val="left" w:pos="1604"/>
              </w:tabs>
              <w:jc w:val="thaiDistribute"/>
              <w:rPr>
                <w:rFonts w:ascii="Arial" w:hAnsi="Arial" w:cs="Arial"/>
                <w:color w:val="auto"/>
                <w:sz w:val="18"/>
                <w:szCs w:val="18"/>
              </w:rPr>
            </w:pPr>
          </w:p>
        </w:tc>
        <w:tc>
          <w:tcPr>
            <w:tcW w:w="740" w:type="pct"/>
            <w:tcBorders>
              <w:top w:val="single" w:sz="4" w:space="0" w:color="auto"/>
              <w:left w:val="nil"/>
              <w:bottom w:val="nil"/>
              <w:right w:val="nil"/>
            </w:tcBorders>
            <w:vAlign w:val="bottom"/>
          </w:tcPr>
          <w:p w14:paraId="7BB0D28A" w14:textId="77777777" w:rsidR="00A32B14" w:rsidRPr="000C707E" w:rsidRDefault="00A32B14"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Computer</w:t>
            </w:r>
          </w:p>
        </w:tc>
        <w:tc>
          <w:tcPr>
            <w:tcW w:w="740" w:type="pct"/>
            <w:tcBorders>
              <w:top w:val="single" w:sz="4" w:space="0" w:color="auto"/>
              <w:left w:val="nil"/>
              <w:bottom w:val="nil"/>
              <w:right w:val="nil"/>
            </w:tcBorders>
          </w:tcPr>
          <w:p w14:paraId="498A00A7" w14:textId="77777777" w:rsidR="00A32B14" w:rsidRPr="000C707E" w:rsidRDefault="000D179D" w:rsidP="00AE4381">
            <w:pPr>
              <w:jc w:val="right"/>
              <w:rPr>
                <w:rFonts w:ascii="Arial" w:hAnsi="Arial" w:cs="Arial"/>
                <w:b/>
                <w:bCs/>
                <w:color w:val="auto"/>
                <w:sz w:val="18"/>
                <w:szCs w:val="18"/>
              </w:rPr>
            </w:pPr>
            <w:r w:rsidRPr="000C707E">
              <w:rPr>
                <w:rFonts w:ascii="Arial" w:hAnsi="Arial" w:cs="Arial"/>
                <w:b/>
                <w:bCs/>
                <w:color w:val="auto"/>
                <w:sz w:val="18"/>
                <w:szCs w:val="18"/>
              </w:rPr>
              <w:t>Assets under</w:t>
            </w:r>
          </w:p>
        </w:tc>
        <w:tc>
          <w:tcPr>
            <w:tcW w:w="702" w:type="pct"/>
            <w:tcBorders>
              <w:top w:val="single" w:sz="4" w:space="0" w:color="auto"/>
              <w:left w:val="nil"/>
              <w:bottom w:val="nil"/>
              <w:right w:val="nil"/>
            </w:tcBorders>
          </w:tcPr>
          <w:p w14:paraId="4E47DEB5" w14:textId="77777777" w:rsidR="00A32B14" w:rsidRPr="000C707E" w:rsidRDefault="00A32B14" w:rsidP="00AE4381">
            <w:pPr>
              <w:pStyle w:val="a"/>
              <w:ind w:right="-72"/>
              <w:jc w:val="right"/>
              <w:rPr>
                <w:rFonts w:ascii="Arial" w:hAnsi="Arial" w:cs="Arial"/>
                <w:b/>
                <w:bCs/>
                <w:color w:val="auto"/>
                <w:sz w:val="18"/>
                <w:szCs w:val="18"/>
              </w:rPr>
            </w:pPr>
          </w:p>
        </w:tc>
      </w:tr>
      <w:tr w:rsidR="00385505" w:rsidRPr="000C707E" w14:paraId="68D9913B" w14:textId="77777777" w:rsidTr="00A91DD2">
        <w:tc>
          <w:tcPr>
            <w:tcW w:w="2818" w:type="pct"/>
            <w:tcBorders>
              <w:top w:val="nil"/>
              <w:left w:val="nil"/>
              <w:bottom w:val="nil"/>
              <w:right w:val="nil"/>
            </w:tcBorders>
            <w:vAlign w:val="center"/>
          </w:tcPr>
          <w:p w14:paraId="1167DF92" w14:textId="77777777" w:rsidR="00A32B14" w:rsidRPr="000C707E" w:rsidRDefault="00A32B14" w:rsidP="00AE4381">
            <w:pPr>
              <w:tabs>
                <w:tab w:val="left" w:pos="1604"/>
              </w:tabs>
              <w:jc w:val="thaiDistribute"/>
              <w:rPr>
                <w:rFonts w:ascii="Arial" w:hAnsi="Arial" w:cs="Arial"/>
                <w:color w:val="auto"/>
                <w:sz w:val="18"/>
                <w:szCs w:val="18"/>
              </w:rPr>
            </w:pPr>
          </w:p>
        </w:tc>
        <w:tc>
          <w:tcPr>
            <w:tcW w:w="740" w:type="pct"/>
            <w:tcBorders>
              <w:top w:val="nil"/>
              <w:left w:val="nil"/>
              <w:right w:val="nil"/>
            </w:tcBorders>
            <w:vAlign w:val="bottom"/>
          </w:tcPr>
          <w:p w14:paraId="58F8A946" w14:textId="77777777" w:rsidR="00A32B14" w:rsidRPr="000C707E" w:rsidRDefault="00A32B14" w:rsidP="00AE4381">
            <w:pPr>
              <w:pStyle w:val="a"/>
              <w:ind w:right="-72"/>
              <w:jc w:val="right"/>
              <w:rPr>
                <w:rFonts w:ascii="Arial" w:hAnsi="Arial" w:cs="Arial"/>
                <w:b/>
                <w:bCs/>
                <w:color w:val="auto"/>
                <w:sz w:val="18"/>
                <w:szCs w:val="18"/>
                <w:cs/>
              </w:rPr>
            </w:pPr>
            <w:r w:rsidRPr="000C707E">
              <w:rPr>
                <w:rFonts w:ascii="Arial" w:hAnsi="Arial" w:cs="Arial"/>
                <w:b/>
                <w:bCs/>
                <w:color w:val="auto"/>
                <w:sz w:val="18"/>
                <w:szCs w:val="18"/>
              </w:rPr>
              <w:t>software</w:t>
            </w:r>
          </w:p>
        </w:tc>
        <w:tc>
          <w:tcPr>
            <w:tcW w:w="740" w:type="pct"/>
            <w:tcBorders>
              <w:top w:val="nil"/>
              <w:left w:val="nil"/>
              <w:right w:val="nil"/>
            </w:tcBorders>
          </w:tcPr>
          <w:p w14:paraId="5682B5F9" w14:textId="77777777" w:rsidR="00A32B14" w:rsidRPr="000C707E" w:rsidRDefault="000D179D"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installation</w:t>
            </w:r>
          </w:p>
        </w:tc>
        <w:tc>
          <w:tcPr>
            <w:tcW w:w="702" w:type="pct"/>
            <w:tcBorders>
              <w:top w:val="nil"/>
              <w:left w:val="nil"/>
              <w:right w:val="nil"/>
            </w:tcBorders>
          </w:tcPr>
          <w:p w14:paraId="6F8BFF99" w14:textId="77777777" w:rsidR="00A32B14" w:rsidRPr="000C707E" w:rsidRDefault="00A32B14"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Total</w:t>
            </w:r>
          </w:p>
        </w:tc>
      </w:tr>
      <w:tr w:rsidR="00A32B14" w:rsidRPr="000C707E" w14:paraId="5FBF03E5" w14:textId="77777777" w:rsidTr="00A91DD2">
        <w:tc>
          <w:tcPr>
            <w:tcW w:w="2818" w:type="pct"/>
            <w:tcBorders>
              <w:top w:val="nil"/>
              <w:left w:val="nil"/>
              <w:bottom w:val="nil"/>
              <w:right w:val="nil"/>
            </w:tcBorders>
            <w:vAlign w:val="center"/>
          </w:tcPr>
          <w:p w14:paraId="7DA57FFD" w14:textId="77777777" w:rsidR="00A32B14" w:rsidRPr="000C707E" w:rsidRDefault="00A32B14" w:rsidP="00AE4381">
            <w:pPr>
              <w:tabs>
                <w:tab w:val="left" w:pos="1604"/>
              </w:tabs>
              <w:jc w:val="thaiDistribute"/>
              <w:rPr>
                <w:rFonts w:ascii="Arial" w:hAnsi="Arial" w:cs="Arial"/>
                <w:color w:val="auto"/>
                <w:sz w:val="18"/>
                <w:szCs w:val="18"/>
              </w:rPr>
            </w:pPr>
          </w:p>
        </w:tc>
        <w:tc>
          <w:tcPr>
            <w:tcW w:w="740" w:type="pct"/>
            <w:tcBorders>
              <w:top w:val="nil"/>
              <w:left w:val="nil"/>
              <w:bottom w:val="single" w:sz="4" w:space="0" w:color="auto"/>
              <w:right w:val="nil"/>
            </w:tcBorders>
            <w:vAlign w:val="center"/>
          </w:tcPr>
          <w:p w14:paraId="512BFAE7" w14:textId="77777777" w:rsidR="00A32B14" w:rsidRPr="000C707E" w:rsidRDefault="00A32B14"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740" w:type="pct"/>
            <w:tcBorders>
              <w:top w:val="nil"/>
              <w:left w:val="nil"/>
              <w:bottom w:val="single" w:sz="4" w:space="0" w:color="auto"/>
              <w:right w:val="nil"/>
            </w:tcBorders>
          </w:tcPr>
          <w:p w14:paraId="1F4562A3" w14:textId="77777777" w:rsidR="00A32B14" w:rsidRPr="000C707E" w:rsidRDefault="00A32B14"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702" w:type="pct"/>
            <w:tcBorders>
              <w:top w:val="nil"/>
              <w:left w:val="nil"/>
              <w:bottom w:val="single" w:sz="4" w:space="0" w:color="auto"/>
              <w:right w:val="nil"/>
            </w:tcBorders>
          </w:tcPr>
          <w:p w14:paraId="43E5BE36" w14:textId="77777777" w:rsidR="00A32B14" w:rsidRPr="000C707E" w:rsidRDefault="00A32B14" w:rsidP="00AE43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32B14" w:rsidRPr="000C707E" w14:paraId="2B04D2C1" w14:textId="77777777" w:rsidTr="00A91DD2">
        <w:tc>
          <w:tcPr>
            <w:tcW w:w="2818" w:type="pct"/>
            <w:tcBorders>
              <w:top w:val="nil"/>
              <w:left w:val="nil"/>
              <w:bottom w:val="nil"/>
              <w:right w:val="nil"/>
            </w:tcBorders>
          </w:tcPr>
          <w:p w14:paraId="49C8BC2E" w14:textId="3EC8CDED" w:rsidR="00A32B14" w:rsidRPr="000C707E" w:rsidRDefault="00A32B14" w:rsidP="00AE4381">
            <w:pPr>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1 January </w:t>
            </w:r>
            <w:r w:rsidR="001F5FA3" w:rsidRPr="000C707E">
              <w:rPr>
                <w:rFonts w:ascii="Arial" w:hAnsi="Arial" w:cs="Arial"/>
                <w:b/>
                <w:bCs/>
                <w:color w:val="auto"/>
                <w:sz w:val="18"/>
                <w:szCs w:val="18"/>
              </w:rPr>
              <w:t>20</w:t>
            </w:r>
            <w:r w:rsidR="00C06949" w:rsidRPr="000C707E">
              <w:rPr>
                <w:rFonts w:ascii="Arial" w:hAnsi="Arial" w:cs="Arial"/>
                <w:b/>
                <w:bCs/>
                <w:color w:val="auto"/>
                <w:sz w:val="18"/>
                <w:szCs w:val="18"/>
              </w:rPr>
              <w:t>20</w:t>
            </w:r>
          </w:p>
        </w:tc>
        <w:tc>
          <w:tcPr>
            <w:tcW w:w="740" w:type="pct"/>
            <w:tcBorders>
              <w:top w:val="nil"/>
              <w:left w:val="nil"/>
              <w:bottom w:val="nil"/>
              <w:right w:val="nil"/>
            </w:tcBorders>
            <w:shd w:val="clear" w:color="auto" w:fill="auto"/>
          </w:tcPr>
          <w:p w14:paraId="34E82021" w14:textId="77777777" w:rsidR="00A32B14" w:rsidRPr="000C707E" w:rsidRDefault="00A32B14" w:rsidP="00AE4381">
            <w:pPr>
              <w:jc w:val="right"/>
              <w:rPr>
                <w:rFonts w:ascii="Arial" w:hAnsi="Arial" w:cs="Arial"/>
                <w:color w:val="auto"/>
                <w:sz w:val="18"/>
                <w:szCs w:val="18"/>
              </w:rPr>
            </w:pPr>
          </w:p>
        </w:tc>
        <w:tc>
          <w:tcPr>
            <w:tcW w:w="740" w:type="pct"/>
            <w:tcBorders>
              <w:top w:val="nil"/>
              <w:left w:val="nil"/>
              <w:bottom w:val="nil"/>
              <w:right w:val="nil"/>
            </w:tcBorders>
          </w:tcPr>
          <w:p w14:paraId="48256FA6" w14:textId="77777777" w:rsidR="00A32B14" w:rsidRPr="000C707E" w:rsidRDefault="00A32B14" w:rsidP="00AE4381">
            <w:pPr>
              <w:jc w:val="right"/>
              <w:rPr>
                <w:rFonts w:ascii="Arial" w:hAnsi="Arial" w:cs="Arial"/>
                <w:color w:val="auto"/>
                <w:sz w:val="18"/>
                <w:szCs w:val="18"/>
              </w:rPr>
            </w:pPr>
          </w:p>
        </w:tc>
        <w:tc>
          <w:tcPr>
            <w:tcW w:w="702" w:type="pct"/>
            <w:tcBorders>
              <w:top w:val="nil"/>
              <w:left w:val="nil"/>
              <w:bottom w:val="nil"/>
              <w:right w:val="nil"/>
            </w:tcBorders>
          </w:tcPr>
          <w:p w14:paraId="5F390F17" w14:textId="77777777" w:rsidR="00A32B14" w:rsidRPr="000C707E" w:rsidRDefault="00A32B14" w:rsidP="00AE4381">
            <w:pPr>
              <w:jc w:val="right"/>
              <w:rPr>
                <w:rFonts w:ascii="Arial" w:hAnsi="Arial" w:cs="Arial"/>
                <w:color w:val="auto"/>
                <w:sz w:val="18"/>
                <w:szCs w:val="18"/>
              </w:rPr>
            </w:pPr>
          </w:p>
        </w:tc>
      </w:tr>
      <w:tr w:rsidR="00C06949" w:rsidRPr="000C707E" w14:paraId="7FF4B8A7" w14:textId="77777777" w:rsidTr="00A91DD2">
        <w:tc>
          <w:tcPr>
            <w:tcW w:w="2818" w:type="pct"/>
            <w:tcBorders>
              <w:top w:val="nil"/>
              <w:left w:val="nil"/>
              <w:bottom w:val="nil"/>
              <w:right w:val="nil"/>
            </w:tcBorders>
            <w:vAlign w:val="center"/>
          </w:tcPr>
          <w:p w14:paraId="7315F114"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Cost</w:t>
            </w:r>
          </w:p>
        </w:tc>
        <w:tc>
          <w:tcPr>
            <w:tcW w:w="740" w:type="pct"/>
            <w:tcBorders>
              <w:top w:val="nil"/>
              <w:left w:val="nil"/>
              <w:right w:val="nil"/>
            </w:tcBorders>
            <w:shd w:val="clear" w:color="auto" w:fill="auto"/>
          </w:tcPr>
          <w:p w14:paraId="2BCE8A99" w14:textId="43B0311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23,815,735 </w:t>
            </w:r>
          </w:p>
        </w:tc>
        <w:tc>
          <w:tcPr>
            <w:tcW w:w="740" w:type="pct"/>
            <w:tcBorders>
              <w:top w:val="nil"/>
              <w:left w:val="nil"/>
              <w:right w:val="nil"/>
            </w:tcBorders>
          </w:tcPr>
          <w:p w14:paraId="2DA7CCA6" w14:textId="0024DF73"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2,551,650</w:t>
            </w:r>
          </w:p>
        </w:tc>
        <w:tc>
          <w:tcPr>
            <w:tcW w:w="702" w:type="pct"/>
            <w:tcBorders>
              <w:top w:val="nil"/>
              <w:left w:val="nil"/>
              <w:right w:val="nil"/>
            </w:tcBorders>
          </w:tcPr>
          <w:p w14:paraId="1962D792" w14:textId="1D5415C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26,367,385 </w:t>
            </w:r>
          </w:p>
        </w:tc>
      </w:tr>
      <w:tr w:rsidR="00C06949" w:rsidRPr="000C707E" w14:paraId="543B44DE" w14:textId="77777777" w:rsidTr="00A91DD2">
        <w:tc>
          <w:tcPr>
            <w:tcW w:w="2818" w:type="pct"/>
            <w:tcBorders>
              <w:top w:val="nil"/>
              <w:left w:val="nil"/>
              <w:bottom w:val="nil"/>
              <w:right w:val="nil"/>
            </w:tcBorders>
            <w:vAlign w:val="center"/>
          </w:tcPr>
          <w:p w14:paraId="6A5CDCD8" w14:textId="77777777" w:rsidR="00C06949" w:rsidRPr="000C707E" w:rsidRDefault="00C06949" w:rsidP="00C06949">
            <w:pPr>
              <w:jc w:val="thaiDistribute"/>
              <w:rPr>
                <w:rFonts w:ascii="Arial" w:hAnsi="Arial" w:cs="Arial"/>
                <w:color w:val="auto"/>
                <w:sz w:val="18"/>
                <w:szCs w:val="18"/>
                <w:cs/>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auto"/>
          </w:tcPr>
          <w:p w14:paraId="0791462E" w14:textId="2E481B84"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(10,931,420)</w:t>
            </w:r>
          </w:p>
        </w:tc>
        <w:tc>
          <w:tcPr>
            <w:tcW w:w="740" w:type="pct"/>
            <w:tcBorders>
              <w:top w:val="nil"/>
              <w:left w:val="nil"/>
              <w:bottom w:val="single" w:sz="4" w:space="0" w:color="auto"/>
              <w:right w:val="nil"/>
            </w:tcBorders>
          </w:tcPr>
          <w:p w14:paraId="6B3E01EA" w14:textId="02C32C9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   </w:t>
            </w:r>
          </w:p>
        </w:tc>
        <w:tc>
          <w:tcPr>
            <w:tcW w:w="702" w:type="pct"/>
            <w:tcBorders>
              <w:top w:val="nil"/>
              <w:left w:val="nil"/>
              <w:bottom w:val="single" w:sz="4" w:space="0" w:color="auto"/>
              <w:right w:val="nil"/>
            </w:tcBorders>
          </w:tcPr>
          <w:p w14:paraId="44DC587B" w14:textId="4B6B86B3"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(10,931,420)</w:t>
            </w:r>
          </w:p>
        </w:tc>
      </w:tr>
      <w:tr w:rsidR="00C06949" w:rsidRPr="000C707E" w14:paraId="2592EDCB" w14:textId="77777777" w:rsidTr="00A91DD2">
        <w:tc>
          <w:tcPr>
            <w:tcW w:w="2818" w:type="pct"/>
            <w:tcBorders>
              <w:top w:val="nil"/>
              <w:left w:val="nil"/>
              <w:bottom w:val="nil"/>
              <w:right w:val="nil"/>
            </w:tcBorders>
            <w:vAlign w:val="center"/>
          </w:tcPr>
          <w:p w14:paraId="00CDDEDB"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74EB21BE"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right w:val="nil"/>
            </w:tcBorders>
          </w:tcPr>
          <w:p w14:paraId="7B7A59FA"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right w:val="nil"/>
            </w:tcBorders>
          </w:tcPr>
          <w:p w14:paraId="1FDABD0A" w14:textId="77777777" w:rsidR="00C06949" w:rsidRPr="000C707E" w:rsidRDefault="00C06949" w:rsidP="00C06949">
            <w:pPr>
              <w:jc w:val="right"/>
              <w:rPr>
                <w:rFonts w:ascii="Arial" w:hAnsi="Arial" w:cs="Arial"/>
                <w:color w:val="auto"/>
                <w:sz w:val="18"/>
                <w:szCs w:val="18"/>
              </w:rPr>
            </w:pPr>
          </w:p>
        </w:tc>
      </w:tr>
      <w:tr w:rsidR="00C06949" w:rsidRPr="000C707E" w14:paraId="7543F8D8" w14:textId="77777777" w:rsidTr="00A91DD2">
        <w:tc>
          <w:tcPr>
            <w:tcW w:w="2818" w:type="pct"/>
            <w:tcBorders>
              <w:top w:val="nil"/>
              <w:left w:val="nil"/>
              <w:bottom w:val="nil"/>
              <w:right w:val="nil"/>
            </w:tcBorders>
          </w:tcPr>
          <w:p w14:paraId="10B95153" w14:textId="77777777" w:rsidR="00C06949" w:rsidRPr="000C707E" w:rsidRDefault="00C06949" w:rsidP="00C06949">
            <w:pPr>
              <w:rPr>
                <w:rFonts w:ascii="Arial" w:hAnsi="Arial" w:cs="Arial"/>
                <w:color w:val="auto"/>
                <w:sz w:val="18"/>
                <w:szCs w:val="18"/>
              </w:rPr>
            </w:pPr>
            <w:r w:rsidRPr="000C707E">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14:paraId="3071A90E" w14:textId="7184F0C8"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12,884,315 </w:t>
            </w:r>
          </w:p>
        </w:tc>
        <w:tc>
          <w:tcPr>
            <w:tcW w:w="740" w:type="pct"/>
            <w:tcBorders>
              <w:top w:val="nil"/>
              <w:left w:val="nil"/>
              <w:bottom w:val="single" w:sz="4" w:space="0" w:color="auto"/>
              <w:right w:val="nil"/>
            </w:tcBorders>
          </w:tcPr>
          <w:p w14:paraId="136F5801" w14:textId="2DEE76EA"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2,551,650</w:t>
            </w:r>
          </w:p>
        </w:tc>
        <w:tc>
          <w:tcPr>
            <w:tcW w:w="702" w:type="pct"/>
            <w:tcBorders>
              <w:top w:val="nil"/>
              <w:left w:val="nil"/>
              <w:bottom w:val="single" w:sz="4" w:space="0" w:color="auto"/>
              <w:right w:val="nil"/>
            </w:tcBorders>
          </w:tcPr>
          <w:p w14:paraId="318FD0A4" w14:textId="40481764"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15,435,965</w:t>
            </w:r>
          </w:p>
        </w:tc>
      </w:tr>
      <w:tr w:rsidR="00C06949" w:rsidRPr="000C707E" w14:paraId="081083FA" w14:textId="77777777" w:rsidTr="00A91DD2">
        <w:tc>
          <w:tcPr>
            <w:tcW w:w="2818" w:type="pct"/>
            <w:tcBorders>
              <w:top w:val="nil"/>
              <w:left w:val="nil"/>
              <w:bottom w:val="nil"/>
              <w:right w:val="nil"/>
            </w:tcBorders>
            <w:vAlign w:val="center"/>
          </w:tcPr>
          <w:p w14:paraId="4BAE6B6E"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7D5C49A0"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bottom w:val="nil"/>
              <w:right w:val="nil"/>
            </w:tcBorders>
          </w:tcPr>
          <w:p w14:paraId="58818A31"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bottom w:val="nil"/>
              <w:right w:val="nil"/>
            </w:tcBorders>
          </w:tcPr>
          <w:p w14:paraId="7C9F586F" w14:textId="77777777" w:rsidR="00C06949" w:rsidRPr="000C707E" w:rsidRDefault="00C06949" w:rsidP="00C06949">
            <w:pPr>
              <w:jc w:val="right"/>
              <w:rPr>
                <w:rFonts w:ascii="Arial" w:hAnsi="Arial" w:cs="Arial"/>
                <w:color w:val="auto"/>
                <w:sz w:val="18"/>
                <w:szCs w:val="18"/>
              </w:rPr>
            </w:pPr>
          </w:p>
        </w:tc>
      </w:tr>
      <w:tr w:rsidR="00C06949" w:rsidRPr="000C707E" w14:paraId="1E89FFAB" w14:textId="77777777" w:rsidTr="00A91DD2">
        <w:tc>
          <w:tcPr>
            <w:tcW w:w="2818" w:type="pct"/>
            <w:tcBorders>
              <w:top w:val="nil"/>
              <w:left w:val="nil"/>
              <w:bottom w:val="nil"/>
              <w:right w:val="nil"/>
            </w:tcBorders>
          </w:tcPr>
          <w:p w14:paraId="7CA3C5CA" w14:textId="3999B24E" w:rsidR="00C06949" w:rsidRPr="000C707E" w:rsidRDefault="00C06949" w:rsidP="00C06949">
            <w:pPr>
              <w:rPr>
                <w:rFonts w:ascii="Arial" w:hAnsi="Arial" w:cs="Arial"/>
                <w:b/>
                <w:bCs/>
                <w:color w:val="auto"/>
                <w:sz w:val="18"/>
                <w:szCs w:val="18"/>
              </w:rPr>
            </w:pPr>
            <w:r w:rsidRPr="000C707E">
              <w:rPr>
                <w:rFonts w:ascii="Arial" w:hAnsi="Arial" w:cs="Arial"/>
                <w:b/>
                <w:bCs/>
                <w:color w:val="auto"/>
                <w:sz w:val="18"/>
                <w:szCs w:val="18"/>
              </w:rPr>
              <w:t>For the year ended 31 December 2020</w:t>
            </w:r>
          </w:p>
        </w:tc>
        <w:tc>
          <w:tcPr>
            <w:tcW w:w="740" w:type="pct"/>
            <w:tcBorders>
              <w:top w:val="nil"/>
              <w:left w:val="nil"/>
              <w:bottom w:val="nil"/>
              <w:right w:val="nil"/>
            </w:tcBorders>
            <w:shd w:val="clear" w:color="auto" w:fill="auto"/>
          </w:tcPr>
          <w:p w14:paraId="31E7CA86" w14:textId="77777777" w:rsidR="00C06949" w:rsidRPr="000C707E" w:rsidRDefault="00C06949" w:rsidP="00C06949">
            <w:pPr>
              <w:jc w:val="right"/>
              <w:rPr>
                <w:rFonts w:ascii="Arial" w:hAnsi="Arial" w:cs="Arial"/>
                <w:color w:val="auto"/>
                <w:sz w:val="18"/>
                <w:szCs w:val="18"/>
              </w:rPr>
            </w:pPr>
          </w:p>
        </w:tc>
        <w:tc>
          <w:tcPr>
            <w:tcW w:w="740" w:type="pct"/>
            <w:tcBorders>
              <w:top w:val="nil"/>
              <w:left w:val="nil"/>
              <w:bottom w:val="nil"/>
              <w:right w:val="nil"/>
            </w:tcBorders>
          </w:tcPr>
          <w:p w14:paraId="24513F23" w14:textId="77777777" w:rsidR="00C06949" w:rsidRPr="000C707E" w:rsidRDefault="00C06949" w:rsidP="00C06949">
            <w:pPr>
              <w:jc w:val="right"/>
              <w:rPr>
                <w:rFonts w:ascii="Arial" w:hAnsi="Arial" w:cs="Arial"/>
                <w:color w:val="auto"/>
                <w:sz w:val="18"/>
                <w:szCs w:val="18"/>
              </w:rPr>
            </w:pPr>
          </w:p>
        </w:tc>
        <w:tc>
          <w:tcPr>
            <w:tcW w:w="702" w:type="pct"/>
            <w:tcBorders>
              <w:top w:val="nil"/>
              <w:left w:val="nil"/>
              <w:bottom w:val="nil"/>
              <w:right w:val="nil"/>
            </w:tcBorders>
          </w:tcPr>
          <w:p w14:paraId="5BEFEDFE" w14:textId="77777777" w:rsidR="00C06949" w:rsidRPr="000C707E" w:rsidRDefault="00C06949" w:rsidP="00C06949">
            <w:pPr>
              <w:jc w:val="right"/>
              <w:rPr>
                <w:rFonts w:ascii="Arial" w:hAnsi="Arial" w:cs="Arial"/>
                <w:color w:val="auto"/>
                <w:sz w:val="18"/>
                <w:szCs w:val="18"/>
              </w:rPr>
            </w:pPr>
          </w:p>
        </w:tc>
      </w:tr>
      <w:tr w:rsidR="00C06949" w:rsidRPr="000C707E" w14:paraId="75C01D27" w14:textId="77777777" w:rsidTr="00A91DD2">
        <w:tc>
          <w:tcPr>
            <w:tcW w:w="2818" w:type="pct"/>
            <w:tcBorders>
              <w:top w:val="nil"/>
              <w:left w:val="nil"/>
              <w:bottom w:val="nil"/>
              <w:right w:val="nil"/>
            </w:tcBorders>
            <w:vAlign w:val="center"/>
          </w:tcPr>
          <w:p w14:paraId="2F220728"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Opening net book amount</w:t>
            </w:r>
          </w:p>
        </w:tc>
        <w:tc>
          <w:tcPr>
            <w:tcW w:w="740" w:type="pct"/>
            <w:tcBorders>
              <w:top w:val="nil"/>
              <w:left w:val="nil"/>
              <w:bottom w:val="nil"/>
              <w:right w:val="nil"/>
            </w:tcBorders>
            <w:shd w:val="clear" w:color="auto" w:fill="auto"/>
          </w:tcPr>
          <w:p w14:paraId="477960AC" w14:textId="70FEEAFD"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12,884,315 </w:t>
            </w:r>
          </w:p>
        </w:tc>
        <w:tc>
          <w:tcPr>
            <w:tcW w:w="740" w:type="pct"/>
            <w:tcBorders>
              <w:top w:val="nil"/>
              <w:left w:val="nil"/>
              <w:bottom w:val="nil"/>
              <w:right w:val="nil"/>
            </w:tcBorders>
          </w:tcPr>
          <w:p w14:paraId="167E89D8" w14:textId="09CFA1E8"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2,551,650</w:t>
            </w:r>
          </w:p>
        </w:tc>
        <w:tc>
          <w:tcPr>
            <w:tcW w:w="702" w:type="pct"/>
            <w:tcBorders>
              <w:top w:val="nil"/>
              <w:left w:val="nil"/>
              <w:bottom w:val="nil"/>
              <w:right w:val="nil"/>
            </w:tcBorders>
          </w:tcPr>
          <w:p w14:paraId="0F7AD167" w14:textId="254D78A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 xml:space="preserve"> 15,435,965</w:t>
            </w:r>
          </w:p>
        </w:tc>
      </w:tr>
      <w:tr w:rsidR="00C06949" w:rsidRPr="000C707E" w14:paraId="707D6AA6" w14:textId="77777777" w:rsidTr="00A91DD2">
        <w:tc>
          <w:tcPr>
            <w:tcW w:w="2818" w:type="pct"/>
            <w:tcBorders>
              <w:top w:val="nil"/>
              <w:left w:val="nil"/>
              <w:bottom w:val="nil"/>
              <w:right w:val="nil"/>
            </w:tcBorders>
            <w:vAlign w:val="center"/>
          </w:tcPr>
          <w:p w14:paraId="662B5EF8"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Additions</w:t>
            </w:r>
          </w:p>
        </w:tc>
        <w:tc>
          <w:tcPr>
            <w:tcW w:w="740" w:type="pct"/>
            <w:tcBorders>
              <w:top w:val="nil"/>
              <w:left w:val="nil"/>
              <w:bottom w:val="nil"/>
              <w:right w:val="nil"/>
            </w:tcBorders>
            <w:shd w:val="clear" w:color="auto" w:fill="auto"/>
          </w:tcPr>
          <w:p w14:paraId="28E74F66" w14:textId="78A4EB76"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913,000</w:t>
            </w:r>
          </w:p>
        </w:tc>
        <w:tc>
          <w:tcPr>
            <w:tcW w:w="740" w:type="pct"/>
            <w:tcBorders>
              <w:top w:val="nil"/>
              <w:left w:val="nil"/>
              <w:bottom w:val="nil"/>
              <w:right w:val="nil"/>
            </w:tcBorders>
          </w:tcPr>
          <w:p w14:paraId="4CDDC6D5" w14:textId="4FBB01D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1,341,838</w:t>
            </w:r>
          </w:p>
        </w:tc>
        <w:tc>
          <w:tcPr>
            <w:tcW w:w="702" w:type="pct"/>
            <w:tcBorders>
              <w:top w:val="nil"/>
              <w:left w:val="nil"/>
              <w:bottom w:val="nil"/>
              <w:right w:val="nil"/>
            </w:tcBorders>
          </w:tcPr>
          <w:p w14:paraId="7321BDDB" w14:textId="30A21DC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2,254,838</w:t>
            </w:r>
          </w:p>
        </w:tc>
      </w:tr>
      <w:tr w:rsidR="00C06949" w:rsidRPr="000C707E" w14:paraId="50A1EED9" w14:textId="77777777" w:rsidTr="00A91DD2">
        <w:tc>
          <w:tcPr>
            <w:tcW w:w="2818" w:type="pct"/>
            <w:tcBorders>
              <w:top w:val="nil"/>
              <w:left w:val="nil"/>
              <w:bottom w:val="nil"/>
              <w:right w:val="nil"/>
            </w:tcBorders>
            <w:vAlign w:val="center"/>
          </w:tcPr>
          <w:p w14:paraId="16715852"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Amortisation charges</w:t>
            </w:r>
          </w:p>
        </w:tc>
        <w:tc>
          <w:tcPr>
            <w:tcW w:w="740" w:type="pct"/>
            <w:tcBorders>
              <w:top w:val="nil"/>
              <w:left w:val="nil"/>
              <w:right w:val="nil"/>
            </w:tcBorders>
            <w:shd w:val="clear" w:color="auto" w:fill="auto"/>
          </w:tcPr>
          <w:p w14:paraId="1555F891" w14:textId="6C0111AA"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(3,761,557)</w:t>
            </w:r>
          </w:p>
        </w:tc>
        <w:tc>
          <w:tcPr>
            <w:tcW w:w="740" w:type="pct"/>
            <w:tcBorders>
              <w:top w:val="nil"/>
              <w:left w:val="nil"/>
              <w:right w:val="nil"/>
            </w:tcBorders>
          </w:tcPr>
          <w:p w14:paraId="1E2D7DB0" w14:textId="71D2F09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702" w:type="pct"/>
            <w:tcBorders>
              <w:top w:val="nil"/>
              <w:left w:val="nil"/>
              <w:right w:val="nil"/>
            </w:tcBorders>
          </w:tcPr>
          <w:p w14:paraId="523B8674" w14:textId="43AA6D93"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(3,761,557)</w:t>
            </w:r>
          </w:p>
        </w:tc>
      </w:tr>
      <w:tr w:rsidR="00C06949" w:rsidRPr="000C707E" w14:paraId="6D33B713" w14:textId="77777777" w:rsidTr="00A91DD2">
        <w:tc>
          <w:tcPr>
            <w:tcW w:w="2818" w:type="pct"/>
            <w:tcBorders>
              <w:top w:val="nil"/>
              <w:left w:val="nil"/>
              <w:bottom w:val="nil"/>
              <w:right w:val="nil"/>
            </w:tcBorders>
            <w:vAlign w:val="center"/>
          </w:tcPr>
          <w:p w14:paraId="6F54EB72"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auto"/>
          </w:tcPr>
          <w:p w14:paraId="27D974D8" w14:textId="69F4D3C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644,250</w:t>
            </w:r>
          </w:p>
        </w:tc>
        <w:tc>
          <w:tcPr>
            <w:tcW w:w="740" w:type="pct"/>
            <w:tcBorders>
              <w:top w:val="nil"/>
              <w:left w:val="nil"/>
              <w:bottom w:val="single" w:sz="4" w:space="0" w:color="auto"/>
              <w:right w:val="nil"/>
            </w:tcBorders>
          </w:tcPr>
          <w:p w14:paraId="5C6442D5" w14:textId="0E1D75F7"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(644,250)</w:t>
            </w:r>
          </w:p>
        </w:tc>
        <w:tc>
          <w:tcPr>
            <w:tcW w:w="702" w:type="pct"/>
            <w:tcBorders>
              <w:top w:val="nil"/>
              <w:left w:val="nil"/>
              <w:bottom w:val="single" w:sz="4" w:space="0" w:color="auto"/>
              <w:right w:val="nil"/>
            </w:tcBorders>
          </w:tcPr>
          <w:p w14:paraId="0D64C058" w14:textId="7F8D7B5E"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r>
      <w:tr w:rsidR="00C06949" w:rsidRPr="000C707E" w14:paraId="729CE0EB" w14:textId="77777777" w:rsidTr="00A91DD2">
        <w:tc>
          <w:tcPr>
            <w:tcW w:w="2818" w:type="pct"/>
            <w:tcBorders>
              <w:top w:val="nil"/>
              <w:left w:val="nil"/>
              <w:bottom w:val="nil"/>
              <w:right w:val="nil"/>
            </w:tcBorders>
            <w:vAlign w:val="center"/>
          </w:tcPr>
          <w:p w14:paraId="74033C33"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3B296ABC"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right w:val="nil"/>
            </w:tcBorders>
          </w:tcPr>
          <w:p w14:paraId="3EF09207"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right w:val="nil"/>
            </w:tcBorders>
          </w:tcPr>
          <w:p w14:paraId="2E1EE751" w14:textId="77777777" w:rsidR="00C06949" w:rsidRPr="000C707E" w:rsidRDefault="00C06949" w:rsidP="00C06949">
            <w:pPr>
              <w:jc w:val="right"/>
              <w:rPr>
                <w:rFonts w:ascii="Arial" w:hAnsi="Arial" w:cs="Arial"/>
                <w:color w:val="auto"/>
                <w:sz w:val="18"/>
                <w:szCs w:val="18"/>
              </w:rPr>
            </w:pPr>
          </w:p>
        </w:tc>
      </w:tr>
      <w:tr w:rsidR="00C06949" w:rsidRPr="000C707E" w14:paraId="1E434F21" w14:textId="77777777" w:rsidTr="00A91DD2">
        <w:tc>
          <w:tcPr>
            <w:tcW w:w="2818" w:type="pct"/>
            <w:tcBorders>
              <w:top w:val="nil"/>
              <w:left w:val="nil"/>
              <w:bottom w:val="nil"/>
              <w:right w:val="nil"/>
            </w:tcBorders>
          </w:tcPr>
          <w:p w14:paraId="076D970D" w14:textId="77777777" w:rsidR="00C06949" w:rsidRPr="000C707E" w:rsidRDefault="00C06949" w:rsidP="00C06949">
            <w:pPr>
              <w:rPr>
                <w:rFonts w:ascii="Arial" w:hAnsi="Arial" w:cs="Arial"/>
                <w:color w:val="auto"/>
                <w:sz w:val="18"/>
                <w:szCs w:val="18"/>
                <w:cs/>
              </w:rPr>
            </w:pPr>
            <w:r w:rsidRPr="000C707E">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auto"/>
          </w:tcPr>
          <w:p w14:paraId="124894FC" w14:textId="56D22E2F"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10,680,008</w:t>
            </w:r>
          </w:p>
        </w:tc>
        <w:tc>
          <w:tcPr>
            <w:tcW w:w="740" w:type="pct"/>
            <w:tcBorders>
              <w:top w:val="nil"/>
              <w:left w:val="nil"/>
              <w:bottom w:val="single" w:sz="4" w:space="0" w:color="auto"/>
              <w:right w:val="nil"/>
            </w:tcBorders>
          </w:tcPr>
          <w:p w14:paraId="05883110" w14:textId="10A4F90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3,249,238</w:t>
            </w:r>
          </w:p>
        </w:tc>
        <w:tc>
          <w:tcPr>
            <w:tcW w:w="702" w:type="pct"/>
            <w:tcBorders>
              <w:top w:val="nil"/>
              <w:left w:val="nil"/>
              <w:bottom w:val="single" w:sz="4" w:space="0" w:color="auto"/>
              <w:right w:val="nil"/>
            </w:tcBorders>
          </w:tcPr>
          <w:p w14:paraId="54CED80D" w14:textId="012A1D9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13,929,246</w:t>
            </w:r>
          </w:p>
        </w:tc>
      </w:tr>
      <w:tr w:rsidR="00C06949" w:rsidRPr="000C707E" w14:paraId="5231E7FF" w14:textId="77777777" w:rsidTr="00A91DD2">
        <w:tc>
          <w:tcPr>
            <w:tcW w:w="2818" w:type="pct"/>
            <w:tcBorders>
              <w:top w:val="nil"/>
              <w:left w:val="nil"/>
              <w:bottom w:val="nil"/>
              <w:right w:val="nil"/>
            </w:tcBorders>
            <w:vAlign w:val="center"/>
          </w:tcPr>
          <w:p w14:paraId="173F67C1"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767C0484"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bottom w:val="nil"/>
              <w:right w:val="nil"/>
            </w:tcBorders>
          </w:tcPr>
          <w:p w14:paraId="0EC63F02"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bottom w:val="nil"/>
              <w:right w:val="nil"/>
            </w:tcBorders>
          </w:tcPr>
          <w:p w14:paraId="666BD75D" w14:textId="77777777" w:rsidR="00C06949" w:rsidRPr="000C707E" w:rsidRDefault="00C06949" w:rsidP="00C06949">
            <w:pPr>
              <w:jc w:val="right"/>
              <w:rPr>
                <w:rFonts w:ascii="Arial" w:hAnsi="Arial" w:cs="Arial"/>
                <w:color w:val="auto"/>
                <w:sz w:val="18"/>
                <w:szCs w:val="18"/>
              </w:rPr>
            </w:pPr>
          </w:p>
        </w:tc>
      </w:tr>
      <w:tr w:rsidR="00C06949" w:rsidRPr="000C707E" w14:paraId="582BDFEB" w14:textId="77777777" w:rsidTr="00A91DD2">
        <w:tc>
          <w:tcPr>
            <w:tcW w:w="2818" w:type="pct"/>
            <w:tcBorders>
              <w:top w:val="nil"/>
              <w:left w:val="nil"/>
              <w:bottom w:val="nil"/>
              <w:right w:val="nil"/>
            </w:tcBorders>
            <w:vAlign w:val="center"/>
          </w:tcPr>
          <w:p w14:paraId="5F9DF9FA" w14:textId="68F6FEA9" w:rsidR="00C06949" w:rsidRPr="000C707E" w:rsidRDefault="00C06949" w:rsidP="00C06949">
            <w:pPr>
              <w:jc w:val="thaiDistribute"/>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31 December 2020</w:t>
            </w:r>
          </w:p>
        </w:tc>
        <w:tc>
          <w:tcPr>
            <w:tcW w:w="740" w:type="pct"/>
            <w:tcBorders>
              <w:top w:val="nil"/>
              <w:left w:val="nil"/>
              <w:bottom w:val="nil"/>
              <w:right w:val="nil"/>
            </w:tcBorders>
            <w:shd w:val="clear" w:color="auto" w:fill="auto"/>
          </w:tcPr>
          <w:p w14:paraId="4A8BCB94" w14:textId="77777777" w:rsidR="00C06949" w:rsidRPr="000C707E" w:rsidRDefault="00C06949" w:rsidP="00C06949">
            <w:pPr>
              <w:jc w:val="right"/>
              <w:rPr>
                <w:rFonts w:ascii="Arial" w:hAnsi="Arial" w:cs="Arial"/>
                <w:color w:val="auto"/>
                <w:sz w:val="18"/>
                <w:szCs w:val="18"/>
              </w:rPr>
            </w:pPr>
          </w:p>
        </w:tc>
        <w:tc>
          <w:tcPr>
            <w:tcW w:w="740" w:type="pct"/>
            <w:tcBorders>
              <w:top w:val="nil"/>
              <w:left w:val="nil"/>
              <w:bottom w:val="nil"/>
              <w:right w:val="nil"/>
            </w:tcBorders>
          </w:tcPr>
          <w:p w14:paraId="700DCBD9" w14:textId="77777777" w:rsidR="00C06949" w:rsidRPr="000C707E" w:rsidRDefault="00C06949" w:rsidP="00C06949">
            <w:pPr>
              <w:jc w:val="right"/>
              <w:rPr>
                <w:rFonts w:ascii="Arial" w:hAnsi="Arial" w:cs="Arial"/>
                <w:color w:val="auto"/>
                <w:sz w:val="18"/>
                <w:szCs w:val="18"/>
              </w:rPr>
            </w:pPr>
          </w:p>
        </w:tc>
        <w:tc>
          <w:tcPr>
            <w:tcW w:w="702" w:type="pct"/>
            <w:tcBorders>
              <w:top w:val="nil"/>
              <w:left w:val="nil"/>
              <w:bottom w:val="nil"/>
              <w:right w:val="nil"/>
            </w:tcBorders>
          </w:tcPr>
          <w:p w14:paraId="5C5230ED" w14:textId="77777777" w:rsidR="00C06949" w:rsidRPr="000C707E" w:rsidRDefault="00C06949" w:rsidP="00C06949">
            <w:pPr>
              <w:jc w:val="right"/>
              <w:rPr>
                <w:rFonts w:ascii="Arial" w:hAnsi="Arial" w:cs="Arial"/>
                <w:color w:val="auto"/>
                <w:sz w:val="18"/>
                <w:szCs w:val="18"/>
              </w:rPr>
            </w:pPr>
          </w:p>
        </w:tc>
      </w:tr>
      <w:tr w:rsidR="00C06949" w:rsidRPr="000C707E" w14:paraId="722495BC" w14:textId="77777777" w:rsidTr="00A91DD2">
        <w:tc>
          <w:tcPr>
            <w:tcW w:w="2818" w:type="pct"/>
            <w:tcBorders>
              <w:top w:val="nil"/>
              <w:left w:val="nil"/>
              <w:bottom w:val="nil"/>
              <w:right w:val="nil"/>
            </w:tcBorders>
            <w:vAlign w:val="center"/>
          </w:tcPr>
          <w:p w14:paraId="263A22D3"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Cost</w:t>
            </w:r>
          </w:p>
        </w:tc>
        <w:tc>
          <w:tcPr>
            <w:tcW w:w="740" w:type="pct"/>
            <w:tcBorders>
              <w:top w:val="nil"/>
              <w:left w:val="nil"/>
              <w:right w:val="nil"/>
            </w:tcBorders>
            <w:shd w:val="clear" w:color="auto" w:fill="auto"/>
          </w:tcPr>
          <w:p w14:paraId="1F56B413" w14:textId="47BCF6B4"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25,372,985</w:t>
            </w:r>
          </w:p>
        </w:tc>
        <w:tc>
          <w:tcPr>
            <w:tcW w:w="740" w:type="pct"/>
            <w:tcBorders>
              <w:top w:val="nil"/>
              <w:left w:val="nil"/>
              <w:right w:val="nil"/>
            </w:tcBorders>
          </w:tcPr>
          <w:p w14:paraId="5C46F1F3" w14:textId="3751259E"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3,249,238</w:t>
            </w:r>
          </w:p>
        </w:tc>
        <w:tc>
          <w:tcPr>
            <w:tcW w:w="702" w:type="pct"/>
            <w:tcBorders>
              <w:top w:val="nil"/>
              <w:left w:val="nil"/>
              <w:right w:val="nil"/>
            </w:tcBorders>
          </w:tcPr>
          <w:p w14:paraId="28BCE832" w14:textId="3F1CF59E"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28,622,223</w:t>
            </w:r>
          </w:p>
        </w:tc>
      </w:tr>
      <w:tr w:rsidR="00C06949" w:rsidRPr="000C707E" w14:paraId="36BD202A" w14:textId="77777777" w:rsidTr="00A91DD2">
        <w:tc>
          <w:tcPr>
            <w:tcW w:w="2818" w:type="pct"/>
            <w:tcBorders>
              <w:top w:val="nil"/>
              <w:left w:val="nil"/>
              <w:bottom w:val="nil"/>
              <w:right w:val="nil"/>
            </w:tcBorders>
            <w:vAlign w:val="center"/>
          </w:tcPr>
          <w:p w14:paraId="009149C2" w14:textId="77777777" w:rsidR="00C06949" w:rsidRPr="000C707E" w:rsidRDefault="00C06949" w:rsidP="00C06949">
            <w:pPr>
              <w:jc w:val="thaiDistribute"/>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auto"/>
          </w:tcPr>
          <w:p w14:paraId="60C73FB6" w14:textId="5507725C"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(14,692,977)</w:t>
            </w:r>
          </w:p>
        </w:tc>
        <w:tc>
          <w:tcPr>
            <w:tcW w:w="740" w:type="pct"/>
            <w:tcBorders>
              <w:top w:val="nil"/>
              <w:left w:val="nil"/>
              <w:bottom w:val="single" w:sz="4" w:space="0" w:color="auto"/>
              <w:right w:val="nil"/>
            </w:tcBorders>
          </w:tcPr>
          <w:p w14:paraId="56E417B6" w14:textId="19BB0399"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w:t>
            </w:r>
          </w:p>
        </w:tc>
        <w:tc>
          <w:tcPr>
            <w:tcW w:w="702" w:type="pct"/>
            <w:tcBorders>
              <w:top w:val="nil"/>
              <w:left w:val="nil"/>
              <w:bottom w:val="single" w:sz="4" w:space="0" w:color="auto"/>
              <w:right w:val="nil"/>
            </w:tcBorders>
          </w:tcPr>
          <w:p w14:paraId="076E8A52" w14:textId="3685C5B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(14,692,977)</w:t>
            </w:r>
          </w:p>
        </w:tc>
      </w:tr>
      <w:tr w:rsidR="00C06949" w:rsidRPr="000C707E" w14:paraId="566AF9D6" w14:textId="77777777" w:rsidTr="00A91DD2">
        <w:tc>
          <w:tcPr>
            <w:tcW w:w="2818" w:type="pct"/>
            <w:tcBorders>
              <w:top w:val="nil"/>
              <w:left w:val="nil"/>
              <w:bottom w:val="nil"/>
              <w:right w:val="nil"/>
            </w:tcBorders>
            <w:vAlign w:val="center"/>
          </w:tcPr>
          <w:p w14:paraId="1087C3D4"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437043F4"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right w:val="nil"/>
            </w:tcBorders>
          </w:tcPr>
          <w:p w14:paraId="44EBBA5D"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right w:val="nil"/>
            </w:tcBorders>
          </w:tcPr>
          <w:p w14:paraId="225949A5" w14:textId="77777777" w:rsidR="00C06949" w:rsidRPr="000C707E" w:rsidRDefault="00C06949" w:rsidP="00C06949">
            <w:pPr>
              <w:jc w:val="right"/>
              <w:rPr>
                <w:rFonts w:ascii="Arial" w:hAnsi="Arial" w:cs="Arial"/>
                <w:color w:val="auto"/>
                <w:sz w:val="18"/>
                <w:szCs w:val="18"/>
              </w:rPr>
            </w:pPr>
          </w:p>
        </w:tc>
      </w:tr>
      <w:tr w:rsidR="00C06949" w:rsidRPr="000C707E" w14:paraId="57AAD5CD" w14:textId="77777777" w:rsidTr="00A91DD2">
        <w:tc>
          <w:tcPr>
            <w:tcW w:w="2818" w:type="pct"/>
            <w:tcBorders>
              <w:top w:val="nil"/>
              <w:left w:val="nil"/>
              <w:bottom w:val="nil"/>
              <w:right w:val="nil"/>
            </w:tcBorders>
          </w:tcPr>
          <w:p w14:paraId="60FF57BD" w14:textId="77777777" w:rsidR="00C06949" w:rsidRPr="000C707E" w:rsidRDefault="00C06949" w:rsidP="00C06949">
            <w:pPr>
              <w:rPr>
                <w:rFonts w:ascii="Arial" w:hAnsi="Arial" w:cs="Arial"/>
                <w:color w:val="auto"/>
                <w:sz w:val="18"/>
                <w:szCs w:val="18"/>
              </w:rPr>
            </w:pPr>
            <w:r w:rsidRPr="000C707E">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14:paraId="3ED5D510" w14:textId="44FE1195"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10,680,008</w:t>
            </w:r>
          </w:p>
        </w:tc>
        <w:tc>
          <w:tcPr>
            <w:tcW w:w="740" w:type="pct"/>
            <w:tcBorders>
              <w:top w:val="nil"/>
              <w:left w:val="nil"/>
              <w:bottom w:val="single" w:sz="4" w:space="0" w:color="auto"/>
              <w:right w:val="nil"/>
            </w:tcBorders>
          </w:tcPr>
          <w:p w14:paraId="2C5B93C4" w14:textId="61F56BC0"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3,249,238</w:t>
            </w:r>
          </w:p>
        </w:tc>
        <w:tc>
          <w:tcPr>
            <w:tcW w:w="702" w:type="pct"/>
            <w:tcBorders>
              <w:top w:val="nil"/>
              <w:left w:val="nil"/>
              <w:bottom w:val="single" w:sz="4" w:space="0" w:color="auto"/>
              <w:right w:val="nil"/>
            </w:tcBorders>
          </w:tcPr>
          <w:p w14:paraId="50408E95" w14:textId="1F3390CD"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13,929,246</w:t>
            </w:r>
          </w:p>
        </w:tc>
      </w:tr>
      <w:tr w:rsidR="00C06949" w:rsidRPr="000C707E" w14:paraId="67FFB554" w14:textId="77777777" w:rsidTr="00A91DD2">
        <w:tc>
          <w:tcPr>
            <w:tcW w:w="2818" w:type="pct"/>
            <w:tcBorders>
              <w:top w:val="nil"/>
              <w:left w:val="nil"/>
              <w:bottom w:val="nil"/>
              <w:right w:val="nil"/>
            </w:tcBorders>
            <w:vAlign w:val="center"/>
          </w:tcPr>
          <w:p w14:paraId="4FD8F3FC" w14:textId="77777777" w:rsidR="00C06949" w:rsidRPr="000C707E" w:rsidRDefault="00C06949" w:rsidP="00C06949">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5114F492" w14:textId="77777777" w:rsidR="00C06949" w:rsidRPr="000C707E" w:rsidRDefault="00C06949" w:rsidP="00C06949">
            <w:pPr>
              <w:jc w:val="right"/>
              <w:rPr>
                <w:rFonts w:ascii="Arial" w:hAnsi="Arial" w:cs="Arial"/>
                <w:color w:val="auto"/>
                <w:sz w:val="18"/>
                <w:szCs w:val="18"/>
              </w:rPr>
            </w:pPr>
          </w:p>
        </w:tc>
        <w:tc>
          <w:tcPr>
            <w:tcW w:w="740" w:type="pct"/>
            <w:tcBorders>
              <w:top w:val="single" w:sz="4" w:space="0" w:color="auto"/>
              <w:left w:val="nil"/>
              <w:bottom w:val="nil"/>
              <w:right w:val="nil"/>
            </w:tcBorders>
          </w:tcPr>
          <w:p w14:paraId="2BF75FB4" w14:textId="77777777" w:rsidR="00C06949" w:rsidRPr="000C707E" w:rsidRDefault="00C06949" w:rsidP="00C06949">
            <w:pPr>
              <w:jc w:val="right"/>
              <w:rPr>
                <w:rFonts w:ascii="Arial" w:hAnsi="Arial" w:cs="Arial"/>
                <w:color w:val="auto"/>
                <w:sz w:val="18"/>
                <w:szCs w:val="18"/>
              </w:rPr>
            </w:pPr>
          </w:p>
        </w:tc>
        <w:tc>
          <w:tcPr>
            <w:tcW w:w="702" w:type="pct"/>
            <w:tcBorders>
              <w:top w:val="single" w:sz="4" w:space="0" w:color="auto"/>
              <w:left w:val="nil"/>
              <w:bottom w:val="nil"/>
              <w:right w:val="nil"/>
            </w:tcBorders>
          </w:tcPr>
          <w:p w14:paraId="4C1F4DFD" w14:textId="77777777" w:rsidR="00C06949" w:rsidRPr="000C707E" w:rsidRDefault="00C06949" w:rsidP="00C06949">
            <w:pPr>
              <w:jc w:val="right"/>
              <w:rPr>
                <w:rFonts w:ascii="Arial" w:hAnsi="Arial" w:cs="Arial"/>
                <w:color w:val="auto"/>
                <w:sz w:val="18"/>
                <w:szCs w:val="18"/>
              </w:rPr>
            </w:pPr>
          </w:p>
        </w:tc>
      </w:tr>
      <w:tr w:rsidR="00C06949" w:rsidRPr="000C707E" w14:paraId="7EAED303" w14:textId="77777777" w:rsidTr="00A91DD2">
        <w:tc>
          <w:tcPr>
            <w:tcW w:w="2818" w:type="pct"/>
            <w:tcBorders>
              <w:top w:val="nil"/>
              <w:left w:val="nil"/>
              <w:bottom w:val="nil"/>
              <w:right w:val="nil"/>
            </w:tcBorders>
          </w:tcPr>
          <w:p w14:paraId="57DC5039" w14:textId="68D90DAC" w:rsidR="00C06949" w:rsidRPr="000C707E" w:rsidRDefault="00C06949" w:rsidP="00C06949">
            <w:pPr>
              <w:rPr>
                <w:rFonts w:ascii="Arial" w:hAnsi="Arial" w:cs="Arial"/>
                <w:b/>
                <w:bCs/>
                <w:color w:val="auto"/>
                <w:sz w:val="18"/>
                <w:szCs w:val="18"/>
              </w:rPr>
            </w:pPr>
            <w:r w:rsidRPr="000C707E">
              <w:rPr>
                <w:rFonts w:ascii="Arial" w:hAnsi="Arial" w:cs="Arial"/>
                <w:b/>
                <w:bCs/>
                <w:color w:val="auto"/>
                <w:sz w:val="18"/>
                <w:szCs w:val="18"/>
              </w:rPr>
              <w:t>For the year ended 31 December 2021</w:t>
            </w:r>
          </w:p>
        </w:tc>
        <w:tc>
          <w:tcPr>
            <w:tcW w:w="740" w:type="pct"/>
            <w:tcBorders>
              <w:top w:val="nil"/>
              <w:left w:val="nil"/>
              <w:bottom w:val="nil"/>
              <w:right w:val="nil"/>
            </w:tcBorders>
            <w:shd w:val="clear" w:color="auto" w:fill="FAFAFA"/>
          </w:tcPr>
          <w:p w14:paraId="39FE8C73" w14:textId="77777777" w:rsidR="00C06949" w:rsidRPr="000C707E" w:rsidRDefault="00C06949" w:rsidP="00C06949">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14:paraId="755EE746" w14:textId="77777777" w:rsidR="00C06949" w:rsidRPr="000C707E" w:rsidRDefault="00C06949" w:rsidP="00C06949">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14:paraId="54DB5DEB" w14:textId="77777777" w:rsidR="00C06949" w:rsidRPr="000C707E" w:rsidRDefault="00C06949" w:rsidP="00C06949">
            <w:pPr>
              <w:jc w:val="right"/>
              <w:rPr>
                <w:rFonts w:ascii="Arial" w:hAnsi="Arial" w:cs="Arial"/>
                <w:color w:val="auto"/>
                <w:sz w:val="18"/>
                <w:szCs w:val="18"/>
              </w:rPr>
            </w:pPr>
          </w:p>
        </w:tc>
      </w:tr>
      <w:tr w:rsidR="00C06949" w:rsidRPr="000C707E" w14:paraId="746F2A62" w14:textId="77777777" w:rsidTr="00A91DD2">
        <w:tc>
          <w:tcPr>
            <w:tcW w:w="2818" w:type="pct"/>
            <w:tcBorders>
              <w:top w:val="nil"/>
              <w:left w:val="nil"/>
              <w:bottom w:val="nil"/>
              <w:right w:val="nil"/>
            </w:tcBorders>
            <w:vAlign w:val="center"/>
          </w:tcPr>
          <w:p w14:paraId="13E227B5" w14:textId="77777777" w:rsidR="00C06949" w:rsidRPr="000C707E" w:rsidRDefault="00C06949" w:rsidP="00C06949">
            <w:pPr>
              <w:jc w:val="thaiDistribute"/>
              <w:rPr>
                <w:rFonts w:ascii="Arial" w:hAnsi="Arial" w:cs="Arial"/>
                <w:color w:val="auto"/>
                <w:sz w:val="18"/>
                <w:szCs w:val="18"/>
              </w:rPr>
            </w:pPr>
            <w:r w:rsidRPr="000C707E">
              <w:rPr>
                <w:rFonts w:ascii="Arial" w:hAnsi="Arial" w:cs="Arial"/>
                <w:color w:val="auto"/>
                <w:sz w:val="18"/>
                <w:szCs w:val="18"/>
              </w:rPr>
              <w:t>Opening net book amount</w:t>
            </w:r>
          </w:p>
        </w:tc>
        <w:tc>
          <w:tcPr>
            <w:tcW w:w="740" w:type="pct"/>
            <w:tcBorders>
              <w:top w:val="nil"/>
              <w:left w:val="nil"/>
              <w:bottom w:val="nil"/>
              <w:right w:val="nil"/>
            </w:tcBorders>
            <w:shd w:val="clear" w:color="auto" w:fill="FAFAFA"/>
          </w:tcPr>
          <w:p w14:paraId="661A09EB" w14:textId="5565C891"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10,680,008</w:t>
            </w:r>
          </w:p>
        </w:tc>
        <w:tc>
          <w:tcPr>
            <w:tcW w:w="740" w:type="pct"/>
            <w:tcBorders>
              <w:top w:val="nil"/>
              <w:left w:val="nil"/>
              <w:bottom w:val="nil"/>
              <w:right w:val="nil"/>
            </w:tcBorders>
            <w:shd w:val="clear" w:color="auto" w:fill="FAFAFA"/>
          </w:tcPr>
          <w:p w14:paraId="0FFB5AEF" w14:textId="13BE4FAB"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3,249,238</w:t>
            </w:r>
          </w:p>
        </w:tc>
        <w:tc>
          <w:tcPr>
            <w:tcW w:w="702" w:type="pct"/>
            <w:tcBorders>
              <w:top w:val="nil"/>
              <w:left w:val="nil"/>
              <w:bottom w:val="nil"/>
              <w:right w:val="nil"/>
            </w:tcBorders>
            <w:shd w:val="clear" w:color="auto" w:fill="FAFAFA"/>
          </w:tcPr>
          <w:p w14:paraId="38DC3F24" w14:textId="197221E2" w:rsidR="00C06949" w:rsidRPr="000C707E" w:rsidRDefault="00C06949" w:rsidP="00C06949">
            <w:pPr>
              <w:jc w:val="right"/>
              <w:rPr>
                <w:rFonts w:ascii="Arial" w:hAnsi="Arial" w:cs="Arial"/>
                <w:color w:val="auto"/>
                <w:sz w:val="18"/>
                <w:szCs w:val="18"/>
              </w:rPr>
            </w:pPr>
            <w:r w:rsidRPr="000C707E">
              <w:rPr>
                <w:rFonts w:ascii="Arial" w:hAnsi="Arial" w:cs="Arial"/>
                <w:color w:val="auto"/>
                <w:sz w:val="18"/>
                <w:szCs w:val="18"/>
              </w:rPr>
              <w:t>13,929,246</w:t>
            </w:r>
          </w:p>
        </w:tc>
      </w:tr>
      <w:tr w:rsidR="00554E23" w:rsidRPr="000C707E" w14:paraId="7650C831" w14:textId="77777777" w:rsidTr="00A91DD2">
        <w:tc>
          <w:tcPr>
            <w:tcW w:w="2818" w:type="pct"/>
            <w:tcBorders>
              <w:top w:val="nil"/>
              <w:left w:val="nil"/>
              <w:bottom w:val="nil"/>
              <w:right w:val="nil"/>
            </w:tcBorders>
            <w:vAlign w:val="center"/>
          </w:tcPr>
          <w:p w14:paraId="67B9D76D" w14:textId="77777777" w:rsidR="00554E23" w:rsidRPr="000C707E" w:rsidRDefault="00554E23" w:rsidP="003006AC">
            <w:pPr>
              <w:jc w:val="thaiDistribute"/>
              <w:rPr>
                <w:rFonts w:ascii="Arial" w:hAnsi="Arial" w:cs="Arial"/>
                <w:color w:val="auto"/>
                <w:sz w:val="18"/>
                <w:szCs w:val="18"/>
              </w:rPr>
            </w:pPr>
            <w:r w:rsidRPr="000C707E">
              <w:rPr>
                <w:rFonts w:ascii="Arial" w:hAnsi="Arial" w:cs="Arial"/>
                <w:color w:val="auto"/>
                <w:sz w:val="18"/>
                <w:szCs w:val="18"/>
              </w:rPr>
              <w:t>Additions</w:t>
            </w:r>
          </w:p>
        </w:tc>
        <w:tc>
          <w:tcPr>
            <w:tcW w:w="740" w:type="pct"/>
            <w:tcBorders>
              <w:top w:val="nil"/>
              <w:left w:val="nil"/>
              <w:bottom w:val="nil"/>
              <w:right w:val="nil"/>
            </w:tcBorders>
            <w:shd w:val="clear" w:color="auto" w:fill="FAFAFA"/>
          </w:tcPr>
          <w:p w14:paraId="5F8A6B1B" w14:textId="0F721175"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441,000</w:t>
            </w:r>
          </w:p>
        </w:tc>
        <w:tc>
          <w:tcPr>
            <w:tcW w:w="740" w:type="pct"/>
            <w:tcBorders>
              <w:top w:val="nil"/>
              <w:left w:val="nil"/>
              <w:bottom w:val="nil"/>
              <w:right w:val="nil"/>
            </w:tcBorders>
            <w:shd w:val="clear" w:color="auto" w:fill="FAFAFA"/>
          </w:tcPr>
          <w:p w14:paraId="5C3BC3F9" w14:textId="78A1B021"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3,619,112 </w:t>
            </w:r>
          </w:p>
        </w:tc>
        <w:tc>
          <w:tcPr>
            <w:tcW w:w="702" w:type="pct"/>
            <w:tcBorders>
              <w:top w:val="nil"/>
              <w:left w:val="nil"/>
              <w:bottom w:val="nil"/>
              <w:right w:val="nil"/>
            </w:tcBorders>
            <w:shd w:val="clear" w:color="auto" w:fill="FAFAFA"/>
          </w:tcPr>
          <w:p w14:paraId="7BDA0723" w14:textId="7CF8AB1E"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4,060,112</w:t>
            </w:r>
          </w:p>
        </w:tc>
      </w:tr>
      <w:tr w:rsidR="00554E23" w:rsidRPr="000C707E" w14:paraId="0B58E836" w14:textId="77777777" w:rsidTr="00A91DD2">
        <w:tc>
          <w:tcPr>
            <w:tcW w:w="2818" w:type="pct"/>
            <w:tcBorders>
              <w:top w:val="nil"/>
              <w:left w:val="nil"/>
              <w:bottom w:val="nil"/>
              <w:right w:val="nil"/>
            </w:tcBorders>
            <w:vAlign w:val="center"/>
          </w:tcPr>
          <w:p w14:paraId="10B4E98F" w14:textId="08DFC892" w:rsidR="00554E23" w:rsidRPr="000C707E" w:rsidRDefault="00554E23" w:rsidP="00533662">
            <w:pPr>
              <w:jc w:val="thaiDistribute"/>
              <w:rPr>
                <w:rFonts w:ascii="Arial" w:hAnsi="Arial" w:cs="Arial"/>
                <w:color w:val="auto"/>
                <w:sz w:val="18"/>
                <w:szCs w:val="18"/>
              </w:rPr>
            </w:pPr>
            <w:r w:rsidRPr="000C707E">
              <w:rPr>
                <w:rFonts w:ascii="Arial" w:hAnsi="Arial" w:cs="Arial"/>
                <w:color w:val="auto"/>
                <w:sz w:val="18"/>
                <w:szCs w:val="18"/>
              </w:rPr>
              <w:t>Amortisation charges</w:t>
            </w:r>
          </w:p>
        </w:tc>
        <w:tc>
          <w:tcPr>
            <w:tcW w:w="740" w:type="pct"/>
            <w:tcBorders>
              <w:top w:val="nil"/>
              <w:left w:val="nil"/>
              <w:right w:val="nil"/>
            </w:tcBorders>
            <w:shd w:val="clear" w:color="auto" w:fill="FAFAFA"/>
          </w:tcPr>
          <w:p w14:paraId="0770CDFF" w14:textId="54025A59"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(3,147,888)</w:t>
            </w:r>
          </w:p>
        </w:tc>
        <w:tc>
          <w:tcPr>
            <w:tcW w:w="740" w:type="pct"/>
            <w:tcBorders>
              <w:top w:val="nil"/>
              <w:left w:val="nil"/>
              <w:right w:val="nil"/>
            </w:tcBorders>
            <w:shd w:val="clear" w:color="auto" w:fill="FAFAFA"/>
          </w:tcPr>
          <w:p w14:paraId="0D9B6836" w14:textId="2DE7D055"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   </w:t>
            </w:r>
          </w:p>
        </w:tc>
        <w:tc>
          <w:tcPr>
            <w:tcW w:w="702" w:type="pct"/>
            <w:tcBorders>
              <w:top w:val="nil"/>
              <w:left w:val="nil"/>
              <w:right w:val="nil"/>
            </w:tcBorders>
            <w:shd w:val="clear" w:color="auto" w:fill="FAFAFA"/>
          </w:tcPr>
          <w:p w14:paraId="1DF9986A" w14:textId="1C815297"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(3,147,888)</w:t>
            </w:r>
          </w:p>
        </w:tc>
      </w:tr>
      <w:tr w:rsidR="00554E23" w:rsidRPr="000C707E" w14:paraId="08715012" w14:textId="77777777" w:rsidTr="00A91DD2">
        <w:tc>
          <w:tcPr>
            <w:tcW w:w="2818" w:type="pct"/>
            <w:tcBorders>
              <w:top w:val="nil"/>
              <w:left w:val="nil"/>
              <w:bottom w:val="nil"/>
              <w:right w:val="nil"/>
            </w:tcBorders>
            <w:vAlign w:val="center"/>
          </w:tcPr>
          <w:p w14:paraId="00A04404" w14:textId="77777777" w:rsidR="00554E23" w:rsidRPr="000C707E" w:rsidRDefault="00554E23" w:rsidP="00533662">
            <w:pPr>
              <w:jc w:val="thaiDistribute"/>
              <w:rPr>
                <w:rFonts w:ascii="Arial" w:hAnsi="Arial" w:cs="Arial"/>
                <w:color w:val="auto"/>
                <w:sz w:val="18"/>
                <w:szCs w:val="18"/>
              </w:rPr>
            </w:pPr>
            <w:r w:rsidRPr="000C707E">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FAFAFA"/>
          </w:tcPr>
          <w:p w14:paraId="1F5DFC5C" w14:textId="42180AE8"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1,735,750 </w:t>
            </w:r>
          </w:p>
        </w:tc>
        <w:tc>
          <w:tcPr>
            <w:tcW w:w="740" w:type="pct"/>
            <w:tcBorders>
              <w:top w:val="nil"/>
              <w:left w:val="nil"/>
              <w:bottom w:val="single" w:sz="4" w:space="0" w:color="auto"/>
              <w:right w:val="nil"/>
            </w:tcBorders>
            <w:shd w:val="clear" w:color="auto" w:fill="FAFAFA"/>
          </w:tcPr>
          <w:p w14:paraId="73A72405" w14:textId="295E1C8E"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(1,735,750)</w:t>
            </w:r>
          </w:p>
        </w:tc>
        <w:tc>
          <w:tcPr>
            <w:tcW w:w="702" w:type="pct"/>
            <w:tcBorders>
              <w:top w:val="nil"/>
              <w:left w:val="nil"/>
              <w:bottom w:val="single" w:sz="4" w:space="0" w:color="auto"/>
              <w:right w:val="nil"/>
            </w:tcBorders>
            <w:shd w:val="clear" w:color="auto" w:fill="FAFAFA"/>
          </w:tcPr>
          <w:p w14:paraId="6E1DCDE9" w14:textId="5BA69D92"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   </w:t>
            </w:r>
          </w:p>
        </w:tc>
      </w:tr>
      <w:tr w:rsidR="00554E23" w:rsidRPr="000C707E" w14:paraId="23DF6CC0" w14:textId="77777777" w:rsidTr="00A91DD2">
        <w:tc>
          <w:tcPr>
            <w:tcW w:w="2818" w:type="pct"/>
            <w:tcBorders>
              <w:top w:val="nil"/>
              <w:left w:val="nil"/>
              <w:bottom w:val="nil"/>
              <w:right w:val="nil"/>
            </w:tcBorders>
            <w:vAlign w:val="center"/>
          </w:tcPr>
          <w:p w14:paraId="7E196FB8" w14:textId="77777777" w:rsidR="00554E23" w:rsidRPr="000C707E" w:rsidRDefault="00554E23" w:rsidP="00533662">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14:paraId="30DFD3FD" w14:textId="77777777" w:rsidR="00554E23" w:rsidRPr="000C707E" w:rsidRDefault="00554E23" w:rsidP="00533662">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14:paraId="15D46B5A" w14:textId="77777777" w:rsidR="00554E23" w:rsidRPr="000C707E" w:rsidRDefault="00554E23" w:rsidP="00533662">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14:paraId="11271864" w14:textId="77777777" w:rsidR="00554E23" w:rsidRPr="000C707E" w:rsidRDefault="00554E23" w:rsidP="00533662">
            <w:pPr>
              <w:jc w:val="right"/>
              <w:rPr>
                <w:rFonts w:ascii="Arial" w:hAnsi="Arial" w:cs="Arial"/>
                <w:color w:val="auto"/>
                <w:sz w:val="18"/>
                <w:szCs w:val="18"/>
              </w:rPr>
            </w:pPr>
          </w:p>
        </w:tc>
      </w:tr>
      <w:tr w:rsidR="00554E23" w:rsidRPr="000C707E" w14:paraId="29CB968B" w14:textId="77777777" w:rsidTr="00A91DD2">
        <w:tc>
          <w:tcPr>
            <w:tcW w:w="2818" w:type="pct"/>
            <w:tcBorders>
              <w:top w:val="nil"/>
              <w:left w:val="nil"/>
              <w:bottom w:val="nil"/>
              <w:right w:val="nil"/>
            </w:tcBorders>
          </w:tcPr>
          <w:p w14:paraId="4D5BD2F9" w14:textId="77777777" w:rsidR="00554E23" w:rsidRPr="000C707E" w:rsidRDefault="00554E23" w:rsidP="00494355">
            <w:pPr>
              <w:rPr>
                <w:rFonts w:ascii="Arial" w:hAnsi="Arial" w:cs="Arial"/>
                <w:color w:val="auto"/>
                <w:sz w:val="18"/>
                <w:szCs w:val="18"/>
                <w:cs/>
              </w:rPr>
            </w:pPr>
            <w:r w:rsidRPr="000C707E">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FAFAFA"/>
          </w:tcPr>
          <w:p w14:paraId="56B97066" w14:textId="12E24A01"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9,708,870</w:t>
            </w:r>
          </w:p>
        </w:tc>
        <w:tc>
          <w:tcPr>
            <w:tcW w:w="740" w:type="pct"/>
            <w:tcBorders>
              <w:top w:val="nil"/>
              <w:left w:val="nil"/>
              <w:bottom w:val="single" w:sz="4" w:space="0" w:color="auto"/>
              <w:right w:val="nil"/>
            </w:tcBorders>
            <w:shd w:val="clear" w:color="auto" w:fill="FAFAFA"/>
          </w:tcPr>
          <w:p w14:paraId="2319E002" w14:textId="701CE721"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5,132,600 </w:t>
            </w:r>
          </w:p>
        </w:tc>
        <w:tc>
          <w:tcPr>
            <w:tcW w:w="702" w:type="pct"/>
            <w:tcBorders>
              <w:top w:val="nil"/>
              <w:left w:val="nil"/>
              <w:bottom w:val="single" w:sz="4" w:space="0" w:color="auto"/>
              <w:right w:val="nil"/>
            </w:tcBorders>
            <w:shd w:val="clear" w:color="auto" w:fill="FAFAFA"/>
          </w:tcPr>
          <w:p w14:paraId="32B3763B" w14:textId="5040184B"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14,841,470 </w:t>
            </w:r>
          </w:p>
        </w:tc>
      </w:tr>
      <w:tr w:rsidR="00494355" w:rsidRPr="000C707E" w14:paraId="25CCD308" w14:textId="77777777" w:rsidTr="00A91DD2">
        <w:tc>
          <w:tcPr>
            <w:tcW w:w="2818" w:type="pct"/>
            <w:tcBorders>
              <w:top w:val="nil"/>
              <w:left w:val="nil"/>
              <w:bottom w:val="nil"/>
              <w:right w:val="nil"/>
            </w:tcBorders>
            <w:vAlign w:val="center"/>
          </w:tcPr>
          <w:p w14:paraId="025B1590" w14:textId="77777777" w:rsidR="00494355" w:rsidRPr="000C707E" w:rsidRDefault="00494355" w:rsidP="00494355">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FAFAFA"/>
          </w:tcPr>
          <w:p w14:paraId="7B56D83A" w14:textId="77777777" w:rsidR="00494355" w:rsidRPr="000C707E" w:rsidRDefault="00494355" w:rsidP="00494355">
            <w:pPr>
              <w:jc w:val="right"/>
              <w:rPr>
                <w:rFonts w:ascii="Arial" w:hAnsi="Arial" w:cs="Arial"/>
                <w:color w:val="auto"/>
                <w:sz w:val="18"/>
                <w:szCs w:val="18"/>
              </w:rPr>
            </w:pPr>
          </w:p>
        </w:tc>
        <w:tc>
          <w:tcPr>
            <w:tcW w:w="740" w:type="pct"/>
            <w:tcBorders>
              <w:top w:val="single" w:sz="4" w:space="0" w:color="auto"/>
              <w:left w:val="nil"/>
              <w:bottom w:val="nil"/>
              <w:right w:val="nil"/>
            </w:tcBorders>
            <w:shd w:val="clear" w:color="auto" w:fill="FAFAFA"/>
          </w:tcPr>
          <w:p w14:paraId="4DB21BA3" w14:textId="77777777" w:rsidR="00494355" w:rsidRPr="000C707E" w:rsidRDefault="00494355" w:rsidP="00494355">
            <w:pPr>
              <w:jc w:val="right"/>
              <w:rPr>
                <w:rFonts w:ascii="Arial" w:hAnsi="Arial" w:cs="Arial"/>
                <w:color w:val="auto"/>
                <w:sz w:val="18"/>
                <w:szCs w:val="18"/>
              </w:rPr>
            </w:pPr>
          </w:p>
        </w:tc>
        <w:tc>
          <w:tcPr>
            <w:tcW w:w="702" w:type="pct"/>
            <w:tcBorders>
              <w:top w:val="single" w:sz="4" w:space="0" w:color="auto"/>
              <w:left w:val="nil"/>
              <w:bottom w:val="nil"/>
              <w:right w:val="nil"/>
            </w:tcBorders>
            <w:shd w:val="clear" w:color="auto" w:fill="FAFAFA"/>
          </w:tcPr>
          <w:p w14:paraId="44DB22A4" w14:textId="77777777" w:rsidR="00494355" w:rsidRPr="000C707E" w:rsidRDefault="00494355" w:rsidP="00494355">
            <w:pPr>
              <w:jc w:val="right"/>
              <w:rPr>
                <w:rFonts w:ascii="Arial" w:hAnsi="Arial" w:cs="Arial"/>
                <w:color w:val="auto"/>
                <w:sz w:val="18"/>
                <w:szCs w:val="18"/>
              </w:rPr>
            </w:pPr>
          </w:p>
        </w:tc>
      </w:tr>
      <w:tr w:rsidR="00494355" w:rsidRPr="000C707E" w14:paraId="4A07A9B6" w14:textId="77777777" w:rsidTr="00554E23">
        <w:trPr>
          <w:trHeight w:val="270"/>
        </w:trPr>
        <w:tc>
          <w:tcPr>
            <w:tcW w:w="2818" w:type="pct"/>
            <w:tcBorders>
              <w:top w:val="nil"/>
              <w:left w:val="nil"/>
              <w:bottom w:val="nil"/>
              <w:right w:val="nil"/>
            </w:tcBorders>
            <w:vAlign w:val="center"/>
          </w:tcPr>
          <w:p w14:paraId="3DC8B17F" w14:textId="7BD3A98F" w:rsidR="00494355" w:rsidRPr="000C707E" w:rsidRDefault="00494355" w:rsidP="00494355">
            <w:pPr>
              <w:jc w:val="thaiDistribute"/>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31 December 2021</w:t>
            </w:r>
          </w:p>
        </w:tc>
        <w:tc>
          <w:tcPr>
            <w:tcW w:w="740" w:type="pct"/>
            <w:tcBorders>
              <w:top w:val="nil"/>
              <w:left w:val="nil"/>
              <w:bottom w:val="nil"/>
              <w:right w:val="nil"/>
            </w:tcBorders>
            <w:shd w:val="clear" w:color="auto" w:fill="FAFAFA"/>
          </w:tcPr>
          <w:p w14:paraId="574E3BF0" w14:textId="101D905F" w:rsidR="00494355" w:rsidRPr="000C707E" w:rsidRDefault="00494355" w:rsidP="00494355">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14:paraId="6F5E481E" w14:textId="363AFD8B" w:rsidR="00494355" w:rsidRPr="000C707E" w:rsidRDefault="00494355" w:rsidP="00494355">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14:paraId="0F019040" w14:textId="47CD9E34" w:rsidR="00494355" w:rsidRPr="000C707E" w:rsidRDefault="00494355" w:rsidP="00494355">
            <w:pPr>
              <w:jc w:val="right"/>
              <w:rPr>
                <w:rFonts w:ascii="Arial" w:hAnsi="Arial" w:cs="Arial"/>
                <w:color w:val="auto"/>
                <w:sz w:val="18"/>
                <w:szCs w:val="18"/>
              </w:rPr>
            </w:pPr>
          </w:p>
        </w:tc>
      </w:tr>
      <w:tr w:rsidR="00554E23" w:rsidRPr="000C707E" w14:paraId="7057107C" w14:textId="77777777" w:rsidTr="00A91DD2">
        <w:tc>
          <w:tcPr>
            <w:tcW w:w="2818" w:type="pct"/>
            <w:tcBorders>
              <w:top w:val="nil"/>
              <w:left w:val="nil"/>
              <w:bottom w:val="nil"/>
              <w:right w:val="nil"/>
            </w:tcBorders>
            <w:vAlign w:val="center"/>
          </w:tcPr>
          <w:p w14:paraId="23068961" w14:textId="77777777" w:rsidR="00554E23" w:rsidRPr="000C707E" w:rsidRDefault="00554E23" w:rsidP="00494355">
            <w:pPr>
              <w:jc w:val="thaiDistribute"/>
              <w:rPr>
                <w:rFonts w:ascii="Arial" w:hAnsi="Arial" w:cs="Arial"/>
                <w:color w:val="auto"/>
                <w:sz w:val="18"/>
                <w:szCs w:val="18"/>
              </w:rPr>
            </w:pPr>
            <w:r w:rsidRPr="000C707E">
              <w:rPr>
                <w:rFonts w:ascii="Arial" w:hAnsi="Arial" w:cs="Arial"/>
                <w:color w:val="auto"/>
                <w:sz w:val="18"/>
                <w:szCs w:val="18"/>
              </w:rPr>
              <w:t>Cost</w:t>
            </w:r>
          </w:p>
        </w:tc>
        <w:tc>
          <w:tcPr>
            <w:tcW w:w="740" w:type="pct"/>
            <w:tcBorders>
              <w:top w:val="nil"/>
              <w:left w:val="nil"/>
              <w:right w:val="nil"/>
            </w:tcBorders>
            <w:shd w:val="clear" w:color="auto" w:fill="FAFAFA"/>
          </w:tcPr>
          <w:p w14:paraId="4CD1150C" w14:textId="6D721767"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27,549,735</w:t>
            </w:r>
          </w:p>
        </w:tc>
        <w:tc>
          <w:tcPr>
            <w:tcW w:w="740" w:type="pct"/>
            <w:tcBorders>
              <w:top w:val="nil"/>
              <w:left w:val="nil"/>
              <w:right w:val="nil"/>
            </w:tcBorders>
            <w:shd w:val="clear" w:color="auto" w:fill="FAFAFA"/>
          </w:tcPr>
          <w:p w14:paraId="0C2139CA" w14:textId="7F6DE856"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5,132,600 </w:t>
            </w:r>
          </w:p>
        </w:tc>
        <w:tc>
          <w:tcPr>
            <w:tcW w:w="702" w:type="pct"/>
            <w:tcBorders>
              <w:top w:val="nil"/>
              <w:left w:val="nil"/>
              <w:right w:val="nil"/>
            </w:tcBorders>
            <w:shd w:val="clear" w:color="auto" w:fill="FAFAFA"/>
          </w:tcPr>
          <w:p w14:paraId="71B2B859" w14:textId="5605BB34"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32,682,335 </w:t>
            </w:r>
          </w:p>
        </w:tc>
      </w:tr>
      <w:tr w:rsidR="00554E23" w:rsidRPr="000C707E" w14:paraId="76BBD74B" w14:textId="77777777" w:rsidTr="00A91DD2">
        <w:tc>
          <w:tcPr>
            <w:tcW w:w="2818" w:type="pct"/>
            <w:tcBorders>
              <w:top w:val="nil"/>
              <w:left w:val="nil"/>
              <w:bottom w:val="nil"/>
              <w:right w:val="nil"/>
            </w:tcBorders>
            <w:vAlign w:val="center"/>
          </w:tcPr>
          <w:p w14:paraId="57206373" w14:textId="77777777" w:rsidR="00554E23" w:rsidRPr="000C707E" w:rsidRDefault="00554E23" w:rsidP="00494355">
            <w:pPr>
              <w:jc w:val="thaiDistribute"/>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740" w:type="pct"/>
            <w:tcBorders>
              <w:top w:val="nil"/>
              <w:left w:val="nil"/>
              <w:bottom w:val="single" w:sz="4" w:space="0" w:color="auto"/>
              <w:right w:val="nil"/>
            </w:tcBorders>
            <w:shd w:val="clear" w:color="auto" w:fill="FAFAFA"/>
          </w:tcPr>
          <w:p w14:paraId="10941D1B" w14:textId="134C374A"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(17,840,865)</w:t>
            </w:r>
          </w:p>
        </w:tc>
        <w:tc>
          <w:tcPr>
            <w:tcW w:w="740" w:type="pct"/>
            <w:tcBorders>
              <w:top w:val="nil"/>
              <w:left w:val="nil"/>
              <w:bottom w:val="single" w:sz="4" w:space="0" w:color="auto"/>
              <w:right w:val="nil"/>
            </w:tcBorders>
            <w:shd w:val="clear" w:color="auto" w:fill="FAFAFA"/>
          </w:tcPr>
          <w:p w14:paraId="1D2D3E9F" w14:textId="70C279DB"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   </w:t>
            </w:r>
          </w:p>
        </w:tc>
        <w:tc>
          <w:tcPr>
            <w:tcW w:w="702" w:type="pct"/>
            <w:tcBorders>
              <w:top w:val="nil"/>
              <w:left w:val="nil"/>
              <w:bottom w:val="single" w:sz="4" w:space="0" w:color="auto"/>
              <w:right w:val="nil"/>
            </w:tcBorders>
            <w:shd w:val="clear" w:color="auto" w:fill="FAFAFA"/>
          </w:tcPr>
          <w:p w14:paraId="6BC81ADF" w14:textId="25BEC628"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(17,840,865)</w:t>
            </w:r>
          </w:p>
        </w:tc>
      </w:tr>
      <w:tr w:rsidR="00554E23" w:rsidRPr="000C707E" w14:paraId="3DDBCF84" w14:textId="77777777" w:rsidTr="00A91DD2">
        <w:tc>
          <w:tcPr>
            <w:tcW w:w="2818" w:type="pct"/>
            <w:tcBorders>
              <w:top w:val="nil"/>
              <w:left w:val="nil"/>
              <w:bottom w:val="nil"/>
              <w:right w:val="nil"/>
            </w:tcBorders>
            <w:vAlign w:val="center"/>
          </w:tcPr>
          <w:p w14:paraId="1F3F42DF" w14:textId="77777777" w:rsidR="00554E23" w:rsidRPr="000C707E" w:rsidRDefault="00554E23" w:rsidP="00494355">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14:paraId="58F52AC5" w14:textId="77777777" w:rsidR="00554E23" w:rsidRPr="000C707E" w:rsidRDefault="00554E23" w:rsidP="00494355">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14:paraId="5076A587" w14:textId="77777777" w:rsidR="00554E23" w:rsidRPr="000C707E" w:rsidRDefault="00554E23" w:rsidP="00494355">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14:paraId="72B8FD56" w14:textId="77777777" w:rsidR="00554E23" w:rsidRPr="000C707E" w:rsidRDefault="00554E23" w:rsidP="00494355">
            <w:pPr>
              <w:jc w:val="right"/>
              <w:rPr>
                <w:rFonts w:ascii="Arial" w:hAnsi="Arial" w:cs="Arial"/>
                <w:color w:val="auto"/>
                <w:sz w:val="18"/>
                <w:szCs w:val="18"/>
              </w:rPr>
            </w:pPr>
          </w:p>
        </w:tc>
      </w:tr>
      <w:tr w:rsidR="00554E23" w:rsidRPr="000C707E" w14:paraId="0BD8A9B6" w14:textId="77777777" w:rsidTr="00A91DD2">
        <w:tc>
          <w:tcPr>
            <w:tcW w:w="2818" w:type="pct"/>
            <w:tcBorders>
              <w:top w:val="nil"/>
              <w:left w:val="nil"/>
              <w:bottom w:val="nil"/>
              <w:right w:val="nil"/>
            </w:tcBorders>
          </w:tcPr>
          <w:p w14:paraId="34B4DDC9" w14:textId="77777777" w:rsidR="00554E23" w:rsidRPr="000C707E" w:rsidRDefault="00554E23" w:rsidP="00494355">
            <w:pPr>
              <w:rPr>
                <w:rFonts w:ascii="Arial" w:hAnsi="Arial" w:cs="Arial"/>
                <w:color w:val="auto"/>
                <w:sz w:val="18"/>
                <w:szCs w:val="18"/>
              </w:rPr>
            </w:pPr>
            <w:r w:rsidRPr="000C707E">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FAFAFA"/>
          </w:tcPr>
          <w:p w14:paraId="19AD31E7" w14:textId="5D1D8282"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9,708,870</w:t>
            </w:r>
          </w:p>
        </w:tc>
        <w:tc>
          <w:tcPr>
            <w:tcW w:w="740" w:type="pct"/>
            <w:tcBorders>
              <w:top w:val="nil"/>
              <w:left w:val="nil"/>
              <w:bottom w:val="single" w:sz="4" w:space="0" w:color="auto"/>
              <w:right w:val="nil"/>
            </w:tcBorders>
            <w:shd w:val="clear" w:color="auto" w:fill="FAFAFA"/>
          </w:tcPr>
          <w:p w14:paraId="24602224" w14:textId="25F8CC32"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5,132,600 </w:t>
            </w:r>
          </w:p>
        </w:tc>
        <w:tc>
          <w:tcPr>
            <w:tcW w:w="702" w:type="pct"/>
            <w:tcBorders>
              <w:top w:val="nil"/>
              <w:left w:val="nil"/>
              <w:bottom w:val="single" w:sz="4" w:space="0" w:color="auto"/>
              <w:right w:val="nil"/>
            </w:tcBorders>
            <w:shd w:val="clear" w:color="auto" w:fill="FAFAFA"/>
          </w:tcPr>
          <w:p w14:paraId="170A93E6" w14:textId="4ABE2578" w:rsidR="00554E23" w:rsidRPr="000C707E" w:rsidRDefault="00554E23" w:rsidP="00494355">
            <w:pPr>
              <w:jc w:val="right"/>
              <w:rPr>
                <w:rFonts w:ascii="Arial" w:hAnsi="Arial" w:cs="Arial"/>
                <w:color w:val="auto"/>
                <w:sz w:val="18"/>
                <w:szCs w:val="18"/>
              </w:rPr>
            </w:pPr>
            <w:r w:rsidRPr="000C707E">
              <w:rPr>
                <w:rFonts w:ascii="Arial" w:hAnsi="Arial" w:cs="Arial"/>
                <w:color w:val="auto"/>
                <w:sz w:val="18"/>
                <w:szCs w:val="18"/>
              </w:rPr>
              <w:t xml:space="preserve"> 14,841,470 </w:t>
            </w:r>
          </w:p>
        </w:tc>
      </w:tr>
    </w:tbl>
    <w:p w14:paraId="70E08F2D" w14:textId="17CB4545" w:rsidR="00A91DD2" w:rsidRPr="000C707E" w:rsidRDefault="00A91DD2" w:rsidP="003817B1">
      <w:pPr>
        <w:jc w:val="both"/>
        <w:rPr>
          <w:rFonts w:ascii="Arial" w:hAnsi="Arial" w:cs="Arial"/>
          <w:color w:val="auto"/>
          <w:sz w:val="18"/>
          <w:szCs w:val="18"/>
        </w:rPr>
      </w:pPr>
      <w:r w:rsidRPr="000C707E">
        <w:rPr>
          <w:rFonts w:ascii="Arial" w:hAnsi="Arial" w:cs="Arial"/>
          <w:color w:val="auto"/>
          <w:sz w:val="18"/>
          <w:szCs w:val="18"/>
        </w:rPr>
        <w:br w:type="page"/>
      </w:r>
    </w:p>
    <w:tbl>
      <w:tblPr>
        <w:tblW w:w="4942" w:type="pct"/>
        <w:tblLook w:val="0000" w:firstRow="0" w:lastRow="0" w:firstColumn="0" w:lastColumn="0" w:noHBand="0" w:noVBand="0"/>
      </w:tblPr>
      <w:tblGrid>
        <w:gridCol w:w="7578"/>
        <w:gridCol w:w="1985"/>
      </w:tblGrid>
      <w:tr w:rsidR="00571323" w:rsidRPr="000C707E" w14:paraId="07C39CDA" w14:textId="77777777" w:rsidTr="00A91DD2">
        <w:tc>
          <w:tcPr>
            <w:tcW w:w="3962" w:type="pct"/>
            <w:tcBorders>
              <w:top w:val="nil"/>
              <w:left w:val="nil"/>
              <w:bottom w:val="nil"/>
              <w:right w:val="nil"/>
            </w:tcBorders>
            <w:vAlign w:val="center"/>
          </w:tcPr>
          <w:p w14:paraId="4191D29B" w14:textId="66346FD8" w:rsidR="00571323" w:rsidRPr="000C707E" w:rsidRDefault="002D65E8" w:rsidP="00145298">
            <w:pPr>
              <w:tabs>
                <w:tab w:val="left" w:pos="1604"/>
              </w:tabs>
              <w:jc w:val="thaiDistribute"/>
              <w:rPr>
                <w:rFonts w:ascii="Arial" w:hAnsi="Arial" w:cs="Arial"/>
                <w:color w:val="auto"/>
                <w:sz w:val="18"/>
                <w:szCs w:val="18"/>
              </w:rPr>
            </w:pPr>
            <w:r w:rsidRPr="000C707E">
              <w:rPr>
                <w:rFonts w:ascii="Arial" w:hAnsi="Arial" w:cs="Arial"/>
                <w:color w:val="auto"/>
                <w:sz w:val="18"/>
                <w:szCs w:val="18"/>
              </w:rPr>
              <w:br w:type="page"/>
            </w:r>
          </w:p>
        </w:tc>
        <w:tc>
          <w:tcPr>
            <w:tcW w:w="1038" w:type="pct"/>
            <w:tcBorders>
              <w:top w:val="single" w:sz="4" w:space="0" w:color="auto"/>
              <w:left w:val="nil"/>
              <w:bottom w:val="single" w:sz="4" w:space="0" w:color="auto"/>
              <w:right w:val="nil"/>
            </w:tcBorders>
            <w:vAlign w:val="center"/>
          </w:tcPr>
          <w:p w14:paraId="124955D5" w14:textId="77777777" w:rsidR="00571323" w:rsidRPr="000C707E" w:rsidRDefault="00571323" w:rsidP="00F04ACD">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226E97D5" w14:textId="77777777" w:rsidR="00571323" w:rsidRPr="000C707E" w:rsidRDefault="00571323" w:rsidP="00145298">
            <w:pPr>
              <w:pStyle w:val="a"/>
              <w:ind w:right="-72"/>
              <w:jc w:val="right"/>
              <w:rPr>
                <w:rFonts w:ascii="Arial" w:hAnsi="Arial" w:cs="Arial"/>
                <w:b/>
                <w:bCs/>
                <w:color w:val="auto"/>
                <w:sz w:val="18"/>
                <w:szCs w:val="18"/>
              </w:rPr>
            </w:pPr>
            <w:r w:rsidRPr="000C707E">
              <w:rPr>
                <w:rFonts w:ascii="Arial" w:hAnsi="Arial" w:cs="Arial"/>
                <w:b/>
                <w:bCs/>
                <w:color w:val="auto"/>
                <w:sz w:val="18"/>
                <w:szCs w:val="18"/>
              </w:rPr>
              <w:t>financial statements</w:t>
            </w:r>
          </w:p>
        </w:tc>
      </w:tr>
      <w:tr w:rsidR="00571323" w:rsidRPr="000C707E" w14:paraId="6BE90391" w14:textId="77777777" w:rsidTr="00A91DD2">
        <w:tc>
          <w:tcPr>
            <w:tcW w:w="3962" w:type="pct"/>
            <w:tcBorders>
              <w:top w:val="nil"/>
              <w:left w:val="nil"/>
              <w:bottom w:val="nil"/>
              <w:right w:val="nil"/>
            </w:tcBorders>
            <w:vAlign w:val="center"/>
          </w:tcPr>
          <w:p w14:paraId="7664FBD5" w14:textId="77777777" w:rsidR="00571323" w:rsidRPr="000C707E"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nil"/>
              <w:right w:val="nil"/>
            </w:tcBorders>
            <w:vAlign w:val="bottom"/>
          </w:tcPr>
          <w:p w14:paraId="1B1E13C4" w14:textId="77777777" w:rsidR="00571323" w:rsidRPr="000C707E" w:rsidRDefault="00571323" w:rsidP="00145298">
            <w:pPr>
              <w:pStyle w:val="a"/>
              <w:ind w:right="-72"/>
              <w:jc w:val="right"/>
              <w:rPr>
                <w:rFonts w:ascii="Arial" w:hAnsi="Arial" w:cs="Arial"/>
                <w:b/>
                <w:bCs/>
                <w:color w:val="auto"/>
                <w:sz w:val="18"/>
                <w:szCs w:val="18"/>
              </w:rPr>
            </w:pPr>
            <w:r w:rsidRPr="000C707E">
              <w:rPr>
                <w:rFonts w:ascii="Arial" w:hAnsi="Arial" w:cs="Arial"/>
                <w:b/>
                <w:bCs/>
                <w:color w:val="auto"/>
                <w:sz w:val="18"/>
                <w:szCs w:val="18"/>
              </w:rPr>
              <w:t>Computer</w:t>
            </w:r>
          </w:p>
        </w:tc>
      </w:tr>
      <w:tr w:rsidR="00385505" w:rsidRPr="000C707E" w14:paraId="1A932682" w14:textId="77777777" w:rsidTr="00A91DD2">
        <w:tc>
          <w:tcPr>
            <w:tcW w:w="3962" w:type="pct"/>
            <w:tcBorders>
              <w:top w:val="nil"/>
              <w:left w:val="nil"/>
              <w:bottom w:val="nil"/>
              <w:right w:val="nil"/>
            </w:tcBorders>
            <w:vAlign w:val="center"/>
          </w:tcPr>
          <w:p w14:paraId="653AC8CF" w14:textId="77777777" w:rsidR="00571323" w:rsidRPr="000C707E" w:rsidRDefault="00571323" w:rsidP="00145298">
            <w:pPr>
              <w:tabs>
                <w:tab w:val="left" w:pos="1604"/>
              </w:tabs>
              <w:jc w:val="thaiDistribute"/>
              <w:rPr>
                <w:rFonts w:ascii="Arial" w:hAnsi="Arial" w:cs="Arial"/>
                <w:color w:val="auto"/>
                <w:sz w:val="18"/>
                <w:szCs w:val="18"/>
              </w:rPr>
            </w:pPr>
          </w:p>
        </w:tc>
        <w:tc>
          <w:tcPr>
            <w:tcW w:w="1038" w:type="pct"/>
            <w:tcBorders>
              <w:top w:val="nil"/>
              <w:left w:val="nil"/>
              <w:right w:val="nil"/>
            </w:tcBorders>
            <w:vAlign w:val="bottom"/>
          </w:tcPr>
          <w:p w14:paraId="1B36A636" w14:textId="77777777" w:rsidR="00571323" w:rsidRPr="000C707E" w:rsidRDefault="00571323" w:rsidP="00145298">
            <w:pPr>
              <w:pStyle w:val="a"/>
              <w:ind w:right="-72"/>
              <w:jc w:val="right"/>
              <w:rPr>
                <w:rFonts w:ascii="Arial" w:hAnsi="Arial" w:cs="Arial"/>
                <w:b/>
                <w:bCs/>
                <w:color w:val="auto"/>
                <w:sz w:val="18"/>
                <w:szCs w:val="18"/>
                <w:cs/>
              </w:rPr>
            </w:pPr>
            <w:r w:rsidRPr="000C707E">
              <w:rPr>
                <w:rFonts w:ascii="Arial" w:hAnsi="Arial" w:cs="Arial"/>
                <w:b/>
                <w:bCs/>
                <w:color w:val="auto"/>
                <w:sz w:val="18"/>
                <w:szCs w:val="18"/>
              </w:rPr>
              <w:t>software</w:t>
            </w:r>
          </w:p>
        </w:tc>
      </w:tr>
      <w:tr w:rsidR="00571323" w:rsidRPr="000C707E" w14:paraId="63CB8D5D" w14:textId="77777777" w:rsidTr="00A91DD2">
        <w:tc>
          <w:tcPr>
            <w:tcW w:w="3962" w:type="pct"/>
            <w:tcBorders>
              <w:top w:val="nil"/>
              <w:left w:val="nil"/>
              <w:bottom w:val="nil"/>
              <w:right w:val="nil"/>
            </w:tcBorders>
            <w:vAlign w:val="center"/>
          </w:tcPr>
          <w:p w14:paraId="1A39083E" w14:textId="77777777" w:rsidR="00571323" w:rsidRPr="000C707E" w:rsidRDefault="00571323" w:rsidP="00145298">
            <w:pPr>
              <w:tabs>
                <w:tab w:val="left" w:pos="1604"/>
              </w:tabs>
              <w:jc w:val="thaiDistribute"/>
              <w:rPr>
                <w:rFonts w:ascii="Arial" w:hAnsi="Arial" w:cs="Arial"/>
                <w:color w:val="auto"/>
                <w:sz w:val="18"/>
                <w:szCs w:val="18"/>
              </w:rPr>
            </w:pPr>
          </w:p>
        </w:tc>
        <w:tc>
          <w:tcPr>
            <w:tcW w:w="1038" w:type="pct"/>
            <w:tcBorders>
              <w:top w:val="nil"/>
              <w:left w:val="nil"/>
              <w:bottom w:val="single" w:sz="4" w:space="0" w:color="auto"/>
              <w:right w:val="nil"/>
            </w:tcBorders>
            <w:vAlign w:val="center"/>
          </w:tcPr>
          <w:p w14:paraId="18FE0326" w14:textId="77777777" w:rsidR="00571323" w:rsidRPr="000C707E" w:rsidRDefault="00571323" w:rsidP="0014529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986E74" w:rsidRPr="000C707E" w14:paraId="018E573E" w14:textId="77777777" w:rsidTr="00A91DD2">
        <w:tc>
          <w:tcPr>
            <w:tcW w:w="3962" w:type="pct"/>
            <w:tcBorders>
              <w:top w:val="nil"/>
              <w:left w:val="nil"/>
              <w:bottom w:val="nil"/>
              <w:right w:val="nil"/>
            </w:tcBorders>
            <w:vAlign w:val="center"/>
          </w:tcPr>
          <w:p w14:paraId="12FB0A58" w14:textId="77777777" w:rsidR="00986E74" w:rsidRPr="000C707E" w:rsidRDefault="00986E74"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bottom w:val="nil"/>
              <w:right w:val="nil"/>
            </w:tcBorders>
            <w:shd w:val="clear" w:color="auto" w:fill="auto"/>
          </w:tcPr>
          <w:p w14:paraId="43C8987A" w14:textId="77777777" w:rsidR="00986E74" w:rsidRPr="000C707E" w:rsidRDefault="00986E74" w:rsidP="00145298">
            <w:pPr>
              <w:jc w:val="right"/>
              <w:rPr>
                <w:rFonts w:ascii="Arial" w:hAnsi="Arial" w:cs="Arial"/>
                <w:color w:val="auto"/>
                <w:sz w:val="12"/>
                <w:szCs w:val="12"/>
              </w:rPr>
            </w:pPr>
          </w:p>
        </w:tc>
      </w:tr>
      <w:tr w:rsidR="00986E74" w:rsidRPr="000C707E" w14:paraId="4F8FD9F5" w14:textId="77777777" w:rsidTr="00A91DD2">
        <w:tc>
          <w:tcPr>
            <w:tcW w:w="3962" w:type="pct"/>
            <w:tcBorders>
              <w:top w:val="nil"/>
              <w:left w:val="nil"/>
              <w:bottom w:val="nil"/>
              <w:right w:val="nil"/>
            </w:tcBorders>
            <w:vAlign w:val="center"/>
          </w:tcPr>
          <w:p w14:paraId="4CB58D9C" w14:textId="66032B53" w:rsidR="00986E74" w:rsidRPr="000C707E" w:rsidRDefault="006A6C9D" w:rsidP="00145298">
            <w:pPr>
              <w:jc w:val="thaiDistribute"/>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1 January </w:t>
            </w:r>
            <w:r w:rsidR="001F5FA3" w:rsidRPr="000C707E">
              <w:rPr>
                <w:rFonts w:ascii="Arial" w:hAnsi="Arial" w:cs="Arial"/>
                <w:b/>
                <w:bCs/>
                <w:color w:val="auto"/>
                <w:sz w:val="18"/>
                <w:szCs w:val="18"/>
              </w:rPr>
              <w:t>20</w:t>
            </w:r>
            <w:r w:rsidR="00BF6FCF" w:rsidRPr="000C707E">
              <w:rPr>
                <w:rFonts w:ascii="Arial" w:hAnsi="Arial" w:cs="Arial"/>
                <w:b/>
                <w:bCs/>
                <w:color w:val="auto"/>
                <w:sz w:val="18"/>
                <w:szCs w:val="18"/>
              </w:rPr>
              <w:t>20</w:t>
            </w:r>
          </w:p>
        </w:tc>
        <w:tc>
          <w:tcPr>
            <w:tcW w:w="1038" w:type="pct"/>
            <w:tcBorders>
              <w:top w:val="nil"/>
              <w:left w:val="nil"/>
              <w:bottom w:val="nil"/>
              <w:right w:val="nil"/>
            </w:tcBorders>
            <w:shd w:val="clear" w:color="auto" w:fill="auto"/>
          </w:tcPr>
          <w:p w14:paraId="6C067A54" w14:textId="77777777" w:rsidR="00986E74" w:rsidRPr="000C707E" w:rsidRDefault="00986E74" w:rsidP="00145298">
            <w:pPr>
              <w:jc w:val="right"/>
              <w:rPr>
                <w:rFonts w:ascii="Arial" w:hAnsi="Arial" w:cs="Arial"/>
                <w:color w:val="auto"/>
                <w:sz w:val="18"/>
                <w:szCs w:val="18"/>
              </w:rPr>
            </w:pPr>
          </w:p>
        </w:tc>
      </w:tr>
      <w:tr w:rsidR="00BF6FCF" w:rsidRPr="000C707E" w14:paraId="1447A309" w14:textId="77777777" w:rsidTr="00A91DD2">
        <w:tc>
          <w:tcPr>
            <w:tcW w:w="3962" w:type="pct"/>
            <w:tcBorders>
              <w:top w:val="nil"/>
              <w:left w:val="nil"/>
              <w:bottom w:val="nil"/>
              <w:right w:val="nil"/>
            </w:tcBorders>
            <w:vAlign w:val="center"/>
          </w:tcPr>
          <w:p w14:paraId="5CA96624"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Cost</w:t>
            </w:r>
          </w:p>
        </w:tc>
        <w:tc>
          <w:tcPr>
            <w:tcW w:w="1038" w:type="pct"/>
            <w:tcBorders>
              <w:top w:val="nil"/>
              <w:left w:val="nil"/>
              <w:right w:val="nil"/>
            </w:tcBorders>
            <w:shd w:val="clear" w:color="auto" w:fill="auto"/>
          </w:tcPr>
          <w:p w14:paraId="69C0609F" w14:textId="5D42ACFC"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 xml:space="preserve"> 1,952,905 </w:t>
            </w:r>
          </w:p>
        </w:tc>
      </w:tr>
      <w:tr w:rsidR="00BF6FCF" w:rsidRPr="000C707E" w14:paraId="3F62E999" w14:textId="77777777" w:rsidTr="00A91DD2">
        <w:tc>
          <w:tcPr>
            <w:tcW w:w="3962" w:type="pct"/>
            <w:tcBorders>
              <w:top w:val="nil"/>
              <w:left w:val="nil"/>
              <w:bottom w:val="nil"/>
              <w:right w:val="nil"/>
            </w:tcBorders>
            <w:vAlign w:val="center"/>
          </w:tcPr>
          <w:p w14:paraId="1B4639A2" w14:textId="77777777" w:rsidR="00BF6FCF" w:rsidRPr="000C707E" w:rsidRDefault="00BF6FCF" w:rsidP="00BF6FCF">
            <w:pPr>
              <w:jc w:val="thaiDistribute"/>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auto"/>
          </w:tcPr>
          <w:p w14:paraId="701DB984" w14:textId="4AD066B5"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 xml:space="preserve"> (966,850)</w:t>
            </w:r>
          </w:p>
        </w:tc>
      </w:tr>
      <w:tr w:rsidR="00BF6FCF" w:rsidRPr="000C707E" w14:paraId="709A7C3D" w14:textId="77777777" w:rsidTr="00A91DD2">
        <w:tc>
          <w:tcPr>
            <w:tcW w:w="3962" w:type="pct"/>
            <w:tcBorders>
              <w:top w:val="nil"/>
              <w:left w:val="nil"/>
              <w:bottom w:val="nil"/>
              <w:right w:val="nil"/>
            </w:tcBorders>
            <w:vAlign w:val="center"/>
          </w:tcPr>
          <w:p w14:paraId="50A87B1B" w14:textId="77777777" w:rsidR="00BF6FCF" w:rsidRPr="000C707E" w:rsidRDefault="00BF6FCF" w:rsidP="00BF6FCF">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6A87A38E" w14:textId="77777777" w:rsidR="00BF6FCF" w:rsidRPr="000C707E" w:rsidRDefault="00BF6FCF" w:rsidP="00BF6FCF">
            <w:pPr>
              <w:jc w:val="right"/>
              <w:rPr>
                <w:rFonts w:ascii="Arial" w:hAnsi="Arial" w:cs="Arial"/>
                <w:color w:val="auto"/>
                <w:sz w:val="12"/>
                <w:szCs w:val="12"/>
              </w:rPr>
            </w:pPr>
          </w:p>
        </w:tc>
      </w:tr>
      <w:tr w:rsidR="00BF6FCF" w:rsidRPr="000C707E" w14:paraId="449ADEBA" w14:textId="77777777" w:rsidTr="00A91DD2">
        <w:tc>
          <w:tcPr>
            <w:tcW w:w="3962" w:type="pct"/>
            <w:tcBorders>
              <w:top w:val="nil"/>
              <w:left w:val="nil"/>
              <w:bottom w:val="nil"/>
              <w:right w:val="nil"/>
            </w:tcBorders>
          </w:tcPr>
          <w:p w14:paraId="719D2173" w14:textId="77777777" w:rsidR="00BF6FCF" w:rsidRPr="000C707E" w:rsidRDefault="00BF6FCF" w:rsidP="00BF6FCF">
            <w:pPr>
              <w:rPr>
                <w:rFonts w:ascii="Arial" w:hAnsi="Arial" w:cs="Arial"/>
                <w:color w:val="auto"/>
                <w:sz w:val="18"/>
                <w:szCs w:val="18"/>
              </w:rPr>
            </w:pPr>
            <w:r w:rsidRPr="000C707E">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34192B32" w14:textId="1BA9B717"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986,055</w:t>
            </w:r>
          </w:p>
        </w:tc>
      </w:tr>
      <w:tr w:rsidR="00BF6FCF" w:rsidRPr="000C707E" w14:paraId="336A54ED" w14:textId="77777777" w:rsidTr="00A91DD2">
        <w:tc>
          <w:tcPr>
            <w:tcW w:w="3962" w:type="pct"/>
            <w:tcBorders>
              <w:top w:val="nil"/>
              <w:left w:val="nil"/>
              <w:bottom w:val="nil"/>
              <w:right w:val="nil"/>
            </w:tcBorders>
            <w:vAlign w:val="center"/>
          </w:tcPr>
          <w:p w14:paraId="045F5CF1" w14:textId="77777777" w:rsidR="00BF6FCF" w:rsidRPr="000C707E" w:rsidRDefault="00BF6FCF" w:rsidP="00BF6FCF">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vAlign w:val="bottom"/>
          </w:tcPr>
          <w:p w14:paraId="597D3515" w14:textId="77777777" w:rsidR="00BF6FCF" w:rsidRPr="000C707E" w:rsidRDefault="00BF6FCF" w:rsidP="00BF6FCF">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F6FCF" w:rsidRPr="000C707E" w14:paraId="20E7C54D" w14:textId="77777777" w:rsidTr="00A91DD2">
        <w:tc>
          <w:tcPr>
            <w:tcW w:w="3962" w:type="pct"/>
            <w:tcBorders>
              <w:top w:val="nil"/>
              <w:left w:val="nil"/>
              <w:bottom w:val="nil"/>
              <w:right w:val="nil"/>
            </w:tcBorders>
          </w:tcPr>
          <w:p w14:paraId="1148C9F6" w14:textId="3CFB8C15" w:rsidR="00BF6FCF" w:rsidRPr="000C707E" w:rsidRDefault="00BF6FCF" w:rsidP="00BF6FCF">
            <w:pPr>
              <w:rPr>
                <w:rFonts w:ascii="Arial" w:hAnsi="Arial" w:cs="Arial"/>
                <w:b/>
                <w:bCs/>
                <w:color w:val="auto"/>
                <w:sz w:val="18"/>
                <w:szCs w:val="18"/>
              </w:rPr>
            </w:pPr>
            <w:r w:rsidRPr="000C707E">
              <w:rPr>
                <w:rFonts w:ascii="Arial" w:hAnsi="Arial" w:cs="Arial"/>
                <w:b/>
                <w:bCs/>
                <w:color w:val="auto"/>
                <w:sz w:val="18"/>
                <w:szCs w:val="18"/>
              </w:rPr>
              <w:t>For the year ended 31 December 2020</w:t>
            </w:r>
          </w:p>
        </w:tc>
        <w:tc>
          <w:tcPr>
            <w:tcW w:w="1038" w:type="pct"/>
            <w:tcBorders>
              <w:top w:val="nil"/>
              <w:left w:val="nil"/>
              <w:bottom w:val="nil"/>
              <w:right w:val="nil"/>
            </w:tcBorders>
            <w:shd w:val="clear" w:color="auto" w:fill="auto"/>
          </w:tcPr>
          <w:p w14:paraId="3078AF3F" w14:textId="77777777" w:rsidR="00BF6FCF" w:rsidRPr="000C707E" w:rsidRDefault="00BF6FCF" w:rsidP="00BF6FCF">
            <w:pPr>
              <w:jc w:val="right"/>
              <w:rPr>
                <w:rFonts w:ascii="Arial" w:hAnsi="Arial" w:cs="Arial"/>
                <w:color w:val="auto"/>
                <w:sz w:val="18"/>
                <w:szCs w:val="18"/>
              </w:rPr>
            </w:pPr>
          </w:p>
        </w:tc>
      </w:tr>
      <w:tr w:rsidR="00BF6FCF" w:rsidRPr="000C707E" w14:paraId="650DBE34" w14:textId="77777777" w:rsidTr="00A91DD2">
        <w:tc>
          <w:tcPr>
            <w:tcW w:w="3962" w:type="pct"/>
            <w:tcBorders>
              <w:top w:val="nil"/>
              <w:left w:val="nil"/>
              <w:bottom w:val="nil"/>
              <w:right w:val="nil"/>
            </w:tcBorders>
            <w:vAlign w:val="center"/>
          </w:tcPr>
          <w:p w14:paraId="7688E466"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Opening net book amount</w:t>
            </w:r>
          </w:p>
        </w:tc>
        <w:tc>
          <w:tcPr>
            <w:tcW w:w="1038" w:type="pct"/>
            <w:tcBorders>
              <w:top w:val="nil"/>
              <w:left w:val="nil"/>
              <w:right w:val="nil"/>
            </w:tcBorders>
            <w:shd w:val="clear" w:color="auto" w:fill="auto"/>
          </w:tcPr>
          <w:p w14:paraId="7CAF1D8E" w14:textId="64EC25A4"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986,055</w:t>
            </w:r>
          </w:p>
        </w:tc>
      </w:tr>
      <w:tr w:rsidR="00BF6FCF" w:rsidRPr="000C707E" w14:paraId="6566D726" w14:textId="77777777" w:rsidTr="00A91DD2">
        <w:tc>
          <w:tcPr>
            <w:tcW w:w="3962" w:type="pct"/>
            <w:tcBorders>
              <w:top w:val="nil"/>
              <w:left w:val="nil"/>
              <w:bottom w:val="nil"/>
              <w:right w:val="nil"/>
            </w:tcBorders>
            <w:vAlign w:val="center"/>
          </w:tcPr>
          <w:p w14:paraId="5B46C733"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auto"/>
          </w:tcPr>
          <w:p w14:paraId="4554E876" w14:textId="38BF7C76"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(391,077)</w:t>
            </w:r>
          </w:p>
        </w:tc>
      </w:tr>
      <w:tr w:rsidR="00BF6FCF" w:rsidRPr="000C707E" w14:paraId="410EA893" w14:textId="77777777" w:rsidTr="00A91DD2">
        <w:tc>
          <w:tcPr>
            <w:tcW w:w="3962" w:type="pct"/>
            <w:tcBorders>
              <w:top w:val="nil"/>
              <w:left w:val="nil"/>
              <w:bottom w:val="nil"/>
              <w:right w:val="nil"/>
            </w:tcBorders>
            <w:vAlign w:val="center"/>
          </w:tcPr>
          <w:p w14:paraId="3558B64E" w14:textId="77777777" w:rsidR="00BF6FCF" w:rsidRPr="000C707E" w:rsidRDefault="00BF6FCF" w:rsidP="00BF6FCF">
            <w:pPr>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27569E96" w14:textId="77777777" w:rsidR="00BF6FCF" w:rsidRPr="000C707E" w:rsidRDefault="00BF6FCF" w:rsidP="00BF6FCF">
            <w:pPr>
              <w:jc w:val="right"/>
              <w:rPr>
                <w:rFonts w:ascii="Arial" w:hAnsi="Arial" w:cs="Arial"/>
                <w:color w:val="auto"/>
                <w:sz w:val="12"/>
                <w:szCs w:val="12"/>
              </w:rPr>
            </w:pPr>
          </w:p>
        </w:tc>
      </w:tr>
      <w:tr w:rsidR="00BF6FCF" w:rsidRPr="000C707E" w14:paraId="1F720735" w14:textId="77777777" w:rsidTr="00A91DD2">
        <w:tc>
          <w:tcPr>
            <w:tcW w:w="3962" w:type="pct"/>
            <w:tcBorders>
              <w:top w:val="nil"/>
              <w:left w:val="nil"/>
              <w:bottom w:val="nil"/>
              <w:right w:val="nil"/>
            </w:tcBorders>
            <w:vAlign w:val="center"/>
          </w:tcPr>
          <w:p w14:paraId="6A65DF33" w14:textId="77777777" w:rsidR="00BF6FCF" w:rsidRPr="000C707E" w:rsidRDefault="00BF6FCF" w:rsidP="00BF6FCF">
            <w:pPr>
              <w:tabs>
                <w:tab w:val="left" w:pos="1604"/>
              </w:tabs>
              <w:jc w:val="thaiDistribute"/>
              <w:rPr>
                <w:rFonts w:ascii="Arial" w:hAnsi="Arial" w:cs="Arial"/>
                <w:color w:val="auto"/>
                <w:sz w:val="18"/>
                <w:szCs w:val="18"/>
                <w:cs/>
              </w:rPr>
            </w:pPr>
            <w:r w:rsidRPr="000C707E">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auto"/>
            <w:vAlign w:val="bottom"/>
          </w:tcPr>
          <w:p w14:paraId="61309286" w14:textId="6E6D9442"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594,978</w:t>
            </w:r>
          </w:p>
        </w:tc>
      </w:tr>
      <w:tr w:rsidR="00BF6FCF" w:rsidRPr="000C707E" w14:paraId="159B6605" w14:textId="77777777" w:rsidTr="00A91DD2">
        <w:tc>
          <w:tcPr>
            <w:tcW w:w="3962" w:type="pct"/>
            <w:tcBorders>
              <w:top w:val="nil"/>
              <w:left w:val="nil"/>
              <w:bottom w:val="nil"/>
              <w:right w:val="nil"/>
            </w:tcBorders>
          </w:tcPr>
          <w:p w14:paraId="748B3EA3" w14:textId="77777777" w:rsidR="00BF6FCF" w:rsidRPr="000C707E" w:rsidRDefault="00BF6FCF" w:rsidP="00BF6FCF">
            <w:pPr>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tcPr>
          <w:p w14:paraId="1CEEF0DF" w14:textId="77777777" w:rsidR="00BF6FCF" w:rsidRPr="000C707E" w:rsidRDefault="00BF6FCF" w:rsidP="00BF6FCF">
            <w:pPr>
              <w:jc w:val="right"/>
              <w:rPr>
                <w:rFonts w:ascii="Arial" w:hAnsi="Arial" w:cs="Arial"/>
                <w:color w:val="auto"/>
                <w:sz w:val="18"/>
                <w:szCs w:val="18"/>
              </w:rPr>
            </w:pPr>
          </w:p>
        </w:tc>
      </w:tr>
      <w:tr w:rsidR="00BF6FCF" w:rsidRPr="000C707E" w14:paraId="3028CBB6" w14:textId="77777777" w:rsidTr="00A91DD2">
        <w:tc>
          <w:tcPr>
            <w:tcW w:w="3962" w:type="pct"/>
            <w:tcBorders>
              <w:top w:val="nil"/>
              <w:left w:val="nil"/>
              <w:bottom w:val="nil"/>
              <w:right w:val="nil"/>
            </w:tcBorders>
            <w:vAlign w:val="center"/>
          </w:tcPr>
          <w:p w14:paraId="05A57A7A" w14:textId="78829BA2" w:rsidR="00BF6FCF" w:rsidRPr="000C707E" w:rsidRDefault="00BF6FCF" w:rsidP="00BF6FCF">
            <w:pPr>
              <w:jc w:val="thaiDistribute"/>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31 December 2020</w:t>
            </w:r>
          </w:p>
        </w:tc>
        <w:tc>
          <w:tcPr>
            <w:tcW w:w="1038" w:type="pct"/>
            <w:tcBorders>
              <w:top w:val="nil"/>
              <w:left w:val="nil"/>
              <w:bottom w:val="nil"/>
              <w:right w:val="nil"/>
            </w:tcBorders>
            <w:shd w:val="clear" w:color="auto" w:fill="auto"/>
          </w:tcPr>
          <w:p w14:paraId="385857B0" w14:textId="77777777" w:rsidR="00BF6FCF" w:rsidRPr="000C707E" w:rsidRDefault="00BF6FCF" w:rsidP="00BF6FCF">
            <w:pPr>
              <w:jc w:val="right"/>
              <w:rPr>
                <w:rFonts w:ascii="Arial" w:hAnsi="Arial" w:cs="Arial"/>
                <w:color w:val="auto"/>
                <w:sz w:val="18"/>
                <w:szCs w:val="18"/>
              </w:rPr>
            </w:pPr>
          </w:p>
        </w:tc>
      </w:tr>
      <w:tr w:rsidR="00BF6FCF" w:rsidRPr="000C707E" w14:paraId="5227F2F4" w14:textId="77777777" w:rsidTr="00A91DD2">
        <w:tc>
          <w:tcPr>
            <w:tcW w:w="3962" w:type="pct"/>
            <w:tcBorders>
              <w:top w:val="nil"/>
              <w:left w:val="nil"/>
              <w:bottom w:val="nil"/>
              <w:right w:val="nil"/>
            </w:tcBorders>
            <w:vAlign w:val="center"/>
          </w:tcPr>
          <w:p w14:paraId="281BD79D"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Cost</w:t>
            </w:r>
          </w:p>
        </w:tc>
        <w:tc>
          <w:tcPr>
            <w:tcW w:w="1038" w:type="pct"/>
            <w:tcBorders>
              <w:top w:val="nil"/>
              <w:left w:val="nil"/>
              <w:right w:val="nil"/>
            </w:tcBorders>
            <w:shd w:val="clear" w:color="auto" w:fill="auto"/>
          </w:tcPr>
          <w:p w14:paraId="4F2B7B59" w14:textId="7CDDA900"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1,952,905</w:t>
            </w:r>
          </w:p>
        </w:tc>
      </w:tr>
      <w:tr w:rsidR="00BF6FCF" w:rsidRPr="000C707E" w14:paraId="7F45ACFC" w14:textId="77777777" w:rsidTr="00A91DD2">
        <w:tc>
          <w:tcPr>
            <w:tcW w:w="3962" w:type="pct"/>
            <w:tcBorders>
              <w:top w:val="nil"/>
              <w:left w:val="nil"/>
              <w:bottom w:val="nil"/>
              <w:right w:val="nil"/>
            </w:tcBorders>
            <w:vAlign w:val="center"/>
          </w:tcPr>
          <w:p w14:paraId="61A04A83" w14:textId="77777777" w:rsidR="00BF6FCF" w:rsidRPr="000C707E" w:rsidRDefault="00BF6FCF" w:rsidP="00BF6FCF">
            <w:pPr>
              <w:jc w:val="thaiDistribute"/>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auto"/>
          </w:tcPr>
          <w:p w14:paraId="5D57758E" w14:textId="5EA95D1C"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(1,357,927)</w:t>
            </w:r>
          </w:p>
        </w:tc>
      </w:tr>
      <w:tr w:rsidR="00BF6FCF" w:rsidRPr="000C707E" w14:paraId="06509C32" w14:textId="77777777" w:rsidTr="00A91DD2">
        <w:tc>
          <w:tcPr>
            <w:tcW w:w="3962" w:type="pct"/>
            <w:tcBorders>
              <w:top w:val="nil"/>
              <w:left w:val="nil"/>
              <w:bottom w:val="nil"/>
              <w:right w:val="nil"/>
            </w:tcBorders>
            <w:vAlign w:val="center"/>
          </w:tcPr>
          <w:p w14:paraId="2F0A4F09" w14:textId="77777777" w:rsidR="00BF6FCF" w:rsidRPr="000C707E" w:rsidRDefault="00BF6FCF" w:rsidP="00BF6FCF">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3986E01D" w14:textId="77777777" w:rsidR="00BF6FCF" w:rsidRPr="000C707E" w:rsidRDefault="00BF6FCF" w:rsidP="00BF6FCF">
            <w:pPr>
              <w:jc w:val="right"/>
              <w:rPr>
                <w:rFonts w:ascii="Arial" w:hAnsi="Arial" w:cs="Arial"/>
                <w:color w:val="auto"/>
                <w:sz w:val="12"/>
                <w:szCs w:val="12"/>
              </w:rPr>
            </w:pPr>
          </w:p>
        </w:tc>
      </w:tr>
      <w:tr w:rsidR="00BF6FCF" w:rsidRPr="000C707E" w14:paraId="3D48220A" w14:textId="77777777" w:rsidTr="00A91DD2">
        <w:tc>
          <w:tcPr>
            <w:tcW w:w="3962" w:type="pct"/>
            <w:tcBorders>
              <w:top w:val="nil"/>
              <w:left w:val="nil"/>
              <w:bottom w:val="nil"/>
              <w:right w:val="nil"/>
            </w:tcBorders>
          </w:tcPr>
          <w:p w14:paraId="5D84CD9B" w14:textId="77777777" w:rsidR="00BF6FCF" w:rsidRPr="000C707E" w:rsidRDefault="00BF6FCF" w:rsidP="00BF6FCF">
            <w:pPr>
              <w:rPr>
                <w:rFonts w:ascii="Arial" w:hAnsi="Arial" w:cs="Arial"/>
                <w:color w:val="auto"/>
                <w:sz w:val="18"/>
                <w:szCs w:val="18"/>
              </w:rPr>
            </w:pPr>
            <w:r w:rsidRPr="000C707E">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4AD089ED" w14:textId="2265DB9B"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594,978</w:t>
            </w:r>
          </w:p>
        </w:tc>
      </w:tr>
      <w:tr w:rsidR="00BF6FCF" w:rsidRPr="000C707E" w14:paraId="481DA7DB" w14:textId="77777777" w:rsidTr="00A91DD2">
        <w:tc>
          <w:tcPr>
            <w:tcW w:w="3962" w:type="pct"/>
            <w:tcBorders>
              <w:top w:val="nil"/>
              <w:left w:val="nil"/>
              <w:bottom w:val="nil"/>
              <w:right w:val="nil"/>
            </w:tcBorders>
          </w:tcPr>
          <w:p w14:paraId="134EA46A" w14:textId="77777777" w:rsidR="00BF6FCF" w:rsidRPr="000C707E" w:rsidRDefault="00BF6FCF" w:rsidP="00BF6FCF">
            <w:pPr>
              <w:rPr>
                <w:rFonts w:ascii="Arial" w:hAnsi="Arial" w:cs="Arial"/>
                <w:b/>
                <w:bCs/>
                <w:color w:val="auto"/>
                <w:sz w:val="18"/>
                <w:szCs w:val="18"/>
                <w:cs/>
              </w:rPr>
            </w:pPr>
          </w:p>
        </w:tc>
        <w:tc>
          <w:tcPr>
            <w:tcW w:w="1038" w:type="pct"/>
            <w:tcBorders>
              <w:top w:val="single" w:sz="4" w:space="0" w:color="auto"/>
              <w:left w:val="nil"/>
              <w:bottom w:val="nil"/>
              <w:right w:val="nil"/>
            </w:tcBorders>
            <w:shd w:val="clear" w:color="auto" w:fill="auto"/>
            <w:vAlign w:val="bottom"/>
          </w:tcPr>
          <w:p w14:paraId="4B06349F" w14:textId="77777777" w:rsidR="00BF6FCF" w:rsidRPr="000C707E" w:rsidRDefault="00BF6FCF" w:rsidP="00BF6FCF">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F6FCF" w:rsidRPr="000C707E" w14:paraId="65F86FD4" w14:textId="77777777" w:rsidTr="00A91DD2">
        <w:tc>
          <w:tcPr>
            <w:tcW w:w="3962" w:type="pct"/>
            <w:tcBorders>
              <w:top w:val="nil"/>
              <w:left w:val="nil"/>
              <w:bottom w:val="nil"/>
              <w:right w:val="nil"/>
            </w:tcBorders>
          </w:tcPr>
          <w:p w14:paraId="34BD4C35" w14:textId="2DD6E303" w:rsidR="00BF6FCF" w:rsidRPr="000C707E" w:rsidRDefault="00BF6FCF" w:rsidP="00BF6FCF">
            <w:pPr>
              <w:rPr>
                <w:rFonts w:ascii="Arial" w:hAnsi="Arial" w:cs="Arial"/>
                <w:b/>
                <w:bCs/>
                <w:color w:val="auto"/>
                <w:sz w:val="18"/>
                <w:szCs w:val="18"/>
              </w:rPr>
            </w:pPr>
            <w:r w:rsidRPr="000C707E">
              <w:rPr>
                <w:rFonts w:ascii="Arial" w:hAnsi="Arial" w:cs="Arial"/>
                <w:b/>
                <w:bCs/>
                <w:color w:val="auto"/>
                <w:sz w:val="18"/>
                <w:szCs w:val="18"/>
              </w:rPr>
              <w:t>For the year ended 31 December 2021</w:t>
            </w:r>
          </w:p>
        </w:tc>
        <w:tc>
          <w:tcPr>
            <w:tcW w:w="1038" w:type="pct"/>
            <w:tcBorders>
              <w:top w:val="nil"/>
              <w:left w:val="nil"/>
              <w:bottom w:val="nil"/>
              <w:right w:val="nil"/>
            </w:tcBorders>
            <w:shd w:val="clear" w:color="auto" w:fill="FAFAFA"/>
          </w:tcPr>
          <w:p w14:paraId="5D216A50" w14:textId="77777777" w:rsidR="00BF6FCF" w:rsidRPr="000C707E" w:rsidRDefault="00BF6FCF" w:rsidP="00BF6FCF">
            <w:pPr>
              <w:jc w:val="right"/>
              <w:rPr>
                <w:rFonts w:ascii="Arial" w:hAnsi="Arial" w:cs="Arial"/>
                <w:color w:val="auto"/>
                <w:sz w:val="18"/>
                <w:szCs w:val="18"/>
              </w:rPr>
            </w:pPr>
          </w:p>
        </w:tc>
      </w:tr>
      <w:tr w:rsidR="00BF6FCF" w:rsidRPr="000C707E" w14:paraId="65184E28" w14:textId="77777777" w:rsidTr="00A91DD2">
        <w:tc>
          <w:tcPr>
            <w:tcW w:w="3962" w:type="pct"/>
            <w:tcBorders>
              <w:top w:val="nil"/>
              <w:left w:val="nil"/>
              <w:bottom w:val="nil"/>
              <w:right w:val="nil"/>
            </w:tcBorders>
            <w:vAlign w:val="center"/>
          </w:tcPr>
          <w:p w14:paraId="06E70005"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Opening net book amount</w:t>
            </w:r>
          </w:p>
        </w:tc>
        <w:tc>
          <w:tcPr>
            <w:tcW w:w="1038" w:type="pct"/>
            <w:tcBorders>
              <w:top w:val="nil"/>
              <w:left w:val="nil"/>
              <w:right w:val="nil"/>
            </w:tcBorders>
            <w:shd w:val="clear" w:color="auto" w:fill="FAFAFA"/>
          </w:tcPr>
          <w:p w14:paraId="66F877C9" w14:textId="62EA04F5" w:rsidR="00BF6FCF" w:rsidRPr="000C707E" w:rsidRDefault="00BF6FCF" w:rsidP="00BF6FCF">
            <w:pPr>
              <w:jc w:val="right"/>
              <w:rPr>
                <w:rFonts w:ascii="Arial" w:hAnsi="Arial" w:cs="Arial"/>
                <w:color w:val="auto"/>
                <w:sz w:val="18"/>
                <w:szCs w:val="18"/>
              </w:rPr>
            </w:pPr>
            <w:r w:rsidRPr="000C707E">
              <w:rPr>
                <w:rFonts w:ascii="Arial" w:hAnsi="Arial" w:cs="Arial"/>
                <w:color w:val="auto"/>
                <w:sz w:val="18"/>
                <w:szCs w:val="18"/>
              </w:rPr>
              <w:t>594,978</w:t>
            </w:r>
          </w:p>
        </w:tc>
      </w:tr>
      <w:tr w:rsidR="00BF6FCF" w:rsidRPr="000C707E" w14:paraId="4C201611" w14:textId="77777777" w:rsidTr="00A91DD2">
        <w:tc>
          <w:tcPr>
            <w:tcW w:w="3962" w:type="pct"/>
            <w:tcBorders>
              <w:top w:val="nil"/>
              <w:left w:val="nil"/>
              <w:bottom w:val="nil"/>
              <w:right w:val="nil"/>
            </w:tcBorders>
            <w:vAlign w:val="center"/>
          </w:tcPr>
          <w:p w14:paraId="707B4333" w14:textId="77777777" w:rsidR="00BF6FCF" w:rsidRPr="000C707E" w:rsidRDefault="00BF6FCF" w:rsidP="00BF6FCF">
            <w:pPr>
              <w:jc w:val="thaiDistribute"/>
              <w:rPr>
                <w:rFonts w:ascii="Arial" w:hAnsi="Arial" w:cs="Arial"/>
                <w:color w:val="auto"/>
                <w:sz w:val="18"/>
                <w:szCs w:val="18"/>
                <w:cs/>
              </w:rPr>
            </w:pPr>
            <w:r w:rsidRPr="000C707E">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FAFAFA"/>
          </w:tcPr>
          <w:p w14:paraId="43CDE03B" w14:textId="59EB42EC" w:rsidR="00BF6FCF" w:rsidRPr="000C707E" w:rsidRDefault="00494355" w:rsidP="00BF6FCF">
            <w:pPr>
              <w:jc w:val="right"/>
              <w:rPr>
                <w:rFonts w:ascii="Arial" w:hAnsi="Arial" w:cs="Arial"/>
                <w:color w:val="auto"/>
                <w:sz w:val="18"/>
                <w:szCs w:val="18"/>
              </w:rPr>
            </w:pPr>
            <w:r w:rsidRPr="000C707E">
              <w:rPr>
                <w:rFonts w:ascii="Arial" w:hAnsi="Arial" w:cs="Arial"/>
                <w:color w:val="auto"/>
                <w:sz w:val="18"/>
                <w:szCs w:val="18"/>
              </w:rPr>
              <w:t>(383,779)</w:t>
            </w:r>
          </w:p>
        </w:tc>
      </w:tr>
      <w:tr w:rsidR="00BF6FCF" w:rsidRPr="000C707E" w14:paraId="38124EF2" w14:textId="77777777" w:rsidTr="00A91DD2">
        <w:tc>
          <w:tcPr>
            <w:tcW w:w="3962" w:type="pct"/>
            <w:tcBorders>
              <w:top w:val="nil"/>
              <w:left w:val="nil"/>
              <w:bottom w:val="nil"/>
              <w:right w:val="nil"/>
            </w:tcBorders>
            <w:vAlign w:val="center"/>
          </w:tcPr>
          <w:p w14:paraId="05FB73D4" w14:textId="77777777" w:rsidR="00BF6FCF" w:rsidRPr="000C707E" w:rsidRDefault="00BF6FCF" w:rsidP="00BF6FCF">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14:paraId="1A9743D7" w14:textId="77777777" w:rsidR="00BF6FCF" w:rsidRPr="000C707E" w:rsidRDefault="00BF6FCF" w:rsidP="00BF6FCF">
            <w:pPr>
              <w:jc w:val="right"/>
              <w:rPr>
                <w:rFonts w:ascii="Arial" w:hAnsi="Arial" w:cs="Arial"/>
                <w:color w:val="auto"/>
                <w:sz w:val="18"/>
                <w:szCs w:val="18"/>
              </w:rPr>
            </w:pPr>
          </w:p>
        </w:tc>
      </w:tr>
      <w:tr w:rsidR="00BF6FCF" w:rsidRPr="000C707E" w14:paraId="2F8BA1F8" w14:textId="77777777" w:rsidTr="00A91DD2">
        <w:tc>
          <w:tcPr>
            <w:tcW w:w="3962" w:type="pct"/>
            <w:tcBorders>
              <w:top w:val="nil"/>
              <w:left w:val="nil"/>
              <w:bottom w:val="nil"/>
              <w:right w:val="nil"/>
            </w:tcBorders>
          </w:tcPr>
          <w:p w14:paraId="316B6A77" w14:textId="77777777" w:rsidR="00BF6FCF" w:rsidRPr="000C707E" w:rsidRDefault="00BF6FCF" w:rsidP="00BF6FCF">
            <w:pPr>
              <w:rPr>
                <w:rFonts w:ascii="Arial" w:hAnsi="Arial" w:cs="Arial"/>
                <w:color w:val="auto"/>
                <w:sz w:val="18"/>
                <w:szCs w:val="18"/>
                <w:cs/>
              </w:rPr>
            </w:pPr>
            <w:r w:rsidRPr="000C707E">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FAFAFA"/>
            <w:vAlign w:val="bottom"/>
          </w:tcPr>
          <w:p w14:paraId="00E014D3" w14:textId="045353A6" w:rsidR="00BF6FCF" w:rsidRPr="000C707E" w:rsidRDefault="00494355" w:rsidP="00BF6FCF">
            <w:pPr>
              <w:jc w:val="right"/>
              <w:rPr>
                <w:rFonts w:ascii="Arial" w:hAnsi="Arial" w:cs="Arial"/>
                <w:color w:val="auto"/>
                <w:sz w:val="18"/>
                <w:szCs w:val="18"/>
              </w:rPr>
            </w:pPr>
            <w:r w:rsidRPr="000C707E">
              <w:rPr>
                <w:rFonts w:ascii="Arial" w:hAnsi="Arial" w:cs="Arial"/>
                <w:color w:val="auto"/>
                <w:sz w:val="18"/>
                <w:szCs w:val="18"/>
              </w:rPr>
              <w:t>211,199</w:t>
            </w:r>
          </w:p>
        </w:tc>
      </w:tr>
      <w:tr w:rsidR="00BF6FCF" w:rsidRPr="000C707E" w14:paraId="2536AE6F" w14:textId="77777777" w:rsidTr="00A91DD2">
        <w:tc>
          <w:tcPr>
            <w:tcW w:w="3962" w:type="pct"/>
            <w:tcBorders>
              <w:top w:val="nil"/>
              <w:left w:val="nil"/>
              <w:bottom w:val="nil"/>
              <w:right w:val="nil"/>
            </w:tcBorders>
            <w:vAlign w:val="center"/>
          </w:tcPr>
          <w:p w14:paraId="1AD16D3B" w14:textId="77777777" w:rsidR="00BF6FCF" w:rsidRPr="000C707E" w:rsidRDefault="00BF6FCF" w:rsidP="00BF6FCF">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FAFAFA"/>
          </w:tcPr>
          <w:p w14:paraId="6F583002" w14:textId="77777777" w:rsidR="00BF6FCF" w:rsidRPr="000C707E" w:rsidRDefault="00BF6FCF" w:rsidP="00BF6FCF">
            <w:pPr>
              <w:jc w:val="right"/>
              <w:rPr>
                <w:rFonts w:ascii="Arial" w:hAnsi="Arial" w:cs="Arial"/>
                <w:color w:val="auto"/>
                <w:sz w:val="18"/>
                <w:szCs w:val="18"/>
              </w:rPr>
            </w:pPr>
          </w:p>
        </w:tc>
      </w:tr>
      <w:tr w:rsidR="00BF6FCF" w:rsidRPr="000C707E" w14:paraId="2CF771F6" w14:textId="77777777" w:rsidTr="00A91DD2">
        <w:tc>
          <w:tcPr>
            <w:tcW w:w="3962" w:type="pct"/>
            <w:tcBorders>
              <w:top w:val="nil"/>
              <w:left w:val="nil"/>
              <w:bottom w:val="nil"/>
              <w:right w:val="nil"/>
            </w:tcBorders>
            <w:vAlign w:val="center"/>
          </w:tcPr>
          <w:p w14:paraId="3DCE9132" w14:textId="3469AF2A" w:rsidR="00BF6FCF" w:rsidRPr="000C707E" w:rsidRDefault="00BF6FCF" w:rsidP="00BF6FCF">
            <w:pPr>
              <w:jc w:val="thaiDistribute"/>
              <w:rPr>
                <w:rFonts w:ascii="Arial" w:hAnsi="Arial" w:cs="Arial"/>
                <w:b/>
                <w:bCs/>
                <w:color w:val="auto"/>
                <w:sz w:val="18"/>
                <w:szCs w:val="18"/>
              </w:rPr>
            </w:pPr>
            <w:r w:rsidRPr="000C707E">
              <w:rPr>
                <w:rFonts w:ascii="Arial" w:hAnsi="Arial" w:cs="Arial"/>
                <w:b/>
                <w:bCs/>
                <w:color w:val="auto"/>
                <w:sz w:val="18"/>
                <w:szCs w:val="18"/>
              </w:rPr>
              <w:t xml:space="preserve">As </w:t>
            </w:r>
            <w:proofErr w:type="gramStart"/>
            <w:r w:rsidRPr="000C707E">
              <w:rPr>
                <w:rFonts w:ascii="Arial" w:hAnsi="Arial" w:cs="Arial"/>
                <w:b/>
                <w:bCs/>
                <w:color w:val="auto"/>
                <w:sz w:val="18"/>
                <w:szCs w:val="18"/>
              </w:rPr>
              <w:t>at</w:t>
            </w:r>
            <w:proofErr w:type="gramEnd"/>
            <w:r w:rsidRPr="000C707E">
              <w:rPr>
                <w:rFonts w:ascii="Arial" w:hAnsi="Arial" w:cs="Arial"/>
                <w:b/>
                <w:bCs/>
                <w:color w:val="auto"/>
                <w:sz w:val="18"/>
                <w:szCs w:val="18"/>
              </w:rPr>
              <w:t xml:space="preserve"> 31 December 2021</w:t>
            </w:r>
          </w:p>
        </w:tc>
        <w:tc>
          <w:tcPr>
            <w:tcW w:w="1038" w:type="pct"/>
            <w:tcBorders>
              <w:top w:val="nil"/>
              <w:left w:val="nil"/>
              <w:bottom w:val="nil"/>
              <w:right w:val="nil"/>
            </w:tcBorders>
            <w:shd w:val="clear" w:color="auto" w:fill="FAFAFA"/>
          </w:tcPr>
          <w:p w14:paraId="38A4FFD5" w14:textId="786C7D4D" w:rsidR="00BF6FCF" w:rsidRPr="000C707E" w:rsidRDefault="00BF6FCF" w:rsidP="00BF6FCF">
            <w:pPr>
              <w:jc w:val="right"/>
              <w:rPr>
                <w:rFonts w:ascii="Arial" w:hAnsi="Arial" w:cs="Arial"/>
                <w:color w:val="auto"/>
                <w:sz w:val="18"/>
                <w:szCs w:val="18"/>
              </w:rPr>
            </w:pPr>
          </w:p>
        </w:tc>
      </w:tr>
      <w:tr w:rsidR="00BF6FCF" w:rsidRPr="000C707E" w14:paraId="3356BF0E" w14:textId="77777777" w:rsidTr="00A91DD2">
        <w:tc>
          <w:tcPr>
            <w:tcW w:w="3962" w:type="pct"/>
            <w:tcBorders>
              <w:top w:val="nil"/>
              <w:left w:val="nil"/>
              <w:bottom w:val="nil"/>
              <w:right w:val="nil"/>
            </w:tcBorders>
            <w:vAlign w:val="center"/>
          </w:tcPr>
          <w:p w14:paraId="2BDBAD34" w14:textId="77777777" w:rsidR="00BF6FCF" w:rsidRPr="000C707E" w:rsidRDefault="00BF6FCF" w:rsidP="00BF6FCF">
            <w:pPr>
              <w:jc w:val="thaiDistribute"/>
              <w:rPr>
                <w:rFonts w:ascii="Arial" w:hAnsi="Arial" w:cs="Arial"/>
                <w:color w:val="auto"/>
                <w:sz w:val="18"/>
                <w:szCs w:val="18"/>
              </w:rPr>
            </w:pPr>
            <w:r w:rsidRPr="000C707E">
              <w:rPr>
                <w:rFonts w:ascii="Arial" w:hAnsi="Arial" w:cs="Arial"/>
                <w:color w:val="auto"/>
                <w:sz w:val="18"/>
                <w:szCs w:val="18"/>
              </w:rPr>
              <w:t>Cost</w:t>
            </w:r>
          </w:p>
        </w:tc>
        <w:tc>
          <w:tcPr>
            <w:tcW w:w="1038" w:type="pct"/>
            <w:tcBorders>
              <w:top w:val="nil"/>
              <w:left w:val="nil"/>
              <w:right w:val="nil"/>
            </w:tcBorders>
            <w:shd w:val="clear" w:color="auto" w:fill="FAFAFA"/>
          </w:tcPr>
          <w:p w14:paraId="25907EA1" w14:textId="02F767CA" w:rsidR="00BF6FCF" w:rsidRPr="000C707E" w:rsidRDefault="00494355" w:rsidP="00BF6FCF">
            <w:pPr>
              <w:jc w:val="right"/>
              <w:rPr>
                <w:rFonts w:ascii="Arial" w:hAnsi="Arial" w:cs="Arial"/>
                <w:color w:val="auto"/>
                <w:sz w:val="18"/>
                <w:szCs w:val="18"/>
              </w:rPr>
            </w:pPr>
            <w:r w:rsidRPr="000C707E">
              <w:rPr>
                <w:rFonts w:ascii="Arial" w:hAnsi="Arial" w:cs="Arial"/>
                <w:color w:val="auto"/>
                <w:sz w:val="18"/>
                <w:szCs w:val="18"/>
              </w:rPr>
              <w:t>1,952,905</w:t>
            </w:r>
          </w:p>
        </w:tc>
      </w:tr>
      <w:tr w:rsidR="00BF6FCF" w:rsidRPr="000C707E" w14:paraId="5A4B49CB" w14:textId="77777777" w:rsidTr="00A91DD2">
        <w:tc>
          <w:tcPr>
            <w:tcW w:w="3962" w:type="pct"/>
            <w:tcBorders>
              <w:top w:val="nil"/>
              <w:left w:val="nil"/>
              <w:bottom w:val="nil"/>
              <w:right w:val="nil"/>
            </w:tcBorders>
            <w:vAlign w:val="center"/>
          </w:tcPr>
          <w:p w14:paraId="21EC4A63" w14:textId="77777777" w:rsidR="00BF6FCF" w:rsidRPr="000C707E" w:rsidRDefault="00BF6FCF" w:rsidP="00BF6FCF">
            <w:pPr>
              <w:jc w:val="thaiDistribute"/>
              <w:rPr>
                <w:rFonts w:ascii="Arial" w:hAnsi="Arial" w:cs="Arial"/>
                <w:color w:val="auto"/>
                <w:sz w:val="18"/>
                <w:szCs w:val="18"/>
              </w:rPr>
            </w:pPr>
            <w:proofErr w:type="gramStart"/>
            <w:r w:rsidRPr="000C707E">
              <w:rPr>
                <w:rFonts w:ascii="Arial" w:hAnsi="Arial" w:cs="Arial"/>
                <w:color w:val="auto"/>
                <w:sz w:val="18"/>
                <w:szCs w:val="18"/>
                <w:u w:val="single"/>
              </w:rPr>
              <w:t>Less</w:t>
            </w:r>
            <w:r w:rsidRPr="000C707E">
              <w:rPr>
                <w:rFonts w:ascii="Arial" w:hAnsi="Arial" w:cs="Arial"/>
                <w:color w:val="auto"/>
                <w:sz w:val="18"/>
                <w:szCs w:val="18"/>
              </w:rPr>
              <w:t xml:space="preserve">  Accumulated</w:t>
            </w:r>
            <w:proofErr w:type="gramEnd"/>
            <w:r w:rsidRPr="000C707E">
              <w:rPr>
                <w:rFonts w:ascii="Arial" w:hAnsi="Arial" w:cs="Arial"/>
                <w:color w:val="auto"/>
                <w:sz w:val="18"/>
                <w:szCs w:val="18"/>
              </w:rPr>
              <w:t xml:space="preserve"> amortisation</w:t>
            </w:r>
          </w:p>
        </w:tc>
        <w:tc>
          <w:tcPr>
            <w:tcW w:w="1038" w:type="pct"/>
            <w:tcBorders>
              <w:top w:val="nil"/>
              <w:left w:val="nil"/>
              <w:bottom w:val="single" w:sz="4" w:space="0" w:color="auto"/>
              <w:right w:val="nil"/>
            </w:tcBorders>
            <w:shd w:val="clear" w:color="auto" w:fill="FAFAFA"/>
          </w:tcPr>
          <w:p w14:paraId="00EE8AB1" w14:textId="19CFF8C3" w:rsidR="00BF6FCF" w:rsidRPr="000C707E" w:rsidRDefault="00494355" w:rsidP="00BF6FCF">
            <w:pPr>
              <w:jc w:val="right"/>
              <w:rPr>
                <w:rFonts w:ascii="Arial" w:hAnsi="Arial" w:cs="Arial"/>
                <w:color w:val="auto"/>
                <w:sz w:val="18"/>
                <w:szCs w:val="18"/>
              </w:rPr>
            </w:pPr>
            <w:r w:rsidRPr="000C707E">
              <w:rPr>
                <w:rFonts w:ascii="Arial" w:hAnsi="Arial" w:cs="Arial"/>
                <w:color w:val="auto"/>
                <w:sz w:val="18"/>
                <w:szCs w:val="18"/>
              </w:rPr>
              <w:t>(1,741,706)</w:t>
            </w:r>
          </w:p>
        </w:tc>
      </w:tr>
      <w:tr w:rsidR="00BF6FCF" w:rsidRPr="000C707E" w14:paraId="5C8B1A09" w14:textId="77777777" w:rsidTr="00A91DD2">
        <w:tc>
          <w:tcPr>
            <w:tcW w:w="3962" w:type="pct"/>
            <w:tcBorders>
              <w:top w:val="nil"/>
              <w:left w:val="nil"/>
              <w:bottom w:val="nil"/>
              <w:right w:val="nil"/>
            </w:tcBorders>
            <w:vAlign w:val="center"/>
          </w:tcPr>
          <w:p w14:paraId="155AD202" w14:textId="77777777" w:rsidR="00BF6FCF" w:rsidRPr="000C707E" w:rsidRDefault="00BF6FCF" w:rsidP="00BF6FCF">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14:paraId="58374CD3" w14:textId="77777777" w:rsidR="00BF6FCF" w:rsidRPr="000C707E" w:rsidRDefault="00BF6FCF" w:rsidP="00BF6FCF">
            <w:pPr>
              <w:jc w:val="right"/>
              <w:rPr>
                <w:rFonts w:ascii="Arial" w:hAnsi="Arial" w:cs="Arial"/>
                <w:color w:val="auto"/>
                <w:sz w:val="18"/>
                <w:szCs w:val="18"/>
              </w:rPr>
            </w:pPr>
          </w:p>
        </w:tc>
      </w:tr>
      <w:tr w:rsidR="00BF6FCF" w:rsidRPr="000C707E" w14:paraId="0CD04112" w14:textId="77777777" w:rsidTr="00A91DD2">
        <w:tc>
          <w:tcPr>
            <w:tcW w:w="3962" w:type="pct"/>
            <w:tcBorders>
              <w:top w:val="nil"/>
              <w:left w:val="nil"/>
              <w:bottom w:val="nil"/>
              <w:right w:val="nil"/>
            </w:tcBorders>
          </w:tcPr>
          <w:p w14:paraId="5F72ADE0" w14:textId="77777777" w:rsidR="00BF6FCF" w:rsidRPr="000C707E" w:rsidRDefault="00BF6FCF" w:rsidP="00BF6FCF">
            <w:pPr>
              <w:rPr>
                <w:rFonts w:ascii="Arial" w:hAnsi="Arial" w:cs="Arial"/>
                <w:color w:val="auto"/>
                <w:sz w:val="18"/>
                <w:szCs w:val="18"/>
              </w:rPr>
            </w:pPr>
            <w:r w:rsidRPr="000C707E">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FAFAFA"/>
            <w:vAlign w:val="bottom"/>
          </w:tcPr>
          <w:p w14:paraId="4D8545B6" w14:textId="191A887E" w:rsidR="00BF6FCF" w:rsidRPr="000C707E" w:rsidRDefault="00494355" w:rsidP="00BF6FCF">
            <w:pPr>
              <w:jc w:val="right"/>
              <w:rPr>
                <w:rFonts w:ascii="Arial" w:hAnsi="Arial" w:cs="Arial"/>
                <w:color w:val="auto"/>
                <w:sz w:val="18"/>
                <w:szCs w:val="18"/>
              </w:rPr>
            </w:pPr>
            <w:r w:rsidRPr="000C707E">
              <w:rPr>
                <w:rFonts w:ascii="Arial" w:hAnsi="Arial" w:cs="Arial"/>
                <w:color w:val="auto"/>
                <w:sz w:val="18"/>
                <w:szCs w:val="18"/>
              </w:rPr>
              <w:t>211,199</w:t>
            </w:r>
          </w:p>
        </w:tc>
      </w:tr>
    </w:tbl>
    <w:p w14:paraId="2C5CFCDF" w14:textId="77777777" w:rsidR="00E178D1" w:rsidRPr="000C707E" w:rsidRDefault="00E178D1" w:rsidP="00EA78F2">
      <w:pPr>
        <w:ind w:left="540" w:hanging="540"/>
        <w:jc w:val="both"/>
        <w:rPr>
          <w:rFonts w:ascii="Arial" w:hAnsi="Arial" w:cs="Arial"/>
          <w:color w:val="auto"/>
          <w:sz w:val="18"/>
          <w:szCs w:val="18"/>
        </w:rPr>
      </w:pPr>
    </w:p>
    <w:p w14:paraId="065DCCBC" w14:textId="77777777" w:rsidR="006D010A" w:rsidRPr="000C707E" w:rsidRDefault="006D010A" w:rsidP="00EA78F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0C707E" w14:paraId="7C33BA0C" w14:textId="77777777" w:rsidTr="00394EEF">
        <w:trPr>
          <w:trHeight w:val="386"/>
        </w:trPr>
        <w:tc>
          <w:tcPr>
            <w:tcW w:w="9461" w:type="dxa"/>
            <w:shd w:val="clear" w:color="auto" w:fill="FFA543"/>
            <w:vAlign w:val="center"/>
            <w:hideMark/>
          </w:tcPr>
          <w:p w14:paraId="5783F3FB" w14:textId="20EAD494" w:rsidR="00AE4381" w:rsidRPr="000C707E" w:rsidRDefault="00F27620" w:rsidP="00394EEF">
            <w:pPr>
              <w:ind w:left="432" w:right="0" w:hanging="432"/>
              <w:jc w:val="both"/>
              <w:rPr>
                <w:rFonts w:ascii="Arial" w:eastAsia="Arial Unicode MS" w:hAnsi="Arial" w:cs="Arial"/>
                <w:b/>
                <w:bCs/>
                <w:color w:val="FFFFFF"/>
                <w:sz w:val="18"/>
                <w:szCs w:val="18"/>
              </w:rPr>
            </w:pPr>
            <w:bookmarkStart w:id="50" w:name="_Hlk30494414"/>
            <w:r w:rsidRPr="000C707E">
              <w:rPr>
                <w:rFonts w:ascii="Arial" w:eastAsia="Arial Unicode MS" w:hAnsi="Arial" w:cs="Arial"/>
                <w:b/>
                <w:bCs/>
                <w:color w:val="FFFFFF"/>
                <w:sz w:val="18"/>
                <w:szCs w:val="18"/>
              </w:rPr>
              <w:t>2</w:t>
            </w:r>
            <w:r w:rsidR="00EE7419" w:rsidRPr="000C707E">
              <w:rPr>
                <w:rFonts w:ascii="Arial" w:eastAsia="Arial Unicode MS" w:hAnsi="Arial" w:cs="Arial"/>
                <w:b/>
                <w:bCs/>
                <w:color w:val="FFFFFF"/>
                <w:sz w:val="18"/>
                <w:szCs w:val="18"/>
              </w:rPr>
              <w:t>2</w:t>
            </w:r>
            <w:r w:rsidR="00AE4381" w:rsidRPr="000C707E">
              <w:rPr>
                <w:rFonts w:ascii="Arial" w:eastAsia="Arial Unicode MS" w:hAnsi="Arial" w:cs="Arial"/>
                <w:b/>
                <w:bCs/>
                <w:color w:val="FFFFFF"/>
                <w:sz w:val="18"/>
                <w:szCs w:val="18"/>
              </w:rPr>
              <w:tab/>
              <w:t xml:space="preserve">Deferred </w:t>
            </w:r>
            <w:r w:rsidR="005B24C0" w:rsidRPr="000C707E">
              <w:rPr>
                <w:rFonts w:ascii="Arial" w:eastAsia="Arial Unicode MS" w:hAnsi="Arial" w:cs="Arial"/>
                <w:b/>
                <w:bCs/>
                <w:color w:val="FFFFFF"/>
                <w:sz w:val="18"/>
                <w:szCs w:val="18"/>
              </w:rPr>
              <w:t>tax assets</w:t>
            </w:r>
          </w:p>
        </w:tc>
      </w:tr>
      <w:bookmarkEnd w:id="50"/>
    </w:tbl>
    <w:p w14:paraId="677564B4" w14:textId="77777777" w:rsidR="00AA1871" w:rsidRPr="000C707E" w:rsidRDefault="00AA1871" w:rsidP="00135567">
      <w:pPr>
        <w:jc w:val="both"/>
        <w:rPr>
          <w:rFonts w:ascii="Arial" w:hAnsi="Arial" w:cs="Arial"/>
          <w:color w:val="auto"/>
          <w:sz w:val="18"/>
          <w:szCs w:val="18"/>
        </w:rPr>
      </w:pPr>
    </w:p>
    <w:p w14:paraId="1DA54175" w14:textId="6CC98687" w:rsidR="00AA1871" w:rsidRPr="000C707E" w:rsidRDefault="00AA1871" w:rsidP="00135567">
      <w:pPr>
        <w:jc w:val="both"/>
        <w:rPr>
          <w:rFonts w:ascii="Arial" w:hAnsi="Arial" w:cs="Arial"/>
          <w:color w:val="auto"/>
          <w:sz w:val="18"/>
          <w:szCs w:val="18"/>
          <w:cs/>
        </w:rPr>
      </w:pPr>
      <w:r w:rsidRPr="000C707E">
        <w:rPr>
          <w:rFonts w:ascii="Arial" w:hAnsi="Arial" w:cs="Arial"/>
          <w:color w:val="auto"/>
          <w:sz w:val="18"/>
          <w:szCs w:val="18"/>
        </w:rPr>
        <w:t>Deferred tax assets</w:t>
      </w:r>
      <w:r w:rsidR="002A5EA8" w:rsidRPr="000C707E">
        <w:rPr>
          <w:rFonts w:ascii="Arial" w:hAnsi="Arial" w:cs="Arial"/>
          <w:color w:val="auto"/>
          <w:sz w:val="18"/>
          <w:szCs w:val="18"/>
        </w:rPr>
        <w:t xml:space="preserve"> </w:t>
      </w:r>
      <w:r w:rsidRPr="000C707E">
        <w:rPr>
          <w:rFonts w:ascii="Arial" w:hAnsi="Arial" w:cs="Arial"/>
          <w:color w:val="auto"/>
          <w:sz w:val="18"/>
          <w:szCs w:val="18"/>
        </w:rPr>
        <w:t>comprise the following:</w:t>
      </w:r>
    </w:p>
    <w:p w14:paraId="67CCE6D7" w14:textId="77777777" w:rsidR="00AA1871" w:rsidRPr="000C707E" w:rsidRDefault="00AA1871" w:rsidP="00135567">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A1871" w:rsidRPr="000C707E" w14:paraId="6F860554" w14:textId="77777777" w:rsidTr="00747BD6">
        <w:tc>
          <w:tcPr>
            <w:tcW w:w="4392" w:type="dxa"/>
            <w:tcBorders>
              <w:top w:val="nil"/>
              <w:left w:val="nil"/>
              <w:bottom w:val="nil"/>
              <w:right w:val="nil"/>
            </w:tcBorders>
            <w:vAlign w:val="center"/>
          </w:tcPr>
          <w:p w14:paraId="3AC0AEEE" w14:textId="77777777" w:rsidR="00AA1871" w:rsidRPr="000C707E" w:rsidRDefault="00AA1871"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D03BEB9" w14:textId="77777777" w:rsidR="00AA1871" w:rsidRPr="000C707E" w:rsidRDefault="00AA1871" w:rsidP="00747BD6">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63B88603" w14:textId="77777777" w:rsidR="001C1FED" w:rsidRPr="000C707E" w:rsidRDefault="001C1FED" w:rsidP="00747BD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8FA13E1" w14:textId="77777777" w:rsidR="001C1FED" w:rsidRPr="000C707E" w:rsidRDefault="001C1FED" w:rsidP="00747BD6">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6CD98311" w14:textId="77777777" w:rsidR="00AA1871" w:rsidRPr="000C707E" w:rsidRDefault="001C1FED" w:rsidP="00747BD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BF6FCF" w:rsidRPr="000C707E" w14:paraId="62897FE4" w14:textId="77777777" w:rsidTr="00747BD6">
        <w:tc>
          <w:tcPr>
            <w:tcW w:w="4392" w:type="dxa"/>
            <w:tcBorders>
              <w:top w:val="nil"/>
              <w:left w:val="nil"/>
              <w:bottom w:val="nil"/>
              <w:right w:val="nil"/>
            </w:tcBorders>
            <w:vAlign w:val="center"/>
          </w:tcPr>
          <w:p w14:paraId="038765EC" w14:textId="77777777" w:rsidR="00BF6FCF" w:rsidRPr="000C707E" w:rsidRDefault="00BF6FCF" w:rsidP="00BF6FCF">
            <w:pPr>
              <w:rPr>
                <w:rFonts w:ascii="Arial" w:hAnsi="Arial" w:cs="Arial"/>
                <w:color w:val="auto"/>
                <w:sz w:val="18"/>
                <w:szCs w:val="18"/>
              </w:rPr>
            </w:pPr>
          </w:p>
        </w:tc>
        <w:tc>
          <w:tcPr>
            <w:tcW w:w="1296" w:type="dxa"/>
            <w:tcBorders>
              <w:top w:val="single" w:sz="4" w:space="0" w:color="auto"/>
              <w:left w:val="nil"/>
              <w:right w:val="nil"/>
            </w:tcBorders>
            <w:vAlign w:val="bottom"/>
          </w:tcPr>
          <w:p w14:paraId="7C5DD2B1" w14:textId="2BACA84D"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3668C6D7" w14:textId="2B8005AD"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6CA0E75E" w14:textId="779DC5F3"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73D8E301" w14:textId="3122865A"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BF6FCF" w:rsidRPr="000C707E" w14:paraId="67EB4125" w14:textId="77777777" w:rsidTr="00747BD6">
        <w:tc>
          <w:tcPr>
            <w:tcW w:w="4392" w:type="dxa"/>
            <w:tcBorders>
              <w:top w:val="nil"/>
              <w:left w:val="nil"/>
              <w:bottom w:val="nil"/>
              <w:right w:val="nil"/>
            </w:tcBorders>
            <w:vAlign w:val="center"/>
          </w:tcPr>
          <w:p w14:paraId="4FFC48A3" w14:textId="77777777" w:rsidR="00BF6FCF" w:rsidRPr="000C707E" w:rsidRDefault="00BF6FCF" w:rsidP="00BF6FCF">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C7B63E4"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4B3F107"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6327328"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878A8AA"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BF6FCF" w:rsidRPr="000C707E" w14:paraId="4561BD8E" w14:textId="77777777" w:rsidTr="00CE0426">
        <w:tc>
          <w:tcPr>
            <w:tcW w:w="4392" w:type="dxa"/>
            <w:tcBorders>
              <w:top w:val="nil"/>
              <w:left w:val="nil"/>
              <w:bottom w:val="nil"/>
              <w:right w:val="nil"/>
            </w:tcBorders>
          </w:tcPr>
          <w:p w14:paraId="472F1BE8" w14:textId="77777777" w:rsidR="00BF6FCF" w:rsidRPr="000C707E" w:rsidRDefault="00BF6FCF" w:rsidP="00BF6FC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54E6999" w14:textId="77777777" w:rsidR="00BF6FCF" w:rsidRPr="000C707E"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C35F603" w14:textId="77777777" w:rsidR="00BF6FCF" w:rsidRPr="000C707E"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D2BAC6E" w14:textId="77777777" w:rsidR="00BF6FCF" w:rsidRPr="000C707E" w:rsidRDefault="00BF6FCF" w:rsidP="00BF6FC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F82BB8C" w14:textId="77777777" w:rsidR="00BF6FCF" w:rsidRPr="000C707E" w:rsidRDefault="00BF6FCF" w:rsidP="00BF6FCF">
            <w:pPr>
              <w:jc w:val="right"/>
              <w:rPr>
                <w:rFonts w:ascii="Arial" w:hAnsi="Arial" w:cs="Arial"/>
                <w:color w:val="auto"/>
                <w:sz w:val="18"/>
                <w:szCs w:val="18"/>
              </w:rPr>
            </w:pPr>
          </w:p>
        </w:tc>
      </w:tr>
      <w:tr w:rsidR="00E64419" w:rsidRPr="000C707E" w14:paraId="44BA0810" w14:textId="77777777" w:rsidTr="00CE0426">
        <w:tc>
          <w:tcPr>
            <w:tcW w:w="4392" w:type="dxa"/>
            <w:tcBorders>
              <w:top w:val="nil"/>
              <w:left w:val="nil"/>
              <w:bottom w:val="nil"/>
              <w:right w:val="nil"/>
            </w:tcBorders>
          </w:tcPr>
          <w:p w14:paraId="51B1C64E" w14:textId="77777777" w:rsidR="00E64419" w:rsidRPr="000C707E" w:rsidRDefault="00E64419" w:rsidP="00E64419">
            <w:pPr>
              <w:rPr>
                <w:rFonts w:ascii="Arial" w:hAnsi="Arial" w:cs="Arial"/>
                <w:b/>
                <w:bCs/>
                <w:color w:val="auto"/>
                <w:sz w:val="18"/>
                <w:szCs w:val="18"/>
              </w:rPr>
            </w:pPr>
            <w:r w:rsidRPr="000C707E">
              <w:rPr>
                <w:rFonts w:ascii="Arial" w:hAnsi="Arial" w:cs="Arial"/>
                <w:b/>
                <w:bCs/>
                <w:color w:val="auto"/>
                <w:sz w:val="18"/>
                <w:szCs w:val="18"/>
              </w:rPr>
              <w:t>Deferred tax assets</w:t>
            </w:r>
          </w:p>
        </w:tc>
        <w:tc>
          <w:tcPr>
            <w:tcW w:w="1296" w:type="dxa"/>
            <w:tcBorders>
              <w:top w:val="nil"/>
              <w:left w:val="nil"/>
              <w:bottom w:val="nil"/>
              <w:right w:val="nil"/>
            </w:tcBorders>
            <w:shd w:val="clear" w:color="auto" w:fill="FAFAFA"/>
          </w:tcPr>
          <w:p w14:paraId="2C117062" w14:textId="6A165855" w:rsidR="00E64419" w:rsidRPr="000C707E" w:rsidRDefault="006641A4" w:rsidP="00E64419">
            <w:pPr>
              <w:jc w:val="right"/>
              <w:rPr>
                <w:rFonts w:ascii="Arial" w:hAnsi="Arial" w:cs="Arial"/>
                <w:color w:val="auto"/>
                <w:sz w:val="18"/>
                <w:szCs w:val="18"/>
              </w:rPr>
            </w:pPr>
            <w:r w:rsidRPr="000C707E">
              <w:rPr>
                <w:rFonts w:ascii="Arial" w:hAnsi="Arial" w:cs="Arial"/>
                <w:color w:val="auto"/>
                <w:sz w:val="18"/>
                <w:szCs w:val="18"/>
              </w:rPr>
              <w:t>11,268,986</w:t>
            </w:r>
          </w:p>
        </w:tc>
        <w:tc>
          <w:tcPr>
            <w:tcW w:w="1296" w:type="dxa"/>
            <w:tcBorders>
              <w:top w:val="nil"/>
              <w:left w:val="nil"/>
              <w:bottom w:val="nil"/>
              <w:right w:val="nil"/>
            </w:tcBorders>
          </w:tcPr>
          <w:p w14:paraId="34113578" w14:textId="4335AA66"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 xml:space="preserve"> 18,651,544 </w:t>
            </w:r>
          </w:p>
        </w:tc>
        <w:tc>
          <w:tcPr>
            <w:tcW w:w="1296" w:type="dxa"/>
            <w:tcBorders>
              <w:top w:val="nil"/>
              <w:left w:val="nil"/>
              <w:bottom w:val="nil"/>
              <w:right w:val="nil"/>
            </w:tcBorders>
            <w:shd w:val="clear" w:color="auto" w:fill="FAFAFA"/>
          </w:tcPr>
          <w:p w14:paraId="133D1C94" w14:textId="7CD6E3FE"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 xml:space="preserve"> 2,167,746 </w:t>
            </w:r>
          </w:p>
        </w:tc>
        <w:tc>
          <w:tcPr>
            <w:tcW w:w="1296" w:type="dxa"/>
            <w:tcBorders>
              <w:top w:val="nil"/>
              <w:left w:val="nil"/>
              <w:bottom w:val="nil"/>
              <w:right w:val="nil"/>
            </w:tcBorders>
          </w:tcPr>
          <w:p w14:paraId="2A7E2765" w14:textId="4ACA4822"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8,217,117</w:t>
            </w:r>
          </w:p>
        </w:tc>
      </w:tr>
      <w:tr w:rsidR="00E64419" w:rsidRPr="000C707E" w14:paraId="57BC37DA" w14:textId="77777777" w:rsidTr="00CE0426">
        <w:tc>
          <w:tcPr>
            <w:tcW w:w="4392" w:type="dxa"/>
            <w:tcBorders>
              <w:top w:val="nil"/>
              <w:left w:val="nil"/>
              <w:bottom w:val="nil"/>
              <w:right w:val="nil"/>
            </w:tcBorders>
          </w:tcPr>
          <w:p w14:paraId="186BCA17" w14:textId="77777777" w:rsidR="00E64419" w:rsidRPr="000C707E" w:rsidRDefault="00E64419" w:rsidP="00E64419">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A3487AE" w14:textId="77777777" w:rsidR="00E64419" w:rsidRPr="000C707E" w:rsidRDefault="00E64419" w:rsidP="00E6441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C46084F" w14:textId="77777777" w:rsidR="00E64419" w:rsidRPr="000C707E" w:rsidRDefault="00E64419" w:rsidP="00E6441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5B9A055" w14:textId="77777777" w:rsidR="00E64419" w:rsidRPr="000C707E" w:rsidRDefault="00E64419" w:rsidP="00E64419">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D48AA5B" w14:textId="77777777" w:rsidR="00E64419" w:rsidRPr="000C707E" w:rsidRDefault="00E64419" w:rsidP="00E64419">
            <w:pPr>
              <w:jc w:val="right"/>
              <w:rPr>
                <w:rFonts w:ascii="Arial" w:hAnsi="Arial" w:cs="Arial"/>
                <w:color w:val="auto"/>
                <w:sz w:val="18"/>
                <w:szCs w:val="18"/>
              </w:rPr>
            </w:pPr>
          </w:p>
        </w:tc>
      </w:tr>
      <w:tr w:rsidR="00E64419" w:rsidRPr="000C707E" w14:paraId="742F7E2F" w14:textId="77777777" w:rsidTr="00CE0426">
        <w:tc>
          <w:tcPr>
            <w:tcW w:w="4392" w:type="dxa"/>
            <w:tcBorders>
              <w:top w:val="nil"/>
              <w:left w:val="nil"/>
              <w:bottom w:val="nil"/>
              <w:right w:val="nil"/>
            </w:tcBorders>
          </w:tcPr>
          <w:p w14:paraId="6AB79B62" w14:textId="77777777" w:rsidR="00E64419" w:rsidRPr="000C707E" w:rsidRDefault="00E64419" w:rsidP="00E64419">
            <w:pPr>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20D0DBBD" w14:textId="517E65CB" w:rsidR="00E64419" w:rsidRPr="000C707E" w:rsidRDefault="006641A4" w:rsidP="00E64419">
            <w:pPr>
              <w:jc w:val="right"/>
              <w:rPr>
                <w:rFonts w:ascii="Arial" w:hAnsi="Arial" w:cs="Arial"/>
                <w:color w:val="auto"/>
                <w:sz w:val="18"/>
                <w:szCs w:val="18"/>
              </w:rPr>
            </w:pPr>
            <w:r w:rsidRPr="000C707E">
              <w:rPr>
                <w:rFonts w:ascii="Arial" w:hAnsi="Arial" w:cs="Arial"/>
                <w:color w:val="auto"/>
                <w:sz w:val="18"/>
                <w:szCs w:val="18"/>
              </w:rPr>
              <w:t>11,268,986</w:t>
            </w:r>
          </w:p>
        </w:tc>
        <w:tc>
          <w:tcPr>
            <w:tcW w:w="1296" w:type="dxa"/>
            <w:tcBorders>
              <w:top w:val="nil"/>
              <w:left w:val="nil"/>
              <w:bottom w:val="single" w:sz="4" w:space="0" w:color="auto"/>
              <w:right w:val="nil"/>
            </w:tcBorders>
          </w:tcPr>
          <w:p w14:paraId="078AB309" w14:textId="38D16F3A"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 xml:space="preserve"> 18,651,544 </w:t>
            </w:r>
          </w:p>
        </w:tc>
        <w:tc>
          <w:tcPr>
            <w:tcW w:w="1296" w:type="dxa"/>
            <w:tcBorders>
              <w:top w:val="nil"/>
              <w:left w:val="nil"/>
              <w:bottom w:val="single" w:sz="4" w:space="0" w:color="auto"/>
              <w:right w:val="nil"/>
            </w:tcBorders>
            <w:shd w:val="clear" w:color="auto" w:fill="FAFAFA"/>
          </w:tcPr>
          <w:p w14:paraId="6F031DC8" w14:textId="55A4D85D"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 xml:space="preserve"> 2,167,746 </w:t>
            </w:r>
          </w:p>
        </w:tc>
        <w:tc>
          <w:tcPr>
            <w:tcW w:w="1296" w:type="dxa"/>
            <w:tcBorders>
              <w:top w:val="nil"/>
              <w:left w:val="nil"/>
              <w:bottom w:val="single" w:sz="4" w:space="0" w:color="auto"/>
              <w:right w:val="nil"/>
            </w:tcBorders>
          </w:tcPr>
          <w:p w14:paraId="659A86BA" w14:textId="5A553E02" w:rsidR="00E64419" w:rsidRPr="000C707E" w:rsidRDefault="00E64419" w:rsidP="00E64419">
            <w:pPr>
              <w:jc w:val="right"/>
              <w:rPr>
                <w:rFonts w:ascii="Arial" w:hAnsi="Arial" w:cs="Arial"/>
                <w:color w:val="auto"/>
                <w:sz w:val="18"/>
                <w:szCs w:val="18"/>
              </w:rPr>
            </w:pPr>
            <w:r w:rsidRPr="000C707E">
              <w:rPr>
                <w:rFonts w:ascii="Arial" w:hAnsi="Arial" w:cs="Arial"/>
                <w:color w:val="auto"/>
                <w:sz w:val="18"/>
                <w:szCs w:val="18"/>
              </w:rPr>
              <w:t>8,217,117</w:t>
            </w:r>
          </w:p>
        </w:tc>
      </w:tr>
    </w:tbl>
    <w:p w14:paraId="05817BA1" w14:textId="15A83488" w:rsidR="00BF6FCF" w:rsidRPr="000C707E" w:rsidRDefault="00BF6FCF" w:rsidP="00A91DD2">
      <w:pPr>
        <w:ind w:right="0"/>
        <w:rPr>
          <w:rFonts w:ascii="Arial" w:hAnsi="Arial" w:cs="Arial"/>
          <w:color w:val="auto"/>
          <w:sz w:val="18"/>
          <w:szCs w:val="18"/>
        </w:rPr>
      </w:pPr>
    </w:p>
    <w:p w14:paraId="365A023A" w14:textId="2017BB7D" w:rsidR="00AA1871" w:rsidRPr="000C707E" w:rsidRDefault="00AA1871" w:rsidP="00A91DD2">
      <w:pPr>
        <w:ind w:right="0"/>
        <w:rPr>
          <w:rFonts w:ascii="Arial" w:hAnsi="Arial" w:cs="Arial"/>
          <w:color w:val="auto"/>
          <w:sz w:val="18"/>
          <w:szCs w:val="18"/>
        </w:rPr>
      </w:pPr>
      <w:r w:rsidRPr="000C707E">
        <w:rPr>
          <w:rFonts w:ascii="Arial" w:hAnsi="Arial" w:cs="Arial"/>
          <w:color w:val="auto"/>
          <w:sz w:val="18"/>
          <w:szCs w:val="18"/>
        </w:rPr>
        <w:t>The movement</w:t>
      </w:r>
      <w:r w:rsidR="005D5AAD" w:rsidRPr="000C707E">
        <w:rPr>
          <w:rFonts w:ascii="Arial" w:hAnsi="Arial" w:cs="Arial"/>
          <w:color w:val="auto"/>
          <w:sz w:val="18"/>
          <w:szCs w:val="18"/>
        </w:rPr>
        <w:t>s</w:t>
      </w:r>
      <w:r w:rsidRPr="000C707E">
        <w:rPr>
          <w:rFonts w:ascii="Arial" w:hAnsi="Arial" w:cs="Arial"/>
          <w:color w:val="auto"/>
          <w:sz w:val="18"/>
          <w:szCs w:val="18"/>
        </w:rPr>
        <w:t xml:space="preserve"> </w:t>
      </w:r>
      <w:r w:rsidR="005D5AAD" w:rsidRPr="000C707E">
        <w:rPr>
          <w:rFonts w:ascii="Arial" w:hAnsi="Arial" w:cs="Arial"/>
          <w:color w:val="auto"/>
          <w:sz w:val="18"/>
          <w:szCs w:val="18"/>
        </w:rPr>
        <w:t>of</w:t>
      </w:r>
      <w:r w:rsidRPr="000C707E">
        <w:rPr>
          <w:rFonts w:ascii="Arial" w:hAnsi="Arial" w:cs="Arial"/>
          <w:color w:val="auto"/>
          <w:sz w:val="18"/>
          <w:szCs w:val="18"/>
        </w:rPr>
        <w:t xml:space="preserve"> defer</w:t>
      </w:r>
      <w:r w:rsidR="007062D1" w:rsidRPr="000C707E">
        <w:rPr>
          <w:rFonts w:ascii="Arial" w:hAnsi="Arial" w:cs="Arial"/>
          <w:color w:val="auto"/>
          <w:sz w:val="18"/>
          <w:szCs w:val="18"/>
        </w:rPr>
        <w:t>red income taxes are</w:t>
      </w:r>
      <w:r w:rsidRPr="000C707E">
        <w:rPr>
          <w:rFonts w:ascii="Arial" w:hAnsi="Arial" w:cs="Arial"/>
          <w:color w:val="auto"/>
          <w:sz w:val="18"/>
          <w:szCs w:val="18"/>
        </w:rPr>
        <w:t xml:space="preserve"> as follows:</w:t>
      </w:r>
    </w:p>
    <w:p w14:paraId="36144609" w14:textId="77777777" w:rsidR="00AA1871" w:rsidRPr="000C707E" w:rsidRDefault="00AA1871" w:rsidP="00747BD6">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41E25" w:rsidRPr="000C707E" w14:paraId="1B0F5552" w14:textId="77777777" w:rsidTr="00122246">
        <w:tc>
          <w:tcPr>
            <w:tcW w:w="4392" w:type="dxa"/>
            <w:tcBorders>
              <w:top w:val="nil"/>
              <w:left w:val="nil"/>
              <w:bottom w:val="nil"/>
              <w:right w:val="nil"/>
            </w:tcBorders>
            <w:vAlign w:val="center"/>
          </w:tcPr>
          <w:p w14:paraId="42CF8E60" w14:textId="77777777" w:rsidR="00841E25" w:rsidRPr="000C707E" w:rsidRDefault="00841E25"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F95E12D" w14:textId="77777777" w:rsidR="00841E25" w:rsidRPr="000C707E" w:rsidRDefault="00841E25" w:rsidP="00747BD6">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23EC4F32" w14:textId="77777777" w:rsidR="00841E25" w:rsidRPr="000C707E" w:rsidRDefault="00841E25" w:rsidP="00747BD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BA6EE75" w14:textId="77777777" w:rsidR="00841E25" w:rsidRPr="000C707E" w:rsidRDefault="00841E25" w:rsidP="00747BD6">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0E16C850" w14:textId="77777777" w:rsidR="00841E25" w:rsidRPr="000C707E" w:rsidRDefault="00841E25" w:rsidP="00747BD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BF6FCF" w:rsidRPr="000C707E" w14:paraId="13788715" w14:textId="77777777" w:rsidTr="00122246">
        <w:tc>
          <w:tcPr>
            <w:tcW w:w="4392" w:type="dxa"/>
            <w:tcBorders>
              <w:top w:val="nil"/>
              <w:left w:val="nil"/>
              <w:bottom w:val="nil"/>
              <w:right w:val="nil"/>
            </w:tcBorders>
            <w:vAlign w:val="bottom"/>
          </w:tcPr>
          <w:p w14:paraId="3648DD5E" w14:textId="77777777" w:rsidR="00BF6FCF" w:rsidRPr="000C707E" w:rsidRDefault="00BF6FCF" w:rsidP="00BF6FCF">
            <w:pPr>
              <w:rPr>
                <w:rFonts w:ascii="Arial" w:hAnsi="Arial" w:cs="Arial"/>
                <w:color w:val="auto"/>
                <w:sz w:val="18"/>
                <w:szCs w:val="18"/>
              </w:rPr>
            </w:pPr>
          </w:p>
        </w:tc>
        <w:tc>
          <w:tcPr>
            <w:tcW w:w="1296" w:type="dxa"/>
            <w:tcBorders>
              <w:top w:val="single" w:sz="4" w:space="0" w:color="auto"/>
              <w:left w:val="nil"/>
              <w:right w:val="nil"/>
            </w:tcBorders>
            <w:vAlign w:val="bottom"/>
          </w:tcPr>
          <w:p w14:paraId="246129EE" w14:textId="1B63ACDB"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3E924D94" w14:textId="270F4DE4"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0DB6F080" w14:textId="3837F7AF"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3E3507C9" w14:textId="00252FF2" w:rsidR="00BF6FCF" w:rsidRPr="000C707E" w:rsidRDefault="00BF6FCF" w:rsidP="00BF6FC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BF6FCF" w:rsidRPr="000C707E" w14:paraId="7B82EF5E" w14:textId="77777777" w:rsidTr="00122246">
        <w:tc>
          <w:tcPr>
            <w:tcW w:w="4392" w:type="dxa"/>
            <w:tcBorders>
              <w:top w:val="nil"/>
              <w:left w:val="nil"/>
              <w:bottom w:val="nil"/>
              <w:right w:val="nil"/>
            </w:tcBorders>
            <w:vAlign w:val="center"/>
          </w:tcPr>
          <w:p w14:paraId="11E2FB09" w14:textId="77777777" w:rsidR="00BF6FCF" w:rsidRPr="000C707E" w:rsidRDefault="00BF6FCF" w:rsidP="00BF6FCF">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BC549E8"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AB1279D"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949A62D"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78D4A8" w14:textId="77777777" w:rsidR="00BF6FCF" w:rsidRPr="000C707E" w:rsidRDefault="00BF6FCF" w:rsidP="00BF6FCF">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122246" w:rsidRPr="000C707E" w14:paraId="4F971444" w14:textId="77777777" w:rsidTr="00122246">
        <w:tc>
          <w:tcPr>
            <w:tcW w:w="4392" w:type="dxa"/>
            <w:tcBorders>
              <w:top w:val="nil"/>
              <w:left w:val="nil"/>
              <w:bottom w:val="nil"/>
              <w:right w:val="nil"/>
            </w:tcBorders>
          </w:tcPr>
          <w:p w14:paraId="4610DF3B" w14:textId="1E34227D" w:rsidR="00122246" w:rsidRPr="000C707E" w:rsidRDefault="00122246" w:rsidP="00A70331">
            <w:pPr>
              <w:rPr>
                <w:rFonts w:ascii="Arial" w:hAnsi="Arial" w:cs="Arial"/>
                <w:color w:val="auto"/>
                <w:sz w:val="18"/>
                <w:szCs w:val="18"/>
              </w:rPr>
            </w:pPr>
          </w:p>
        </w:tc>
        <w:tc>
          <w:tcPr>
            <w:tcW w:w="1296" w:type="dxa"/>
            <w:tcBorders>
              <w:top w:val="nil"/>
              <w:left w:val="nil"/>
              <w:right w:val="nil"/>
            </w:tcBorders>
            <w:shd w:val="clear" w:color="auto" w:fill="FAFAFA"/>
            <w:vAlign w:val="bottom"/>
          </w:tcPr>
          <w:p w14:paraId="1050C1C3" w14:textId="511BCEE1" w:rsidR="00122246" w:rsidRPr="000C707E" w:rsidRDefault="00122246" w:rsidP="00A70331">
            <w:pPr>
              <w:jc w:val="right"/>
              <w:rPr>
                <w:rFonts w:ascii="Arial" w:hAnsi="Arial" w:cs="Arial"/>
                <w:color w:val="auto"/>
                <w:sz w:val="18"/>
                <w:szCs w:val="18"/>
              </w:rPr>
            </w:pPr>
          </w:p>
        </w:tc>
        <w:tc>
          <w:tcPr>
            <w:tcW w:w="1296" w:type="dxa"/>
            <w:tcBorders>
              <w:top w:val="nil"/>
              <w:left w:val="nil"/>
              <w:right w:val="nil"/>
            </w:tcBorders>
            <w:vAlign w:val="bottom"/>
          </w:tcPr>
          <w:p w14:paraId="05261BD4" w14:textId="32DC73CB" w:rsidR="00122246" w:rsidRPr="000C707E" w:rsidRDefault="00122246" w:rsidP="00A70331">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22063A28" w14:textId="4E52F55B" w:rsidR="00122246" w:rsidRPr="000C707E" w:rsidRDefault="00122246" w:rsidP="00A70331">
            <w:pPr>
              <w:jc w:val="right"/>
              <w:rPr>
                <w:rFonts w:ascii="Arial" w:hAnsi="Arial" w:cs="Arial"/>
                <w:color w:val="auto"/>
                <w:sz w:val="18"/>
                <w:szCs w:val="18"/>
              </w:rPr>
            </w:pPr>
          </w:p>
        </w:tc>
        <w:tc>
          <w:tcPr>
            <w:tcW w:w="1296" w:type="dxa"/>
            <w:tcBorders>
              <w:top w:val="nil"/>
              <w:left w:val="nil"/>
              <w:right w:val="nil"/>
            </w:tcBorders>
            <w:vAlign w:val="bottom"/>
          </w:tcPr>
          <w:p w14:paraId="63F1D577" w14:textId="5F9B9041" w:rsidR="00122246" w:rsidRPr="000C707E" w:rsidRDefault="00122246" w:rsidP="00A70331">
            <w:pPr>
              <w:jc w:val="right"/>
              <w:rPr>
                <w:rFonts w:ascii="Arial" w:hAnsi="Arial" w:cs="Arial"/>
                <w:color w:val="auto"/>
                <w:sz w:val="18"/>
                <w:szCs w:val="18"/>
              </w:rPr>
            </w:pPr>
          </w:p>
        </w:tc>
      </w:tr>
      <w:tr w:rsidR="00122246" w:rsidRPr="000C707E" w14:paraId="05644F9D" w14:textId="77777777" w:rsidTr="00122246">
        <w:tc>
          <w:tcPr>
            <w:tcW w:w="4392" w:type="dxa"/>
            <w:tcBorders>
              <w:top w:val="nil"/>
              <w:left w:val="nil"/>
              <w:bottom w:val="nil"/>
              <w:right w:val="nil"/>
            </w:tcBorders>
          </w:tcPr>
          <w:p w14:paraId="385B450E" w14:textId="28DA8BAD" w:rsidR="00122246" w:rsidRPr="000C707E" w:rsidRDefault="00122246" w:rsidP="00A70331">
            <w:pPr>
              <w:rPr>
                <w:rFonts w:ascii="Arial" w:hAnsi="Arial" w:cs="Arial"/>
                <w:color w:val="auto"/>
                <w:sz w:val="18"/>
                <w:szCs w:val="18"/>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1 January</w:t>
            </w:r>
          </w:p>
        </w:tc>
        <w:tc>
          <w:tcPr>
            <w:tcW w:w="1296" w:type="dxa"/>
            <w:tcBorders>
              <w:left w:val="nil"/>
              <w:right w:val="nil"/>
            </w:tcBorders>
            <w:shd w:val="clear" w:color="auto" w:fill="FAFAFA"/>
          </w:tcPr>
          <w:p w14:paraId="2074FD1C" w14:textId="55A17E9E"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18,651,544 </w:t>
            </w:r>
          </w:p>
        </w:tc>
        <w:tc>
          <w:tcPr>
            <w:tcW w:w="1296" w:type="dxa"/>
            <w:tcBorders>
              <w:left w:val="nil"/>
              <w:right w:val="nil"/>
            </w:tcBorders>
          </w:tcPr>
          <w:p w14:paraId="431ED88A" w14:textId="5A3FB9F4"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16,077,053 </w:t>
            </w:r>
          </w:p>
        </w:tc>
        <w:tc>
          <w:tcPr>
            <w:tcW w:w="1296" w:type="dxa"/>
            <w:tcBorders>
              <w:left w:val="nil"/>
              <w:right w:val="nil"/>
            </w:tcBorders>
            <w:shd w:val="clear" w:color="auto" w:fill="FAFAFA"/>
          </w:tcPr>
          <w:p w14:paraId="1165F6E9" w14:textId="41B9745B"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8,217,117 </w:t>
            </w:r>
          </w:p>
        </w:tc>
        <w:tc>
          <w:tcPr>
            <w:tcW w:w="1296" w:type="dxa"/>
            <w:tcBorders>
              <w:left w:val="nil"/>
              <w:right w:val="nil"/>
            </w:tcBorders>
            <w:vAlign w:val="bottom"/>
          </w:tcPr>
          <w:p w14:paraId="0FBDF4C8" w14:textId="70BEC885"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4,144,426</w:t>
            </w:r>
          </w:p>
        </w:tc>
      </w:tr>
      <w:tr w:rsidR="00122246" w:rsidRPr="000C707E" w14:paraId="06E52083" w14:textId="77777777" w:rsidTr="00122246">
        <w:tc>
          <w:tcPr>
            <w:tcW w:w="4392" w:type="dxa"/>
            <w:tcBorders>
              <w:top w:val="nil"/>
              <w:left w:val="nil"/>
              <w:bottom w:val="nil"/>
              <w:right w:val="nil"/>
            </w:tcBorders>
          </w:tcPr>
          <w:p w14:paraId="2AA34465" w14:textId="621F95EB" w:rsidR="00122246" w:rsidRPr="000C707E" w:rsidRDefault="00122246" w:rsidP="00A70331">
            <w:pPr>
              <w:rPr>
                <w:rFonts w:ascii="Arial" w:hAnsi="Arial" w:cs="Arial"/>
                <w:color w:val="auto"/>
                <w:sz w:val="18"/>
                <w:szCs w:val="18"/>
              </w:rPr>
            </w:pPr>
            <w:r w:rsidRPr="000C707E">
              <w:rPr>
                <w:rFonts w:ascii="Arial" w:hAnsi="Arial" w:cs="Arial"/>
                <w:color w:val="auto"/>
                <w:sz w:val="18"/>
                <w:szCs w:val="18"/>
              </w:rPr>
              <w:t>Recognised in other comprehensive income</w:t>
            </w:r>
          </w:p>
        </w:tc>
        <w:tc>
          <w:tcPr>
            <w:tcW w:w="1296" w:type="dxa"/>
            <w:tcBorders>
              <w:top w:val="nil"/>
              <w:left w:val="nil"/>
              <w:right w:val="nil"/>
            </w:tcBorders>
            <w:shd w:val="clear" w:color="auto" w:fill="FAFAFA"/>
          </w:tcPr>
          <w:p w14:paraId="54839A5A" w14:textId="70C75606"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(2,236,780)</w:t>
            </w:r>
          </w:p>
        </w:tc>
        <w:tc>
          <w:tcPr>
            <w:tcW w:w="1296" w:type="dxa"/>
            <w:tcBorders>
              <w:top w:val="nil"/>
              <w:left w:val="nil"/>
              <w:right w:val="nil"/>
            </w:tcBorders>
          </w:tcPr>
          <w:p w14:paraId="57C5495B" w14:textId="2A3C1579"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6,238,582 </w:t>
            </w:r>
          </w:p>
        </w:tc>
        <w:tc>
          <w:tcPr>
            <w:tcW w:w="1296" w:type="dxa"/>
            <w:tcBorders>
              <w:top w:val="nil"/>
              <w:left w:val="nil"/>
              <w:right w:val="nil"/>
            </w:tcBorders>
            <w:shd w:val="clear" w:color="auto" w:fill="FAFAFA"/>
          </w:tcPr>
          <w:p w14:paraId="469C2005" w14:textId="5E108F02"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(1,338,955)</w:t>
            </w:r>
          </w:p>
        </w:tc>
        <w:tc>
          <w:tcPr>
            <w:tcW w:w="1296" w:type="dxa"/>
            <w:tcBorders>
              <w:top w:val="nil"/>
              <w:left w:val="nil"/>
              <w:right w:val="nil"/>
            </w:tcBorders>
            <w:vAlign w:val="bottom"/>
          </w:tcPr>
          <w:p w14:paraId="6E85323C" w14:textId="3C4B2794"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6,238,582</w:t>
            </w:r>
          </w:p>
        </w:tc>
      </w:tr>
      <w:tr w:rsidR="00122246" w:rsidRPr="000C707E" w14:paraId="04E2A341" w14:textId="77777777" w:rsidTr="00122246">
        <w:tc>
          <w:tcPr>
            <w:tcW w:w="4392" w:type="dxa"/>
            <w:tcBorders>
              <w:top w:val="nil"/>
              <w:left w:val="nil"/>
              <w:bottom w:val="nil"/>
              <w:right w:val="nil"/>
            </w:tcBorders>
          </w:tcPr>
          <w:p w14:paraId="1FFE836C" w14:textId="144A0647" w:rsidR="00122246" w:rsidRPr="000C707E" w:rsidRDefault="00122246" w:rsidP="00A70331">
            <w:pPr>
              <w:rPr>
                <w:rFonts w:ascii="Arial" w:hAnsi="Arial" w:cs="Arial"/>
                <w:color w:val="auto"/>
                <w:sz w:val="18"/>
                <w:szCs w:val="18"/>
              </w:rPr>
            </w:pPr>
            <w:r w:rsidRPr="000C707E">
              <w:rPr>
                <w:rFonts w:ascii="Arial" w:hAnsi="Arial" w:cs="Arial"/>
                <w:color w:val="auto"/>
                <w:sz w:val="18"/>
                <w:szCs w:val="18"/>
              </w:rPr>
              <w:t>Recognised in profit or loss (Note 35)</w:t>
            </w:r>
          </w:p>
        </w:tc>
        <w:tc>
          <w:tcPr>
            <w:tcW w:w="1296" w:type="dxa"/>
            <w:tcBorders>
              <w:top w:val="nil"/>
              <w:left w:val="nil"/>
              <w:bottom w:val="single" w:sz="4" w:space="0" w:color="auto"/>
              <w:right w:val="nil"/>
            </w:tcBorders>
            <w:shd w:val="clear" w:color="auto" w:fill="FAFAFA"/>
          </w:tcPr>
          <w:p w14:paraId="02048A80" w14:textId="7B0AD713"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(5,145,778)</w:t>
            </w:r>
          </w:p>
        </w:tc>
        <w:tc>
          <w:tcPr>
            <w:tcW w:w="1296" w:type="dxa"/>
            <w:tcBorders>
              <w:top w:val="nil"/>
              <w:left w:val="nil"/>
              <w:bottom w:val="single" w:sz="4" w:space="0" w:color="auto"/>
              <w:right w:val="nil"/>
            </w:tcBorders>
          </w:tcPr>
          <w:p w14:paraId="0341EFD3" w14:textId="5071741B"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(3,664,091)</w:t>
            </w:r>
          </w:p>
        </w:tc>
        <w:tc>
          <w:tcPr>
            <w:tcW w:w="1296" w:type="dxa"/>
            <w:tcBorders>
              <w:top w:val="nil"/>
              <w:left w:val="nil"/>
              <w:bottom w:val="single" w:sz="4" w:space="0" w:color="auto"/>
              <w:right w:val="nil"/>
            </w:tcBorders>
            <w:shd w:val="clear" w:color="auto" w:fill="FAFAFA"/>
          </w:tcPr>
          <w:p w14:paraId="139A2249" w14:textId="69FC171B"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(4,710,416)</w:t>
            </w:r>
          </w:p>
        </w:tc>
        <w:tc>
          <w:tcPr>
            <w:tcW w:w="1296" w:type="dxa"/>
            <w:tcBorders>
              <w:top w:val="nil"/>
              <w:left w:val="nil"/>
              <w:bottom w:val="single" w:sz="4" w:space="0" w:color="auto"/>
              <w:right w:val="nil"/>
            </w:tcBorders>
            <w:vAlign w:val="bottom"/>
          </w:tcPr>
          <w:p w14:paraId="1B221093" w14:textId="6FBCCBA3"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(2,165,891)</w:t>
            </w:r>
          </w:p>
        </w:tc>
      </w:tr>
      <w:tr w:rsidR="00122246" w:rsidRPr="000C707E" w14:paraId="4FD292DB" w14:textId="77777777" w:rsidTr="00122246">
        <w:tc>
          <w:tcPr>
            <w:tcW w:w="4392" w:type="dxa"/>
            <w:tcBorders>
              <w:top w:val="nil"/>
              <w:left w:val="nil"/>
              <w:bottom w:val="nil"/>
              <w:right w:val="nil"/>
            </w:tcBorders>
          </w:tcPr>
          <w:p w14:paraId="71F14CF7" w14:textId="38DD21DA" w:rsidR="00122246" w:rsidRPr="000C707E" w:rsidRDefault="00122246" w:rsidP="00A70331">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1229EE2" w14:textId="166888EE" w:rsidR="00122246" w:rsidRPr="000C707E" w:rsidRDefault="00122246" w:rsidP="00A7033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8362762" w14:textId="4359D90B" w:rsidR="00122246" w:rsidRPr="000C707E" w:rsidRDefault="00122246" w:rsidP="00A7033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091A7EE" w14:textId="68E858E1" w:rsidR="00122246" w:rsidRPr="000C707E" w:rsidRDefault="00122246" w:rsidP="00A7033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EE41A52" w14:textId="34A6A06E" w:rsidR="00122246" w:rsidRPr="000C707E" w:rsidRDefault="00122246" w:rsidP="00A70331">
            <w:pPr>
              <w:jc w:val="right"/>
              <w:rPr>
                <w:rFonts w:ascii="Arial" w:hAnsi="Arial" w:cs="Arial"/>
                <w:color w:val="auto"/>
                <w:sz w:val="18"/>
                <w:szCs w:val="18"/>
              </w:rPr>
            </w:pPr>
          </w:p>
        </w:tc>
      </w:tr>
      <w:tr w:rsidR="00122246" w:rsidRPr="000C707E" w14:paraId="4F9BAF41" w14:textId="77777777" w:rsidTr="00122246">
        <w:tc>
          <w:tcPr>
            <w:tcW w:w="4392" w:type="dxa"/>
            <w:tcBorders>
              <w:top w:val="nil"/>
              <w:left w:val="nil"/>
              <w:bottom w:val="nil"/>
              <w:right w:val="nil"/>
            </w:tcBorders>
          </w:tcPr>
          <w:p w14:paraId="5C58B7F2" w14:textId="0B78FEBC" w:rsidR="00122246" w:rsidRPr="000C707E" w:rsidRDefault="00122246" w:rsidP="00A70331">
            <w:pPr>
              <w:rPr>
                <w:rFonts w:ascii="Arial" w:hAnsi="Arial" w:cs="Arial"/>
                <w:color w:val="auto"/>
                <w:sz w:val="18"/>
                <w:szCs w:val="18"/>
                <w:cs/>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w:t>
            </w:r>
          </w:p>
        </w:tc>
        <w:tc>
          <w:tcPr>
            <w:tcW w:w="1296" w:type="dxa"/>
            <w:tcBorders>
              <w:top w:val="nil"/>
              <w:left w:val="nil"/>
              <w:bottom w:val="single" w:sz="4" w:space="0" w:color="auto"/>
              <w:right w:val="nil"/>
            </w:tcBorders>
            <w:shd w:val="clear" w:color="auto" w:fill="FAFAFA"/>
          </w:tcPr>
          <w:p w14:paraId="52959754" w14:textId="5FCB83CF"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11,268,986</w:t>
            </w:r>
          </w:p>
        </w:tc>
        <w:tc>
          <w:tcPr>
            <w:tcW w:w="1296" w:type="dxa"/>
            <w:tcBorders>
              <w:top w:val="nil"/>
              <w:left w:val="nil"/>
              <w:bottom w:val="single" w:sz="4" w:space="0" w:color="auto"/>
              <w:right w:val="nil"/>
            </w:tcBorders>
          </w:tcPr>
          <w:p w14:paraId="4FDB583E" w14:textId="34144737"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18,651,544 </w:t>
            </w:r>
          </w:p>
        </w:tc>
        <w:tc>
          <w:tcPr>
            <w:tcW w:w="1296" w:type="dxa"/>
            <w:tcBorders>
              <w:top w:val="nil"/>
              <w:left w:val="nil"/>
              <w:bottom w:val="single" w:sz="4" w:space="0" w:color="auto"/>
              <w:right w:val="nil"/>
            </w:tcBorders>
            <w:shd w:val="clear" w:color="auto" w:fill="FAFAFA"/>
          </w:tcPr>
          <w:p w14:paraId="2CD51D7D" w14:textId="66CA78A7"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 xml:space="preserve"> 2,167,746 </w:t>
            </w:r>
          </w:p>
        </w:tc>
        <w:tc>
          <w:tcPr>
            <w:tcW w:w="1296" w:type="dxa"/>
            <w:tcBorders>
              <w:top w:val="nil"/>
              <w:left w:val="nil"/>
              <w:bottom w:val="single" w:sz="4" w:space="0" w:color="auto"/>
              <w:right w:val="nil"/>
            </w:tcBorders>
          </w:tcPr>
          <w:p w14:paraId="06D90B85" w14:textId="4FB59942" w:rsidR="00122246" w:rsidRPr="000C707E" w:rsidRDefault="00122246" w:rsidP="00A70331">
            <w:pPr>
              <w:jc w:val="right"/>
              <w:rPr>
                <w:rFonts w:ascii="Arial" w:hAnsi="Arial" w:cs="Arial"/>
                <w:color w:val="auto"/>
                <w:sz w:val="18"/>
                <w:szCs w:val="18"/>
              </w:rPr>
            </w:pPr>
            <w:r w:rsidRPr="000C707E">
              <w:rPr>
                <w:rFonts w:ascii="Arial" w:hAnsi="Arial" w:cs="Arial"/>
                <w:color w:val="auto"/>
                <w:sz w:val="18"/>
                <w:szCs w:val="18"/>
              </w:rPr>
              <w:t>8,217,117</w:t>
            </w:r>
          </w:p>
        </w:tc>
      </w:tr>
    </w:tbl>
    <w:p w14:paraId="5B5A9F5E" w14:textId="77777777" w:rsidR="003817B1" w:rsidRPr="000C707E" w:rsidRDefault="003817B1" w:rsidP="00747BD6">
      <w:pPr>
        <w:jc w:val="both"/>
        <w:rPr>
          <w:rFonts w:ascii="Arial" w:hAnsi="Arial" w:cs="Arial"/>
          <w:color w:val="auto"/>
          <w:sz w:val="18"/>
          <w:szCs w:val="18"/>
        </w:rPr>
      </w:pPr>
    </w:p>
    <w:p w14:paraId="5B028614" w14:textId="77777777" w:rsidR="003817B1" w:rsidRPr="000C707E" w:rsidRDefault="003817B1" w:rsidP="00747BD6">
      <w:pPr>
        <w:jc w:val="both"/>
        <w:rPr>
          <w:rFonts w:ascii="Arial" w:hAnsi="Arial" w:cs="Arial"/>
          <w:color w:val="auto"/>
          <w:sz w:val="18"/>
          <w:szCs w:val="18"/>
        </w:rPr>
      </w:pPr>
      <w:r w:rsidRPr="000C707E">
        <w:rPr>
          <w:rFonts w:ascii="Arial" w:hAnsi="Arial" w:cs="Arial"/>
          <w:color w:val="auto"/>
          <w:sz w:val="18"/>
          <w:szCs w:val="18"/>
        </w:rPr>
        <w:br w:type="page"/>
      </w:r>
    </w:p>
    <w:p w14:paraId="4A1884E6" w14:textId="360AE511" w:rsidR="00156922" w:rsidRPr="000C707E" w:rsidRDefault="00156922" w:rsidP="00747BD6">
      <w:pPr>
        <w:jc w:val="both"/>
        <w:rPr>
          <w:rFonts w:ascii="Arial" w:hAnsi="Arial" w:cs="Arial"/>
          <w:color w:val="auto"/>
          <w:sz w:val="18"/>
          <w:szCs w:val="18"/>
        </w:rPr>
      </w:pPr>
      <w:r w:rsidRPr="000C707E">
        <w:rPr>
          <w:rFonts w:ascii="Arial" w:hAnsi="Arial" w:cs="Arial"/>
          <w:color w:val="auto"/>
          <w:sz w:val="18"/>
          <w:szCs w:val="18"/>
        </w:rPr>
        <w:t>The mo</w:t>
      </w:r>
      <w:r w:rsidR="007062D1" w:rsidRPr="000C707E">
        <w:rPr>
          <w:rFonts w:ascii="Arial" w:hAnsi="Arial" w:cs="Arial"/>
          <w:color w:val="auto"/>
          <w:sz w:val="18"/>
          <w:szCs w:val="18"/>
        </w:rPr>
        <w:t>vement</w:t>
      </w:r>
      <w:r w:rsidR="005D5AAD" w:rsidRPr="000C707E">
        <w:rPr>
          <w:rFonts w:ascii="Arial" w:hAnsi="Arial" w:cs="Arial"/>
          <w:color w:val="auto"/>
          <w:sz w:val="18"/>
          <w:szCs w:val="18"/>
        </w:rPr>
        <w:t>s of</w:t>
      </w:r>
      <w:r w:rsidR="007062D1" w:rsidRPr="000C707E">
        <w:rPr>
          <w:rFonts w:ascii="Arial" w:hAnsi="Arial" w:cs="Arial"/>
          <w:color w:val="auto"/>
          <w:sz w:val="18"/>
          <w:szCs w:val="18"/>
        </w:rPr>
        <w:t xml:space="preserve"> deferred tax assets are</w:t>
      </w:r>
      <w:r w:rsidRPr="000C707E">
        <w:rPr>
          <w:rFonts w:ascii="Arial" w:hAnsi="Arial" w:cs="Arial"/>
          <w:color w:val="auto"/>
          <w:sz w:val="18"/>
          <w:szCs w:val="18"/>
        </w:rPr>
        <w:t xml:space="preserve"> as follows:</w:t>
      </w:r>
    </w:p>
    <w:p w14:paraId="29AF5043" w14:textId="77777777" w:rsidR="002B1484" w:rsidRPr="000C707E" w:rsidRDefault="002B1484" w:rsidP="00747BD6">
      <w:pPr>
        <w:jc w:val="both"/>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600"/>
        <w:gridCol w:w="1440"/>
        <w:gridCol w:w="1550"/>
        <w:gridCol w:w="1440"/>
        <w:gridCol w:w="1445"/>
      </w:tblGrid>
      <w:tr w:rsidR="00953EF2" w:rsidRPr="000C707E" w14:paraId="6148EBF9" w14:textId="77777777" w:rsidTr="0021033B">
        <w:tc>
          <w:tcPr>
            <w:tcW w:w="3600" w:type="dxa"/>
          </w:tcPr>
          <w:p w14:paraId="45A6D29C" w14:textId="77777777" w:rsidR="00953EF2" w:rsidRPr="000C707E" w:rsidRDefault="00953EF2" w:rsidP="003817B1">
            <w:pPr>
              <w:ind w:left="-109"/>
              <w:jc w:val="thaiDistribute"/>
              <w:rPr>
                <w:rFonts w:ascii="Arial" w:hAnsi="Arial" w:cs="Arial"/>
                <w:color w:val="auto"/>
                <w:sz w:val="18"/>
                <w:szCs w:val="18"/>
              </w:rPr>
            </w:pPr>
          </w:p>
        </w:tc>
        <w:tc>
          <w:tcPr>
            <w:tcW w:w="5875" w:type="dxa"/>
            <w:gridSpan w:val="4"/>
            <w:tcBorders>
              <w:top w:val="single" w:sz="4" w:space="0" w:color="auto"/>
            </w:tcBorders>
          </w:tcPr>
          <w:p w14:paraId="2BEA9453" w14:textId="731AB064" w:rsidR="00953EF2" w:rsidRPr="000C707E" w:rsidRDefault="00953EF2" w:rsidP="003817B1">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 financial statements</w:t>
            </w:r>
          </w:p>
        </w:tc>
      </w:tr>
      <w:tr w:rsidR="00953EF2" w:rsidRPr="000C707E" w14:paraId="2C45E0C3" w14:textId="77777777" w:rsidTr="0021033B">
        <w:tc>
          <w:tcPr>
            <w:tcW w:w="3600" w:type="dxa"/>
          </w:tcPr>
          <w:p w14:paraId="459195A9" w14:textId="77777777" w:rsidR="00953EF2" w:rsidRPr="000C707E" w:rsidRDefault="00953EF2" w:rsidP="003817B1">
            <w:pPr>
              <w:ind w:left="-109"/>
              <w:jc w:val="thaiDistribute"/>
              <w:rPr>
                <w:rFonts w:ascii="Arial" w:hAnsi="Arial" w:cs="Arial"/>
                <w:b/>
                <w:bCs/>
                <w:color w:val="auto"/>
                <w:sz w:val="18"/>
                <w:szCs w:val="18"/>
              </w:rPr>
            </w:pPr>
          </w:p>
        </w:tc>
        <w:tc>
          <w:tcPr>
            <w:tcW w:w="1440" w:type="dxa"/>
            <w:tcBorders>
              <w:top w:val="single" w:sz="4" w:space="0" w:color="auto"/>
            </w:tcBorders>
            <w:vAlign w:val="bottom"/>
          </w:tcPr>
          <w:p w14:paraId="32600D20" w14:textId="6357B3FB" w:rsidR="00953EF2" w:rsidRPr="000C707E" w:rsidRDefault="00953EF2" w:rsidP="003817B1">
            <w:pPr>
              <w:jc w:val="right"/>
              <w:rPr>
                <w:rFonts w:ascii="Arial" w:hAnsi="Arial" w:cs="Arial"/>
                <w:b/>
                <w:bCs/>
                <w:color w:val="auto"/>
                <w:spacing w:val="-4"/>
                <w:sz w:val="18"/>
                <w:szCs w:val="18"/>
              </w:rPr>
            </w:pPr>
            <w:r w:rsidRPr="000C707E">
              <w:rPr>
                <w:rFonts w:ascii="Arial" w:hAnsi="Arial" w:cs="Arial"/>
                <w:b/>
                <w:bCs/>
                <w:color w:val="auto"/>
                <w:spacing w:val="-4"/>
                <w:sz w:val="18"/>
                <w:szCs w:val="18"/>
              </w:rPr>
              <w:t xml:space="preserve">As at </w:t>
            </w:r>
          </w:p>
          <w:p w14:paraId="7D5F7912" w14:textId="52B49B14" w:rsidR="00953EF2" w:rsidRPr="000C707E" w:rsidRDefault="00953EF2" w:rsidP="003817B1">
            <w:pPr>
              <w:jc w:val="right"/>
              <w:rPr>
                <w:rFonts w:ascii="Arial" w:hAnsi="Arial" w:cs="Arial"/>
                <w:b/>
                <w:bCs/>
                <w:color w:val="auto"/>
                <w:spacing w:val="-4"/>
                <w:sz w:val="18"/>
                <w:szCs w:val="18"/>
              </w:rPr>
            </w:pPr>
            <w:r w:rsidRPr="000C707E">
              <w:rPr>
                <w:rFonts w:ascii="Arial" w:hAnsi="Arial" w:cs="Arial"/>
                <w:b/>
                <w:bCs/>
                <w:color w:val="auto"/>
                <w:spacing w:val="-4"/>
                <w:sz w:val="18"/>
                <w:szCs w:val="18"/>
              </w:rPr>
              <w:t>1 January</w:t>
            </w:r>
          </w:p>
          <w:p w14:paraId="010C0D7C" w14:textId="6E9AAE60" w:rsidR="00953EF2" w:rsidRPr="000C707E" w:rsidRDefault="00953EF2" w:rsidP="003817B1">
            <w:pPr>
              <w:jc w:val="right"/>
              <w:rPr>
                <w:rFonts w:ascii="Arial" w:hAnsi="Arial" w:cs="Arial"/>
                <w:b/>
                <w:bCs/>
                <w:color w:val="auto"/>
                <w:spacing w:val="-4"/>
                <w:sz w:val="18"/>
                <w:szCs w:val="18"/>
              </w:rPr>
            </w:pPr>
            <w:r w:rsidRPr="000C707E">
              <w:rPr>
                <w:rFonts w:ascii="Arial" w:hAnsi="Arial" w:cs="Arial"/>
                <w:b/>
                <w:bCs/>
                <w:color w:val="auto"/>
                <w:spacing w:val="-4"/>
                <w:sz w:val="18"/>
                <w:szCs w:val="18"/>
              </w:rPr>
              <w:t>2021</w:t>
            </w:r>
          </w:p>
        </w:tc>
        <w:tc>
          <w:tcPr>
            <w:tcW w:w="1550" w:type="dxa"/>
            <w:tcBorders>
              <w:top w:val="single" w:sz="4" w:space="0" w:color="auto"/>
            </w:tcBorders>
            <w:vAlign w:val="bottom"/>
          </w:tcPr>
          <w:p w14:paraId="2F93895F" w14:textId="652CC19A" w:rsidR="00953EF2" w:rsidRPr="000C707E" w:rsidRDefault="00953EF2" w:rsidP="003817B1">
            <w:pPr>
              <w:jc w:val="right"/>
              <w:rPr>
                <w:rFonts w:ascii="Arial" w:hAnsi="Arial" w:cs="Arial"/>
                <w:b/>
                <w:bCs/>
                <w:color w:val="auto"/>
                <w:sz w:val="18"/>
                <w:szCs w:val="18"/>
              </w:rPr>
            </w:pPr>
            <w:r w:rsidRPr="000C707E">
              <w:rPr>
                <w:rFonts w:ascii="Arial" w:hAnsi="Arial" w:cs="Arial"/>
                <w:b/>
                <w:bCs/>
                <w:color w:val="auto"/>
                <w:sz w:val="18"/>
                <w:szCs w:val="18"/>
              </w:rPr>
              <w:t xml:space="preserve">Recognised </w:t>
            </w:r>
          </w:p>
          <w:p w14:paraId="4A09D3B5" w14:textId="77777777" w:rsidR="00953EF2" w:rsidRPr="000C707E" w:rsidRDefault="00953EF2" w:rsidP="003817B1">
            <w:pPr>
              <w:jc w:val="right"/>
              <w:rPr>
                <w:rFonts w:ascii="Arial" w:hAnsi="Arial" w:cs="Arial"/>
                <w:b/>
                <w:bCs/>
                <w:color w:val="auto"/>
                <w:sz w:val="18"/>
                <w:szCs w:val="18"/>
              </w:rPr>
            </w:pPr>
            <w:r w:rsidRPr="000C707E">
              <w:rPr>
                <w:rFonts w:ascii="Arial" w:hAnsi="Arial" w:cs="Arial"/>
                <w:b/>
                <w:bCs/>
                <w:color w:val="auto"/>
                <w:sz w:val="18"/>
                <w:szCs w:val="18"/>
              </w:rPr>
              <w:t>in other comprehensive income</w:t>
            </w:r>
          </w:p>
        </w:tc>
        <w:tc>
          <w:tcPr>
            <w:tcW w:w="1440" w:type="dxa"/>
            <w:tcBorders>
              <w:top w:val="single" w:sz="4" w:space="0" w:color="auto"/>
            </w:tcBorders>
            <w:vAlign w:val="bottom"/>
          </w:tcPr>
          <w:p w14:paraId="760BAA8E" w14:textId="77777777" w:rsidR="00953EF2" w:rsidRPr="000C707E" w:rsidRDefault="00953EF2" w:rsidP="003817B1">
            <w:pPr>
              <w:jc w:val="right"/>
              <w:rPr>
                <w:rFonts w:ascii="Arial" w:hAnsi="Arial" w:cs="Arial"/>
                <w:b/>
                <w:bCs/>
                <w:color w:val="auto"/>
                <w:sz w:val="18"/>
                <w:szCs w:val="18"/>
                <w:cs/>
              </w:rPr>
            </w:pPr>
            <w:r w:rsidRPr="000C707E">
              <w:rPr>
                <w:rFonts w:ascii="Arial" w:hAnsi="Arial" w:cs="Arial"/>
                <w:b/>
                <w:bCs/>
                <w:color w:val="auto"/>
                <w:sz w:val="18"/>
                <w:szCs w:val="18"/>
              </w:rPr>
              <w:t>Recognised in profit or loss</w:t>
            </w:r>
          </w:p>
        </w:tc>
        <w:tc>
          <w:tcPr>
            <w:tcW w:w="1445" w:type="dxa"/>
            <w:tcBorders>
              <w:top w:val="single" w:sz="4" w:space="0" w:color="auto"/>
            </w:tcBorders>
            <w:vAlign w:val="bottom"/>
          </w:tcPr>
          <w:p w14:paraId="38E73664" w14:textId="77777777" w:rsidR="00953EF2" w:rsidRPr="00EE3D9A" w:rsidRDefault="00953EF2" w:rsidP="003817B1">
            <w:pPr>
              <w:ind w:right="-114"/>
              <w:jc w:val="right"/>
              <w:rPr>
                <w:rFonts w:ascii="Arial" w:hAnsi="Arial" w:cs="Arial"/>
                <w:b/>
                <w:bCs/>
                <w:color w:val="auto"/>
                <w:sz w:val="18"/>
                <w:szCs w:val="18"/>
              </w:rPr>
            </w:pPr>
            <w:r w:rsidRPr="00EE3D9A">
              <w:rPr>
                <w:rFonts w:ascii="Arial" w:hAnsi="Arial" w:cs="Arial"/>
                <w:b/>
                <w:bCs/>
                <w:color w:val="auto"/>
                <w:sz w:val="18"/>
                <w:szCs w:val="18"/>
              </w:rPr>
              <w:t>As at</w:t>
            </w:r>
          </w:p>
          <w:p w14:paraId="2E82DFC1" w14:textId="1E5EE0EA" w:rsidR="00953EF2" w:rsidRPr="00EE3D9A" w:rsidRDefault="00953EF2" w:rsidP="003817B1">
            <w:pPr>
              <w:ind w:right="-114"/>
              <w:jc w:val="right"/>
              <w:rPr>
                <w:rFonts w:ascii="Arial" w:hAnsi="Arial" w:cs="Arial"/>
                <w:b/>
                <w:bCs/>
                <w:color w:val="auto"/>
                <w:sz w:val="18"/>
                <w:szCs w:val="18"/>
              </w:rPr>
            </w:pPr>
            <w:r w:rsidRPr="00EE3D9A">
              <w:rPr>
                <w:rFonts w:ascii="Arial" w:hAnsi="Arial" w:cs="Arial"/>
                <w:b/>
                <w:bCs/>
                <w:color w:val="auto"/>
                <w:sz w:val="18"/>
                <w:szCs w:val="18"/>
                <w:cs/>
              </w:rPr>
              <w:t xml:space="preserve">31 </w:t>
            </w:r>
            <w:r w:rsidRPr="00EE3D9A">
              <w:rPr>
                <w:rFonts w:ascii="Arial" w:hAnsi="Arial" w:cs="Arial"/>
                <w:b/>
                <w:bCs/>
                <w:color w:val="auto"/>
                <w:sz w:val="18"/>
                <w:szCs w:val="18"/>
              </w:rPr>
              <w:t xml:space="preserve">December </w:t>
            </w:r>
          </w:p>
          <w:p w14:paraId="6DCEA968" w14:textId="0E45ED46" w:rsidR="00953EF2" w:rsidRPr="00EE3D9A" w:rsidRDefault="00953EF2" w:rsidP="003817B1">
            <w:pPr>
              <w:jc w:val="right"/>
              <w:rPr>
                <w:rFonts w:ascii="Arial" w:hAnsi="Arial" w:cs="Arial"/>
                <w:b/>
                <w:bCs/>
                <w:color w:val="auto"/>
                <w:sz w:val="18"/>
                <w:szCs w:val="18"/>
              </w:rPr>
            </w:pPr>
            <w:r w:rsidRPr="00EE3D9A">
              <w:rPr>
                <w:rFonts w:ascii="Arial" w:hAnsi="Arial" w:cs="Arial"/>
                <w:b/>
                <w:bCs/>
                <w:color w:val="auto"/>
                <w:sz w:val="18"/>
                <w:szCs w:val="18"/>
              </w:rPr>
              <w:t>2021</w:t>
            </w:r>
          </w:p>
        </w:tc>
      </w:tr>
      <w:tr w:rsidR="00953EF2" w:rsidRPr="000C707E" w14:paraId="118E9772" w14:textId="77777777" w:rsidTr="0021033B">
        <w:trPr>
          <w:trHeight w:val="80"/>
        </w:trPr>
        <w:tc>
          <w:tcPr>
            <w:tcW w:w="3600" w:type="dxa"/>
          </w:tcPr>
          <w:p w14:paraId="0FCC5490" w14:textId="77777777" w:rsidR="00953EF2" w:rsidRPr="000C707E" w:rsidRDefault="00953EF2" w:rsidP="003817B1">
            <w:pPr>
              <w:ind w:left="-109"/>
              <w:jc w:val="thaiDistribute"/>
              <w:rPr>
                <w:rFonts w:ascii="Arial" w:hAnsi="Arial" w:cs="Arial"/>
                <w:b/>
                <w:bCs/>
                <w:color w:val="auto"/>
                <w:sz w:val="18"/>
                <w:szCs w:val="18"/>
              </w:rPr>
            </w:pPr>
          </w:p>
        </w:tc>
        <w:tc>
          <w:tcPr>
            <w:tcW w:w="1440" w:type="dxa"/>
            <w:tcBorders>
              <w:bottom w:val="single" w:sz="4" w:space="0" w:color="auto"/>
            </w:tcBorders>
          </w:tcPr>
          <w:p w14:paraId="071D4DC2" w14:textId="57DFC521" w:rsidR="00953EF2" w:rsidRPr="000C707E" w:rsidRDefault="00953EF2" w:rsidP="003817B1">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550" w:type="dxa"/>
            <w:tcBorders>
              <w:bottom w:val="single" w:sz="4" w:space="0" w:color="auto"/>
            </w:tcBorders>
          </w:tcPr>
          <w:p w14:paraId="7944C571" w14:textId="466E0E09" w:rsidR="00953EF2" w:rsidRPr="000C707E" w:rsidRDefault="00953EF2" w:rsidP="003817B1">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bottom w:val="single" w:sz="4" w:space="0" w:color="auto"/>
            </w:tcBorders>
          </w:tcPr>
          <w:p w14:paraId="5E57777C" w14:textId="77777777" w:rsidR="00953EF2" w:rsidRPr="000C707E" w:rsidRDefault="00953EF2" w:rsidP="003817B1">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5" w:type="dxa"/>
            <w:tcBorders>
              <w:bottom w:val="single" w:sz="4" w:space="0" w:color="auto"/>
            </w:tcBorders>
          </w:tcPr>
          <w:p w14:paraId="5C8FBE91" w14:textId="77777777" w:rsidR="00953EF2" w:rsidRPr="00EE3D9A" w:rsidRDefault="00953EF2" w:rsidP="003817B1">
            <w:pPr>
              <w:jc w:val="right"/>
              <w:rPr>
                <w:rFonts w:ascii="Arial" w:hAnsi="Arial" w:cs="Arial"/>
                <w:b/>
                <w:bCs/>
                <w:color w:val="auto"/>
                <w:sz w:val="18"/>
                <w:szCs w:val="18"/>
              </w:rPr>
            </w:pPr>
            <w:r w:rsidRPr="00EE3D9A">
              <w:rPr>
                <w:rFonts w:ascii="Arial" w:hAnsi="Arial" w:cs="Arial"/>
                <w:b/>
                <w:bCs/>
                <w:color w:val="auto"/>
                <w:sz w:val="18"/>
                <w:szCs w:val="18"/>
              </w:rPr>
              <w:t>Baht</w:t>
            </w:r>
          </w:p>
        </w:tc>
      </w:tr>
      <w:tr w:rsidR="00953EF2" w:rsidRPr="000C707E" w14:paraId="008C98CF" w14:textId="77777777" w:rsidTr="0021033B">
        <w:tc>
          <w:tcPr>
            <w:tcW w:w="3600" w:type="dxa"/>
          </w:tcPr>
          <w:p w14:paraId="2654B0EE" w14:textId="77777777" w:rsidR="00953EF2" w:rsidRPr="000C707E" w:rsidRDefault="00953EF2" w:rsidP="003817B1">
            <w:pPr>
              <w:pStyle w:val="Header"/>
              <w:ind w:left="-109"/>
              <w:jc w:val="thaiDistribute"/>
              <w:rPr>
                <w:rFonts w:cs="Arial"/>
                <w:sz w:val="18"/>
                <w:szCs w:val="18"/>
              </w:rPr>
            </w:pPr>
          </w:p>
        </w:tc>
        <w:tc>
          <w:tcPr>
            <w:tcW w:w="1440" w:type="dxa"/>
            <w:tcBorders>
              <w:top w:val="single" w:sz="4" w:space="0" w:color="auto"/>
            </w:tcBorders>
            <w:shd w:val="clear" w:color="auto" w:fill="FAFAFA"/>
          </w:tcPr>
          <w:p w14:paraId="5976114B" w14:textId="77777777" w:rsidR="00953EF2" w:rsidRPr="000C707E" w:rsidRDefault="00953EF2" w:rsidP="003817B1">
            <w:pPr>
              <w:jc w:val="right"/>
              <w:rPr>
                <w:rFonts w:ascii="Arial" w:hAnsi="Arial" w:cs="Arial"/>
                <w:color w:val="auto"/>
                <w:sz w:val="18"/>
                <w:szCs w:val="18"/>
              </w:rPr>
            </w:pPr>
          </w:p>
        </w:tc>
        <w:tc>
          <w:tcPr>
            <w:tcW w:w="1550" w:type="dxa"/>
            <w:tcBorders>
              <w:top w:val="single" w:sz="4" w:space="0" w:color="auto"/>
            </w:tcBorders>
            <w:shd w:val="clear" w:color="auto" w:fill="FAFAFA"/>
          </w:tcPr>
          <w:p w14:paraId="1A4087DE" w14:textId="0A3CCC4B" w:rsidR="00953EF2" w:rsidRPr="000C707E" w:rsidRDefault="00953EF2" w:rsidP="003817B1">
            <w:pPr>
              <w:jc w:val="right"/>
              <w:rPr>
                <w:rFonts w:ascii="Arial" w:hAnsi="Arial" w:cs="Arial"/>
                <w:color w:val="auto"/>
                <w:sz w:val="18"/>
                <w:szCs w:val="18"/>
              </w:rPr>
            </w:pPr>
          </w:p>
        </w:tc>
        <w:tc>
          <w:tcPr>
            <w:tcW w:w="1440" w:type="dxa"/>
            <w:tcBorders>
              <w:top w:val="single" w:sz="4" w:space="0" w:color="auto"/>
            </w:tcBorders>
            <w:shd w:val="clear" w:color="auto" w:fill="FAFAFA"/>
          </w:tcPr>
          <w:p w14:paraId="38A91256" w14:textId="77777777" w:rsidR="00953EF2" w:rsidRPr="000C707E" w:rsidRDefault="00953EF2" w:rsidP="003817B1">
            <w:pPr>
              <w:jc w:val="right"/>
              <w:rPr>
                <w:rFonts w:ascii="Arial" w:hAnsi="Arial" w:cs="Arial"/>
                <w:color w:val="auto"/>
                <w:sz w:val="18"/>
                <w:szCs w:val="18"/>
              </w:rPr>
            </w:pPr>
          </w:p>
        </w:tc>
        <w:tc>
          <w:tcPr>
            <w:tcW w:w="1445" w:type="dxa"/>
            <w:tcBorders>
              <w:top w:val="single" w:sz="4" w:space="0" w:color="auto"/>
            </w:tcBorders>
            <w:shd w:val="clear" w:color="auto" w:fill="FAFAFA"/>
          </w:tcPr>
          <w:p w14:paraId="49313A0B" w14:textId="77777777" w:rsidR="00953EF2" w:rsidRPr="000C707E" w:rsidRDefault="00953EF2" w:rsidP="003817B1">
            <w:pPr>
              <w:jc w:val="right"/>
              <w:rPr>
                <w:rFonts w:ascii="Arial" w:hAnsi="Arial" w:cs="Arial"/>
                <w:color w:val="auto"/>
                <w:sz w:val="18"/>
                <w:szCs w:val="18"/>
              </w:rPr>
            </w:pPr>
          </w:p>
        </w:tc>
      </w:tr>
      <w:tr w:rsidR="00953EF2" w:rsidRPr="000C707E" w14:paraId="2D050BAC" w14:textId="77777777" w:rsidTr="0021033B">
        <w:tc>
          <w:tcPr>
            <w:tcW w:w="3600" w:type="dxa"/>
          </w:tcPr>
          <w:p w14:paraId="2CCEE463" w14:textId="77777777" w:rsidR="00953EF2" w:rsidRPr="000C707E" w:rsidRDefault="00953EF2" w:rsidP="003817B1">
            <w:pPr>
              <w:pStyle w:val="Header"/>
              <w:ind w:left="-109"/>
              <w:jc w:val="thaiDistribute"/>
              <w:rPr>
                <w:rFonts w:cs="Arial"/>
                <w:b/>
                <w:bCs/>
                <w:sz w:val="18"/>
                <w:szCs w:val="18"/>
              </w:rPr>
            </w:pPr>
            <w:r w:rsidRPr="000C707E">
              <w:rPr>
                <w:rFonts w:cs="Arial"/>
                <w:b/>
                <w:bCs/>
                <w:sz w:val="18"/>
                <w:szCs w:val="18"/>
              </w:rPr>
              <w:t>Deferred tax assets</w:t>
            </w:r>
          </w:p>
        </w:tc>
        <w:tc>
          <w:tcPr>
            <w:tcW w:w="1440" w:type="dxa"/>
            <w:shd w:val="clear" w:color="auto" w:fill="FAFAFA"/>
          </w:tcPr>
          <w:p w14:paraId="1CB75A76" w14:textId="77777777" w:rsidR="00953EF2" w:rsidRPr="000C707E" w:rsidRDefault="00953EF2" w:rsidP="003817B1">
            <w:pPr>
              <w:pStyle w:val="Header"/>
              <w:jc w:val="right"/>
              <w:rPr>
                <w:rFonts w:cs="Arial"/>
                <w:sz w:val="18"/>
                <w:szCs w:val="18"/>
              </w:rPr>
            </w:pPr>
          </w:p>
        </w:tc>
        <w:tc>
          <w:tcPr>
            <w:tcW w:w="1550" w:type="dxa"/>
            <w:shd w:val="clear" w:color="auto" w:fill="FAFAFA"/>
          </w:tcPr>
          <w:p w14:paraId="18F67324" w14:textId="21823EFE" w:rsidR="00953EF2" w:rsidRPr="000C707E" w:rsidRDefault="00953EF2" w:rsidP="003817B1">
            <w:pPr>
              <w:pStyle w:val="Header"/>
              <w:jc w:val="right"/>
              <w:rPr>
                <w:rFonts w:cs="Arial"/>
                <w:sz w:val="18"/>
                <w:szCs w:val="18"/>
              </w:rPr>
            </w:pPr>
          </w:p>
        </w:tc>
        <w:tc>
          <w:tcPr>
            <w:tcW w:w="1440" w:type="dxa"/>
            <w:shd w:val="clear" w:color="auto" w:fill="FAFAFA"/>
          </w:tcPr>
          <w:p w14:paraId="41ABF1E0" w14:textId="77777777" w:rsidR="00953EF2" w:rsidRPr="000C707E" w:rsidRDefault="00953EF2" w:rsidP="003817B1">
            <w:pPr>
              <w:pStyle w:val="Header"/>
              <w:jc w:val="right"/>
              <w:rPr>
                <w:rFonts w:cs="Arial"/>
                <w:sz w:val="18"/>
                <w:szCs w:val="18"/>
              </w:rPr>
            </w:pPr>
          </w:p>
        </w:tc>
        <w:tc>
          <w:tcPr>
            <w:tcW w:w="1445" w:type="dxa"/>
            <w:shd w:val="clear" w:color="auto" w:fill="FAFAFA"/>
          </w:tcPr>
          <w:p w14:paraId="7C6AECA2" w14:textId="77777777" w:rsidR="00953EF2" w:rsidRPr="000C707E" w:rsidRDefault="00953EF2" w:rsidP="003817B1">
            <w:pPr>
              <w:jc w:val="right"/>
              <w:rPr>
                <w:rFonts w:ascii="Arial" w:hAnsi="Arial" w:cs="Arial"/>
                <w:color w:val="auto"/>
                <w:sz w:val="18"/>
                <w:szCs w:val="18"/>
              </w:rPr>
            </w:pPr>
          </w:p>
        </w:tc>
      </w:tr>
      <w:tr w:rsidR="00A70331" w:rsidRPr="000C707E" w14:paraId="2B76F615" w14:textId="77777777" w:rsidTr="0021033B">
        <w:tc>
          <w:tcPr>
            <w:tcW w:w="3600" w:type="dxa"/>
          </w:tcPr>
          <w:p w14:paraId="359D9309" w14:textId="2C5B356F" w:rsidR="00A70331" w:rsidRPr="000C707E" w:rsidRDefault="00A70331" w:rsidP="0021033B">
            <w:pPr>
              <w:ind w:left="-109"/>
              <w:rPr>
                <w:rFonts w:ascii="Arial" w:hAnsi="Arial" w:cs="Arial"/>
                <w:color w:val="auto"/>
                <w:sz w:val="18"/>
                <w:szCs w:val="18"/>
              </w:rPr>
            </w:pPr>
            <w:r w:rsidRPr="000C707E">
              <w:rPr>
                <w:rFonts w:ascii="Arial" w:hAnsi="Arial" w:cs="Arial"/>
                <w:color w:val="auto"/>
                <w:sz w:val="18"/>
                <w:szCs w:val="18"/>
              </w:rPr>
              <w:t>Allowance for doubtful accounts</w:t>
            </w:r>
          </w:p>
        </w:tc>
        <w:tc>
          <w:tcPr>
            <w:tcW w:w="1440" w:type="dxa"/>
            <w:shd w:val="clear" w:color="auto" w:fill="FAFAFA"/>
            <w:vAlign w:val="bottom"/>
          </w:tcPr>
          <w:p w14:paraId="08C6723F" w14:textId="2A2E0C0A"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2,990,344 </w:t>
            </w:r>
          </w:p>
        </w:tc>
        <w:tc>
          <w:tcPr>
            <w:tcW w:w="1550" w:type="dxa"/>
            <w:shd w:val="clear" w:color="auto" w:fill="FAFAFA"/>
            <w:vAlign w:val="bottom"/>
          </w:tcPr>
          <w:p w14:paraId="260815FA" w14:textId="4390A49D"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vAlign w:val="bottom"/>
          </w:tcPr>
          <w:p w14:paraId="1F3FCF0B" w14:textId="1F07F1BB"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(19,737)</w:t>
            </w:r>
          </w:p>
        </w:tc>
        <w:tc>
          <w:tcPr>
            <w:tcW w:w="1445" w:type="dxa"/>
            <w:shd w:val="clear" w:color="auto" w:fill="FAFAFA"/>
            <w:vAlign w:val="bottom"/>
          </w:tcPr>
          <w:p w14:paraId="6DF6ADD0" w14:textId="0ED14C7B"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2,970,607 </w:t>
            </w:r>
          </w:p>
        </w:tc>
      </w:tr>
      <w:tr w:rsidR="00A70331" w:rsidRPr="000C707E" w14:paraId="54A8E405" w14:textId="77777777" w:rsidTr="0021033B">
        <w:tc>
          <w:tcPr>
            <w:tcW w:w="3600" w:type="dxa"/>
          </w:tcPr>
          <w:p w14:paraId="0DCB3E4D" w14:textId="0F5C22AD" w:rsidR="00A70331" w:rsidRPr="000C707E" w:rsidRDefault="00A70331" w:rsidP="0021033B">
            <w:pPr>
              <w:ind w:left="-109"/>
              <w:rPr>
                <w:rFonts w:ascii="Arial" w:hAnsi="Arial" w:cs="Arial"/>
                <w:color w:val="auto"/>
                <w:sz w:val="18"/>
                <w:szCs w:val="18"/>
              </w:rPr>
            </w:pPr>
            <w:r w:rsidRPr="000C707E">
              <w:rPr>
                <w:rFonts w:ascii="Arial" w:hAnsi="Arial" w:cs="Arial"/>
                <w:color w:val="auto"/>
                <w:sz w:val="18"/>
                <w:szCs w:val="18"/>
              </w:rPr>
              <w:t>Employee benefit obligations</w:t>
            </w:r>
          </w:p>
        </w:tc>
        <w:tc>
          <w:tcPr>
            <w:tcW w:w="1440" w:type="dxa"/>
            <w:shd w:val="clear" w:color="auto" w:fill="FAFAFA"/>
            <w:vAlign w:val="bottom"/>
          </w:tcPr>
          <w:p w14:paraId="2EBF5FBC" w14:textId="014EE581"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5,481,377 </w:t>
            </w:r>
          </w:p>
        </w:tc>
        <w:tc>
          <w:tcPr>
            <w:tcW w:w="1550" w:type="dxa"/>
            <w:shd w:val="clear" w:color="auto" w:fill="FAFAFA"/>
            <w:vAlign w:val="bottom"/>
          </w:tcPr>
          <w:p w14:paraId="309E7594" w14:textId="57D5B171"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(1,272,412)</w:t>
            </w:r>
          </w:p>
        </w:tc>
        <w:tc>
          <w:tcPr>
            <w:tcW w:w="1440" w:type="dxa"/>
            <w:shd w:val="clear" w:color="auto" w:fill="FAFAFA"/>
            <w:vAlign w:val="bottom"/>
          </w:tcPr>
          <w:p w14:paraId="4A117A98" w14:textId="2B9B4CB0"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467,025 </w:t>
            </w:r>
          </w:p>
        </w:tc>
        <w:tc>
          <w:tcPr>
            <w:tcW w:w="1445" w:type="dxa"/>
            <w:shd w:val="clear" w:color="auto" w:fill="FAFAFA"/>
            <w:vAlign w:val="bottom"/>
          </w:tcPr>
          <w:p w14:paraId="1B98EC2B" w14:textId="630D8369"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4,675,990 </w:t>
            </w:r>
          </w:p>
        </w:tc>
      </w:tr>
      <w:tr w:rsidR="006641A4" w:rsidRPr="000C707E" w14:paraId="455B99B6" w14:textId="77777777" w:rsidTr="0021033B">
        <w:tc>
          <w:tcPr>
            <w:tcW w:w="3600" w:type="dxa"/>
          </w:tcPr>
          <w:p w14:paraId="6E4068B5" w14:textId="3881DAED" w:rsidR="006641A4" w:rsidRPr="000C707E" w:rsidRDefault="006641A4" w:rsidP="0021033B">
            <w:pPr>
              <w:ind w:left="-109"/>
              <w:rPr>
                <w:rFonts w:ascii="Arial" w:hAnsi="Arial" w:cs="Arial"/>
                <w:color w:val="auto"/>
                <w:sz w:val="18"/>
                <w:szCs w:val="18"/>
              </w:rPr>
            </w:pPr>
            <w:r w:rsidRPr="000C707E">
              <w:rPr>
                <w:rFonts w:ascii="Arial" w:hAnsi="Arial" w:cs="Arial"/>
                <w:color w:val="auto"/>
                <w:sz w:val="18"/>
                <w:szCs w:val="18"/>
              </w:rPr>
              <w:t>Taxable loss carried forward</w:t>
            </w:r>
          </w:p>
        </w:tc>
        <w:tc>
          <w:tcPr>
            <w:tcW w:w="1440" w:type="dxa"/>
            <w:shd w:val="clear" w:color="auto" w:fill="FAFAFA"/>
            <w:vAlign w:val="bottom"/>
          </w:tcPr>
          <w:p w14:paraId="6D789E70" w14:textId="75AC2AD0"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6,921,749 </w:t>
            </w:r>
          </w:p>
        </w:tc>
        <w:tc>
          <w:tcPr>
            <w:tcW w:w="1550" w:type="dxa"/>
            <w:shd w:val="clear" w:color="auto" w:fill="FAFAFA"/>
            <w:vAlign w:val="bottom"/>
          </w:tcPr>
          <w:p w14:paraId="21906100" w14:textId="68F35DC4"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vAlign w:val="bottom"/>
          </w:tcPr>
          <w:p w14:paraId="3AE5F280" w14:textId="3A47005E"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(4,227,90</w:t>
            </w:r>
            <w:r w:rsidR="00063B17" w:rsidRPr="000C707E">
              <w:rPr>
                <w:rFonts w:ascii="Arial" w:hAnsi="Arial" w:cs="Arial"/>
                <w:sz w:val="18"/>
                <w:szCs w:val="18"/>
              </w:rPr>
              <w:t>0</w:t>
            </w:r>
            <w:r w:rsidRPr="000C707E">
              <w:rPr>
                <w:rFonts w:ascii="Arial" w:hAnsi="Arial" w:cs="Arial"/>
                <w:sz w:val="18"/>
                <w:szCs w:val="18"/>
              </w:rPr>
              <w:t>)</w:t>
            </w:r>
          </w:p>
        </w:tc>
        <w:tc>
          <w:tcPr>
            <w:tcW w:w="1445" w:type="dxa"/>
            <w:shd w:val="clear" w:color="auto" w:fill="FAFAFA"/>
            <w:vAlign w:val="bottom"/>
          </w:tcPr>
          <w:p w14:paraId="2294E681" w14:textId="1DB66B4B"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2,693,84</w:t>
            </w:r>
            <w:r w:rsidR="00063B17" w:rsidRPr="000C707E">
              <w:rPr>
                <w:rFonts w:ascii="Arial" w:hAnsi="Arial" w:cs="Arial"/>
                <w:sz w:val="18"/>
                <w:szCs w:val="18"/>
              </w:rPr>
              <w:t>9</w:t>
            </w:r>
            <w:r w:rsidRPr="000C707E">
              <w:rPr>
                <w:rFonts w:ascii="Arial" w:hAnsi="Arial" w:cs="Arial"/>
                <w:sz w:val="18"/>
                <w:szCs w:val="18"/>
              </w:rPr>
              <w:t xml:space="preserve"> </w:t>
            </w:r>
          </w:p>
        </w:tc>
      </w:tr>
      <w:tr w:rsidR="00A70331" w:rsidRPr="000C707E" w14:paraId="2140CA8C" w14:textId="77777777" w:rsidTr="0021033B">
        <w:tc>
          <w:tcPr>
            <w:tcW w:w="3600" w:type="dxa"/>
          </w:tcPr>
          <w:p w14:paraId="6312D2CB" w14:textId="7053929A" w:rsidR="00A70331" w:rsidRPr="000C707E" w:rsidRDefault="00A70331" w:rsidP="0021033B">
            <w:pPr>
              <w:pStyle w:val="Header"/>
              <w:ind w:left="-109"/>
              <w:rPr>
                <w:rFonts w:cs="Arial"/>
                <w:sz w:val="18"/>
                <w:szCs w:val="18"/>
              </w:rPr>
            </w:pPr>
            <w:r w:rsidRPr="000C707E">
              <w:rPr>
                <w:rFonts w:cs="Arial"/>
                <w:sz w:val="18"/>
                <w:szCs w:val="18"/>
              </w:rPr>
              <w:t>Derivative financial instrument</w:t>
            </w:r>
          </w:p>
        </w:tc>
        <w:tc>
          <w:tcPr>
            <w:tcW w:w="1440" w:type="dxa"/>
            <w:shd w:val="clear" w:color="auto" w:fill="FAFAFA"/>
            <w:vAlign w:val="bottom"/>
          </w:tcPr>
          <w:p w14:paraId="4036532A" w14:textId="26654C99"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1,892,374 </w:t>
            </w:r>
          </w:p>
        </w:tc>
        <w:tc>
          <w:tcPr>
            <w:tcW w:w="1550" w:type="dxa"/>
            <w:shd w:val="clear" w:color="auto" w:fill="FAFAFA"/>
            <w:vAlign w:val="bottom"/>
          </w:tcPr>
          <w:p w14:paraId="44E70846" w14:textId="17385590"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(964,368)</w:t>
            </w:r>
          </w:p>
        </w:tc>
        <w:tc>
          <w:tcPr>
            <w:tcW w:w="1440" w:type="dxa"/>
            <w:shd w:val="clear" w:color="auto" w:fill="FAFAFA"/>
            <w:vAlign w:val="bottom"/>
          </w:tcPr>
          <w:p w14:paraId="6E353E4B" w14:textId="67372FD4"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534 </w:t>
            </w:r>
          </w:p>
        </w:tc>
        <w:tc>
          <w:tcPr>
            <w:tcW w:w="1445" w:type="dxa"/>
            <w:shd w:val="clear" w:color="auto" w:fill="FAFAFA"/>
            <w:vAlign w:val="bottom"/>
          </w:tcPr>
          <w:p w14:paraId="0BA3AD6C" w14:textId="4B32D2E6"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928,540 </w:t>
            </w:r>
          </w:p>
        </w:tc>
      </w:tr>
      <w:tr w:rsidR="00A70331" w:rsidRPr="000C707E" w14:paraId="30F2936E" w14:textId="77777777" w:rsidTr="0021033B">
        <w:tc>
          <w:tcPr>
            <w:tcW w:w="3600" w:type="dxa"/>
          </w:tcPr>
          <w:p w14:paraId="60DD06AA" w14:textId="1B17B236" w:rsidR="00A70331" w:rsidRPr="000C707E" w:rsidRDefault="00A70331" w:rsidP="0021033B">
            <w:pPr>
              <w:pStyle w:val="Header"/>
              <w:ind w:left="-109"/>
              <w:rPr>
                <w:rFonts w:cs="Arial"/>
                <w:sz w:val="18"/>
                <w:szCs w:val="18"/>
              </w:rPr>
            </w:pPr>
            <w:r w:rsidRPr="000C707E">
              <w:rPr>
                <w:rFonts w:cs="Arial"/>
                <w:sz w:val="18"/>
                <w:szCs w:val="18"/>
              </w:rPr>
              <w:t>Fair value measurement of investments</w:t>
            </w:r>
          </w:p>
        </w:tc>
        <w:tc>
          <w:tcPr>
            <w:tcW w:w="1440" w:type="dxa"/>
            <w:shd w:val="clear" w:color="auto" w:fill="FAFAFA"/>
            <w:vAlign w:val="bottom"/>
          </w:tcPr>
          <w:p w14:paraId="3CD2BCD9" w14:textId="1D31A0FB"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1,365,700 </w:t>
            </w:r>
          </w:p>
        </w:tc>
        <w:tc>
          <w:tcPr>
            <w:tcW w:w="1550" w:type="dxa"/>
            <w:shd w:val="clear" w:color="auto" w:fill="FAFAFA"/>
            <w:vAlign w:val="bottom"/>
          </w:tcPr>
          <w:p w14:paraId="5DEC35A8" w14:textId="13F9820C"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vAlign w:val="bottom"/>
          </w:tcPr>
          <w:p w14:paraId="49D35B6D" w14:textId="65FECE10"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(1,365,700)</w:t>
            </w:r>
          </w:p>
        </w:tc>
        <w:tc>
          <w:tcPr>
            <w:tcW w:w="1445" w:type="dxa"/>
            <w:shd w:val="clear" w:color="auto" w:fill="FAFAFA"/>
            <w:vAlign w:val="bottom"/>
          </w:tcPr>
          <w:p w14:paraId="4C6745EE" w14:textId="7B34357E" w:rsidR="00A70331" w:rsidRPr="000C707E" w:rsidRDefault="00A70331" w:rsidP="0021033B">
            <w:pPr>
              <w:jc w:val="right"/>
              <w:rPr>
                <w:rFonts w:ascii="Arial" w:hAnsi="Arial" w:cs="Arial"/>
                <w:sz w:val="18"/>
                <w:szCs w:val="18"/>
              </w:rPr>
            </w:pPr>
            <w:r w:rsidRPr="000C707E">
              <w:rPr>
                <w:rFonts w:ascii="Arial" w:hAnsi="Arial" w:cs="Arial"/>
                <w:sz w:val="18"/>
                <w:szCs w:val="18"/>
              </w:rPr>
              <w:t xml:space="preserve"> -   </w:t>
            </w:r>
          </w:p>
        </w:tc>
      </w:tr>
      <w:tr w:rsidR="00A70331" w:rsidRPr="000C707E" w14:paraId="6DC42DB1" w14:textId="77777777" w:rsidTr="0021033B">
        <w:tc>
          <w:tcPr>
            <w:tcW w:w="3600" w:type="dxa"/>
          </w:tcPr>
          <w:p w14:paraId="6624B375" w14:textId="77777777" w:rsidR="00A70331" w:rsidRPr="000C707E" w:rsidRDefault="00A70331" w:rsidP="003817B1">
            <w:pPr>
              <w:pStyle w:val="Header"/>
              <w:ind w:left="-109"/>
              <w:jc w:val="thaiDistribute"/>
              <w:rPr>
                <w:rFonts w:cs="Arial"/>
                <w:sz w:val="18"/>
                <w:szCs w:val="18"/>
              </w:rPr>
            </w:pPr>
          </w:p>
        </w:tc>
        <w:tc>
          <w:tcPr>
            <w:tcW w:w="1440" w:type="dxa"/>
            <w:tcBorders>
              <w:top w:val="single" w:sz="4" w:space="0" w:color="auto"/>
            </w:tcBorders>
            <w:shd w:val="clear" w:color="auto" w:fill="FAFAFA"/>
            <w:vAlign w:val="bottom"/>
          </w:tcPr>
          <w:p w14:paraId="4F8FA8E6" w14:textId="77777777" w:rsidR="00A70331" w:rsidRPr="000C707E" w:rsidRDefault="00A70331" w:rsidP="0021033B">
            <w:pPr>
              <w:jc w:val="right"/>
              <w:rPr>
                <w:rFonts w:ascii="Arial" w:hAnsi="Arial" w:cs="Arial"/>
                <w:sz w:val="18"/>
                <w:szCs w:val="18"/>
              </w:rPr>
            </w:pPr>
          </w:p>
        </w:tc>
        <w:tc>
          <w:tcPr>
            <w:tcW w:w="1550" w:type="dxa"/>
            <w:tcBorders>
              <w:top w:val="single" w:sz="4" w:space="0" w:color="auto"/>
            </w:tcBorders>
            <w:shd w:val="clear" w:color="auto" w:fill="FAFAFA"/>
            <w:vAlign w:val="bottom"/>
          </w:tcPr>
          <w:p w14:paraId="508A3C6C" w14:textId="7BA3A220" w:rsidR="00A70331" w:rsidRPr="000C707E" w:rsidRDefault="00A70331" w:rsidP="0021033B">
            <w:pPr>
              <w:jc w:val="right"/>
              <w:rPr>
                <w:rFonts w:ascii="Arial" w:hAnsi="Arial" w:cs="Arial"/>
                <w:sz w:val="18"/>
                <w:szCs w:val="18"/>
              </w:rPr>
            </w:pPr>
          </w:p>
        </w:tc>
        <w:tc>
          <w:tcPr>
            <w:tcW w:w="1440" w:type="dxa"/>
            <w:tcBorders>
              <w:top w:val="single" w:sz="4" w:space="0" w:color="auto"/>
            </w:tcBorders>
            <w:shd w:val="clear" w:color="auto" w:fill="FAFAFA"/>
            <w:vAlign w:val="bottom"/>
          </w:tcPr>
          <w:p w14:paraId="623CE854" w14:textId="77777777" w:rsidR="00A70331" w:rsidRPr="000C707E" w:rsidRDefault="00A70331" w:rsidP="0021033B">
            <w:pPr>
              <w:jc w:val="right"/>
              <w:rPr>
                <w:rFonts w:ascii="Arial" w:hAnsi="Arial" w:cs="Arial"/>
                <w:sz w:val="18"/>
                <w:szCs w:val="18"/>
              </w:rPr>
            </w:pPr>
          </w:p>
        </w:tc>
        <w:tc>
          <w:tcPr>
            <w:tcW w:w="1445" w:type="dxa"/>
            <w:tcBorders>
              <w:top w:val="single" w:sz="4" w:space="0" w:color="auto"/>
            </w:tcBorders>
            <w:shd w:val="clear" w:color="auto" w:fill="FAFAFA"/>
            <w:vAlign w:val="bottom"/>
          </w:tcPr>
          <w:p w14:paraId="55A9CA56" w14:textId="77777777" w:rsidR="00A70331" w:rsidRPr="000C707E" w:rsidRDefault="00A70331" w:rsidP="0021033B">
            <w:pPr>
              <w:jc w:val="right"/>
              <w:rPr>
                <w:rFonts w:ascii="Arial" w:hAnsi="Arial" w:cs="Arial"/>
                <w:sz w:val="18"/>
                <w:szCs w:val="18"/>
              </w:rPr>
            </w:pPr>
          </w:p>
        </w:tc>
      </w:tr>
      <w:tr w:rsidR="006641A4" w:rsidRPr="000C707E" w14:paraId="669356C8" w14:textId="77777777" w:rsidTr="0021033B">
        <w:tc>
          <w:tcPr>
            <w:tcW w:w="3600" w:type="dxa"/>
          </w:tcPr>
          <w:p w14:paraId="1A19C116" w14:textId="77777777" w:rsidR="006641A4" w:rsidRPr="000C707E" w:rsidRDefault="006641A4" w:rsidP="003817B1">
            <w:pPr>
              <w:pStyle w:val="Header"/>
              <w:ind w:left="-109"/>
              <w:rPr>
                <w:rFonts w:cs="Arial"/>
                <w:sz w:val="18"/>
                <w:szCs w:val="18"/>
                <w:rtl/>
                <w:cs/>
                <w:lang w:val="en-US"/>
              </w:rPr>
            </w:pPr>
            <w:r w:rsidRPr="000C707E">
              <w:rPr>
                <w:rFonts w:cs="Arial"/>
                <w:sz w:val="18"/>
                <w:szCs w:val="18"/>
                <w:lang w:val="en-US"/>
              </w:rPr>
              <w:t>Total</w:t>
            </w:r>
          </w:p>
        </w:tc>
        <w:tc>
          <w:tcPr>
            <w:tcW w:w="1440" w:type="dxa"/>
            <w:tcBorders>
              <w:bottom w:val="single" w:sz="4" w:space="0" w:color="auto"/>
            </w:tcBorders>
            <w:shd w:val="clear" w:color="auto" w:fill="FAFAFA"/>
            <w:vAlign w:val="bottom"/>
          </w:tcPr>
          <w:p w14:paraId="617E39D8" w14:textId="64D88464"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18,651,544 </w:t>
            </w:r>
          </w:p>
        </w:tc>
        <w:tc>
          <w:tcPr>
            <w:tcW w:w="1550" w:type="dxa"/>
            <w:tcBorders>
              <w:bottom w:val="single" w:sz="4" w:space="0" w:color="auto"/>
            </w:tcBorders>
            <w:shd w:val="clear" w:color="auto" w:fill="FAFAFA"/>
            <w:vAlign w:val="bottom"/>
          </w:tcPr>
          <w:p w14:paraId="50BD366B" w14:textId="615BD87A"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(2,236,780)</w:t>
            </w:r>
          </w:p>
        </w:tc>
        <w:tc>
          <w:tcPr>
            <w:tcW w:w="1440" w:type="dxa"/>
            <w:tcBorders>
              <w:bottom w:val="single" w:sz="4" w:space="0" w:color="auto"/>
            </w:tcBorders>
            <w:shd w:val="clear" w:color="auto" w:fill="FAFAFA"/>
            <w:vAlign w:val="bottom"/>
          </w:tcPr>
          <w:p w14:paraId="05DD98B1" w14:textId="72A2E30A"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(5,145,778)</w:t>
            </w:r>
          </w:p>
        </w:tc>
        <w:tc>
          <w:tcPr>
            <w:tcW w:w="1445" w:type="dxa"/>
            <w:tcBorders>
              <w:bottom w:val="single" w:sz="4" w:space="0" w:color="auto"/>
            </w:tcBorders>
            <w:shd w:val="clear" w:color="auto" w:fill="FAFAFA"/>
            <w:vAlign w:val="bottom"/>
          </w:tcPr>
          <w:p w14:paraId="21376E68" w14:textId="36A3C30B" w:rsidR="006641A4" w:rsidRPr="000C707E" w:rsidRDefault="006641A4" w:rsidP="0021033B">
            <w:pPr>
              <w:jc w:val="right"/>
              <w:rPr>
                <w:rFonts w:ascii="Arial" w:hAnsi="Arial" w:cs="Arial"/>
                <w:sz w:val="18"/>
                <w:szCs w:val="18"/>
              </w:rPr>
            </w:pPr>
            <w:r w:rsidRPr="000C707E">
              <w:rPr>
                <w:rFonts w:ascii="Arial" w:hAnsi="Arial" w:cs="Arial"/>
                <w:sz w:val="18"/>
                <w:szCs w:val="18"/>
              </w:rPr>
              <w:t xml:space="preserve"> 11,268,986 </w:t>
            </w:r>
          </w:p>
        </w:tc>
      </w:tr>
    </w:tbl>
    <w:p w14:paraId="5C065F3E" w14:textId="6954F75E" w:rsidR="003724E2" w:rsidRPr="000C707E" w:rsidRDefault="003724E2" w:rsidP="003E7DFC">
      <w:pPr>
        <w:jc w:val="both"/>
        <w:rPr>
          <w:rFonts w:ascii="Arial" w:hAnsi="Arial"/>
          <w:color w:val="auto"/>
          <w:sz w:val="18"/>
          <w:szCs w:val="18"/>
        </w:rPr>
      </w:pPr>
    </w:p>
    <w:tbl>
      <w:tblPr>
        <w:tblW w:w="9475" w:type="dxa"/>
        <w:tblInd w:w="108" w:type="dxa"/>
        <w:tblLayout w:type="fixed"/>
        <w:tblLook w:val="0000" w:firstRow="0" w:lastRow="0" w:firstColumn="0" w:lastColumn="0" w:noHBand="0" w:noVBand="0"/>
      </w:tblPr>
      <w:tblGrid>
        <w:gridCol w:w="3600"/>
        <w:gridCol w:w="1440"/>
        <w:gridCol w:w="1550"/>
        <w:gridCol w:w="1440"/>
        <w:gridCol w:w="1445"/>
      </w:tblGrid>
      <w:tr w:rsidR="0021033B" w:rsidRPr="000C707E" w14:paraId="5EE29A6B" w14:textId="77777777" w:rsidTr="0021033B">
        <w:tc>
          <w:tcPr>
            <w:tcW w:w="3600" w:type="dxa"/>
            <w:shd w:val="clear" w:color="auto" w:fill="auto"/>
          </w:tcPr>
          <w:p w14:paraId="2A68C598" w14:textId="77777777" w:rsidR="0021033B" w:rsidRPr="000C707E" w:rsidRDefault="0021033B" w:rsidP="00F4349D">
            <w:pPr>
              <w:ind w:left="-109"/>
              <w:jc w:val="thaiDistribute"/>
              <w:rPr>
                <w:rFonts w:ascii="Arial" w:hAnsi="Arial" w:cs="Arial"/>
                <w:color w:val="auto"/>
                <w:sz w:val="18"/>
                <w:szCs w:val="18"/>
              </w:rPr>
            </w:pPr>
          </w:p>
        </w:tc>
        <w:tc>
          <w:tcPr>
            <w:tcW w:w="5875" w:type="dxa"/>
            <w:gridSpan w:val="4"/>
            <w:tcBorders>
              <w:top w:val="single" w:sz="4" w:space="0" w:color="auto"/>
            </w:tcBorders>
            <w:shd w:val="clear" w:color="auto" w:fill="auto"/>
          </w:tcPr>
          <w:p w14:paraId="10711FEE" w14:textId="77777777" w:rsidR="0021033B" w:rsidRPr="000C707E" w:rsidRDefault="0021033B" w:rsidP="00F4349D">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 financial statements</w:t>
            </w:r>
          </w:p>
        </w:tc>
      </w:tr>
      <w:tr w:rsidR="0021033B" w:rsidRPr="000C707E" w14:paraId="0F089A41" w14:textId="77777777" w:rsidTr="0021033B">
        <w:tc>
          <w:tcPr>
            <w:tcW w:w="3600" w:type="dxa"/>
            <w:shd w:val="clear" w:color="auto" w:fill="auto"/>
          </w:tcPr>
          <w:p w14:paraId="364AD41D"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top w:val="single" w:sz="4" w:space="0" w:color="auto"/>
            </w:tcBorders>
            <w:shd w:val="clear" w:color="auto" w:fill="auto"/>
            <w:vAlign w:val="bottom"/>
          </w:tcPr>
          <w:p w14:paraId="6FB81CD2"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 xml:space="preserve">As at </w:t>
            </w:r>
          </w:p>
          <w:p w14:paraId="05369EA7"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1 January</w:t>
            </w:r>
          </w:p>
          <w:p w14:paraId="1B71119C" w14:textId="4863A753"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2020</w:t>
            </w:r>
          </w:p>
        </w:tc>
        <w:tc>
          <w:tcPr>
            <w:tcW w:w="1550" w:type="dxa"/>
            <w:tcBorders>
              <w:top w:val="single" w:sz="4" w:space="0" w:color="auto"/>
            </w:tcBorders>
            <w:shd w:val="clear" w:color="auto" w:fill="auto"/>
            <w:vAlign w:val="bottom"/>
          </w:tcPr>
          <w:p w14:paraId="5BBD5633"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 xml:space="preserve">Recognised </w:t>
            </w:r>
          </w:p>
          <w:p w14:paraId="09A0DC24"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in other comprehensive income</w:t>
            </w:r>
          </w:p>
        </w:tc>
        <w:tc>
          <w:tcPr>
            <w:tcW w:w="1440" w:type="dxa"/>
            <w:tcBorders>
              <w:top w:val="single" w:sz="4" w:space="0" w:color="auto"/>
            </w:tcBorders>
            <w:shd w:val="clear" w:color="auto" w:fill="auto"/>
            <w:vAlign w:val="bottom"/>
          </w:tcPr>
          <w:p w14:paraId="7B29FCFC" w14:textId="77777777" w:rsidR="0021033B" w:rsidRPr="000C707E" w:rsidRDefault="0021033B" w:rsidP="00F4349D">
            <w:pPr>
              <w:jc w:val="right"/>
              <w:rPr>
                <w:rFonts w:ascii="Arial" w:hAnsi="Arial" w:cs="Arial"/>
                <w:b/>
                <w:bCs/>
                <w:color w:val="auto"/>
                <w:sz w:val="18"/>
                <w:szCs w:val="18"/>
                <w:cs/>
              </w:rPr>
            </w:pPr>
            <w:r w:rsidRPr="000C707E">
              <w:rPr>
                <w:rFonts w:ascii="Arial" w:hAnsi="Arial" w:cs="Arial"/>
                <w:b/>
                <w:bCs/>
                <w:color w:val="auto"/>
                <w:sz w:val="18"/>
                <w:szCs w:val="18"/>
              </w:rPr>
              <w:t>Recognised in profit or loss</w:t>
            </w:r>
          </w:p>
        </w:tc>
        <w:tc>
          <w:tcPr>
            <w:tcW w:w="1445" w:type="dxa"/>
            <w:tcBorders>
              <w:top w:val="single" w:sz="4" w:space="0" w:color="auto"/>
            </w:tcBorders>
            <w:shd w:val="clear" w:color="auto" w:fill="auto"/>
            <w:vAlign w:val="bottom"/>
          </w:tcPr>
          <w:p w14:paraId="14DB3A53"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rPr>
              <w:t>As at</w:t>
            </w:r>
          </w:p>
          <w:p w14:paraId="39592F7C"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cs/>
              </w:rPr>
              <w:t xml:space="preserve">31 </w:t>
            </w:r>
            <w:r w:rsidRPr="00EE3D9A">
              <w:rPr>
                <w:rFonts w:ascii="Arial" w:hAnsi="Arial" w:cs="Arial"/>
                <w:b/>
                <w:bCs/>
                <w:color w:val="auto"/>
                <w:sz w:val="18"/>
                <w:szCs w:val="18"/>
              </w:rPr>
              <w:t xml:space="preserve">December </w:t>
            </w:r>
          </w:p>
          <w:p w14:paraId="2D7F7DC4" w14:textId="38D80262"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2020</w:t>
            </w:r>
          </w:p>
        </w:tc>
      </w:tr>
      <w:tr w:rsidR="0021033B" w:rsidRPr="000C707E" w14:paraId="1A9CBB69" w14:textId="77777777" w:rsidTr="0021033B">
        <w:trPr>
          <w:trHeight w:val="80"/>
        </w:trPr>
        <w:tc>
          <w:tcPr>
            <w:tcW w:w="3600" w:type="dxa"/>
            <w:shd w:val="clear" w:color="auto" w:fill="auto"/>
          </w:tcPr>
          <w:p w14:paraId="58125F1E"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bottom w:val="single" w:sz="4" w:space="0" w:color="auto"/>
            </w:tcBorders>
            <w:shd w:val="clear" w:color="auto" w:fill="auto"/>
          </w:tcPr>
          <w:p w14:paraId="53D7E1E1"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550" w:type="dxa"/>
            <w:tcBorders>
              <w:bottom w:val="single" w:sz="4" w:space="0" w:color="auto"/>
            </w:tcBorders>
            <w:shd w:val="clear" w:color="auto" w:fill="auto"/>
          </w:tcPr>
          <w:p w14:paraId="1C0168BB"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bottom w:val="single" w:sz="4" w:space="0" w:color="auto"/>
            </w:tcBorders>
            <w:shd w:val="clear" w:color="auto" w:fill="auto"/>
          </w:tcPr>
          <w:p w14:paraId="7D1B884D"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5" w:type="dxa"/>
            <w:tcBorders>
              <w:bottom w:val="single" w:sz="4" w:space="0" w:color="auto"/>
            </w:tcBorders>
            <w:shd w:val="clear" w:color="auto" w:fill="auto"/>
          </w:tcPr>
          <w:p w14:paraId="2448DEEC" w14:textId="77777777"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Baht</w:t>
            </w:r>
          </w:p>
        </w:tc>
      </w:tr>
      <w:tr w:rsidR="0021033B" w:rsidRPr="000C707E" w14:paraId="3D94D552" w14:textId="77777777" w:rsidTr="0021033B">
        <w:tc>
          <w:tcPr>
            <w:tcW w:w="3600" w:type="dxa"/>
            <w:shd w:val="clear" w:color="auto" w:fill="auto"/>
          </w:tcPr>
          <w:p w14:paraId="09CE5D0D" w14:textId="77777777" w:rsidR="0021033B" w:rsidRPr="000C707E" w:rsidRDefault="0021033B" w:rsidP="00F4349D">
            <w:pPr>
              <w:pStyle w:val="Header"/>
              <w:ind w:left="-109"/>
              <w:jc w:val="thaiDistribute"/>
              <w:rPr>
                <w:rFonts w:cs="Arial"/>
                <w:sz w:val="18"/>
                <w:szCs w:val="18"/>
              </w:rPr>
            </w:pPr>
          </w:p>
        </w:tc>
        <w:tc>
          <w:tcPr>
            <w:tcW w:w="1440" w:type="dxa"/>
            <w:tcBorders>
              <w:top w:val="single" w:sz="4" w:space="0" w:color="auto"/>
            </w:tcBorders>
            <w:shd w:val="clear" w:color="auto" w:fill="auto"/>
          </w:tcPr>
          <w:p w14:paraId="4CD46E26" w14:textId="77777777" w:rsidR="0021033B" w:rsidRPr="000C707E" w:rsidRDefault="0021033B" w:rsidP="00F4349D">
            <w:pPr>
              <w:jc w:val="right"/>
              <w:rPr>
                <w:rFonts w:ascii="Arial" w:hAnsi="Arial" w:cs="Arial"/>
                <w:color w:val="auto"/>
                <w:sz w:val="18"/>
                <w:szCs w:val="18"/>
              </w:rPr>
            </w:pPr>
          </w:p>
        </w:tc>
        <w:tc>
          <w:tcPr>
            <w:tcW w:w="1550" w:type="dxa"/>
            <w:tcBorders>
              <w:top w:val="single" w:sz="4" w:space="0" w:color="auto"/>
            </w:tcBorders>
            <w:shd w:val="clear" w:color="auto" w:fill="auto"/>
          </w:tcPr>
          <w:p w14:paraId="0C928B03" w14:textId="77777777" w:rsidR="0021033B" w:rsidRPr="000C707E" w:rsidRDefault="0021033B" w:rsidP="00F4349D">
            <w:pPr>
              <w:jc w:val="right"/>
              <w:rPr>
                <w:rFonts w:ascii="Arial" w:hAnsi="Arial" w:cs="Arial"/>
                <w:color w:val="auto"/>
                <w:sz w:val="18"/>
                <w:szCs w:val="18"/>
              </w:rPr>
            </w:pPr>
          </w:p>
        </w:tc>
        <w:tc>
          <w:tcPr>
            <w:tcW w:w="1440" w:type="dxa"/>
            <w:tcBorders>
              <w:top w:val="single" w:sz="4" w:space="0" w:color="auto"/>
            </w:tcBorders>
            <w:shd w:val="clear" w:color="auto" w:fill="auto"/>
          </w:tcPr>
          <w:p w14:paraId="6CEBB872" w14:textId="77777777" w:rsidR="0021033B" w:rsidRPr="000C707E" w:rsidRDefault="0021033B" w:rsidP="00F4349D">
            <w:pPr>
              <w:jc w:val="right"/>
              <w:rPr>
                <w:rFonts w:ascii="Arial" w:hAnsi="Arial" w:cs="Arial"/>
                <w:color w:val="auto"/>
                <w:sz w:val="18"/>
                <w:szCs w:val="18"/>
              </w:rPr>
            </w:pPr>
          </w:p>
        </w:tc>
        <w:tc>
          <w:tcPr>
            <w:tcW w:w="1445" w:type="dxa"/>
            <w:tcBorders>
              <w:top w:val="single" w:sz="4" w:space="0" w:color="auto"/>
            </w:tcBorders>
            <w:shd w:val="clear" w:color="auto" w:fill="auto"/>
          </w:tcPr>
          <w:p w14:paraId="2A0FDCC2" w14:textId="77777777" w:rsidR="0021033B" w:rsidRPr="00EE3D9A" w:rsidRDefault="0021033B" w:rsidP="00F4349D">
            <w:pPr>
              <w:jc w:val="right"/>
              <w:rPr>
                <w:rFonts w:ascii="Arial" w:hAnsi="Arial" w:cs="Arial"/>
                <w:color w:val="auto"/>
                <w:sz w:val="18"/>
                <w:szCs w:val="18"/>
              </w:rPr>
            </w:pPr>
          </w:p>
        </w:tc>
      </w:tr>
      <w:tr w:rsidR="0021033B" w:rsidRPr="000C707E" w14:paraId="51F4F1FA" w14:textId="77777777" w:rsidTr="0021033B">
        <w:tc>
          <w:tcPr>
            <w:tcW w:w="3600" w:type="dxa"/>
            <w:shd w:val="clear" w:color="auto" w:fill="auto"/>
          </w:tcPr>
          <w:p w14:paraId="11C87246" w14:textId="77777777" w:rsidR="0021033B" w:rsidRPr="000C707E" w:rsidRDefault="0021033B" w:rsidP="00F4349D">
            <w:pPr>
              <w:pStyle w:val="Header"/>
              <w:ind w:left="-109"/>
              <w:jc w:val="thaiDistribute"/>
              <w:rPr>
                <w:rFonts w:cs="Arial"/>
                <w:b/>
                <w:bCs/>
                <w:sz w:val="18"/>
                <w:szCs w:val="18"/>
              </w:rPr>
            </w:pPr>
            <w:r w:rsidRPr="000C707E">
              <w:rPr>
                <w:rFonts w:cs="Arial"/>
                <w:b/>
                <w:bCs/>
                <w:sz w:val="18"/>
                <w:szCs w:val="18"/>
              </w:rPr>
              <w:t>Deferred tax assets</w:t>
            </w:r>
          </w:p>
        </w:tc>
        <w:tc>
          <w:tcPr>
            <w:tcW w:w="1440" w:type="dxa"/>
            <w:shd w:val="clear" w:color="auto" w:fill="auto"/>
          </w:tcPr>
          <w:p w14:paraId="51D4A5D8" w14:textId="77777777" w:rsidR="0021033B" w:rsidRPr="000C707E" w:rsidRDefault="0021033B" w:rsidP="00F4349D">
            <w:pPr>
              <w:pStyle w:val="Header"/>
              <w:jc w:val="right"/>
              <w:rPr>
                <w:rFonts w:cs="Arial"/>
                <w:sz w:val="18"/>
                <w:szCs w:val="18"/>
              </w:rPr>
            </w:pPr>
          </w:p>
        </w:tc>
        <w:tc>
          <w:tcPr>
            <w:tcW w:w="1550" w:type="dxa"/>
            <w:shd w:val="clear" w:color="auto" w:fill="auto"/>
          </w:tcPr>
          <w:p w14:paraId="65EB3512" w14:textId="77777777" w:rsidR="0021033B" w:rsidRPr="000C707E" w:rsidRDefault="0021033B" w:rsidP="00F4349D">
            <w:pPr>
              <w:pStyle w:val="Header"/>
              <w:jc w:val="right"/>
              <w:rPr>
                <w:rFonts w:cs="Arial"/>
                <w:sz w:val="18"/>
                <w:szCs w:val="18"/>
              </w:rPr>
            </w:pPr>
          </w:p>
        </w:tc>
        <w:tc>
          <w:tcPr>
            <w:tcW w:w="1440" w:type="dxa"/>
            <w:shd w:val="clear" w:color="auto" w:fill="auto"/>
          </w:tcPr>
          <w:p w14:paraId="0B5FD912" w14:textId="77777777" w:rsidR="0021033B" w:rsidRPr="000C707E" w:rsidRDefault="0021033B" w:rsidP="00F4349D">
            <w:pPr>
              <w:pStyle w:val="Header"/>
              <w:jc w:val="right"/>
              <w:rPr>
                <w:rFonts w:cs="Arial"/>
                <w:sz w:val="18"/>
                <w:szCs w:val="18"/>
              </w:rPr>
            </w:pPr>
          </w:p>
        </w:tc>
        <w:tc>
          <w:tcPr>
            <w:tcW w:w="1445" w:type="dxa"/>
            <w:shd w:val="clear" w:color="auto" w:fill="auto"/>
          </w:tcPr>
          <w:p w14:paraId="77173FBB" w14:textId="77777777" w:rsidR="0021033B" w:rsidRPr="000C707E" w:rsidRDefault="0021033B" w:rsidP="00F4349D">
            <w:pPr>
              <w:jc w:val="right"/>
              <w:rPr>
                <w:rFonts w:ascii="Arial" w:hAnsi="Arial" w:cs="Arial"/>
                <w:color w:val="auto"/>
                <w:sz w:val="18"/>
                <w:szCs w:val="18"/>
              </w:rPr>
            </w:pPr>
          </w:p>
        </w:tc>
      </w:tr>
      <w:tr w:rsidR="0021033B" w:rsidRPr="000C707E" w14:paraId="1F967BB0" w14:textId="77777777" w:rsidTr="0021033B">
        <w:tc>
          <w:tcPr>
            <w:tcW w:w="3600" w:type="dxa"/>
            <w:shd w:val="clear" w:color="auto" w:fill="auto"/>
          </w:tcPr>
          <w:p w14:paraId="3CF3E634"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Allowance for doubtful accounts</w:t>
            </w:r>
          </w:p>
        </w:tc>
        <w:tc>
          <w:tcPr>
            <w:tcW w:w="1440" w:type="dxa"/>
            <w:shd w:val="clear" w:color="auto" w:fill="auto"/>
            <w:vAlign w:val="bottom"/>
          </w:tcPr>
          <w:p w14:paraId="73D31F52" w14:textId="47CBF917" w:rsidR="0021033B" w:rsidRPr="000C707E" w:rsidRDefault="0021033B" w:rsidP="0021033B">
            <w:pPr>
              <w:pStyle w:val="Header"/>
              <w:jc w:val="right"/>
              <w:rPr>
                <w:rFonts w:cs="Arial"/>
                <w:sz w:val="18"/>
                <w:szCs w:val="18"/>
              </w:rPr>
            </w:pPr>
            <w:r w:rsidRPr="000C707E">
              <w:rPr>
                <w:rFonts w:cs="Arial"/>
                <w:sz w:val="18"/>
                <w:szCs w:val="18"/>
              </w:rPr>
              <w:t>1,323,164</w:t>
            </w:r>
          </w:p>
        </w:tc>
        <w:tc>
          <w:tcPr>
            <w:tcW w:w="1550" w:type="dxa"/>
            <w:shd w:val="clear" w:color="auto" w:fill="auto"/>
            <w:vAlign w:val="bottom"/>
          </w:tcPr>
          <w:p w14:paraId="0565831B" w14:textId="1691605E" w:rsidR="0021033B" w:rsidRPr="000C707E" w:rsidRDefault="0021033B" w:rsidP="0021033B">
            <w:pPr>
              <w:pStyle w:val="Header"/>
              <w:jc w:val="right"/>
              <w:rPr>
                <w:rFonts w:cs="Arial"/>
                <w:sz w:val="18"/>
                <w:szCs w:val="18"/>
              </w:rPr>
            </w:pPr>
            <w:r w:rsidRPr="000C707E">
              <w:rPr>
                <w:rFonts w:cs="Arial"/>
                <w:sz w:val="18"/>
                <w:szCs w:val="18"/>
              </w:rPr>
              <w:t xml:space="preserve"> -   </w:t>
            </w:r>
          </w:p>
        </w:tc>
        <w:tc>
          <w:tcPr>
            <w:tcW w:w="1440" w:type="dxa"/>
            <w:shd w:val="clear" w:color="auto" w:fill="auto"/>
            <w:vAlign w:val="bottom"/>
          </w:tcPr>
          <w:p w14:paraId="22634F18" w14:textId="1AF0A2D5" w:rsidR="0021033B" w:rsidRPr="000C707E" w:rsidRDefault="0021033B" w:rsidP="0021033B">
            <w:pPr>
              <w:pStyle w:val="Header"/>
              <w:jc w:val="right"/>
              <w:rPr>
                <w:rFonts w:cs="Arial"/>
                <w:sz w:val="18"/>
                <w:szCs w:val="18"/>
              </w:rPr>
            </w:pPr>
            <w:r w:rsidRPr="000C707E">
              <w:rPr>
                <w:rFonts w:cs="Arial"/>
                <w:sz w:val="18"/>
                <w:szCs w:val="18"/>
              </w:rPr>
              <w:t xml:space="preserve"> 1,682,714 </w:t>
            </w:r>
          </w:p>
        </w:tc>
        <w:tc>
          <w:tcPr>
            <w:tcW w:w="1445" w:type="dxa"/>
            <w:shd w:val="clear" w:color="auto" w:fill="auto"/>
            <w:vAlign w:val="bottom"/>
          </w:tcPr>
          <w:p w14:paraId="56DE0C9B" w14:textId="489961A0" w:rsidR="0021033B" w:rsidRPr="000C707E" w:rsidRDefault="0021033B" w:rsidP="0021033B">
            <w:pPr>
              <w:pStyle w:val="Header"/>
              <w:jc w:val="right"/>
              <w:rPr>
                <w:rFonts w:cs="Arial"/>
                <w:sz w:val="18"/>
                <w:szCs w:val="18"/>
              </w:rPr>
            </w:pPr>
            <w:r w:rsidRPr="000C707E">
              <w:rPr>
                <w:rFonts w:cs="Arial"/>
                <w:sz w:val="18"/>
                <w:szCs w:val="18"/>
              </w:rPr>
              <w:t xml:space="preserve"> 3,005,878 </w:t>
            </w:r>
          </w:p>
        </w:tc>
      </w:tr>
      <w:tr w:rsidR="0021033B" w:rsidRPr="000C707E" w14:paraId="046F2DD7" w14:textId="77777777" w:rsidTr="0021033B">
        <w:tc>
          <w:tcPr>
            <w:tcW w:w="3600" w:type="dxa"/>
            <w:shd w:val="clear" w:color="auto" w:fill="auto"/>
          </w:tcPr>
          <w:p w14:paraId="6B13DF8F"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Employee benefit obligations</w:t>
            </w:r>
          </w:p>
        </w:tc>
        <w:tc>
          <w:tcPr>
            <w:tcW w:w="1440" w:type="dxa"/>
            <w:shd w:val="clear" w:color="auto" w:fill="auto"/>
            <w:vAlign w:val="bottom"/>
          </w:tcPr>
          <w:p w14:paraId="74745BDE" w14:textId="0950B807" w:rsidR="0021033B" w:rsidRPr="000C707E" w:rsidRDefault="0021033B" w:rsidP="0021033B">
            <w:pPr>
              <w:pStyle w:val="Header"/>
              <w:jc w:val="right"/>
              <w:rPr>
                <w:rFonts w:cs="Arial"/>
                <w:sz w:val="18"/>
                <w:szCs w:val="18"/>
              </w:rPr>
            </w:pPr>
            <w:r w:rsidRPr="000C707E">
              <w:rPr>
                <w:rFonts w:cs="Arial"/>
                <w:sz w:val="18"/>
                <w:szCs w:val="18"/>
              </w:rPr>
              <w:t>5,821,199</w:t>
            </w:r>
          </w:p>
        </w:tc>
        <w:tc>
          <w:tcPr>
            <w:tcW w:w="1550" w:type="dxa"/>
            <w:shd w:val="clear" w:color="auto" w:fill="auto"/>
            <w:vAlign w:val="bottom"/>
          </w:tcPr>
          <w:p w14:paraId="2EF55BA5" w14:textId="2C656B3A" w:rsidR="0021033B" w:rsidRPr="000C707E" w:rsidRDefault="0021033B" w:rsidP="0021033B">
            <w:pPr>
              <w:pStyle w:val="Header"/>
              <w:jc w:val="right"/>
              <w:rPr>
                <w:rFonts w:cs="Arial"/>
                <w:sz w:val="18"/>
                <w:szCs w:val="18"/>
              </w:rPr>
            </w:pPr>
            <w:r w:rsidRPr="000C707E">
              <w:rPr>
                <w:rFonts w:cs="Arial"/>
                <w:sz w:val="18"/>
                <w:szCs w:val="18"/>
              </w:rPr>
              <w:t xml:space="preserve"> -   </w:t>
            </w:r>
          </w:p>
        </w:tc>
        <w:tc>
          <w:tcPr>
            <w:tcW w:w="1440" w:type="dxa"/>
            <w:shd w:val="clear" w:color="auto" w:fill="auto"/>
            <w:vAlign w:val="bottom"/>
          </w:tcPr>
          <w:p w14:paraId="15C9967F" w14:textId="34446B25" w:rsidR="0021033B" w:rsidRPr="000C707E" w:rsidRDefault="0021033B" w:rsidP="0021033B">
            <w:pPr>
              <w:pStyle w:val="Header"/>
              <w:jc w:val="right"/>
              <w:rPr>
                <w:rFonts w:cs="Arial"/>
                <w:sz w:val="18"/>
                <w:szCs w:val="18"/>
              </w:rPr>
            </w:pPr>
            <w:r w:rsidRPr="000C707E">
              <w:rPr>
                <w:rFonts w:cs="Arial"/>
                <w:sz w:val="18"/>
                <w:szCs w:val="18"/>
              </w:rPr>
              <w:t xml:space="preserve"> (339,822)</w:t>
            </w:r>
          </w:p>
        </w:tc>
        <w:tc>
          <w:tcPr>
            <w:tcW w:w="1445" w:type="dxa"/>
            <w:shd w:val="clear" w:color="auto" w:fill="auto"/>
            <w:vAlign w:val="bottom"/>
          </w:tcPr>
          <w:p w14:paraId="719F3989" w14:textId="0E5B85BE" w:rsidR="0021033B" w:rsidRPr="000C707E" w:rsidRDefault="0021033B" w:rsidP="0021033B">
            <w:pPr>
              <w:pStyle w:val="Header"/>
              <w:jc w:val="right"/>
              <w:rPr>
                <w:rFonts w:cs="Arial"/>
                <w:sz w:val="18"/>
                <w:szCs w:val="18"/>
              </w:rPr>
            </w:pPr>
            <w:r w:rsidRPr="000C707E">
              <w:rPr>
                <w:rFonts w:cs="Arial"/>
                <w:sz w:val="18"/>
                <w:szCs w:val="18"/>
              </w:rPr>
              <w:t xml:space="preserve"> 5,481,377 </w:t>
            </w:r>
          </w:p>
        </w:tc>
      </w:tr>
      <w:tr w:rsidR="0021033B" w:rsidRPr="000C707E" w14:paraId="3F9DF045" w14:textId="77777777" w:rsidTr="0021033B">
        <w:tc>
          <w:tcPr>
            <w:tcW w:w="3600" w:type="dxa"/>
            <w:shd w:val="clear" w:color="auto" w:fill="auto"/>
          </w:tcPr>
          <w:p w14:paraId="383E4854"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Taxable loss carried forward</w:t>
            </w:r>
          </w:p>
        </w:tc>
        <w:tc>
          <w:tcPr>
            <w:tcW w:w="1440" w:type="dxa"/>
            <w:shd w:val="clear" w:color="auto" w:fill="auto"/>
            <w:vAlign w:val="bottom"/>
          </w:tcPr>
          <w:p w14:paraId="48699356" w14:textId="2B2A40D3" w:rsidR="0021033B" w:rsidRPr="000C707E" w:rsidRDefault="0021033B" w:rsidP="0021033B">
            <w:pPr>
              <w:pStyle w:val="Header"/>
              <w:jc w:val="right"/>
              <w:rPr>
                <w:rFonts w:cs="Arial"/>
                <w:sz w:val="18"/>
                <w:szCs w:val="18"/>
              </w:rPr>
            </w:pPr>
            <w:r w:rsidRPr="000C707E">
              <w:rPr>
                <w:rFonts w:cs="Arial"/>
                <w:sz w:val="18"/>
                <w:szCs w:val="18"/>
              </w:rPr>
              <w:t>10,426,390</w:t>
            </w:r>
          </w:p>
        </w:tc>
        <w:tc>
          <w:tcPr>
            <w:tcW w:w="1550" w:type="dxa"/>
            <w:shd w:val="clear" w:color="auto" w:fill="auto"/>
            <w:vAlign w:val="bottom"/>
          </w:tcPr>
          <w:p w14:paraId="15461566" w14:textId="667B6E5C" w:rsidR="0021033B" w:rsidRPr="000C707E" w:rsidRDefault="0021033B" w:rsidP="0021033B">
            <w:pPr>
              <w:pStyle w:val="Header"/>
              <w:jc w:val="right"/>
              <w:rPr>
                <w:rFonts w:cs="Arial"/>
                <w:sz w:val="18"/>
                <w:szCs w:val="18"/>
              </w:rPr>
            </w:pPr>
            <w:r w:rsidRPr="000C707E">
              <w:rPr>
                <w:rFonts w:cs="Arial"/>
                <w:sz w:val="18"/>
                <w:szCs w:val="18"/>
              </w:rPr>
              <w:t xml:space="preserve"> -   </w:t>
            </w:r>
          </w:p>
        </w:tc>
        <w:tc>
          <w:tcPr>
            <w:tcW w:w="1440" w:type="dxa"/>
            <w:shd w:val="clear" w:color="auto" w:fill="auto"/>
            <w:vAlign w:val="bottom"/>
          </w:tcPr>
          <w:p w14:paraId="3CAFA4A6" w14:textId="16C9AF51" w:rsidR="0021033B" w:rsidRPr="000C707E" w:rsidRDefault="0021033B" w:rsidP="0021033B">
            <w:pPr>
              <w:pStyle w:val="Header"/>
              <w:jc w:val="right"/>
              <w:rPr>
                <w:rFonts w:cs="Arial"/>
                <w:sz w:val="18"/>
                <w:szCs w:val="18"/>
              </w:rPr>
            </w:pPr>
            <w:r w:rsidRPr="000C707E">
              <w:rPr>
                <w:rFonts w:cs="Arial"/>
                <w:sz w:val="18"/>
                <w:szCs w:val="18"/>
              </w:rPr>
              <w:t xml:space="preserve"> (3,504,643)</w:t>
            </w:r>
          </w:p>
        </w:tc>
        <w:tc>
          <w:tcPr>
            <w:tcW w:w="1445" w:type="dxa"/>
            <w:shd w:val="clear" w:color="auto" w:fill="auto"/>
            <w:vAlign w:val="bottom"/>
          </w:tcPr>
          <w:p w14:paraId="394C4FCB" w14:textId="00EDB8EB" w:rsidR="0021033B" w:rsidRPr="000C707E" w:rsidRDefault="0021033B" w:rsidP="0021033B">
            <w:pPr>
              <w:pStyle w:val="Header"/>
              <w:jc w:val="right"/>
              <w:rPr>
                <w:rFonts w:cs="Arial"/>
                <w:sz w:val="18"/>
                <w:szCs w:val="18"/>
              </w:rPr>
            </w:pPr>
            <w:r w:rsidRPr="000C707E">
              <w:rPr>
                <w:rFonts w:cs="Arial"/>
                <w:sz w:val="18"/>
                <w:szCs w:val="18"/>
              </w:rPr>
              <w:t xml:space="preserve"> 6,921,747 </w:t>
            </w:r>
          </w:p>
        </w:tc>
      </w:tr>
      <w:tr w:rsidR="0021033B" w:rsidRPr="000C707E" w14:paraId="7A722782" w14:textId="77777777" w:rsidTr="0021033B">
        <w:tc>
          <w:tcPr>
            <w:tcW w:w="3600" w:type="dxa"/>
            <w:shd w:val="clear" w:color="auto" w:fill="auto"/>
          </w:tcPr>
          <w:p w14:paraId="29175285" w14:textId="77777777" w:rsidR="0021033B" w:rsidRPr="000C707E" w:rsidRDefault="0021033B" w:rsidP="0021033B">
            <w:pPr>
              <w:pStyle w:val="Header"/>
              <w:ind w:left="-109"/>
              <w:rPr>
                <w:rFonts w:cs="Arial"/>
                <w:sz w:val="18"/>
                <w:szCs w:val="18"/>
              </w:rPr>
            </w:pPr>
            <w:r w:rsidRPr="000C707E">
              <w:rPr>
                <w:rFonts w:cs="Arial"/>
                <w:sz w:val="18"/>
                <w:szCs w:val="18"/>
              </w:rPr>
              <w:t>Derivative financial instrument</w:t>
            </w:r>
          </w:p>
        </w:tc>
        <w:tc>
          <w:tcPr>
            <w:tcW w:w="1440" w:type="dxa"/>
            <w:shd w:val="clear" w:color="auto" w:fill="auto"/>
            <w:vAlign w:val="bottom"/>
          </w:tcPr>
          <w:p w14:paraId="7EC58EC8" w14:textId="1BCED082" w:rsidR="0021033B" w:rsidRPr="000C707E" w:rsidRDefault="0021033B" w:rsidP="0021033B">
            <w:pPr>
              <w:pStyle w:val="Header"/>
              <w:jc w:val="right"/>
              <w:rPr>
                <w:rFonts w:cs="Arial"/>
                <w:sz w:val="18"/>
                <w:szCs w:val="18"/>
              </w:rPr>
            </w:pPr>
            <w:r w:rsidRPr="000C707E">
              <w:rPr>
                <w:rFonts w:cs="Arial"/>
                <w:sz w:val="18"/>
                <w:szCs w:val="18"/>
              </w:rPr>
              <w:t>1,743,881</w:t>
            </w:r>
          </w:p>
        </w:tc>
        <w:tc>
          <w:tcPr>
            <w:tcW w:w="1550" w:type="dxa"/>
            <w:shd w:val="clear" w:color="auto" w:fill="auto"/>
            <w:vAlign w:val="bottom"/>
          </w:tcPr>
          <w:p w14:paraId="7C038005" w14:textId="73445E0C" w:rsidR="0021033B" w:rsidRPr="000C707E" w:rsidRDefault="0021033B" w:rsidP="0021033B">
            <w:pPr>
              <w:pStyle w:val="Header"/>
              <w:jc w:val="right"/>
              <w:rPr>
                <w:rFonts w:cs="Arial"/>
                <w:sz w:val="18"/>
                <w:szCs w:val="18"/>
              </w:rPr>
            </w:pPr>
            <w:r w:rsidRPr="000C707E">
              <w:rPr>
                <w:rFonts w:cs="Arial"/>
                <w:sz w:val="18"/>
                <w:szCs w:val="18"/>
              </w:rPr>
              <w:t xml:space="preserve"> 116,182 </w:t>
            </w:r>
          </w:p>
        </w:tc>
        <w:tc>
          <w:tcPr>
            <w:tcW w:w="1440" w:type="dxa"/>
            <w:shd w:val="clear" w:color="auto" w:fill="auto"/>
            <w:vAlign w:val="bottom"/>
          </w:tcPr>
          <w:p w14:paraId="2D533947" w14:textId="3F00A2EC" w:rsidR="0021033B" w:rsidRPr="000C707E" w:rsidRDefault="0021033B" w:rsidP="0021033B">
            <w:pPr>
              <w:pStyle w:val="Header"/>
              <w:jc w:val="right"/>
              <w:rPr>
                <w:rFonts w:cs="Arial"/>
                <w:sz w:val="18"/>
                <w:szCs w:val="18"/>
              </w:rPr>
            </w:pPr>
            <w:r w:rsidRPr="000C707E">
              <w:rPr>
                <w:rFonts w:cs="Arial"/>
                <w:sz w:val="18"/>
                <w:szCs w:val="18"/>
              </w:rPr>
              <w:t xml:space="preserve"> 16,779 </w:t>
            </w:r>
          </w:p>
        </w:tc>
        <w:tc>
          <w:tcPr>
            <w:tcW w:w="1445" w:type="dxa"/>
            <w:shd w:val="clear" w:color="auto" w:fill="auto"/>
            <w:vAlign w:val="bottom"/>
          </w:tcPr>
          <w:p w14:paraId="6CC91D33" w14:textId="71B61CE4" w:rsidR="0021033B" w:rsidRPr="000C707E" w:rsidRDefault="0021033B" w:rsidP="0021033B">
            <w:pPr>
              <w:pStyle w:val="Header"/>
              <w:jc w:val="right"/>
              <w:rPr>
                <w:rFonts w:cs="Arial"/>
                <w:sz w:val="18"/>
                <w:szCs w:val="18"/>
              </w:rPr>
            </w:pPr>
            <w:r w:rsidRPr="000C707E">
              <w:rPr>
                <w:rFonts w:cs="Arial"/>
                <w:sz w:val="18"/>
                <w:szCs w:val="18"/>
              </w:rPr>
              <w:t xml:space="preserve"> 1,876,842 </w:t>
            </w:r>
          </w:p>
        </w:tc>
      </w:tr>
      <w:tr w:rsidR="0021033B" w:rsidRPr="000C707E" w14:paraId="4B2EFA0E" w14:textId="77777777" w:rsidTr="0021033B">
        <w:tc>
          <w:tcPr>
            <w:tcW w:w="3600" w:type="dxa"/>
            <w:shd w:val="clear" w:color="auto" w:fill="auto"/>
          </w:tcPr>
          <w:p w14:paraId="08629B58" w14:textId="77777777" w:rsidR="0021033B" w:rsidRPr="000C707E" w:rsidRDefault="0021033B" w:rsidP="0021033B">
            <w:pPr>
              <w:pStyle w:val="Header"/>
              <w:ind w:left="-109"/>
              <w:rPr>
                <w:rFonts w:cs="Arial"/>
                <w:sz w:val="18"/>
                <w:szCs w:val="18"/>
              </w:rPr>
            </w:pPr>
            <w:r w:rsidRPr="000C707E">
              <w:rPr>
                <w:rFonts w:cs="Arial"/>
                <w:sz w:val="18"/>
                <w:szCs w:val="18"/>
              </w:rPr>
              <w:t>Fair value measurement of investments</w:t>
            </w:r>
          </w:p>
        </w:tc>
        <w:tc>
          <w:tcPr>
            <w:tcW w:w="1440" w:type="dxa"/>
            <w:shd w:val="clear" w:color="auto" w:fill="auto"/>
            <w:vAlign w:val="bottom"/>
          </w:tcPr>
          <w:p w14:paraId="49EE2ED9" w14:textId="168EA9DF" w:rsidR="0021033B" w:rsidRPr="000C707E" w:rsidRDefault="0021033B" w:rsidP="0021033B">
            <w:pPr>
              <w:pStyle w:val="Header"/>
              <w:jc w:val="right"/>
              <w:rPr>
                <w:rFonts w:cs="Arial"/>
                <w:sz w:val="18"/>
                <w:szCs w:val="18"/>
              </w:rPr>
            </w:pPr>
            <w:r w:rsidRPr="000C707E">
              <w:rPr>
                <w:rFonts w:cs="Arial"/>
                <w:sz w:val="18"/>
                <w:szCs w:val="18"/>
              </w:rPr>
              <w:t>(3,237,581)</w:t>
            </w:r>
          </w:p>
        </w:tc>
        <w:tc>
          <w:tcPr>
            <w:tcW w:w="1550" w:type="dxa"/>
            <w:shd w:val="clear" w:color="auto" w:fill="auto"/>
            <w:vAlign w:val="bottom"/>
          </w:tcPr>
          <w:p w14:paraId="5188174B" w14:textId="73C89C52" w:rsidR="0021033B" w:rsidRPr="000C707E" w:rsidRDefault="0021033B" w:rsidP="0021033B">
            <w:pPr>
              <w:pStyle w:val="Header"/>
              <w:jc w:val="right"/>
              <w:rPr>
                <w:rFonts w:cs="Arial"/>
                <w:sz w:val="18"/>
                <w:szCs w:val="18"/>
              </w:rPr>
            </w:pPr>
            <w:r w:rsidRPr="000C707E">
              <w:rPr>
                <w:rFonts w:cs="Arial"/>
                <w:sz w:val="18"/>
                <w:szCs w:val="18"/>
              </w:rPr>
              <w:t xml:space="preserve"> 6,122,400 </w:t>
            </w:r>
          </w:p>
        </w:tc>
        <w:tc>
          <w:tcPr>
            <w:tcW w:w="1440" w:type="dxa"/>
            <w:shd w:val="clear" w:color="auto" w:fill="auto"/>
            <w:vAlign w:val="bottom"/>
          </w:tcPr>
          <w:p w14:paraId="6CF277A1" w14:textId="194C0107" w:rsidR="0021033B" w:rsidRPr="000C707E" w:rsidRDefault="0021033B" w:rsidP="0021033B">
            <w:pPr>
              <w:pStyle w:val="Header"/>
              <w:jc w:val="right"/>
              <w:rPr>
                <w:rFonts w:cs="Arial"/>
                <w:sz w:val="18"/>
                <w:szCs w:val="18"/>
              </w:rPr>
            </w:pPr>
            <w:r w:rsidRPr="000C707E">
              <w:rPr>
                <w:rFonts w:cs="Arial"/>
                <w:sz w:val="18"/>
                <w:szCs w:val="18"/>
              </w:rPr>
              <w:t xml:space="preserve"> (1,519,119)</w:t>
            </w:r>
          </w:p>
        </w:tc>
        <w:tc>
          <w:tcPr>
            <w:tcW w:w="1445" w:type="dxa"/>
            <w:shd w:val="clear" w:color="auto" w:fill="auto"/>
            <w:vAlign w:val="bottom"/>
          </w:tcPr>
          <w:p w14:paraId="2CE43E18" w14:textId="32801448" w:rsidR="0021033B" w:rsidRPr="000C707E" w:rsidRDefault="0021033B" w:rsidP="0021033B">
            <w:pPr>
              <w:pStyle w:val="Header"/>
              <w:jc w:val="right"/>
              <w:rPr>
                <w:rFonts w:cs="Arial"/>
                <w:sz w:val="18"/>
                <w:szCs w:val="18"/>
              </w:rPr>
            </w:pPr>
            <w:r w:rsidRPr="000C707E">
              <w:rPr>
                <w:rFonts w:cs="Arial"/>
                <w:sz w:val="18"/>
                <w:szCs w:val="18"/>
              </w:rPr>
              <w:t xml:space="preserve"> 1,365,700 </w:t>
            </w:r>
          </w:p>
        </w:tc>
      </w:tr>
      <w:tr w:rsidR="0021033B" w:rsidRPr="000C707E" w14:paraId="6147814C" w14:textId="77777777" w:rsidTr="0021033B">
        <w:tc>
          <w:tcPr>
            <w:tcW w:w="3600" w:type="dxa"/>
            <w:shd w:val="clear" w:color="auto" w:fill="auto"/>
          </w:tcPr>
          <w:p w14:paraId="643BD508" w14:textId="77777777" w:rsidR="0021033B" w:rsidRPr="000C707E" w:rsidRDefault="0021033B" w:rsidP="0021033B">
            <w:pPr>
              <w:pStyle w:val="Header"/>
              <w:ind w:left="-109"/>
              <w:jc w:val="thaiDistribute"/>
              <w:rPr>
                <w:rFonts w:cs="Arial"/>
                <w:sz w:val="18"/>
                <w:szCs w:val="18"/>
              </w:rPr>
            </w:pPr>
          </w:p>
        </w:tc>
        <w:tc>
          <w:tcPr>
            <w:tcW w:w="1440" w:type="dxa"/>
            <w:tcBorders>
              <w:top w:val="single" w:sz="4" w:space="0" w:color="auto"/>
            </w:tcBorders>
            <w:shd w:val="clear" w:color="auto" w:fill="auto"/>
            <w:vAlign w:val="bottom"/>
          </w:tcPr>
          <w:p w14:paraId="66688DF6" w14:textId="77777777" w:rsidR="0021033B" w:rsidRPr="000C707E" w:rsidRDefault="0021033B" w:rsidP="0021033B">
            <w:pPr>
              <w:pStyle w:val="Header"/>
              <w:jc w:val="right"/>
              <w:rPr>
                <w:rFonts w:cs="Arial"/>
                <w:sz w:val="18"/>
                <w:szCs w:val="18"/>
              </w:rPr>
            </w:pPr>
          </w:p>
        </w:tc>
        <w:tc>
          <w:tcPr>
            <w:tcW w:w="1550" w:type="dxa"/>
            <w:tcBorders>
              <w:top w:val="single" w:sz="4" w:space="0" w:color="auto"/>
            </w:tcBorders>
            <w:shd w:val="clear" w:color="auto" w:fill="auto"/>
            <w:vAlign w:val="bottom"/>
          </w:tcPr>
          <w:p w14:paraId="541B1273" w14:textId="77777777" w:rsidR="0021033B" w:rsidRPr="000C707E" w:rsidRDefault="0021033B" w:rsidP="0021033B">
            <w:pPr>
              <w:pStyle w:val="Header"/>
              <w:jc w:val="right"/>
              <w:rPr>
                <w:rFonts w:cs="Arial"/>
                <w:sz w:val="18"/>
                <w:szCs w:val="18"/>
              </w:rPr>
            </w:pPr>
          </w:p>
        </w:tc>
        <w:tc>
          <w:tcPr>
            <w:tcW w:w="1440" w:type="dxa"/>
            <w:tcBorders>
              <w:top w:val="single" w:sz="4" w:space="0" w:color="auto"/>
            </w:tcBorders>
            <w:shd w:val="clear" w:color="auto" w:fill="auto"/>
            <w:vAlign w:val="bottom"/>
          </w:tcPr>
          <w:p w14:paraId="2D9F97D3" w14:textId="77777777" w:rsidR="0021033B" w:rsidRPr="000C707E" w:rsidRDefault="0021033B" w:rsidP="0021033B">
            <w:pPr>
              <w:pStyle w:val="Header"/>
              <w:jc w:val="right"/>
              <w:rPr>
                <w:rFonts w:cs="Arial"/>
                <w:sz w:val="18"/>
                <w:szCs w:val="18"/>
              </w:rPr>
            </w:pPr>
          </w:p>
        </w:tc>
        <w:tc>
          <w:tcPr>
            <w:tcW w:w="1445" w:type="dxa"/>
            <w:tcBorders>
              <w:top w:val="single" w:sz="4" w:space="0" w:color="auto"/>
            </w:tcBorders>
            <w:shd w:val="clear" w:color="auto" w:fill="auto"/>
            <w:vAlign w:val="bottom"/>
          </w:tcPr>
          <w:p w14:paraId="5E904F85" w14:textId="77777777" w:rsidR="0021033B" w:rsidRPr="000C707E" w:rsidRDefault="0021033B" w:rsidP="0021033B">
            <w:pPr>
              <w:pStyle w:val="Header"/>
              <w:jc w:val="right"/>
              <w:rPr>
                <w:rFonts w:cs="Arial"/>
                <w:sz w:val="18"/>
                <w:szCs w:val="18"/>
              </w:rPr>
            </w:pPr>
          </w:p>
        </w:tc>
      </w:tr>
      <w:tr w:rsidR="0021033B" w:rsidRPr="000C707E" w14:paraId="64D8EF99" w14:textId="77777777" w:rsidTr="0021033B">
        <w:tc>
          <w:tcPr>
            <w:tcW w:w="3600" w:type="dxa"/>
            <w:shd w:val="clear" w:color="auto" w:fill="auto"/>
          </w:tcPr>
          <w:p w14:paraId="0F38349A" w14:textId="77777777" w:rsidR="0021033B" w:rsidRPr="000C707E" w:rsidRDefault="0021033B" w:rsidP="0021033B">
            <w:pPr>
              <w:pStyle w:val="Header"/>
              <w:ind w:left="-109"/>
              <w:rPr>
                <w:rFonts w:cs="Arial"/>
                <w:sz w:val="18"/>
                <w:szCs w:val="18"/>
                <w:rtl/>
                <w:cs/>
                <w:lang w:val="en-US"/>
              </w:rPr>
            </w:pPr>
            <w:r w:rsidRPr="000C707E">
              <w:rPr>
                <w:rFonts w:cs="Arial"/>
                <w:sz w:val="18"/>
                <w:szCs w:val="18"/>
                <w:lang w:val="en-US"/>
              </w:rPr>
              <w:t>Total</w:t>
            </w:r>
          </w:p>
        </w:tc>
        <w:tc>
          <w:tcPr>
            <w:tcW w:w="1440" w:type="dxa"/>
            <w:tcBorders>
              <w:bottom w:val="single" w:sz="4" w:space="0" w:color="auto"/>
            </w:tcBorders>
            <w:shd w:val="clear" w:color="auto" w:fill="auto"/>
            <w:vAlign w:val="bottom"/>
          </w:tcPr>
          <w:p w14:paraId="7A46B250" w14:textId="1557BE6F" w:rsidR="0021033B" w:rsidRPr="000C707E" w:rsidRDefault="0021033B" w:rsidP="0021033B">
            <w:pPr>
              <w:pStyle w:val="Header"/>
              <w:jc w:val="right"/>
              <w:rPr>
                <w:rFonts w:cs="Arial"/>
                <w:sz w:val="18"/>
                <w:szCs w:val="18"/>
              </w:rPr>
            </w:pPr>
            <w:r w:rsidRPr="000C707E">
              <w:rPr>
                <w:rFonts w:cs="Arial"/>
                <w:sz w:val="18"/>
                <w:szCs w:val="18"/>
              </w:rPr>
              <w:t>16,077,053</w:t>
            </w:r>
          </w:p>
        </w:tc>
        <w:tc>
          <w:tcPr>
            <w:tcW w:w="1550" w:type="dxa"/>
            <w:tcBorders>
              <w:bottom w:val="single" w:sz="4" w:space="0" w:color="auto"/>
            </w:tcBorders>
            <w:shd w:val="clear" w:color="auto" w:fill="auto"/>
            <w:vAlign w:val="bottom"/>
          </w:tcPr>
          <w:p w14:paraId="05339403" w14:textId="1BE90A25" w:rsidR="0021033B" w:rsidRPr="000C707E" w:rsidRDefault="0021033B" w:rsidP="0021033B">
            <w:pPr>
              <w:pStyle w:val="Header"/>
              <w:jc w:val="right"/>
              <w:rPr>
                <w:rFonts w:cs="Arial"/>
                <w:sz w:val="18"/>
                <w:szCs w:val="18"/>
              </w:rPr>
            </w:pPr>
            <w:r w:rsidRPr="000C707E">
              <w:rPr>
                <w:rFonts w:cs="Arial"/>
                <w:sz w:val="18"/>
                <w:szCs w:val="18"/>
              </w:rPr>
              <w:t xml:space="preserve"> 6,238,582 </w:t>
            </w:r>
          </w:p>
        </w:tc>
        <w:tc>
          <w:tcPr>
            <w:tcW w:w="1440" w:type="dxa"/>
            <w:tcBorders>
              <w:bottom w:val="single" w:sz="4" w:space="0" w:color="auto"/>
            </w:tcBorders>
            <w:shd w:val="clear" w:color="auto" w:fill="auto"/>
            <w:vAlign w:val="bottom"/>
          </w:tcPr>
          <w:p w14:paraId="26C1EEC3" w14:textId="15678621" w:rsidR="0021033B" w:rsidRPr="000C707E" w:rsidRDefault="0021033B" w:rsidP="0021033B">
            <w:pPr>
              <w:pStyle w:val="Header"/>
              <w:jc w:val="right"/>
              <w:rPr>
                <w:rFonts w:cs="Arial"/>
                <w:sz w:val="18"/>
                <w:szCs w:val="18"/>
              </w:rPr>
            </w:pPr>
            <w:r w:rsidRPr="000C707E">
              <w:rPr>
                <w:rFonts w:cs="Arial"/>
                <w:sz w:val="18"/>
                <w:szCs w:val="18"/>
              </w:rPr>
              <w:t xml:space="preserve"> (3,664,091)</w:t>
            </w:r>
          </w:p>
        </w:tc>
        <w:tc>
          <w:tcPr>
            <w:tcW w:w="1445" w:type="dxa"/>
            <w:tcBorders>
              <w:bottom w:val="single" w:sz="4" w:space="0" w:color="auto"/>
            </w:tcBorders>
            <w:shd w:val="clear" w:color="auto" w:fill="auto"/>
            <w:vAlign w:val="bottom"/>
          </w:tcPr>
          <w:p w14:paraId="78F1871A" w14:textId="4524CEF0" w:rsidR="0021033B" w:rsidRPr="000C707E" w:rsidRDefault="0021033B" w:rsidP="0021033B">
            <w:pPr>
              <w:pStyle w:val="Header"/>
              <w:jc w:val="right"/>
              <w:rPr>
                <w:rFonts w:cs="Arial"/>
                <w:sz w:val="18"/>
                <w:szCs w:val="18"/>
              </w:rPr>
            </w:pPr>
            <w:r w:rsidRPr="000C707E">
              <w:rPr>
                <w:rFonts w:cs="Arial"/>
                <w:sz w:val="18"/>
                <w:szCs w:val="18"/>
              </w:rPr>
              <w:t xml:space="preserve"> 18,651,544 </w:t>
            </w:r>
          </w:p>
        </w:tc>
      </w:tr>
    </w:tbl>
    <w:p w14:paraId="7BA2B613" w14:textId="2C2FEA71" w:rsidR="0021033B" w:rsidRPr="000C707E" w:rsidRDefault="0021033B" w:rsidP="003E7DFC">
      <w:pPr>
        <w:jc w:val="both"/>
        <w:rPr>
          <w:rFonts w:ascii="Arial" w:hAnsi="Arial"/>
          <w:color w:val="auto"/>
          <w:sz w:val="18"/>
          <w:szCs w:val="18"/>
        </w:rPr>
      </w:pPr>
    </w:p>
    <w:tbl>
      <w:tblPr>
        <w:tblW w:w="9475" w:type="dxa"/>
        <w:tblInd w:w="108" w:type="dxa"/>
        <w:tblLayout w:type="fixed"/>
        <w:tblLook w:val="0000" w:firstRow="0" w:lastRow="0" w:firstColumn="0" w:lastColumn="0" w:noHBand="0" w:noVBand="0"/>
      </w:tblPr>
      <w:tblGrid>
        <w:gridCol w:w="3600"/>
        <w:gridCol w:w="1440"/>
        <w:gridCol w:w="1550"/>
        <w:gridCol w:w="1440"/>
        <w:gridCol w:w="1445"/>
      </w:tblGrid>
      <w:tr w:rsidR="0021033B" w:rsidRPr="000C707E" w14:paraId="07A57254" w14:textId="77777777" w:rsidTr="00F4349D">
        <w:tc>
          <w:tcPr>
            <w:tcW w:w="3600" w:type="dxa"/>
          </w:tcPr>
          <w:p w14:paraId="53454CF2" w14:textId="77777777" w:rsidR="0021033B" w:rsidRPr="000C707E" w:rsidRDefault="0021033B" w:rsidP="00F4349D">
            <w:pPr>
              <w:ind w:left="-109"/>
              <w:jc w:val="thaiDistribute"/>
              <w:rPr>
                <w:rFonts w:ascii="Arial" w:hAnsi="Arial" w:cs="Arial"/>
                <w:color w:val="auto"/>
                <w:sz w:val="18"/>
                <w:szCs w:val="18"/>
              </w:rPr>
            </w:pPr>
          </w:p>
        </w:tc>
        <w:tc>
          <w:tcPr>
            <w:tcW w:w="5875" w:type="dxa"/>
            <w:gridSpan w:val="4"/>
            <w:tcBorders>
              <w:top w:val="single" w:sz="4" w:space="0" w:color="auto"/>
            </w:tcBorders>
          </w:tcPr>
          <w:p w14:paraId="24A5CC90" w14:textId="0D03E44A" w:rsidR="0021033B" w:rsidRPr="000C707E" w:rsidRDefault="0021033B" w:rsidP="00F4349D">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 financial statements</w:t>
            </w:r>
          </w:p>
        </w:tc>
      </w:tr>
      <w:tr w:rsidR="0021033B" w:rsidRPr="000C707E" w14:paraId="6146A2E4" w14:textId="77777777" w:rsidTr="00F4349D">
        <w:tc>
          <w:tcPr>
            <w:tcW w:w="3600" w:type="dxa"/>
          </w:tcPr>
          <w:p w14:paraId="711FB4F6"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top w:val="single" w:sz="4" w:space="0" w:color="auto"/>
            </w:tcBorders>
            <w:vAlign w:val="bottom"/>
          </w:tcPr>
          <w:p w14:paraId="686E4743"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 xml:space="preserve">As at </w:t>
            </w:r>
          </w:p>
          <w:p w14:paraId="69B0C5F4"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1 January</w:t>
            </w:r>
          </w:p>
          <w:p w14:paraId="3DA72211"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2021</w:t>
            </w:r>
          </w:p>
        </w:tc>
        <w:tc>
          <w:tcPr>
            <w:tcW w:w="1550" w:type="dxa"/>
            <w:tcBorders>
              <w:top w:val="single" w:sz="4" w:space="0" w:color="auto"/>
            </w:tcBorders>
            <w:vAlign w:val="bottom"/>
          </w:tcPr>
          <w:p w14:paraId="4FD2CCC1"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 xml:space="preserve">Recognised </w:t>
            </w:r>
          </w:p>
          <w:p w14:paraId="6505D523"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in other comprehensive income</w:t>
            </w:r>
          </w:p>
        </w:tc>
        <w:tc>
          <w:tcPr>
            <w:tcW w:w="1440" w:type="dxa"/>
            <w:tcBorders>
              <w:top w:val="single" w:sz="4" w:space="0" w:color="auto"/>
            </w:tcBorders>
            <w:vAlign w:val="bottom"/>
          </w:tcPr>
          <w:p w14:paraId="2BCE956E" w14:textId="77777777" w:rsidR="0021033B" w:rsidRPr="000C707E" w:rsidRDefault="0021033B" w:rsidP="00F4349D">
            <w:pPr>
              <w:jc w:val="right"/>
              <w:rPr>
                <w:rFonts w:ascii="Arial" w:hAnsi="Arial" w:cs="Arial"/>
                <w:b/>
                <w:bCs/>
                <w:color w:val="auto"/>
                <w:sz w:val="18"/>
                <w:szCs w:val="18"/>
                <w:cs/>
              </w:rPr>
            </w:pPr>
            <w:r w:rsidRPr="000C707E">
              <w:rPr>
                <w:rFonts w:ascii="Arial" w:hAnsi="Arial" w:cs="Arial"/>
                <w:b/>
                <w:bCs/>
                <w:color w:val="auto"/>
                <w:sz w:val="18"/>
                <w:szCs w:val="18"/>
              </w:rPr>
              <w:t>Recognised in profit or loss</w:t>
            </w:r>
          </w:p>
        </w:tc>
        <w:tc>
          <w:tcPr>
            <w:tcW w:w="1445" w:type="dxa"/>
            <w:tcBorders>
              <w:top w:val="single" w:sz="4" w:space="0" w:color="auto"/>
            </w:tcBorders>
            <w:vAlign w:val="bottom"/>
          </w:tcPr>
          <w:p w14:paraId="2F475E26"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rPr>
              <w:t>As at</w:t>
            </w:r>
          </w:p>
          <w:p w14:paraId="5FF3B2B1"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cs/>
              </w:rPr>
              <w:t xml:space="preserve">31 </w:t>
            </w:r>
            <w:r w:rsidRPr="00EE3D9A">
              <w:rPr>
                <w:rFonts w:ascii="Arial" w:hAnsi="Arial" w:cs="Arial"/>
                <w:b/>
                <w:bCs/>
                <w:color w:val="auto"/>
                <w:sz w:val="18"/>
                <w:szCs w:val="18"/>
              </w:rPr>
              <w:t xml:space="preserve">December </w:t>
            </w:r>
          </w:p>
          <w:p w14:paraId="231B16CE" w14:textId="77777777"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2021</w:t>
            </w:r>
          </w:p>
        </w:tc>
      </w:tr>
      <w:tr w:rsidR="0021033B" w:rsidRPr="000C707E" w14:paraId="79EE9690" w14:textId="77777777" w:rsidTr="00F4349D">
        <w:trPr>
          <w:trHeight w:val="80"/>
        </w:trPr>
        <w:tc>
          <w:tcPr>
            <w:tcW w:w="3600" w:type="dxa"/>
          </w:tcPr>
          <w:p w14:paraId="6DE3FEA9"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bottom w:val="single" w:sz="4" w:space="0" w:color="auto"/>
            </w:tcBorders>
          </w:tcPr>
          <w:p w14:paraId="5EAD8092"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550" w:type="dxa"/>
            <w:tcBorders>
              <w:bottom w:val="single" w:sz="4" w:space="0" w:color="auto"/>
            </w:tcBorders>
          </w:tcPr>
          <w:p w14:paraId="412A3F86"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bottom w:val="single" w:sz="4" w:space="0" w:color="auto"/>
            </w:tcBorders>
          </w:tcPr>
          <w:p w14:paraId="0CD3D365"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5" w:type="dxa"/>
            <w:tcBorders>
              <w:bottom w:val="single" w:sz="4" w:space="0" w:color="auto"/>
            </w:tcBorders>
          </w:tcPr>
          <w:p w14:paraId="356189C2" w14:textId="77777777"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Baht</w:t>
            </w:r>
          </w:p>
        </w:tc>
      </w:tr>
      <w:tr w:rsidR="0021033B" w:rsidRPr="000C707E" w14:paraId="11FA0963" w14:textId="77777777" w:rsidTr="00F4349D">
        <w:tc>
          <w:tcPr>
            <w:tcW w:w="3600" w:type="dxa"/>
          </w:tcPr>
          <w:p w14:paraId="51131044" w14:textId="77777777" w:rsidR="0021033B" w:rsidRPr="000C707E" w:rsidRDefault="0021033B" w:rsidP="00F4349D">
            <w:pPr>
              <w:pStyle w:val="Header"/>
              <w:ind w:left="-109"/>
              <w:jc w:val="thaiDistribute"/>
              <w:rPr>
                <w:rFonts w:cs="Arial"/>
                <w:sz w:val="18"/>
                <w:szCs w:val="18"/>
              </w:rPr>
            </w:pPr>
          </w:p>
        </w:tc>
        <w:tc>
          <w:tcPr>
            <w:tcW w:w="1440" w:type="dxa"/>
            <w:tcBorders>
              <w:top w:val="single" w:sz="4" w:space="0" w:color="auto"/>
            </w:tcBorders>
            <w:shd w:val="clear" w:color="auto" w:fill="FAFAFA"/>
          </w:tcPr>
          <w:p w14:paraId="6363E794" w14:textId="77777777" w:rsidR="0021033B" w:rsidRPr="000C707E" w:rsidRDefault="0021033B" w:rsidP="00F4349D">
            <w:pPr>
              <w:jc w:val="right"/>
              <w:rPr>
                <w:rFonts w:ascii="Arial" w:hAnsi="Arial" w:cs="Arial"/>
                <w:color w:val="auto"/>
                <w:sz w:val="18"/>
                <w:szCs w:val="18"/>
              </w:rPr>
            </w:pPr>
          </w:p>
        </w:tc>
        <w:tc>
          <w:tcPr>
            <w:tcW w:w="1550" w:type="dxa"/>
            <w:tcBorders>
              <w:top w:val="single" w:sz="4" w:space="0" w:color="auto"/>
            </w:tcBorders>
            <w:shd w:val="clear" w:color="auto" w:fill="FAFAFA"/>
          </w:tcPr>
          <w:p w14:paraId="0AB801AB" w14:textId="77777777" w:rsidR="0021033B" w:rsidRPr="000C707E" w:rsidRDefault="0021033B" w:rsidP="00F4349D">
            <w:pPr>
              <w:jc w:val="right"/>
              <w:rPr>
                <w:rFonts w:ascii="Arial" w:hAnsi="Arial" w:cs="Arial"/>
                <w:color w:val="auto"/>
                <w:sz w:val="18"/>
                <w:szCs w:val="18"/>
              </w:rPr>
            </w:pPr>
          </w:p>
        </w:tc>
        <w:tc>
          <w:tcPr>
            <w:tcW w:w="1440" w:type="dxa"/>
            <w:tcBorders>
              <w:top w:val="single" w:sz="4" w:space="0" w:color="auto"/>
            </w:tcBorders>
            <w:shd w:val="clear" w:color="auto" w:fill="FAFAFA"/>
          </w:tcPr>
          <w:p w14:paraId="5024BBFC" w14:textId="77777777" w:rsidR="0021033B" w:rsidRPr="000C707E" w:rsidRDefault="0021033B" w:rsidP="00F4349D">
            <w:pPr>
              <w:jc w:val="right"/>
              <w:rPr>
                <w:rFonts w:ascii="Arial" w:hAnsi="Arial" w:cs="Arial"/>
                <w:color w:val="auto"/>
                <w:sz w:val="18"/>
                <w:szCs w:val="18"/>
              </w:rPr>
            </w:pPr>
          </w:p>
        </w:tc>
        <w:tc>
          <w:tcPr>
            <w:tcW w:w="1445" w:type="dxa"/>
            <w:tcBorders>
              <w:top w:val="single" w:sz="4" w:space="0" w:color="auto"/>
            </w:tcBorders>
            <w:shd w:val="clear" w:color="auto" w:fill="FAFAFA"/>
          </w:tcPr>
          <w:p w14:paraId="2C4C9B99" w14:textId="77777777" w:rsidR="0021033B" w:rsidRPr="000C707E" w:rsidRDefault="0021033B" w:rsidP="00F4349D">
            <w:pPr>
              <w:jc w:val="right"/>
              <w:rPr>
                <w:rFonts w:ascii="Arial" w:hAnsi="Arial" w:cs="Arial"/>
                <w:color w:val="auto"/>
                <w:sz w:val="18"/>
                <w:szCs w:val="18"/>
              </w:rPr>
            </w:pPr>
          </w:p>
        </w:tc>
      </w:tr>
      <w:tr w:rsidR="0021033B" w:rsidRPr="000C707E" w14:paraId="0A0531B4" w14:textId="77777777" w:rsidTr="00F4349D">
        <w:tc>
          <w:tcPr>
            <w:tcW w:w="3600" w:type="dxa"/>
          </w:tcPr>
          <w:p w14:paraId="4046D569" w14:textId="77777777" w:rsidR="0021033B" w:rsidRPr="000C707E" w:rsidRDefault="0021033B" w:rsidP="00F4349D">
            <w:pPr>
              <w:pStyle w:val="Header"/>
              <w:ind w:left="-109"/>
              <w:jc w:val="thaiDistribute"/>
              <w:rPr>
                <w:rFonts w:cs="Arial"/>
                <w:b/>
                <w:bCs/>
                <w:sz w:val="18"/>
                <w:szCs w:val="18"/>
              </w:rPr>
            </w:pPr>
            <w:r w:rsidRPr="000C707E">
              <w:rPr>
                <w:rFonts w:cs="Arial"/>
                <w:b/>
                <w:bCs/>
                <w:sz w:val="18"/>
                <w:szCs w:val="18"/>
              </w:rPr>
              <w:t>Deferred tax assets</w:t>
            </w:r>
          </w:p>
        </w:tc>
        <w:tc>
          <w:tcPr>
            <w:tcW w:w="1440" w:type="dxa"/>
            <w:shd w:val="clear" w:color="auto" w:fill="FAFAFA"/>
          </w:tcPr>
          <w:p w14:paraId="7875EAB1" w14:textId="77777777" w:rsidR="0021033B" w:rsidRPr="000C707E" w:rsidRDefault="0021033B" w:rsidP="00F4349D">
            <w:pPr>
              <w:pStyle w:val="Header"/>
              <w:jc w:val="right"/>
              <w:rPr>
                <w:rFonts w:cs="Arial"/>
                <w:sz w:val="18"/>
                <w:szCs w:val="18"/>
              </w:rPr>
            </w:pPr>
          </w:p>
        </w:tc>
        <w:tc>
          <w:tcPr>
            <w:tcW w:w="1550" w:type="dxa"/>
            <w:shd w:val="clear" w:color="auto" w:fill="FAFAFA"/>
          </w:tcPr>
          <w:p w14:paraId="5EB9886D" w14:textId="77777777" w:rsidR="0021033B" w:rsidRPr="000C707E" w:rsidRDefault="0021033B" w:rsidP="00F4349D">
            <w:pPr>
              <w:pStyle w:val="Header"/>
              <w:jc w:val="right"/>
              <w:rPr>
                <w:rFonts w:cs="Arial"/>
                <w:sz w:val="18"/>
                <w:szCs w:val="18"/>
              </w:rPr>
            </w:pPr>
          </w:p>
        </w:tc>
        <w:tc>
          <w:tcPr>
            <w:tcW w:w="1440" w:type="dxa"/>
            <w:shd w:val="clear" w:color="auto" w:fill="FAFAFA"/>
          </w:tcPr>
          <w:p w14:paraId="0EB3AED1" w14:textId="77777777" w:rsidR="0021033B" w:rsidRPr="000C707E" w:rsidRDefault="0021033B" w:rsidP="00F4349D">
            <w:pPr>
              <w:pStyle w:val="Header"/>
              <w:jc w:val="right"/>
              <w:rPr>
                <w:rFonts w:cs="Arial"/>
                <w:sz w:val="18"/>
                <w:szCs w:val="18"/>
              </w:rPr>
            </w:pPr>
          </w:p>
        </w:tc>
        <w:tc>
          <w:tcPr>
            <w:tcW w:w="1445" w:type="dxa"/>
            <w:shd w:val="clear" w:color="auto" w:fill="FAFAFA"/>
          </w:tcPr>
          <w:p w14:paraId="1E464D03" w14:textId="77777777" w:rsidR="0021033B" w:rsidRPr="000C707E" w:rsidRDefault="0021033B" w:rsidP="00F4349D">
            <w:pPr>
              <w:jc w:val="right"/>
              <w:rPr>
                <w:rFonts w:ascii="Arial" w:hAnsi="Arial" w:cs="Arial"/>
                <w:color w:val="auto"/>
                <w:sz w:val="18"/>
                <w:szCs w:val="18"/>
              </w:rPr>
            </w:pPr>
          </w:p>
        </w:tc>
      </w:tr>
      <w:tr w:rsidR="0021033B" w:rsidRPr="000C707E" w14:paraId="1BEE72BC" w14:textId="77777777" w:rsidTr="00F4349D">
        <w:tc>
          <w:tcPr>
            <w:tcW w:w="3600" w:type="dxa"/>
          </w:tcPr>
          <w:p w14:paraId="0450700E"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Allowance for doubtful accounts</w:t>
            </w:r>
          </w:p>
        </w:tc>
        <w:tc>
          <w:tcPr>
            <w:tcW w:w="1440" w:type="dxa"/>
            <w:shd w:val="clear" w:color="auto" w:fill="FAFAFA"/>
          </w:tcPr>
          <w:p w14:paraId="1CE77C44" w14:textId="4AA26F93" w:rsidR="0021033B" w:rsidRPr="000C707E" w:rsidRDefault="0021033B" w:rsidP="0021033B">
            <w:pPr>
              <w:jc w:val="right"/>
              <w:rPr>
                <w:rFonts w:ascii="Arial" w:hAnsi="Arial" w:cs="Arial"/>
                <w:sz w:val="18"/>
                <w:szCs w:val="18"/>
              </w:rPr>
            </w:pPr>
            <w:r w:rsidRPr="000C707E">
              <w:rPr>
                <w:rFonts w:ascii="Arial" w:hAnsi="Arial" w:cs="Arial"/>
                <w:sz w:val="18"/>
                <w:szCs w:val="18"/>
              </w:rPr>
              <w:t>181,872</w:t>
            </w:r>
          </w:p>
        </w:tc>
        <w:tc>
          <w:tcPr>
            <w:tcW w:w="1550" w:type="dxa"/>
            <w:shd w:val="clear" w:color="auto" w:fill="FAFAFA"/>
          </w:tcPr>
          <w:p w14:paraId="7796F280" w14:textId="549F41CD"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tcPr>
          <w:p w14:paraId="74E2025F" w14:textId="7CAC48C9"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291,146 </w:t>
            </w:r>
          </w:p>
        </w:tc>
        <w:tc>
          <w:tcPr>
            <w:tcW w:w="1445" w:type="dxa"/>
            <w:shd w:val="clear" w:color="auto" w:fill="FAFAFA"/>
          </w:tcPr>
          <w:p w14:paraId="1D81E9AE" w14:textId="787135C3"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473,018 </w:t>
            </w:r>
          </w:p>
        </w:tc>
      </w:tr>
      <w:tr w:rsidR="0021033B" w:rsidRPr="000C707E" w14:paraId="01A91AF5" w14:textId="77777777" w:rsidTr="00F4349D">
        <w:tc>
          <w:tcPr>
            <w:tcW w:w="3600" w:type="dxa"/>
          </w:tcPr>
          <w:p w14:paraId="25B44474"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Employee benefit obligations</w:t>
            </w:r>
          </w:p>
        </w:tc>
        <w:tc>
          <w:tcPr>
            <w:tcW w:w="1440" w:type="dxa"/>
            <w:shd w:val="clear" w:color="auto" w:fill="FAFAFA"/>
          </w:tcPr>
          <w:p w14:paraId="0FB2EBC9" w14:textId="2A2865AA" w:rsidR="0021033B" w:rsidRPr="000C707E" w:rsidRDefault="0021033B" w:rsidP="0021033B">
            <w:pPr>
              <w:jc w:val="right"/>
              <w:rPr>
                <w:rFonts w:ascii="Arial" w:hAnsi="Arial" w:cs="Arial"/>
                <w:sz w:val="18"/>
                <w:szCs w:val="18"/>
              </w:rPr>
            </w:pPr>
            <w:r w:rsidRPr="000C707E">
              <w:rPr>
                <w:rFonts w:ascii="Arial" w:hAnsi="Arial" w:cs="Arial"/>
                <w:sz w:val="18"/>
                <w:szCs w:val="18"/>
              </w:rPr>
              <w:t>1,016,307</w:t>
            </w:r>
          </w:p>
        </w:tc>
        <w:tc>
          <w:tcPr>
            <w:tcW w:w="1550" w:type="dxa"/>
            <w:shd w:val="clear" w:color="auto" w:fill="FAFAFA"/>
          </w:tcPr>
          <w:p w14:paraId="5E0C4919" w14:textId="6AD0ECEB"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(374,587)</w:t>
            </w:r>
          </w:p>
        </w:tc>
        <w:tc>
          <w:tcPr>
            <w:tcW w:w="1440" w:type="dxa"/>
            <w:shd w:val="clear" w:color="auto" w:fill="FAFAFA"/>
          </w:tcPr>
          <w:p w14:paraId="185D1E13" w14:textId="6C1DDC1E"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124,468 </w:t>
            </w:r>
          </w:p>
        </w:tc>
        <w:tc>
          <w:tcPr>
            <w:tcW w:w="1445" w:type="dxa"/>
            <w:shd w:val="clear" w:color="auto" w:fill="FAFAFA"/>
          </w:tcPr>
          <w:p w14:paraId="47577826" w14:textId="509268B4"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766,188 </w:t>
            </w:r>
          </w:p>
        </w:tc>
      </w:tr>
      <w:tr w:rsidR="0021033B" w:rsidRPr="000C707E" w14:paraId="763B7076" w14:textId="77777777" w:rsidTr="00F4349D">
        <w:tc>
          <w:tcPr>
            <w:tcW w:w="3600" w:type="dxa"/>
          </w:tcPr>
          <w:p w14:paraId="4F7BD19D"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Taxable loss carried forward</w:t>
            </w:r>
          </w:p>
        </w:tc>
        <w:tc>
          <w:tcPr>
            <w:tcW w:w="1440" w:type="dxa"/>
            <w:shd w:val="clear" w:color="auto" w:fill="FAFAFA"/>
          </w:tcPr>
          <w:p w14:paraId="5C255F1C" w14:textId="1BC79A55" w:rsidR="0021033B" w:rsidRPr="000C707E" w:rsidRDefault="0021033B" w:rsidP="0021033B">
            <w:pPr>
              <w:jc w:val="right"/>
              <w:rPr>
                <w:rFonts w:ascii="Arial" w:hAnsi="Arial" w:cs="Arial"/>
                <w:sz w:val="18"/>
                <w:szCs w:val="18"/>
              </w:rPr>
            </w:pPr>
            <w:r w:rsidRPr="000C707E">
              <w:rPr>
                <w:rFonts w:ascii="Arial" w:hAnsi="Arial" w:cs="Arial"/>
                <w:sz w:val="18"/>
                <w:szCs w:val="18"/>
              </w:rPr>
              <w:t>3,760,864</w:t>
            </w:r>
          </w:p>
        </w:tc>
        <w:tc>
          <w:tcPr>
            <w:tcW w:w="1550" w:type="dxa"/>
            <w:shd w:val="clear" w:color="auto" w:fill="FAFAFA"/>
          </w:tcPr>
          <w:p w14:paraId="20BE89C5" w14:textId="537879A8"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tcPr>
          <w:p w14:paraId="48B800D0" w14:textId="4FE00682"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(3,760,863)</w:t>
            </w:r>
          </w:p>
        </w:tc>
        <w:tc>
          <w:tcPr>
            <w:tcW w:w="1445" w:type="dxa"/>
            <w:shd w:val="clear" w:color="auto" w:fill="FAFAFA"/>
          </w:tcPr>
          <w:p w14:paraId="560418E2" w14:textId="60669951"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   </w:t>
            </w:r>
          </w:p>
        </w:tc>
      </w:tr>
      <w:tr w:rsidR="0021033B" w:rsidRPr="000C707E" w14:paraId="1AFBDF3C" w14:textId="77777777" w:rsidTr="00F4349D">
        <w:tc>
          <w:tcPr>
            <w:tcW w:w="3600" w:type="dxa"/>
          </w:tcPr>
          <w:p w14:paraId="61566151" w14:textId="77777777" w:rsidR="0021033B" w:rsidRPr="000C707E" w:rsidRDefault="0021033B" w:rsidP="0021033B">
            <w:pPr>
              <w:pStyle w:val="Header"/>
              <w:ind w:left="-109"/>
              <w:rPr>
                <w:rFonts w:cs="Arial"/>
                <w:sz w:val="18"/>
                <w:szCs w:val="18"/>
              </w:rPr>
            </w:pPr>
            <w:r w:rsidRPr="000C707E">
              <w:rPr>
                <w:rFonts w:cs="Arial"/>
                <w:sz w:val="18"/>
                <w:szCs w:val="18"/>
              </w:rPr>
              <w:t>Derivative financial instrument</w:t>
            </w:r>
          </w:p>
        </w:tc>
        <w:tc>
          <w:tcPr>
            <w:tcW w:w="1440" w:type="dxa"/>
            <w:shd w:val="clear" w:color="auto" w:fill="FAFAFA"/>
          </w:tcPr>
          <w:p w14:paraId="49E04368" w14:textId="5B14AE70" w:rsidR="0021033B" w:rsidRPr="000C707E" w:rsidRDefault="0021033B" w:rsidP="0021033B">
            <w:pPr>
              <w:jc w:val="right"/>
              <w:rPr>
                <w:rFonts w:ascii="Arial" w:hAnsi="Arial" w:cs="Arial"/>
                <w:sz w:val="18"/>
                <w:szCs w:val="18"/>
              </w:rPr>
            </w:pPr>
            <w:r w:rsidRPr="000C707E">
              <w:rPr>
                <w:rFonts w:ascii="Arial" w:hAnsi="Arial" w:cs="Arial"/>
                <w:sz w:val="18"/>
                <w:szCs w:val="18"/>
              </w:rPr>
              <w:t>1,892,374</w:t>
            </w:r>
          </w:p>
        </w:tc>
        <w:tc>
          <w:tcPr>
            <w:tcW w:w="1550" w:type="dxa"/>
            <w:shd w:val="clear" w:color="auto" w:fill="FAFAFA"/>
          </w:tcPr>
          <w:p w14:paraId="3B86C499" w14:textId="4374DBC0"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(964,368)</w:t>
            </w:r>
          </w:p>
        </w:tc>
        <w:tc>
          <w:tcPr>
            <w:tcW w:w="1440" w:type="dxa"/>
            <w:shd w:val="clear" w:color="auto" w:fill="FAFAFA"/>
          </w:tcPr>
          <w:p w14:paraId="3C30F6ED" w14:textId="751F1F27"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534 </w:t>
            </w:r>
          </w:p>
        </w:tc>
        <w:tc>
          <w:tcPr>
            <w:tcW w:w="1445" w:type="dxa"/>
            <w:shd w:val="clear" w:color="auto" w:fill="FAFAFA"/>
          </w:tcPr>
          <w:p w14:paraId="3D7DB7AB" w14:textId="45FB032B"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928,540 </w:t>
            </w:r>
          </w:p>
        </w:tc>
      </w:tr>
      <w:tr w:rsidR="0021033B" w:rsidRPr="000C707E" w14:paraId="63C22779" w14:textId="77777777" w:rsidTr="00F4349D">
        <w:tc>
          <w:tcPr>
            <w:tcW w:w="3600" w:type="dxa"/>
          </w:tcPr>
          <w:p w14:paraId="4BAFB88B" w14:textId="77777777" w:rsidR="0021033B" w:rsidRPr="000C707E" w:rsidRDefault="0021033B" w:rsidP="0021033B">
            <w:pPr>
              <w:pStyle w:val="Header"/>
              <w:ind w:left="-109"/>
              <w:rPr>
                <w:rFonts w:cs="Arial"/>
                <w:sz w:val="18"/>
                <w:szCs w:val="18"/>
              </w:rPr>
            </w:pPr>
            <w:r w:rsidRPr="000C707E">
              <w:rPr>
                <w:rFonts w:cs="Arial"/>
                <w:sz w:val="18"/>
                <w:szCs w:val="18"/>
              </w:rPr>
              <w:t>Fair value measurement of investments</w:t>
            </w:r>
          </w:p>
        </w:tc>
        <w:tc>
          <w:tcPr>
            <w:tcW w:w="1440" w:type="dxa"/>
            <w:shd w:val="clear" w:color="auto" w:fill="FAFAFA"/>
          </w:tcPr>
          <w:p w14:paraId="2F478BBB" w14:textId="49B566F5" w:rsidR="0021033B" w:rsidRPr="000C707E" w:rsidRDefault="0021033B" w:rsidP="0021033B">
            <w:pPr>
              <w:jc w:val="right"/>
              <w:rPr>
                <w:rFonts w:ascii="Arial" w:hAnsi="Arial" w:cs="Arial"/>
                <w:sz w:val="18"/>
                <w:szCs w:val="18"/>
              </w:rPr>
            </w:pPr>
            <w:r w:rsidRPr="000C707E">
              <w:rPr>
                <w:rFonts w:ascii="Arial" w:hAnsi="Arial" w:cs="Arial"/>
                <w:sz w:val="18"/>
                <w:szCs w:val="18"/>
              </w:rPr>
              <w:t>1,365,700</w:t>
            </w:r>
          </w:p>
        </w:tc>
        <w:tc>
          <w:tcPr>
            <w:tcW w:w="1550" w:type="dxa"/>
            <w:shd w:val="clear" w:color="auto" w:fill="FAFAFA"/>
          </w:tcPr>
          <w:p w14:paraId="66C8599A" w14:textId="4F3B92C7"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   </w:t>
            </w:r>
          </w:p>
        </w:tc>
        <w:tc>
          <w:tcPr>
            <w:tcW w:w="1440" w:type="dxa"/>
            <w:shd w:val="clear" w:color="auto" w:fill="FAFAFA"/>
          </w:tcPr>
          <w:p w14:paraId="2F224C87" w14:textId="3B7ACAF6"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(1,365,700)</w:t>
            </w:r>
          </w:p>
        </w:tc>
        <w:tc>
          <w:tcPr>
            <w:tcW w:w="1445" w:type="dxa"/>
            <w:shd w:val="clear" w:color="auto" w:fill="FAFAFA"/>
          </w:tcPr>
          <w:p w14:paraId="51DE99E1" w14:textId="70C92411"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   </w:t>
            </w:r>
          </w:p>
        </w:tc>
      </w:tr>
      <w:tr w:rsidR="0021033B" w:rsidRPr="000C707E" w14:paraId="68FE0EB3" w14:textId="77777777" w:rsidTr="00F4349D">
        <w:tc>
          <w:tcPr>
            <w:tcW w:w="3600" w:type="dxa"/>
          </w:tcPr>
          <w:p w14:paraId="2A714BE3" w14:textId="77777777" w:rsidR="0021033B" w:rsidRPr="000C707E" w:rsidRDefault="0021033B" w:rsidP="0021033B">
            <w:pPr>
              <w:pStyle w:val="Header"/>
              <w:ind w:left="-109"/>
              <w:jc w:val="thaiDistribute"/>
              <w:rPr>
                <w:rFonts w:cs="Arial"/>
                <w:sz w:val="18"/>
                <w:szCs w:val="18"/>
              </w:rPr>
            </w:pPr>
          </w:p>
        </w:tc>
        <w:tc>
          <w:tcPr>
            <w:tcW w:w="1440" w:type="dxa"/>
            <w:tcBorders>
              <w:top w:val="single" w:sz="4" w:space="0" w:color="auto"/>
            </w:tcBorders>
            <w:shd w:val="clear" w:color="auto" w:fill="FAFAFA"/>
            <w:vAlign w:val="bottom"/>
          </w:tcPr>
          <w:p w14:paraId="577911C4" w14:textId="77777777" w:rsidR="0021033B" w:rsidRPr="000C707E" w:rsidRDefault="0021033B" w:rsidP="0021033B">
            <w:pPr>
              <w:jc w:val="right"/>
              <w:rPr>
                <w:rFonts w:ascii="Arial" w:hAnsi="Arial" w:cs="Arial"/>
                <w:sz w:val="18"/>
                <w:szCs w:val="18"/>
              </w:rPr>
            </w:pPr>
          </w:p>
        </w:tc>
        <w:tc>
          <w:tcPr>
            <w:tcW w:w="1550" w:type="dxa"/>
            <w:tcBorders>
              <w:top w:val="single" w:sz="4" w:space="0" w:color="auto"/>
            </w:tcBorders>
            <w:shd w:val="clear" w:color="auto" w:fill="FAFAFA"/>
            <w:vAlign w:val="bottom"/>
          </w:tcPr>
          <w:p w14:paraId="5AAB5EEC" w14:textId="77777777" w:rsidR="0021033B" w:rsidRPr="000C707E" w:rsidRDefault="0021033B" w:rsidP="0021033B">
            <w:pPr>
              <w:jc w:val="right"/>
              <w:rPr>
                <w:rFonts w:ascii="Arial" w:hAnsi="Arial" w:cs="Arial"/>
                <w:sz w:val="18"/>
                <w:szCs w:val="18"/>
              </w:rPr>
            </w:pPr>
          </w:p>
        </w:tc>
        <w:tc>
          <w:tcPr>
            <w:tcW w:w="1440" w:type="dxa"/>
            <w:tcBorders>
              <w:top w:val="single" w:sz="4" w:space="0" w:color="auto"/>
            </w:tcBorders>
            <w:shd w:val="clear" w:color="auto" w:fill="FAFAFA"/>
            <w:vAlign w:val="bottom"/>
          </w:tcPr>
          <w:p w14:paraId="7B6571F3" w14:textId="77777777" w:rsidR="0021033B" w:rsidRPr="000C707E" w:rsidRDefault="0021033B" w:rsidP="0021033B">
            <w:pPr>
              <w:jc w:val="right"/>
              <w:rPr>
                <w:rFonts w:ascii="Arial" w:hAnsi="Arial" w:cs="Arial"/>
                <w:sz w:val="18"/>
                <w:szCs w:val="18"/>
              </w:rPr>
            </w:pPr>
          </w:p>
        </w:tc>
        <w:tc>
          <w:tcPr>
            <w:tcW w:w="1445" w:type="dxa"/>
            <w:tcBorders>
              <w:top w:val="single" w:sz="4" w:space="0" w:color="auto"/>
            </w:tcBorders>
            <w:shd w:val="clear" w:color="auto" w:fill="FAFAFA"/>
            <w:vAlign w:val="bottom"/>
          </w:tcPr>
          <w:p w14:paraId="7DD17EE5" w14:textId="77777777" w:rsidR="0021033B" w:rsidRPr="000C707E" w:rsidRDefault="0021033B" w:rsidP="0021033B">
            <w:pPr>
              <w:jc w:val="right"/>
              <w:rPr>
                <w:rFonts w:ascii="Arial" w:hAnsi="Arial" w:cs="Arial"/>
                <w:sz w:val="18"/>
                <w:szCs w:val="18"/>
              </w:rPr>
            </w:pPr>
          </w:p>
        </w:tc>
      </w:tr>
      <w:tr w:rsidR="0021033B" w:rsidRPr="000C707E" w14:paraId="0CB63282" w14:textId="77777777" w:rsidTr="00F4349D">
        <w:tc>
          <w:tcPr>
            <w:tcW w:w="3600" w:type="dxa"/>
          </w:tcPr>
          <w:p w14:paraId="7586DE70" w14:textId="77777777" w:rsidR="0021033B" w:rsidRPr="000C707E" w:rsidRDefault="0021033B" w:rsidP="0021033B">
            <w:pPr>
              <w:pStyle w:val="Header"/>
              <w:ind w:left="-109"/>
              <w:rPr>
                <w:rFonts w:cs="Arial"/>
                <w:sz w:val="18"/>
                <w:szCs w:val="18"/>
                <w:rtl/>
                <w:cs/>
                <w:lang w:val="en-US"/>
              </w:rPr>
            </w:pPr>
            <w:r w:rsidRPr="000C707E">
              <w:rPr>
                <w:rFonts w:cs="Arial"/>
                <w:sz w:val="18"/>
                <w:szCs w:val="18"/>
                <w:lang w:val="en-US"/>
              </w:rPr>
              <w:t>Total</w:t>
            </w:r>
          </w:p>
        </w:tc>
        <w:tc>
          <w:tcPr>
            <w:tcW w:w="1440" w:type="dxa"/>
            <w:tcBorders>
              <w:bottom w:val="single" w:sz="4" w:space="0" w:color="auto"/>
            </w:tcBorders>
            <w:shd w:val="clear" w:color="auto" w:fill="FAFAFA"/>
          </w:tcPr>
          <w:p w14:paraId="521060BA" w14:textId="6F79A52C" w:rsidR="0021033B" w:rsidRPr="000C707E" w:rsidRDefault="0021033B" w:rsidP="0021033B">
            <w:pPr>
              <w:jc w:val="right"/>
              <w:rPr>
                <w:rFonts w:ascii="Arial" w:hAnsi="Arial" w:cs="Arial"/>
                <w:sz w:val="18"/>
                <w:szCs w:val="18"/>
              </w:rPr>
            </w:pPr>
            <w:r w:rsidRPr="000C707E">
              <w:rPr>
                <w:rFonts w:ascii="Arial" w:hAnsi="Arial" w:cs="Arial"/>
                <w:sz w:val="18"/>
                <w:szCs w:val="18"/>
              </w:rPr>
              <w:t>8,217,117</w:t>
            </w:r>
          </w:p>
        </w:tc>
        <w:tc>
          <w:tcPr>
            <w:tcW w:w="1550" w:type="dxa"/>
            <w:tcBorders>
              <w:bottom w:val="single" w:sz="4" w:space="0" w:color="auto"/>
            </w:tcBorders>
            <w:shd w:val="clear" w:color="auto" w:fill="FAFAFA"/>
          </w:tcPr>
          <w:p w14:paraId="595BAB17" w14:textId="28C272B6"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(1,338,955)</w:t>
            </w:r>
          </w:p>
        </w:tc>
        <w:tc>
          <w:tcPr>
            <w:tcW w:w="1440" w:type="dxa"/>
            <w:tcBorders>
              <w:bottom w:val="single" w:sz="4" w:space="0" w:color="auto"/>
            </w:tcBorders>
            <w:shd w:val="clear" w:color="auto" w:fill="FAFAFA"/>
          </w:tcPr>
          <w:p w14:paraId="2CBF844C" w14:textId="46B76EFB"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(4,710,416)</w:t>
            </w:r>
          </w:p>
        </w:tc>
        <w:tc>
          <w:tcPr>
            <w:tcW w:w="1445" w:type="dxa"/>
            <w:tcBorders>
              <w:bottom w:val="single" w:sz="4" w:space="0" w:color="auto"/>
            </w:tcBorders>
            <w:shd w:val="clear" w:color="auto" w:fill="FAFAFA"/>
          </w:tcPr>
          <w:p w14:paraId="4A432383" w14:textId="06297C3D" w:rsidR="0021033B" w:rsidRPr="000C707E" w:rsidRDefault="0021033B" w:rsidP="0021033B">
            <w:pPr>
              <w:jc w:val="right"/>
              <w:rPr>
                <w:rFonts w:ascii="Arial" w:hAnsi="Arial" w:cs="Arial"/>
                <w:sz w:val="18"/>
                <w:szCs w:val="18"/>
              </w:rPr>
            </w:pPr>
            <w:r w:rsidRPr="000C707E">
              <w:rPr>
                <w:rFonts w:ascii="Arial" w:hAnsi="Arial" w:cs="Arial"/>
                <w:sz w:val="18"/>
                <w:szCs w:val="18"/>
              </w:rPr>
              <w:t xml:space="preserve"> 2,167,746 </w:t>
            </w:r>
          </w:p>
        </w:tc>
      </w:tr>
    </w:tbl>
    <w:p w14:paraId="44BC5781" w14:textId="77777777" w:rsidR="0021033B" w:rsidRPr="000C707E" w:rsidRDefault="0021033B" w:rsidP="0021033B">
      <w:pPr>
        <w:jc w:val="both"/>
        <w:rPr>
          <w:rFonts w:ascii="Arial" w:hAnsi="Arial"/>
          <w:color w:val="auto"/>
          <w:sz w:val="18"/>
          <w:szCs w:val="18"/>
        </w:rPr>
      </w:pPr>
    </w:p>
    <w:tbl>
      <w:tblPr>
        <w:tblW w:w="9475" w:type="dxa"/>
        <w:tblInd w:w="108" w:type="dxa"/>
        <w:tblLayout w:type="fixed"/>
        <w:tblLook w:val="0000" w:firstRow="0" w:lastRow="0" w:firstColumn="0" w:lastColumn="0" w:noHBand="0" w:noVBand="0"/>
      </w:tblPr>
      <w:tblGrid>
        <w:gridCol w:w="3600"/>
        <w:gridCol w:w="1440"/>
        <w:gridCol w:w="1550"/>
        <w:gridCol w:w="1440"/>
        <w:gridCol w:w="1445"/>
      </w:tblGrid>
      <w:tr w:rsidR="0021033B" w:rsidRPr="000C707E" w14:paraId="2ABE93E0" w14:textId="77777777" w:rsidTr="00F4349D">
        <w:tc>
          <w:tcPr>
            <w:tcW w:w="3600" w:type="dxa"/>
            <w:shd w:val="clear" w:color="auto" w:fill="auto"/>
          </w:tcPr>
          <w:p w14:paraId="0875C523" w14:textId="77777777" w:rsidR="0021033B" w:rsidRPr="000C707E" w:rsidRDefault="0021033B" w:rsidP="00F4349D">
            <w:pPr>
              <w:ind w:left="-109"/>
              <w:jc w:val="thaiDistribute"/>
              <w:rPr>
                <w:rFonts w:ascii="Arial" w:hAnsi="Arial" w:cs="Arial"/>
                <w:color w:val="auto"/>
                <w:sz w:val="18"/>
                <w:szCs w:val="18"/>
              </w:rPr>
            </w:pPr>
          </w:p>
        </w:tc>
        <w:tc>
          <w:tcPr>
            <w:tcW w:w="5875" w:type="dxa"/>
            <w:gridSpan w:val="4"/>
            <w:tcBorders>
              <w:top w:val="single" w:sz="4" w:space="0" w:color="auto"/>
            </w:tcBorders>
            <w:shd w:val="clear" w:color="auto" w:fill="auto"/>
          </w:tcPr>
          <w:p w14:paraId="291877F4" w14:textId="0427428F" w:rsidR="0021033B" w:rsidRPr="000C707E" w:rsidRDefault="0021033B" w:rsidP="00F4349D">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 financial statements</w:t>
            </w:r>
          </w:p>
        </w:tc>
      </w:tr>
      <w:tr w:rsidR="0021033B" w:rsidRPr="000C707E" w14:paraId="6BD4952A" w14:textId="77777777" w:rsidTr="00F4349D">
        <w:tc>
          <w:tcPr>
            <w:tcW w:w="3600" w:type="dxa"/>
            <w:shd w:val="clear" w:color="auto" w:fill="auto"/>
          </w:tcPr>
          <w:p w14:paraId="6C3BAFBF"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top w:val="single" w:sz="4" w:space="0" w:color="auto"/>
            </w:tcBorders>
            <w:shd w:val="clear" w:color="auto" w:fill="auto"/>
            <w:vAlign w:val="bottom"/>
          </w:tcPr>
          <w:p w14:paraId="48D21524"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 xml:space="preserve">As at </w:t>
            </w:r>
          </w:p>
          <w:p w14:paraId="3E81EF81"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1 January</w:t>
            </w:r>
          </w:p>
          <w:p w14:paraId="19CDF125" w14:textId="77777777" w:rsidR="0021033B" w:rsidRPr="000C707E" w:rsidRDefault="0021033B" w:rsidP="00F4349D">
            <w:pPr>
              <w:jc w:val="right"/>
              <w:rPr>
                <w:rFonts w:ascii="Arial" w:hAnsi="Arial" w:cs="Arial"/>
                <w:b/>
                <w:bCs/>
                <w:color w:val="auto"/>
                <w:spacing w:val="-4"/>
                <w:sz w:val="18"/>
                <w:szCs w:val="18"/>
              </w:rPr>
            </w:pPr>
            <w:r w:rsidRPr="000C707E">
              <w:rPr>
                <w:rFonts w:ascii="Arial" w:hAnsi="Arial" w:cs="Arial"/>
                <w:b/>
                <w:bCs/>
                <w:color w:val="auto"/>
                <w:spacing w:val="-4"/>
                <w:sz w:val="18"/>
                <w:szCs w:val="18"/>
              </w:rPr>
              <w:t>2020</w:t>
            </w:r>
          </w:p>
        </w:tc>
        <w:tc>
          <w:tcPr>
            <w:tcW w:w="1550" w:type="dxa"/>
            <w:tcBorders>
              <w:top w:val="single" w:sz="4" w:space="0" w:color="auto"/>
            </w:tcBorders>
            <w:shd w:val="clear" w:color="auto" w:fill="auto"/>
            <w:vAlign w:val="bottom"/>
          </w:tcPr>
          <w:p w14:paraId="0CA8E4A6"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 xml:space="preserve">Recognised </w:t>
            </w:r>
          </w:p>
          <w:p w14:paraId="46585D5E"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in other comprehensive income</w:t>
            </w:r>
          </w:p>
        </w:tc>
        <w:tc>
          <w:tcPr>
            <w:tcW w:w="1440" w:type="dxa"/>
            <w:tcBorders>
              <w:top w:val="single" w:sz="4" w:space="0" w:color="auto"/>
            </w:tcBorders>
            <w:shd w:val="clear" w:color="auto" w:fill="auto"/>
            <w:vAlign w:val="bottom"/>
          </w:tcPr>
          <w:p w14:paraId="4702A74E" w14:textId="77777777" w:rsidR="0021033B" w:rsidRPr="000C707E" w:rsidRDefault="0021033B" w:rsidP="00F4349D">
            <w:pPr>
              <w:jc w:val="right"/>
              <w:rPr>
                <w:rFonts w:ascii="Arial" w:hAnsi="Arial" w:cs="Arial"/>
                <w:b/>
                <w:bCs/>
                <w:color w:val="auto"/>
                <w:sz w:val="18"/>
                <w:szCs w:val="18"/>
                <w:cs/>
              </w:rPr>
            </w:pPr>
            <w:r w:rsidRPr="000C707E">
              <w:rPr>
                <w:rFonts w:ascii="Arial" w:hAnsi="Arial" w:cs="Arial"/>
                <w:b/>
                <w:bCs/>
                <w:color w:val="auto"/>
                <w:sz w:val="18"/>
                <w:szCs w:val="18"/>
              </w:rPr>
              <w:t>Recognised in profit or loss</w:t>
            </w:r>
          </w:p>
        </w:tc>
        <w:tc>
          <w:tcPr>
            <w:tcW w:w="1445" w:type="dxa"/>
            <w:tcBorders>
              <w:top w:val="single" w:sz="4" w:space="0" w:color="auto"/>
            </w:tcBorders>
            <w:shd w:val="clear" w:color="auto" w:fill="auto"/>
            <w:vAlign w:val="bottom"/>
          </w:tcPr>
          <w:p w14:paraId="4BD9321A"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rPr>
              <w:t>As at</w:t>
            </w:r>
          </w:p>
          <w:p w14:paraId="6663F652" w14:textId="77777777" w:rsidR="0021033B" w:rsidRPr="00EE3D9A" w:rsidRDefault="0021033B" w:rsidP="00F4349D">
            <w:pPr>
              <w:ind w:right="-114"/>
              <w:jc w:val="right"/>
              <w:rPr>
                <w:rFonts w:ascii="Arial" w:hAnsi="Arial" w:cs="Arial"/>
                <w:b/>
                <w:bCs/>
                <w:color w:val="auto"/>
                <w:sz w:val="18"/>
                <w:szCs w:val="18"/>
              </w:rPr>
            </w:pPr>
            <w:r w:rsidRPr="00EE3D9A">
              <w:rPr>
                <w:rFonts w:ascii="Arial" w:hAnsi="Arial" w:cs="Arial"/>
                <w:b/>
                <w:bCs/>
                <w:color w:val="auto"/>
                <w:sz w:val="18"/>
                <w:szCs w:val="18"/>
                <w:cs/>
              </w:rPr>
              <w:t xml:space="preserve">31 </w:t>
            </w:r>
            <w:r w:rsidRPr="00EE3D9A">
              <w:rPr>
                <w:rFonts w:ascii="Arial" w:hAnsi="Arial" w:cs="Arial"/>
                <w:b/>
                <w:bCs/>
                <w:color w:val="auto"/>
                <w:sz w:val="18"/>
                <w:szCs w:val="18"/>
              </w:rPr>
              <w:t xml:space="preserve">December </w:t>
            </w:r>
          </w:p>
          <w:p w14:paraId="23ED90B1" w14:textId="77777777"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2020</w:t>
            </w:r>
          </w:p>
        </w:tc>
      </w:tr>
      <w:tr w:rsidR="0021033B" w:rsidRPr="000C707E" w14:paraId="2D7CF2E5" w14:textId="77777777" w:rsidTr="00F4349D">
        <w:trPr>
          <w:trHeight w:val="80"/>
        </w:trPr>
        <w:tc>
          <w:tcPr>
            <w:tcW w:w="3600" w:type="dxa"/>
            <w:shd w:val="clear" w:color="auto" w:fill="auto"/>
          </w:tcPr>
          <w:p w14:paraId="556B554E" w14:textId="77777777" w:rsidR="0021033B" w:rsidRPr="000C707E" w:rsidRDefault="0021033B" w:rsidP="00F4349D">
            <w:pPr>
              <w:ind w:left="-109"/>
              <w:jc w:val="thaiDistribute"/>
              <w:rPr>
                <w:rFonts w:ascii="Arial" w:hAnsi="Arial" w:cs="Arial"/>
                <w:b/>
                <w:bCs/>
                <w:color w:val="auto"/>
                <w:sz w:val="18"/>
                <w:szCs w:val="18"/>
              </w:rPr>
            </w:pPr>
          </w:p>
        </w:tc>
        <w:tc>
          <w:tcPr>
            <w:tcW w:w="1440" w:type="dxa"/>
            <w:tcBorders>
              <w:bottom w:val="single" w:sz="4" w:space="0" w:color="auto"/>
            </w:tcBorders>
            <w:shd w:val="clear" w:color="auto" w:fill="auto"/>
          </w:tcPr>
          <w:p w14:paraId="11B484A7"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550" w:type="dxa"/>
            <w:tcBorders>
              <w:bottom w:val="single" w:sz="4" w:space="0" w:color="auto"/>
            </w:tcBorders>
            <w:shd w:val="clear" w:color="auto" w:fill="auto"/>
          </w:tcPr>
          <w:p w14:paraId="5551C30C"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bottom w:val="single" w:sz="4" w:space="0" w:color="auto"/>
            </w:tcBorders>
            <w:shd w:val="clear" w:color="auto" w:fill="auto"/>
          </w:tcPr>
          <w:p w14:paraId="3CB48F08" w14:textId="77777777" w:rsidR="0021033B" w:rsidRPr="000C707E" w:rsidRDefault="0021033B" w:rsidP="00F4349D">
            <w:pPr>
              <w:jc w:val="right"/>
              <w:rPr>
                <w:rFonts w:ascii="Arial" w:hAnsi="Arial" w:cs="Arial"/>
                <w:b/>
                <w:bCs/>
                <w:color w:val="auto"/>
                <w:sz w:val="18"/>
                <w:szCs w:val="18"/>
              </w:rPr>
            </w:pPr>
            <w:r w:rsidRPr="000C707E">
              <w:rPr>
                <w:rFonts w:ascii="Arial" w:hAnsi="Arial" w:cs="Arial"/>
                <w:b/>
                <w:bCs/>
                <w:color w:val="auto"/>
                <w:sz w:val="18"/>
                <w:szCs w:val="18"/>
              </w:rPr>
              <w:t>Baht</w:t>
            </w:r>
          </w:p>
        </w:tc>
        <w:tc>
          <w:tcPr>
            <w:tcW w:w="1445" w:type="dxa"/>
            <w:tcBorders>
              <w:bottom w:val="single" w:sz="4" w:space="0" w:color="auto"/>
            </w:tcBorders>
            <w:shd w:val="clear" w:color="auto" w:fill="auto"/>
          </w:tcPr>
          <w:p w14:paraId="75E0006B" w14:textId="77777777" w:rsidR="0021033B" w:rsidRPr="00EE3D9A" w:rsidRDefault="0021033B" w:rsidP="00F4349D">
            <w:pPr>
              <w:jc w:val="right"/>
              <w:rPr>
                <w:rFonts w:ascii="Arial" w:hAnsi="Arial" w:cs="Arial"/>
                <w:b/>
                <w:bCs/>
                <w:color w:val="auto"/>
                <w:sz w:val="18"/>
                <w:szCs w:val="18"/>
              </w:rPr>
            </w:pPr>
            <w:r w:rsidRPr="00EE3D9A">
              <w:rPr>
                <w:rFonts w:ascii="Arial" w:hAnsi="Arial" w:cs="Arial"/>
                <w:b/>
                <w:bCs/>
                <w:color w:val="auto"/>
                <w:sz w:val="18"/>
                <w:szCs w:val="18"/>
              </w:rPr>
              <w:t>Baht</w:t>
            </w:r>
          </w:p>
        </w:tc>
      </w:tr>
      <w:tr w:rsidR="0021033B" w:rsidRPr="000C707E" w14:paraId="75F5DA2D" w14:textId="77777777" w:rsidTr="00F4349D">
        <w:tc>
          <w:tcPr>
            <w:tcW w:w="3600" w:type="dxa"/>
            <w:shd w:val="clear" w:color="auto" w:fill="auto"/>
          </w:tcPr>
          <w:p w14:paraId="2D7F15EE" w14:textId="77777777" w:rsidR="0021033B" w:rsidRPr="000C707E" w:rsidRDefault="0021033B" w:rsidP="00F4349D">
            <w:pPr>
              <w:pStyle w:val="Header"/>
              <w:ind w:left="-109"/>
              <w:jc w:val="thaiDistribute"/>
              <w:rPr>
                <w:rFonts w:cs="Arial"/>
                <w:sz w:val="18"/>
                <w:szCs w:val="18"/>
              </w:rPr>
            </w:pPr>
          </w:p>
        </w:tc>
        <w:tc>
          <w:tcPr>
            <w:tcW w:w="1440" w:type="dxa"/>
            <w:tcBorders>
              <w:top w:val="single" w:sz="4" w:space="0" w:color="auto"/>
            </w:tcBorders>
            <w:shd w:val="clear" w:color="auto" w:fill="auto"/>
          </w:tcPr>
          <w:p w14:paraId="7F792406" w14:textId="77777777" w:rsidR="0021033B" w:rsidRPr="000C707E" w:rsidRDefault="0021033B" w:rsidP="00F4349D">
            <w:pPr>
              <w:jc w:val="right"/>
              <w:rPr>
                <w:rFonts w:ascii="Arial" w:hAnsi="Arial" w:cs="Arial"/>
                <w:color w:val="auto"/>
                <w:sz w:val="18"/>
                <w:szCs w:val="18"/>
              </w:rPr>
            </w:pPr>
          </w:p>
        </w:tc>
        <w:tc>
          <w:tcPr>
            <w:tcW w:w="1550" w:type="dxa"/>
            <w:tcBorders>
              <w:top w:val="single" w:sz="4" w:space="0" w:color="auto"/>
            </w:tcBorders>
            <w:shd w:val="clear" w:color="auto" w:fill="auto"/>
          </w:tcPr>
          <w:p w14:paraId="6567EED7" w14:textId="77777777" w:rsidR="0021033B" w:rsidRPr="000C707E" w:rsidRDefault="0021033B" w:rsidP="00F4349D">
            <w:pPr>
              <w:jc w:val="right"/>
              <w:rPr>
                <w:rFonts w:ascii="Arial" w:hAnsi="Arial" w:cs="Arial"/>
                <w:color w:val="auto"/>
                <w:sz w:val="18"/>
                <w:szCs w:val="18"/>
              </w:rPr>
            </w:pPr>
          </w:p>
        </w:tc>
        <w:tc>
          <w:tcPr>
            <w:tcW w:w="1440" w:type="dxa"/>
            <w:tcBorders>
              <w:top w:val="single" w:sz="4" w:space="0" w:color="auto"/>
            </w:tcBorders>
            <w:shd w:val="clear" w:color="auto" w:fill="auto"/>
          </w:tcPr>
          <w:p w14:paraId="5F42A743" w14:textId="77777777" w:rsidR="0021033B" w:rsidRPr="000C707E" w:rsidRDefault="0021033B" w:rsidP="00F4349D">
            <w:pPr>
              <w:jc w:val="right"/>
              <w:rPr>
                <w:rFonts w:ascii="Arial" w:hAnsi="Arial" w:cs="Arial"/>
                <w:color w:val="auto"/>
                <w:sz w:val="18"/>
                <w:szCs w:val="18"/>
              </w:rPr>
            </w:pPr>
          </w:p>
        </w:tc>
        <w:tc>
          <w:tcPr>
            <w:tcW w:w="1445" w:type="dxa"/>
            <w:tcBorders>
              <w:top w:val="single" w:sz="4" w:space="0" w:color="auto"/>
            </w:tcBorders>
            <w:shd w:val="clear" w:color="auto" w:fill="auto"/>
          </w:tcPr>
          <w:p w14:paraId="1B17AA88" w14:textId="77777777" w:rsidR="0021033B" w:rsidRPr="00EE3D9A" w:rsidRDefault="0021033B" w:rsidP="00F4349D">
            <w:pPr>
              <w:jc w:val="right"/>
              <w:rPr>
                <w:rFonts w:ascii="Arial" w:hAnsi="Arial" w:cs="Arial"/>
                <w:color w:val="auto"/>
                <w:sz w:val="18"/>
                <w:szCs w:val="18"/>
              </w:rPr>
            </w:pPr>
          </w:p>
        </w:tc>
      </w:tr>
      <w:tr w:rsidR="0021033B" w:rsidRPr="000C707E" w14:paraId="62FB69CB" w14:textId="77777777" w:rsidTr="00F4349D">
        <w:tc>
          <w:tcPr>
            <w:tcW w:w="3600" w:type="dxa"/>
            <w:shd w:val="clear" w:color="auto" w:fill="auto"/>
          </w:tcPr>
          <w:p w14:paraId="73BFE815" w14:textId="77777777" w:rsidR="0021033B" w:rsidRPr="000C707E" w:rsidRDefault="0021033B" w:rsidP="00F4349D">
            <w:pPr>
              <w:pStyle w:val="Header"/>
              <w:ind w:left="-109"/>
              <w:jc w:val="thaiDistribute"/>
              <w:rPr>
                <w:rFonts w:cs="Arial"/>
                <w:b/>
                <w:bCs/>
                <w:sz w:val="18"/>
                <w:szCs w:val="18"/>
              </w:rPr>
            </w:pPr>
            <w:r w:rsidRPr="000C707E">
              <w:rPr>
                <w:rFonts w:cs="Arial"/>
                <w:b/>
                <w:bCs/>
                <w:sz w:val="18"/>
                <w:szCs w:val="18"/>
              </w:rPr>
              <w:t>Deferred tax assets</w:t>
            </w:r>
          </w:p>
        </w:tc>
        <w:tc>
          <w:tcPr>
            <w:tcW w:w="1440" w:type="dxa"/>
            <w:shd w:val="clear" w:color="auto" w:fill="auto"/>
          </w:tcPr>
          <w:p w14:paraId="243751A9" w14:textId="77777777" w:rsidR="0021033B" w:rsidRPr="000C707E" w:rsidRDefault="0021033B" w:rsidP="00F4349D">
            <w:pPr>
              <w:pStyle w:val="Header"/>
              <w:jc w:val="right"/>
              <w:rPr>
                <w:rFonts w:cs="Arial"/>
                <w:sz w:val="18"/>
                <w:szCs w:val="18"/>
              </w:rPr>
            </w:pPr>
          </w:p>
        </w:tc>
        <w:tc>
          <w:tcPr>
            <w:tcW w:w="1550" w:type="dxa"/>
            <w:shd w:val="clear" w:color="auto" w:fill="auto"/>
          </w:tcPr>
          <w:p w14:paraId="794486C0" w14:textId="77777777" w:rsidR="0021033B" w:rsidRPr="000C707E" w:rsidRDefault="0021033B" w:rsidP="00F4349D">
            <w:pPr>
              <w:pStyle w:val="Header"/>
              <w:jc w:val="right"/>
              <w:rPr>
                <w:rFonts w:cs="Arial"/>
                <w:sz w:val="18"/>
                <w:szCs w:val="18"/>
              </w:rPr>
            </w:pPr>
          </w:p>
        </w:tc>
        <w:tc>
          <w:tcPr>
            <w:tcW w:w="1440" w:type="dxa"/>
            <w:shd w:val="clear" w:color="auto" w:fill="auto"/>
          </w:tcPr>
          <w:p w14:paraId="54F26318" w14:textId="77777777" w:rsidR="0021033B" w:rsidRPr="000C707E" w:rsidRDefault="0021033B" w:rsidP="00F4349D">
            <w:pPr>
              <w:pStyle w:val="Header"/>
              <w:jc w:val="right"/>
              <w:rPr>
                <w:rFonts w:cs="Arial"/>
                <w:sz w:val="18"/>
                <w:szCs w:val="18"/>
              </w:rPr>
            </w:pPr>
          </w:p>
        </w:tc>
        <w:tc>
          <w:tcPr>
            <w:tcW w:w="1445" w:type="dxa"/>
            <w:shd w:val="clear" w:color="auto" w:fill="auto"/>
          </w:tcPr>
          <w:p w14:paraId="71D0668F" w14:textId="77777777" w:rsidR="0021033B" w:rsidRPr="000C707E" w:rsidRDefault="0021033B" w:rsidP="00F4349D">
            <w:pPr>
              <w:jc w:val="right"/>
              <w:rPr>
                <w:rFonts w:ascii="Arial" w:hAnsi="Arial" w:cs="Arial"/>
                <w:color w:val="auto"/>
                <w:sz w:val="18"/>
                <w:szCs w:val="18"/>
              </w:rPr>
            </w:pPr>
          </w:p>
        </w:tc>
      </w:tr>
      <w:tr w:rsidR="0021033B" w:rsidRPr="000C707E" w14:paraId="05757807" w14:textId="77777777" w:rsidTr="00F4349D">
        <w:tc>
          <w:tcPr>
            <w:tcW w:w="3600" w:type="dxa"/>
            <w:shd w:val="clear" w:color="auto" w:fill="auto"/>
          </w:tcPr>
          <w:p w14:paraId="621675AC"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Allowance for doubtful accounts</w:t>
            </w:r>
          </w:p>
        </w:tc>
        <w:tc>
          <w:tcPr>
            <w:tcW w:w="1440" w:type="dxa"/>
            <w:shd w:val="clear" w:color="auto" w:fill="auto"/>
            <w:vAlign w:val="bottom"/>
          </w:tcPr>
          <w:p w14:paraId="12AD3B07" w14:textId="2C5EDF97" w:rsidR="0021033B" w:rsidRPr="000C707E" w:rsidRDefault="0021033B" w:rsidP="0021033B">
            <w:pPr>
              <w:pStyle w:val="Header"/>
              <w:jc w:val="right"/>
              <w:rPr>
                <w:rFonts w:cs="Arial"/>
                <w:sz w:val="18"/>
                <w:szCs w:val="18"/>
              </w:rPr>
            </w:pPr>
            <w:r w:rsidRPr="000C707E">
              <w:rPr>
                <w:rFonts w:cs="Arial"/>
                <w:sz w:val="18"/>
                <w:szCs w:val="18"/>
              </w:rPr>
              <w:t>166,278</w:t>
            </w:r>
          </w:p>
        </w:tc>
        <w:tc>
          <w:tcPr>
            <w:tcW w:w="1550" w:type="dxa"/>
            <w:shd w:val="clear" w:color="auto" w:fill="auto"/>
            <w:vAlign w:val="bottom"/>
          </w:tcPr>
          <w:p w14:paraId="1ABE3278" w14:textId="4EB479A6" w:rsidR="0021033B" w:rsidRPr="000C707E" w:rsidRDefault="0021033B" w:rsidP="0021033B">
            <w:pPr>
              <w:pStyle w:val="Header"/>
              <w:jc w:val="right"/>
              <w:rPr>
                <w:rFonts w:cs="Arial"/>
                <w:sz w:val="18"/>
                <w:szCs w:val="18"/>
              </w:rPr>
            </w:pPr>
            <w:r w:rsidRPr="000C707E">
              <w:rPr>
                <w:rFonts w:cs="Arial"/>
                <w:sz w:val="18"/>
                <w:szCs w:val="18"/>
              </w:rPr>
              <w:t>-</w:t>
            </w:r>
          </w:p>
        </w:tc>
        <w:tc>
          <w:tcPr>
            <w:tcW w:w="1440" w:type="dxa"/>
            <w:shd w:val="clear" w:color="auto" w:fill="auto"/>
            <w:vAlign w:val="bottom"/>
          </w:tcPr>
          <w:p w14:paraId="0DA2DE8B" w14:textId="7CABAE51" w:rsidR="0021033B" w:rsidRPr="000C707E" w:rsidRDefault="0021033B" w:rsidP="0021033B">
            <w:pPr>
              <w:pStyle w:val="Header"/>
              <w:jc w:val="right"/>
              <w:rPr>
                <w:rFonts w:cs="Arial"/>
                <w:sz w:val="18"/>
                <w:szCs w:val="18"/>
              </w:rPr>
            </w:pPr>
            <w:r w:rsidRPr="000C707E">
              <w:rPr>
                <w:rFonts w:cs="Arial"/>
                <w:sz w:val="18"/>
                <w:szCs w:val="18"/>
              </w:rPr>
              <w:t>15,594</w:t>
            </w:r>
          </w:p>
        </w:tc>
        <w:tc>
          <w:tcPr>
            <w:tcW w:w="1445" w:type="dxa"/>
            <w:shd w:val="clear" w:color="auto" w:fill="auto"/>
            <w:vAlign w:val="bottom"/>
          </w:tcPr>
          <w:p w14:paraId="3C402FC5" w14:textId="614B5189" w:rsidR="0021033B" w:rsidRPr="000C707E" w:rsidRDefault="0021033B" w:rsidP="0021033B">
            <w:pPr>
              <w:pStyle w:val="Header"/>
              <w:jc w:val="right"/>
              <w:rPr>
                <w:rFonts w:cs="Arial"/>
                <w:sz w:val="18"/>
                <w:szCs w:val="18"/>
              </w:rPr>
            </w:pPr>
            <w:r w:rsidRPr="000C707E">
              <w:rPr>
                <w:rFonts w:cs="Arial"/>
                <w:sz w:val="18"/>
                <w:szCs w:val="18"/>
              </w:rPr>
              <w:t>181,872</w:t>
            </w:r>
          </w:p>
        </w:tc>
      </w:tr>
      <w:tr w:rsidR="0021033B" w:rsidRPr="000C707E" w14:paraId="005BFFFE" w14:textId="77777777" w:rsidTr="00F4349D">
        <w:tc>
          <w:tcPr>
            <w:tcW w:w="3600" w:type="dxa"/>
            <w:shd w:val="clear" w:color="auto" w:fill="auto"/>
          </w:tcPr>
          <w:p w14:paraId="068A67C2"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Employee benefit obligations</w:t>
            </w:r>
          </w:p>
        </w:tc>
        <w:tc>
          <w:tcPr>
            <w:tcW w:w="1440" w:type="dxa"/>
            <w:shd w:val="clear" w:color="auto" w:fill="auto"/>
            <w:vAlign w:val="bottom"/>
          </w:tcPr>
          <w:p w14:paraId="06BB2E55" w14:textId="2183D534" w:rsidR="0021033B" w:rsidRPr="000C707E" w:rsidRDefault="0021033B" w:rsidP="0021033B">
            <w:pPr>
              <w:pStyle w:val="Header"/>
              <w:jc w:val="right"/>
              <w:rPr>
                <w:rFonts w:cs="Arial"/>
                <w:sz w:val="18"/>
                <w:szCs w:val="18"/>
              </w:rPr>
            </w:pPr>
            <w:r w:rsidRPr="000C707E">
              <w:rPr>
                <w:rFonts w:cs="Arial"/>
                <w:sz w:val="18"/>
                <w:szCs w:val="18"/>
              </w:rPr>
              <w:t>897,810</w:t>
            </w:r>
          </w:p>
        </w:tc>
        <w:tc>
          <w:tcPr>
            <w:tcW w:w="1550" w:type="dxa"/>
            <w:shd w:val="clear" w:color="auto" w:fill="auto"/>
            <w:vAlign w:val="bottom"/>
          </w:tcPr>
          <w:p w14:paraId="55ED36D6" w14:textId="5996FCF6" w:rsidR="0021033B" w:rsidRPr="000C707E" w:rsidRDefault="0021033B" w:rsidP="0021033B">
            <w:pPr>
              <w:pStyle w:val="Header"/>
              <w:jc w:val="right"/>
              <w:rPr>
                <w:rFonts w:cs="Arial"/>
                <w:sz w:val="18"/>
                <w:szCs w:val="18"/>
              </w:rPr>
            </w:pPr>
            <w:r w:rsidRPr="000C707E">
              <w:rPr>
                <w:rFonts w:cs="Arial"/>
                <w:sz w:val="18"/>
                <w:szCs w:val="18"/>
              </w:rPr>
              <w:t>-</w:t>
            </w:r>
          </w:p>
        </w:tc>
        <w:tc>
          <w:tcPr>
            <w:tcW w:w="1440" w:type="dxa"/>
            <w:shd w:val="clear" w:color="auto" w:fill="auto"/>
            <w:vAlign w:val="bottom"/>
          </w:tcPr>
          <w:p w14:paraId="085DA648" w14:textId="107357BD" w:rsidR="0021033B" w:rsidRPr="000C707E" w:rsidRDefault="0021033B" w:rsidP="0021033B">
            <w:pPr>
              <w:pStyle w:val="Header"/>
              <w:jc w:val="right"/>
              <w:rPr>
                <w:rFonts w:cs="Arial"/>
                <w:sz w:val="18"/>
                <w:szCs w:val="18"/>
              </w:rPr>
            </w:pPr>
            <w:r w:rsidRPr="000C707E">
              <w:rPr>
                <w:rFonts w:cs="Arial"/>
                <w:sz w:val="18"/>
                <w:szCs w:val="18"/>
              </w:rPr>
              <w:t>118,497</w:t>
            </w:r>
          </w:p>
        </w:tc>
        <w:tc>
          <w:tcPr>
            <w:tcW w:w="1445" w:type="dxa"/>
            <w:shd w:val="clear" w:color="auto" w:fill="auto"/>
            <w:vAlign w:val="bottom"/>
          </w:tcPr>
          <w:p w14:paraId="0BC0D946" w14:textId="33F9B67E" w:rsidR="0021033B" w:rsidRPr="000C707E" w:rsidRDefault="0021033B" w:rsidP="0021033B">
            <w:pPr>
              <w:pStyle w:val="Header"/>
              <w:jc w:val="right"/>
              <w:rPr>
                <w:rFonts w:cs="Arial"/>
                <w:sz w:val="18"/>
                <w:szCs w:val="18"/>
              </w:rPr>
            </w:pPr>
            <w:r w:rsidRPr="000C707E">
              <w:rPr>
                <w:rFonts w:cs="Arial"/>
                <w:sz w:val="18"/>
                <w:szCs w:val="18"/>
              </w:rPr>
              <w:t>1,016,307</w:t>
            </w:r>
          </w:p>
        </w:tc>
      </w:tr>
      <w:tr w:rsidR="0021033B" w:rsidRPr="000C707E" w14:paraId="57424064" w14:textId="77777777" w:rsidTr="00F4349D">
        <w:tc>
          <w:tcPr>
            <w:tcW w:w="3600" w:type="dxa"/>
            <w:shd w:val="clear" w:color="auto" w:fill="auto"/>
          </w:tcPr>
          <w:p w14:paraId="6478512B" w14:textId="77777777" w:rsidR="0021033B" w:rsidRPr="000C707E" w:rsidRDefault="0021033B" w:rsidP="0021033B">
            <w:pPr>
              <w:ind w:left="-109"/>
              <w:rPr>
                <w:rFonts w:ascii="Arial" w:hAnsi="Arial" w:cs="Arial"/>
                <w:color w:val="auto"/>
                <w:sz w:val="18"/>
                <w:szCs w:val="18"/>
              </w:rPr>
            </w:pPr>
            <w:r w:rsidRPr="000C707E">
              <w:rPr>
                <w:rFonts w:ascii="Arial" w:hAnsi="Arial" w:cs="Arial"/>
                <w:color w:val="auto"/>
                <w:sz w:val="18"/>
                <w:szCs w:val="18"/>
              </w:rPr>
              <w:t>Taxable loss carried forward</w:t>
            </w:r>
          </w:p>
        </w:tc>
        <w:tc>
          <w:tcPr>
            <w:tcW w:w="1440" w:type="dxa"/>
            <w:shd w:val="clear" w:color="auto" w:fill="auto"/>
            <w:vAlign w:val="bottom"/>
          </w:tcPr>
          <w:p w14:paraId="76CECAAB" w14:textId="0DDAC888" w:rsidR="0021033B" w:rsidRPr="000C707E" w:rsidRDefault="0021033B" w:rsidP="0021033B">
            <w:pPr>
              <w:pStyle w:val="Header"/>
              <w:jc w:val="right"/>
              <w:rPr>
                <w:rFonts w:cs="Arial"/>
                <w:sz w:val="18"/>
                <w:szCs w:val="18"/>
              </w:rPr>
            </w:pPr>
            <w:r w:rsidRPr="000C707E">
              <w:rPr>
                <w:rFonts w:cs="Arial"/>
                <w:sz w:val="18"/>
                <w:szCs w:val="18"/>
              </w:rPr>
              <w:t>4,566,272</w:t>
            </w:r>
          </w:p>
        </w:tc>
        <w:tc>
          <w:tcPr>
            <w:tcW w:w="1550" w:type="dxa"/>
            <w:shd w:val="clear" w:color="auto" w:fill="auto"/>
            <w:vAlign w:val="bottom"/>
          </w:tcPr>
          <w:p w14:paraId="7641E77F" w14:textId="1D4BCB32" w:rsidR="0021033B" w:rsidRPr="000C707E" w:rsidRDefault="0021033B" w:rsidP="0021033B">
            <w:pPr>
              <w:pStyle w:val="Header"/>
              <w:jc w:val="right"/>
              <w:rPr>
                <w:rFonts w:cs="Arial"/>
                <w:sz w:val="18"/>
                <w:szCs w:val="18"/>
              </w:rPr>
            </w:pPr>
            <w:r w:rsidRPr="000C707E">
              <w:rPr>
                <w:rFonts w:cs="Arial"/>
                <w:sz w:val="18"/>
                <w:szCs w:val="18"/>
              </w:rPr>
              <w:t xml:space="preserve"> -   </w:t>
            </w:r>
          </w:p>
        </w:tc>
        <w:tc>
          <w:tcPr>
            <w:tcW w:w="1440" w:type="dxa"/>
            <w:shd w:val="clear" w:color="auto" w:fill="auto"/>
            <w:vAlign w:val="bottom"/>
          </w:tcPr>
          <w:p w14:paraId="595AEA32" w14:textId="7FBF0312" w:rsidR="0021033B" w:rsidRPr="000C707E" w:rsidRDefault="0021033B" w:rsidP="0021033B">
            <w:pPr>
              <w:pStyle w:val="Header"/>
              <w:jc w:val="right"/>
              <w:rPr>
                <w:rFonts w:cs="Arial"/>
                <w:sz w:val="18"/>
                <w:szCs w:val="18"/>
              </w:rPr>
            </w:pPr>
            <w:r w:rsidRPr="000C707E">
              <w:rPr>
                <w:rFonts w:cs="Arial"/>
                <w:sz w:val="18"/>
                <w:szCs w:val="18"/>
              </w:rPr>
              <w:t xml:space="preserve"> (805,408)</w:t>
            </w:r>
          </w:p>
        </w:tc>
        <w:tc>
          <w:tcPr>
            <w:tcW w:w="1445" w:type="dxa"/>
            <w:shd w:val="clear" w:color="auto" w:fill="auto"/>
            <w:vAlign w:val="bottom"/>
          </w:tcPr>
          <w:p w14:paraId="0FD77222" w14:textId="5DE5B56F" w:rsidR="0021033B" w:rsidRPr="000C707E" w:rsidRDefault="0021033B" w:rsidP="0021033B">
            <w:pPr>
              <w:pStyle w:val="Header"/>
              <w:jc w:val="right"/>
              <w:rPr>
                <w:rFonts w:cs="Arial"/>
                <w:sz w:val="18"/>
                <w:szCs w:val="18"/>
              </w:rPr>
            </w:pPr>
            <w:r w:rsidRPr="000C707E">
              <w:rPr>
                <w:rFonts w:cs="Arial"/>
                <w:sz w:val="18"/>
                <w:szCs w:val="18"/>
              </w:rPr>
              <w:t xml:space="preserve"> 3,760,864 </w:t>
            </w:r>
          </w:p>
        </w:tc>
      </w:tr>
      <w:tr w:rsidR="0021033B" w:rsidRPr="000C707E" w14:paraId="2E985FBB" w14:textId="77777777" w:rsidTr="00F4349D">
        <w:tc>
          <w:tcPr>
            <w:tcW w:w="3600" w:type="dxa"/>
            <w:shd w:val="clear" w:color="auto" w:fill="auto"/>
          </w:tcPr>
          <w:p w14:paraId="23AD2574" w14:textId="77777777" w:rsidR="0021033B" w:rsidRPr="000C707E" w:rsidRDefault="0021033B" w:rsidP="0021033B">
            <w:pPr>
              <w:pStyle w:val="Header"/>
              <w:ind w:left="-109"/>
              <w:rPr>
                <w:rFonts w:cs="Arial"/>
                <w:sz w:val="18"/>
                <w:szCs w:val="18"/>
              </w:rPr>
            </w:pPr>
            <w:r w:rsidRPr="000C707E">
              <w:rPr>
                <w:rFonts w:cs="Arial"/>
                <w:sz w:val="18"/>
                <w:szCs w:val="18"/>
              </w:rPr>
              <w:t>Derivative financial instrument</w:t>
            </w:r>
          </w:p>
        </w:tc>
        <w:tc>
          <w:tcPr>
            <w:tcW w:w="1440" w:type="dxa"/>
            <w:shd w:val="clear" w:color="auto" w:fill="auto"/>
            <w:vAlign w:val="bottom"/>
          </w:tcPr>
          <w:p w14:paraId="4482A6E9" w14:textId="506E52BE" w:rsidR="0021033B" w:rsidRPr="000C707E" w:rsidRDefault="0021033B" w:rsidP="0021033B">
            <w:pPr>
              <w:pStyle w:val="Header"/>
              <w:jc w:val="right"/>
              <w:rPr>
                <w:rFonts w:cs="Arial"/>
                <w:sz w:val="18"/>
                <w:szCs w:val="18"/>
              </w:rPr>
            </w:pPr>
            <w:r w:rsidRPr="000C707E">
              <w:rPr>
                <w:rFonts w:cs="Arial"/>
                <w:sz w:val="18"/>
                <w:szCs w:val="18"/>
              </w:rPr>
              <w:t>1,751,647</w:t>
            </w:r>
          </w:p>
        </w:tc>
        <w:tc>
          <w:tcPr>
            <w:tcW w:w="1550" w:type="dxa"/>
            <w:shd w:val="clear" w:color="auto" w:fill="auto"/>
            <w:vAlign w:val="bottom"/>
          </w:tcPr>
          <w:p w14:paraId="634A1554" w14:textId="336920AF" w:rsidR="0021033B" w:rsidRPr="000C707E" w:rsidRDefault="0021033B" w:rsidP="0021033B">
            <w:pPr>
              <w:pStyle w:val="Header"/>
              <w:jc w:val="right"/>
              <w:rPr>
                <w:rFonts w:cs="Arial"/>
                <w:sz w:val="18"/>
                <w:szCs w:val="18"/>
              </w:rPr>
            </w:pPr>
            <w:r w:rsidRPr="000C707E">
              <w:rPr>
                <w:rFonts w:cs="Arial"/>
                <w:sz w:val="18"/>
                <w:szCs w:val="18"/>
              </w:rPr>
              <w:t xml:space="preserve"> 116,182 </w:t>
            </w:r>
          </w:p>
        </w:tc>
        <w:tc>
          <w:tcPr>
            <w:tcW w:w="1440" w:type="dxa"/>
            <w:shd w:val="clear" w:color="auto" w:fill="auto"/>
            <w:vAlign w:val="bottom"/>
          </w:tcPr>
          <w:p w14:paraId="2C212BCE" w14:textId="6317B55C" w:rsidR="0021033B" w:rsidRPr="000C707E" w:rsidRDefault="0021033B" w:rsidP="0021033B">
            <w:pPr>
              <w:pStyle w:val="Header"/>
              <w:jc w:val="right"/>
              <w:rPr>
                <w:rFonts w:cs="Arial"/>
                <w:sz w:val="18"/>
                <w:szCs w:val="18"/>
              </w:rPr>
            </w:pPr>
            <w:r w:rsidRPr="000C707E">
              <w:rPr>
                <w:rFonts w:cs="Arial"/>
                <w:sz w:val="18"/>
                <w:szCs w:val="18"/>
              </w:rPr>
              <w:t xml:space="preserve"> 24,545 </w:t>
            </w:r>
          </w:p>
        </w:tc>
        <w:tc>
          <w:tcPr>
            <w:tcW w:w="1445" w:type="dxa"/>
            <w:shd w:val="clear" w:color="auto" w:fill="auto"/>
            <w:vAlign w:val="bottom"/>
          </w:tcPr>
          <w:p w14:paraId="0F9A5415" w14:textId="1F9577D2" w:rsidR="0021033B" w:rsidRPr="000C707E" w:rsidRDefault="0021033B" w:rsidP="0021033B">
            <w:pPr>
              <w:pStyle w:val="Header"/>
              <w:jc w:val="right"/>
              <w:rPr>
                <w:rFonts w:cs="Arial"/>
                <w:sz w:val="18"/>
                <w:szCs w:val="18"/>
              </w:rPr>
            </w:pPr>
            <w:r w:rsidRPr="000C707E">
              <w:rPr>
                <w:rFonts w:cs="Arial"/>
                <w:sz w:val="18"/>
                <w:szCs w:val="18"/>
              </w:rPr>
              <w:t xml:space="preserve"> 1,892,374 </w:t>
            </w:r>
          </w:p>
        </w:tc>
      </w:tr>
      <w:tr w:rsidR="0021033B" w:rsidRPr="000C707E" w14:paraId="297DBF2E" w14:textId="77777777" w:rsidTr="00F4349D">
        <w:tc>
          <w:tcPr>
            <w:tcW w:w="3600" w:type="dxa"/>
            <w:shd w:val="clear" w:color="auto" w:fill="auto"/>
          </w:tcPr>
          <w:p w14:paraId="269D41F5" w14:textId="77777777" w:rsidR="0021033B" w:rsidRPr="000C707E" w:rsidRDefault="0021033B" w:rsidP="0021033B">
            <w:pPr>
              <w:pStyle w:val="Header"/>
              <w:ind w:left="-109"/>
              <w:rPr>
                <w:rFonts w:cs="Arial"/>
                <w:sz w:val="18"/>
                <w:szCs w:val="18"/>
              </w:rPr>
            </w:pPr>
            <w:r w:rsidRPr="000C707E">
              <w:rPr>
                <w:rFonts w:cs="Arial"/>
                <w:sz w:val="18"/>
                <w:szCs w:val="18"/>
              </w:rPr>
              <w:t>Fair value measurement of investments</w:t>
            </w:r>
          </w:p>
        </w:tc>
        <w:tc>
          <w:tcPr>
            <w:tcW w:w="1440" w:type="dxa"/>
            <w:shd w:val="clear" w:color="auto" w:fill="auto"/>
            <w:vAlign w:val="bottom"/>
          </w:tcPr>
          <w:p w14:paraId="79F8103E" w14:textId="44226E42" w:rsidR="0021033B" w:rsidRPr="000C707E" w:rsidRDefault="0021033B" w:rsidP="0021033B">
            <w:pPr>
              <w:pStyle w:val="Header"/>
              <w:jc w:val="right"/>
              <w:rPr>
                <w:rFonts w:cs="Arial"/>
                <w:sz w:val="18"/>
                <w:szCs w:val="18"/>
              </w:rPr>
            </w:pPr>
            <w:r w:rsidRPr="000C707E">
              <w:rPr>
                <w:rFonts w:cs="Arial"/>
                <w:sz w:val="18"/>
                <w:szCs w:val="18"/>
              </w:rPr>
              <w:t>(3,237,581)</w:t>
            </w:r>
          </w:p>
        </w:tc>
        <w:tc>
          <w:tcPr>
            <w:tcW w:w="1550" w:type="dxa"/>
            <w:shd w:val="clear" w:color="auto" w:fill="auto"/>
            <w:vAlign w:val="bottom"/>
          </w:tcPr>
          <w:p w14:paraId="3C941C3A" w14:textId="77ECB1F0" w:rsidR="0021033B" w:rsidRPr="000C707E" w:rsidRDefault="0021033B" w:rsidP="0021033B">
            <w:pPr>
              <w:pStyle w:val="Header"/>
              <w:jc w:val="right"/>
              <w:rPr>
                <w:rFonts w:cs="Arial"/>
                <w:sz w:val="18"/>
                <w:szCs w:val="18"/>
              </w:rPr>
            </w:pPr>
            <w:r w:rsidRPr="000C707E">
              <w:rPr>
                <w:rFonts w:cs="Arial"/>
                <w:sz w:val="18"/>
                <w:szCs w:val="18"/>
              </w:rPr>
              <w:t xml:space="preserve"> 6,122,400 </w:t>
            </w:r>
          </w:p>
        </w:tc>
        <w:tc>
          <w:tcPr>
            <w:tcW w:w="1440" w:type="dxa"/>
            <w:shd w:val="clear" w:color="auto" w:fill="auto"/>
            <w:vAlign w:val="bottom"/>
          </w:tcPr>
          <w:p w14:paraId="190BA0BC" w14:textId="4E734DD5" w:rsidR="0021033B" w:rsidRPr="000C707E" w:rsidRDefault="0021033B" w:rsidP="0021033B">
            <w:pPr>
              <w:pStyle w:val="Header"/>
              <w:jc w:val="right"/>
              <w:rPr>
                <w:rFonts w:cs="Arial"/>
                <w:sz w:val="18"/>
                <w:szCs w:val="18"/>
              </w:rPr>
            </w:pPr>
            <w:r w:rsidRPr="000C707E">
              <w:rPr>
                <w:rFonts w:cs="Arial"/>
                <w:sz w:val="18"/>
                <w:szCs w:val="18"/>
              </w:rPr>
              <w:t xml:space="preserve"> (1,519,119)</w:t>
            </w:r>
          </w:p>
        </w:tc>
        <w:tc>
          <w:tcPr>
            <w:tcW w:w="1445" w:type="dxa"/>
            <w:shd w:val="clear" w:color="auto" w:fill="auto"/>
            <w:vAlign w:val="bottom"/>
          </w:tcPr>
          <w:p w14:paraId="6E220098" w14:textId="387DB1C8" w:rsidR="0021033B" w:rsidRPr="000C707E" w:rsidRDefault="0021033B" w:rsidP="0021033B">
            <w:pPr>
              <w:pStyle w:val="Header"/>
              <w:jc w:val="right"/>
              <w:rPr>
                <w:rFonts w:cs="Arial"/>
                <w:sz w:val="18"/>
                <w:szCs w:val="18"/>
              </w:rPr>
            </w:pPr>
            <w:r w:rsidRPr="000C707E">
              <w:rPr>
                <w:rFonts w:cs="Arial"/>
                <w:sz w:val="18"/>
                <w:szCs w:val="18"/>
              </w:rPr>
              <w:t xml:space="preserve"> 1,365,700 </w:t>
            </w:r>
          </w:p>
        </w:tc>
      </w:tr>
      <w:tr w:rsidR="0021033B" w:rsidRPr="000C707E" w14:paraId="7BBAF3B5" w14:textId="77777777" w:rsidTr="00F4349D">
        <w:tc>
          <w:tcPr>
            <w:tcW w:w="3600" w:type="dxa"/>
            <w:shd w:val="clear" w:color="auto" w:fill="auto"/>
          </w:tcPr>
          <w:p w14:paraId="581C1A35" w14:textId="77777777" w:rsidR="0021033B" w:rsidRPr="000C707E" w:rsidRDefault="0021033B" w:rsidP="0021033B">
            <w:pPr>
              <w:pStyle w:val="Header"/>
              <w:ind w:left="-109"/>
              <w:jc w:val="thaiDistribute"/>
              <w:rPr>
                <w:rFonts w:cs="Arial"/>
                <w:sz w:val="18"/>
                <w:szCs w:val="18"/>
              </w:rPr>
            </w:pPr>
          </w:p>
        </w:tc>
        <w:tc>
          <w:tcPr>
            <w:tcW w:w="1440" w:type="dxa"/>
            <w:tcBorders>
              <w:top w:val="single" w:sz="4" w:space="0" w:color="auto"/>
            </w:tcBorders>
            <w:shd w:val="clear" w:color="auto" w:fill="auto"/>
            <w:vAlign w:val="bottom"/>
          </w:tcPr>
          <w:p w14:paraId="49263C91" w14:textId="77777777" w:rsidR="0021033B" w:rsidRPr="000C707E" w:rsidRDefault="0021033B" w:rsidP="0021033B">
            <w:pPr>
              <w:pStyle w:val="Header"/>
              <w:jc w:val="right"/>
              <w:rPr>
                <w:rFonts w:cs="Arial"/>
                <w:sz w:val="18"/>
                <w:szCs w:val="18"/>
              </w:rPr>
            </w:pPr>
          </w:p>
        </w:tc>
        <w:tc>
          <w:tcPr>
            <w:tcW w:w="1550" w:type="dxa"/>
            <w:tcBorders>
              <w:top w:val="single" w:sz="4" w:space="0" w:color="auto"/>
            </w:tcBorders>
            <w:shd w:val="clear" w:color="auto" w:fill="auto"/>
            <w:vAlign w:val="bottom"/>
          </w:tcPr>
          <w:p w14:paraId="5AEE744B" w14:textId="77777777" w:rsidR="0021033B" w:rsidRPr="000C707E" w:rsidRDefault="0021033B" w:rsidP="0021033B">
            <w:pPr>
              <w:pStyle w:val="Header"/>
              <w:jc w:val="right"/>
              <w:rPr>
                <w:rFonts w:cs="Arial"/>
                <w:sz w:val="18"/>
                <w:szCs w:val="18"/>
              </w:rPr>
            </w:pPr>
          </w:p>
        </w:tc>
        <w:tc>
          <w:tcPr>
            <w:tcW w:w="1440" w:type="dxa"/>
            <w:tcBorders>
              <w:top w:val="single" w:sz="4" w:space="0" w:color="auto"/>
            </w:tcBorders>
            <w:shd w:val="clear" w:color="auto" w:fill="auto"/>
            <w:vAlign w:val="bottom"/>
          </w:tcPr>
          <w:p w14:paraId="08F0577D" w14:textId="77777777" w:rsidR="0021033B" w:rsidRPr="000C707E" w:rsidRDefault="0021033B" w:rsidP="0021033B">
            <w:pPr>
              <w:pStyle w:val="Header"/>
              <w:jc w:val="right"/>
              <w:rPr>
                <w:rFonts w:cs="Arial"/>
                <w:sz w:val="18"/>
                <w:szCs w:val="18"/>
              </w:rPr>
            </w:pPr>
          </w:p>
        </w:tc>
        <w:tc>
          <w:tcPr>
            <w:tcW w:w="1445" w:type="dxa"/>
            <w:tcBorders>
              <w:top w:val="single" w:sz="4" w:space="0" w:color="auto"/>
            </w:tcBorders>
            <w:shd w:val="clear" w:color="auto" w:fill="auto"/>
            <w:vAlign w:val="bottom"/>
          </w:tcPr>
          <w:p w14:paraId="0758FBA7" w14:textId="77777777" w:rsidR="0021033B" w:rsidRPr="000C707E" w:rsidRDefault="0021033B" w:rsidP="0021033B">
            <w:pPr>
              <w:pStyle w:val="Header"/>
              <w:jc w:val="right"/>
              <w:rPr>
                <w:rFonts w:cs="Arial"/>
                <w:sz w:val="18"/>
                <w:szCs w:val="18"/>
              </w:rPr>
            </w:pPr>
          </w:p>
        </w:tc>
      </w:tr>
      <w:tr w:rsidR="0021033B" w:rsidRPr="000C707E" w14:paraId="0BCC69E1" w14:textId="77777777" w:rsidTr="00F4349D">
        <w:tc>
          <w:tcPr>
            <w:tcW w:w="3600" w:type="dxa"/>
            <w:shd w:val="clear" w:color="auto" w:fill="auto"/>
          </w:tcPr>
          <w:p w14:paraId="4E244FE1" w14:textId="77777777" w:rsidR="0021033B" w:rsidRPr="000C707E" w:rsidRDefault="0021033B" w:rsidP="0021033B">
            <w:pPr>
              <w:pStyle w:val="Header"/>
              <w:ind w:left="-109"/>
              <w:rPr>
                <w:rFonts w:cs="Arial"/>
                <w:sz w:val="18"/>
                <w:szCs w:val="18"/>
                <w:rtl/>
                <w:cs/>
                <w:lang w:val="en-US"/>
              </w:rPr>
            </w:pPr>
            <w:r w:rsidRPr="000C707E">
              <w:rPr>
                <w:rFonts w:cs="Arial"/>
                <w:sz w:val="18"/>
                <w:szCs w:val="18"/>
                <w:lang w:val="en-US"/>
              </w:rPr>
              <w:t>Total</w:t>
            </w:r>
          </w:p>
        </w:tc>
        <w:tc>
          <w:tcPr>
            <w:tcW w:w="1440" w:type="dxa"/>
            <w:tcBorders>
              <w:bottom w:val="single" w:sz="4" w:space="0" w:color="auto"/>
            </w:tcBorders>
            <w:shd w:val="clear" w:color="auto" w:fill="auto"/>
            <w:vAlign w:val="bottom"/>
          </w:tcPr>
          <w:p w14:paraId="62193E95" w14:textId="491A117C" w:rsidR="0021033B" w:rsidRPr="000C707E" w:rsidRDefault="0021033B" w:rsidP="0021033B">
            <w:pPr>
              <w:pStyle w:val="Header"/>
              <w:jc w:val="right"/>
              <w:rPr>
                <w:rFonts w:cs="Arial"/>
                <w:sz w:val="18"/>
                <w:szCs w:val="18"/>
              </w:rPr>
            </w:pPr>
            <w:r w:rsidRPr="000C707E">
              <w:rPr>
                <w:rFonts w:cs="Arial"/>
                <w:sz w:val="18"/>
                <w:szCs w:val="18"/>
              </w:rPr>
              <w:t>4,144,426</w:t>
            </w:r>
          </w:p>
        </w:tc>
        <w:tc>
          <w:tcPr>
            <w:tcW w:w="1550" w:type="dxa"/>
            <w:tcBorders>
              <w:bottom w:val="single" w:sz="4" w:space="0" w:color="auto"/>
            </w:tcBorders>
            <w:shd w:val="clear" w:color="auto" w:fill="auto"/>
            <w:vAlign w:val="bottom"/>
          </w:tcPr>
          <w:p w14:paraId="7D82BDC8" w14:textId="081D94FF" w:rsidR="0021033B" w:rsidRPr="000C707E" w:rsidRDefault="0021033B" w:rsidP="0021033B">
            <w:pPr>
              <w:pStyle w:val="Header"/>
              <w:jc w:val="right"/>
              <w:rPr>
                <w:rFonts w:cs="Arial"/>
                <w:sz w:val="18"/>
                <w:szCs w:val="18"/>
              </w:rPr>
            </w:pPr>
            <w:r w:rsidRPr="000C707E">
              <w:rPr>
                <w:rFonts w:cs="Arial"/>
                <w:sz w:val="18"/>
                <w:szCs w:val="18"/>
              </w:rPr>
              <w:t xml:space="preserve"> 6,238,582 </w:t>
            </w:r>
          </w:p>
        </w:tc>
        <w:tc>
          <w:tcPr>
            <w:tcW w:w="1440" w:type="dxa"/>
            <w:tcBorders>
              <w:bottom w:val="single" w:sz="4" w:space="0" w:color="auto"/>
            </w:tcBorders>
            <w:shd w:val="clear" w:color="auto" w:fill="auto"/>
            <w:vAlign w:val="bottom"/>
          </w:tcPr>
          <w:p w14:paraId="1BB791D4" w14:textId="71E9B108" w:rsidR="0021033B" w:rsidRPr="000C707E" w:rsidRDefault="0021033B" w:rsidP="0021033B">
            <w:pPr>
              <w:pStyle w:val="Header"/>
              <w:jc w:val="right"/>
              <w:rPr>
                <w:rFonts w:cs="Arial"/>
                <w:sz w:val="18"/>
                <w:szCs w:val="18"/>
              </w:rPr>
            </w:pPr>
            <w:r w:rsidRPr="000C707E">
              <w:rPr>
                <w:rFonts w:cs="Arial"/>
                <w:sz w:val="18"/>
                <w:szCs w:val="18"/>
              </w:rPr>
              <w:t xml:space="preserve"> (2,165,891)</w:t>
            </w:r>
          </w:p>
        </w:tc>
        <w:tc>
          <w:tcPr>
            <w:tcW w:w="1445" w:type="dxa"/>
            <w:tcBorders>
              <w:bottom w:val="single" w:sz="4" w:space="0" w:color="auto"/>
            </w:tcBorders>
            <w:shd w:val="clear" w:color="auto" w:fill="auto"/>
            <w:vAlign w:val="bottom"/>
          </w:tcPr>
          <w:p w14:paraId="6C622258" w14:textId="2D397B2A" w:rsidR="0021033B" w:rsidRPr="000C707E" w:rsidRDefault="0021033B" w:rsidP="0021033B">
            <w:pPr>
              <w:pStyle w:val="Header"/>
              <w:jc w:val="right"/>
              <w:rPr>
                <w:rFonts w:cs="Arial"/>
                <w:sz w:val="18"/>
                <w:szCs w:val="18"/>
              </w:rPr>
            </w:pPr>
            <w:r w:rsidRPr="000C707E">
              <w:rPr>
                <w:rFonts w:cs="Arial"/>
                <w:sz w:val="18"/>
                <w:szCs w:val="18"/>
              </w:rPr>
              <w:t xml:space="preserve"> 8,217,117 </w:t>
            </w:r>
          </w:p>
        </w:tc>
      </w:tr>
    </w:tbl>
    <w:p w14:paraId="453ADD2D" w14:textId="77777777" w:rsidR="0021033B" w:rsidRPr="000C707E" w:rsidRDefault="0021033B" w:rsidP="0021033B">
      <w:pPr>
        <w:jc w:val="both"/>
        <w:rPr>
          <w:rFonts w:ascii="Arial" w:hAnsi="Arial"/>
          <w:color w:val="auto"/>
          <w:sz w:val="18"/>
          <w:szCs w:val="18"/>
        </w:rPr>
      </w:pPr>
      <w:r w:rsidRPr="000C707E">
        <w:rPr>
          <w:rFonts w:ascii="Arial" w:hAnsi="Arial"/>
          <w:color w:val="auto"/>
          <w:sz w:val="18"/>
          <w:szCs w:val="18"/>
        </w:rPr>
        <w:br w:type="page"/>
      </w:r>
    </w:p>
    <w:p w14:paraId="7079D15A" w14:textId="13B79628" w:rsidR="00094D17" w:rsidRPr="000C707E" w:rsidRDefault="00C72C27" w:rsidP="0021033B">
      <w:pPr>
        <w:jc w:val="both"/>
        <w:rPr>
          <w:rFonts w:ascii="Arial" w:hAnsi="Arial" w:cs="Arial"/>
          <w:color w:val="auto"/>
          <w:sz w:val="18"/>
          <w:szCs w:val="18"/>
        </w:rPr>
      </w:pPr>
      <w:r w:rsidRPr="000C707E">
        <w:rPr>
          <w:rFonts w:ascii="Arial" w:hAnsi="Arial" w:cs="Arial"/>
          <w:color w:val="auto"/>
          <w:sz w:val="18"/>
          <w:szCs w:val="18"/>
        </w:rPr>
        <w:t>Deferred income tax assets are recognised for tax</w:t>
      </w:r>
      <w:r w:rsidR="00760F3E" w:rsidRPr="000C707E">
        <w:rPr>
          <w:rFonts w:ascii="Arial" w:hAnsi="Arial" w:cs="Arial"/>
          <w:color w:val="auto"/>
          <w:sz w:val="18"/>
          <w:szCs w:val="18"/>
        </w:rPr>
        <w:t>able</w:t>
      </w:r>
      <w:r w:rsidRPr="000C707E">
        <w:rPr>
          <w:rFonts w:ascii="Arial" w:hAnsi="Arial" w:cs="Arial"/>
          <w:color w:val="auto"/>
          <w:sz w:val="18"/>
          <w:szCs w:val="18"/>
        </w:rPr>
        <w:t xml:space="preserve"> loss </w:t>
      </w:r>
      <w:r w:rsidR="008D3771" w:rsidRPr="000C707E">
        <w:rPr>
          <w:rFonts w:ascii="Arial" w:hAnsi="Arial" w:cs="Arial"/>
          <w:color w:val="auto"/>
          <w:sz w:val="18"/>
          <w:szCs w:val="18"/>
        </w:rPr>
        <w:t>carried</w:t>
      </w:r>
      <w:r w:rsidRPr="000C707E">
        <w:rPr>
          <w:rFonts w:ascii="Arial" w:hAnsi="Arial" w:cs="Arial"/>
          <w:color w:val="auto"/>
          <w:sz w:val="18"/>
          <w:szCs w:val="18"/>
        </w:rPr>
        <w:t xml:space="preserve"> forwards only to the extent t</w:t>
      </w:r>
      <w:r w:rsidR="008D3771" w:rsidRPr="000C707E">
        <w:rPr>
          <w:rFonts w:ascii="Arial" w:hAnsi="Arial" w:cs="Arial"/>
          <w:color w:val="auto"/>
          <w:sz w:val="18"/>
          <w:szCs w:val="18"/>
        </w:rPr>
        <w:t>o which</w:t>
      </w:r>
      <w:r w:rsidRPr="000C707E">
        <w:rPr>
          <w:rFonts w:ascii="Arial" w:hAnsi="Arial" w:cs="Arial"/>
          <w:color w:val="auto"/>
          <w:sz w:val="18"/>
          <w:szCs w:val="18"/>
        </w:rPr>
        <w:t xml:space="preserve"> realisation of the related tax benefit through the future taxable profits is probable. </w:t>
      </w:r>
      <w:r w:rsidR="00F04ACD">
        <w:rPr>
          <w:rFonts w:ascii="Arial" w:hAnsi="Arial" w:cs="Arial"/>
          <w:color w:val="auto"/>
          <w:sz w:val="18"/>
          <w:szCs w:val="18"/>
        </w:rPr>
        <w:t>Some subsidiaries</w:t>
      </w:r>
      <w:r w:rsidRPr="000C707E">
        <w:rPr>
          <w:rFonts w:ascii="Arial" w:hAnsi="Arial" w:cs="Arial"/>
          <w:color w:val="auto"/>
          <w:sz w:val="18"/>
          <w:szCs w:val="18"/>
        </w:rPr>
        <w:t xml:space="preserve"> did not recognise deferred tax assets of </w:t>
      </w:r>
      <w:r w:rsidR="00E07555" w:rsidRPr="000C707E">
        <w:rPr>
          <w:rFonts w:ascii="Arial" w:hAnsi="Arial" w:cs="Arial"/>
          <w:color w:val="auto"/>
          <w:sz w:val="18"/>
          <w:szCs w:val="18"/>
        </w:rPr>
        <w:t xml:space="preserve">Baht </w:t>
      </w:r>
      <w:r w:rsidR="006641A4" w:rsidRPr="000C707E">
        <w:rPr>
          <w:rFonts w:ascii="Arial" w:hAnsi="Arial" w:cs="Arial"/>
          <w:color w:val="auto"/>
          <w:sz w:val="18"/>
          <w:szCs w:val="18"/>
        </w:rPr>
        <w:t>12</w:t>
      </w:r>
      <w:r w:rsidR="004523CE" w:rsidRPr="000C707E">
        <w:rPr>
          <w:rFonts w:ascii="Arial" w:hAnsi="Arial" w:cs="Arial"/>
          <w:color w:val="auto"/>
          <w:sz w:val="18"/>
          <w:szCs w:val="18"/>
        </w:rPr>
        <w:t>.06</w:t>
      </w:r>
      <w:r w:rsidR="006641A4" w:rsidRPr="000C707E">
        <w:rPr>
          <w:rFonts w:ascii="Arial" w:hAnsi="Arial" w:cs="Arial"/>
          <w:color w:val="auto"/>
          <w:sz w:val="18"/>
          <w:szCs w:val="18"/>
        </w:rPr>
        <w:t xml:space="preserve"> </w:t>
      </w:r>
      <w:r w:rsidR="004523CE" w:rsidRPr="000C707E">
        <w:rPr>
          <w:rFonts w:ascii="Arial" w:hAnsi="Arial" w:cs="Arial"/>
          <w:color w:val="auto"/>
          <w:sz w:val="18"/>
          <w:szCs w:val="18"/>
        </w:rPr>
        <w:t xml:space="preserve">million </w:t>
      </w:r>
      <w:r w:rsidRPr="000C707E">
        <w:rPr>
          <w:rFonts w:ascii="Arial" w:hAnsi="Arial" w:cs="Arial"/>
          <w:color w:val="auto"/>
          <w:sz w:val="18"/>
          <w:szCs w:val="18"/>
        </w:rPr>
        <w:t>(</w:t>
      </w:r>
      <w:proofErr w:type="gramStart"/>
      <w:r w:rsidR="001F5FA3" w:rsidRPr="000C707E">
        <w:rPr>
          <w:rFonts w:ascii="Arial" w:hAnsi="Arial" w:cs="Arial"/>
          <w:color w:val="auto"/>
          <w:sz w:val="18"/>
          <w:szCs w:val="18"/>
        </w:rPr>
        <w:t>20</w:t>
      </w:r>
      <w:r w:rsidR="00CA1FD5" w:rsidRPr="000C707E">
        <w:rPr>
          <w:rFonts w:ascii="Arial" w:hAnsi="Arial" w:cs="Arial"/>
          <w:color w:val="auto"/>
          <w:sz w:val="18"/>
          <w:szCs w:val="18"/>
        </w:rPr>
        <w:t>20</w:t>
      </w:r>
      <w:r w:rsidR="004523CE" w:rsidRPr="000C707E">
        <w:rPr>
          <w:rFonts w:ascii="Arial" w:hAnsi="Arial" w:cs="Arial"/>
          <w:color w:val="auto"/>
          <w:sz w:val="18"/>
          <w:szCs w:val="18"/>
        </w:rPr>
        <w:t xml:space="preserve"> </w:t>
      </w:r>
      <w:r w:rsidRPr="000C707E">
        <w:rPr>
          <w:rFonts w:ascii="Arial" w:hAnsi="Arial" w:cs="Arial"/>
          <w:color w:val="auto"/>
          <w:sz w:val="18"/>
          <w:szCs w:val="18"/>
        </w:rPr>
        <w:t>:</w:t>
      </w:r>
      <w:proofErr w:type="gramEnd"/>
      <w:r w:rsidRPr="000C707E">
        <w:rPr>
          <w:rFonts w:ascii="Arial" w:hAnsi="Arial" w:cs="Arial"/>
          <w:color w:val="auto"/>
          <w:sz w:val="18"/>
          <w:szCs w:val="18"/>
        </w:rPr>
        <w:t xml:space="preserve"> Baht </w:t>
      </w:r>
      <w:r w:rsidR="00CA1FD5" w:rsidRPr="000C707E">
        <w:rPr>
          <w:rFonts w:ascii="Arial" w:hAnsi="Arial" w:cs="Arial"/>
          <w:color w:val="auto"/>
          <w:sz w:val="18"/>
          <w:szCs w:val="18"/>
        </w:rPr>
        <w:t>11</w:t>
      </w:r>
      <w:r w:rsidR="004523CE" w:rsidRPr="000C707E">
        <w:rPr>
          <w:rFonts w:ascii="Arial" w:hAnsi="Arial" w:cs="Arial"/>
          <w:color w:val="auto"/>
          <w:sz w:val="18"/>
          <w:szCs w:val="18"/>
        </w:rPr>
        <w:t>.89 million</w:t>
      </w:r>
      <w:r w:rsidRPr="000C707E">
        <w:rPr>
          <w:rFonts w:ascii="Arial" w:hAnsi="Arial" w:cs="Arial"/>
          <w:color w:val="auto"/>
          <w:sz w:val="18"/>
          <w:szCs w:val="18"/>
        </w:rPr>
        <w:t xml:space="preserve">) in respect of </w:t>
      </w:r>
      <w:r w:rsidR="00760F3E" w:rsidRPr="000C707E">
        <w:rPr>
          <w:rFonts w:ascii="Arial" w:hAnsi="Arial" w:cs="Arial"/>
          <w:color w:val="auto"/>
          <w:sz w:val="18"/>
          <w:szCs w:val="18"/>
        </w:rPr>
        <w:t xml:space="preserve">taxable </w:t>
      </w:r>
      <w:r w:rsidRPr="000C707E">
        <w:rPr>
          <w:rFonts w:ascii="Arial" w:hAnsi="Arial" w:cs="Arial"/>
          <w:color w:val="auto"/>
          <w:sz w:val="18"/>
          <w:szCs w:val="18"/>
        </w:rPr>
        <w:t xml:space="preserve">losses amounting to </w:t>
      </w:r>
      <w:r w:rsidR="00E07555" w:rsidRPr="000C707E">
        <w:rPr>
          <w:rFonts w:ascii="Arial" w:hAnsi="Arial" w:cs="Arial"/>
          <w:color w:val="auto"/>
          <w:sz w:val="18"/>
          <w:szCs w:val="18"/>
        </w:rPr>
        <w:t xml:space="preserve">Baht </w:t>
      </w:r>
      <w:r w:rsidR="006641A4" w:rsidRPr="000C707E">
        <w:rPr>
          <w:rFonts w:ascii="Arial" w:hAnsi="Arial" w:cs="Arial"/>
          <w:color w:val="auto"/>
          <w:sz w:val="18"/>
          <w:szCs w:val="18"/>
        </w:rPr>
        <w:t>60</w:t>
      </w:r>
      <w:r w:rsidR="004523CE" w:rsidRPr="000C707E">
        <w:rPr>
          <w:rFonts w:ascii="Arial" w:hAnsi="Arial" w:cs="Arial"/>
          <w:color w:val="auto"/>
          <w:sz w:val="18"/>
          <w:szCs w:val="18"/>
        </w:rPr>
        <w:t>.</w:t>
      </w:r>
      <w:r w:rsidR="006641A4" w:rsidRPr="000C707E">
        <w:rPr>
          <w:rFonts w:ascii="Arial" w:hAnsi="Arial" w:cs="Arial"/>
          <w:color w:val="auto"/>
          <w:sz w:val="18"/>
          <w:szCs w:val="18"/>
        </w:rPr>
        <w:t>2</w:t>
      </w:r>
      <w:r w:rsidR="004523CE" w:rsidRPr="000C707E">
        <w:rPr>
          <w:rFonts w:ascii="Arial" w:hAnsi="Arial" w:cs="Arial"/>
          <w:color w:val="auto"/>
          <w:sz w:val="18"/>
          <w:szCs w:val="18"/>
        </w:rPr>
        <w:t>8 million</w:t>
      </w:r>
      <w:r w:rsidR="006641A4" w:rsidRPr="000C707E">
        <w:rPr>
          <w:rFonts w:ascii="Arial" w:hAnsi="Arial" w:cs="Arial"/>
          <w:color w:val="auto"/>
          <w:sz w:val="18"/>
          <w:szCs w:val="18"/>
        </w:rPr>
        <w:t xml:space="preserve"> </w:t>
      </w:r>
      <w:r w:rsidRPr="000C707E">
        <w:rPr>
          <w:rFonts w:ascii="Arial" w:hAnsi="Arial" w:cs="Arial"/>
          <w:color w:val="auto"/>
          <w:sz w:val="18"/>
          <w:szCs w:val="18"/>
        </w:rPr>
        <w:t>(</w:t>
      </w:r>
      <w:r w:rsidR="001F5FA3" w:rsidRPr="000C707E">
        <w:rPr>
          <w:rFonts w:ascii="Arial" w:hAnsi="Arial" w:cs="Arial"/>
          <w:color w:val="auto"/>
          <w:sz w:val="18"/>
          <w:szCs w:val="18"/>
        </w:rPr>
        <w:t>20</w:t>
      </w:r>
      <w:r w:rsidR="00CA1FD5" w:rsidRPr="000C707E">
        <w:rPr>
          <w:rFonts w:ascii="Arial" w:hAnsi="Arial" w:cs="Arial"/>
          <w:color w:val="auto"/>
          <w:sz w:val="18"/>
          <w:szCs w:val="18"/>
        </w:rPr>
        <w:t>20</w:t>
      </w:r>
      <w:r w:rsidR="004523CE" w:rsidRPr="000C707E">
        <w:rPr>
          <w:rFonts w:ascii="Arial" w:hAnsi="Arial" w:cs="Arial"/>
          <w:color w:val="auto"/>
          <w:sz w:val="18"/>
          <w:szCs w:val="18"/>
        </w:rPr>
        <w:t xml:space="preserve"> </w:t>
      </w:r>
      <w:r w:rsidRPr="000C707E">
        <w:rPr>
          <w:rFonts w:ascii="Arial" w:hAnsi="Arial" w:cs="Arial"/>
          <w:color w:val="auto"/>
          <w:sz w:val="18"/>
          <w:szCs w:val="18"/>
        </w:rPr>
        <w:t xml:space="preserve">: Baht </w:t>
      </w:r>
      <w:r w:rsidR="00CA1FD5" w:rsidRPr="000C707E">
        <w:rPr>
          <w:rFonts w:ascii="Arial" w:hAnsi="Arial" w:cs="Arial"/>
          <w:color w:val="auto"/>
          <w:sz w:val="18"/>
          <w:szCs w:val="18"/>
        </w:rPr>
        <w:t>59</w:t>
      </w:r>
      <w:r w:rsidR="004523CE" w:rsidRPr="000C707E">
        <w:rPr>
          <w:rFonts w:ascii="Arial" w:hAnsi="Arial" w:cs="Arial"/>
          <w:color w:val="auto"/>
          <w:sz w:val="18"/>
          <w:szCs w:val="18"/>
        </w:rPr>
        <w:t>.</w:t>
      </w:r>
      <w:r w:rsidR="00CA1FD5" w:rsidRPr="000C707E">
        <w:rPr>
          <w:rFonts w:ascii="Arial" w:hAnsi="Arial" w:cs="Arial"/>
          <w:color w:val="auto"/>
          <w:sz w:val="18"/>
          <w:szCs w:val="18"/>
        </w:rPr>
        <w:t>4</w:t>
      </w:r>
      <w:r w:rsidR="004523CE" w:rsidRPr="000C707E">
        <w:rPr>
          <w:rFonts w:ascii="Arial" w:hAnsi="Arial" w:cs="Arial"/>
          <w:color w:val="auto"/>
          <w:sz w:val="18"/>
          <w:szCs w:val="18"/>
        </w:rPr>
        <w:t>6 million</w:t>
      </w:r>
      <w:r w:rsidRPr="000C707E">
        <w:rPr>
          <w:rFonts w:ascii="Arial" w:hAnsi="Arial" w:cs="Arial"/>
          <w:color w:val="auto"/>
          <w:sz w:val="18"/>
          <w:szCs w:val="18"/>
        </w:rPr>
        <w:t>) that can be carried forward against future taxable income.</w:t>
      </w:r>
    </w:p>
    <w:p w14:paraId="21F68124" w14:textId="77777777" w:rsidR="009A251C" w:rsidRPr="000C707E" w:rsidRDefault="009A251C" w:rsidP="00CE0426">
      <w:pPr>
        <w:ind w:right="9"/>
        <w:jc w:val="both"/>
        <w:rPr>
          <w:rFonts w:ascii="Arial" w:hAnsi="Arial" w:cs="Arial"/>
          <w:color w:val="auto"/>
          <w:sz w:val="18"/>
          <w:szCs w:val="18"/>
        </w:rPr>
      </w:pPr>
    </w:p>
    <w:p w14:paraId="703A13BB" w14:textId="6D6901E0" w:rsidR="00496FE8" w:rsidRPr="000C707E" w:rsidRDefault="00496FE8" w:rsidP="00CE0426">
      <w:pPr>
        <w:ind w:right="9"/>
        <w:jc w:val="both"/>
        <w:rPr>
          <w:rFonts w:ascii="Arial" w:hAnsi="Arial" w:cs="Arial"/>
          <w:color w:val="auto"/>
          <w:sz w:val="18"/>
          <w:szCs w:val="18"/>
        </w:rPr>
      </w:pPr>
      <w:r w:rsidRPr="000C707E">
        <w:rPr>
          <w:rFonts w:ascii="Arial" w:hAnsi="Arial" w:cs="Arial"/>
          <w:color w:val="auto"/>
          <w:sz w:val="18"/>
          <w:szCs w:val="18"/>
        </w:rPr>
        <w:t>The expiry date</w:t>
      </w:r>
      <w:r w:rsidR="000C3A6E" w:rsidRPr="000C707E">
        <w:rPr>
          <w:rFonts w:ascii="Arial" w:hAnsi="Arial" w:cs="Arial"/>
          <w:color w:val="auto"/>
          <w:sz w:val="18"/>
          <w:szCs w:val="18"/>
        </w:rPr>
        <w:t>s</w:t>
      </w:r>
      <w:r w:rsidRPr="000C707E">
        <w:rPr>
          <w:rFonts w:ascii="Arial" w:hAnsi="Arial" w:cs="Arial"/>
          <w:color w:val="auto"/>
          <w:sz w:val="18"/>
          <w:szCs w:val="18"/>
        </w:rPr>
        <w:t xml:space="preserve"> of unused tax</w:t>
      </w:r>
      <w:r w:rsidR="00760F3E" w:rsidRPr="000C707E">
        <w:rPr>
          <w:rFonts w:ascii="Arial" w:hAnsi="Arial" w:cs="Arial"/>
          <w:color w:val="auto"/>
          <w:sz w:val="18"/>
          <w:szCs w:val="18"/>
        </w:rPr>
        <w:t>able</w:t>
      </w:r>
      <w:r w:rsidRPr="000C707E">
        <w:rPr>
          <w:rFonts w:ascii="Arial" w:hAnsi="Arial" w:cs="Arial"/>
          <w:color w:val="auto"/>
          <w:sz w:val="18"/>
          <w:szCs w:val="18"/>
        </w:rPr>
        <w:t xml:space="preserve"> losses are as follows:</w:t>
      </w:r>
    </w:p>
    <w:p w14:paraId="7F13E950" w14:textId="77777777" w:rsidR="00496FE8" w:rsidRPr="000C707E" w:rsidRDefault="00496FE8" w:rsidP="00CE0426">
      <w:pPr>
        <w:ind w:right="9"/>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138"/>
        <w:gridCol w:w="1710"/>
        <w:gridCol w:w="1710"/>
      </w:tblGrid>
      <w:tr w:rsidR="00F02C47" w:rsidRPr="000C707E" w14:paraId="527C1AD0" w14:textId="77777777" w:rsidTr="00CE0426">
        <w:tc>
          <w:tcPr>
            <w:tcW w:w="6138" w:type="dxa"/>
            <w:tcBorders>
              <w:top w:val="nil"/>
              <w:left w:val="nil"/>
              <w:bottom w:val="nil"/>
              <w:right w:val="nil"/>
            </w:tcBorders>
            <w:vAlign w:val="center"/>
          </w:tcPr>
          <w:p w14:paraId="39EA8FFC" w14:textId="77777777" w:rsidR="00F02C47" w:rsidRPr="000C707E" w:rsidRDefault="00F02C47" w:rsidP="00CE0426">
            <w:pPr>
              <w:rPr>
                <w:rFonts w:ascii="Arial" w:hAnsi="Arial" w:cs="Arial"/>
                <w:color w:val="auto"/>
                <w:sz w:val="18"/>
                <w:szCs w:val="18"/>
              </w:rPr>
            </w:pPr>
          </w:p>
        </w:tc>
        <w:tc>
          <w:tcPr>
            <w:tcW w:w="3420" w:type="dxa"/>
            <w:gridSpan w:val="2"/>
            <w:tcBorders>
              <w:top w:val="single" w:sz="4" w:space="0" w:color="auto"/>
              <w:left w:val="nil"/>
              <w:bottom w:val="single" w:sz="4" w:space="0" w:color="auto"/>
              <w:right w:val="nil"/>
            </w:tcBorders>
            <w:vAlign w:val="center"/>
          </w:tcPr>
          <w:p w14:paraId="76A27C01" w14:textId="77777777" w:rsidR="00F02C47" w:rsidRPr="000C707E" w:rsidRDefault="00F02C47" w:rsidP="00CE0426">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00CE0426" w:rsidRPr="000C707E">
              <w:rPr>
                <w:rFonts w:ascii="Arial" w:hAnsi="Arial" w:cs="Arial"/>
                <w:b/>
                <w:bCs/>
                <w:color w:val="auto"/>
                <w:sz w:val="18"/>
                <w:szCs w:val="18"/>
              </w:rPr>
              <w:t xml:space="preserve"> </w:t>
            </w:r>
            <w:r w:rsidRPr="000C707E">
              <w:rPr>
                <w:rFonts w:ascii="Arial" w:hAnsi="Arial" w:cs="Arial"/>
                <w:b/>
                <w:bCs/>
                <w:color w:val="auto"/>
                <w:sz w:val="18"/>
                <w:szCs w:val="18"/>
              </w:rPr>
              <w:t>financial statements</w:t>
            </w:r>
          </w:p>
        </w:tc>
      </w:tr>
      <w:tr w:rsidR="006A6C9D" w:rsidRPr="000C707E" w14:paraId="74259E40" w14:textId="77777777" w:rsidTr="00CE0426">
        <w:tc>
          <w:tcPr>
            <w:tcW w:w="6138" w:type="dxa"/>
            <w:tcBorders>
              <w:top w:val="nil"/>
              <w:left w:val="nil"/>
              <w:bottom w:val="nil"/>
              <w:right w:val="nil"/>
            </w:tcBorders>
            <w:vAlign w:val="bottom"/>
          </w:tcPr>
          <w:p w14:paraId="7E1D7F7E" w14:textId="77777777" w:rsidR="006A6C9D" w:rsidRPr="000C707E" w:rsidRDefault="006A6C9D" w:rsidP="00CE0426">
            <w:pPr>
              <w:rPr>
                <w:rFonts w:ascii="Arial" w:hAnsi="Arial" w:cs="Arial"/>
                <w:color w:val="auto"/>
                <w:sz w:val="18"/>
                <w:szCs w:val="18"/>
              </w:rPr>
            </w:pPr>
          </w:p>
        </w:tc>
        <w:tc>
          <w:tcPr>
            <w:tcW w:w="1710" w:type="dxa"/>
            <w:tcBorders>
              <w:top w:val="single" w:sz="4" w:space="0" w:color="auto"/>
              <w:left w:val="nil"/>
              <w:right w:val="nil"/>
            </w:tcBorders>
            <w:vAlign w:val="bottom"/>
          </w:tcPr>
          <w:p w14:paraId="4CB0EE1F" w14:textId="362E88CD"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w:t>
            </w:r>
            <w:r w:rsidR="00CA1FD5" w:rsidRPr="000C707E">
              <w:rPr>
                <w:rFonts w:ascii="Arial" w:hAnsi="Arial" w:cs="Arial"/>
                <w:b/>
                <w:bCs/>
                <w:color w:val="auto"/>
                <w:sz w:val="18"/>
                <w:szCs w:val="18"/>
              </w:rPr>
              <w:t>1</w:t>
            </w:r>
          </w:p>
        </w:tc>
        <w:tc>
          <w:tcPr>
            <w:tcW w:w="1710" w:type="dxa"/>
            <w:tcBorders>
              <w:top w:val="single" w:sz="4" w:space="0" w:color="auto"/>
              <w:left w:val="nil"/>
              <w:right w:val="nil"/>
            </w:tcBorders>
            <w:vAlign w:val="bottom"/>
          </w:tcPr>
          <w:p w14:paraId="3AAC0416" w14:textId="05B9052D"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A1FD5" w:rsidRPr="000C707E">
              <w:rPr>
                <w:rFonts w:ascii="Arial" w:hAnsi="Arial" w:cs="Arial"/>
                <w:b/>
                <w:bCs/>
                <w:color w:val="auto"/>
                <w:sz w:val="18"/>
                <w:szCs w:val="18"/>
              </w:rPr>
              <w:t>20</w:t>
            </w:r>
          </w:p>
        </w:tc>
      </w:tr>
      <w:tr w:rsidR="00F02C47" w:rsidRPr="000C707E" w14:paraId="2663A541" w14:textId="77777777" w:rsidTr="00CE0426">
        <w:tc>
          <w:tcPr>
            <w:tcW w:w="6138" w:type="dxa"/>
            <w:tcBorders>
              <w:top w:val="nil"/>
              <w:left w:val="nil"/>
              <w:bottom w:val="nil"/>
              <w:right w:val="nil"/>
            </w:tcBorders>
            <w:vAlign w:val="center"/>
          </w:tcPr>
          <w:p w14:paraId="6234EA6B" w14:textId="77777777" w:rsidR="00F02C47" w:rsidRPr="000C707E" w:rsidRDefault="00F02C47" w:rsidP="00CE0426">
            <w:pPr>
              <w:rPr>
                <w:rFonts w:ascii="Arial" w:hAnsi="Arial" w:cs="Arial"/>
                <w:color w:val="auto"/>
                <w:sz w:val="18"/>
                <w:szCs w:val="18"/>
              </w:rPr>
            </w:pPr>
          </w:p>
        </w:tc>
        <w:tc>
          <w:tcPr>
            <w:tcW w:w="1710" w:type="dxa"/>
            <w:tcBorders>
              <w:top w:val="nil"/>
              <w:left w:val="nil"/>
              <w:bottom w:val="single" w:sz="4" w:space="0" w:color="auto"/>
              <w:right w:val="nil"/>
            </w:tcBorders>
            <w:vAlign w:val="bottom"/>
          </w:tcPr>
          <w:p w14:paraId="2311FDBD" w14:textId="77777777" w:rsidR="00F02C47" w:rsidRPr="000C707E" w:rsidRDefault="00F02C47"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710" w:type="dxa"/>
            <w:tcBorders>
              <w:top w:val="nil"/>
              <w:left w:val="nil"/>
              <w:bottom w:val="single" w:sz="4" w:space="0" w:color="auto"/>
              <w:right w:val="nil"/>
            </w:tcBorders>
            <w:vAlign w:val="bottom"/>
          </w:tcPr>
          <w:p w14:paraId="04400099" w14:textId="77777777" w:rsidR="00F02C47" w:rsidRPr="000C707E" w:rsidRDefault="00F02C47"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711299" w:rsidRPr="000C707E" w14:paraId="1206F19C" w14:textId="77777777" w:rsidTr="00CE0426">
        <w:tc>
          <w:tcPr>
            <w:tcW w:w="6138" w:type="dxa"/>
            <w:tcBorders>
              <w:top w:val="nil"/>
              <w:left w:val="nil"/>
              <w:bottom w:val="nil"/>
              <w:right w:val="nil"/>
            </w:tcBorders>
          </w:tcPr>
          <w:p w14:paraId="57C786E1" w14:textId="77777777" w:rsidR="00711299" w:rsidRPr="000C707E" w:rsidRDefault="00711299" w:rsidP="00711299">
            <w:pPr>
              <w:ind w:left="540"/>
              <w:rPr>
                <w:rFonts w:ascii="Arial" w:hAnsi="Arial" w:cs="Arial"/>
                <w:color w:val="auto"/>
                <w:sz w:val="12"/>
                <w:szCs w:val="12"/>
              </w:rPr>
            </w:pPr>
          </w:p>
        </w:tc>
        <w:tc>
          <w:tcPr>
            <w:tcW w:w="1710" w:type="dxa"/>
            <w:tcBorders>
              <w:top w:val="single" w:sz="4" w:space="0" w:color="auto"/>
              <w:left w:val="nil"/>
              <w:bottom w:val="nil"/>
              <w:right w:val="nil"/>
            </w:tcBorders>
            <w:shd w:val="clear" w:color="auto" w:fill="FAFAFA"/>
            <w:vAlign w:val="bottom"/>
          </w:tcPr>
          <w:p w14:paraId="1C8E3E88" w14:textId="77777777" w:rsidR="00711299" w:rsidRPr="000C707E" w:rsidRDefault="00711299" w:rsidP="00711299">
            <w:pPr>
              <w:jc w:val="right"/>
              <w:rPr>
                <w:rFonts w:ascii="Arial" w:hAnsi="Arial" w:cs="Arial"/>
                <w:color w:val="auto"/>
                <w:sz w:val="12"/>
                <w:szCs w:val="12"/>
              </w:rPr>
            </w:pPr>
          </w:p>
        </w:tc>
        <w:tc>
          <w:tcPr>
            <w:tcW w:w="1710" w:type="dxa"/>
            <w:tcBorders>
              <w:top w:val="single" w:sz="4" w:space="0" w:color="auto"/>
              <w:left w:val="nil"/>
              <w:bottom w:val="nil"/>
              <w:right w:val="nil"/>
            </w:tcBorders>
            <w:vAlign w:val="bottom"/>
          </w:tcPr>
          <w:p w14:paraId="1801A440" w14:textId="77777777" w:rsidR="00711299" w:rsidRPr="000C707E" w:rsidRDefault="00711299" w:rsidP="00711299">
            <w:pPr>
              <w:jc w:val="right"/>
              <w:rPr>
                <w:rFonts w:ascii="Arial" w:hAnsi="Arial" w:cs="Arial"/>
                <w:color w:val="auto"/>
                <w:sz w:val="12"/>
                <w:szCs w:val="12"/>
              </w:rPr>
            </w:pPr>
          </w:p>
        </w:tc>
      </w:tr>
      <w:tr w:rsidR="00047FE0" w:rsidRPr="000C707E" w14:paraId="4620FB89" w14:textId="77777777" w:rsidTr="00CE0426">
        <w:tc>
          <w:tcPr>
            <w:tcW w:w="6138" w:type="dxa"/>
            <w:tcBorders>
              <w:top w:val="nil"/>
              <w:left w:val="nil"/>
              <w:bottom w:val="nil"/>
              <w:right w:val="nil"/>
            </w:tcBorders>
          </w:tcPr>
          <w:p w14:paraId="2F6FB6A7" w14:textId="544ABDA0" w:rsidR="00047FE0" w:rsidRPr="000C707E" w:rsidRDefault="00047FE0" w:rsidP="00047FE0">
            <w:pPr>
              <w:rPr>
                <w:rFonts w:ascii="Arial" w:hAnsi="Arial" w:cs="Browallia New"/>
                <w:color w:val="auto"/>
                <w:sz w:val="18"/>
                <w:szCs w:val="22"/>
                <w:lang w:val="en-US"/>
              </w:rPr>
            </w:pPr>
            <w:r w:rsidRPr="000C707E">
              <w:rPr>
                <w:rFonts w:ascii="Arial" w:hAnsi="Arial" w:cs="Arial"/>
                <w:color w:val="auto"/>
                <w:sz w:val="18"/>
                <w:szCs w:val="18"/>
              </w:rPr>
              <w:t>Expiring in 202</w:t>
            </w:r>
            <w:r w:rsidRPr="000C707E">
              <w:rPr>
                <w:rFonts w:ascii="Arial" w:hAnsi="Arial" w:cs="Browallia New"/>
                <w:color w:val="auto"/>
                <w:sz w:val="18"/>
                <w:szCs w:val="22"/>
                <w:lang w:val="en-US"/>
              </w:rPr>
              <w:t>1</w:t>
            </w:r>
          </w:p>
        </w:tc>
        <w:tc>
          <w:tcPr>
            <w:tcW w:w="1710" w:type="dxa"/>
            <w:tcBorders>
              <w:top w:val="nil"/>
              <w:left w:val="nil"/>
              <w:bottom w:val="nil"/>
              <w:right w:val="nil"/>
            </w:tcBorders>
            <w:shd w:val="clear" w:color="auto" w:fill="FAFAFA"/>
          </w:tcPr>
          <w:p w14:paraId="6BBEFB5C" w14:textId="1E4B57DF"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   </w:t>
            </w:r>
          </w:p>
        </w:tc>
        <w:tc>
          <w:tcPr>
            <w:tcW w:w="1710" w:type="dxa"/>
            <w:tcBorders>
              <w:top w:val="nil"/>
              <w:left w:val="nil"/>
              <w:bottom w:val="nil"/>
              <w:right w:val="nil"/>
            </w:tcBorders>
          </w:tcPr>
          <w:p w14:paraId="18BDD855" w14:textId="2615724E"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711,115 </w:t>
            </w:r>
          </w:p>
        </w:tc>
      </w:tr>
      <w:tr w:rsidR="00047FE0" w:rsidRPr="000C707E" w14:paraId="0068DC54" w14:textId="77777777" w:rsidTr="00CE0426">
        <w:tc>
          <w:tcPr>
            <w:tcW w:w="6138" w:type="dxa"/>
            <w:tcBorders>
              <w:top w:val="nil"/>
              <w:left w:val="nil"/>
              <w:bottom w:val="nil"/>
              <w:right w:val="nil"/>
            </w:tcBorders>
          </w:tcPr>
          <w:p w14:paraId="7A5E9B9F" w14:textId="51DED614" w:rsidR="00047FE0" w:rsidRPr="000C707E" w:rsidRDefault="00047FE0" w:rsidP="00047FE0">
            <w:pPr>
              <w:rPr>
                <w:rFonts w:ascii="Arial" w:hAnsi="Arial" w:cs="Arial"/>
                <w:color w:val="auto"/>
                <w:sz w:val="18"/>
                <w:szCs w:val="18"/>
              </w:rPr>
            </w:pPr>
            <w:r w:rsidRPr="000C707E">
              <w:rPr>
                <w:rFonts w:ascii="Arial" w:hAnsi="Arial" w:cs="Arial"/>
                <w:color w:val="auto"/>
                <w:sz w:val="18"/>
                <w:szCs w:val="18"/>
              </w:rPr>
              <w:t>Expiring in 2022</w:t>
            </w:r>
          </w:p>
        </w:tc>
        <w:tc>
          <w:tcPr>
            <w:tcW w:w="1710" w:type="dxa"/>
            <w:tcBorders>
              <w:top w:val="nil"/>
              <w:left w:val="nil"/>
              <w:bottom w:val="nil"/>
              <w:right w:val="nil"/>
            </w:tcBorders>
            <w:shd w:val="clear" w:color="auto" w:fill="FAFAFA"/>
          </w:tcPr>
          <w:p w14:paraId="1A850F56" w14:textId="2E1770DB"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9,146,717 </w:t>
            </w:r>
          </w:p>
        </w:tc>
        <w:tc>
          <w:tcPr>
            <w:tcW w:w="1710" w:type="dxa"/>
            <w:tcBorders>
              <w:top w:val="nil"/>
              <w:left w:val="nil"/>
              <w:bottom w:val="nil"/>
              <w:right w:val="nil"/>
            </w:tcBorders>
          </w:tcPr>
          <w:p w14:paraId="7DAA115B" w14:textId="4FFB4BED"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47,191 </w:t>
            </w:r>
          </w:p>
        </w:tc>
      </w:tr>
      <w:tr w:rsidR="00047FE0" w:rsidRPr="000C707E" w14:paraId="40E0A3FA" w14:textId="77777777" w:rsidTr="00024298">
        <w:tc>
          <w:tcPr>
            <w:tcW w:w="6138" w:type="dxa"/>
            <w:tcBorders>
              <w:top w:val="nil"/>
              <w:left w:val="nil"/>
              <w:bottom w:val="nil"/>
              <w:right w:val="nil"/>
            </w:tcBorders>
          </w:tcPr>
          <w:p w14:paraId="51D93731" w14:textId="36B07734" w:rsidR="00047FE0" w:rsidRPr="000C707E" w:rsidRDefault="00047FE0" w:rsidP="00047FE0">
            <w:pPr>
              <w:rPr>
                <w:rFonts w:ascii="Arial" w:hAnsi="Arial" w:cs="Arial"/>
                <w:color w:val="auto"/>
                <w:sz w:val="18"/>
                <w:szCs w:val="18"/>
              </w:rPr>
            </w:pPr>
            <w:r w:rsidRPr="000C707E">
              <w:rPr>
                <w:rFonts w:ascii="Arial" w:hAnsi="Arial" w:cs="Arial"/>
                <w:color w:val="auto"/>
                <w:sz w:val="18"/>
                <w:szCs w:val="18"/>
              </w:rPr>
              <w:t>Expiring in 2023</w:t>
            </w:r>
          </w:p>
        </w:tc>
        <w:tc>
          <w:tcPr>
            <w:tcW w:w="1710" w:type="dxa"/>
            <w:tcBorders>
              <w:top w:val="nil"/>
              <w:left w:val="nil"/>
              <w:right w:val="nil"/>
            </w:tcBorders>
            <w:shd w:val="clear" w:color="auto" w:fill="FAFAFA"/>
          </w:tcPr>
          <w:p w14:paraId="152720E1" w14:textId="0A068B00"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109,341 </w:t>
            </w:r>
          </w:p>
        </w:tc>
        <w:tc>
          <w:tcPr>
            <w:tcW w:w="1710" w:type="dxa"/>
            <w:tcBorders>
              <w:top w:val="nil"/>
              <w:left w:val="nil"/>
              <w:right w:val="nil"/>
            </w:tcBorders>
          </w:tcPr>
          <w:p w14:paraId="192523F1" w14:textId="3CCAC491"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109,341 </w:t>
            </w:r>
          </w:p>
        </w:tc>
      </w:tr>
      <w:tr w:rsidR="00047FE0" w:rsidRPr="000C707E" w14:paraId="4317FA0C" w14:textId="77777777" w:rsidTr="009A251C">
        <w:tc>
          <w:tcPr>
            <w:tcW w:w="6138" w:type="dxa"/>
            <w:tcBorders>
              <w:top w:val="nil"/>
              <w:left w:val="nil"/>
              <w:bottom w:val="nil"/>
              <w:right w:val="nil"/>
            </w:tcBorders>
          </w:tcPr>
          <w:p w14:paraId="04FF75FB" w14:textId="0027401D" w:rsidR="00047FE0" w:rsidRPr="000C707E" w:rsidRDefault="00047FE0" w:rsidP="00047FE0">
            <w:pPr>
              <w:rPr>
                <w:rFonts w:ascii="Arial" w:hAnsi="Arial" w:cs="Arial"/>
                <w:color w:val="auto"/>
                <w:sz w:val="18"/>
                <w:szCs w:val="18"/>
                <w:cs/>
              </w:rPr>
            </w:pPr>
            <w:r w:rsidRPr="000C707E">
              <w:rPr>
                <w:rFonts w:ascii="Arial" w:hAnsi="Arial" w:cs="Arial"/>
                <w:color w:val="auto"/>
                <w:sz w:val="18"/>
                <w:szCs w:val="18"/>
              </w:rPr>
              <w:t>Expiring in 2024</w:t>
            </w:r>
          </w:p>
        </w:tc>
        <w:tc>
          <w:tcPr>
            <w:tcW w:w="1710" w:type="dxa"/>
            <w:tcBorders>
              <w:top w:val="nil"/>
              <w:left w:val="nil"/>
              <w:right w:val="nil"/>
            </w:tcBorders>
            <w:shd w:val="clear" w:color="auto" w:fill="FAFAFA"/>
          </w:tcPr>
          <w:p w14:paraId="575DCE96" w14:textId="2BF64972"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54,289 </w:t>
            </w:r>
          </w:p>
        </w:tc>
        <w:tc>
          <w:tcPr>
            <w:tcW w:w="1710" w:type="dxa"/>
            <w:tcBorders>
              <w:top w:val="nil"/>
              <w:left w:val="nil"/>
              <w:right w:val="nil"/>
            </w:tcBorders>
          </w:tcPr>
          <w:p w14:paraId="44CB375E" w14:textId="3236BB82"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9,153,815 </w:t>
            </w:r>
          </w:p>
        </w:tc>
      </w:tr>
      <w:tr w:rsidR="00047FE0" w:rsidRPr="000C707E" w14:paraId="7B0A0541" w14:textId="77777777" w:rsidTr="009A251C">
        <w:tc>
          <w:tcPr>
            <w:tcW w:w="6138" w:type="dxa"/>
            <w:tcBorders>
              <w:top w:val="nil"/>
              <w:left w:val="nil"/>
              <w:bottom w:val="nil"/>
              <w:right w:val="nil"/>
            </w:tcBorders>
          </w:tcPr>
          <w:p w14:paraId="6DD10CFF" w14:textId="51E6D773" w:rsidR="00047FE0" w:rsidRPr="000C707E" w:rsidRDefault="00047FE0" w:rsidP="00047FE0">
            <w:pPr>
              <w:rPr>
                <w:rFonts w:ascii="Arial" w:hAnsi="Arial" w:cs="Arial"/>
                <w:color w:val="auto"/>
                <w:sz w:val="18"/>
                <w:szCs w:val="18"/>
              </w:rPr>
            </w:pPr>
            <w:r w:rsidRPr="000C707E">
              <w:rPr>
                <w:rFonts w:ascii="Arial" w:hAnsi="Arial" w:cs="Arial"/>
                <w:color w:val="auto"/>
                <w:sz w:val="18"/>
                <w:szCs w:val="18"/>
              </w:rPr>
              <w:t>Expiring in 2025</w:t>
            </w:r>
          </w:p>
        </w:tc>
        <w:tc>
          <w:tcPr>
            <w:tcW w:w="1710" w:type="dxa"/>
            <w:tcBorders>
              <w:left w:val="nil"/>
              <w:right w:val="nil"/>
            </w:tcBorders>
            <w:shd w:val="clear" w:color="auto" w:fill="FAFAFA"/>
          </w:tcPr>
          <w:p w14:paraId="07EC7851" w14:textId="4A10A768"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37,705,210 </w:t>
            </w:r>
          </w:p>
        </w:tc>
        <w:tc>
          <w:tcPr>
            <w:tcW w:w="1710" w:type="dxa"/>
            <w:tcBorders>
              <w:left w:val="nil"/>
              <w:right w:val="nil"/>
            </w:tcBorders>
          </w:tcPr>
          <w:p w14:paraId="15D081A3" w14:textId="3AB55BE3"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49,438,007 </w:t>
            </w:r>
          </w:p>
        </w:tc>
      </w:tr>
      <w:tr w:rsidR="00047FE0" w:rsidRPr="000C707E" w14:paraId="50D00B6B" w14:textId="77777777" w:rsidTr="009A251C">
        <w:tc>
          <w:tcPr>
            <w:tcW w:w="6138" w:type="dxa"/>
            <w:tcBorders>
              <w:top w:val="nil"/>
              <w:left w:val="nil"/>
              <w:bottom w:val="nil"/>
              <w:right w:val="nil"/>
            </w:tcBorders>
          </w:tcPr>
          <w:p w14:paraId="09E08397" w14:textId="13C7856E" w:rsidR="00047FE0" w:rsidRPr="000C707E" w:rsidRDefault="00047FE0" w:rsidP="00047FE0">
            <w:pPr>
              <w:rPr>
                <w:rFonts w:ascii="Arial" w:hAnsi="Arial" w:cs="Arial"/>
                <w:color w:val="auto"/>
                <w:sz w:val="18"/>
                <w:szCs w:val="18"/>
                <w:cs/>
              </w:rPr>
            </w:pPr>
            <w:r w:rsidRPr="000C707E">
              <w:rPr>
                <w:rFonts w:ascii="Arial" w:hAnsi="Arial" w:cs="Arial"/>
                <w:color w:val="auto"/>
                <w:sz w:val="18"/>
                <w:szCs w:val="18"/>
              </w:rPr>
              <w:t>Expiring in 2026</w:t>
            </w:r>
          </w:p>
        </w:tc>
        <w:tc>
          <w:tcPr>
            <w:tcW w:w="1710" w:type="dxa"/>
            <w:tcBorders>
              <w:left w:val="nil"/>
              <w:bottom w:val="single" w:sz="4" w:space="0" w:color="auto"/>
              <w:right w:val="nil"/>
            </w:tcBorders>
            <w:shd w:val="clear" w:color="auto" w:fill="FAFAFA"/>
          </w:tcPr>
          <w:p w14:paraId="0524FA8C" w14:textId="0998AE5A" w:rsidR="00047FE0" w:rsidRPr="00EE3D9A" w:rsidRDefault="006641A4" w:rsidP="00047FE0">
            <w:pPr>
              <w:jc w:val="right"/>
              <w:rPr>
                <w:rFonts w:ascii="Arial" w:hAnsi="Arial" w:cs="Arial"/>
                <w:sz w:val="18"/>
                <w:szCs w:val="18"/>
              </w:rPr>
            </w:pPr>
            <w:r w:rsidRPr="00EE3D9A">
              <w:rPr>
                <w:rFonts w:ascii="Arial" w:hAnsi="Arial" w:cs="Arial"/>
                <w:sz w:val="18"/>
                <w:szCs w:val="18"/>
              </w:rPr>
              <w:t>13,260,768</w:t>
            </w:r>
          </w:p>
        </w:tc>
        <w:tc>
          <w:tcPr>
            <w:tcW w:w="1710" w:type="dxa"/>
            <w:tcBorders>
              <w:left w:val="nil"/>
              <w:bottom w:val="single" w:sz="4" w:space="0" w:color="auto"/>
              <w:right w:val="nil"/>
            </w:tcBorders>
          </w:tcPr>
          <w:p w14:paraId="76AC734B" w14:textId="35B3222C" w:rsidR="00047FE0" w:rsidRPr="00EE3D9A" w:rsidRDefault="00047FE0" w:rsidP="00047FE0">
            <w:pPr>
              <w:jc w:val="right"/>
              <w:rPr>
                <w:rFonts w:ascii="Arial" w:hAnsi="Arial" w:cs="Arial"/>
                <w:sz w:val="18"/>
                <w:szCs w:val="18"/>
              </w:rPr>
            </w:pPr>
            <w:r w:rsidRPr="00EE3D9A">
              <w:rPr>
                <w:rFonts w:ascii="Arial" w:hAnsi="Arial" w:cs="Arial"/>
                <w:sz w:val="18"/>
                <w:szCs w:val="18"/>
              </w:rPr>
              <w:t>-</w:t>
            </w:r>
          </w:p>
        </w:tc>
      </w:tr>
      <w:tr w:rsidR="00047FE0" w:rsidRPr="000C707E" w14:paraId="444072FA" w14:textId="77777777" w:rsidTr="00CE0426">
        <w:tc>
          <w:tcPr>
            <w:tcW w:w="6138" w:type="dxa"/>
            <w:tcBorders>
              <w:top w:val="nil"/>
              <w:left w:val="nil"/>
              <w:bottom w:val="nil"/>
              <w:right w:val="nil"/>
            </w:tcBorders>
          </w:tcPr>
          <w:p w14:paraId="5852D56C" w14:textId="77777777" w:rsidR="00047FE0" w:rsidRPr="000C707E" w:rsidRDefault="00047FE0" w:rsidP="00047FE0">
            <w:pPr>
              <w:ind w:left="540"/>
              <w:rPr>
                <w:rFonts w:ascii="Arial" w:hAnsi="Arial" w:cs="Arial"/>
                <w:color w:val="auto"/>
                <w:sz w:val="12"/>
                <w:szCs w:val="12"/>
              </w:rPr>
            </w:pPr>
          </w:p>
        </w:tc>
        <w:tc>
          <w:tcPr>
            <w:tcW w:w="1710" w:type="dxa"/>
            <w:tcBorders>
              <w:top w:val="single" w:sz="4" w:space="0" w:color="auto"/>
              <w:left w:val="nil"/>
              <w:right w:val="nil"/>
            </w:tcBorders>
            <w:shd w:val="clear" w:color="auto" w:fill="FAFAFA"/>
            <w:vAlign w:val="bottom"/>
          </w:tcPr>
          <w:p w14:paraId="7CD269FF" w14:textId="77777777" w:rsidR="00047FE0" w:rsidRPr="00EE3D9A" w:rsidRDefault="00047FE0" w:rsidP="00047FE0">
            <w:pPr>
              <w:jc w:val="right"/>
              <w:rPr>
                <w:rFonts w:ascii="Arial" w:hAnsi="Arial" w:cs="Arial"/>
                <w:sz w:val="18"/>
                <w:szCs w:val="18"/>
              </w:rPr>
            </w:pPr>
          </w:p>
        </w:tc>
        <w:tc>
          <w:tcPr>
            <w:tcW w:w="1710" w:type="dxa"/>
            <w:tcBorders>
              <w:top w:val="single" w:sz="4" w:space="0" w:color="auto"/>
              <w:left w:val="nil"/>
              <w:right w:val="nil"/>
            </w:tcBorders>
            <w:vAlign w:val="bottom"/>
          </w:tcPr>
          <w:p w14:paraId="2F394CB4" w14:textId="77777777" w:rsidR="00047FE0" w:rsidRPr="00EE3D9A" w:rsidRDefault="00047FE0" w:rsidP="00047FE0">
            <w:pPr>
              <w:jc w:val="right"/>
              <w:rPr>
                <w:rFonts w:ascii="Arial" w:hAnsi="Arial" w:cs="Arial"/>
                <w:sz w:val="18"/>
                <w:szCs w:val="18"/>
              </w:rPr>
            </w:pPr>
          </w:p>
        </w:tc>
      </w:tr>
      <w:tr w:rsidR="00047FE0" w:rsidRPr="000C707E" w14:paraId="1DFCCB30" w14:textId="77777777" w:rsidTr="00CE0426">
        <w:tc>
          <w:tcPr>
            <w:tcW w:w="6138" w:type="dxa"/>
            <w:tcBorders>
              <w:top w:val="nil"/>
              <w:left w:val="nil"/>
              <w:bottom w:val="nil"/>
              <w:right w:val="nil"/>
            </w:tcBorders>
          </w:tcPr>
          <w:p w14:paraId="7787B5A3" w14:textId="77777777" w:rsidR="00047FE0" w:rsidRPr="000C707E" w:rsidRDefault="00047FE0" w:rsidP="00047FE0">
            <w:pPr>
              <w:rPr>
                <w:rFonts w:ascii="Arial" w:hAnsi="Arial" w:cs="Arial"/>
                <w:color w:val="auto"/>
                <w:sz w:val="18"/>
                <w:szCs w:val="18"/>
              </w:rPr>
            </w:pPr>
          </w:p>
        </w:tc>
        <w:tc>
          <w:tcPr>
            <w:tcW w:w="1710" w:type="dxa"/>
            <w:tcBorders>
              <w:top w:val="nil"/>
              <w:left w:val="nil"/>
              <w:bottom w:val="single" w:sz="4" w:space="0" w:color="auto"/>
              <w:right w:val="nil"/>
            </w:tcBorders>
            <w:shd w:val="clear" w:color="auto" w:fill="FAFAFA"/>
          </w:tcPr>
          <w:p w14:paraId="2C501FBC" w14:textId="50C0DB6A" w:rsidR="00047FE0" w:rsidRPr="00EE3D9A" w:rsidRDefault="006641A4" w:rsidP="00047FE0">
            <w:pPr>
              <w:jc w:val="right"/>
              <w:rPr>
                <w:rFonts w:ascii="Arial" w:hAnsi="Arial" w:cs="Arial"/>
                <w:sz w:val="18"/>
                <w:szCs w:val="18"/>
              </w:rPr>
            </w:pPr>
            <w:r w:rsidRPr="00EE3D9A">
              <w:rPr>
                <w:rFonts w:ascii="Arial" w:hAnsi="Arial" w:cs="Arial"/>
                <w:sz w:val="18"/>
                <w:szCs w:val="18"/>
              </w:rPr>
              <w:t>60,276,325</w:t>
            </w:r>
          </w:p>
        </w:tc>
        <w:tc>
          <w:tcPr>
            <w:tcW w:w="1710" w:type="dxa"/>
            <w:tcBorders>
              <w:top w:val="nil"/>
              <w:left w:val="nil"/>
              <w:bottom w:val="single" w:sz="4" w:space="0" w:color="auto"/>
              <w:right w:val="nil"/>
            </w:tcBorders>
          </w:tcPr>
          <w:p w14:paraId="18DE29F8" w14:textId="551D225E" w:rsidR="00047FE0" w:rsidRPr="00EE3D9A" w:rsidRDefault="00047FE0" w:rsidP="00047FE0">
            <w:pPr>
              <w:jc w:val="right"/>
              <w:rPr>
                <w:rFonts w:ascii="Arial" w:hAnsi="Arial" w:cs="Arial"/>
                <w:sz w:val="18"/>
                <w:szCs w:val="18"/>
              </w:rPr>
            </w:pPr>
            <w:r w:rsidRPr="00EE3D9A">
              <w:rPr>
                <w:rFonts w:ascii="Arial" w:hAnsi="Arial" w:cs="Arial"/>
                <w:sz w:val="18"/>
                <w:szCs w:val="18"/>
              </w:rPr>
              <w:t xml:space="preserve"> 59,459,469 </w:t>
            </w:r>
          </w:p>
        </w:tc>
      </w:tr>
    </w:tbl>
    <w:p w14:paraId="7A266F7C" w14:textId="0C6AC864" w:rsidR="0035411B" w:rsidRPr="000C707E" w:rsidRDefault="0035411B">
      <w:pPr>
        <w:ind w:right="0"/>
        <w:rPr>
          <w:rFonts w:ascii="Arial" w:hAnsi="Arial" w:cs="Arial"/>
          <w:b/>
          <w:bCs/>
          <w:color w:val="auto"/>
          <w:sz w:val="18"/>
          <w:szCs w:val="18"/>
        </w:rPr>
      </w:pPr>
    </w:p>
    <w:p w14:paraId="779652B5" w14:textId="77777777" w:rsidR="0021033B" w:rsidRPr="000C707E" w:rsidRDefault="0021033B">
      <w:pPr>
        <w:ind w:right="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0C707E" w14:paraId="1378A555" w14:textId="77777777" w:rsidTr="00394EEF">
        <w:trPr>
          <w:trHeight w:val="386"/>
        </w:trPr>
        <w:tc>
          <w:tcPr>
            <w:tcW w:w="9461" w:type="dxa"/>
            <w:shd w:val="clear" w:color="auto" w:fill="FFA543"/>
            <w:vAlign w:val="center"/>
            <w:hideMark/>
          </w:tcPr>
          <w:p w14:paraId="15BD1FC6" w14:textId="0E2C632D" w:rsidR="00AE4381" w:rsidRPr="000C707E" w:rsidRDefault="00F27620" w:rsidP="00394EEF">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EE7419" w:rsidRPr="000C707E">
              <w:rPr>
                <w:rFonts w:ascii="Arial" w:eastAsia="Arial Unicode MS" w:hAnsi="Arial" w:cs="Arial"/>
                <w:b/>
                <w:bCs/>
                <w:color w:val="FFFFFF"/>
                <w:sz w:val="18"/>
                <w:szCs w:val="18"/>
              </w:rPr>
              <w:t>3</w:t>
            </w:r>
            <w:r w:rsidR="00AE4381" w:rsidRPr="000C707E">
              <w:rPr>
                <w:rFonts w:ascii="Arial" w:eastAsia="Arial Unicode MS" w:hAnsi="Arial" w:cs="Arial"/>
                <w:b/>
                <w:bCs/>
                <w:color w:val="FFFFFF"/>
                <w:sz w:val="18"/>
                <w:szCs w:val="18"/>
              </w:rPr>
              <w:tab/>
              <w:t>Other non-current assets</w:t>
            </w:r>
          </w:p>
        </w:tc>
      </w:tr>
    </w:tbl>
    <w:p w14:paraId="166B5C6A" w14:textId="77777777" w:rsidR="001127E0" w:rsidRPr="000C707E" w:rsidRDefault="001127E0" w:rsidP="0035411B">
      <w:pPr>
        <w:ind w:left="547" w:right="0" w:hanging="547"/>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1127E0" w:rsidRPr="000C707E" w14:paraId="7856EFEF" w14:textId="77777777" w:rsidTr="00CE0426">
        <w:tc>
          <w:tcPr>
            <w:tcW w:w="4392" w:type="dxa"/>
            <w:tcBorders>
              <w:top w:val="nil"/>
              <w:left w:val="nil"/>
              <w:bottom w:val="nil"/>
              <w:right w:val="nil"/>
            </w:tcBorders>
            <w:vAlign w:val="center"/>
          </w:tcPr>
          <w:p w14:paraId="2FC4FA44" w14:textId="77777777" w:rsidR="001127E0" w:rsidRPr="000C707E" w:rsidRDefault="001127E0" w:rsidP="00CE042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2C1DF8A" w14:textId="77777777" w:rsidR="001127E0" w:rsidRPr="000C707E" w:rsidRDefault="001127E0" w:rsidP="00CE0426">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52A98CFE" w14:textId="77777777" w:rsidR="001127E0" w:rsidRPr="000C707E" w:rsidRDefault="001127E0" w:rsidP="00CE042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4D92E0A3" w14:textId="77777777" w:rsidR="001127E0" w:rsidRPr="000C707E" w:rsidRDefault="001127E0" w:rsidP="00CE0426">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16C0AA6E" w14:textId="77777777" w:rsidR="001127E0" w:rsidRPr="000C707E" w:rsidRDefault="001127E0" w:rsidP="00CE0426">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6A6C9D" w:rsidRPr="000C707E" w14:paraId="2F4E47D5" w14:textId="77777777" w:rsidTr="00CE0426">
        <w:tc>
          <w:tcPr>
            <w:tcW w:w="4392" w:type="dxa"/>
            <w:tcBorders>
              <w:top w:val="nil"/>
              <w:left w:val="nil"/>
              <w:bottom w:val="nil"/>
              <w:right w:val="nil"/>
            </w:tcBorders>
            <w:vAlign w:val="center"/>
          </w:tcPr>
          <w:p w14:paraId="3A3FA9F2" w14:textId="77777777" w:rsidR="006A6C9D" w:rsidRPr="000C707E" w:rsidRDefault="006A6C9D" w:rsidP="00CE0426">
            <w:pPr>
              <w:rPr>
                <w:rFonts w:ascii="Arial" w:hAnsi="Arial" w:cs="Arial"/>
                <w:color w:val="auto"/>
                <w:sz w:val="18"/>
                <w:szCs w:val="18"/>
              </w:rPr>
            </w:pPr>
          </w:p>
        </w:tc>
        <w:tc>
          <w:tcPr>
            <w:tcW w:w="1296" w:type="dxa"/>
            <w:tcBorders>
              <w:top w:val="single" w:sz="4" w:space="0" w:color="auto"/>
              <w:left w:val="nil"/>
              <w:right w:val="nil"/>
            </w:tcBorders>
            <w:vAlign w:val="bottom"/>
          </w:tcPr>
          <w:p w14:paraId="37678826" w14:textId="319F9688"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A1FD5" w:rsidRPr="000C707E">
              <w:rPr>
                <w:rFonts w:ascii="Arial" w:hAnsi="Arial" w:cs="Arial"/>
                <w:b/>
                <w:bCs/>
                <w:color w:val="auto"/>
                <w:sz w:val="18"/>
                <w:szCs w:val="18"/>
              </w:rPr>
              <w:t>21</w:t>
            </w:r>
          </w:p>
        </w:tc>
        <w:tc>
          <w:tcPr>
            <w:tcW w:w="1296" w:type="dxa"/>
            <w:tcBorders>
              <w:top w:val="single" w:sz="4" w:space="0" w:color="auto"/>
              <w:left w:val="nil"/>
              <w:right w:val="nil"/>
            </w:tcBorders>
            <w:vAlign w:val="bottom"/>
          </w:tcPr>
          <w:p w14:paraId="19DEEE7A" w14:textId="782978AA"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A1FD5" w:rsidRPr="000C707E">
              <w:rPr>
                <w:rFonts w:ascii="Arial" w:hAnsi="Arial" w:cs="Arial"/>
                <w:b/>
                <w:bCs/>
                <w:color w:val="auto"/>
                <w:sz w:val="18"/>
                <w:szCs w:val="18"/>
              </w:rPr>
              <w:t>20</w:t>
            </w:r>
          </w:p>
        </w:tc>
        <w:tc>
          <w:tcPr>
            <w:tcW w:w="1296" w:type="dxa"/>
            <w:tcBorders>
              <w:top w:val="single" w:sz="4" w:space="0" w:color="auto"/>
              <w:left w:val="nil"/>
              <w:right w:val="nil"/>
            </w:tcBorders>
            <w:vAlign w:val="bottom"/>
          </w:tcPr>
          <w:p w14:paraId="186F7B8A" w14:textId="2DD58A45"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w:t>
            </w:r>
            <w:r w:rsidR="00CA1FD5" w:rsidRPr="000C707E">
              <w:rPr>
                <w:rFonts w:ascii="Arial" w:hAnsi="Arial" w:cs="Arial"/>
                <w:b/>
                <w:bCs/>
                <w:color w:val="auto"/>
                <w:sz w:val="18"/>
                <w:szCs w:val="18"/>
              </w:rPr>
              <w:t>1</w:t>
            </w:r>
          </w:p>
        </w:tc>
        <w:tc>
          <w:tcPr>
            <w:tcW w:w="1296" w:type="dxa"/>
            <w:tcBorders>
              <w:top w:val="single" w:sz="4" w:space="0" w:color="auto"/>
              <w:left w:val="nil"/>
              <w:right w:val="nil"/>
            </w:tcBorders>
            <w:vAlign w:val="bottom"/>
          </w:tcPr>
          <w:p w14:paraId="07E31FF9" w14:textId="70100626" w:rsidR="006A6C9D" w:rsidRPr="000C707E" w:rsidRDefault="001F5FA3" w:rsidP="00CE042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A1FD5" w:rsidRPr="000C707E">
              <w:rPr>
                <w:rFonts w:ascii="Arial" w:hAnsi="Arial" w:cs="Arial"/>
                <w:b/>
                <w:bCs/>
                <w:color w:val="auto"/>
                <w:sz w:val="18"/>
                <w:szCs w:val="18"/>
              </w:rPr>
              <w:t>20</w:t>
            </w:r>
          </w:p>
        </w:tc>
      </w:tr>
      <w:tr w:rsidR="006A6C9D" w:rsidRPr="000C707E" w14:paraId="773E2770" w14:textId="77777777" w:rsidTr="00CE0426">
        <w:tc>
          <w:tcPr>
            <w:tcW w:w="4392" w:type="dxa"/>
            <w:tcBorders>
              <w:top w:val="nil"/>
              <w:left w:val="nil"/>
              <w:bottom w:val="nil"/>
              <w:right w:val="nil"/>
            </w:tcBorders>
            <w:vAlign w:val="center"/>
          </w:tcPr>
          <w:p w14:paraId="69268EF1" w14:textId="77777777" w:rsidR="006A6C9D" w:rsidRPr="000C707E" w:rsidRDefault="006A6C9D" w:rsidP="00CE042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746A838" w14:textId="77777777" w:rsidR="006A6C9D" w:rsidRPr="000C707E" w:rsidRDefault="006A6C9D"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CB018B4" w14:textId="77777777" w:rsidR="006A6C9D" w:rsidRPr="000C707E" w:rsidRDefault="006A6C9D"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AB0793F" w14:textId="77777777" w:rsidR="006A6C9D" w:rsidRPr="000C707E" w:rsidRDefault="006A6C9D"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F284724" w14:textId="77777777" w:rsidR="006A6C9D" w:rsidRPr="000C707E" w:rsidRDefault="006A6C9D" w:rsidP="00CE042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711299" w:rsidRPr="000C707E" w14:paraId="60FEC753" w14:textId="77777777" w:rsidTr="003B5A66">
        <w:tc>
          <w:tcPr>
            <w:tcW w:w="4392" w:type="dxa"/>
            <w:tcBorders>
              <w:top w:val="nil"/>
              <w:left w:val="nil"/>
              <w:bottom w:val="nil"/>
              <w:right w:val="nil"/>
            </w:tcBorders>
          </w:tcPr>
          <w:p w14:paraId="267BDB2A" w14:textId="77777777" w:rsidR="00711299" w:rsidRPr="000C707E"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893AE40"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490BED7"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FF62608"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311DD846" w14:textId="77777777" w:rsidR="00711299" w:rsidRPr="000C707E" w:rsidRDefault="00711299" w:rsidP="00711299">
            <w:pPr>
              <w:jc w:val="right"/>
              <w:rPr>
                <w:rFonts w:ascii="Arial" w:hAnsi="Arial" w:cs="Arial"/>
                <w:color w:val="auto"/>
                <w:sz w:val="12"/>
                <w:szCs w:val="12"/>
              </w:rPr>
            </w:pPr>
          </w:p>
        </w:tc>
      </w:tr>
      <w:tr w:rsidR="00582DCB" w:rsidRPr="000C707E" w14:paraId="3DEBA4E5" w14:textId="77777777" w:rsidTr="003B5A66">
        <w:tc>
          <w:tcPr>
            <w:tcW w:w="4392" w:type="dxa"/>
            <w:tcBorders>
              <w:top w:val="nil"/>
              <w:left w:val="nil"/>
              <w:bottom w:val="nil"/>
              <w:right w:val="nil"/>
            </w:tcBorders>
          </w:tcPr>
          <w:p w14:paraId="2931A973" w14:textId="77777777" w:rsidR="00582DCB" w:rsidRPr="000C707E" w:rsidRDefault="00582DCB" w:rsidP="00582DCB">
            <w:pPr>
              <w:rPr>
                <w:rFonts w:ascii="Arial" w:hAnsi="Arial" w:cs="Arial"/>
                <w:color w:val="auto"/>
                <w:sz w:val="18"/>
                <w:szCs w:val="18"/>
                <w:cs/>
              </w:rPr>
            </w:pPr>
            <w:r w:rsidRPr="000C707E">
              <w:rPr>
                <w:rFonts w:ascii="Arial" w:hAnsi="Arial" w:cs="Arial"/>
                <w:color w:val="auto"/>
                <w:sz w:val="18"/>
                <w:szCs w:val="18"/>
              </w:rPr>
              <w:t>Corporate income tax withheld</w:t>
            </w:r>
          </w:p>
        </w:tc>
        <w:tc>
          <w:tcPr>
            <w:tcW w:w="1296" w:type="dxa"/>
            <w:tcBorders>
              <w:top w:val="nil"/>
              <w:left w:val="nil"/>
              <w:bottom w:val="nil"/>
              <w:right w:val="nil"/>
            </w:tcBorders>
            <w:shd w:val="clear" w:color="auto" w:fill="FAFAFA"/>
          </w:tcPr>
          <w:p w14:paraId="713E62A3" w14:textId="318DF036"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w:t>
            </w:r>
            <w:r w:rsidR="00A55335" w:rsidRPr="000C707E">
              <w:rPr>
                <w:rFonts w:ascii="Arial" w:hAnsi="Arial" w:cs="Arial"/>
                <w:color w:val="auto"/>
                <w:sz w:val="18"/>
                <w:szCs w:val="18"/>
              </w:rPr>
              <w:t>41,899,831</w:t>
            </w:r>
          </w:p>
        </w:tc>
        <w:tc>
          <w:tcPr>
            <w:tcW w:w="1296" w:type="dxa"/>
            <w:tcBorders>
              <w:top w:val="nil"/>
              <w:left w:val="nil"/>
              <w:bottom w:val="nil"/>
              <w:right w:val="nil"/>
            </w:tcBorders>
          </w:tcPr>
          <w:p w14:paraId="015AFA75" w14:textId="667CB0C6"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46,697,346 </w:t>
            </w:r>
          </w:p>
        </w:tc>
        <w:tc>
          <w:tcPr>
            <w:tcW w:w="1296" w:type="dxa"/>
            <w:tcBorders>
              <w:top w:val="nil"/>
              <w:left w:val="nil"/>
              <w:bottom w:val="nil"/>
              <w:right w:val="nil"/>
            </w:tcBorders>
            <w:shd w:val="clear" w:color="auto" w:fill="FAFAFA"/>
          </w:tcPr>
          <w:p w14:paraId="1A471C12" w14:textId="58968115"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12,027,973 </w:t>
            </w:r>
          </w:p>
        </w:tc>
        <w:tc>
          <w:tcPr>
            <w:tcW w:w="1296" w:type="dxa"/>
            <w:tcBorders>
              <w:top w:val="nil"/>
              <w:left w:val="nil"/>
              <w:bottom w:val="nil"/>
              <w:right w:val="nil"/>
            </w:tcBorders>
          </w:tcPr>
          <w:p w14:paraId="350C8F8B" w14:textId="628FC697"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13,152,309</w:t>
            </w:r>
          </w:p>
        </w:tc>
      </w:tr>
      <w:tr w:rsidR="00582DCB" w:rsidRPr="000C707E" w14:paraId="45E95D93" w14:textId="77777777" w:rsidTr="003B5A66">
        <w:tc>
          <w:tcPr>
            <w:tcW w:w="4392" w:type="dxa"/>
            <w:tcBorders>
              <w:top w:val="nil"/>
              <w:left w:val="nil"/>
              <w:bottom w:val="nil"/>
              <w:right w:val="nil"/>
            </w:tcBorders>
          </w:tcPr>
          <w:p w14:paraId="1421BBC6" w14:textId="004E0D64" w:rsidR="00582DCB" w:rsidRPr="000C707E" w:rsidRDefault="00582DCB" w:rsidP="00582DCB">
            <w:pPr>
              <w:rPr>
                <w:rFonts w:ascii="Arial" w:hAnsi="Arial" w:cs="Arial"/>
                <w:color w:val="auto"/>
                <w:sz w:val="18"/>
                <w:szCs w:val="18"/>
                <w:cs/>
              </w:rPr>
            </w:pPr>
            <w:r w:rsidRPr="000C707E">
              <w:rPr>
                <w:rFonts w:ascii="Arial" w:hAnsi="Arial" w:cs="Arial"/>
                <w:color w:val="auto"/>
                <w:sz w:val="18"/>
                <w:szCs w:val="18"/>
              </w:rPr>
              <w:t>Receivables</w:t>
            </w:r>
            <w:r w:rsidR="00F04ACD">
              <w:rPr>
                <w:rFonts w:ascii="Arial" w:hAnsi="Arial" w:cs="Arial"/>
                <w:color w:val="auto"/>
                <w:sz w:val="18"/>
                <w:szCs w:val="18"/>
              </w:rPr>
              <w:t xml:space="preserve"> -</w:t>
            </w:r>
            <w:r w:rsidRPr="000C707E">
              <w:rPr>
                <w:rFonts w:ascii="Arial" w:hAnsi="Arial" w:cs="Arial"/>
                <w:color w:val="auto"/>
                <w:sz w:val="18"/>
                <w:szCs w:val="18"/>
              </w:rPr>
              <w:t xml:space="preserve"> the Revenue Department</w:t>
            </w:r>
          </w:p>
        </w:tc>
        <w:tc>
          <w:tcPr>
            <w:tcW w:w="1296" w:type="dxa"/>
            <w:tcBorders>
              <w:top w:val="nil"/>
              <w:left w:val="nil"/>
              <w:bottom w:val="nil"/>
              <w:right w:val="nil"/>
            </w:tcBorders>
            <w:shd w:val="clear" w:color="auto" w:fill="FAFAFA"/>
          </w:tcPr>
          <w:p w14:paraId="6D2D5D2A" w14:textId="6A05EEEE"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005C03FB" w14:textId="669349BF"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291,048 </w:t>
            </w:r>
          </w:p>
        </w:tc>
        <w:tc>
          <w:tcPr>
            <w:tcW w:w="1296" w:type="dxa"/>
            <w:tcBorders>
              <w:top w:val="nil"/>
              <w:left w:val="nil"/>
              <w:bottom w:val="nil"/>
              <w:right w:val="nil"/>
            </w:tcBorders>
            <w:shd w:val="clear" w:color="auto" w:fill="FAFAFA"/>
          </w:tcPr>
          <w:p w14:paraId="65116110" w14:textId="3B8114EE"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66C59B72" w14:textId="7CFDC8EB"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w:t>
            </w:r>
          </w:p>
        </w:tc>
      </w:tr>
      <w:tr w:rsidR="00582DCB" w:rsidRPr="000C707E" w14:paraId="1DD5AD29" w14:textId="77777777" w:rsidTr="003B5A66">
        <w:tc>
          <w:tcPr>
            <w:tcW w:w="4392" w:type="dxa"/>
            <w:tcBorders>
              <w:top w:val="nil"/>
              <w:left w:val="nil"/>
              <w:bottom w:val="nil"/>
              <w:right w:val="nil"/>
            </w:tcBorders>
          </w:tcPr>
          <w:p w14:paraId="24B79F3B" w14:textId="77777777" w:rsidR="00582DCB" w:rsidRPr="000C707E" w:rsidRDefault="00582DCB" w:rsidP="00582DCB">
            <w:pPr>
              <w:rPr>
                <w:rFonts w:ascii="Arial" w:hAnsi="Arial" w:cs="Arial"/>
                <w:color w:val="auto"/>
                <w:sz w:val="18"/>
                <w:szCs w:val="18"/>
                <w:cs/>
              </w:rPr>
            </w:pPr>
            <w:r w:rsidRPr="000C707E">
              <w:rPr>
                <w:rFonts w:ascii="Arial" w:hAnsi="Arial" w:cs="Arial"/>
                <w:color w:val="auto"/>
                <w:sz w:val="18"/>
                <w:szCs w:val="18"/>
              </w:rPr>
              <w:t xml:space="preserve">Value added tax receivable </w:t>
            </w:r>
          </w:p>
        </w:tc>
        <w:tc>
          <w:tcPr>
            <w:tcW w:w="1296" w:type="dxa"/>
            <w:tcBorders>
              <w:top w:val="nil"/>
              <w:left w:val="nil"/>
              <w:right w:val="nil"/>
            </w:tcBorders>
            <w:shd w:val="clear" w:color="auto" w:fill="FAFAFA"/>
          </w:tcPr>
          <w:p w14:paraId="33645135" w14:textId="72702C39"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25,765,512 </w:t>
            </w:r>
          </w:p>
        </w:tc>
        <w:tc>
          <w:tcPr>
            <w:tcW w:w="1296" w:type="dxa"/>
            <w:tcBorders>
              <w:top w:val="nil"/>
              <w:left w:val="nil"/>
              <w:right w:val="nil"/>
            </w:tcBorders>
          </w:tcPr>
          <w:p w14:paraId="2A8C2FA1" w14:textId="1FBD7078"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35,406,236 </w:t>
            </w:r>
          </w:p>
        </w:tc>
        <w:tc>
          <w:tcPr>
            <w:tcW w:w="1296" w:type="dxa"/>
            <w:tcBorders>
              <w:top w:val="nil"/>
              <w:left w:val="nil"/>
              <w:right w:val="nil"/>
            </w:tcBorders>
            <w:shd w:val="clear" w:color="auto" w:fill="FAFAFA"/>
          </w:tcPr>
          <w:p w14:paraId="5F0BF101" w14:textId="41907912"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tcPr>
          <w:p w14:paraId="68299212" w14:textId="5C841318"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w:t>
            </w:r>
          </w:p>
        </w:tc>
      </w:tr>
      <w:tr w:rsidR="00582DCB" w:rsidRPr="000C707E" w14:paraId="34E6B6AD" w14:textId="77777777" w:rsidTr="003B5A66">
        <w:tc>
          <w:tcPr>
            <w:tcW w:w="4392" w:type="dxa"/>
            <w:tcBorders>
              <w:top w:val="nil"/>
              <w:left w:val="nil"/>
              <w:bottom w:val="nil"/>
              <w:right w:val="nil"/>
            </w:tcBorders>
          </w:tcPr>
          <w:p w14:paraId="2960B199" w14:textId="77777777" w:rsidR="00582DCB" w:rsidRPr="000C707E" w:rsidRDefault="00582DCB" w:rsidP="00582DCB">
            <w:pPr>
              <w:rPr>
                <w:rFonts w:ascii="Arial" w:hAnsi="Arial" w:cs="Arial"/>
                <w:color w:val="auto"/>
                <w:sz w:val="18"/>
                <w:szCs w:val="18"/>
                <w:cs/>
              </w:rPr>
            </w:pPr>
            <w:proofErr w:type="gramStart"/>
            <w:r w:rsidRPr="000C707E">
              <w:rPr>
                <w:rFonts w:ascii="Arial" w:hAnsi="Arial" w:cs="Arial"/>
                <w:color w:val="auto"/>
                <w:sz w:val="18"/>
                <w:szCs w:val="18"/>
              </w:rPr>
              <w:t>Other</w:t>
            </w:r>
            <w:proofErr w:type="gramEnd"/>
            <w:r w:rsidRPr="000C707E">
              <w:rPr>
                <w:rFonts w:ascii="Arial" w:hAnsi="Arial" w:cs="Arial"/>
                <w:color w:val="auto"/>
                <w:sz w:val="18"/>
                <w:szCs w:val="18"/>
              </w:rPr>
              <w:t xml:space="preserve"> advance</w:t>
            </w:r>
          </w:p>
        </w:tc>
        <w:tc>
          <w:tcPr>
            <w:tcW w:w="1296" w:type="dxa"/>
            <w:tcBorders>
              <w:top w:val="nil"/>
              <w:left w:val="nil"/>
              <w:bottom w:val="single" w:sz="4" w:space="0" w:color="auto"/>
              <w:right w:val="nil"/>
            </w:tcBorders>
            <w:shd w:val="clear" w:color="auto" w:fill="FAFAFA"/>
          </w:tcPr>
          <w:p w14:paraId="7D89FACB" w14:textId="2CAB4E1D"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30,205,769 </w:t>
            </w:r>
          </w:p>
        </w:tc>
        <w:tc>
          <w:tcPr>
            <w:tcW w:w="1296" w:type="dxa"/>
            <w:tcBorders>
              <w:top w:val="nil"/>
              <w:left w:val="nil"/>
              <w:bottom w:val="single" w:sz="4" w:space="0" w:color="auto"/>
              <w:right w:val="nil"/>
            </w:tcBorders>
          </w:tcPr>
          <w:p w14:paraId="31673123" w14:textId="38BA751F"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30,205,769 </w:t>
            </w:r>
          </w:p>
        </w:tc>
        <w:tc>
          <w:tcPr>
            <w:tcW w:w="1296" w:type="dxa"/>
            <w:tcBorders>
              <w:top w:val="nil"/>
              <w:left w:val="nil"/>
              <w:bottom w:val="single" w:sz="4" w:space="0" w:color="auto"/>
              <w:right w:val="nil"/>
            </w:tcBorders>
            <w:shd w:val="clear" w:color="auto" w:fill="FAFAFA"/>
          </w:tcPr>
          <w:p w14:paraId="5ED4DB10" w14:textId="642BE905"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6E4DC5E" w14:textId="377EC98E"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w:t>
            </w:r>
          </w:p>
        </w:tc>
      </w:tr>
      <w:tr w:rsidR="00582DCB" w:rsidRPr="000C707E" w14:paraId="613226E7" w14:textId="77777777" w:rsidTr="00582C77">
        <w:tc>
          <w:tcPr>
            <w:tcW w:w="4392" w:type="dxa"/>
            <w:tcBorders>
              <w:top w:val="nil"/>
              <w:left w:val="nil"/>
              <w:bottom w:val="nil"/>
              <w:right w:val="nil"/>
            </w:tcBorders>
          </w:tcPr>
          <w:p w14:paraId="11FACAFD" w14:textId="77777777" w:rsidR="00582DCB" w:rsidRPr="000C707E" w:rsidRDefault="00582DCB" w:rsidP="00582DCB">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5D4A11F7" w14:textId="77777777" w:rsidR="00582DCB" w:rsidRPr="000C707E" w:rsidRDefault="00582DCB" w:rsidP="00582DC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A02A8F" w14:textId="77777777" w:rsidR="00582DCB" w:rsidRPr="000C707E" w:rsidRDefault="00582DCB" w:rsidP="00582DC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48DBD7E" w14:textId="77777777" w:rsidR="00582DCB" w:rsidRPr="000C707E" w:rsidRDefault="00582DCB" w:rsidP="00582DC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CAB42E5" w14:textId="77777777" w:rsidR="00582DCB" w:rsidRPr="000C707E" w:rsidRDefault="00582DCB" w:rsidP="00582DCB">
            <w:pPr>
              <w:jc w:val="right"/>
              <w:rPr>
                <w:rFonts w:ascii="Arial" w:hAnsi="Arial" w:cs="Arial"/>
                <w:color w:val="auto"/>
                <w:sz w:val="12"/>
                <w:szCs w:val="12"/>
              </w:rPr>
            </w:pPr>
          </w:p>
        </w:tc>
      </w:tr>
      <w:tr w:rsidR="00582DCB" w:rsidRPr="000C707E" w14:paraId="09FDE9E4" w14:textId="77777777" w:rsidTr="003B5A66">
        <w:tc>
          <w:tcPr>
            <w:tcW w:w="4392" w:type="dxa"/>
            <w:tcBorders>
              <w:top w:val="nil"/>
              <w:left w:val="nil"/>
              <w:bottom w:val="nil"/>
              <w:right w:val="nil"/>
            </w:tcBorders>
          </w:tcPr>
          <w:p w14:paraId="5C0B5258" w14:textId="77777777" w:rsidR="00582DCB" w:rsidRPr="000C707E" w:rsidRDefault="00582DCB" w:rsidP="00582DCB">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962DF6C" w14:textId="6D187D02" w:rsidR="00582DCB" w:rsidRPr="000C707E" w:rsidRDefault="00A55335" w:rsidP="00582DCB">
            <w:pPr>
              <w:jc w:val="right"/>
              <w:rPr>
                <w:rFonts w:ascii="Arial" w:hAnsi="Arial" w:cs="Arial"/>
                <w:color w:val="auto"/>
                <w:sz w:val="18"/>
                <w:szCs w:val="18"/>
              </w:rPr>
            </w:pPr>
            <w:r w:rsidRPr="000C707E">
              <w:rPr>
                <w:rFonts w:ascii="Arial" w:hAnsi="Arial" w:cs="Arial"/>
                <w:color w:val="auto"/>
                <w:sz w:val="18"/>
                <w:szCs w:val="18"/>
              </w:rPr>
              <w:t>97,871,112</w:t>
            </w:r>
          </w:p>
        </w:tc>
        <w:tc>
          <w:tcPr>
            <w:tcW w:w="1296" w:type="dxa"/>
            <w:tcBorders>
              <w:top w:val="nil"/>
              <w:left w:val="nil"/>
              <w:bottom w:val="single" w:sz="4" w:space="0" w:color="auto"/>
              <w:right w:val="nil"/>
            </w:tcBorders>
          </w:tcPr>
          <w:p w14:paraId="212209D4" w14:textId="5D751D84"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112,600,399 </w:t>
            </w:r>
          </w:p>
        </w:tc>
        <w:tc>
          <w:tcPr>
            <w:tcW w:w="1296" w:type="dxa"/>
            <w:tcBorders>
              <w:top w:val="nil"/>
              <w:left w:val="nil"/>
              <w:bottom w:val="single" w:sz="4" w:space="0" w:color="auto"/>
              <w:right w:val="nil"/>
            </w:tcBorders>
            <w:shd w:val="clear" w:color="auto" w:fill="FAFAFA"/>
          </w:tcPr>
          <w:p w14:paraId="31DFCA75" w14:textId="70FA458A"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 xml:space="preserve"> 12,027,973 </w:t>
            </w:r>
          </w:p>
        </w:tc>
        <w:tc>
          <w:tcPr>
            <w:tcW w:w="1296" w:type="dxa"/>
            <w:tcBorders>
              <w:top w:val="nil"/>
              <w:left w:val="nil"/>
              <w:bottom w:val="single" w:sz="4" w:space="0" w:color="auto"/>
              <w:right w:val="nil"/>
            </w:tcBorders>
          </w:tcPr>
          <w:p w14:paraId="7166A612" w14:textId="2C9906EA" w:rsidR="00582DCB" w:rsidRPr="000C707E" w:rsidRDefault="00582DCB" w:rsidP="00582DCB">
            <w:pPr>
              <w:jc w:val="right"/>
              <w:rPr>
                <w:rFonts w:ascii="Arial" w:hAnsi="Arial" w:cs="Arial"/>
                <w:color w:val="auto"/>
                <w:sz w:val="18"/>
                <w:szCs w:val="18"/>
              </w:rPr>
            </w:pPr>
            <w:r w:rsidRPr="000C707E">
              <w:rPr>
                <w:rFonts w:ascii="Arial" w:hAnsi="Arial" w:cs="Arial"/>
                <w:color w:val="auto"/>
                <w:sz w:val="18"/>
                <w:szCs w:val="18"/>
              </w:rPr>
              <w:t>13,152,309</w:t>
            </w:r>
          </w:p>
        </w:tc>
      </w:tr>
    </w:tbl>
    <w:p w14:paraId="6D029249" w14:textId="77777777" w:rsidR="00CE0426" w:rsidRPr="000C707E" w:rsidRDefault="00CE0426" w:rsidP="00923133">
      <w:pPr>
        <w:ind w:left="547" w:right="0" w:hanging="547"/>
        <w:rPr>
          <w:rFonts w:ascii="Arial" w:hAnsi="Arial" w:cs="Arial"/>
          <w:b/>
          <w:bCs/>
          <w:color w:val="auto"/>
          <w:sz w:val="18"/>
          <w:szCs w:val="18"/>
        </w:rPr>
      </w:pPr>
    </w:p>
    <w:p w14:paraId="16B2FF25" w14:textId="77777777" w:rsidR="006D010A" w:rsidRPr="000C707E" w:rsidRDefault="006D010A" w:rsidP="00923133">
      <w:pPr>
        <w:ind w:left="547" w:right="0" w:hanging="547"/>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E0426" w:rsidRPr="000C707E" w14:paraId="62BD246B" w14:textId="77777777" w:rsidTr="00394EEF">
        <w:trPr>
          <w:trHeight w:val="386"/>
        </w:trPr>
        <w:tc>
          <w:tcPr>
            <w:tcW w:w="9461" w:type="dxa"/>
            <w:shd w:val="clear" w:color="auto" w:fill="FFA543"/>
            <w:vAlign w:val="center"/>
            <w:hideMark/>
          </w:tcPr>
          <w:p w14:paraId="6BF2F565" w14:textId="7BE67588" w:rsidR="00CE0426" w:rsidRPr="000C707E" w:rsidRDefault="004C2A75" w:rsidP="00CE0426">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423284" w:rsidRPr="000C707E">
              <w:rPr>
                <w:rFonts w:ascii="Arial" w:eastAsia="Arial Unicode MS" w:hAnsi="Arial" w:cs="Arial"/>
                <w:b/>
                <w:bCs/>
                <w:color w:val="FFFFFF"/>
                <w:sz w:val="18"/>
                <w:szCs w:val="18"/>
              </w:rPr>
              <w:t>4</w:t>
            </w:r>
            <w:r w:rsidR="00CE0426" w:rsidRPr="000C707E">
              <w:rPr>
                <w:rFonts w:ascii="Arial" w:eastAsia="Arial Unicode MS" w:hAnsi="Arial" w:cs="Arial"/>
                <w:b/>
                <w:bCs/>
                <w:color w:val="FFFFFF"/>
                <w:sz w:val="18"/>
                <w:szCs w:val="18"/>
              </w:rPr>
              <w:tab/>
              <w:t>Trade and other payables</w:t>
            </w:r>
          </w:p>
        </w:tc>
      </w:tr>
    </w:tbl>
    <w:p w14:paraId="0D2AF91C" w14:textId="77777777" w:rsidR="00923133" w:rsidRPr="000C707E" w:rsidRDefault="00923133" w:rsidP="00923133">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3133" w:rsidRPr="000C707E" w14:paraId="3F85DF18" w14:textId="77777777" w:rsidTr="00F443D4">
        <w:tc>
          <w:tcPr>
            <w:tcW w:w="4392" w:type="dxa"/>
            <w:tcBorders>
              <w:top w:val="nil"/>
              <w:left w:val="nil"/>
              <w:bottom w:val="nil"/>
              <w:right w:val="nil"/>
            </w:tcBorders>
            <w:vAlign w:val="center"/>
          </w:tcPr>
          <w:p w14:paraId="44A371A7" w14:textId="77777777" w:rsidR="00923133" w:rsidRPr="000C707E" w:rsidRDefault="00923133" w:rsidP="00F443D4">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4D4BDC46" w14:textId="77777777" w:rsidR="00923133" w:rsidRPr="000C707E" w:rsidRDefault="00923133"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724E43A4" w14:textId="77777777" w:rsidR="00923133" w:rsidRPr="000C707E" w:rsidRDefault="00923133"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CA1FD5" w:rsidRPr="000C707E" w14:paraId="3E99217B" w14:textId="77777777" w:rsidTr="00F443D4">
        <w:tc>
          <w:tcPr>
            <w:tcW w:w="4392" w:type="dxa"/>
            <w:tcBorders>
              <w:top w:val="nil"/>
              <w:left w:val="nil"/>
              <w:bottom w:val="nil"/>
              <w:right w:val="nil"/>
            </w:tcBorders>
            <w:vAlign w:val="center"/>
          </w:tcPr>
          <w:p w14:paraId="0DCC6095" w14:textId="77777777" w:rsidR="00CA1FD5" w:rsidRPr="000C707E" w:rsidRDefault="00CA1FD5" w:rsidP="00CA1FD5">
            <w:pPr>
              <w:rPr>
                <w:rFonts w:ascii="Arial" w:hAnsi="Arial" w:cs="Arial"/>
                <w:color w:val="auto"/>
                <w:sz w:val="18"/>
                <w:szCs w:val="18"/>
              </w:rPr>
            </w:pPr>
          </w:p>
        </w:tc>
        <w:tc>
          <w:tcPr>
            <w:tcW w:w="1296" w:type="dxa"/>
            <w:tcBorders>
              <w:top w:val="single" w:sz="4" w:space="0" w:color="auto"/>
              <w:left w:val="nil"/>
              <w:right w:val="nil"/>
            </w:tcBorders>
            <w:vAlign w:val="bottom"/>
          </w:tcPr>
          <w:p w14:paraId="74A1E4D4" w14:textId="5720B5C0"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01D49BC5" w14:textId="4408260A"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546886B1" w14:textId="5932DC4D"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490421FF" w14:textId="4B652C9D"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A6C9D" w:rsidRPr="000C707E" w14:paraId="29054C4B" w14:textId="77777777" w:rsidTr="00F443D4">
        <w:tc>
          <w:tcPr>
            <w:tcW w:w="4392" w:type="dxa"/>
            <w:tcBorders>
              <w:top w:val="nil"/>
              <w:left w:val="nil"/>
              <w:bottom w:val="nil"/>
              <w:right w:val="nil"/>
            </w:tcBorders>
            <w:vAlign w:val="center"/>
          </w:tcPr>
          <w:p w14:paraId="13A65077" w14:textId="77777777" w:rsidR="006A6C9D" w:rsidRPr="000C707E" w:rsidRDefault="006A6C9D" w:rsidP="00F443D4">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E69A478"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5D7751F"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5B504E6"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C89AED7"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711299" w:rsidRPr="000C707E" w14:paraId="133937D7" w14:textId="77777777" w:rsidTr="00F443D4">
        <w:tc>
          <w:tcPr>
            <w:tcW w:w="4392" w:type="dxa"/>
            <w:tcBorders>
              <w:top w:val="nil"/>
              <w:left w:val="nil"/>
              <w:bottom w:val="nil"/>
              <w:right w:val="nil"/>
            </w:tcBorders>
          </w:tcPr>
          <w:p w14:paraId="4B4C9916" w14:textId="77777777" w:rsidR="00711299" w:rsidRPr="000C707E"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499B18A"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73CDF17"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54734AB" w14:textId="77777777" w:rsidR="00711299" w:rsidRPr="000C707E"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7BC709D" w14:textId="77777777" w:rsidR="00711299" w:rsidRPr="000C707E" w:rsidRDefault="00711299" w:rsidP="00711299">
            <w:pPr>
              <w:jc w:val="right"/>
              <w:rPr>
                <w:rFonts w:ascii="Arial" w:hAnsi="Arial" w:cs="Arial"/>
                <w:color w:val="auto"/>
                <w:sz w:val="12"/>
                <w:szCs w:val="12"/>
              </w:rPr>
            </w:pPr>
          </w:p>
        </w:tc>
      </w:tr>
      <w:tr w:rsidR="007934B3" w:rsidRPr="000C707E" w14:paraId="79084157" w14:textId="77777777" w:rsidTr="007F5310">
        <w:tc>
          <w:tcPr>
            <w:tcW w:w="4392" w:type="dxa"/>
            <w:tcBorders>
              <w:top w:val="nil"/>
              <w:left w:val="nil"/>
              <w:bottom w:val="nil"/>
              <w:right w:val="nil"/>
            </w:tcBorders>
          </w:tcPr>
          <w:p w14:paraId="151FEFE0" w14:textId="77777777" w:rsidR="007934B3" w:rsidRPr="000C707E" w:rsidRDefault="007934B3" w:rsidP="007934B3">
            <w:pPr>
              <w:tabs>
                <w:tab w:val="left" w:pos="1350"/>
              </w:tabs>
              <w:rPr>
                <w:rFonts w:ascii="Arial" w:hAnsi="Arial" w:cs="Arial"/>
                <w:color w:val="auto"/>
                <w:sz w:val="18"/>
                <w:szCs w:val="18"/>
                <w:cs/>
              </w:rPr>
            </w:pPr>
            <w:r w:rsidRPr="000C707E">
              <w:rPr>
                <w:rFonts w:ascii="Arial" w:hAnsi="Arial" w:cs="Arial"/>
                <w:color w:val="auto"/>
                <w:sz w:val="18"/>
                <w:szCs w:val="18"/>
              </w:rPr>
              <w:t>Trade payables</w:t>
            </w:r>
            <w:r w:rsidRPr="000C707E">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54223C5" w14:textId="16DB6E85"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229,172,091</w:t>
            </w:r>
          </w:p>
        </w:tc>
        <w:tc>
          <w:tcPr>
            <w:tcW w:w="1296" w:type="dxa"/>
            <w:tcBorders>
              <w:top w:val="nil"/>
              <w:left w:val="nil"/>
              <w:bottom w:val="nil"/>
              <w:right w:val="nil"/>
            </w:tcBorders>
          </w:tcPr>
          <w:p w14:paraId="5562E34E" w14:textId="45A425A2"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148,029,879 </w:t>
            </w:r>
          </w:p>
        </w:tc>
        <w:tc>
          <w:tcPr>
            <w:tcW w:w="1296" w:type="dxa"/>
            <w:tcBorders>
              <w:top w:val="nil"/>
              <w:left w:val="nil"/>
              <w:bottom w:val="nil"/>
              <w:right w:val="nil"/>
            </w:tcBorders>
            <w:shd w:val="clear" w:color="auto" w:fill="FAFAFA"/>
          </w:tcPr>
          <w:p w14:paraId="4DB6FDA7" w14:textId="4C92D141"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2,314,041</w:t>
            </w:r>
          </w:p>
        </w:tc>
        <w:tc>
          <w:tcPr>
            <w:tcW w:w="1296" w:type="dxa"/>
            <w:tcBorders>
              <w:top w:val="nil"/>
              <w:left w:val="nil"/>
              <w:bottom w:val="nil"/>
              <w:right w:val="nil"/>
            </w:tcBorders>
          </w:tcPr>
          <w:p w14:paraId="002DD31A" w14:textId="3FE52BF0"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10,390,046</w:t>
            </w:r>
          </w:p>
        </w:tc>
      </w:tr>
      <w:tr w:rsidR="007934B3" w:rsidRPr="000C707E" w14:paraId="18F9A799" w14:textId="77777777" w:rsidTr="00CB1FC1">
        <w:tc>
          <w:tcPr>
            <w:tcW w:w="4392" w:type="dxa"/>
            <w:tcBorders>
              <w:top w:val="nil"/>
              <w:left w:val="nil"/>
              <w:bottom w:val="nil"/>
              <w:right w:val="nil"/>
            </w:tcBorders>
          </w:tcPr>
          <w:p w14:paraId="4CBFAFF3" w14:textId="1FF503E7" w:rsidR="007934B3" w:rsidRPr="000C707E" w:rsidRDefault="007934B3" w:rsidP="007934B3">
            <w:pPr>
              <w:tabs>
                <w:tab w:val="left" w:pos="1350"/>
                <w:tab w:val="left" w:pos="1418"/>
              </w:tabs>
              <w:rPr>
                <w:rFonts w:ascii="Arial" w:hAnsi="Arial" w:cs="Arial"/>
                <w:color w:val="auto"/>
                <w:sz w:val="18"/>
                <w:szCs w:val="18"/>
              </w:rPr>
            </w:pPr>
            <w:r w:rsidRPr="000C707E">
              <w:rPr>
                <w:rFonts w:ascii="Arial" w:hAnsi="Arial" w:cs="Arial"/>
                <w:color w:val="auto"/>
                <w:sz w:val="18"/>
                <w:szCs w:val="18"/>
              </w:rPr>
              <w:tab/>
              <w:t>- related parties (Note 37.3)</w:t>
            </w:r>
          </w:p>
        </w:tc>
        <w:tc>
          <w:tcPr>
            <w:tcW w:w="1296" w:type="dxa"/>
            <w:tcBorders>
              <w:top w:val="nil"/>
              <w:left w:val="nil"/>
              <w:right w:val="nil"/>
            </w:tcBorders>
            <w:shd w:val="clear" w:color="auto" w:fill="FAFAFA"/>
          </w:tcPr>
          <w:p w14:paraId="70CDE38D" w14:textId="54A4E7BA"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69,789,604 </w:t>
            </w:r>
          </w:p>
        </w:tc>
        <w:tc>
          <w:tcPr>
            <w:tcW w:w="1296" w:type="dxa"/>
            <w:tcBorders>
              <w:top w:val="nil"/>
              <w:left w:val="nil"/>
              <w:right w:val="nil"/>
            </w:tcBorders>
          </w:tcPr>
          <w:p w14:paraId="259F961B" w14:textId="70BBBA4F"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43,722,971 </w:t>
            </w:r>
          </w:p>
        </w:tc>
        <w:tc>
          <w:tcPr>
            <w:tcW w:w="1296" w:type="dxa"/>
            <w:tcBorders>
              <w:top w:val="nil"/>
              <w:left w:val="nil"/>
              <w:right w:val="nil"/>
            </w:tcBorders>
            <w:shd w:val="clear" w:color="auto" w:fill="FAFAFA"/>
          </w:tcPr>
          <w:p w14:paraId="764E4347" w14:textId="08409DCF"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22,100,941 </w:t>
            </w:r>
          </w:p>
        </w:tc>
        <w:tc>
          <w:tcPr>
            <w:tcW w:w="1296" w:type="dxa"/>
            <w:tcBorders>
              <w:top w:val="nil"/>
              <w:left w:val="nil"/>
              <w:right w:val="nil"/>
            </w:tcBorders>
          </w:tcPr>
          <w:p w14:paraId="3377E0D9" w14:textId="2BD0EA77"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855,546</w:t>
            </w:r>
          </w:p>
        </w:tc>
      </w:tr>
      <w:tr w:rsidR="007934B3" w:rsidRPr="000C707E" w14:paraId="11873779" w14:textId="77777777" w:rsidTr="00CB1FC1">
        <w:tc>
          <w:tcPr>
            <w:tcW w:w="4392" w:type="dxa"/>
            <w:tcBorders>
              <w:top w:val="nil"/>
              <w:left w:val="nil"/>
              <w:bottom w:val="nil"/>
              <w:right w:val="nil"/>
            </w:tcBorders>
          </w:tcPr>
          <w:p w14:paraId="3C9F45FD" w14:textId="77777777" w:rsidR="007934B3" w:rsidRPr="000C707E" w:rsidRDefault="007934B3" w:rsidP="007934B3">
            <w:pPr>
              <w:tabs>
                <w:tab w:val="left" w:pos="1350"/>
              </w:tabs>
              <w:rPr>
                <w:rFonts w:ascii="Arial" w:hAnsi="Arial" w:cs="Arial"/>
                <w:color w:val="auto"/>
                <w:sz w:val="18"/>
                <w:szCs w:val="18"/>
              </w:rPr>
            </w:pPr>
            <w:r w:rsidRPr="000C707E">
              <w:rPr>
                <w:rFonts w:ascii="Arial" w:hAnsi="Arial" w:cs="Arial"/>
                <w:color w:val="auto"/>
                <w:sz w:val="18"/>
                <w:szCs w:val="18"/>
              </w:rPr>
              <w:t>Other payables</w:t>
            </w:r>
            <w:r w:rsidRPr="000C707E">
              <w:rPr>
                <w:rFonts w:ascii="Arial" w:hAnsi="Arial" w:cs="Arial"/>
                <w:color w:val="auto"/>
                <w:sz w:val="18"/>
                <w:szCs w:val="18"/>
              </w:rPr>
              <w:tab/>
              <w:t>- other parties</w:t>
            </w:r>
          </w:p>
        </w:tc>
        <w:tc>
          <w:tcPr>
            <w:tcW w:w="1296" w:type="dxa"/>
            <w:tcBorders>
              <w:top w:val="nil"/>
              <w:left w:val="nil"/>
              <w:right w:val="nil"/>
            </w:tcBorders>
            <w:shd w:val="clear" w:color="auto" w:fill="FAFAFA"/>
          </w:tcPr>
          <w:p w14:paraId="454CD799" w14:textId="2BBBDF08"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12,121,297 </w:t>
            </w:r>
          </w:p>
        </w:tc>
        <w:tc>
          <w:tcPr>
            <w:tcW w:w="1296" w:type="dxa"/>
            <w:tcBorders>
              <w:top w:val="nil"/>
              <w:left w:val="nil"/>
              <w:right w:val="nil"/>
            </w:tcBorders>
          </w:tcPr>
          <w:p w14:paraId="2FF7D682" w14:textId="0309AA9B"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17,736,245 </w:t>
            </w:r>
          </w:p>
        </w:tc>
        <w:tc>
          <w:tcPr>
            <w:tcW w:w="1296" w:type="dxa"/>
            <w:tcBorders>
              <w:top w:val="nil"/>
              <w:left w:val="nil"/>
              <w:right w:val="nil"/>
            </w:tcBorders>
            <w:shd w:val="clear" w:color="auto" w:fill="FAFAFA"/>
          </w:tcPr>
          <w:p w14:paraId="51ED0F78" w14:textId="74AF9AA5"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125,832 </w:t>
            </w:r>
          </w:p>
        </w:tc>
        <w:tc>
          <w:tcPr>
            <w:tcW w:w="1296" w:type="dxa"/>
            <w:tcBorders>
              <w:top w:val="nil"/>
              <w:left w:val="nil"/>
              <w:right w:val="nil"/>
            </w:tcBorders>
          </w:tcPr>
          <w:p w14:paraId="0E774B0F" w14:textId="3C3DF99E"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1,529,277</w:t>
            </w:r>
          </w:p>
        </w:tc>
      </w:tr>
      <w:tr w:rsidR="007934B3" w:rsidRPr="000C707E" w14:paraId="1AB81AD3" w14:textId="77777777" w:rsidTr="00CB1FC1">
        <w:tc>
          <w:tcPr>
            <w:tcW w:w="4392" w:type="dxa"/>
            <w:tcBorders>
              <w:top w:val="nil"/>
              <w:left w:val="nil"/>
              <w:bottom w:val="nil"/>
              <w:right w:val="nil"/>
            </w:tcBorders>
          </w:tcPr>
          <w:p w14:paraId="0B67D934" w14:textId="3D7AA7BA" w:rsidR="007934B3" w:rsidRPr="000C707E" w:rsidRDefault="007934B3" w:rsidP="007934B3">
            <w:pPr>
              <w:tabs>
                <w:tab w:val="left" w:pos="1350"/>
              </w:tabs>
              <w:rPr>
                <w:rFonts w:ascii="Arial" w:hAnsi="Arial" w:cs="Arial"/>
                <w:color w:val="auto"/>
                <w:sz w:val="18"/>
                <w:szCs w:val="18"/>
              </w:rPr>
            </w:pPr>
            <w:r w:rsidRPr="000C707E">
              <w:rPr>
                <w:rFonts w:ascii="Arial" w:hAnsi="Arial" w:cs="Arial"/>
                <w:color w:val="auto"/>
                <w:sz w:val="18"/>
                <w:szCs w:val="18"/>
              </w:rPr>
              <w:tab/>
              <w:t>- related parties (Note 37.3)</w:t>
            </w:r>
          </w:p>
        </w:tc>
        <w:tc>
          <w:tcPr>
            <w:tcW w:w="1296" w:type="dxa"/>
            <w:tcBorders>
              <w:top w:val="nil"/>
              <w:left w:val="nil"/>
              <w:right w:val="nil"/>
            </w:tcBorders>
            <w:shd w:val="clear" w:color="auto" w:fill="FAFAFA"/>
          </w:tcPr>
          <w:p w14:paraId="2A0454DE" w14:textId="2166AFAC"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   </w:t>
            </w:r>
          </w:p>
        </w:tc>
        <w:tc>
          <w:tcPr>
            <w:tcW w:w="1296" w:type="dxa"/>
            <w:tcBorders>
              <w:top w:val="nil"/>
              <w:left w:val="nil"/>
              <w:right w:val="nil"/>
            </w:tcBorders>
          </w:tcPr>
          <w:p w14:paraId="03388C3D" w14:textId="263C922E"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16,857 </w:t>
            </w:r>
          </w:p>
        </w:tc>
        <w:tc>
          <w:tcPr>
            <w:tcW w:w="1296" w:type="dxa"/>
            <w:tcBorders>
              <w:top w:val="nil"/>
              <w:left w:val="nil"/>
              <w:right w:val="nil"/>
            </w:tcBorders>
            <w:shd w:val="clear" w:color="auto" w:fill="FAFAFA"/>
          </w:tcPr>
          <w:p w14:paraId="2B68AD7E" w14:textId="7391A730"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250,000 </w:t>
            </w:r>
          </w:p>
        </w:tc>
        <w:tc>
          <w:tcPr>
            <w:tcW w:w="1296" w:type="dxa"/>
            <w:tcBorders>
              <w:top w:val="nil"/>
              <w:left w:val="nil"/>
              <w:right w:val="nil"/>
            </w:tcBorders>
          </w:tcPr>
          <w:p w14:paraId="69D4907E" w14:textId="37B763C6"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w:t>
            </w:r>
          </w:p>
        </w:tc>
      </w:tr>
      <w:tr w:rsidR="007934B3" w:rsidRPr="000C707E" w14:paraId="0F4119F0" w14:textId="77777777" w:rsidTr="00CB1FC1">
        <w:tc>
          <w:tcPr>
            <w:tcW w:w="4392" w:type="dxa"/>
            <w:tcBorders>
              <w:top w:val="nil"/>
              <w:left w:val="nil"/>
              <w:bottom w:val="nil"/>
              <w:right w:val="nil"/>
            </w:tcBorders>
          </w:tcPr>
          <w:p w14:paraId="23E9DD75" w14:textId="77777777" w:rsidR="007934B3" w:rsidRPr="000C707E" w:rsidRDefault="007934B3" w:rsidP="007934B3">
            <w:pPr>
              <w:tabs>
                <w:tab w:val="left" w:pos="1530"/>
              </w:tabs>
              <w:rPr>
                <w:rFonts w:ascii="Arial" w:hAnsi="Arial" w:cs="Arial"/>
                <w:color w:val="auto"/>
                <w:sz w:val="18"/>
                <w:szCs w:val="18"/>
              </w:rPr>
            </w:pPr>
            <w:r w:rsidRPr="000C707E">
              <w:rPr>
                <w:rFonts w:ascii="Arial" w:hAnsi="Arial" w:cs="Arial"/>
                <w:color w:val="auto"/>
                <w:sz w:val="18"/>
                <w:szCs w:val="18"/>
              </w:rPr>
              <w:t>Accrued expenses</w:t>
            </w:r>
            <w:r w:rsidRPr="000C707E">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DE18BF2" w14:textId="1BB10D9D"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176,472,271 </w:t>
            </w:r>
          </w:p>
        </w:tc>
        <w:tc>
          <w:tcPr>
            <w:tcW w:w="1296" w:type="dxa"/>
            <w:tcBorders>
              <w:top w:val="nil"/>
              <w:left w:val="nil"/>
              <w:right w:val="nil"/>
            </w:tcBorders>
          </w:tcPr>
          <w:p w14:paraId="30C2B6D4" w14:textId="08AA141E"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104,407,861 </w:t>
            </w:r>
          </w:p>
        </w:tc>
        <w:tc>
          <w:tcPr>
            <w:tcW w:w="1296" w:type="dxa"/>
            <w:tcBorders>
              <w:top w:val="nil"/>
              <w:left w:val="nil"/>
              <w:right w:val="nil"/>
            </w:tcBorders>
            <w:shd w:val="clear" w:color="auto" w:fill="FAFAFA"/>
          </w:tcPr>
          <w:p w14:paraId="38ECBCC8" w14:textId="54771171"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41,825,747 </w:t>
            </w:r>
          </w:p>
        </w:tc>
        <w:tc>
          <w:tcPr>
            <w:tcW w:w="1296" w:type="dxa"/>
            <w:tcBorders>
              <w:top w:val="nil"/>
              <w:left w:val="nil"/>
              <w:right w:val="nil"/>
            </w:tcBorders>
          </w:tcPr>
          <w:p w14:paraId="6D130F5B" w14:textId="47211DC0"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10,959,040</w:t>
            </w:r>
          </w:p>
        </w:tc>
      </w:tr>
      <w:tr w:rsidR="007934B3" w:rsidRPr="000C707E" w14:paraId="0F0C6C5C" w14:textId="77777777" w:rsidTr="00CB1FC1">
        <w:tc>
          <w:tcPr>
            <w:tcW w:w="4392" w:type="dxa"/>
            <w:tcBorders>
              <w:top w:val="nil"/>
              <w:left w:val="nil"/>
              <w:bottom w:val="nil"/>
              <w:right w:val="nil"/>
            </w:tcBorders>
          </w:tcPr>
          <w:p w14:paraId="4F8CB3AD" w14:textId="717FB019" w:rsidR="007934B3" w:rsidRPr="000C707E" w:rsidRDefault="007934B3" w:rsidP="007934B3">
            <w:pPr>
              <w:tabs>
                <w:tab w:val="left" w:pos="1530"/>
              </w:tabs>
              <w:rPr>
                <w:rFonts w:ascii="Arial" w:hAnsi="Arial" w:cs="Arial"/>
                <w:color w:val="auto"/>
                <w:sz w:val="18"/>
                <w:szCs w:val="18"/>
              </w:rPr>
            </w:pPr>
            <w:r w:rsidRPr="000C707E">
              <w:rPr>
                <w:rFonts w:ascii="Arial" w:hAnsi="Arial" w:cs="Arial"/>
                <w:color w:val="auto"/>
                <w:sz w:val="18"/>
                <w:szCs w:val="18"/>
              </w:rPr>
              <w:tab/>
              <w:t>- related parties (Note 37.3)</w:t>
            </w:r>
          </w:p>
        </w:tc>
        <w:tc>
          <w:tcPr>
            <w:tcW w:w="1296" w:type="dxa"/>
            <w:tcBorders>
              <w:left w:val="nil"/>
              <w:bottom w:val="single" w:sz="4" w:space="0" w:color="auto"/>
              <w:right w:val="nil"/>
            </w:tcBorders>
            <w:shd w:val="clear" w:color="auto" w:fill="FAFAFA"/>
          </w:tcPr>
          <w:p w14:paraId="63D5C31F" w14:textId="0471DC34"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764,319 </w:t>
            </w:r>
          </w:p>
        </w:tc>
        <w:tc>
          <w:tcPr>
            <w:tcW w:w="1296" w:type="dxa"/>
            <w:tcBorders>
              <w:left w:val="nil"/>
              <w:bottom w:val="single" w:sz="4" w:space="0" w:color="auto"/>
              <w:right w:val="nil"/>
            </w:tcBorders>
          </w:tcPr>
          <w:p w14:paraId="1AAB5CD9" w14:textId="47B816AF"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3B15A97A" w14:textId="1F043461"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 xml:space="preserve"> 1,456,323 </w:t>
            </w:r>
          </w:p>
        </w:tc>
        <w:tc>
          <w:tcPr>
            <w:tcW w:w="1296" w:type="dxa"/>
            <w:tcBorders>
              <w:left w:val="nil"/>
              <w:bottom w:val="single" w:sz="4" w:space="0" w:color="auto"/>
              <w:right w:val="nil"/>
            </w:tcBorders>
          </w:tcPr>
          <w:p w14:paraId="49139373" w14:textId="155359E2" w:rsidR="007934B3" w:rsidRPr="007934B3" w:rsidRDefault="007934B3" w:rsidP="007934B3">
            <w:pPr>
              <w:jc w:val="right"/>
              <w:rPr>
                <w:rFonts w:ascii="Arial" w:hAnsi="Arial" w:cs="Arial"/>
                <w:color w:val="auto"/>
                <w:sz w:val="18"/>
                <w:szCs w:val="18"/>
              </w:rPr>
            </w:pPr>
            <w:r w:rsidRPr="007934B3">
              <w:rPr>
                <w:rFonts w:ascii="Arial" w:hAnsi="Arial" w:cs="Arial"/>
                <w:color w:val="auto"/>
                <w:sz w:val="18"/>
                <w:szCs w:val="18"/>
              </w:rPr>
              <w:t>15,347</w:t>
            </w:r>
          </w:p>
        </w:tc>
      </w:tr>
      <w:tr w:rsidR="00DD5CFB" w:rsidRPr="000C707E" w14:paraId="09111C0D" w14:textId="77777777" w:rsidTr="00582C77">
        <w:tc>
          <w:tcPr>
            <w:tcW w:w="4392" w:type="dxa"/>
            <w:tcBorders>
              <w:top w:val="nil"/>
              <w:left w:val="nil"/>
              <w:bottom w:val="nil"/>
              <w:right w:val="nil"/>
            </w:tcBorders>
          </w:tcPr>
          <w:p w14:paraId="6AA5C722" w14:textId="77777777" w:rsidR="00DD5CFB" w:rsidRPr="000C707E" w:rsidRDefault="00DD5CFB" w:rsidP="00DD5CFB">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74D548A7" w14:textId="77777777" w:rsidR="00DD5CFB" w:rsidRPr="000C707E" w:rsidRDefault="00DD5CFB" w:rsidP="00DD5CF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5511EB0" w14:textId="77777777" w:rsidR="00DD5CFB" w:rsidRPr="000C707E" w:rsidRDefault="00DD5CFB" w:rsidP="00DD5CF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4130EB2" w14:textId="77777777" w:rsidR="00DD5CFB" w:rsidRPr="000C707E" w:rsidRDefault="00DD5CFB" w:rsidP="00DD5CF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A278473" w14:textId="77777777" w:rsidR="00DD5CFB" w:rsidRPr="000C707E" w:rsidRDefault="00DD5CFB" w:rsidP="00DD5CFB">
            <w:pPr>
              <w:jc w:val="right"/>
              <w:rPr>
                <w:rFonts w:ascii="Arial" w:hAnsi="Arial" w:cs="Arial"/>
                <w:color w:val="auto"/>
                <w:sz w:val="12"/>
                <w:szCs w:val="12"/>
              </w:rPr>
            </w:pPr>
          </w:p>
        </w:tc>
      </w:tr>
      <w:tr w:rsidR="00A55335" w:rsidRPr="000C707E" w14:paraId="16A04EE1" w14:textId="77777777" w:rsidTr="00F443D4">
        <w:tc>
          <w:tcPr>
            <w:tcW w:w="4392" w:type="dxa"/>
            <w:tcBorders>
              <w:top w:val="nil"/>
              <w:left w:val="nil"/>
              <w:bottom w:val="nil"/>
              <w:right w:val="nil"/>
            </w:tcBorders>
          </w:tcPr>
          <w:p w14:paraId="706DE441" w14:textId="77777777" w:rsidR="00A55335" w:rsidRPr="000C707E" w:rsidRDefault="00A55335" w:rsidP="00A55335">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42DA8108" w14:textId="2B4309FC" w:rsidR="00A55335" w:rsidRPr="000C707E" w:rsidRDefault="00D61100" w:rsidP="00A55335">
            <w:pPr>
              <w:jc w:val="right"/>
              <w:rPr>
                <w:rFonts w:ascii="Arial" w:hAnsi="Arial" w:cs="Arial"/>
                <w:color w:val="auto"/>
                <w:sz w:val="18"/>
                <w:szCs w:val="18"/>
              </w:rPr>
            </w:pPr>
            <w:r w:rsidRPr="000C707E">
              <w:rPr>
                <w:rFonts w:ascii="Arial" w:hAnsi="Arial" w:cs="Arial"/>
                <w:color w:val="auto"/>
                <w:sz w:val="18"/>
                <w:szCs w:val="18"/>
              </w:rPr>
              <w:t>488,319,582</w:t>
            </w:r>
          </w:p>
        </w:tc>
        <w:tc>
          <w:tcPr>
            <w:tcW w:w="1296" w:type="dxa"/>
            <w:tcBorders>
              <w:top w:val="nil"/>
              <w:left w:val="nil"/>
              <w:bottom w:val="single" w:sz="4" w:space="0" w:color="auto"/>
              <w:right w:val="nil"/>
            </w:tcBorders>
          </w:tcPr>
          <w:p w14:paraId="5394EDA4" w14:textId="48D4DF83"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313,913,813 </w:t>
            </w:r>
          </w:p>
        </w:tc>
        <w:tc>
          <w:tcPr>
            <w:tcW w:w="1296" w:type="dxa"/>
            <w:tcBorders>
              <w:top w:val="nil"/>
              <w:left w:val="nil"/>
              <w:bottom w:val="single" w:sz="4" w:space="0" w:color="auto"/>
              <w:right w:val="nil"/>
            </w:tcBorders>
            <w:shd w:val="clear" w:color="auto" w:fill="FAFAFA"/>
          </w:tcPr>
          <w:p w14:paraId="136D8F56" w14:textId="02CE1527" w:rsidR="00A55335" w:rsidRPr="000C707E" w:rsidRDefault="00D61100" w:rsidP="00A55335">
            <w:pPr>
              <w:jc w:val="right"/>
              <w:rPr>
                <w:rFonts w:ascii="Arial" w:hAnsi="Arial" w:cs="Arial"/>
                <w:color w:val="auto"/>
                <w:sz w:val="18"/>
                <w:szCs w:val="18"/>
              </w:rPr>
            </w:pPr>
            <w:r w:rsidRPr="000C707E">
              <w:rPr>
                <w:rFonts w:ascii="Arial" w:hAnsi="Arial" w:cs="Arial"/>
                <w:color w:val="auto"/>
                <w:sz w:val="18"/>
                <w:szCs w:val="18"/>
              </w:rPr>
              <w:t>68,072,884</w:t>
            </w:r>
          </w:p>
        </w:tc>
        <w:tc>
          <w:tcPr>
            <w:tcW w:w="1296" w:type="dxa"/>
            <w:tcBorders>
              <w:top w:val="nil"/>
              <w:left w:val="nil"/>
              <w:bottom w:val="single" w:sz="4" w:space="0" w:color="auto"/>
              <w:right w:val="nil"/>
            </w:tcBorders>
          </w:tcPr>
          <w:p w14:paraId="6D209927" w14:textId="686F9A1B"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23,749,256</w:t>
            </w:r>
          </w:p>
        </w:tc>
      </w:tr>
    </w:tbl>
    <w:p w14:paraId="3D5538BF" w14:textId="096EBF52" w:rsidR="00997A83" w:rsidRPr="000C707E" w:rsidRDefault="00997A83" w:rsidP="00923133">
      <w:pPr>
        <w:rPr>
          <w:rFonts w:ascii="Arial" w:hAnsi="Arial" w:cs="Arial"/>
          <w:color w:val="auto"/>
          <w:sz w:val="18"/>
          <w:szCs w:val="18"/>
        </w:rPr>
      </w:pPr>
    </w:p>
    <w:p w14:paraId="78AE6EA6" w14:textId="5CEFD44D" w:rsidR="00997A83" w:rsidRPr="000C707E" w:rsidRDefault="0021033B" w:rsidP="00923133">
      <w:pPr>
        <w:rPr>
          <w:rFonts w:ascii="Arial" w:hAnsi="Arial" w:cs="Arial"/>
          <w:color w:val="auto"/>
          <w:sz w:val="18"/>
          <w:szCs w:val="18"/>
        </w:rPr>
      </w:pPr>
      <w:r w:rsidRPr="000C707E">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B5A66" w:rsidRPr="000C707E" w14:paraId="5EF86B13" w14:textId="77777777" w:rsidTr="00394EEF">
        <w:trPr>
          <w:trHeight w:val="386"/>
        </w:trPr>
        <w:tc>
          <w:tcPr>
            <w:tcW w:w="9461" w:type="dxa"/>
            <w:shd w:val="clear" w:color="auto" w:fill="FFA543"/>
            <w:vAlign w:val="center"/>
            <w:hideMark/>
          </w:tcPr>
          <w:p w14:paraId="77BB13ED" w14:textId="1A882595" w:rsidR="003B5A66" w:rsidRPr="000C707E" w:rsidRDefault="004C2A75" w:rsidP="00394EEF">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423284" w:rsidRPr="000C707E">
              <w:rPr>
                <w:rFonts w:ascii="Arial" w:eastAsia="Arial Unicode MS" w:hAnsi="Arial" w:cs="Arial"/>
                <w:b/>
                <w:bCs/>
                <w:color w:val="FFFFFF"/>
                <w:sz w:val="18"/>
                <w:szCs w:val="18"/>
              </w:rPr>
              <w:t>5</w:t>
            </w:r>
            <w:r w:rsidR="003B5A66" w:rsidRPr="000C707E">
              <w:rPr>
                <w:rFonts w:ascii="Arial" w:eastAsia="Arial Unicode MS" w:hAnsi="Arial" w:cs="Arial"/>
                <w:b/>
                <w:bCs/>
                <w:color w:val="FFFFFF"/>
                <w:sz w:val="18"/>
                <w:szCs w:val="18"/>
              </w:rPr>
              <w:tab/>
              <w:t>Borrowings</w:t>
            </w:r>
          </w:p>
        </w:tc>
      </w:tr>
    </w:tbl>
    <w:p w14:paraId="7B309B07" w14:textId="77777777" w:rsidR="00D80E5F" w:rsidRPr="000C707E" w:rsidRDefault="00D80E5F" w:rsidP="000B3318">
      <w:pPr>
        <w:ind w:left="547" w:right="0" w:hanging="540"/>
        <w:jc w:val="both"/>
        <w:rPr>
          <w:rFonts w:ascii="Arial" w:hAnsi="Arial" w:cs="Arial"/>
          <w:color w:val="auto"/>
          <w:sz w:val="18"/>
          <w:szCs w:val="18"/>
          <w:lang w:val="en-US"/>
        </w:rPr>
      </w:pPr>
    </w:p>
    <w:p w14:paraId="5C260144" w14:textId="1F87A82D" w:rsidR="001C0902" w:rsidRPr="000C707E" w:rsidRDefault="001C0902" w:rsidP="000B3318">
      <w:pPr>
        <w:ind w:left="547" w:right="0" w:hanging="540"/>
        <w:jc w:val="both"/>
        <w:rPr>
          <w:rFonts w:ascii="Arial" w:hAnsi="Arial" w:cs="Arial"/>
          <w:b/>
          <w:bCs/>
          <w:color w:val="CF4A02"/>
          <w:sz w:val="18"/>
          <w:szCs w:val="18"/>
        </w:rPr>
      </w:pPr>
      <w:r w:rsidRPr="000C707E">
        <w:rPr>
          <w:rFonts w:ascii="Arial" w:hAnsi="Arial" w:cs="Arial"/>
          <w:b/>
          <w:bCs/>
          <w:color w:val="CF4A02"/>
          <w:sz w:val="18"/>
          <w:szCs w:val="18"/>
        </w:rPr>
        <w:t>2</w:t>
      </w:r>
      <w:r w:rsidR="00423284" w:rsidRPr="000C707E">
        <w:rPr>
          <w:rFonts w:ascii="Arial" w:hAnsi="Arial" w:cs="Arial"/>
          <w:b/>
          <w:bCs/>
          <w:color w:val="CF4A02"/>
          <w:sz w:val="18"/>
          <w:szCs w:val="18"/>
        </w:rPr>
        <w:t>5</w:t>
      </w:r>
      <w:r w:rsidRPr="000C707E">
        <w:rPr>
          <w:rFonts w:ascii="Arial" w:hAnsi="Arial" w:cs="Arial"/>
          <w:b/>
          <w:bCs/>
          <w:color w:val="CF4A02"/>
          <w:sz w:val="18"/>
          <w:szCs w:val="18"/>
        </w:rPr>
        <w:t>.</w:t>
      </w:r>
      <w:r w:rsidR="00997A83" w:rsidRPr="000C707E">
        <w:rPr>
          <w:rFonts w:ascii="Arial" w:hAnsi="Arial" w:cs="Arial"/>
          <w:b/>
          <w:bCs/>
          <w:color w:val="CF4A02"/>
          <w:sz w:val="18"/>
          <w:szCs w:val="18"/>
        </w:rPr>
        <w:t>1</w:t>
      </w:r>
      <w:r w:rsidRPr="000C707E">
        <w:rPr>
          <w:rFonts w:ascii="Arial" w:hAnsi="Arial" w:cs="Arial"/>
          <w:b/>
          <w:bCs/>
          <w:color w:val="CF4A02"/>
          <w:sz w:val="18"/>
          <w:szCs w:val="18"/>
        </w:rPr>
        <w:tab/>
        <w:t>Short-term loans from financial institution</w:t>
      </w:r>
      <w:r w:rsidR="0049490C" w:rsidRPr="000C707E">
        <w:rPr>
          <w:rFonts w:ascii="Arial" w:hAnsi="Arial" w:cs="Arial"/>
          <w:b/>
          <w:bCs/>
          <w:color w:val="CF4A02"/>
          <w:sz w:val="18"/>
          <w:szCs w:val="18"/>
        </w:rPr>
        <w:t>s</w:t>
      </w:r>
    </w:p>
    <w:p w14:paraId="7FCA85DD" w14:textId="77777777" w:rsidR="001C0902" w:rsidRPr="000C707E" w:rsidRDefault="001C0902" w:rsidP="000B3318">
      <w:pPr>
        <w:ind w:left="547" w:right="0"/>
        <w:jc w:val="both"/>
        <w:rPr>
          <w:rFonts w:ascii="Arial" w:hAnsi="Arial" w:cs="Arial"/>
          <w:color w:val="auto"/>
          <w:sz w:val="18"/>
          <w:szCs w:val="18"/>
        </w:rPr>
      </w:pPr>
    </w:p>
    <w:p w14:paraId="46F96632" w14:textId="42FE6162" w:rsidR="001C0902" w:rsidRPr="003E4248" w:rsidRDefault="006F0609" w:rsidP="000B3318">
      <w:pPr>
        <w:ind w:left="547" w:right="0"/>
        <w:jc w:val="both"/>
        <w:rPr>
          <w:rFonts w:ascii="Arial" w:hAnsi="Arial" w:cs="Arial"/>
          <w:color w:val="auto"/>
          <w:sz w:val="18"/>
          <w:szCs w:val="18"/>
        </w:rPr>
      </w:pPr>
      <w:r w:rsidRPr="000C707E">
        <w:rPr>
          <w:rFonts w:ascii="Arial" w:hAnsi="Arial" w:cs="Arial"/>
          <w:color w:val="auto"/>
          <w:spacing w:val="-4"/>
          <w:sz w:val="18"/>
          <w:szCs w:val="18"/>
        </w:rPr>
        <w:t>As at</w:t>
      </w:r>
      <w:r w:rsidR="001C0902" w:rsidRPr="000C707E">
        <w:rPr>
          <w:rFonts w:ascii="Arial" w:hAnsi="Arial" w:cs="Arial"/>
          <w:color w:val="auto"/>
          <w:spacing w:val="-4"/>
          <w:sz w:val="18"/>
          <w:szCs w:val="18"/>
        </w:rPr>
        <w:t xml:space="preserve"> 31 December 202</w:t>
      </w:r>
      <w:r w:rsidR="00CA1FD5" w:rsidRPr="000C707E">
        <w:rPr>
          <w:rFonts w:ascii="Arial" w:hAnsi="Arial" w:cs="Arial"/>
          <w:color w:val="auto"/>
          <w:spacing w:val="-4"/>
          <w:sz w:val="18"/>
          <w:szCs w:val="18"/>
        </w:rPr>
        <w:t>1</w:t>
      </w:r>
      <w:r w:rsidR="001C0902" w:rsidRPr="000C707E">
        <w:rPr>
          <w:rFonts w:ascii="Arial" w:hAnsi="Arial" w:cs="Arial"/>
          <w:color w:val="auto"/>
          <w:spacing w:val="-4"/>
          <w:sz w:val="18"/>
          <w:szCs w:val="18"/>
        </w:rPr>
        <w:t xml:space="preserve">, short-term loans of Baht </w:t>
      </w:r>
      <w:r w:rsidR="002A4D4A" w:rsidRPr="000C707E">
        <w:rPr>
          <w:rFonts w:ascii="Arial" w:hAnsi="Arial" w:cs="Arial"/>
          <w:color w:val="auto"/>
          <w:spacing w:val="-4"/>
          <w:sz w:val="18"/>
          <w:szCs w:val="18"/>
        </w:rPr>
        <w:t>120</w:t>
      </w:r>
      <w:r w:rsidR="001C0902" w:rsidRPr="000C707E">
        <w:rPr>
          <w:rFonts w:ascii="Arial" w:hAnsi="Arial" w:cs="Arial"/>
          <w:color w:val="auto"/>
          <w:spacing w:val="-4"/>
          <w:sz w:val="18"/>
          <w:szCs w:val="18"/>
        </w:rPr>
        <w:t xml:space="preserve"> million </w:t>
      </w:r>
      <w:r w:rsidR="00E83552">
        <w:rPr>
          <w:rFonts w:ascii="Arial" w:hAnsi="Arial" w:cs="Arial"/>
          <w:color w:val="auto"/>
          <w:spacing w:val="-4"/>
          <w:sz w:val="18"/>
          <w:szCs w:val="18"/>
        </w:rPr>
        <w:t>(</w:t>
      </w:r>
      <w:proofErr w:type="gramStart"/>
      <w:r w:rsidR="00E83552">
        <w:rPr>
          <w:rFonts w:ascii="Arial" w:hAnsi="Arial" w:cs="Arial"/>
          <w:color w:val="auto"/>
          <w:spacing w:val="-4"/>
          <w:sz w:val="18"/>
          <w:szCs w:val="18"/>
        </w:rPr>
        <w:t>2020 :</w:t>
      </w:r>
      <w:proofErr w:type="gramEnd"/>
      <w:r w:rsidR="00E83552">
        <w:rPr>
          <w:rFonts w:ascii="Arial" w:hAnsi="Arial" w:cs="Arial"/>
          <w:color w:val="auto"/>
          <w:spacing w:val="-4"/>
          <w:sz w:val="18"/>
          <w:szCs w:val="18"/>
        </w:rPr>
        <w:t xml:space="preserve"> Baht 130 million) </w:t>
      </w:r>
      <w:r w:rsidR="001C0902" w:rsidRPr="000C707E">
        <w:rPr>
          <w:rFonts w:ascii="Arial" w:hAnsi="Arial" w:cs="Arial"/>
          <w:color w:val="auto"/>
          <w:spacing w:val="-4"/>
          <w:sz w:val="18"/>
          <w:szCs w:val="18"/>
        </w:rPr>
        <w:t xml:space="preserve">represent promissory notes </w:t>
      </w:r>
      <w:r w:rsidR="001C0902" w:rsidRPr="003E4248">
        <w:rPr>
          <w:rFonts w:ascii="Arial" w:hAnsi="Arial" w:cs="Arial"/>
          <w:color w:val="auto"/>
          <w:sz w:val="18"/>
          <w:szCs w:val="18"/>
        </w:rPr>
        <w:t>from financial institution</w:t>
      </w:r>
      <w:r w:rsidR="0049490C" w:rsidRPr="003E4248">
        <w:rPr>
          <w:rFonts w:ascii="Arial" w:hAnsi="Arial" w:cs="Arial"/>
          <w:color w:val="auto"/>
          <w:sz w:val="18"/>
          <w:szCs w:val="18"/>
        </w:rPr>
        <w:t>s</w:t>
      </w:r>
      <w:r w:rsidR="001C0902" w:rsidRPr="003E4248">
        <w:rPr>
          <w:rFonts w:ascii="Arial" w:hAnsi="Arial" w:cs="Arial"/>
          <w:color w:val="auto"/>
          <w:sz w:val="18"/>
          <w:szCs w:val="18"/>
        </w:rPr>
        <w:t xml:space="preserve">, which denominated in Thai Baht and no collateral. The loans </w:t>
      </w:r>
      <w:r w:rsidR="00585667" w:rsidRPr="003E4248">
        <w:rPr>
          <w:rFonts w:ascii="Arial" w:hAnsi="Arial" w:cs="Arial"/>
          <w:color w:val="auto"/>
          <w:sz w:val="18"/>
          <w:szCs w:val="18"/>
        </w:rPr>
        <w:t xml:space="preserve">are due to payment in </w:t>
      </w:r>
      <w:r w:rsidR="003E4248">
        <w:rPr>
          <w:rFonts w:ascii="Arial" w:hAnsi="Arial" w:cs="Arial"/>
          <w:color w:val="auto"/>
          <w:sz w:val="18"/>
          <w:szCs w:val="18"/>
        </w:rPr>
        <w:br/>
      </w:r>
      <w:r w:rsidR="00585667" w:rsidRPr="003E4248">
        <w:rPr>
          <w:rFonts w:ascii="Arial" w:hAnsi="Arial" w:cs="Arial"/>
          <w:color w:val="auto"/>
          <w:sz w:val="18"/>
          <w:szCs w:val="18"/>
        </w:rPr>
        <w:t xml:space="preserve">3 months and </w:t>
      </w:r>
      <w:r w:rsidR="001C0902" w:rsidRPr="003E4248">
        <w:rPr>
          <w:rFonts w:ascii="Arial" w:hAnsi="Arial" w:cs="Arial"/>
          <w:color w:val="auto"/>
          <w:sz w:val="18"/>
          <w:szCs w:val="18"/>
        </w:rPr>
        <w:t xml:space="preserve">bear interest at the rate of </w:t>
      </w:r>
      <w:r w:rsidR="002A4D4A" w:rsidRPr="003E4248">
        <w:rPr>
          <w:rFonts w:ascii="Arial" w:hAnsi="Arial" w:cs="Arial"/>
          <w:color w:val="auto"/>
          <w:sz w:val="18"/>
          <w:szCs w:val="18"/>
        </w:rPr>
        <w:t>2.33</w:t>
      </w:r>
      <w:r w:rsidR="008A6D10" w:rsidRPr="003E4248">
        <w:rPr>
          <w:rFonts w:ascii="Arial" w:hAnsi="Arial" w:cs="Arial"/>
          <w:color w:val="auto"/>
          <w:sz w:val="18"/>
          <w:szCs w:val="18"/>
        </w:rPr>
        <w:t>%</w:t>
      </w:r>
      <w:r w:rsidR="002A4D4A" w:rsidRPr="003E4248">
        <w:rPr>
          <w:rFonts w:ascii="Arial" w:hAnsi="Arial" w:cs="Arial"/>
          <w:color w:val="auto"/>
          <w:sz w:val="18"/>
          <w:szCs w:val="18"/>
        </w:rPr>
        <w:t xml:space="preserve"> </w:t>
      </w:r>
      <w:r w:rsidR="001C0902" w:rsidRPr="003E4248">
        <w:rPr>
          <w:rFonts w:ascii="Arial" w:hAnsi="Arial" w:cs="Arial"/>
          <w:color w:val="auto"/>
          <w:sz w:val="18"/>
          <w:szCs w:val="18"/>
        </w:rPr>
        <w:t xml:space="preserve">- </w:t>
      </w:r>
      <w:r w:rsidR="002A4D4A" w:rsidRPr="003E4248">
        <w:rPr>
          <w:rFonts w:ascii="Arial" w:hAnsi="Arial" w:cs="Arial"/>
          <w:color w:val="auto"/>
          <w:sz w:val="18"/>
          <w:szCs w:val="18"/>
        </w:rPr>
        <w:t>2.35</w:t>
      </w:r>
      <w:r w:rsidR="008A6D10" w:rsidRPr="003E4248">
        <w:rPr>
          <w:rFonts w:ascii="Arial" w:hAnsi="Arial"/>
          <w:color w:val="auto"/>
          <w:sz w:val="18"/>
          <w:szCs w:val="18"/>
          <w:lang w:val="en-US"/>
        </w:rPr>
        <w:t>%</w:t>
      </w:r>
      <w:r w:rsidR="001C0902" w:rsidRPr="003E4248">
        <w:rPr>
          <w:rFonts w:ascii="Arial" w:hAnsi="Arial" w:cs="Arial"/>
          <w:color w:val="auto"/>
          <w:sz w:val="18"/>
          <w:szCs w:val="18"/>
        </w:rPr>
        <w:t xml:space="preserve"> </w:t>
      </w:r>
      <w:r w:rsidR="00F04ACD" w:rsidRPr="003E4248">
        <w:rPr>
          <w:rFonts w:ascii="Arial" w:hAnsi="Arial" w:cs="Arial"/>
          <w:color w:val="auto"/>
          <w:sz w:val="18"/>
          <w:szCs w:val="18"/>
        </w:rPr>
        <w:t xml:space="preserve">per </w:t>
      </w:r>
      <w:r w:rsidR="001C0902" w:rsidRPr="003E4248">
        <w:rPr>
          <w:rFonts w:ascii="Arial" w:hAnsi="Arial" w:cs="Arial"/>
          <w:color w:val="auto"/>
          <w:sz w:val="18"/>
          <w:szCs w:val="18"/>
        </w:rPr>
        <w:t>annum</w:t>
      </w:r>
      <w:r w:rsidR="00585667" w:rsidRPr="003E4248">
        <w:rPr>
          <w:rFonts w:ascii="Arial" w:hAnsi="Arial" w:cs="Arial"/>
          <w:color w:val="auto"/>
          <w:sz w:val="18"/>
          <w:szCs w:val="18"/>
        </w:rPr>
        <w:t>. (</w:t>
      </w:r>
      <w:proofErr w:type="gramStart"/>
      <w:r w:rsidR="00585667" w:rsidRPr="003E4248">
        <w:rPr>
          <w:rFonts w:ascii="Arial" w:hAnsi="Arial" w:cs="Arial"/>
          <w:color w:val="auto"/>
          <w:sz w:val="18"/>
          <w:szCs w:val="18"/>
        </w:rPr>
        <w:t>2020 :</w:t>
      </w:r>
      <w:proofErr w:type="gramEnd"/>
      <w:r w:rsidR="00585667" w:rsidRPr="003E4248">
        <w:rPr>
          <w:rFonts w:ascii="Arial" w:hAnsi="Arial" w:cs="Arial"/>
          <w:color w:val="auto"/>
          <w:sz w:val="18"/>
          <w:szCs w:val="18"/>
        </w:rPr>
        <w:t xml:space="preserve"> 2.34</w:t>
      </w:r>
      <w:r w:rsidR="007C25B0" w:rsidRPr="003E4248">
        <w:rPr>
          <w:rFonts w:ascii="Arial" w:hAnsi="Arial" w:hint="cs"/>
          <w:color w:val="auto"/>
          <w:sz w:val="18"/>
          <w:szCs w:val="18"/>
          <w:cs/>
        </w:rPr>
        <w:t xml:space="preserve"> </w:t>
      </w:r>
      <w:r w:rsidR="00585667" w:rsidRPr="003E4248">
        <w:rPr>
          <w:rFonts w:ascii="Arial" w:hAnsi="Arial" w:cs="Arial"/>
          <w:color w:val="auto"/>
          <w:sz w:val="18"/>
          <w:szCs w:val="18"/>
        </w:rPr>
        <w:t>- 2.35 per annum)</w:t>
      </w:r>
    </w:p>
    <w:p w14:paraId="369062AB" w14:textId="77777777" w:rsidR="001C0902" w:rsidRPr="000C707E" w:rsidRDefault="001C0902" w:rsidP="000B3318">
      <w:pPr>
        <w:ind w:left="547" w:right="0"/>
        <w:jc w:val="both"/>
        <w:rPr>
          <w:rFonts w:ascii="Arial" w:hAnsi="Arial" w:cs="Arial"/>
          <w:b/>
          <w:bCs/>
          <w:color w:val="CF4A02"/>
          <w:sz w:val="18"/>
          <w:szCs w:val="18"/>
        </w:rPr>
      </w:pPr>
    </w:p>
    <w:p w14:paraId="12B867A9" w14:textId="19B1EA18" w:rsidR="00012A14" w:rsidRPr="000C707E" w:rsidRDefault="001C0902" w:rsidP="000B3318">
      <w:pPr>
        <w:ind w:left="547" w:right="0" w:hanging="540"/>
        <w:jc w:val="both"/>
        <w:rPr>
          <w:rFonts w:ascii="Arial" w:hAnsi="Arial" w:cs="Arial"/>
          <w:b/>
          <w:bCs/>
          <w:color w:val="CF4A02"/>
          <w:sz w:val="18"/>
          <w:szCs w:val="18"/>
        </w:rPr>
      </w:pPr>
      <w:r w:rsidRPr="000C707E">
        <w:rPr>
          <w:rFonts w:ascii="Arial" w:hAnsi="Arial" w:cs="Arial"/>
          <w:b/>
          <w:bCs/>
          <w:color w:val="CF4A02"/>
          <w:sz w:val="18"/>
          <w:szCs w:val="18"/>
        </w:rPr>
        <w:t>2</w:t>
      </w:r>
      <w:r w:rsidR="00423284" w:rsidRPr="000C707E">
        <w:rPr>
          <w:rFonts w:ascii="Arial" w:hAnsi="Arial" w:cs="Arial"/>
          <w:b/>
          <w:bCs/>
          <w:color w:val="CF4A02"/>
          <w:sz w:val="18"/>
          <w:szCs w:val="18"/>
        </w:rPr>
        <w:t>5</w:t>
      </w:r>
      <w:r w:rsidR="007F5D0E" w:rsidRPr="000C707E">
        <w:rPr>
          <w:rFonts w:ascii="Arial" w:hAnsi="Arial" w:cs="Arial"/>
          <w:b/>
          <w:bCs/>
          <w:color w:val="CF4A02"/>
          <w:sz w:val="18"/>
          <w:szCs w:val="18"/>
        </w:rPr>
        <w:t>.</w:t>
      </w:r>
      <w:r w:rsidRPr="000C707E">
        <w:rPr>
          <w:rFonts w:ascii="Arial" w:hAnsi="Arial" w:cs="Arial"/>
          <w:b/>
          <w:bCs/>
          <w:color w:val="CF4A02"/>
          <w:sz w:val="18"/>
          <w:szCs w:val="18"/>
        </w:rPr>
        <w:t>2</w:t>
      </w:r>
      <w:r w:rsidR="00012A14" w:rsidRPr="000C707E">
        <w:rPr>
          <w:rFonts w:ascii="Arial" w:hAnsi="Arial" w:cs="Arial"/>
          <w:b/>
          <w:bCs/>
          <w:color w:val="CF4A02"/>
          <w:sz w:val="18"/>
          <w:szCs w:val="18"/>
        </w:rPr>
        <w:tab/>
        <w:t>Long-term loans from a financial institution</w:t>
      </w:r>
    </w:p>
    <w:p w14:paraId="476D8BA5" w14:textId="77777777" w:rsidR="00012A14" w:rsidRPr="000C707E" w:rsidRDefault="00012A14" w:rsidP="000B3318">
      <w:pPr>
        <w:ind w:left="547" w:right="0"/>
        <w:jc w:val="both"/>
        <w:rPr>
          <w:rFonts w:ascii="Arial" w:hAnsi="Arial" w:cs="Arial"/>
          <w:color w:val="auto"/>
          <w:sz w:val="18"/>
          <w:szCs w:val="18"/>
        </w:rPr>
      </w:pPr>
    </w:p>
    <w:p w14:paraId="50931D32" w14:textId="77777777" w:rsidR="00012A14" w:rsidRPr="000C707E" w:rsidRDefault="00012A14" w:rsidP="000B3318">
      <w:pPr>
        <w:ind w:left="547" w:right="0"/>
        <w:jc w:val="both"/>
        <w:rPr>
          <w:rFonts w:ascii="Arial" w:hAnsi="Arial" w:cs="Arial"/>
          <w:color w:val="auto"/>
          <w:sz w:val="18"/>
          <w:szCs w:val="18"/>
        </w:rPr>
      </w:pPr>
      <w:r w:rsidRPr="000C707E">
        <w:rPr>
          <w:rFonts w:ascii="Arial" w:hAnsi="Arial" w:cs="Arial"/>
          <w:color w:val="auto"/>
          <w:sz w:val="18"/>
          <w:szCs w:val="18"/>
        </w:rPr>
        <w:t xml:space="preserve">Long-term loans from a financial institution 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 comprise the following:</w:t>
      </w:r>
    </w:p>
    <w:p w14:paraId="36D3E25A" w14:textId="77777777" w:rsidR="00012A14" w:rsidRPr="000C707E" w:rsidRDefault="00012A14" w:rsidP="0035411B">
      <w:pPr>
        <w:ind w:left="540" w:right="0"/>
        <w:jc w:val="both"/>
        <w:rPr>
          <w:rFonts w:ascii="Arial" w:hAnsi="Arial" w:cs="Arial"/>
          <w:color w:val="auto"/>
          <w:sz w:val="18"/>
          <w:szCs w:val="18"/>
        </w:rPr>
      </w:pPr>
    </w:p>
    <w:tbl>
      <w:tblPr>
        <w:tblW w:w="9567" w:type="dxa"/>
        <w:tblLayout w:type="fixed"/>
        <w:tblLook w:val="0000" w:firstRow="0" w:lastRow="0" w:firstColumn="0" w:lastColumn="0" w:noHBand="0" w:noVBand="0"/>
      </w:tblPr>
      <w:tblGrid>
        <w:gridCol w:w="4464"/>
        <w:gridCol w:w="1275"/>
        <w:gridCol w:w="1276"/>
        <w:gridCol w:w="1276"/>
        <w:gridCol w:w="1276"/>
      </w:tblGrid>
      <w:tr w:rsidR="00012A14" w:rsidRPr="000C707E" w14:paraId="77E20E37" w14:textId="77777777" w:rsidTr="00F443D4">
        <w:tc>
          <w:tcPr>
            <w:tcW w:w="4464" w:type="dxa"/>
            <w:tcBorders>
              <w:top w:val="nil"/>
              <w:left w:val="nil"/>
              <w:bottom w:val="nil"/>
              <w:right w:val="nil"/>
            </w:tcBorders>
            <w:vAlign w:val="center"/>
          </w:tcPr>
          <w:p w14:paraId="799F72B4" w14:textId="77777777" w:rsidR="00012A14" w:rsidRPr="000C707E" w:rsidRDefault="00012A14" w:rsidP="0035411B">
            <w:pPr>
              <w:ind w:left="540"/>
              <w:rPr>
                <w:rFonts w:ascii="Arial" w:hAnsi="Arial" w:cs="Arial"/>
                <w:color w:val="auto"/>
                <w:sz w:val="18"/>
                <w:szCs w:val="18"/>
              </w:rPr>
            </w:pPr>
          </w:p>
        </w:tc>
        <w:tc>
          <w:tcPr>
            <w:tcW w:w="2551" w:type="dxa"/>
            <w:gridSpan w:val="2"/>
            <w:tcBorders>
              <w:top w:val="single" w:sz="4" w:space="0" w:color="auto"/>
              <w:left w:val="nil"/>
              <w:bottom w:val="single" w:sz="4" w:space="0" w:color="auto"/>
              <w:right w:val="nil"/>
            </w:tcBorders>
            <w:vAlign w:val="center"/>
          </w:tcPr>
          <w:p w14:paraId="750065B0" w14:textId="77777777" w:rsidR="00012A14" w:rsidRPr="000C707E" w:rsidRDefault="00012A14" w:rsidP="00F443D4">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2B4A0C59" w14:textId="77777777" w:rsidR="00012A14" w:rsidRPr="000C707E" w:rsidRDefault="00012A14"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52" w:type="dxa"/>
            <w:gridSpan w:val="2"/>
            <w:tcBorders>
              <w:top w:val="single" w:sz="4" w:space="0" w:color="auto"/>
              <w:left w:val="nil"/>
              <w:bottom w:val="single" w:sz="4" w:space="0" w:color="auto"/>
              <w:right w:val="nil"/>
            </w:tcBorders>
            <w:vAlign w:val="center"/>
          </w:tcPr>
          <w:p w14:paraId="52C86C1A" w14:textId="77777777" w:rsidR="00012A14" w:rsidRPr="000C707E" w:rsidRDefault="00012A14" w:rsidP="00F443D4">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6DE7FD01" w14:textId="77777777" w:rsidR="00012A14" w:rsidRPr="000C707E" w:rsidRDefault="00012A14"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CA1FD5" w:rsidRPr="000C707E" w14:paraId="5772F4E6" w14:textId="77777777" w:rsidTr="00F443D4">
        <w:tc>
          <w:tcPr>
            <w:tcW w:w="4464" w:type="dxa"/>
            <w:tcBorders>
              <w:top w:val="nil"/>
              <w:left w:val="nil"/>
              <w:bottom w:val="nil"/>
              <w:right w:val="nil"/>
            </w:tcBorders>
            <w:vAlign w:val="center"/>
          </w:tcPr>
          <w:p w14:paraId="364841C0" w14:textId="77777777" w:rsidR="00CA1FD5" w:rsidRPr="000C707E" w:rsidRDefault="00CA1FD5" w:rsidP="00CA1FD5">
            <w:pPr>
              <w:ind w:left="540"/>
              <w:rPr>
                <w:rFonts w:ascii="Arial" w:hAnsi="Arial" w:cs="Arial"/>
                <w:color w:val="auto"/>
                <w:sz w:val="18"/>
                <w:szCs w:val="18"/>
              </w:rPr>
            </w:pPr>
          </w:p>
        </w:tc>
        <w:tc>
          <w:tcPr>
            <w:tcW w:w="1275" w:type="dxa"/>
            <w:tcBorders>
              <w:top w:val="single" w:sz="4" w:space="0" w:color="auto"/>
              <w:left w:val="nil"/>
              <w:right w:val="nil"/>
            </w:tcBorders>
            <w:vAlign w:val="bottom"/>
          </w:tcPr>
          <w:p w14:paraId="0D0F40A3" w14:textId="1F280D01"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76" w:type="dxa"/>
            <w:tcBorders>
              <w:top w:val="single" w:sz="4" w:space="0" w:color="auto"/>
              <w:left w:val="nil"/>
              <w:right w:val="nil"/>
            </w:tcBorders>
            <w:vAlign w:val="bottom"/>
          </w:tcPr>
          <w:p w14:paraId="1D2F778C" w14:textId="1734F8F0"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76" w:type="dxa"/>
            <w:tcBorders>
              <w:top w:val="single" w:sz="4" w:space="0" w:color="auto"/>
              <w:left w:val="nil"/>
              <w:right w:val="nil"/>
            </w:tcBorders>
            <w:vAlign w:val="bottom"/>
          </w:tcPr>
          <w:p w14:paraId="4109F087" w14:textId="11629E10"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76" w:type="dxa"/>
            <w:tcBorders>
              <w:top w:val="single" w:sz="4" w:space="0" w:color="auto"/>
              <w:left w:val="nil"/>
              <w:right w:val="nil"/>
            </w:tcBorders>
            <w:vAlign w:val="bottom"/>
          </w:tcPr>
          <w:p w14:paraId="355D4D80" w14:textId="0397B47B" w:rsidR="00CA1FD5" w:rsidRPr="000C707E" w:rsidRDefault="00CA1FD5" w:rsidP="00CA1FD5">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A6C9D" w:rsidRPr="000C707E" w14:paraId="6135501E" w14:textId="77777777" w:rsidTr="00F443D4">
        <w:tc>
          <w:tcPr>
            <w:tcW w:w="4464" w:type="dxa"/>
            <w:tcBorders>
              <w:top w:val="nil"/>
              <w:left w:val="nil"/>
              <w:bottom w:val="nil"/>
              <w:right w:val="nil"/>
            </w:tcBorders>
            <w:vAlign w:val="center"/>
          </w:tcPr>
          <w:p w14:paraId="702A0DBE" w14:textId="77777777" w:rsidR="006A6C9D" w:rsidRPr="000C707E" w:rsidRDefault="006A6C9D" w:rsidP="0035411B">
            <w:pPr>
              <w:ind w:left="540"/>
              <w:rPr>
                <w:rFonts w:ascii="Arial" w:hAnsi="Arial" w:cs="Arial"/>
                <w:color w:val="auto"/>
                <w:sz w:val="18"/>
                <w:szCs w:val="18"/>
              </w:rPr>
            </w:pPr>
          </w:p>
        </w:tc>
        <w:tc>
          <w:tcPr>
            <w:tcW w:w="1275" w:type="dxa"/>
            <w:tcBorders>
              <w:top w:val="nil"/>
              <w:left w:val="nil"/>
              <w:bottom w:val="single" w:sz="4" w:space="0" w:color="auto"/>
              <w:right w:val="nil"/>
            </w:tcBorders>
            <w:vAlign w:val="bottom"/>
          </w:tcPr>
          <w:p w14:paraId="185E2B56"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6FB138B6"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7CD9A057"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43E91E1E" w14:textId="77777777" w:rsidR="006A6C9D" w:rsidRPr="000C707E" w:rsidRDefault="006A6C9D" w:rsidP="00F443D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012A14" w:rsidRPr="000C707E" w14:paraId="2BFEDC8A" w14:textId="77777777" w:rsidTr="00F443D4">
        <w:tc>
          <w:tcPr>
            <w:tcW w:w="4464" w:type="dxa"/>
            <w:tcBorders>
              <w:top w:val="nil"/>
              <w:left w:val="nil"/>
              <w:bottom w:val="nil"/>
              <w:right w:val="nil"/>
            </w:tcBorders>
          </w:tcPr>
          <w:p w14:paraId="554F8C54" w14:textId="77777777" w:rsidR="00012A14" w:rsidRPr="000C707E" w:rsidRDefault="00012A14" w:rsidP="0035411B">
            <w:pPr>
              <w:ind w:left="540"/>
              <w:rPr>
                <w:rFonts w:ascii="Arial" w:hAnsi="Arial" w:cs="Arial"/>
                <w:color w:val="auto"/>
                <w:sz w:val="18"/>
                <w:szCs w:val="18"/>
              </w:rPr>
            </w:pPr>
          </w:p>
        </w:tc>
        <w:tc>
          <w:tcPr>
            <w:tcW w:w="1275" w:type="dxa"/>
            <w:tcBorders>
              <w:top w:val="single" w:sz="4" w:space="0" w:color="auto"/>
              <w:left w:val="nil"/>
              <w:bottom w:val="nil"/>
              <w:right w:val="nil"/>
            </w:tcBorders>
            <w:shd w:val="clear" w:color="auto" w:fill="FAFAFA"/>
            <w:vAlign w:val="bottom"/>
          </w:tcPr>
          <w:p w14:paraId="67C74EE6" w14:textId="77777777" w:rsidR="00012A14" w:rsidRPr="000C707E"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642ACC55" w14:textId="77777777" w:rsidR="00012A14" w:rsidRPr="000C707E"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58EDBF9B" w14:textId="77777777" w:rsidR="00012A14" w:rsidRPr="000C707E"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33DC7846" w14:textId="77777777" w:rsidR="00012A14" w:rsidRPr="000C707E" w:rsidRDefault="00012A14" w:rsidP="00F443D4">
            <w:pPr>
              <w:jc w:val="right"/>
              <w:rPr>
                <w:rFonts w:ascii="Arial" w:hAnsi="Arial" w:cs="Arial"/>
                <w:color w:val="auto"/>
                <w:sz w:val="18"/>
                <w:szCs w:val="18"/>
              </w:rPr>
            </w:pPr>
          </w:p>
        </w:tc>
      </w:tr>
      <w:tr w:rsidR="006625B6" w:rsidRPr="000C707E" w14:paraId="36021F93" w14:textId="77777777" w:rsidTr="003B5A66">
        <w:tc>
          <w:tcPr>
            <w:tcW w:w="4464" w:type="dxa"/>
            <w:tcBorders>
              <w:top w:val="nil"/>
              <w:left w:val="nil"/>
              <w:bottom w:val="nil"/>
              <w:right w:val="nil"/>
            </w:tcBorders>
          </w:tcPr>
          <w:p w14:paraId="6B5F5C11" w14:textId="77777777" w:rsidR="006625B6" w:rsidRPr="000C707E" w:rsidRDefault="006625B6" w:rsidP="0035411B">
            <w:pPr>
              <w:tabs>
                <w:tab w:val="left" w:pos="720"/>
              </w:tabs>
              <w:ind w:left="540"/>
              <w:rPr>
                <w:rFonts w:ascii="Arial" w:hAnsi="Arial" w:cs="Arial"/>
                <w:color w:val="auto"/>
                <w:sz w:val="18"/>
                <w:szCs w:val="18"/>
                <w:cs/>
              </w:rPr>
            </w:pPr>
            <w:r w:rsidRPr="000C707E">
              <w:rPr>
                <w:rFonts w:ascii="Arial" w:hAnsi="Arial" w:cs="Arial"/>
                <w:color w:val="auto"/>
                <w:sz w:val="18"/>
                <w:szCs w:val="18"/>
              </w:rPr>
              <w:t xml:space="preserve">Current portion of long-term </w:t>
            </w:r>
          </w:p>
        </w:tc>
        <w:tc>
          <w:tcPr>
            <w:tcW w:w="1275" w:type="dxa"/>
            <w:tcBorders>
              <w:top w:val="nil"/>
              <w:left w:val="nil"/>
              <w:bottom w:val="nil"/>
              <w:right w:val="nil"/>
            </w:tcBorders>
            <w:shd w:val="clear" w:color="auto" w:fill="FAFAFA"/>
          </w:tcPr>
          <w:p w14:paraId="445BF262" w14:textId="77777777" w:rsidR="006625B6" w:rsidRPr="000C707E" w:rsidRDefault="006625B6" w:rsidP="00F443D4">
            <w:pPr>
              <w:jc w:val="right"/>
              <w:rPr>
                <w:rFonts w:ascii="Arial" w:hAnsi="Arial" w:cs="Arial"/>
                <w:color w:val="auto"/>
                <w:sz w:val="18"/>
                <w:szCs w:val="18"/>
              </w:rPr>
            </w:pPr>
          </w:p>
        </w:tc>
        <w:tc>
          <w:tcPr>
            <w:tcW w:w="1276" w:type="dxa"/>
            <w:tcBorders>
              <w:top w:val="nil"/>
              <w:left w:val="nil"/>
              <w:bottom w:val="nil"/>
              <w:right w:val="nil"/>
            </w:tcBorders>
          </w:tcPr>
          <w:p w14:paraId="166E7D55" w14:textId="77777777" w:rsidR="006625B6" w:rsidRPr="000C707E" w:rsidRDefault="006625B6" w:rsidP="00F443D4">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27CAF6A7" w14:textId="77777777" w:rsidR="006625B6" w:rsidRPr="000C707E" w:rsidRDefault="006625B6" w:rsidP="00F443D4">
            <w:pPr>
              <w:jc w:val="right"/>
              <w:rPr>
                <w:rFonts w:ascii="Arial" w:hAnsi="Arial" w:cs="Arial"/>
                <w:color w:val="auto"/>
                <w:sz w:val="18"/>
                <w:szCs w:val="18"/>
              </w:rPr>
            </w:pPr>
          </w:p>
        </w:tc>
        <w:tc>
          <w:tcPr>
            <w:tcW w:w="1276" w:type="dxa"/>
            <w:tcBorders>
              <w:top w:val="nil"/>
              <w:left w:val="nil"/>
              <w:right w:val="nil"/>
            </w:tcBorders>
          </w:tcPr>
          <w:p w14:paraId="3065372A" w14:textId="77777777" w:rsidR="006625B6" w:rsidRPr="000C707E" w:rsidRDefault="006625B6" w:rsidP="00F443D4">
            <w:pPr>
              <w:jc w:val="right"/>
              <w:rPr>
                <w:rFonts w:ascii="Arial" w:hAnsi="Arial" w:cs="Arial"/>
                <w:color w:val="auto"/>
                <w:sz w:val="18"/>
                <w:szCs w:val="18"/>
              </w:rPr>
            </w:pPr>
          </w:p>
        </w:tc>
      </w:tr>
      <w:tr w:rsidR="00FE037F" w:rsidRPr="000C707E" w14:paraId="6788399B" w14:textId="77777777" w:rsidTr="003B5A66">
        <w:tc>
          <w:tcPr>
            <w:tcW w:w="4464" w:type="dxa"/>
            <w:tcBorders>
              <w:top w:val="nil"/>
              <w:left w:val="nil"/>
              <w:bottom w:val="nil"/>
              <w:right w:val="nil"/>
            </w:tcBorders>
          </w:tcPr>
          <w:p w14:paraId="0A8211AA" w14:textId="77777777" w:rsidR="00FE037F" w:rsidRPr="000C707E" w:rsidRDefault="00FE037F" w:rsidP="00FE037F">
            <w:pPr>
              <w:tabs>
                <w:tab w:val="left" w:pos="720"/>
              </w:tabs>
              <w:ind w:left="540" w:right="-246"/>
              <w:rPr>
                <w:rFonts w:ascii="Arial" w:hAnsi="Arial" w:cs="Arial"/>
                <w:color w:val="auto"/>
                <w:spacing w:val="-4"/>
                <w:sz w:val="18"/>
                <w:szCs w:val="18"/>
              </w:rPr>
            </w:pPr>
            <w:r w:rsidRPr="000C707E">
              <w:rPr>
                <w:rFonts w:ascii="Arial" w:hAnsi="Arial" w:cs="Arial"/>
                <w:color w:val="auto"/>
                <w:sz w:val="18"/>
                <w:szCs w:val="18"/>
              </w:rPr>
              <w:t xml:space="preserve">   </w:t>
            </w:r>
            <w:r w:rsidRPr="000C707E">
              <w:rPr>
                <w:rFonts w:ascii="Arial" w:hAnsi="Arial" w:cs="Arial"/>
                <w:color w:val="auto"/>
                <w:spacing w:val="-4"/>
                <w:sz w:val="18"/>
                <w:szCs w:val="18"/>
              </w:rPr>
              <w:t>loans from a financial institution</w:t>
            </w:r>
          </w:p>
        </w:tc>
        <w:tc>
          <w:tcPr>
            <w:tcW w:w="1275" w:type="dxa"/>
            <w:tcBorders>
              <w:top w:val="nil"/>
              <w:left w:val="nil"/>
              <w:bottom w:val="nil"/>
              <w:right w:val="nil"/>
            </w:tcBorders>
            <w:shd w:val="clear" w:color="auto" w:fill="FAFAFA"/>
          </w:tcPr>
          <w:p w14:paraId="3AEC5045" w14:textId="58ACF74F"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105,750,000 </w:t>
            </w:r>
          </w:p>
        </w:tc>
        <w:tc>
          <w:tcPr>
            <w:tcW w:w="1276" w:type="dxa"/>
            <w:tcBorders>
              <w:top w:val="nil"/>
              <w:left w:val="nil"/>
              <w:bottom w:val="nil"/>
              <w:right w:val="nil"/>
            </w:tcBorders>
          </w:tcPr>
          <w:p w14:paraId="16D032AC" w14:textId="3A9E6512"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90,000,000 </w:t>
            </w:r>
          </w:p>
        </w:tc>
        <w:tc>
          <w:tcPr>
            <w:tcW w:w="1276" w:type="dxa"/>
            <w:tcBorders>
              <w:top w:val="nil"/>
              <w:left w:val="nil"/>
              <w:bottom w:val="nil"/>
              <w:right w:val="nil"/>
            </w:tcBorders>
            <w:shd w:val="clear" w:color="auto" w:fill="FAFAFA"/>
          </w:tcPr>
          <w:p w14:paraId="4C34AE86" w14:textId="69982E8A"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105,750,000 </w:t>
            </w:r>
          </w:p>
        </w:tc>
        <w:tc>
          <w:tcPr>
            <w:tcW w:w="1276" w:type="dxa"/>
            <w:tcBorders>
              <w:top w:val="nil"/>
              <w:left w:val="nil"/>
              <w:right w:val="nil"/>
            </w:tcBorders>
          </w:tcPr>
          <w:p w14:paraId="1C1833CE" w14:textId="0623EED7"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90,000,000</w:t>
            </w:r>
          </w:p>
        </w:tc>
      </w:tr>
      <w:tr w:rsidR="00FE037F" w:rsidRPr="000C707E" w14:paraId="7B2E03A0" w14:textId="77777777" w:rsidTr="00F443D4">
        <w:tc>
          <w:tcPr>
            <w:tcW w:w="4464" w:type="dxa"/>
            <w:tcBorders>
              <w:top w:val="nil"/>
              <w:left w:val="nil"/>
              <w:bottom w:val="nil"/>
              <w:right w:val="nil"/>
            </w:tcBorders>
          </w:tcPr>
          <w:p w14:paraId="7016CBFE" w14:textId="77777777" w:rsidR="00FE037F" w:rsidRPr="000C707E" w:rsidRDefault="00FE037F" w:rsidP="00FE037F">
            <w:pPr>
              <w:tabs>
                <w:tab w:val="left" w:pos="567"/>
              </w:tabs>
              <w:ind w:left="540"/>
              <w:rPr>
                <w:rFonts w:ascii="Arial" w:hAnsi="Arial" w:cs="Arial"/>
                <w:color w:val="auto"/>
                <w:spacing w:val="-4"/>
                <w:sz w:val="18"/>
                <w:szCs w:val="18"/>
                <w:cs/>
              </w:rPr>
            </w:pPr>
            <w:r w:rsidRPr="000C707E">
              <w:rPr>
                <w:rFonts w:ascii="Arial" w:hAnsi="Arial" w:cs="Arial"/>
                <w:color w:val="auto"/>
                <w:spacing w:val="-4"/>
                <w:sz w:val="18"/>
                <w:szCs w:val="18"/>
              </w:rPr>
              <w:t xml:space="preserve">Non-current portion of long-term </w:t>
            </w:r>
          </w:p>
        </w:tc>
        <w:tc>
          <w:tcPr>
            <w:tcW w:w="1275" w:type="dxa"/>
            <w:tcBorders>
              <w:top w:val="nil"/>
              <w:left w:val="nil"/>
              <w:right w:val="nil"/>
            </w:tcBorders>
            <w:shd w:val="clear" w:color="auto" w:fill="FAFAFA"/>
          </w:tcPr>
          <w:p w14:paraId="359CC390" w14:textId="77777777" w:rsidR="00FE037F" w:rsidRPr="000C707E" w:rsidRDefault="00FE037F" w:rsidP="00FE037F">
            <w:pPr>
              <w:jc w:val="right"/>
              <w:rPr>
                <w:rFonts w:ascii="Arial" w:hAnsi="Arial" w:cs="Arial"/>
                <w:color w:val="auto"/>
                <w:sz w:val="18"/>
                <w:szCs w:val="18"/>
              </w:rPr>
            </w:pPr>
          </w:p>
        </w:tc>
        <w:tc>
          <w:tcPr>
            <w:tcW w:w="1276" w:type="dxa"/>
            <w:tcBorders>
              <w:top w:val="nil"/>
              <w:left w:val="nil"/>
              <w:right w:val="nil"/>
            </w:tcBorders>
          </w:tcPr>
          <w:p w14:paraId="5A07418E" w14:textId="77777777" w:rsidR="00FE037F" w:rsidRPr="000C707E" w:rsidRDefault="00FE037F" w:rsidP="00FE037F">
            <w:pPr>
              <w:jc w:val="right"/>
              <w:rPr>
                <w:rFonts w:ascii="Arial" w:hAnsi="Arial" w:cs="Arial"/>
                <w:color w:val="auto"/>
                <w:sz w:val="18"/>
                <w:szCs w:val="18"/>
              </w:rPr>
            </w:pPr>
          </w:p>
        </w:tc>
        <w:tc>
          <w:tcPr>
            <w:tcW w:w="1276" w:type="dxa"/>
            <w:tcBorders>
              <w:top w:val="nil"/>
              <w:left w:val="nil"/>
              <w:right w:val="nil"/>
            </w:tcBorders>
            <w:shd w:val="clear" w:color="auto" w:fill="FAFAFA"/>
          </w:tcPr>
          <w:p w14:paraId="636AC10C" w14:textId="77777777" w:rsidR="00FE037F" w:rsidRPr="000C707E" w:rsidRDefault="00FE037F" w:rsidP="00FE037F">
            <w:pPr>
              <w:jc w:val="right"/>
              <w:rPr>
                <w:rFonts w:ascii="Arial" w:hAnsi="Arial" w:cs="Arial"/>
                <w:color w:val="auto"/>
                <w:sz w:val="18"/>
                <w:szCs w:val="18"/>
              </w:rPr>
            </w:pPr>
          </w:p>
        </w:tc>
        <w:tc>
          <w:tcPr>
            <w:tcW w:w="1276" w:type="dxa"/>
            <w:tcBorders>
              <w:top w:val="nil"/>
              <w:left w:val="nil"/>
              <w:right w:val="nil"/>
            </w:tcBorders>
          </w:tcPr>
          <w:p w14:paraId="117CC8BF" w14:textId="77777777" w:rsidR="00FE037F" w:rsidRPr="000C707E" w:rsidRDefault="00FE037F" w:rsidP="00FE037F">
            <w:pPr>
              <w:jc w:val="right"/>
              <w:rPr>
                <w:rFonts w:ascii="Arial" w:hAnsi="Arial" w:cs="Arial"/>
                <w:color w:val="auto"/>
                <w:sz w:val="18"/>
                <w:szCs w:val="18"/>
              </w:rPr>
            </w:pPr>
          </w:p>
        </w:tc>
      </w:tr>
      <w:tr w:rsidR="00FE037F" w:rsidRPr="000C707E" w14:paraId="4711C145" w14:textId="77777777" w:rsidTr="00F443D4">
        <w:tc>
          <w:tcPr>
            <w:tcW w:w="4464" w:type="dxa"/>
            <w:tcBorders>
              <w:top w:val="nil"/>
              <w:left w:val="nil"/>
              <w:bottom w:val="nil"/>
              <w:right w:val="nil"/>
            </w:tcBorders>
          </w:tcPr>
          <w:p w14:paraId="2F4E12D4" w14:textId="05D22102" w:rsidR="00FE037F" w:rsidRPr="000C707E" w:rsidRDefault="00FE037F" w:rsidP="00FE037F">
            <w:pPr>
              <w:tabs>
                <w:tab w:val="left" w:pos="567"/>
              </w:tabs>
              <w:ind w:left="540"/>
              <w:rPr>
                <w:rFonts w:ascii="Arial" w:hAnsi="Arial" w:cs="Arial"/>
                <w:color w:val="auto"/>
                <w:spacing w:val="-4"/>
                <w:sz w:val="18"/>
                <w:szCs w:val="18"/>
              </w:rPr>
            </w:pPr>
            <w:r w:rsidRPr="000C707E">
              <w:rPr>
                <w:rFonts w:ascii="Arial" w:hAnsi="Arial" w:cs="Arial"/>
                <w:color w:val="auto"/>
                <w:spacing w:val="-4"/>
                <w:sz w:val="18"/>
                <w:szCs w:val="18"/>
              </w:rPr>
              <w:t xml:space="preserve">    loans from a financial institution</w:t>
            </w:r>
          </w:p>
        </w:tc>
        <w:tc>
          <w:tcPr>
            <w:tcW w:w="1275" w:type="dxa"/>
            <w:tcBorders>
              <w:top w:val="nil"/>
              <w:left w:val="nil"/>
              <w:bottom w:val="single" w:sz="4" w:space="0" w:color="auto"/>
              <w:right w:val="nil"/>
            </w:tcBorders>
            <w:shd w:val="clear" w:color="auto" w:fill="FAFAFA"/>
          </w:tcPr>
          <w:p w14:paraId="613512AD" w14:textId="6D9EF64F"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269,250,000 </w:t>
            </w:r>
          </w:p>
        </w:tc>
        <w:tc>
          <w:tcPr>
            <w:tcW w:w="1276" w:type="dxa"/>
            <w:tcBorders>
              <w:top w:val="nil"/>
              <w:left w:val="nil"/>
              <w:bottom w:val="single" w:sz="4" w:space="0" w:color="auto"/>
              <w:right w:val="nil"/>
            </w:tcBorders>
          </w:tcPr>
          <w:p w14:paraId="4C1A5183" w14:textId="19C55AE9"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300,000,000 </w:t>
            </w:r>
          </w:p>
        </w:tc>
        <w:tc>
          <w:tcPr>
            <w:tcW w:w="1276" w:type="dxa"/>
            <w:tcBorders>
              <w:top w:val="nil"/>
              <w:left w:val="nil"/>
              <w:bottom w:val="single" w:sz="4" w:space="0" w:color="auto"/>
              <w:right w:val="nil"/>
            </w:tcBorders>
            <w:shd w:val="clear" w:color="auto" w:fill="FAFAFA"/>
          </w:tcPr>
          <w:p w14:paraId="28B5E030" w14:textId="433D573D"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269,250,000 </w:t>
            </w:r>
          </w:p>
        </w:tc>
        <w:tc>
          <w:tcPr>
            <w:tcW w:w="1276" w:type="dxa"/>
            <w:tcBorders>
              <w:top w:val="nil"/>
              <w:left w:val="nil"/>
              <w:bottom w:val="single" w:sz="4" w:space="0" w:color="auto"/>
              <w:right w:val="nil"/>
            </w:tcBorders>
          </w:tcPr>
          <w:p w14:paraId="646663DB" w14:textId="1039C331"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300,000,000</w:t>
            </w:r>
          </w:p>
        </w:tc>
      </w:tr>
      <w:tr w:rsidR="00FE037F" w:rsidRPr="000C707E" w14:paraId="2CE4E3CA" w14:textId="77777777" w:rsidTr="00582C77">
        <w:tc>
          <w:tcPr>
            <w:tcW w:w="4464" w:type="dxa"/>
            <w:tcBorders>
              <w:top w:val="nil"/>
              <w:left w:val="nil"/>
              <w:bottom w:val="nil"/>
              <w:right w:val="nil"/>
            </w:tcBorders>
          </w:tcPr>
          <w:p w14:paraId="0F303F73" w14:textId="77777777" w:rsidR="00FE037F" w:rsidRPr="000C707E" w:rsidRDefault="00FE037F" w:rsidP="00FE037F">
            <w:pPr>
              <w:ind w:left="540"/>
              <w:rPr>
                <w:rFonts w:ascii="Arial" w:hAnsi="Arial" w:cs="Arial"/>
                <w:color w:val="auto"/>
                <w:sz w:val="18"/>
                <w:szCs w:val="18"/>
              </w:rPr>
            </w:pPr>
          </w:p>
        </w:tc>
        <w:tc>
          <w:tcPr>
            <w:tcW w:w="1275" w:type="dxa"/>
            <w:tcBorders>
              <w:top w:val="single" w:sz="4" w:space="0" w:color="auto"/>
              <w:left w:val="nil"/>
              <w:right w:val="nil"/>
            </w:tcBorders>
            <w:shd w:val="clear" w:color="auto" w:fill="FAFAFA"/>
            <w:vAlign w:val="bottom"/>
          </w:tcPr>
          <w:p w14:paraId="48FEC7EA" w14:textId="77777777" w:rsidR="00FE037F" w:rsidRPr="000C707E" w:rsidRDefault="00FE037F" w:rsidP="00FE037F">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71482B21" w14:textId="77777777" w:rsidR="00FE037F" w:rsidRPr="000C707E" w:rsidRDefault="00FE037F" w:rsidP="00FE037F">
            <w:pPr>
              <w:jc w:val="right"/>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78AB89FF" w14:textId="77777777" w:rsidR="00FE037F" w:rsidRPr="000C707E" w:rsidRDefault="00FE037F" w:rsidP="00FE037F">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67D9E2F6" w14:textId="77777777" w:rsidR="00FE037F" w:rsidRPr="000C707E" w:rsidRDefault="00FE037F" w:rsidP="00FE037F">
            <w:pPr>
              <w:jc w:val="right"/>
              <w:rPr>
                <w:rFonts w:ascii="Arial" w:hAnsi="Arial" w:cs="Arial"/>
                <w:color w:val="auto"/>
                <w:sz w:val="18"/>
                <w:szCs w:val="18"/>
              </w:rPr>
            </w:pPr>
          </w:p>
        </w:tc>
      </w:tr>
      <w:tr w:rsidR="00FE037F" w:rsidRPr="000C707E" w14:paraId="20C9ACE1" w14:textId="77777777" w:rsidTr="00F443D4">
        <w:tc>
          <w:tcPr>
            <w:tcW w:w="4464" w:type="dxa"/>
            <w:tcBorders>
              <w:top w:val="nil"/>
              <w:left w:val="nil"/>
              <w:bottom w:val="nil"/>
              <w:right w:val="nil"/>
            </w:tcBorders>
          </w:tcPr>
          <w:p w14:paraId="64038FDA" w14:textId="77777777" w:rsidR="00FE037F" w:rsidRPr="000C707E" w:rsidRDefault="00FE037F" w:rsidP="00FE037F">
            <w:pPr>
              <w:ind w:left="540" w:right="-180"/>
              <w:rPr>
                <w:rFonts w:ascii="Arial" w:hAnsi="Arial" w:cs="Arial"/>
                <w:color w:val="auto"/>
                <w:spacing w:val="-6"/>
                <w:sz w:val="18"/>
                <w:szCs w:val="18"/>
              </w:rPr>
            </w:pPr>
            <w:r w:rsidRPr="000C707E">
              <w:rPr>
                <w:rFonts w:ascii="Arial" w:hAnsi="Arial" w:cs="Arial"/>
                <w:color w:val="auto"/>
                <w:spacing w:val="-6"/>
                <w:sz w:val="18"/>
                <w:szCs w:val="18"/>
              </w:rPr>
              <w:t>Total</w:t>
            </w:r>
          </w:p>
        </w:tc>
        <w:tc>
          <w:tcPr>
            <w:tcW w:w="1275" w:type="dxa"/>
            <w:tcBorders>
              <w:top w:val="nil"/>
              <w:left w:val="nil"/>
              <w:bottom w:val="single" w:sz="4" w:space="0" w:color="auto"/>
              <w:right w:val="nil"/>
            </w:tcBorders>
            <w:shd w:val="clear" w:color="auto" w:fill="FAFAFA"/>
          </w:tcPr>
          <w:p w14:paraId="77B2855E" w14:textId="6B4C9C22"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375,000,000 </w:t>
            </w:r>
          </w:p>
        </w:tc>
        <w:tc>
          <w:tcPr>
            <w:tcW w:w="1276" w:type="dxa"/>
            <w:tcBorders>
              <w:top w:val="nil"/>
              <w:left w:val="nil"/>
              <w:bottom w:val="single" w:sz="4" w:space="0" w:color="auto"/>
              <w:right w:val="nil"/>
            </w:tcBorders>
          </w:tcPr>
          <w:p w14:paraId="16B36BED" w14:textId="4FCE6D68"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390,000,000 </w:t>
            </w:r>
          </w:p>
        </w:tc>
        <w:tc>
          <w:tcPr>
            <w:tcW w:w="1276" w:type="dxa"/>
            <w:tcBorders>
              <w:top w:val="nil"/>
              <w:left w:val="nil"/>
              <w:bottom w:val="single" w:sz="4" w:space="0" w:color="auto"/>
              <w:right w:val="nil"/>
            </w:tcBorders>
            <w:shd w:val="clear" w:color="auto" w:fill="FAFAFA"/>
          </w:tcPr>
          <w:p w14:paraId="7C40117A" w14:textId="3D48016D"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 xml:space="preserve"> 375,000,000 </w:t>
            </w:r>
          </w:p>
        </w:tc>
        <w:tc>
          <w:tcPr>
            <w:tcW w:w="1276" w:type="dxa"/>
            <w:tcBorders>
              <w:top w:val="nil"/>
              <w:left w:val="nil"/>
              <w:bottom w:val="single" w:sz="4" w:space="0" w:color="auto"/>
              <w:right w:val="nil"/>
            </w:tcBorders>
          </w:tcPr>
          <w:p w14:paraId="40EB5FDE" w14:textId="4C1B9AE7" w:rsidR="00FE037F" w:rsidRPr="000C707E" w:rsidRDefault="00FE037F" w:rsidP="00FE037F">
            <w:pPr>
              <w:jc w:val="right"/>
              <w:rPr>
                <w:rFonts w:ascii="Arial" w:hAnsi="Arial" w:cs="Arial"/>
                <w:color w:val="auto"/>
                <w:sz w:val="18"/>
                <w:szCs w:val="18"/>
              </w:rPr>
            </w:pPr>
            <w:r w:rsidRPr="000C707E">
              <w:rPr>
                <w:rFonts w:ascii="Arial" w:hAnsi="Arial" w:cs="Arial"/>
                <w:color w:val="auto"/>
                <w:sz w:val="18"/>
                <w:szCs w:val="18"/>
              </w:rPr>
              <w:t>390,000,000</w:t>
            </w:r>
          </w:p>
        </w:tc>
      </w:tr>
    </w:tbl>
    <w:p w14:paraId="47405494" w14:textId="77777777" w:rsidR="0021033B" w:rsidRPr="000C707E" w:rsidRDefault="0021033B" w:rsidP="00F443D4">
      <w:pPr>
        <w:ind w:left="540" w:right="0"/>
        <w:jc w:val="both"/>
        <w:rPr>
          <w:rFonts w:ascii="Arial" w:hAnsi="Arial" w:cs="Arial"/>
          <w:color w:val="auto"/>
          <w:sz w:val="18"/>
          <w:szCs w:val="18"/>
        </w:rPr>
      </w:pPr>
    </w:p>
    <w:p w14:paraId="6B9DA9EF" w14:textId="77B07333" w:rsidR="00D80E5F" w:rsidRPr="000C707E" w:rsidRDefault="00012A14" w:rsidP="00F443D4">
      <w:pPr>
        <w:ind w:left="540" w:right="0"/>
        <w:jc w:val="both"/>
        <w:rPr>
          <w:rFonts w:ascii="Arial" w:hAnsi="Arial" w:cs="Arial"/>
          <w:color w:val="auto"/>
          <w:sz w:val="18"/>
          <w:szCs w:val="18"/>
        </w:rPr>
      </w:pPr>
      <w:r w:rsidRPr="000C707E">
        <w:rPr>
          <w:rFonts w:ascii="Arial" w:hAnsi="Arial" w:cs="Arial"/>
          <w:color w:val="auto"/>
          <w:sz w:val="18"/>
          <w:szCs w:val="18"/>
        </w:rPr>
        <w:t>M</w:t>
      </w:r>
      <w:r w:rsidR="00D80E5F" w:rsidRPr="000C707E">
        <w:rPr>
          <w:rFonts w:ascii="Arial" w:hAnsi="Arial" w:cs="Arial"/>
          <w:color w:val="auto"/>
          <w:sz w:val="18"/>
          <w:szCs w:val="18"/>
        </w:rPr>
        <w:t>ovements of long-term loan</w:t>
      </w:r>
      <w:r w:rsidRPr="000C707E">
        <w:rPr>
          <w:rFonts w:ascii="Arial" w:hAnsi="Arial" w:cs="Arial"/>
          <w:color w:val="auto"/>
          <w:sz w:val="18"/>
          <w:szCs w:val="18"/>
        </w:rPr>
        <w:t>s</w:t>
      </w:r>
      <w:r w:rsidR="00D80E5F" w:rsidRPr="000C707E">
        <w:rPr>
          <w:rFonts w:ascii="Arial" w:hAnsi="Arial" w:cs="Arial"/>
          <w:color w:val="auto"/>
          <w:sz w:val="18"/>
          <w:szCs w:val="18"/>
        </w:rPr>
        <w:t xml:space="preserve"> from a financial institution for the year ended 31 December are as follows:</w:t>
      </w:r>
    </w:p>
    <w:p w14:paraId="1A8D30B6" w14:textId="77777777" w:rsidR="00B93CC2" w:rsidRPr="000C707E" w:rsidRDefault="00B93CC2" w:rsidP="00F443D4">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361"/>
        <w:gridCol w:w="1327"/>
        <w:gridCol w:w="1350"/>
        <w:gridCol w:w="1260"/>
        <w:gridCol w:w="1260"/>
      </w:tblGrid>
      <w:tr w:rsidR="006A6C9D" w:rsidRPr="000C707E" w14:paraId="0264B3F7" w14:textId="77777777" w:rsidTr="00997A83">
        <w:tc>
          <w:tcPr>
            <w:tcW w:w="4361" w:type="dxa"/>
            <w:tcBorders>
              <w:top w:val="nil"/>
              <w:left w:val="nil"/>
              <w:bottom w:val="nil"/>
              <w:right w:val="nil"/>
            </w:tcBorders>
            <w:vAlign w:val="center"/>
          </w:tcPr>
          <w:p w14:paraId="35926566" w14:textId="77777777" w:rsidR="00012A14" w:rsidRPr="000C707E" w:rsidRDefault="00012A14" w:rsidP="00F443D4">
            <w:pPr>
              <w:ind w:left="540"/>
              <w:rPr>
                <w:rFonts w:ascii="Arial" w:hAnsi="Arial" w:cs="Arial"/>
                <w:color w:val="auto"/>
                <w:sz w:val="18"/>
                <w:szCs w:val="18"/>
              </w:rPr>
            </w:pPr>
          </w:p>
        </w:tc>
        <w:tc>
          <w:tcPr>
            <w:tcW w:w="2677" w:type="dxa"/>
            <w:gridSpan w:val="2"/>
            <w:tcBorders>
              <w:top w:val="single" w:sz="4" w:space="0" w:color="auto"/>
              <w:left w:val="nil"/>
              <w:bottom w:val="single" w:sz="4" w:space="0" w:color="auto"/>
              <w:right w:val="nil"/>
            </w:tcBorders>
            <w:vAlign w:val="center"/>
          </w:tcPr>
          <w:p w14:paraId="4C48C522" w14:textId="77777777" w:rsidR="00012A14" w:rsidRPr="000C707E" w:rsidRDefault="00012A14" w:rsidP="00F443D4">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1EBF8358" w14:textId="77777777" w:rsidR="00012A14" w:rsidRPr="000C707E" w:rsidRDefault="00012A14"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20" w:type="dxa"/>
            <w:gridSpan w:val="2"/>
            <w:tcBorders>
              <w:top w:val="single" w:sz="4" w:space="0" w:color="auto"/>
              <w:left w:val="nil"/>
              <w:bottom w:val="single" w:sz="4" w:space="0" w:color="auto"/>
              <w:right w:val="nil"/>
            </w:tcBorders>
            <w:vAlign w:val="center"/>
          </w:tcPr>
          <w:p w14:paraId="341E8037" w14:textId="77777777" w:rsidR="00012A14" w:rsidRPr="000C707E" w:rsidRDefault="00012A14" w:rsidP="00F443D4">
            <w:pPr>
              <w:pStyle w:val="a"/>
              <w:ind w:right="-72"/>
              <w:jc w:val="center"/>
              <w:rPr>
                <w:rFonts w:ascii="Arial" w:hAnsi="Arial" w:cs="Arial"/>
                <w:b/>
                <w:bCs/>
                <w:color w:val="auto"/>
                <w:sz w:val="18"/>
                <w:szCs w:val="18"/>
              </w:rPr>
            </w:pPr>
            <w:r w:rsidRPr="000C707E">
              <w:rPr>
                <w:rFonts w:ascii="Arial" w:hAnsi="Arial" w:cs="Arial"/>
                <w:b/>
                <w:bCs/>
                <w:color w:val="auto"/>
                <w:sz w:val="18"/>
                <w:szCs w:val="18"/>
              </w:rPr>
              <w:t>Separate</w:t>
            </w:r>
          </w:p>
          <w:p w14:paraId="11298F22" w14:textId="77777777" w:rsidR="00012A14" w:rsidRPr="000C707E" w:rsidRDefault="00012A14" w:rsidP="00F443D4">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r>
      <w:tr w:rsidR="000E60A8" w:rsidRPr="000C707E" w14:paraId="17EF52C0" w14:textId="77777777" w:rsidTr="000E60A8">
        <w:tc>
          <w:tcPr>
            <w:tcW w:w="4361" w:type="dxa"/>
            <w:tcBorders>
              <w:top w:val="nil"/>
              <w:left w:val="nil"/>
              <w:bottom w:val="nil"/>
              <w:right w:val="nil"/>
            </w:tcBorders>
            <w:vAlign w:val="center"/>
          </w:tcPr>
          <w:p w14:paraId="6C58CF70" w14:textId="77777777" w:rsidR="000E60A8" w:rsidRPr="000C707E" w:rsidRDefault="000E60A8" w:rsidP="000E60A8">
            <w:pPr>
              <w:ind w:left="540"/>
              <w:rPr>
                <w:rFonts w:ascii="Arial" w:hAnsi="Arial" w:cs="Arial"/>
                <w:color w:val="auto"/>
                <w:sz w:val="18"/>
                <w:szCs w:val="18"/>
              </w:rPr>
            </w:pPr>
          </w:p>
        </w:tc>
        <w:tc>
          <w:tcPr>
            <w:tcW w:w="1327" w:type="dxa"/>
            <w:tcBorders>
              <w:top w:val="single" w:sz="4" w:space="0" w:color="auto"/>
              <w:left w:val="nil"/>
              <w:right w:val="nil"/>
            </w:tcBorders>
            <w:vAlign w:val="bottom"/>
          </w:tcPr>
          <w:p w14:paraId="261AEB2F" w14:textId="7B449913" w:rsidR="000E60A8" w:rsidRPr="000C707E" w:rsidRDefault="000E60A8" w:rsidP="000E60A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50" w:type="dxa"/>
            <w:tcBorders>
              <w:top w:val="single" w:sz="4" w:space="0" w:color="auto"/>
              <w:left w:val="nil"/>
              <w:right w:val="nil"/>
            </w:tcBorders>
            <w:vAlign w:val="bottom"/>
          </w:tcPr>
          <w:p w14:paraId="71BD3F6A" w14:textId="5E0ADCDE" w:rsidR="000E60A8" w:rsidRPr="000C707E" w:rsidRDefault="000E60A8" w:rsidP="000E60A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60" w:type="dxa"/>
            <w:tcBorders>
              <w:top w:val="single" w:sz="4" w:space="0" w:color="auto"/>
              <w:left w:val="nil"/>
              <w:right w:val="nil"/>
            </w:tcBorders>
            <w:vAlign w:val="bottom"/>
          </w:tcPr>
          <w:p w14:paraId="0436C171" w14:textId="4DA7882F" w:rsidR="000E60A8" w:rsidRPr="000C707E" w:rsidRDefault="000E60A8" w:rsidP="000E60A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60" w:type="dxa"/>
            <w:tcBorders>
              <w:top w:val="single" w:sz="4" w:space="0" w:color="auto"/>
              <w:left w:val="nil"/>
              <w:right w:val="nil"/>
            </w:tcBorders>
            <w:vAlign w:val="bottom"/>
          </w:tcPr>
          <w:p w14:paraId="43A7D050" w14:textId="03679360" w:rsidR="000E60A8" w:rsidRPr="000C707E" w:rsidRDefault="000E60A8" w:rsidP="000E60A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0E60A8" w:rsidRPr="000C707E" w14:paraId="3B04DB55" w14:textId="77777777" w:rsidTr="000E60A8">
        <w:tc>
          <w:tcPr>
            <w:tcW w:w="4361" w:type="dxa"/>
            <w:tcBorders>
              <w:top w:val="nil"/>
              <w:left w:val="nil"/>
              <w:bottom w:val="nil"/>
              <w:right w:val="nil"/>
            </w:tcBorders>
            <w:vAlign w:val="center"/>
          </w:tcPr>
          <w:p w14:paraId="53464061" w14:textId="77777777" w:rsidR="000E60A8" w:rsidRPr="000C707E" w:rsidRDefault="000E60A8" w:rsidP="000E60A8">
            <w:pPr>
              <w:ind w:left="540"/>
              <w:rPr>
                <w:rFonts w:ascii="Arial" w:hAnsi="Arial" w:cs="Arial"/>
                <w:color w:val="auto"/>
                <w:sz w:val="18"/>
                <w:szCs w:val="18"/>
              </w:rPr>
            </w:pPr>
          </w:p>
        </w:tc>
        <w:tc>
          <w:tcPr>
            <w:tcW w:w="1327" w:type="dxa"/>
            <w:tcBorders>
              <w:top w:val="nil"/>
              <w:left w:val="nil"/>
              <w:bottom w:val="single" w:sz="4" w:space="0" w:color="auto"/>
              <w:right w:val="nil"/>
            </w:tcBorders>
            <w:vAlign w:val="bottom"/>
          </w:tcPr>
          <w:p w14:paraId="49209EA8" w14:textId="77777777" w:rsidR="000E60A8" w:rsidRPr="000C707E" w:rsidRDefault="000E60A8" w:rsidP="000E60A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03736F92" w14:textId="77777777" w:rsidR="000E60A8" w:rsidRPr="000C707E" w:rsidRDefault="000E60A8" w:rsidP="000E60A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7E8BF406" w14:textId="77777777" w:rsidR="000E60A8" w:rsidRPr="000C707E" w:rsidRDefault="000E60A8" w:rsidP="000E60A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5A1D8F07" w14:textId="77777777" w:rsidR="000E60A8" w:rsidRPr="000C707E" w:rsidRDefault="000E60A8" w:rsidP="000E60A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0E60A8" w:rsidRPr="000C707E" w14:paraId="67F166D4" w14:textId="77777777" w:rsidTr="000E60A8">
        <w:tc>
          <w:tcPr>
            <w:tcW w:w="4361" w:type="dxa"/>
            <w:tcBorders>
              <w:top w:val="nil"/>
              <w:left w:val="nil"/>
              <w:bottom w:val="nil"/>
              <w:right w:val="nil"/>
            </w:tcBorders>
          </w:tcPr>
          <w:p w14:paraId="445F12E9" w14:textId="77777777" w:rsidR="000E60A8" w:rsidRPr="000C707E" w:rsidRDefault="000E60A8" w:rsidP="000E60A8">
            <w:pPr>
              <w:ind w:left="540"/>
              <w:rPr>
                <w:rFonts w:ascii="Arial" w:hAnsi="Arial" w:cs="Arial"/>
                <w:color w:val="auto"/>
                <w:sz w:val="18"/>
                <w:szCs w:val="18"/>
              </w:rPr>
            </w:pPr>
          </w:p>
        </w:tc>
        <w:tc>
          <w:tcPr>
            <w:tcW w:w="1327" w:type="dxa"/>
            <w:tcBorders>
              <w:top w:val="single" w:sz="4" w:space="0" w:color="auto"/>
              <w:left w:val="nil"/>
              <w:bottom w:val="nil"/>
              <w:right w:val="nil"/>
            </w:tcBorders>
            <w:shd w:val="clear" w:color="auto" w:fill="FAFAFA"/>
            <w:vAlign w:val="bottom"/>
          </w:tcPr>
          <w:p w14:paraId="0E6555FB" w14:textId="77777777" w:rsidR="000E60A8" w:rsidRPr="000C707E" w:rsidRDefault="000E60A8" w:rsidP="000E60A8">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60A02FC9" w14:textId="77777777" w:rsidR="000E60A8" w:rsidRPr="000C707E" w:rsidRDefault="000E60A8" w:rsidP="000E60A8">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14:paraId="7C56154C" w14:textId="77777777" w:rsidR="000E60A8" w:rsidRPr="000C707E" w:rsidRDefault="000E60A8" w:rsidP="000E60A8">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14:paraId="0D7BF84D" w14:textId="77777777" w:rsidR="000E60A8" w:rsidRPr="000C707E" w:rsidRDefault="000E60A8" w:rsidP="000E60A8">
            <w:pPr>
              <w:jc w:val="right"/>
              <w:rPr>
                <w:rFonts w:ascii="Arial" w:hAnsi="Arial" w:cs="Arial"/>
                <w:color w:val="auto"/>
                <w:sz w:val="18"/>
                <w:szCs w:val="18"/>
              </w:rPr>
            </w:pPr>
          </w:p>
        </w:tc>
      </w:tr>
      <w:tr w:rsidR="00BF3B2D" w:rsidRPr="000C707E" w14:paraId="7B5EF44F" w14:textId="77777777" w:rsidTr="000E60A8">
        <w:tc>
          <w:tcPr>
            <w:tcW w:w="4361" w:type="dxa"/>
            <w:tcBorders>
              <w:top w:val="nil"/>
              <w:left w:val="nil"/>
              <w:bottom w:val="nil"/>
              <w:right w:val="nil"/>
            </w:tcBorders>
            <w:vAlign w:val="center"/>
          </w:tcPr>
          <w:p w14:paraId="3302D072" w14:textId="77777777" w:rsidR="00BF3B2D" w:rsidRPr="000C707E" w:rsidRDefault="00BF3B2D" w:rsidP="00BF3B2D">
            <w:pPr>
              <w:tabs>
                <w:tab w:val="left" w:pos="720"/>
              </w:tabs>
              <w:ind w:left="540"/>
              <w:rPr>
                <w:rFonts w:ascii="Arial" w:hAnsi="Arial" w:cs="Arial"/>
                <w:color w:val="auto"/>
                <w:sz w:val="18"/>
                <w:szCs w:val="18"/>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1 January</w:t>
            </w:r>
          </w:p>
        </w:tc>
        <w:tc>
          <w:tcPr>
            <w:tcW w:w="1327" w:type="dxa"/>
            <w:tcBorders>
              <w:top w:val="nil"/>
              <w:left w:val="nil"/>
              <w:right w:val="nil"/>
            </w:tcBorders>
            <w:shd w:val="clear" w:color="auto" w:fill="FAFAFA"/>
          </w:tcPr>
          <w:p w14:paraId="0E0381CE" w14:textId="7230D0C6"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390,000,000 </w:t>
            </w:r>
          </w:p>
        </w:tc>
        <w:tc>
          <w:tcPr>
            <w:tcW w:w="1350" w:type="dxa"/>
            <w:tcBorders>
              <w:top w:val="nil"/>
              <w:left w:val="nil"/>
              <w:right w:val="nil"/>
            </w:tcBorders>
          </w:tcPr>
          <w:p w14:paraId="37976DE4" w14:textId="2FD2C38D"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300,000,000 </w:t>
            </w:r>
          </w:p>
        </w:tc>
        <w:tc>
          <w:tcPr>
            <w:tcW w:w="1260" w:type="dxa"/>
            <w:tcBorders>
              <w:top w:val="nil"/>
              <w:left w:val="nil"/>
              <w:right w:val="nil"/>
            </w:tcBorders>
            <w:shd w:val="clear" w:color="auto" w:fill="FAFAFA"/>
          </w:tcPr>
          <w:p w14:paraId="475F8431" w14:textId="43A4B8D0"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390,000,000 </w:t>
            </w:r>
          </w:p>
        </w:tc>
        <w:tc>
          <w:tcPr>
            <w:tcW w:w="1260" w:type="dxa"/>
            <w:tcBorders>
              <w:top w:val="nil"/>
              <w:left w:val="nil"/>
              <w:right w:val="nil"/>
            </w:tcBorders>
          </w:tcPr>
          <w:p w14:paraId="365F26C4" w14:textId="231EB5B0"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300,000,000</w:t>
            </w:r>
          </w:p>
        </w:tc>
      </w:tr>
      <w:tr w:rsidR="00BF3B2D" w:rsidRPr="000C707E" w14:paraId="284701B5" w14:textId="77777777" w:rsidTr="000E60A8">
        <w:tc>
          <w:tcPr>
            <w:tcW w:w="4361" w:type="dxa"/>
            <w:tcBorders>
              <w:top w:val="nil"/>
              <w:left w:val="nil"/>
              <w:bottom w:val="nil"/>
              <w:right w:val="nil"/>
            </w:tcBorders>
            <w:vAlign w:val="center"/>
          </w:tcPr>
          <w:p w14:paraId="04CF6301" w14:textId="77777777" w:rsidR="00BF3B2D" w:rsidRPr="000C707E" w:rsidRDefault="00BF3B2D" w:rsidP="00BF3B2D">
            <w:pPr>
              <w:tabs>
                <w:tab w:val="left" w:pos="720"/>
              </w:tabs>
              <w:ind w:left="540"/>
              <w:rPr>
                <w:rFonts w:ascii="Arial" w:hAnsi="Arial" w:cs="Arial"/>
                <w:color w:val="auto"/>
                <w:sz w:val="18"/>
                <w:szCs w:val="18"/>
                <w:lang w:val="en-US"/>
              </w:rPr>
            </w:pPr>
            <w:r w:rsidRPr="000C707E">
              <w:rPr>
                <w:rFonts w:ascii="Arial" w:hAnsi="Arial" w:cs="Arial"/>
                <w:color w:val="auto"/>
                <w:sz w:val="18"/>
                <w:szCs w:val="18"/>
              </w:rPr>
              <w:t>Increase during the year</w:t>
            </w:r>
          </w:p>
        </w:tc>
        <w:tc>
          <w:tcPr>
            <w:tcW w:w="1327" w:type="dxa"/>
            <w:tcBorders>
              <w:top w:val="nil"/>
              <w:left w:val="nil"/>
              <w:right w:val="nil"/>
            </w:tcBorders>
            <w:shd w:val="clear" w:color="auto" w:fill="FAFAFA"/>
          </w:tcPr>
          <w:p w14:paraId="2315CAD9" w14:textId="2B0EB7FF"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105,000,000 </w:t>
            </w:r>
          </w:p>
        </w:tc>
        <w:tc>
          <w:tcPr>
            <w:tcW w:w="1350" w:type="dxa"/>
            <w:tcBorders>
              <w:top w:val="nil"/>
              <w:left w:val="nil"/>
              <w:right w:val="nil"/>
            </w:tcBorders>
          </w:tcPr>
          <w:p w14:paraId="1613A420" w14:textId="45B498FE"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199,398,691 </w:t>
            </w:r>
          </w:p>
        </w:tc>
        <w:tc>
          <w:tcPr>
            <w:tcW w:w="1260" w:type="dxa"/>
            <w:tcBorders>
              <w:top w:val="nil"/>
              <w:left w:val="nil"/>
              <w:right w:val="nil"/>
            </w:tcBorders>
            <w:shd w:val="clear" w:color="auto" w:fill="FAFAFA"/>
          </w:tcPr>
          <w:p w14:paraId="0A8C296F" w14:textId="3C5E21D0"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105,000,000 </w:t>
            </w:r>
          </w:p>
        </w:tc>
        <w:tc>
          <w:tcPr>
            <w:tcW w:w="1260" w:type="dxa"/>
            <w:tcBorders>
              <w:top w:val="nil"/>
              <w:left w:val="nil"/>
              <w:right w:val="nil"/>
            </w:tcBorders>
          </w:tcPr>
          <w:p w14:paraId="3E1E3794" w14:textId="140ADC90"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150,000,000</w:t>
            </w:r>
          </w:p>
        </w:tc>
      </w:tr>
      <w:tr w:rsidR="00BF3B2D" w:rsidRPr="000C707E" w14:paraId="666E37AD" w14:textId="77777777" w:rsidTr="000E60A8">
        <w:tc>
          <w:tcPr>
            <w:tcW w:w="4361" w:type="dxa"/>
            <w:tcBorders>
              <w:top w:val="nil"/>
              <w:left w:val="nil"/>
              <w:bottom w:val="nil"/>
              <w:right w:val="nil"/>
            </w:tcBorders>
            <w:vAlign w:val="center"/>
          </w:tcPr>
          <w:p w14:paraId="47194788" w14:textId="77777777" w:rsidR="00BF3B2D" w:rsidRPr="000C707E" w:rsidRDefault="00BF3B2D" w:rsidP="00BF3B2D">
            <w:pPr>
              <w:tabs>
                <w:tab w:val="left" w:pos="720"/>
              </w:tabs>
              <w:ind w:left="540"/>
              <w:rPr>
                <w:rFonts w:ascii="Arial" w:hAnsi="Arial" w:cs="Arial"/>
                <w:color w:val="auto"/>
                <w:sz w:val="18"/>
                <w:szCs w:val="18"/>
              </w:rPr>
            </w:pPr>
            <w:r w:rsidRPr="000C707E">
              <w:rPr>
                <w:rFonts w:ascii="Arial" w:hAnsi="Arial" w:cs="Arial"/>
                <w:color w:val="auto"/>
                <w:sz w:val="18"/>
                <w:szCs w:val="18"/>
              </w:rPr>
              <w:t>Repayments during the year</w:t>
            </w:r>
          </w:p>
        </w:tc>
        <w:tc>
          <w:tcPr>
            <w:tcW w:w="1327" w:type="dxa"/>
            <w:tcBorders>
              <w:top w:val="nil"/>
              <w:left w:val="nil"/>
              <w:bottom w:val="single" w:sz="4" w:space="0" w:color="auto"/>
              <w:right w:val="nil"/>
            </w:tcBorders>
            <w:shd w:val="clear" w:color="auto" w:fill="FAFAFA"/>
          </w:tcPr>
          <w:p w14:paraId="2FDA10E3" w14:textId="4064D42C"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(120,000,000)</w:t>
            </w:r>
          </w:p>
        </w:tc>
        <w:tc>
          <w:tcPr>
            <w:tcW w:w="1350" w:type="dxa"/>
            <w:tcBorders>
              <w:top w:val="nil"/>
              <w:left w:val="nil"/>
              <w:bottom w:val="single" w:sz="4" w:space="0" w:color="auto"/>
              <w:right w:val="nil"/>
            </w:tcBorders>
          </w:tcPr>
          <w:p w14:paraId="5BC69E31" w14:textId="00044D94"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(109,398,691)</w:t>
            </w:r>
          </w:p>
        </w:tc>
        <w:tc>
          <w:tcPr>
            <w:tcW w:w="1260" w:type="dxa"/>
            <w:tcBorders>
              <w:top w:val="nil"/>
              <w:left w:val="nil"/>
              <w:bottom w:val="single" w:sz="4" w:space="0" w:color="auto"/>
              <w:right w:val="nil"/>
            </w:tcBorders>
            <w:shd w:val="clear" w:color="auto" w:fill="FAFAFA"/>
          </w:tcPr>
          <w:p w14:paraId="6DAFB3CF" w14:textId="59505DC4" w:rsidR="00BF3B2D" w:rsidRPr="000C707E" w:rsidRDefault="00BF3B2D" w:rsidP="00BF3B2D">
            <w:pPr>
              <w:rPr>
                <w:rFonts w:ascii="Arial" w:hAnsi="Arial" w:cs="Arial"/>
                <w:color w:val="auto"/>
                <w:sz w:val="18"/>
                <w:szCs w:val="18"/>
              </w:rPr>
            </w:pPr>
            <w:r w:rsidRPr="000C707E">
              <w:rPr>
                <w:rFonts w:ascii="Arial" w:hAnsi="Arial" w:cs="Arial"/>
                <w:color w:val="auto"/>
                <w:sz w:val="18"/>
                <w:szCs w:val="18"/>
              </w:rPr>
              <w:t xml:space="preserve"> (120,000,00)</w:t>
            </w:r>
          </w:p>
        </w:tc>
        <w:tc>
          <w:tcPr>
            <w:tcW w:w="1260" w:type="dxa"/>
            <w:tcBorders>
              <w:top w:val="nil"/>
              <w:left w:val="nil"/>
              <w:bottom w:val="single" w:sz="4" w:space="0" w:color="auto"/>
              <w:right w:val="nil"/>
            </w:tcBorders>
          </w:tcPr>
          <w:p w14:paraId="08920FA1" w14:textId="74CD7F03"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(60,000,000)</w:t>
            </w:r>
          </w:p>
        </w:tc>
      </w:tr>
      <w:tr w:rsidR="00BF3B2D" w:rsidRPr="000C707E" w14:paraId="640D66BA" w14:textId="77777777" w:rsidTr="000E60A8">
        <w:tc>
          <w:tcPr>
            <w:tcW w:w="4361" w:type="dxa"/>
            <w:tcBorders>
              <w:top w:val="nil"/>
              <w:left w:val="nil"/>
              <w:bottom w:val="nil"/>
              <w:right w:val="nil"/>
            </w:tcBorders>
          </w:tcPr>
          <w:p w14:paraId="2D5ADDC9" w14:textId="77777777" w:rsidR="00BF3B2D" w:rsidRPr="000C707E" w:rsidRDefault="00BF3B2D" w:rsidP="00BF3B2D">
            <w:pPr>
              <w:tabs>
                <w:tab w:val="left" w:pos="720"/>
              </w:tabs>
              <w:ind w:left="540"/>
              <w:rPr>
                <w:rFonts w:ascii="Arial" w:hAnsi="Arial" w:cs="Arial"/>
                <w:color w:val="auto"/>
                <w:sz w:val="18"/>
                <w:szCs w:val="18"/>
              </w:rPr>
            </w:pPr>
          </w:p>
        </w:tc>
        <w:tc>
          <w:tcPr>
            <w:tcW w:w="1327" w:type="dxa"/>
            <w:tcBorders>
              <w:top w:val="single" w:sz="4" w:space="0" w:color="auto"/>
              <w:left w:val="nil"/>
              <w:right w:val="nil"/>
            </w:tcBorders>
            <w:shd w:val="clear" w:color="auto" w:fill="FAFAFA"/>
          </w:tcPr>
          <w:p w14:paraId="11FB3E1E" w14:textId="77777777" w:rsidR="00BF3B2D" w:rsidRPr="000C707E" w:rsidRDefault="00BF3B2D" w:rsidP="00BF3B2D">
            <w:pPr>
              <w:jc w:val="right"/>
              <w:rPr>
                <w:rFonts w:ascii="Arial" w:hAnsi="Arial" w:cs="Arial"/>
                <w:color w:val="auto"/>
                <w:sz w:val="18"/>
                <w:szCs w:val="18"/>
              </w:rPr>
            </w:pPr>
          </w:p>
        </w:tc>
        <w:tc>
          <w:tcPr>
            <w:tcW w:w="1350" w:type="dxa"/>
            <w:tcBorders>
              <w:top w:val="single" w:sz="4" w:space="0" w:color="auto"/>
              <w:left w:val="nil"/>
              <w:right w:val="nil"/>
            </w:tcBorders>
          </w:tcPr>
          <w:p w14:paraId="6E8AAD0F" w14:textId="77777777" w:rsidR="00BF3B2D" w:rsidRPr="000C707E" w:rsidRDefault="00BF3B2D" w:rsidP="00BF3B2D">
            <w:pPr>
              <w:jc w:val="right"/>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14:paraId="591E0013" w14:textId="77777777" w:rsidR="00BF3B2D" w:rsidRPr="000C707E" w:rsidRDefault="00BF3B2D" w:rsidP="00BF3B2D">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6EF5BAD5" w14:textId="77777777" w:rsidR="00BF3B2D" w:rsidRPr="000C707E" w:rsidRDefault="00BF3B2D" w:rsidP="00BF3B2D">
            <w:pPr>
              <w:jc w:val="right"/>
              <w:rPr>
                <w:rFonts w:ascii="Arial" w:hAnsi="Arial" w:cs="Arial"/>
                <w:color w:val="auto"/>
                <w:sz w:val="18"/>
                <w:szCs w:val="18"/>
              </w:rPr>
            </w:pPr>
          </w:p>
        </w:tc>
      </w:tr>
      <w:tr w:rsidR="00BF3B2D" w:rsidRPr="000C707E" w14:paraId="554292E8" w14:textId="77777777" w:rsidTr="000E60A8">
        <w:tc>
          <w:tcPr>
            <w:tcW w:w="4361" w:type="dxa"/>
            <w:tcBorders>
              <w:top w:val="nil"/>
              <w:left w:val="nil"/>
              <w:bottom w:val="nil"/>
              <w:right w:val="nil"/>
            </w:tcBorders>
          </w:tcPr>
          <w:p w14:paraId="712AD664" w14:textId="77777777" w:rsidR="00BF3B2D" w:rsidRPr="000C707E" w:rsidRDefault="00BF3B2D" w:rsidP="00BF3B2D">
            <w:pPr>
              <w:tabs>
                <w:tab w:val="left" w:pos="720"/>
              </w:tabs>
              <w:ind w:left="540"/>
              <w:rPr>
                <w:rFonts w:ascii="Arial" w:hAnsi="Arial" w:cs="Arial"/>
                <w:color w:val="auto"/>
                <w:sz w:val="18"/>
                <w:szCs w:val="18"/>
                <w:cs/>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w:t>
            </w:r>
          </w:p>
        </w:tc>
        <w:tc>
          <w:tcPr>
            <w:tcW w:w="1327" w:type="dxa"/>
            <w:tcBorders>
              <w:top w:val="nil"/>
              <w:left w:val="nil"/>
              <w:bottom w:val="single" w:sz="4" w:space="0" w:color="auto"/>
              <w:right w:val="nil"/>
            </w:tcBorders>
            <w:shd w:val="clear" w:color="auto" w:fill="FAFAFA"/>
          </w:tcPr>
          <w:p w14:paraId="136FBEF4" w14:textId="718F239E"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375,000,000 </w:t>
            </w:r>
          </w:p>
        </w:tc>
        <w:tc>
          <w:tcPr>
            <w:tcW w:w="1350" w:type="dxa"/>
            <w:tcBorders>
              <w:top w:val="nil"/>
              <w:left w:val="nil"/>
              <w:bottom w:val="single" w:sz="4" w:space="0" w:color="auto"/>
              <w:right w:val="nil"/>
            </w:tcBorders>
          </w:tcPr>
          <w:p w14:paraId="40FD5D99" w14:textId="5D5E0E1B"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390,000,000 </w:t>
            </w:r>
          </w:p>
        </w:tc>
        <w:tc>
          <w:tcPr>
            <w:tcW w:w="1260" w:type="dxa"/>
            <w:tcBorders>
              <w:top w:val="nil"/>
              <w:left w:val="nil"/>
              <w:bottom w:val="single" w:sz="4" w:space="0" w:color="auto"/>
              <w:right w:val="nil"/>
            </w:tcBorders>
            <w:shd w:val="clear" w:color="auto" w:fill="FAFAFA"/>
          </w:tcPr>
          <w:p w14:paraId="52FC90F2" w14:textId="7C500C0E"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 xml:space="preserve"> 375,000,000 </w:t>
            </w:r>
          </w:p>
        </w:tc>
        <w:tc>
          <w:tcPr>
            <w:tcW w:w="1260" w:type="dxa"/>
            <w:tcBorders>
              <w:top w:val="nil"/>
              <w:left w:val="nil"/>
              <w:bottom w:val="single" w:sz="4" w:space="0" w:color="auto"/>
              <w:right w:val="nil"/>
            </w:tcBorders>
          </w:tcPr>
          <w:p w14:paraId="3E517000" w14:textId="1C5EFF07" w:rsidR="00BF3B2D" w:rsidRPr="000C707E" w:rsidRDefault="00BF3B2D" w:rsidP="00BF3B2D">
            <w:pPr>
              <w:jc w:val="right"/>
              <w:rPr>
                <w:rFonts w:ascii="Arial" w:hAnsi="Arial" w:cs="Arial"/>
                <w:color w:val="auto"/>
                <w:sz w:val="18"/>
                <w:szCs w:val="18"/>
              </w:rPr>
            </w:pPr>
            <w:r w:rsidRPr="000C707E">
              <w:rPr>
                <w:rFonts w:ascii="Arial" w:hAnsi="Arial" w:cs="Arial"/>
                <w:color w:val="auto"/>
                <w:sz w:val="18"/>
                <w:szCs w:val="18"/>
              </w:rPr>
              <w:t>390,000,000</w:t>
            </w:r>
          </w:p>
        </w:tc>
      </w:tr>
    </w:tbl>
    <w:p w14:paraId="760A9F20" w14:textId="77777777" w:rsidR="00D80E5F" w:rsidRPr="000C707E" w:rsidRDefault="00D80E5F" w:rsidP="00F443D4">
      <w:pPr>
        <w:ind w:left="540"/>
        <w:rPr>
          <w:rFonts w:ascii="Arial" w:hAnsi="Arial" w:cs="Arial"/>
          <w:color w:val="auto"/>
          <w:sz w:val="18"/>
          <w:szCs w:val="18"/>
        </w:rPr>
      </w:pPr>
    </w:p>
    <w:p w14:paraId="10878E75" w14:textId="77777777" w:rsidR="00806F29" w:rsidRPr="000C707E" w:rsidRDefault="00806F29" w:rsidP="00F443D4">
      <w:pPr>
        <w:ind w:left="540" w:right="0"/>
        <w:jc w:val="both"/>
        <w:rPr>
          <w:rFonts w:ascii="Arial" w:hAnsi="Arial" w:cs="Arial"/>
          <w:color w:val="auto"/>
          <w:sz w:val="18"/>
          <w:szCs w:val="18"/>
        </w:rPr>
      </w:pPr>
      <w:r w:rsidRPr="000C707E">
        <w:rPr>
          <w:rFonts w:ascii="Arial" w:hAnsi="Arial" w:cs="Arial"/>
          <w:color w:val="auto"/>
          <w:sz w:val="18"/>
          <w:szCs w:val="18"/>
        </w:rPr>
        <w:t>Long-term loans from a financial institution have floating interest rate, so fair value of loans approximates the carrying value</w:t>
      </w:r>
      <w:r w:rsidR="0090106E" w:rsidRPr="000C707E">
        <w:rPr>
          <w:rFonts w:ascii="Arial" w:hAnsi="Arial" w:cs="Arial"/>
          <w:color w:val="auto"/>
          <w:sz w:val="18"/>
          <w:szCs w:val="18"/>
        </w:rPr>
        <w:t>.</w:t>
      </w:r>
    </w:p>
    <w:p w14:paraId="3B70CD7C" w14:textId="77777777" w:rsidR="00806F29" w:rsidRPr="000C707E" w:rsidRDefault="00806F29" w:rsidP="00F443D4">
      <w:pPr>
        <w:ind w:left="540" w:right="0"/>
        <w:jc w:val="both"/>
        <w:rPr>
          <w:rFonts w:ascii="Arial" w:hAnsi="Arial" w:cs="Arial"/>
          <w:color w:val="auto"/>
          <w:sz w:val="18"/>
          <w:szCs w:val="18"/>
        </w:rPr>
      </w:pPr>
    </w:p>
    <w:p w14:paraId="7187E39D" w14:textId="0924966D" w:rsidR="00D80E5F" w:rsidRPr="000C707E" w:rsidRDefault="004529F9" w:rsidP="00F443D4">
      <w:pPr>
        <w:ind w:left="540" w:right="0"/>
        <w:jc w:val="both"/>
        <w:rPr>
          <w:rFonts w:ascii="Arial" w:hAnsi="Arial" w:cs="Arial"/>
          <w:color w:val="auto"/>
          <w:sz w:val="18"/>
          <w:szCs w:val="18"/>
        </w:rPr>
      </w:pPr>
      <w:r w:rsidRPr="000C707E">
        <w:rPr>
          <w:rFonts w:ascii="Arial" w:hAnsi="Arial" w:cs="Arial"/>
          <w:color w:val="auto"/>
          <w:sz w:val="18"/>
          <w:szCs w:val="18"/>
        </w:rPr>
        <w:t>L</w:t>
      </w:r>
      <w:r w:rsidR="00EF7897" w:rsidRPr="000C707E">
        <w:rPr>
          <w:rFonts w:ascii="Arial" w:hAnsi="Arial" w:cs="Arial"/>
          <w:color w:val="auto"/>
          <w:sz w:val="18"/>
          <w:szCs w:val="18"/>
        </w:rPr>
        <w:t xml:space="preserve">ong-term loans </w:t>
      </w:r>
      <w:r w:rsidR="00A35732" w:rsidRPr="000C707E">
        <w:rPr>
          <w:rFonts w:ascii="Arial" w:hAnsi="Arial" w:cs="Arial"/>
          <w:color w:val="auto"/>
          <w:sz w:val="18"/>
          <w:szCs w:val="18"/>
        </w:rPr>
        <w:t>for the year ended 31 Decembe</w:t>
      </w:r>
      <w:r w:rsidR="00E83552">
        <w:rPr>
          <w:rFonts w:ascii="Arial" w:hAnsi="Arial" w:cs="Arial"/>
          <w:color w:val="auto"/>
          <w:sz w:val="18"/>
          <w:szCs w:val="18"/>
        </w:rPr>
        <w:t>r</w:t>
      </w:r>
      <w:r w:rsidR="00A35732" w:rsidRPr="000C707E">
        <w:rPr>
          <w:rFonts w:ascii="Arial" w:hAnsi="Arial" w:cs="Arial"/>
          <w:color w:val="auto"/>
          <w:sz w:val="18"/>
          <w:szCs w:val="18"/>
        </w:rPr>
        <w:t xml:space="preserve"> </w:t>
      </w:r>
      <w:r w:rsidR="00880402" w:rsidRPr="000C707E">
        <w:rPr>
          <w:rFonts w:ascii="Arial" w:hAnsi="Arial" w:cs="Arial"/>
          <w:color w:val="auto"/>
          <w:sz w:val="18"/>
          <w:szCs w:val="18"/>
        </w:rPr>
        <w:t>are as follows:</w:t>
      </w:r>
    </w:p>
    <w:p w14:paraId="0533E883" w14:textId="77777777" w:rsidR="00EF7897" w:rsidRPr="000C707E" w:rsidRDefault="00EF7897" w:rsidP="00F443D4">
      <w:pPr>
        <w:ind w:left="540" w:right="0"/>
        <w:jc w:val="both"/>
        <w:rPr>
          <w:rFonts w:ascii="Arial" w:hAnsi="Arial" w:cs="Arial"/>
          <w:color w:val="auto"/>
          <w:sz w:val="18"/>
          <w:szCs w:val="18"/>
        </w:rPr>
      </w:pPr>
    </w:p>
    <w:tbl>
      <w:tblPr>
        <w:tblW w:w="8931" w:type="dxa"/>
        <w:tblInd w:w="648" w:type="dxa"/>
        <w:tblLook w:val="04A0" w:firstRow="1" w:lastRow="0" w:firstColumn="1" w:lastColumn="0" w:noHBand="0" w:noVBand="1"/>
      </w:tblPr>
      <w:tblGrid>
        <w:gridCol w:w="631"/>
        <w:gridCol w:w="1034"/>
        <w:gridCol w:w="1365"/>
        <w:gridCol w:w="1034"/>
        <w:gridCol w:w="1034"/>
        <w:gridCol w:w="1512"/>
        <w:gridCol w:w="1367"/>
        <w:gridCol w:w="954"/>
      </w:tblGrid>
      <w:tr w:rsidR="0013078F" w:rsidRPr="000C707E" w14:paraId="2034A4B1" w14:textId="77777777" w:rsidTr="0013078F">
        <w:trPr>
          <w:trHeight w:val="20"/>
        </w:trPr>
        <w:tc>
          <w:tcPr>
            <w:tcW w:w="631" w:type="dxa"/>
            <w:shd w:val="clear" w:color="auto" w:fill="auto"/>
            <w:noWrap/>
            <w:vAlign w:val="center"/>
          </w:tcPr>
          <w:p w14:paraId="185D8565" w14:textId="77777777" w:rsidR="0013078F" w:rsidRPr="000C707E" w:rsidRDefault="0013078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56D33687" w14:textId="4ABBDE29" w:rsidR="0013078F" w:rsidRPr="000C707E" w:rsidRDefault="00710B9E"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Principle</w:t>
            </w:r>
          </w:p>
        </w:tc>
        <w:tc>
          <w:tcPr>
            <w:tcW w:w="1365" w:type="dxa"/>
          </w:tcPr>
          <w:p w14:paraId="7FDFB3C7" w14:textId="77777777" w:rsidR="0013078F" w:rsidRPr="000C707E" w:rsidRDefault="0013078F" w:rsidP="006C3A93">
            <w:pPr>
              <w:jc w:val="right"/>
              <w:rPr>
                <w:rFonts w:ascii="Arial" w:eastAsia="Times New Roman" w:hAnsi="Arial" w:cs="Arial"/>
                <w:b/>
                <w:bCs/>
                <w:color w:val="auto"/>
                <w:sz w:val="16"/>
                <w:szCs w:val="16"/>
                <w:lang w:eastAsia="en-GB"/>
              </w:rPr>
            </w:pPr>
          </w:p>
        </w:tc>
        <w:tc>
          <w:tcPr>
            <w:tcW w:w="1034" w:type="dxa"/>
            <w:shd w:val="clear" w:color="auto" w:fill="auto"/>
            <w:noWrap/>
            <w:vAlign w:val="center"/>
          </w:tcPr>
          <w:p w14:paraId="4400D839" w14:textId="0EFBDA4E" w:rsidR="0013078F" w:rsidRPr="000C707E" w:rsidRDefault="0013078F" w:rsidP="006C3A93">
            <w:pPr>
              <w:jc w:val="right"/>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202</w:t>
            </w:r>
            <w:r w:rsidR="000E60A8" w:rsidRPr="000C707E">
              <w:rPr>
                <w:rFonts w:ascii="Arial" w:eastAsia="Times New Roman" w:hAnsi="Arial" w:cs="Arial"/>
                <w:b/>
                <w:bCs/>
                <w:color w:val="auto"/>
                <w:sz w:val="16"/>
                <w:szCs w:val="16"/>
                <w:lang w:eastAsia="en-GB"/>
              </w:rPr>
              <w:t>1</w:t>
            </w:r>
          </w:p>
        </w:tc>
        <w:tc>
          <w:tcPr>
            <w:tcW w:w="1034" w:type="dxa"/>
            <w:shd w:val="clear" w:color="auto" w:fill="auto"/>
            <w:noWrap/>
            <w:vAlign w:val="center"/>
          </w:tcPr>
          <w:p w14:paraId="6F73D128" w14:textId="29F46EF8" w:rsidR="0013078F" w:rsidRPr="000C707E" w:rsidRDefault="0013078F" w:rsidP="006C3A93">
            <w:pPr>
              <w:jc w:val="right"/>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20</w:t>
            </w:r>
            <w:r w:rsidR="000E60A8" w:rsidRPr="000C707E">
              <w:rPr>
                <w:rFonts w:ascii="Arial" w:eastAsia="Times New Roman" w:hAnsi="Arial" w:cs="Arial"/>
                <w:b/>
                <w:bCs/>
                <w:color w:val="auto"/>
                <w:sz w:val="16"/>
                <w:szCs w:val="16"/>
                <w:lang w:eastAsia="en-GB"/>
              </w:rPr>
              <w:t>20</w:t>
            </w:r>
          </w:p>
        </w:tc>
        <w:tc>
          <w:tcPr>
            <w:tcW w:w="1512" w:type="dxa"/>
            <w:shd w:val="clear" w:color="auto" w:fill="auto"/>
            <w:noWrap/>
            <w:vAlign w:val="center"/>
          </w:tcPr>
          <w:p w14:paraId="492BCC30" w14:textId="509345E9" w:rsidR="0013078F" w:rsidRPr="000C707E" w:rsidRDefault="0013078F" w:rsidP="006C3A93">
            <w:pPr>
              <w:jc w:val="center"/>
              <w:rPr>
                <w:rFonts w:ascii="Arial" w:eastAsia="Times New Roman" w:hAnsi="Arial" w:cs="Arial"/>
                <w:b/>
                <w:bCs/>
                <w:color w:val="auto"/>
                <w:sz w:val="16"/>
                <w:szCs w:val="16"/>
                <w:lang w:eastAsia="en-GB"/>
              </w:rPr>
            </w:pPr>
          </w:p>
        </w:tc>
        <w:tc>
          <w:tcPr>
            <w:tcW w:w="2321" w:type="dxa"/>
            <w:gridSpan w:val="2"/>
            <w:tcBorders>
              <w:bottom w:val="single" w:sz="4" w:space="0" w:color="auto"/>
            </w:tcBorders>
          </w:tcPr>
          <w:p w14:paraId="69D80B41" w14:textId="0206DE6C" w:rsidR="0013078F" w:rsidRPr="000C707E" w:rsidRDefault="0013078F"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Repayment terms</w:t>
            </w:r>
          </w:p>
        </w:tc>
      </w:tr>
      <w:tr w:rsidR="003B1967" w:rsidRPr="000C707E" w14:paraId="66E224E2" w14:textId="77777777" w:rsidTr="0013078F">
        <w:trPr>
          <w:trHeight w:val="20"/>
        </w:trPr>
        <w:tc>
          <w:tcPr>
            <w:tcW w:w="631" w:type="dxa"/>
            <w:shd w:val="clear" w:color="auto" w:fill="auto"/>
            <w:noWrap/>
            <w:vAlign w:val="center"/>
          </w:tcPr>
          <w:p w14:paraId="1E9ED93E" w14:textId="77777777" w:rsidR="003B1967" w:rsidRPr="000C707E" w:rsidRDefault="003B1967" w:rsidP="006C3A93">
            <w:pPr>
              <w:ind w:left="-112"/>
              <w:rPr>
                <w:rFonts w:ascii="Arial" w:eastAsia="Times New Roman" w:hAnsi="Arial" w:cs="Arial"/>
                <w:color w:val="auto"/>
                <w:sz w:val="16"/>
                <w:szCs w:val="16"/>
                <w:lang w:eastAsia="en-GB"/>
              </w:rPr>
            </w:pPr>
          </w:p>
        </w:tc>
        <w:tc>
          <w:tcPr>
            <w:tcW w:w="1034" w:type="dxa"/>
            <w:tcBorders>
              <w:bottom w:val="single" w:sz="4" w:space="0" w:color="auto"/>
            </w:tcBorders>
            <w:shd w:val="clear" w:color="auto" w:fill="auto"/>
            <w:noWrap/>
            <w:vAlign w:val="center"/>
          </w:tcPr>
          <w:p w14:paraId="4F00E92D" w14:textId="54965034" w:rsidR="003B1967" w:rsidRPr="000C707E" w:rsidRDefault="00710B9E" w:rsidP="006C3A93">
            <w:pPr>
              <w:jc w:val="center"/>
              <w:rPr>
                <w:rFonts w:ascii="Arial" w:eastAsia="Times New Roman" w:hAnsi="Arial" w:cs="Arial"/>
                <w:b/>
                <w:bCs/>
                <w:color w:val="auto"/>
                <w:sz w:val="16"/>
                <w:szCs w:val="16"/>
                <w:lang w:eastAsia="en-GB"/>
              </w:rPr>
            </w:pPr>
            <w:r>
              <w:rPr>
                <w:rFonts w:ascii="Arial" w:eastAsia="Times New Roman" w:hAnsi="Arial" w:cs="Arial"/>
                <w:b/>
                <w:bCs/>
                <w:color w:val="auto"/>
                <w:sz w:val="16"/>
                <w:szCs w:val="16"/>
                <w:lang w:eastAsia="en-GB"/>
              </w:rPr>
              <w:t>Baht</w:t>
            </w:r>
          </w:p>
        </w:tc>
        <w:tc>
          <w:tcPr>
            <w:tcW w:w="1365" w:type="dxa"/>
            <w:tcBorders>
              <w:bottom w:val="single" w:sz="4" w:space="0" w:color="auto"/>
            </w:tcBorders>
          </w:tcPr>
          <w:p w14:paraId="70FE5264" w14:textId="77777777" w:rsidR="003B1967" w:rsidRPr="000C707E" w:rsidRDefault="003B1967"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Objective</w:t>
            </w:r>
          </w:p>
        </w:tc>
        <w:tc>
          <w:tcPr>
            <w:tcW w:w="1034" w:type="dxa"/>
            <w:tcBorders>
              <w:bottom w:val="single" w:sz="4" w:space="0" w:color="auto"/>
            </w:tcBorders>
            <w:shd w:val="clear" w:color="auto" w:fill="auto"/>
            <w:noWrap/>
            <w:vAlign w:val="center"/>
          </w:tcPr>
          <w:p w14:paraId="67ABA782" w14:textId="77777777" w:rsidR="003B1967" w:rsidRPr="000C707E" w:rsidRDefault="003B1967" w:rsidP="006C3A93">
            <w:pPr>
              <w:jc w:val="right"/>
              <w:rPr>
                <w:rFonts w:ascii="Arial" w:eastAsia="Times New Roman" w:hAnsi="Arial" w:cs="Arial"/>
                <w:b/>
                <w:bCs/>
                <w:color w:val="auto"/>
                <w:sz w:val="16"/>
                <w:szCs w:val="16"/>
                <w:cs/>
                <w:lang w:eastAsia="en-GB"/>
              </w:rPr>
            </w:pPr>
            <w:r w:rsidRPr="000C707E">
              <w:rPr>
                <w:rFonts w:ascii="Arial" w:eastAsia="Times New Roman" w:hAnsi="Arial" w:cs="Arial"/>
                <w:b/>
                <w:bCs/>
                <w:color w:val="auto"/>
                <w:sz w:val="16"/>
                <w:szCs w:val="16"/>
                <w:lang w:eastAsia="en-GB"/>
              </w:rPr>
              <w:t>Baht</w:t>
            </w:r>
          </w:p>
        </w:tc>
        <w:tc>
          <w:tcPr>
            <w:tcW w:w="1034" w:type="dxa"/>
            <w:tcBorders>
              <w:bottom w:val="single" w:sz="4" w:space="0" w:color="auto"/>
            </w:tcBorders>
            <w:shd w:val="clear" w:color="auto" w:fill="auto"/>
            <w:noWrap/>
            <w:vAlign w:val="center"/>
          </w:tcPr>
          <w:p w14:paraId="3F4616B2" w14:textId="77777777" w:rsidR="003B1967" w:rsidRPr="000C707E" w:rsidRDefault="003B1967" w:rsidP="006C3A93">
            <w:pPr>
              <w:jc w:val="right"/>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Baht</w:t>
            </w:r>
          </w:p>
        </w:tc>
        <w:tc>
          <w:tcPr>
            <w:tcW w:w="1512" w:type="dxa"/>
            <w:tcBorders>
              <w:bottom w:val="single" w:sz="4" w:space="0" w:color="auto"/>
            </w:tcBorders>
            <w:shd w:val="clear" w:color="auto" w:fill="auto"/>
            <w:noWrap/>
            <w:vAlign w:val="center"/>
          </w:tcPr>
          <w:p w14:paraId="7EE176CA" w14:textId="657EE7E6" w:rsidR="003B1967" w:rsidRPr="000C707E" w:rsidRDefault="0013078F" w:rsidP="006C3A93">
            <w:pPr>
              <w:jc w:val="center"/>
              <w:rPr>
                <w:rFonts w:ascii="Arial" w:eastAsia="Times New Roman" w:hAnsi="Arial" w:cs="Arial"/>
                <w:b/>
                <w:bCs/>
                <w:color w:val="auto"/>
                <w:sz w:val="16"/>
                <w:szCs w:val="16"/>
                <w:cs/>
                <w:lang w:eastAsia="en-GB"/>
              </w:rPr>
            </w:pPr>
            <w:r w:rsidRPr="000C707E">
              <w:rPr>
                <w:rFonts w:ascii="Arial" w:eastAsia="Times New Roman" w:hAnsi="Arial" w:cs="Arial"/>
                <w:b/>
                <w:bCs/>
                <w:color w:val="auto"/>
                <w:sz w:val="16"/>
                <w:szCs w:val="16"/>
                <w:lang w:eastAsia="en-GB"/>
              </w:rPr>
              <w:t>Interest rate</w:t>
            </w:r>
          </w:p>
        </w:tc>
        <w:tc>
          <w:tcPr>
            <w:tcW w:w="1367" w:type="dxa"/>
            <w:tcBorders>
              <w:top w:val="single" w:sz="4" w:space="0" w:color="auto"/>
              <w:bottom w:val="single" w:sz="4" w:space="0" w:color="auto"/>
            </w:tcBorders>
          </w:tcPr>
          <w:p w14:paraId="2A971234" w14:textId="2FDB565C" w:rsidR="003B1967" w:rsidRPr="000C707E" w:rsidRDefault="0013078F"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 xml:space="preserve">Principal </w:t>
            </w:r>
            <w:r w:rsidR="00EF7897" w:rsidRPr="000C707E">
              <w:rPr>
                <w:rFonts w:ascii="Arial" w:eastAsia="Times New Roman" w:hAnsi="Arial" w:cs="Arial"/>
                <w:b/>
                <w:bCs/>
                <w:color w:val="auto"/>
                <w:sz w:val="16"/>
                <w:szCs w:val="16"/>
                <w:lang w:eastAsia="en-GB"/>
              </w:rPr>
              <w:t>repayment</w:t>
            </w:r>
          </w:p>
        </w:tc>
        <w:tc>
          <w:tcPr>
            <w:tcW w:w="954" w:type="dxa"/>
            <w:tcBorders>
              <w:top w:val="single" w:sz="4" w:space="0" w:color="auto"/>
              <w:bottom w:val="single" w:sz="4" w:space="0" w:color="auto"/>
            </w:tcBorders>
            <w:shd w:val="clear" w:color="auto" w:fill="auto"/>
            <w:noWrap/>
          </w:tcPr>
          <w:p w14:paraId="2C3AD08E" w14:textId="77777777" w:rsidR="0013078F" w:rsidRPr="000C707E" w:rsidRDefault="0013078F"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Interest</w:t>
            </w:r>
          </w:p>
          <w:p w14:paraId="00A2213F" w14:textId="3E10F95A" w:rsidR="003B1967" w:rsidRPr="000C707E" w:rsidRDefault="00EF7897" w:rsidP="006C3A93">
            <w:pPr>
              <w:jc w:val="center"/>
              <w:rPr>
                <w:rFonts w:ascii="Arial" w:eastAsia="Times New Roman" w:hAnsi="Arial" w:cs="Arial"/>
                <w:b/>
                <w:bCs/>
                <w:color w:val="auto"/>
                <w:sz w:val="16"/>
                <w:szCs w:val="16"/>
                <w:lang w:eastAsia="en-GB"/>
              </w:rPr>
            </w:pPr>
            <w:r w:rsidRPr="000C707E">
              <w:rPr>
                <w:rFonts w:ascii="Arial" w:eastAsia="Times New Roman" w:hAnsi="Arial" w:cs="Arial"/>
                <w:b/>
                <w:bCs/>
                <w:color w:val="auto"/>
                <w:sz w:val="16"/>
                <w:szCs w:val="16"/>
                <w:lang w:eastAsia="en-GB"/>
              </w:rPr>
              <w:t>repayment</w:t>
            </w:r>
          </w:p>
        </w:tc>
      </w:tr>
      <w:tr w:rsidR="003B1967" w:rsidRPr="000C707E" w14:paraId="507371E7" w14:textId="77777777" w:rsidTr="00235435">
        <w:trPr>
          <w:trHeight w:val="20"/>
        </w:trPr>
        <w:tc>
          <w:tcPr>
            <w:tcW w:w="631" w:type="dxa"/>
            <w:shd w:val="clear" w:color="auto" w:fill="auto"/>
            <w:noWrap/>
            <w:vAlign w:val="center"/>
          </w:tcPr>
          <w:p w14:paraId="0CADD862" w14:textId="77777777" w:rsidR="003B1967" w:rsidRPr="000C707E" w:rsidRDefault="003B1967" w:rsidP="006C3A93">
            <w:pPr>
              <w:ind w:left="-112"/>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0452E439" w14:textId="77777777" w:rsidR="003B1967" w:rsidRPr="000C707E" w:rsidRDefault="003B1967" w:rsidP="006C3A93">
            <w:pPr>
              <w:jc w:val="center"/>
              <w:rPr>
                <w:rFonts w:ascii="Arial" w:eastAsia="Times New Roman" w:hAnsi="Arial" w:cs="Arial"/>
                <w:color w:val="auto"/>
                <w:sz w:val="16"/>
                <w:szCs w:val="16"/>
                <w:lang w:eastAsia="en-GB"/>
              </w:rPr>
            </w:pPr>
          </w:p>
        </w:tc>
        <w:tc>
          <w:tcPr>
            <w:tcW w:w="1365" w:type="dxa"/>
            <w:tcBorders>
              <w:top w:val="single" w:sz="4" w:space="0" w:color="auto"/>
            </w:tcBorders>
          </w:tcPr>
          <w:p w14:paraId="7B0A1028" w14:textId="77777777" w:rsidR="003B1967" w:rsidRPr="000C707E"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14:paraId="4C1ACA3D" w14:textId="77777777" w:rsidR="003B1967" w:rsidRPr="000C707E"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3ACD5BCE" w14:textId="77777777" w:rsidR="003B1967" w:rsidRPr="000C707E" w:rsidRDefault="003B1967" w:rsidP="006C3A93">
            <w:pPr>
              <w:jc w:val="right"/>
              <w:rPr>
                <w:rFonts w:ascii="Arial" w:eastAsia="Times New Roman" w:hAnsi="Arial" w:cs="Arial"/>
                <w:color w:val="auto"/>
                <w:sz w:val="16"/>
                <w:szCs w:val="16"/>
                <w:lang w:eastAsia="en-GB"/>
              </w:rPr>
            </w:pPr>
          </w:p>
        </w:tc>
        <w:tc>
          <w:tcPr>
            <w:tcW w:w="1512" w:type="dxa"/>
            <w:tcBorders>
              <w:top w:val="single" w:sz="4" w:space="0" w:color="auto"/>
            </w:tcBorders>
            <w:shd w:val="clear" w:color="auto" w:fill="auto"/>
            <w:noWrap/>
            <w:vAlign w:val="center"/>
          </w:tcPr>
          <w:p w14:paraId="7347B8E9" w14:textId="77777777" w:rsidR="003B1967" w:rsidRPr="000C707E" w:rsidRDefault="003B1967" w:rsidP="006C3A93">
            <w:pPr>
              <w:jc w:val="right"/>
              <w:rPr>
                <w:rFonts w:ascii="Arial" w:eastAsia="Times New Roman" w:hAnsi="Arial" w:cs="Arial"/>
                <w:color w:val="auto"/>
                <w:sz w:val="16"/>
                <w:szCs w:val="16"/>
                <w:lang w:eastAsia="en-GB"/>
              </w:rPr>
            </w:pPr>
          </w:p>
        </w:tc>
        <w:tc>
          <w:tcPr>
            <w:tcW w:w="1367" w:type="dxa"/>
            <w:tcBorders>
              <w:top w:val="single" w:sz="4" w:space="0" w:color="auto"/>
            </w:tcBorders>
          </w:tcPr>
          <w:p w14:paraId="218DC300" w14:textId="77777777" w:rsidR="003B1967" w:rsidRPr="000C707E" w:rsidRDefault="003B1967" w:rsidP="006C3A93">
            <w:pPr>
              <w:jc w:val="right"/>
              <w:rPr>
                <w:rFonts w:ascii="Arial" w:eastAsia="Times New Roman" w:hAnsi="Arial" w:cs="Arial"/>
                <w:color w:val="auto"/>
                <w:sz w:val="16"/>
                <w:szCs w:val="16"/>
                <w:lang w:eastAsia="en-GB"/>
              </w:rPr>
            </w:pPr>
          </w:p>
        </w:tc>
        <w:tc>
          <w:tcPr>
            <w:tcW w:w="954" w:type="dxa"/>
            <w:tcBorders>
              <w:top w:val="single" w:sz="4" w:space="0" w:color="auto"/>
            </w:tcBorders>
            <w:shd w:val="clear" w:color="auto" w:fill="auto"/>
            <w:noWrap/>
          </w:tcPr>
          <w:p w14:paraId="567E9052" w14:textId="77777777" w:rsidR="003B1967" w:rsidRPr="000C707E" w:rsidRDefault="003B1967" w:rsidP="006C3A93">
            <w:pPr>
              <w:jc w:val="right"/>
              <w:rPr>
                <w:rFonts w:ascii="Arial" w:eastAsia="Times New Roman" w:hAnsi="Arial" w:cs="Arial"/>
                <w:color w:val="auto"/>
                <w:sz w:val="16"/>
                <w:szCs w:val="16"/>
                <w:lang w:eastAsia="en-GB"/>
              </w:rPr>
            </w:pPr>
          </w:p>
        </w:tc>
      </w:tr>
      <w:tr w:rsidR="000E60A8" w:rsidRPr="000C707E" w14:paraId="27BB1A68" w14:textId="77777777" w:rsidTr="00235435">
        <w:trPr>
          <w:trHeight w:val="20"/>
        </w:trPr>
        <w:tc>
          <w:tcPr>
            <w:tcW w:w="631" w:type="dxa"/>
            <w:shd w:val="clear" w:color="auto" w:fill="auto"/>
            <w:noWrap/>
          </w:tcPr>
          <w:p w14:paraId="7A95A3DB" w14:textId="0AFEEE70" w:rsidR="000E60A8" w:rsidRPr="000C707E" w:rsidRDefault="000E60A8" w:rsidP="000E60A8">
            <w:pPr>
              <w:ind w:left="-112"/>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Loan 1</w:t>
            </w:r>
          </w:p>
        </w:tc>
        <w:tc>
          <w:tcPr>
            <w:tcW w:w="1034" w:type="dxa"/>
            <w:shd w:val="clear" w:color="auto" w:fill="auto"/>
            <w:noWrap/>
          </w:tcPr>
          <w:p w14:paraId="59BC1187" w14:textId="77777777" w:rsidR="000E60A8" w:rsidRPr="000C707E" w:rsidRDefault="000E60A8" w:rsidP="000E60A8">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300,000,000</w:t>
            </w:r>
          </w:p>
        </w:tc>
        <w:tc>
          <w:tcPr>
            <w:tcW w:w="1365" w:type="dxa"/>
          </w:tcPr>
          <w:p w14:paraId="1EF94362" w14:textId="22643181" w:rsidR="000E60A8" w:rsidRPr="000C707E" w:rsidRDefault="000E60A8" w:rsidP="000E60A8">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 xml:space="preserve">Purchasing other company’s shares </w:t>
            </w:r>
          </w:p>
        </w:tc>
        <w:tc>
          <w:tcPr>
            <w:tcW w:w="1034" w:type="dxa"/>
            <w:shd w:val="clear" w:color="auto" w:fill="FAFAFA"/>
            <w:noWrap/>
          </w:tcPr>
          <w:p w14:paraId="5B9ACA2F" w14:textId="68FD561A" w:rsidR="000E60A8"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180,000,000</w:t>
            </w:r>
          </w:p>
        </w:tc>
        <w:tc>
          <w:tcPr>
            <w:tcW w:w="1034" w:type="dxa"/>
            <w:shd w:val="clear" w:color="auto" w:fill="auto"/>
            <w:noWrap/>
          </w:tcPr>
          <w:p w14:paraId="5C4B6722" w14:textId="2B520670" w:rsidR="000E60A8" w:rsidRPr="000C707E" w:rsidRDefault="000E60A8"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240,000,000</w:t>
            </w:r>
          </w:p>
        </w:tc>
        <w:tc>
          <w:tcPr>
            <w:tcW w:w="1512" w:type="dxa"/>
            <w:shd w:val="clear" w:color="auto" w:fill="auto"/>
            <w:noWrap/>
          </w:tcPr>
          <w:p w14:paraId="53C05912" w14:textId="5E7DA456" w:rsidR="000E60A8" w:rsidRPr="000C707E" w:rsidRDefault="000E60A8" w:rsidP="000E60A8">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THBFIX6M plus margin</w:t>
            </w:r>
          </w:p>
        </w:tc>
        <w:tc>
          <w:tcPr>
            <w:tcW w:w="1367" w:type="dxa"/>
          </w:tcPr>
          <w:p w14:paraId="1525D997" w14:textId="02A94A34" w:rsidR="000E60A8" w:rsidRPr="000C707E" w:rsidRDefault="000E60A8" w:rsidP="000E60A8">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20 periods (every 3 month) first repayment on January 2020</w:t>
            </w:r>
          </w:p>
        </w:tc>
        <w:tc>
          <w:tcPr>
            <w:tcW w:w="954" w:type="dxa"/>
            <w:shd w:val="clear" w:color="auto" w:fill="auto"/>
            <w:noWrap/>
          </w:tcPr>
          <w:p w14:paraId="6819255C" w14:textId="688CE24E" w:rsidR="000E60A8" w:rsidRPr="000C707E" w:rsidRDefault="000E60A8" w:rsidP="000E60A8">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Monthly</w:t>
            </w:r>
          </w:p>
        </w:tc>
      </w:tr>
      <w:tr w:rsidR="00975D0D" w:rsidRPr="000C707E" w14:paraId="59FEBD4C" w14:textId="77777777" w:rsidTr="003E4248">
        <w:trPr>
          <w:trHeight w:val="20"/>
        </w:trPr>
        <w:tc>
          <w:tcPr>
            <w:tcW w:w="631" w:type="dxa"/>
            <w:shd w:val="clear" w:color="auto" w:fill="auto"/>
            <w:noWrap/>
          </w:tcPr>
          <w:p w14:paraId="7645B240" w14:textId="524439D7" w:rsidR="00975D0D" w:rsidRPr="000C707E" w:rsidRDefault="00975D0D" w:rsidP="00975D0D">
            <w:pPr>
              <w:ind w:left="-112"/>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Loan 2</w:t>
            </w:r>
          </w:p>
        </w:tc>
        <w:tc>
          <w:tcPr>
            <w:tcW w:w="1034" w:type="dxa"/>
            <w:shd w:val="clear" w:color="auto" w:fill="auto"/>
            <w:noWrap/>
          </w:tcPr>
          <w:p w14:paraId="6AD4444C" w14:textId="2B5F0424"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150,000,000</w:t>
            </w:r>
          </w:p>
        </w:tc>
        <w:tc>
          <w:tcPr>
            <w:tcW w:w="1365" w:type="dxa"/>
          </w:tcPr>
          <w:p w14:paraId="6C4D0BF8" w14:textId="49F4494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Purchasing other company’s shares</w:t>
            </w:r>
          </w:p>
        </w:tc>
        <w:tc>
          <w:tcPr>
            <w:tcW w:w="1034" w:type="dxa"/>
            <w:shd w:val="clear" w:color="auto" w:fill="FAFAFA"/>
            <w:noWrap/>
          </w:tcPr>
          <w:p w14:paraId="62D12CBE" w14:textId="40DE5ACD"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 xml:space="preserve">  90,000,000</w:t>
            </w:r>
          </w:p>
        </w:tc>
        <w:tc>
          <w:tcPr>
            <w:tcW w:w="1034" w:type="dxa"/>
            <w:shd w:val="clear" w:color="auto" w:fill="auto"/>
            <w:noWrap/>
          </w:tcPr>
          <w:p w14:paraId="0DAE5469" w14:textId="66F95A63"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150,000,000</w:t>
            </w:r>
          </w:p>
        </w:tc>
        <w:tc>
          <w:tcPr>
            <w:tcW w:w="1512" w:type="dxa"/>
            <w:shd w:val="clear" w:color="auto" w:fill="auto"/>
            <w:noWrap/>
          </w:tcPr>
          <w:p w14:paraId="73E8FC62" w14:textId="685E4112"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MLR - 1.40%</w:t>
            </w:r>
          </w:p>
        </w:tc>
        <w:tc>
          <w:tcPr>
            <w:tcW w:w="1367" w:type="dxa"/>
          </w:tcPr>
          <w:p w14:paraId="00882E4B" w14:textId="7777777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20 periods</w:t>
            </w:r>
          </w:p>
          <w:p w14:paraId="7D402AC7" w14:textId="7777777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(every 3 months)</w:t>
            </w:r>
          </w:p>
          <w:p w14:paraId="4C273D4D" w14:textId="6A31380D"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first repayment on February 2021</w:t>
            </w:r>
          </w:p>
        </w:tc>
        <w:tc>
          <w:tcPr>
            <w:tcW w:w="954" w:type="dxa"/>
            <w:shd w:val="clear" w:color="auto" w:fill="auto"/>
            <w:noWrap/>
          </w:tcPr>
          <w:p w14:paraId="18679D00" w14:textId="7777777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Monthly</w:t>
            </w:r>
          </w:p>
        </w:tc>
      </w:tr>
      <w:tr w:rsidR="00975D0D" w:rsidRPr="000C707E" w14:paraId="0898957B" w14:textId="77777777" w:rsidTr="003E4248">
        <w:trPr>
          <w:trHeight w:val="20"/>
        </w:trPr>
        <w:tc>
          <w:tcPr>
            <w:tcW w:w="631" w:type="dxa"/>
            <w:shd w:val="clear" w:color="auto" w:fill="auto"/>
            <w:noWrap/>
          </w:tcPr>
          <w:p w14:paraId="1CB10492" w14:textId="5F0BB1BC" w:rsidR="00975D0D" w:rsidRPr="000C707E" w:rsidRDefault="00975D0D" w:rsidP="00975D0D">
            <w:pPr>
              <w:ind w:left="-112"/>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Loan 3</w:t>
            </w:r>
          </w:p>
        </w:tc>
        <w:tc>
          <w:tcPr>
            <w:tcW w:w="1034" w:type="dxa"/>
            <w:shd w:val="clear" w:color="auto" w:fill="auto"/>
            <w:noWrap/>
          </w:tcPr>
          <w:p w14:paraId="4E092776" w14:textId="1B288AE2"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105,000,000</w:t>
            </w:r>
          </w:p>
        </w:tc>
        <w:tc>
          <w:tcPr>
            <w:tcW w:w="1365" w:type="dxa"/>
          </w:tcPr>
          <w:p w14:paraId="503BAC36" w14:textId="5BFB95A1"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Purchasing other company’s shares</w:t>
            </w:r>
          </w:p>
        </w:tc>
        <w:tc>
          <w:tcPr>
            <w:tcW w:w="1034" w:type="dxa"/>
            <w:tcBorders>
              <w:bottom w:val="single" w:sz="4" w:space="0" w:color="auto"/>
            </w:tcBorders>
            <w:shd w:val="clear" w:color="auto" w:fill="FAFAFA"/>
            <w:noWrap/>
          </w:tcPr>
          <w:p w14:paraId="1C4A855C" w14:textId="21C91115"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105,000,000</w:t>
            </w:r>
          </w:p>
        </w:tc>
        <w:tc>
          <w:tcPr>
            <w:tcW w:w="1034" w:type="dxa"/>
            <w:tcBorders>
              <w:bottom w:val="single" w:sz="4" w:space="0" w:color="auto"/>
            </w:tcBorders>
            <w:shd w:val="clear" w:color="auto" w:fill="auto"/>
            <w:noWrap/>
          </w:tcPr>
          <w:p w14:paraId="71EAE9EB" w14:textId="2BDC628D"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w:t>
            </w:r>
          </w:p>
        </w:tc>
        <w:tc>
          <w:tcPr>
            <w:tcW w:w="1512" w:type="dxa"/>
            <w:shd w:val="clear" w:color="auto" w:fill="auto"/>
            <w:noWrap/>
          </w:tcPr>
          <w:p w14:paraId="5C1CD1DB" w14:textId="40ADFF48"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MLR - 2.40%</w:t>
            </w:r>
          </w:p>
        </w:tc>
        <w:tc>
          <w:tcPr>
            <w:tcW w:w="1367" w:type="dxa"/>
          </w:tcPr>
          <w:p w14:paraId="30C8CFFC" w14:textId="7777777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20 periods</w:t>
            </w:r>
          </w:p>
          <w:p w14:paraId="22DFBF9B" w14:textId="77777777"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(every 3 months)</w:t>
            </w:r>
          </w:p>
          <w:p w14:paraId="58ABB791" w14:textId="338FB459"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first repayment on April 202</w:t>
            </w:r>
            <w:r w:rsidR="00847DE6" w:rsidRPr="000C707E">
              <w:rPr>
                <w:rFonts w:ascii="Arial" w:eastAsia="Times New Roman" w:hAnsi="Arial" w:cs="Arial"/>
                <w:color w:val="auto"/>
                <w:sz w:val="16"/>
                <w:szCs w:val="16"/>
                <w:lang w:eastAsia="en-GB"/>
              </w:rPr>
              <w:t>2</w:t>
            </w:r>
          </w:p>
        </w:tc>
        <w:tc>
          <w:tcPr>
            <w:tcW w:w="954" w:type="dxa"/>
            <w:shd w:val="clear" w:color="auto" w:fill="auto"/>
            <w:noWrap/>
          </w:tcPr>
          <w:p w14:paraId="4EAE1CED" w14:textId="5FA89A18" w:rsidR="00975D0D" w:rsidRPr="000C707E" w:rsidRDefault="00975D0D" w:rsidP="00975D0D">
            <w:pPr>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Monthly</w:t>
            </w:r>
          </w:p>
        </w:tc>
      </w:tr>
      <w:tr w:rsidR="003E4248" w:rsidRPr="000C707E" w14:paraId="214B5211" w14:textId="77777777" w:rsidTr="003E4248">
        <w:trPr>
          <w:trHeight w:val="20"/>
        </w:trPr>
        <w:tc>
          <w:tcPr>
            <w:tcW w:w="631" w:type="dxa"/>
            <w:shd w:val="clear" w:color="auto" w:fill="auto"/>
            <w:noWrap/>
          </w:tcPr>
          <w:p w14:paraId="27B01DE6" w14:textId="77777777" w:rsidR="003E4248" w:rsidRPr="000C707E" w:rsidRDefault="003E4248" w:rsidP="00975D0D">
            <w:pPr>
              <w:ind w:left="-112"/>
              <w:rPr>
                <w:rFonts w:ascii="Arial" w:eastAsia="Times New Roman" w:hAnsi="Arial" w:cs="Arial"/>
                <w:color w:val="auto"/>
                <w:sz w:val="16"/>
                <w:szCs w:val="16"/>
                <w:lang w:eastAsia="en-GB"/>
              </w:rPr>
            </w:pPr>
          </w:p>
        </w:tc>
        <w:tc>
          <w:tcPr>
            <w:tcW w:w="1034" w:type="dxa"/>
            <w:shd w:val="clear" w:color="auto" w:fill="auto"/>
            <w:noWrap/>
          </w:tcPr>
          <w:p w14:paraId="2A77B8E7" w14:textId="77777777" w:rsidR="003E4248" w:rsidRPr="000C707E" w:rsidRDefault="003E4248" w:rsidP="00975D0D">
            <w:pPr>
              <w:jc w:val="right"/>
              <w:rPr>
                <w:rFonts w:ascii="Arial" w:eastAsia="Times New Roman" w:hAnsi="Arial" w:cs="Arial"/>
                <w:color w:val="auto"/>
                <w:sz w:val="16"/>
                <w:szCs w:val="16"/>
                <w:lang w:eastAsia="en-GB"/>
              </w:rPr>
            </w:pPr>
          </w:p>
        </w:tc>
        <w:tc>
          <w:tcPr>
            <w:tcW w:w="1365" w:type="dxa"/>
          </w:tcPr>
          <w:p w14:paraId="4DFD402C" w14:textId="77777777" w:rsidR="003E4248" w:rsidRPr="000C707E" w:rsidRDefault="003E4248" w:rsidP="00975D0D">
            <w:pPr>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tcPr>
          <w:p w14:paraId="0793B20D" w14:textId="77777777" w:rsidR="003E4248" w:rsidRPr="000C707E" w:rsidRDefault="003E4248" w:rsidP="00975D0D">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tcPr>
          <w:p w14:paraId="48225CF0" w14:textId="77777777" w:rsidR="003E4248" w:rsidRPr="000C707E" w:rsidRDefault="003E4248" w:rsidP="00975D0D">
            <w:pPr>
              <w:jc w:val="right"/>
              <w:rPr>
                <w:rFonts w:ascii="Arial" w:eastAsia="Times New Roman" w:hAnsi="Arial" w:cs="Arial"/>
                <w:color w:val="auto"/>
                <w:sz w:val="16"/>
                <w:szCs w:val="16"/>
                <w:lang w:eastAsia="en-GB"/>
              </w:rPr>
            </w:pPr>
          </w:p>
        </w:tc>
        <w:tc>
          <w:tcPr>
            <w:tcW w:w="1512" w:type="dxa"/>
            <w:shd w:val="clear" w:color="auto" w:fill="auto"/>
            <w:noWrap/>
          </w:tcPr>
          <w:p w14:paraId="69543036" w14:textId="77777777" w:rsidR="003E4248" w:rsidRPr="000C707E" w:rsidRDefault="003E4248" w:rsidP="00975D0D">
            <w:pPr>
              <w:rPr>
                <w:rFonts w:ascii="Arial" w:eastAsia="Times New Roman" w:hAnsi="Arial" w:cs="Arial"/>
                <w:color w:val="auto"/>
                <w:sz w:val="16"/>
                <w:szCs w:val="16"/>
                <w:lang w:eastAsia="en-GB"/>
              </w:rPr>
            </w:pPr>
          </w:p>
        </w:tc>
        <w:tc>
          <w:tcPr>
            <w:tcW w:w="1367" w:type="dxa"/>
          </w:tcPr>
          <w:p w14:paraId="5DCA7D54" w14:textId="77777777" w:rsidR="003E4248" w:rsidRPr="000C707E" w:rsidRDefault="003E4248" w:rsidP="00975D0D">
            <w:pPr>
              <w:rPr>
                <w:rFonts w:ascii="Arial" w:eastAsia="Times New Roman" w:hAnsi="Arial" w:cs="Arial"/>
                <w:color w:val="auto"/>
                <w:sz w:val="16"/>
                <w:szCs w:val="16"/>
                <w:lang w:eastAsia="en-GB"/>
              </w:rPr>
            </w:pPr>
          </w:p>
        </w:tc>
        <w:tc>
          <w:tcPr>
            <w:tcW w:w="954" w:type="dxa"/>
            <w:shd w:val="clear" w:color="auto" w:fill="auto"/>
            <w:noWrap/>
          </w:tcPr>
          <w:p w14:paraId="3C36E711" w14:textId="77777777" w:rsidR="003E4248" w:rsidRPr="000C707E" w:rsidRDefault="003E4248" w:rsidP="00975D0D">
            <w:pPr>
              <w:rPr>
                <w:rFonts w:ascii="Arial" w:eastAsia="Times New Roman" w:hAnsi="Arial" w:cs="Arial"/>
                <w:color w:val="auto"/>
                <w:sz w:val="16"/>
                <w:szCs w:val="16"/>
                <w:lang w:eastAsia="en-GB"/>
              </w:rPr>
            </w:pPr>
          </w:p>
        </w:tc>
      </w:tr>
      <w:tr w:rsidR="00975D0D" w:rsidRPr="000C707E" w14:paraId="56093013" w14:textId="77777777" w:rsidTr="003E4248">
        <w:trPr>
          <w:trHeight w:val="20"/>
        </w:trPr>
        <w:tc>
          <w:tcPr>
            <w:tcW w:w="631" w:type="dxa"/>
            <w:shd w:val="clear" w:color="auto" w:fill="auto"/>
            <w:noWrap/>
            <w:vAlign w:val="center"/>
          </w:tcPr>
          <w:p w14:paraId="60AB39F1" w14:textId="77777777" w:rsidR="00975D0D" w:rsidRPr="000C707E" w:rsidRDefault="00975D0D" w:rsidP="00975D0D">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23DABD7A" w14:textId="77777777" w:rsidR="00975D0D" w:rsidRPr="000C707E" w:rsidRDefault="00975D0D" w:rsidP="00975D0D">
            <w:pPr>
              <w:jc w:val="right"/>
              <w:rPr>
                <w:rFonts w:ascii="Arial" w:eastAsia="Times New Roman" w:hAnsi="Arial" w:cs="Arial"/>
                <w:color w:val="auto"/>
                <w:sz w:val="16"/>
                <w:szCs w:val="16"/>
                <w:lang w:eastAsia="en-GB"/>
              </w:rPr>
            </w:pPr>
          </w:p>
        </w:tc>
        <w:tc>
          <w:tcPr>
            <w:tcW w:w="1365" w:type="dxa"/>
          </w:tcPr>
          <w:p w14:paraId="19A3AC84" w14:textId="77777777" w:rsidR="00975D0D" w:rsidRPr="000C707E" w:rsidRDefault="00975D0D" w:rsidP="00975D0D">
            <w:pPr>
              <w:jc w:val="right"/>
              <w:rPr>
                <w:rFonts w:ascii="Arial" w:eastAsia="Times New Roman" w:hAnsi="Arial" w:cs="Arial"/>
                <w:color w:val="auto"/>
                <w:sz w:val="16"/>
                <w:szCs w:val="16"/>
                <w:lang w:eastAsia="en-GB"/>
              </w:rPr>
            </w:pPr>
          </w:p>
        </w:tc>
        <w:tc>
          <w:tcPr>
            <w:tcW w:w="1034" w:type="dxa"/>
            <w:tcBorders>
              <w:bottom w:val="single" w:sz="4" w:space="0" w:color="auto"/>
            </w:tcBorders>
            <w:shd w:val="clear" w:color="auto" w:fill="FAFAFA"/>
            <w:noWrap/>
            <w:vAlign w:val="center"/>
          </w:tcPr>
          <w:p w14:paraId="371E0A76" w14:textId="7FCAE44D"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375,000,000</w:t>
            </w:r>
          </w:p>
        </w:tc>
        <w:tc>
          <w:tcPr>
            <w:tcW w:w="1034" w:type="dxa"/>
            <w:tcBorders>
              <w:bottom w:val="single" w:sz="4" w:space="0" w:color="auto"/>
            </w:tcBorders>
            <w:shd w:val="clear" w:color="auto" w:fill="auto"/>
            <w:noWrap/>
            <w:vAlign w:val="center"/>
          </w:tcPr>
          <w:p w14:paraId="168427C9" w14:textId="27BE69E3" w:rsidR="00975D0D" w:rsidRPr="000C707E" w:rsidRDefault="00975D0D" w:rsidP="00975D0D">
            <w:pPr>
              <w:jc w:val="right"/>
              <w:rPr>
                <w:rFonts w:ascii="Arial" w:eastAsia="Times New Roman" w:hAnsi="Arial" w:cs="Arial"/>
                <w:color w:val="auto"/>
                <w:sz w:val="16"/>
                <w:szCs w:val="16"/>
                <w:lang w:eastAsia="en-GB"/>
              </w:rPr>
            </w:pPr>
            <w:r w:rsidRPr="000C707E">
              <w:rPr>
                <w:rFonts w:ascii="Arial" w:eastAsia="Times New Roman" w:hAnsi="Arial" w:cs="Arial"/>
                <w:color w:val="auto"/>
                <w:sz w:val="16"/>
                <w:szCs w:val="16"/>
                <w:lang w:eastAsia="en-GB"/>
              </w:rPr>
              <w:t>390,000,000</w:t>
            </w:r>
          </w:p>
        </w:tc>
        <w:tc>
          <w:tcPr>
            <w:tcW w:w="1512" w:type="dxa"/>
            <w:shd w:val="clear" w:color="auto" w:fill="auto"/>
            <w:noWrap/>
            <w:vAlign w:val="center"/>
          </w:tcPr>
          <w:p w14:paraId="66F71878" w14:textId="77777777" w:rsidR="00975D0D" w:rsidRPr="000C707E" w:rsidRDefault="00975D0D" w:rsidP="00975D0D">
            <w:pPr>
              <w:jc w:val="center"/>
              <w:rPr>
                <w:rFonts w:ascii="Arial" w:eastAsia="Times New Roman" w:hAnsi="Arial" w:cs="Arial"/>
                <w:color w:val="auto"/>
                <w:sz w:val="16"/>
                <w:szCs w:val="16"/>
                <w:lang w:eastAsia="en-GB"/>
              </w:rPr>
            </w:pPr>
          </w:p>
        </w:tc>
        <w:tc>
          <w:tcPr>
            <w:tcW w:w="1367" w:type="dxa"/>
          </w:tcPr>
          <w:p w14:paraId="30729441" w14:textId="77777777" w:rsidR="00975D0D" w:rsidRPr="000C707E" w:rsidRDefault="00975D0D" w:rsidP="00975D0D">
            <w:pPr>
              <w:rPr>
                <w:rFonts w:ascii="Arial" w:eastAsia="Times New Roman" w:hAnsi="Arial" w:cs="Arial"/>
                <w:color w:val="auto"/>
                <w:sz w:val="16"/>
                <w:szCs w:val="16"/>
                <w:lang w:eastAsia="en-GB"/>
              </w:rPr>
            </w:pPr>
          </w:p>
        </w:tc>
        <w:tc>
          <w:tcPr>
            <w:tcW w:w="954" w:type="dxa"/>
            <w:shd w:val="clear" w:color="auto" w:fill="auto"/>
            <w:noWrap/>
          </w:tcPr>
          <w:p w14:paraId="36AE413A" w14:textId="77777777" w:rsidR="00975D0D" w:rsidRPr="000C707E" w:rsidRDefault="00975D0D" w:rsidP="00975D0D">
            <w:pPr>
              <w:jc w:val="center"/>
              <w:rPr>
                <w:rFonts w:ascii="Arial" w:eastAsia="Times New Roman" w:hAnsi="Arial" w:cs="Arial"/>
                <w:color w:val="auto"/>
                <w:sz w:val="16"/>
                <w:szCs w:val="16"/>
                <w:lang w:eastAsia="en-GB"/>
              </w:rPr>
            </w:pPr>
          </w:p>
        </w:tc>
      </w:tr>
    </w:tbl>
    <w:p w14:paraId="39863938" w14:textId="77777777" w:rsidR="003F2D70" w:rsidRPr="000C707E" w:rsidRDefault="003F2D70" w:rsidP="005D193E">
      <w:pPr>
        <w:ind w:left="540" w:right="0"/>
        <w:jc w:val="both"/>
        <w:rPr>
          <w:rFonts w:ascii="Arial" w:hAnsi="Arial" w:cs="Arial"/>
          <w:color w:val="auto"/>
          <w:sz w:val="18"/>
          <w:szCs w:val="18"/>
        </w:rPr>
      </w:pPr>
    </w:p>
    <w:p w14:paraId="08F80AE9" w14:textId="0F75592B" w:rsidR="00006D15" w:rsidRPr="000C707E" w:rsidRDefault="00585667" w:rsidP="00102430">
      <w:pPr>
        <w:ind w:left="540" w:right="0"/>
        <w:jc w:val="both"/>
        <w:rPr>
          <w:rFonts w:ascii="Arial" w:hAnsi="Arial" w:cs="Arial"/>
          <w:color w:val="auto"/>
          <w:sz w:val="18"/>
          <w:szCs w:val="18"/>
        </w:rPr>
      </w:pPr>
      <w:r w:rsidRPr="000C707E">
        <w:rPr>
          <w:rFonts w:ascii="Arial" w:hAnsi="Arial" w:cs="Arial"/>
          <w:color w:val="auto"/>
          <w:sz w:val="18"/>
          <w:szCs w:val="18"/>
        </w:rPr>
        <w:t>All of the</w:t>
      </w:r>
      <w:r w:rsidR="00190F81" w:rsidRPr="000C707E">
        <w:rPr>
          <w:rFonts w:ascii="Arial" w:hAnsi="Arial" w:cs="Arial"/>
          <w:color w:val="auto"/>
          <w:sz w:val="18"/>
          <w:szCs w:val="18"/>
        </w:rPr>
        <w:t xml:space="preserve"> Company’s credit facilities are </w:t>
      </w:r>
      <w:proofErr w:type="gramStart"/>
      <w:r w:rsidR="00190F81" w:rsidRPr="000C707E">
        <w:rPr>
          <w:rFonts w:ascii="Arial" w:hAnsi="Arial" w:cs="Arial"/>
          <w:color w:val="auto"/>
          <w:sz w:val="18"/>
          <w:szCs w:val="18"/>
        </w:rPr>
        <w:t>clean-loan</w:t>
      </w:r>
      <w:proofErr w:type="gramEnd"/>
      <w:r w:rsidR="00190F81" w:rsidRPr="000C707E">
        <w:rPr>
          <w:rFonts w:ascii="Arial" w:hAnsi="Arial" w:cs="Arial"/>
          <w:color w:val="auto"/>
          <w:sz w:val="18"/>
          <w:szCs w:val="18"/>
        </w:rPr>
        <w:t>.</w:t>
      </w:r>
      <w:r w:rsidRPr="000C707E">
        <w:rPr>
          <w:rFonts w:ascii="Arial" w:hAnsi="Arial" w:cs="Arial"/>
          <w:color w:val="auto"/>
          <w:sz w:val="18"/>
          <w:szCs w:val="18"/>
        </w:rPr>
        <w:t xml:space="preserve"> However, the Company must maintain the financial ratios indicated in the loans contracts which are disclosed in </w:t>
      </w:r>
      <w:r w:rsidR="00F43B2F">
        <w:rPr>
          <w:rFonts w:ascii="Arial" w:hAnsi="Arial" w:cs="Arial"/>
          <w:color w:val="auto"/>
          <w:sz w:val="18"/>
          <w:szCs w:val="18"/>
        </w:rPr>
        <w:t>N</w:t>
      </w:r>
      <w:r w:rsidRPr="000C707E">
        <w:rPr>
          <w:rFonts w:ascii="Arial" w:hAnsi="Arial" w:cs="Arial"/>
          <w:color w:val="auto"/>
          <w:sz w:val="18"/>
          <w:szCs w:val="18"/>
        </w:rPr>
        <w:t>ote 6.2.</w:t>
      </w:r>
    </w:p>
    <w:p w14:paraId="7A7A4B56" w14:textId="77777777" w:rsidR="00190F81" w:rsidRPr="000C707E" w:rsidRDefault="00190F81" w:rsidP="005D193E">
      <w:pPr>
        <w:ind w:left="540" w:right="0"/>
        <w:jc w:val="both"/>
        <w:rPr>
          <w:rFonts w:ascii="Arial" w:hAnsi="Arial" w:cs="Arial"/>
          <w:color w:val="auto"/>
          <w:sz w:val="18"/>
          <w:szCs w:val="18"/>
        </w:rPr>
      </w:pPr>
    </w:p>
    <w:p w14:paraId="26C01805" w14:textId="3F7BD33B" w:rsidR="0035411B" w:rsidRPr="000C707E" w:rsidRDefault="0035411B">
      <w:pPr>
        <w:ind w:right="0"/>
        <w:rPr>
          <w:rFonts w:ascii="Arial" w:hAnsi="Arial" w:cs="Arial"/>
          <w:b/>
          <w:bCs/>
          <w:color w:val="auto"/>
          <w:sz w:val="18"/>
          <w:szCs w:val="18"/>
        </w:rPr>
      </w:pPr>
      <w:r w:rsidRPr="000C707E">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75B2E" w:rsidRPr="000C707E" w14:paraId="10E4E019" w14:textId="77777777" w:rsidTr="00394EEF">
        <w:trPr>
          <w:trHeight w:val="386"/>
        </w:trPr>
        <w:tc>
          <w:tcPr>
            <w:tcW w:w="9461" w:type="dxa"/>
            <w:shd w:val="clear" w:color="auto" w:fill="FFA543"/>
            <w:vAlign w:val="center"/>
            <w:hideMark/>
          </w:tcPr>
          <w:p w14:paraId="3518BBAE" w14:textId="7C43F196" w:rsidR="00B75B2E" w:rsidRPr="000C707E" w:rsidRDefault="00B75B2E" w:rsidP="00394EEF">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423284" w:rsidRPr="000C707E">
              <w:rPr>
                <w:rFonts w:ascii="Arial" w:eastAsia="Arial Unicode MS" w:hAnsi="Arial" w:cs="Arial"/>
                <w:b/>
                <w:bCs/>
                <w:color w:val="FFFFFF"/>
                <w:sz w:val="18"/>
                <w:szCs w:val="18"/>
              </w:rPr>
              <w:t>6</w:t>
            </w:r>
            <w:r w:rsidRPr="000C707E">
              <w:rPr>
                <w:rFonts w:ascii="Arial" w:eastAsia="Arial Unicode MS" w:hAnsi="Arial" w:cs="Arial"/>
                <w:b/>
                <w:bCs/>
                <w:color w:val="FFFFFF"/>
                <w:sz w:val="18"/>
                <w:szCs w:val="18"/>
              </w:rPr>
              <w:tab/>
              <w:t>Other current liabilities</w:t>
            </w:r>
          </w:p>
        </w:tc>
      </w:tr>
    </w:tbl>
    <w:p w14:paraId="3775E969" w14:textId="77777777" w:rsidR="009214C2" w:rsidRPr="000C707E" w:rsidRDefault="009214C2" w:rsidP="009214C2">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14C2" w:rsidRPr="000C707E" w14:paraId="6A189DDB" w14:textId="77777777" w:rsidTr="005D193E">
        <w:tc>
          <w:tcPr>
            <w:tcW w:w="4392" w:type="dxa"/>
            <w:tcBorders>
              <w:top w:val="nil"/>
              <w:left w:val="nil"/>
              <w:bottom w:val="nil"/>
              <w:right w:val="nil"/>
            </w:tcBorders>
            <w:vAlign w:val="center"/>
          </w:tcPr>
          <w:p w14:paraId="4188422D" w14:textId="77777777" w:rsidR="009214C2" w:rsidRPr="000C707E" w:rsidRDefault="009214C2" w:rsidP="00B75B2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35F9ACE" w14:textId="77777777" w:rsidR="009214C2" w:rsidRPr="000C707E" w:rsidRDefault="009214C2" w:rsidP="005D193E">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25C29E3D" w14:textId="77777777" w:rsidR="00E96FF4" w:rsidRPr="000C707E" w:rsidRDefault="00E96FF4" w:rsidP="005D1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63D55FD" w14:textId="77777777" w:rsidR="009214C2" w:rsidRPr="000C707E" w:rsidRDefault="00E96FF4" w:rsidP="005D1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5C5563" w:rsidRPr="000C707E" w14:paraId="6A6210C9" w14:textId="77777777" w:rsidTr="005D193E">
        <w:tc>
          <w:tcPr>
            <w:tcW w:w="4392" w:type="dxa"/>
            <w:tcBorders>
              <w:top w:val="nil"/>
              <w:left w:val="nil"/>
              <w:bottom w:val="nil"/>
              <w:right w:val="nil"/>
            </w:tcBorders>
            <w:vAlign w:val="center"/>
          </w:tcPr>
          <w:p w14:paraId="4D6CB752" w14:textId="77777777" w:rsidR="005C5563" w:rsidRPr="000C707E" w:rsidRDefault="005C5563" w:rsidP="005C5563">
            <w:pPr>
              <w:rPr>
                <w:rFonts w:ascii="Arial" w:hAnsi="Arial" w:cs="Arial"/>
                <w:color w:val="auto"/>
                <w:sz w:val="18"/>
                <w:szCs w:val="18"/>
              </w:rPr>
            </w:pPr>
          </w:p>
        </w:tc>
        <w:tc>
          <w:tcPr>
            <w:tcW w:w="1296" w:type="dxa"/>
            <w:tcBorders>
              <w:top w:val="single" w:sz="4" w:space="0" w:color="auto"/>
              <w:left w:val="nil"/>
              <w:right w:val="nil"/>
            </w:tcBorders>
            <w:vAlign w:val="bottom"/>
          </w:tcPr>
          <w:p w14:paraId="5EC199AE" w14:textId="1C7FF45A"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4431A0B2" w14:textId="3A34AEF3"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3EEEA980" w14:textId="363D9E6F"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64E96F5C" w14:textId="48A314AD"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793EF2" w:rsidRPr="000C707E" w14:paraId="2EFB3B78" w14:textId="77777777" w:rsidTr="005D193E">
        <w:tc>
          <w:tcPr>
            <w:tcW w:w="4392" w:type="dxa"/>
            <w:tcBorders>
              <w:top w:val="nil"/>
              <w:left w:val="nil"/>
              <w:bottom w:val="nil"/>
              <w:right w:val="nil"/>
            </w:tcBorders>
            <w:vAlign w:val="center"/>
          </w:tcPr>
          <w:p w14:paraId="4F2ACC3B" w14:textId="77777777" w:rsidR="00793EF2" w:rsidRPr="000C707E" w:rsidRDefault="00793EF2" w:rsidP="00B75B2E">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7E9CBC6" w14:textId="77777777" w:rsidR="00793EF2" w:rsidRPr="000C707E" w:rsidRDefault="00793EF2" w:rsidP="005D1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F3B4AB1" w14:textId="77777777" w:rsidR="00793EF2" w:rsidRPr="000C707E" w:rsidRDefault="00793EF2" w:rsidP="005D1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0AD2106" w14:textId="77777777" w:rsidR="00793EF2" w:rsidRPr="000C707E" w:rsidRDefault="00793EF2" w:rsidP="005D1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D8A9E9" w14:textId="77777777" w:rsidR="00793EF2" w:rsidRPr="000C707E" w:rsidRDefault="00793EF2" w:rsidP="005D1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9214C2" w:rsidRPr="000C707E" w14:paraId="183B4AA1" w14:textId="77777777" w:rsidTr="005D193E">
        <w:tc>
          <w:tcPr>
            <w:tcW w:w="4392" w:type="dxa"/>
            <w:tcBorders>
              <w:top w:val="nil"/>
              <w:left w:val="nil"/>
              <w:bottom w:val="nil"/>
              <w:right w:val="nil"/>
            </w:tcBorders>
          </w:tcPr>
          <w:p w14:paraId="77252CAD" w14:textId="77777777" w:rsidR="009214C2" w:rsidRPr="000C707E" w:rsidRDefault="009214C2" w:rsidP="00B75B2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82FF0FE" w14:textId="77777777" w:rsidR="009214C2" w:rsidRPr="000C707E"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23D1BC4" w14:textId="77777777" w:rsidR="009214C2" w:rsidRPr="000C707E"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D5ED95D" w14:textId="77777777" w:rsidR="009214C2" w:rsidRPr="000C707E"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C5903D" w14:textId="77777777" w:rsidR="009214C2" w:rsidRPr="000C707E" w:rsidRDefault="009214C2" w:rsidP="005D193E">
            <w:pPr>
              <w:jc w:val="right"/>
              <w:rPr>
                <w:rFonts w:ascii="Arial" w:hAnsi="Arial" w:cs="Arial"/>
                <w:color w:val="auto"/>
                <w:sz w:val="18"/>
                <w:szCs w:val="18"/>
              </w:rPr>
            </w:pPr>
          </w:p>
        </w:tc>
      </w:tr>
      <w:tr w:rsidR="00E07555" w:rsidRPr="000C707E" w14:paraId="0A9E4930" w14:textId="77777777" w:rsidTr="005D193E">
        <w:tc>
          <w:tcPr>
            <w:tcW w:w="4392" w:type="dxa"/>
            <w:tcBorders>
              <w:top w:val="nil"/>
              <w:left w:val="nil"/>
              <w:bottom w:val="nil"/>
              <w:right w:val="nil"/>
            </w:tcBorders>
          </w:tcPr>
          <w:p w14:paraId="35AACD7E" w14:textId="77777777" w:rsidR="00E07555" w:rsidRPr="000C707E" w:rsidRDefault="00E07555" w:rsidP="00E07555">
            <w:pPr>
              <w:tabs>
                <w:tab w:val="left" w:pos="1800"/>
              </w:tabs>
              <w:rPr>
                <w:rFonts w:ascii="Arial" w:hAnsi="Arial" w:cs="Arial"/>
                <w:color w:val="auto"/>
                <w:sz w:val="18"/>
                <w:szCs w:val="18"/>
              </w:rPr>
            </w:pPr>
            <w:r w:rsidRPr="000C707E">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14:paraId="749A2DCB" w14:textId="28CC5D9A"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5,431,836 </w:t>
            </w:r>
          </w:p>
        </w:tc>
        <w:tc>
          <w:tcPr>
            <w:tcW w:w="1296" w:type="dxa"/>
            <w:tcBorders>
              <w:top w:val="nil"/>
              <w:left w:val="nil"/>
              <w:bottom w:val="nil"/>
              <w:right w:val="nil"/>
            </w:tcBorders>
          </w:tcPr>
          <w:p w14:paraId="59DBA879" w14:textId="14623E49"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3,428,341 </w:t>
            </w:r>
          </w:p>
        </w:tc>
        <w:tc>
          <w:tcPr>
            <w:tcW w:w="1296" w:type="dxa"/>
            <w:tcBorders>
              <w:top w:val="nil"/>
              <w:left w:val="nil"/>
              <w:bottom w:val="nil"/>
              <w:right w:val="nil"/>
            </w:tcBorders>
            <w:shd w:val="clear" w:color="auto" w:fill="FAFAFA"/>
          </w:tcPr>
          <w:p w14:paraId="5ADB212B" w14:textId="17FC3DEE"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1,779,894 </w:t>
            </w:r>
          </w:p>
        </w:tc>
        <w:tc>
          <w:tcPr>
            <w:tcW w:w="1296" w:type="dxa"/>
            <w:tcBorders>
              <w:top w:val="nil"/>
              <w:left w:val="nil"/>
              <w:bottom w:val="nil"/>
              <w:right w:val="nil"/>
            </w:tcBorders>
          </w:tcPr>
          <w:p w14:paraId="23944816" w14:textId="182F6254"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773,884</w:t>
            </w:r>
          </w:p>
        </w:tc>
      </w:tr>
      <w:tr w:rsidR="00E07555" w:rsidRPr="000C707E" w14:paraId="347478C0" w14:textId="77777777" w:rsidTr="005D193E">
        <w:tc>
          <w:tcPr>
            <w:tcW w:w="4392" w:type="dxa"/>
            <w:tcBorders>
              <w:top w:val="nil"/>
              <w:left w:val="nil"/>
              <w:bottom w:val="nil"/>
              <w:right w:val="nil"/>
            </w:tcBorders>
          </w:tcPr>
          <w:p w14:paraId="756A7E11" w14:textId="77777777" w:rsidR="00E07555" w:rsidRPr="000C707E" w:rsidRDefault="00E07555" w:rsidP="00E07555">
            <w:pPr>
              <w:tabs>
                <w:tab w:val="left" w:pos="1800"/>
              </w:tabs>
              <w:rPr>
                <w:rFonts w:ascii="Arial" w:hAnsi="Arial" w:cs="Arial"/>
                <w:color w:val="auto"/>
                <w:sz w:val="18"/>
                <w:szCs w:val="18"/>
              </w:rPr>
            </w:pPr>
            <w:r w:rsidRPr="000C707E">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14:paraId="117344E5" w14:textId="02B2ECEF"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4,575,061 </w:t>
            </w:r>
          </w:p>
        </w:tc>
        <w:tc>
          <w:tcPr>
            <w:tcW w:w="1296" w:type="dxa"/>
            <w:tcBorders>
              <w:top w:val="nil"/>
              <w:left w:val="nil"/>
              <w:bottom w:val="nil"/>
              <w:right w:val="nil"/>
            </w:tcBorders>
          </w:tcPr>
          <w:p w14:paraId="0E26BC44" w14:textId="7B8E8A0E"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3,993,142 </w:t>
            </w:r>
          </w:p>
        </w:tc>
        <w:tc>
          <w:tcPr>
            <w:tcW w:w="1296" w:type="dxa"/>
            <w:tcBorders>
              <w:top w:val="nil"/>
              <w:left w:val="nil"/>
              <w:bottom w:val="nil"/>
              <w:right w:val="nil"/>
            </w:tcBorders>
            <w:shd w:val="clear" w:color="auto" w:fill="FAFAFA"/>
          </w:tcPr>
          <w:p w14:paraId="7F114395" w14:textId="26533A77"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545AA4E3" w14:textId="4C672631"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749,299</w:t>
            </w:r>
          </w:p>
        </w:tc>
      </w:tr>
      <w:tr w:rsidR="00E07555" w:rsidRPr="000C707E" w14:paraId="4EDC6F59" w14:textId="77777777" w:rsidTr="005D193E">
        <w:tc>
          <w:tcPr>
            <w:tcW w:w="4392" w:type="dxa"/>
            <w:tcBorders>
              <w:top w:val="nil"/>
              <w:left w:val="nil"/>
              <w:bottom w:val="nil"/>
              <w:right w:val="nil"/>
            </w:tcBorders>
          </w:tcPr>
          <w:p w14:paraId="734920E2" w14:textId="77777777" w:rsidR="00E07555" w:rsidRPr="000C707E" w:rsidRDefault="00E07555" w:rsidP="00E07555">
            <w:pPr>
              <w:tabs>
                <w:tab w:val="left" w:pos="1800"/>
              </w:tabs>
              <w:rPr>
                <w:rFonts w:ascii="Arial" w:hAnsi="Arial" w:cs="Arial"/>
                <w:color w:val="auto"/>
                <w:sz w:val="18"/>
                <w:szCs w:val="18"/>
              </w:rPr>
            </w:pPr>
            <w:r w:rsidRPr="000C707E">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14:paraId="577F74B6" w14:textId="07676745" w:rsidR="00E07555" w:rsidRPr="000C707E" w:rsidRDefault="00E07555" w:rsidP="00453066">
            <w:pPr>
              <w:jc w:val="right"/>
              <w:rPr>
                <w:rFonts w:ascii="Arial" w:hAnsi="Arial" w:cs="Arial"/>
                <w:color w:val="auto"/>
                <w:sz w:val="18"/>
                <w:szCs w:val="18"/>
              </w:rPr>
            </w:pPr>
            <w:r w:rsidRPr="000C707E">
              <w:rPr>
                <w:rFonts w:ascii="Arial" w:hAnsi="Arial" w:cs="Arial"/>
                <w:color w:val="auto"/>
                <w:sz w:val="18"/>
                <w:szCs w:val="18"/>
              </w:rPr>
              <w:t xml:space="preserve"> 22,034,499 </w:t>
            </w:r>
          </w:p>
        </w:tc>
        <w:tc>
          <w:tcPr>
            <w:tcW w:w="1296" w:type="dxa"/>
            <w:tcBorders>
              <w:top w:val="nil"/>
              <w:left w:val="nil"/>
              <w:bottom w:val="nil"/>
              <w:right w:val="nil"/>
            </w:tcBorders>
          </w:tcPr>
          <w:p w14:paraId="4FAD58A3" w14:textId="60D7C8E7" w:rsidR="00E07555" w:rsidRPr="000C707E" w:rsidRDefault="00E07555" w:rsidP="00453066">
            <w:pPr>
              <w:jc w:val="right"/>
              <w:rPr>
                <w:rFonts w:ascii="Arial" w:hAnsi="Arial" w:cs="Arial"/>
                <w:color w:val="auto"/>
                <w:sz w:val="18"/>
                <w:szCs w:val="18"/>
              </w:rPr>
            </w:pPr>
            <w:r w:rsidRPr="000C707E">
              <w:rPr>
                <w:rFonts w:ascii="Arial" w:hAnsi="Arial" w:cs="Arial"/>
                <w:color w:val="auto"/>
                <w:sz w:val="18"/>
                <w:szCs w:val="18"/>
              </w:rPr>
              <w:t xml:space="preserve"> 11,769,007 </w:t>
            </w:r>
          </w:p>
        </w:tc>
        <w:tc>
          <w:tcPr>
            <w:tcW w:w="1296" w:type="dxa"/>
            <w:tcBorders>
              <w:top w:val="nil"/>
              <w:left w:val="nil"/>
              <w:bottom w:val="nil"/>
              <w:right w:val="nil"/>
            </w:tcBorders>
            <w:shd w:val="clear" w:color="auto" w:fill="FAFAFA"/>
          </w:tcPr>
          <w:p w14:paraId="482E3BFB" w14:textId="5143406D" w:rsidR="00E07555" w:rsidRPr="000C707E" w:rsidRDefault="00E07555" w:rsidP="00453066">
            <w:pPr>
              <w:jc w:val="right"/>
              <w:rPr>
                <w:rFonts w:ascii="Arial" w:hAnsi="Arial" w:cs="Arial"/>
                <w:color w:val="auto"/>
                <w:sz w:val="18"/>
                <w:szCs w:val="18"/>
              </w:rPr>
            </w:pPr>
            <w:r w:rsidRPr="000C707E">
              <w:rPr>
                <w:rFonts w:ascii="Arial" w:hAnsi="Arial" w:cs="Arial"/>
                <w:color w:val="auto"/>
                <w:sz w:val="18"/>
                <w:szCs w:val="18"/>
              </w:rPr>
              <w:t xml:space="preserve"> 9,044,757 </w:t>
            </w:r>
          </w:p>
        </w:tc>
        <w:tc>
          <w:tcPr>
            <w:tcW w:w="1296" w:type="dxa"/>
            <w:tcBorders>
              <w:top w:val="nil"/>
              <w:left w:val="nil"/>
              <w:bottom w:val="nil"/>
              <w:right w:val="nil"/>
            </w:tcBorders>
          </w:tcPr>
          <w:p w14:paraId="30BFF310" w14:textId="712D6CD5" w:rsidR="00E07555" w:rsidRPr="000C707E" w:rsidRDefault="00E07555" w:rsidP="00E07555">
            <w:pPr>
              <w:jc w:val="right"/>
              <w:rPr>
                <w:rFonts w:ascii="Arial" w:hAnsi="Arial" w:cs="Arial"/>
                <w:color w:val="auto"/>
                <w:sz w:val="18"/>
                <w:szCs w:val="18"/>
              </w:rPr>
            </w:pPr>
            <w:r w:rsidRPr="000C707E">
              <w:rPr>
                <w:rFonts w:ascii="Arial" w:hAnsi="Arial" w:cs="Arial"/>
                <w:color w:val="auto"/>
                <w:sz w:val="18"/>
                <w:szCs w:val="18"/>
              </w:rPr>
              <w:t>2,079,386</w:t>
            </w:r>
          </w:p>
        </w:tc>
      </w:tr>
      <w:tr w:rsidR="00453066" w:rsidRPr="000C707E" w14:paraId="47714809" w14:textId="77777777" w:rsidTr="005D193E">
        <w:tc>
          <w:tcPr>
            <w:tcW w:w="4392" w:type="dxa"/>
            <w:tcBorders>
              <w:top w:val="nil"/>
              <w:left w:val="nil"/>
              <w:bottom w:val="nil"/>
              <w:right w:val="nil"/>
            </w:tcBorders>
          </w:tcPr>
          <w:p w14:paraId="2BDB1169" w14:textId="77777777" w:rsidR="00453066" w:rsidRPr="000C707E" w:rsidRDefault="00453066" w:rsidP="00453066">
            <w:pPr>
              <w:tabs>
                <w:tab w:val="left" w:pos="1800"/>
              </w:tabs>
              <w:rPr>
                <w:rFonts w:ascii="Arial" w:hAnsi="Arial" w:cs="Arial"/>
                <w:color w:val="auto"/>
                <w:sz w:val="18"/>
                <w:szCs w:val="18"/>
                <w:cs/>
              </w:rPr>
            </w:pPr>
            <w:r w:rsidRPr="000C707E">
              <w:rPr>
                <w:rFonts w:ascii="Arial" w:hAnsi="Arial" w:cs="Arial"/>
                <w:color w:val="auto"/>
                <w:sz w:val="18"/>
                <w:szCs w:val="18"/>
              </w:rPr>
              <w:t>Guarantees</w:t>
            </w:r>
          </w:p>
        </w:tc>
        <w:tc>
          <w:tcPr>
            <w:tcW w:w="1296" w:type="dxa"/>
            <w:tcBorders>
              <w:top w:val="nil"/>
              <w:left w:val="nil"/>
              <w:right w:val="nil"/>
            </w:tcBorders>
            <w:shd w:val="clear" w:color="auto" w:fill="FAFAFA"/>
          </w:tcPr>
          <w:p w14:paraId="0E37C070" w14:textId="7D14A480"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2,645,256 </w:t>
            </w:r>
          </w:p>
        </w:tc>
        <w:tc>
          <w:tcPr>
            <w:tcW w:w="1296" w:type="dxa"/>
            <w:tcBorders>
              <w:top w:val="nil"/>
              <w:left w:val="nil"/>
              <w:right w:val="nil"/>
            </w:tcBorders>
          </w:tcPr>
          <w:p w14:paraId="0BDE539F" w14:textId="08156640"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2,445,256 </w:t>
            </w:r>
          </w:p>
        </w:tc>
        <w:tc>
          <w:tcPr>
            <w:tcW w:w="1296" w:type="dxa"/>
            <w:tcBorders>
              <w:top w:val="nil"/>
              <w:left w:val="nil"/>
              <w:right w:val="nil"/>
            </w:tcBorders>
            <w:shd w:val="clear" w:color="auto" w:fill="FAFAFA"/>
          </w:tcPr>
          <w:p w14:paraId="6B3AA073" w14:textId="38004C10"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tcPr>
          <w:p w14:paraId="432A43A1" w14:textId="0AE5C1C3"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w:t>
            </w:r>
          </w:p>
        </w:tc>
      </w:tr>
      <w:tr w:rsidR="00453066" w:rsidRPr="000C707E" w14:paraId="4A8F264C" w14:textId="77777777" w:rsidTr="005D193E">
        <w:tc>
          <w:tcPr>
            <w:tcW w:w="4392" w:type="dxa"/>
            <w:tcBorders>
              <w:top w:val="nil"/>
              <w:left w:val="nil"/>
              <w:bottom w:val="nil"/>
              <w:right w:val="nil"/>
            </w:tcBorders>
          </w:tcPr>
          <w:p w14:paraId="5FE56539" w14:textId="77777777" w:rsidR="00453066" w:rsidRPr="000C707E" w:rsidRDefault="00453066" w:rsidP="00453066">
            <w:pPr>
              <w:tabs>
                <w:tab w:val="left" w:pos="1800"/>
              </w:tabs>
              <w:rPr>
                <w:rFonts w:ascii="Arial" w:hAnsi="Arial" w:cs="Arial"/>
                <w:color w:val="auto"/>
                <w:sz w:val="18"/>
                <w:szCs w:val="18"/>
              </w:rPr>
            </w:pPr>
            <w:r w:rsidRPr="000C707E">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14:paraId="7E692162" w14:textId="540D0BE9"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1,037,278 </w:t>
            </w:r>
          </w:p>
        </w:tc>
        <w:tc>
          <w:tcPr>
            <w:tcW w:w="1296" w:type="dxa"/>
            <w:tcBorders>
              <w:top w:val="nil"/>
              <w:left w:val="nil"/>
              <w:bottom w:val="single" w:sz="4" w:space="0" w:color="auto"/>
              <w:right w:val="nil"/>
            </w:tcBorders>
          </w:tcPr>
          <w:p w14:paraId="2232991A" w14:textId="65E8A97C"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35,742 </w:t>
            </w:r>
          </w:p>
        </w:tc>
        <w:tc>
          <w:tcPr>
            <w:tcW w:w="1296" w:type="dxa"/>
            <w:tcBorders>
              <w:top w:val="nil"/>
              <w:left w:val="nil"/>
              <w:bottom w:val="single" w:sz="4" w:space="0" w:color="auto"/>
              <w:right w:val="nil"/>
            </w:tcBorders>
            <w:shd w:val="clear" w:color="auto" w:fill="FAFAFA"/>
          </w:tcPr>
          <w:p w14:paraId="0A282E86" w14:textId="29BAF12F"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428D875F" w14:textId="61C11D20"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w:t>
            </w:r>
          </w:p>
        </w:tc>
      </w:tr>
      <w:tr w:rsidR="00453066" w:rsidRPr="000C707E" w14:paraId="094E446F" w14:textId="77777777" w:rsidTr="005D193E">
        <w:tc>
          <w:tcPr>
            <w:tcW w:w="4392" w:type="dxa"/>
            <w:tcBorders>
              <w:top w:val="nil"/>
              <w:left w:val="nil"/>
              <w:bottom w:val="nil"/>
              <w:right w:val="nil"/>
            </w:tcBorders>
          </w:tcPr>
          <w:p w14:paraId="70BD02D4" w14:textId="77777777" w:rsidR="00453066" w:rsidRPr="000C707E" w:rsidRDefault="00453066" w:rsidP="00453066">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227B53" w14:textId="77777777" w:rsidR="00453066" w:rsidRPr="000C707E" w:rsidRDefault="00453066" w:rsidP="0045306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BE1DFD1" w14:textId="77777777" w:rsidR="00453066" w:rsidRPr="000C707E" w:rsidRDefault="00453066" w:rsidP="0045306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3542567" w14:textId="77777777" w:rsidR="00453066" w:rsidRPr="000C707E" w:rsidRDefault="00453066" w:rsidP="0045306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E2B970B" w14:textId="77777777" w:rsidR="00453066" w:rsidRPr="000C707E" w:rsidRDefault="00453066" w:rsidP="00453066">
            <w:pPr>
              <w:jc w:val="right"/>
              <w:rPr>
                <w:rFonts w:ascii="Arial" w:hAnsi="Arial" w:cs="Arial"/>
                <w:color w:val="auto"/>
                <w:sz w:val="18"/>
                <w:szCs w:val="18"/>
              </w:rPr>
            </w:pPr>
          </w:p>
        </w:tc>
      </w:tr>
      <w:tr w:rsidR="00453066" w:rsidRPr="000C707E" w14:paraId="363958F6" w14:textId="77777777" w:rsidTr="005D193E">
        <w:tc>
          <w:tcPr>
            <w:tcW w:w="4392" w:type="dxa"/>
            <w:tcBorders>
              <w:top w:val="nil"/>
              <w:left w:val="nil"/>
              <w:bottom w:val="nil"/>
              <w:right w:val="nil"/>
            </w:tcBorders>
          </w:tcPr>
          <w:p w14:paraId="1AA41C16" w14:textId="77777777" w:rsidR="00453066" w:rsidRPr="000C707E" w:rsidRDefault="00453066" w:rsidP="00453066">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4D62F97" w14:textId="7CF3AAB2"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35,723,930 </w:t>
            </w:r>
          </w:p>
        </w:tc>
        <w:tc>
          <w:tcPr>
            <w:tcW w:w="1296" w:type="dxa"/>
            <w:tcBorders>
              <w:top w:val="nil"/>
              <w:left w:val="nil"/>
              <w:bottom w:val="single" w:sz="4" w:space="0" w:color="auto"/>
              <w:right w:val="nil"/>
            </w:tcBorders>
          </w:tcPr>
          <w:p w14:paraId="47EC8527" w14:textId="33CF36EE"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21,671,488 </w:t>
            </w:r>
          </w:p>
        </w:tc>
        <w:tc>
          <w:tcPr>
            <w:tcW w:w="1296" w:type="dxa"/>
            <w:tcBorders>
              <w:top w:val="nil"/>
              <w:left w:val="nil"/>
              <w:bottom w:val="single" w:sz="4" w:space="0" w:color="auto"/>
              <w:right w:val="nil"/>
            </w:tcBorders>
            <w:shd w:val="clear" w:color="auto" w:fill="FAFAFA"/>
          </w:tcPr>
          <w:p w14:paraId="57BD0614" w14:textId="2F7B08E7"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 xml:space="preserve"> 10,824,651 </w:t>
            </w:r>
          </w:p>
        </w:tc>
        <w:tc>
          <w:tcPr>
            <w:tcW w:w="1296" w:type="dxa"/>
            <w:tcBorders>
              <w:top w:val="nil"/>
              <w:left w:val="nil"/>
              <w:bottom w:val="single" w:sz="4" w:space="0" w:color="auto"/>
              <w:right w:val="nil"/>
            </w:tcBorders>
          </w:tcPr>
          <w:p w14:paraId="099F101A" w14:textId="0A60DF9B" w:rsidR="00453066" w:rsidRPr="000C707E" w:rsidRDefault="00453066" w:rsidP="00453066">
            <w:pPr>
              <w:jc w:val="right"/>
              <w:rPr>
                <w:rFonts w:ascii="Arial" w:hAnsi="Arial" w:cs="Arial"/>
                <w:color w:val="auto"/>
                <w:sz w:val="18"/>
                <w:szCs w:val="18"/>
              </w:rPr>
            </w:pPr>
            <w:r w:rsidRPr="000C707E">
              <w:rPr>
                <w:rFonts w:ascii="Arial" w:hAnsi="Arial" w:cs="Arial"/>
                <w:color w:val="auto"/>
                <w:sz w:val="18"/>
                <w:szCs w:val="18"/>
              </w:rPr>
              <w:t>3,602,569</w:t>
            </w:r>
          </w:p>
        </w:tc>
      </w:tr>
    </w:tbl>
    <w:p w14:paraId="5116B2F4" w14:textId="77777777" w:rsidR="007E070E" w:rsidRPr="000C707E" w:rsidRDefault="007E070E" w:rsidP="00B7425F">
      <w:pPr>
        <w:ind w:left="540" w:hanging="540"/>
        <w:jc w:val="both"/>
        <w:rPr>
          <w:rFonts w:ascii="Arial" w:hAnsi="Arial" w:cs="Arial"/>
          <w:color w:val="auto"/>
          <w:sz w:val="18"/>
          <w:szCs w:val="18"/>
        </w:rPr>
      </w:pPr>
    </w:p>
    <w:p w14:paraId="6EDC0F75" w14:textId="015D3BE2" w:rsidR="00EC22D8" w:rsidRPr="000C707E" w:rsidRDefault="00EC22D8" w:rsidP="00B7425F">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75B2E" w:rsidRPr="000C707E" w14:paraId="2E16B9DA" w14:textId="77777777" w:rsidTr="00394EEF">
        <w:trPr>
          <w:trHeight w:val="386"/>
        </w:trPr>
        <w:tc>
          <w:tcPr>
            <w:tcW w:w="9461" w:type="dxa"/>
            <w:shd w:val="clear" w:color="auto" w:fill="FFA543"/>
            <w:vAlign w:val="center"/>
            <w:hideMark/>
          </w:tcPr>
          <w:p w14:paraId="0B49ED06" w14:textId="42106492" w:rsidR="00B75B2E" w:rsidRPr="000C707E" w:rsidRDefault="00B75B2E" w:rsidP="00B75B2E">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423284" w:rsidRPr="000C707E">
              <w:rPr>
                <w:rFonts w:ascii="Arial" w:eastAsia="Arial Unicode MS" w:hAnsi="Arial" w:cs="Arial"/>
                <w:b/>
                <w:bCs/>
                <w:color w:val="FFFFFF"/>
                <w:sz w:val="18"/>
                <w:szCs w:val="18"/>
              </w:rPr>
              <w:t>7</w:t>
            </w:r>
            <w:r w:rsidRPr="000C707E">
              <w:rPr>
                <w:rFonts w:ascii="Arial" w:eastAsia="Arial Unicode MS" w:hAnsi="Arial" w:cs="Arial"/>
                <w:b/>
                <w:bCs/>
                <w:color w:val="FFFFFF"/>
                <w:sz w:val="18"/>
                <w:szCs w:val="18"/>
              </w:rPr>
              <w:tab/>
              <w:t>Employee benefit obligations</w:t>
            </w:r>
          </w:p>
        </w:tc>
      </w:tr>
    </w:tbl>
    <w:p w14:paraId="38E49C4A" w14:textId="77777777" w:rsidR="00F44797" w:rsidRPr="000C707E" w:rsidRDefault="00F44797" w:rsidP="0035411B">
      <w:pPr>
        <w:ind w:left="540" w:hanging="540"/>
        <w:jc w:val="both"/>
        <w:rPr>
          <w:rFonts w:ascii="Arial" w:hAnsi="Arial" w:cs="Arial"/>
          <w:color w:val="auto"/>
          <w:sz w:val="18"/>
          <w:szCs w:val="18"/>
        </w:rPr>
      </w:pPr>
    </w:p>
    <w:tbl>
      <w:tblPr>
        <w:tblW w:w="9450" w:type="dxa"/>
        <w:tblInd w:w="108" w:type="dxa"/>
        <w:tblLayout w:type="fixed"/>
        <w:tblLook w:val="01E0" w:firstRow="1" w:lastRow="1" w:firstColumn="1" w:lastColumn="1" w:noHBand="0" w:noVBand="0"/>
      </w:tblPr>
      <w:tblGrid>
        <w:gridCol w:w="4410"/>
        <w:gridCol w:w="1260"/>
        <w:gridCol w:w="1260"/>
        <w:gridCol w:w="1260"/>
        <w:gridCol w:w="1260"/>
      </w:tblGrid>
      <w:tr w:rsidR="00AD393E" w:rsidRPr="000C707E" w14:paraId="7643097A" w14:textId="77777777" w:rsidTr="004C60BE">
        <w:tc>
          <w:tcPr>
            <w:tcW w:w="4410" w:type="dxa"/>
            <w:shd w:val="clear" w:color="auto" w:fill="auto"/>
          </w:tcPr>
          <w:p w14:paraId="354C9049" w14:textId="77777777" w:rsidR="00AD393E" w:rsidRPr="000C707E" w:rsidRDefault="00AD393E" w:rsidP="00AD393E">
            <w:pPr>
              <w:ind w:lef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vAlign w:val="center"/>
          </w:tcPr>
          <w:p w14:paraId="55480C59" w14:textId="77777777" w:rsidR="00AD393E" w:rsidRPr="000C707E" w:rsidRDefault="00AD393E" w:rsidP="00AD393E">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480E8547" w14:textId="77777777" w:rsidR="00AD393E" w:rsidRPr="000C707E" w:rsidRDefault="00AD393E" w:rsidP="00AD3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20" w:type="dxa"/>
            <w:gridSpan w:val="2"/>
            <w:tcBorders>
              <w:top w:val="single" w:sz="4" w:space="0" w:color="auto"/>
              <w:bottom w:val="single" w:sz="4" w:space="0" w:color="auto"/>
            </w:tcBorders>
            <w:shd w:val="clear" w:color="auto" w:fill="auto"/>
            <w:vAlign w:val="center"/>
          </w:tcPr>
          <w:p w14:paraId="701BD18D" w14:textId="77777777" w:rsidR="00AD393E" w:rsidRPr="000C707E" w:rsidRDefault="00AD393E" w:rsidP="00AD3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5C5563" w:rsidRPr="000C707E" w14:paraId="226690F9" w14:textId="77777777" w:rsidTr="00F44797">
        <w:tc>
          <w:tcPr>
            <w:tcW w:w="4410" w:type="dxa"/>
            <w:shd w:val="clear" w:color="auto" w:fill="auto"/>
          </w:tcPr>
          <w:p w14:paraId="04CF85E2" w14:textId="77777777" w:rsidR="005C5563" w:rsidRPr="000C707E" w:rsidRDefault="005C5563" w:rsidP="005C5563">
            <w:pPr>
              <w:tabs>
                <w:tab w:val="left" w:pos="2862"/>
              </w:tabs>
              <w:ind w:left="-72"/>
              <w:rPr>
                <w:rFonts w:ascii="Arial" w:hAnsi="Arial" w:cs="Arial"/>
                <w:b/>
                <w:bCs/>
                <w:sz w:val="18"/>
                <w:szCs w:val="18"/>
                <w:cs/>
              </w:rPr>
            </w:pPr>
            <w:r w:rsidRPr="000C707E">
              <w:rPr>
                <w:rFonts w:ascii="Arial" w:hAnsi="Arial" w:cs="Arial"/>
                <w:b/>
                <w:bCs/>
                <w:sz w:val="18"/>
                <w:szCs w:val="18"/>
              </w:rPr>
              <w:t xml:space="preserve">As </w:t>
            </w:r>
            <w:proofErr w:type="gramStart"/>
            <w:r w:rsidRPr="000C707E">
              <w:rPr>
                <w:rFonts w:ascii="Arial" w:hAnsi="Arial" w:cs="Arial"/>
                <w:b/>
                <w:bCs/>
                <w:sz w:val="18"/>
                <w:szCs w:val="18"/>
              </w:rPr>
              <w:t>at</w:t>
            </w:r>
            <w:proofErr w:type="gramEnd"/>
            <w:r w:rsidRPr="000C707E">
              <w:rPr>
                <w:rFonts w:ascii="Arial" w:hAnsi="Arial" w:cs="Arial"/>
                <w:b/>
                <w:bCs/>
                <w:sz w:val="18"/>
                <w:szCs w:val="18"/>
              </w:rPr>
              <w:t xml:space="preserve"> 31 December </w:t>
            </w:r>
          </w:p>
        </w:tc>
        <w:tc>
          <w:tcPr>
            <w:tcW w:w="1260" w:type="dxa"/>
            <w:shd w:val="clear" w:color="auto" w:fill="auto"/>
            <w:vAlign w:val="bottom"/>
          </w:tcPr>
          <w:p w14:paraId="284FEC9F" w14:textId="49E3E3B8"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60" w:type="dxa"/>
            <w:shd w:val="clear" w:color="auto" w:fill="auto"/>
            <w:vAlign w:val="bottom"/>
          </w:tcPr>
          <w:p w14:paraId="1D35481C" w14:textId="181205DF"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60" w:type="dxa"/>
            <w:shd w:val="clear" w:color="auto" w:fill="auto"/>
            <w:vAlign w:val="bottom"/>
          </w:tcPr>
          <w:p w14:paraId="201C246E" w14:textId="4225A057"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60" w:type="dxa"/>
            <w:shd w:val="clear" w:color="auto" w:fill="auto"/>
            <w:vAlign w:val="bottom"/>
          </w:tcPr>
          <w:p w14:paraId="72AE43A9" w14:textId="630CF0A2"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AD393E" w:rsidRPr="000C707E" w14:paraId="5AA08F45" w14:textId="77777777" w:rsidTr="00F44797">
        <w:trPr>
          <w:trHeight w:val="198"/>
        </w:trPr>
        <w:tc>
          <w:tcPr>
            <w:tcW w:w="4410" w:type="dxa"/>
            <w:shd w:val="clear" w:color="auto" w:fill="auto"/>
          </w:tcPr>
          <w:p w14:paraId="53D46D8F" w14:textId="77777777" w:rsidR="00AD393E" w:rsidRPr="000C707E" w:rsidRDefault="00AD393E" w:rsidP="00AD393E">
            <w:pPr>
              <w:tabs>
                <w:tab w:val="left" w:pos="2862"/>
              </w:tabs>
              <w:ind w:left="-72"/>
              <w:rPr>
                <w:rFonts w:ascii="Arial" w:hAnsi="Arial" w:cs="Arial"/>
                <w:sz w:val="18"/>
                <w:szCs w:val="18"/>
                <w:cs/>
              </w:rPr>
            </w:pPr>
          </w:p>
        </w:tc>
        <w:tc>
          <w:tcPr>
            <w:tcW w:w="1260" w:type="dxa"/>
            <w:tcBorders>
              <w:bottom w:val="single" w:sz="4" w:space="0" w:color="auto"/>
            </w:tcBorders>
            <w:shd w:val="clear" w:color="auto" w:fill="auto"/>
            <w:vAlign w:val="bottom"/>
          </w:tcPr>
          <w:p w14:paraId="177BDD45"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05E45D23"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24D5BC9E"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36B1B604"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F44797" w:rsidRPr="000C707E" w14:paraId="4054E466" w14:textId="77777777" w:rsidTr="005C5563">
        <w:trPr>
          <w:trHeight w:val="74"/>
        </w:trPr>
        <w:tc>
          <w:tcPr>
            <w:tcW w:w="4410" w:type="dxa"/>
          </w:tcPr>
          <w:p w14:paraId="5CA51F69" w14:textId="7C86478F" w:rsidR="00F44797" w:rsidRPr="000C707E" w:rsidRDefault="00D201B2" w:rsidP="00F44797">
            <w:pPr>
              <w:ind w:left="-72" w:right="-130"/>
              <w:jc w:val="thaiDistribute"/>
              <w:rPr>
                <w:rFonts w:ascii="Arial" w:hAnsi="Arial" w:cs="Arial"/>
                <w:sz w:val="18"/>
                <w:szCs w:val="18"/>
              </w:rPr>
            </w:pPr>
            <w:r w:rsidRPr="000C707E">
              <w:rPr>
                <w:rFonts w:ascii="Arial" w:hAnsi="Arial" w:cs="Arial"/>
                <w:sz w:val="18"/>
                <w:szCs w:val="18"/>
              </w:rPr>
              <w:t>Statement of financial position</w:t>
            </w:r>
          </w:p>
        </w:tc>
        <w:tc>
          <w:tcPr>
            <w:tcW w:w="1260" w:type="dxa"/>
            <w:tcBorders>
              <w:top w:val="single" w:sz="4" w:space="0" w:color="auto"/>
              <w:left w:val="nil"/>
              <w:right w:val="nil"/>
            </w:tcBorders>
            <w:shd w:val="clear" w:color="auto" w:fill="FAFAFA"/>
            <w:vAlign w:val="bottom"/>
          </w:tcPr>
          <w:p w14:paraId="45B2D4B6" w14:textId="77777777" w:rsidR="00F44797" w:rsidRPr="000C707E" w:rsidRDefault="00F44797" w:rsidP="00F44797">
            <w:pPr>
              <w:jc w:val="right"/>
              <w:rPr>
                <w:rFonts w:ascii="Arial" w:hAnsi="Arial" w:cs="Arial"/>
                <w:sz w:val="18"/>
                <w:szCs w:val="18"/>
              </w:rPr>
            </w:pPr>
          </w:p>
        </w:tc>
        <w:tc>
          <w:tcPr>
            <w:tcW w:w="1260" w:type="dxa"/>
            <w:shd w:val="clear" w:color="auto" w:fill="auto"/>
            <w:vAlign w:val="bottom"/>
          </w:tcPr>
          <w:p w14:paraId="78973496" w14:textId="77777777" w:rsidR="00F44797" w:rsidRPr="000C707E" w:rsidRDefault="00F44797" w:rsidP="00F44797">
            <w:pPr>
              <w:jc w:val="right"/>
              <w:rPr>
                <w:rFonts w:ascii="Arial" w:hAnsi="Arial" w:cs="Arial"/>
                <w:sz w:val="18"/>
                <w:szCs w:val="18"/>
              </w:rPr>
            </w:pPr>
          </w:p>
        </w:tc>
        <w:tc>
          <w:tcPr>
            <w:tcW w:w="1260" w:type="dxa"/>
            <w:tcBorders>
              <w:top w:val="single" w:sz="4" w:space="0" w:color="auto"/>
            </w:tcBorders>
            <w:shd w:val="clear" w:color="auto" w:fill="auto"/>
            <w:vAlign w:val="bottom"/>
          </w:tcPr>
          <w:p w14:paraId="5BC962F7" w14:textId="77777777" w:rsidR="00F44797" w:rsidRPr="000C707E" w:rsidRDefault="00F44797" w:rsidP="00F44797">
            <w:pPr>
              <w:jc w:val="right"/>
              <w:rPr>
                <w:rFonts w:ascii="Arial" w:hAnsi="Arial" w:cs="Arial"/>
                <w:sz w:val="18"/>
                <w:szCs w:val="18"/>
              </w:rPr>
            </w:pPr>
          </w:p>
        </w:tc>
        <w:tc>
          <w:tcPr>
            <w:tcW w:w="1260" w:type="dxa"/>
            <w:vAlign w:val="bottom"/>
          </w:tcPr>
          <w:p w14:paraId="57E67CF7" w14:textId="77777777" w:rsidR="00F44797" w:rsidRPr="000C707E" w:rsidRDefault="00F44797" w:rsidP="00F44797">
            <w:pPr>
              <w:jc w:val="right"/>
              <w:rPr>
                <w:rFonts w:ascii="Arial" w:hAnsi="Arial" w:cs="Arial"/>
                <w:sz w:val="18"/>
                <w:szCs w:val="18"/>
              </w:rPr>
            </w:pPr>
          </w:p>
        </w:tc>
      </w:tr>
      <w:tr w:rsidR="00703A3E" w:rsidRPr="000C707E" w14:paraId="646D16BC" w14:textId="77777777" w:rsidTr="005C5563">
        <w:trPr>
          <w:trHeight w:val="74"/>
        </w:trPr>
        <w:tc>
          <w:tcPr>
            <w:tcW w:w="4410" w:type="dxa"/>
          </w:tcPr>
          <w:p w14:paraId="13CB00A3" w14:textId="02CC1C11" w:rsidR="00703A3E" w:rsidRPr="000C707E" w:rsidRDefault="00703A3E" w:rsidP="00703A3E">
            <w:pPr>
              <w:ind w:left="-72" w:right="-130"/>
              <w:jc w:val="thaiDistribute"/>
              <w:rPr>
                <w:rFonts w:ascii="Arial" w:hAnsi="Arial" w:cs="Arial"/>
                <w:sz w:val="18"/>
                <w:szCs w:val="18"/>
              </w:rPr>
            </w:pPr>
            <w:r w:rsidRPr="000C707E">
              <w:rPr>
                <w:rFonts w:ascii="Arial" w:hAnsi="Arial" w:cs="Angsana New"/>
                <w:sz w:val="18"/>
                <w:szCs w:val="18"/>
                <w:cs/>
              </w:rPr>
              <w:t xml:space="preserve">   </w:t>
            </w:r>
            <w:r w:rsidRPr="000C707E">
              <w:rPr>
                <w:rFonts w:ascii="Arial" w:hAnsi="Arial" w:cs="Arial"/>
                <w:sz w:val="18"/>
                <w:szCs w:val="18"/>
              </w:rPr>
              <w:t>Retirement benefits</w:t>
            </w:r>
          </w:p>
        </w:tc>
        <w:tc>
          <w:tcPr>
            <w:tcW w:w="1260" w:type="dxa"/>
            <w:tcBorders>
              <w:top w:val="nil"/>
              <w:left w:val="nil"/>
              <w:right w:val="nil"/>
            </w:tcBorders>
            <w:shd w:val="clear" w:color="auto" w:fill="FAFAFA"/>
          </w:tcPr>
          <w:p w14:paraId="6DE4300C" w14:textId="30072823"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21,363,857 </w:t>
            </w:r>
          </w:p>
        </w:tc>
        <w:tc>
          <w:tcPr>
            <w:tcW w:w="1260" w:type="dxa"/>
            <w:shd w:val="clear" w:color="auto" w:fill="auto"/>
          </w:tcPr>
          <w:p w14:paraId="66143D75" w14:textId="7406F4CD"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25,544,747 </w:t>
            </w:r>
          </w:p>
        </w:tc>
        <w:tc>
          <w:tcPr>
            <w:tcW w:w="1260" w:type="dxa"/>
            <w:shd w:val="clear" w:color="auto" w:fill="auto"/>
          </w:tcPr>
          <w:p w14:paraId="3186B082" w14:textId="49EA57A8"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3,830,935 </w:t>
            </w:r>
          </w:p>
        </w:tc>
        <w:tc>
          <w:tcPr>
            <w:tcW w:w="1260" w:type="dxa"/>
          </w:tcPr>
          <w:p w14:paraId="172E407F" w14:textId="6238E8A2" w:rsidR="00703A3E" w:rsidRPr="000C707E" w:rsidRDefault="00703A3E" w:rsidP="00703A3E">
            <w:pPr>
              <w:jc w:val="right"/>
              <w:rPr>
                <w:rFonts w:ascii="Arial" w:hAnsi="Arial" w:cs="Arial"/>
                <w:sz w:val="18"/>
                <w:szCs w:val="18"/>
              </w:rPr>
            </w:pPr>
            <w:r w:rsidRPr="000C707E">
              <w:rPr>
                <w:rFonts w:ascii="Arial" w:hAnsi="Arial" w:cs="Arial"/>
                <w:sz w:val="18"/>
                <w:szCs w:val="18"/>
              </w:rPr>
              <w:t>5,081,538</w:t>
            </w:r>
          </w:p>
        </w:tc>
      </w:tr>
      <w:tr w:rsidR="00703A3E" w:rsidRPr="000C707E" w14:paraId="41AE5498" w14:textId="77777777" w:rsidTr="005C5563">
        <w:trPr>
          <w:trHeight w:val="74"/>
        </w:trPr>
        <w:tc>
          <w:tcPr>
            <w:tcW w:w="4410" w:type="dxa"/>
          </w:tcPr>
          <w:p w14:paraId="6C01B78E" w14:textId="27493107" w:rsidR="00703A3E" w:rsidRPr="000C707E" w:rsidRDefault="00703A3E" w:rsidP="00703A3E">
            <w:pPr>
              <w:ind w:right="-130"/>
              <w:jc w:val="thaiDistribute"/>
              <w:rPr>
                <w:rFonts w:ascii="Arial" w:hAnsi="Arial" w:cs="Arial"/>
                <w:sz w:val="18"/>
                <w:szCs w:val="18"/>
                <w:cs/>
              </w:rPr>
            </w:pPr>
            <w:r w:rsidRPr="000C707E">
              <w:rPr>
                <w:rFonts w:ascii="Arial" w:hAnsi="Arial" w:cs="Arial"/>
                <w:sz w:val="18"/>
                <w:szCs w:val="18"/>
              </w:rPr>
              <w:t xml:space="preserve"> Other long-term benefits</w:t>
            </w:r>
          </w:p>
        </w:tc>
        <w:tc>
          <w:tcPr>
            <w:tcW w:w="1260" w:type="dxa"/>
            <w:tcBorders>
              <w:left w:val="nil"/>
              <w:bottom w:val="single" w:sz="4" w:space="0" w:color="auto"/>
              <w:right w:val="nil"/>
            </w:tcBorders>
            <w:shd w:val="clear" w:color="auto" w:fill="FAFAFA"/>
          </w:tcPr>
          <w:p w14:paraId="18EBB0A9" w14:textId="066418B0"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2,016,097 </w:t>
            </w:r>
          </w:p>
        </w:tc>
        <w:tc>
          <w:tcPr>
            <w:tcW w:w="1260" w:type="dxa"/>
            <w:tcBorders>
              <w:bottom w:val="single" w:sz="4" w:space="0" w:color="auto"/>
            </w:tcBorders>
            <w:shd w:val="clear" w:color="auto" w:fill="auto"/>
          </w:tcPr>
          <w:p w14:paraId="24E4F06E" w14:textId="159AE843"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1,862,138 </w:t>
            </w:r>
          </w:p>
        </w:tc>
        <w:tc>
          <w:tcPr>
            <w:tcW w:w="1260" w:type="dxa"/>
            <w:tcBorders>
              <w:bottom w:val="single" w:sz="4" w:space="0" w:color="auto"/>
            </w:tcBorders>
            <w:shd w:val="clear" w:color="auto" w:fill="auto"/>
          </w:tcPr>
          <w:p w14:paraId="7DE865CD" w14:textId="72CD18EB"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   </w:t>
            </w:r>
          </w:p>
        </w:tc>
        <w:tc>
          <w:tcPr>
            <w:tcW w:w="1260" w:type="dxa"/>
            <w:tcBorders>
              <w:bottom w:val="single" w:sz="4" w:space="0" w:color="auto"/>
            </w:tcBorders>
          </w:tcPr>
          <w:p w14:paraId="5796725E" w14:textId="3992C3D6" w:rsidR="00703A3E" w:rsidRPr="000C707E" w:rsidRDefault="00703A3E" w:rsidP="00703A3E">
            <w:pPr>
              <w:jc w:val="right"/>
              <w:rPr>
                <w:rFonts w:ascii="Arial" w:hAnsi="Arial" w:cs="Arial"/>
                <w:sz w:val="18"/>
                <w:szCs w:val="18"/>
              </w:rPr>
            </w:pPr>
            <w:r w:rsidRPr="000C707E">
              <w:rPr>
                <w:rFonts w:ascii="Arial" w:hAnsi="Arial" w:cs="Arial"/>
                <w:sz w:val="18"/>
                <w:szCs w:val="18"/>
              </w:rPr>
              <w:t>-</w:t>
            </w:r>
          </w:p>
        </w:tc>
      </w:tr>
      <w:tr w:rsidR="005C5563" w:rsidRPr="000C707E" w14:paraId="28AD4D07" w14:textId="77777777" w:rsidTr="005C5563">
        <w:trPr>
          <w:trHeight w:val="74"/>
        </w:trPr>
        <w:tc>
          <w:tcPr>
            <w:tcW w:w="4410" w:type="dxa"/>
          </w:tcPr>
          <w:p w14:paraId="1190D6F0" w14:textId="77777777" w:rsidR="005C5563" w:rsidRPr="000C707E" w:rsidRDefault="005C5563" w:rsidP="005C5563">
            <w:pPr>
              <w:ind w:right="-130"/>
              <w:jc w:val="thaiDistribute"/>
              <w:rPr>
                <w:rFonts w:ascii="Arial" w:hAnsi="Arial" w:cs="Arial"/>
                <w:sz w:val="18"/>
                <w:szCs w:val="18"/>
              </w:rPr>
            </w:pPr>
          </w:p>
        </w:tc>
        <w:tc>
          <w:tcPr>
            <w:tcW w:w="1260" w:type="dxa"/>
            <w:tcBorders>
              <w:top w:val="single" w:sz="4" w:space="0" w:color="auto"/>
              <w:left w:val="nil"/>
              <w:right w:val="nil"/>
            </w:tcBorders>
            <w:shd w:val="clear" w:color="auto" w:fill="FAFAFA"/>
          </w:tcPr>
          <w:p w14:paraId="7C9271F3"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tcPr>
          <w:p w14:paraId="192A8365"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tcPr>
          <w:p w14:paraId="0EFF86F2"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tcPr>
          <w:p w14:paraId="7BE8AFCD" w14:textId="77777777" w:rsidR="005C5563" w:rsidRPr="000C707E" w:rsidRDefault="005C5563" w:rsidP="005C5563">
            <w:pPr>
              <w:jc w:val="right"/>
              <w:rPr>
                <w:rFonts w:ascii="Arial" w:hAnsi="Arial" w:cs="Arial"/>
                <w:sz w:val="18"/>
                <w:szCs w:val="18"/>
              </w:rPr>
            </w:pPr>
          </w:p>
        </w:tc>
      </w:tr>
      <w:tr w:rsidR="00703A3E" w:rsidRPr="000C707E" w14:paraId="6FA0AD90" w14:textId="77777777" w:rsidTr="005C5563">
        <w:trPr>
          <w:trHeight w:val="74"/>
        </w:trPr>
        <w:tc>
          <w:tcPr>
            <w:tcW w:w="4410" w:type="dxa"/>
          </w:tcPr>
          <w:p w14:paraId="0CDDE672" w14:textId="77777777" w:rsidR="00703A3E" w:rsidRPr="000C707E" w:rsidRDefault="00703A3E" w:rsidP="00703A3E">
            <w:pPr>
              <w:ind w:right="-130"/>
              <w:jc w:val="thaiDistribute"/>
              <w:rPr>
                <w:rFonts w:ascii="Arial" w:hAnsi="Arial" w:cs="Arial"/>
                <w:sz w:val="18"/>
                <w:szCs w:val="18"/>
              </w:rPr>
            </w:pPr>
          </w:p>
        </w:tc>
        <w:tc>
          <w:tcPr>
            <w:tcW w:w="1260" w:type="dxa"/>
            <w:tcBorders>
              <w:left w:val="nil"/>
              <w:bottom w:val="single" w:sz="4" w:space="0" w:color="auto"/>
              <w:right w:val="nil"/>
            </w:tcBorders>
            <w:shd w:val="clear" w:color="auto" w:fill="FAFAFA"/>
          </w:tcPr>
          <w:p w14:paraId="37DE559E" w14:textId="2F8B756D"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23,379,954 </w:t>
            </w:r>
          </w:p>
        </w:tc>
        <w:tc>
          <w:tcPr>
            <w:tcW w:w="1260" w:type="dxa"/>
            <w:tcBorders>
              <w:bottom w:val="single" w:sz="4" w:space="0" w:color="auto"/>
            </w:tcBorders>
            <w:shd w:val="clear" w:color="auto" w:fill="auto"/>
          </w:tcPr>
          <w:p w14:paraId="67875CB2" w14:textId="5DA2F518"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27,406,885 </w:t>
            </w:r>
          </w:p>
        </w:tc>
        <w:tc>
          <w:tcPr>
            <w:tcW w:w="1260" w:type="dxa"/>
            <w:tcBorders>
              <w:bottom w:val="single" w:sz="4" w:space="0" w:color="auto"/>
            </w:tcBorders>
            <w:shd w:val="clear" w:color="auto" w:fill="auto"/>
          </w:tcPr>
          <w:p w14:paraId="4EFC11BF" w14:textId="4FA16FE3"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3,830,935 </w:t>
            </w:r>
          </w:p>
        </w:tc>
        <w:tc>
          <w:tcPr>
            <w:tcW w:w="1260" w:type="dxa"/>
            <w:tcBorders>
              <w:bottom w:val="single" w:sz="4" w:space="0" w:color="auto"/>
            </w:tcBorders>
          </w:tcPr>
          <w:p w14:paraId="3741BA9B" w14:textId="30BF3D58" w:rsidR="00703A3E" w:rsidRPr="000C707E" w:rsidRDefault="00703A3E" w:rsidP="00703A3E">
            <w:pPr>
              <w:jc w:val="right"/>
              <w:rPr>
                <w:rFonts w:ascii="Arial" w:hAnsi="Arial" w:cs="Arial"/>
                <w:sz w:val="18"/>
                <w:szCs w:val="18"/>
              </w:rPr>
            </w:pPr>
            <w:r w:rsidRPr="000C707E">
              <w:rPr>
                <w:rFonts w:ascii="Arial" w:hAnsi="Arial" w:cs="Arial"/>
                <w:sz w:val="18"/>
                <w:szCs w:val="18"/>
              </w:rPr>
              <w:t>5,081,538</w:t>
            </w:r>
          </w:p>
        </w:tc>
      </w:tr>
      <w:tr w:rsidR="005C5563" w:rsidRPr="000C707E" w14:paraId="66CFE27D" w14:textId="77777777" w:rsidTr="005C5563">
        <w:trPr>
          <w:trHeight w:val="74"/>
        </w:trPr>
        <w:tc>
          <w:tcPr>
            <w:tcW w:w="4410" w:type="dxa"/>
          </w:tcPr>
          <w:p w14:paraId="480E18E4" w14:textId="77777777" w:rsidR="005C5563" w:rsidRPr="000C707E" w:rsidRDefault="005C5563" w:rsidP="005C5563">
            <w:pPr>
              <w:ind w:left="-72" w:right="-130"/>
              <w:jc w:val="thaiDistribute"/>
              <w:rPr>
                <w:rFonts w:ascii="Arial" w:hAnsi="Arial" w:cs="Arial"/>
                <w:sz w:val="18"/>
                <w:szCs w:val="18"/>
              </w:rPr>
            </w:pPr>
          </w:p>
        </w:tc>
        <w:tc>
          <w:tcPr>
            <w:tcW w:w="1260" w:type="dxa"/>
            <w:tcBorders>
              <w:top w:val="single" w:sz="4" w:space="0" w:color="auto"/>
              <w:left w:val="nil"/>
              <w:bottom w:val="nil"/>
              <w:right w:val="nil"/>
            </w:tcBorders>
            <w:shd w:val="clear" w:color="auto" w:fill="FAFAFA"/>
            <w:vAlign w:val="bottom"/>
          </w:tcPr>
          <w:p w14:paraId="5FDDC090"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vAlign w:val="bottom"/>
          </w:tcPr>
          <w:p w14:paraId="59313711"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vAlign w:val="bottom"/>
          </w:tcPr>
          <w:p w14:paraId="501A7073"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vAlign w:val="bottom"/>
          </w:tcPr>
          <w:p w14:paraId="2158CD7C" w14:textId="77777777" w:rsidR="005C5563" w:rsidRPr="000C707E" w:rsidRDefault="005C5563" w:rsidP="005C5563">
            <w:pPr>
              <w:jc w:val="right"/>
              <w:rPr>
                <w:rFonts w:ascii="Arial" w:hAnsi="Arial" w:cs="Arial"/>
                <w:sz w:val="18"/>
                <w:szCs w:val="18"/>
              </w:rPr>
            </w:pPr>
          </w:p>
        </w:tc>
      </w:tr>
      <w:tr w:rsidR="005C5563" w:rsidRPr="000C707E" w14:paraId="313EF5C5" w14:textId="77777777" w:rsidTr="005C5563">
        <w:trPr>
          <w:trHeight w:val="74"/>
        </w:trPr>
        <w:tc>
          <w:tcPr>
            <w:tcW w:w="4410" w:type="dxa"/>
          </w:tcPr>
          <w:p w14:paraId="21A49D91" w14:textId="6123CE82" w:rsidR="005C5563" w:rsidRPr="000C707E" w:rsidRDefault="005C5563" w:rsidP="005C5563">
            <w:pPr>
              <w:ind w:left="-72" w:right="-130"/>
              <w:jc w:val="thaiDistribute"/>
              <w:rPr>
                <w:rFonts w:ascii="Arial" w:hAnsi="Arial" w:cs="Arial"/>
                <w:sz w:val="18"/>
                <w:szCs w:val="18"/>
              </w:rPr>
            </w:pPr>
            <w:r w:rsidRPr="000C707E">
              <w:rPr>
                <w:rFonts w:ascii="Arial" w:hAnsi="Arial" w:cs="Arial"/>
                <w:sz w:val="18"/>
                <w:szCs w:val="18"/>
              </w:rPr>
              <w:t>Profit or loss</w:t>
            </w:r>
          </w:p>
        </w:tc>
        <w:tc>
          <w:tcPr>
            <w:tcW w:w="1260" w:type="dxa"/>
            <w:tcBorders>
              <w:top w:val="nil"/>
              <w:left w:val="nil"/>
              <w:right w:val="nil"/>
            </w:tcBorders>
            <w:shd w:val="clear" w:color="auto" w:fill="FAFAFA"/>
            <w:vAlign w:val="bottom"/>
          </w:tcPr>
          <w:p w14:paraId="433D80BE" w14:textId="77777777" w:rsidR="005C5563" w:rsidRPr="000C707E" w:rsidRDefault="005C5563" w:rsidP="005C5563">
            <w:pPr>
              <w:jc w:val="right"/>
              <w:rPr>
                <w:rFonts w:ascii="Arial" w:hAnsi="Arial" w:cs="Arial"/>
                <w:sz w:val="18"/>
                <w:szCs w:val="18"/>
              </w:rPr>
            </w:pPr>
          </w:p>
        </w:tc>
        <w:tc>
          <w:tcPr>
            <w:tcW w:w="1260" w:type="dxa"/>
            <w:shd w:val="clear" w:color="auto" w:fill="auto"/>
            <w:vAlign w:val="bottom"/>
          </w:tcPr>
          <w:p w14:paraId="2980D44A" w14:textId="77777777" w:rsidR="005C5563" w:rsidRPr="000C707E" w:rsidRDefault="005C5563" w:rsidP="005C5563">
            <w:pPr>
              <w:jc w:val="right"/>
              <w:rPr>
                <w:rFonts w:ascii="Arial" w:hAnsi="Arial" w:cs="Arial"/>
                <w:sz w:val="18"/>
                <w:szCs w:val="18"/>
              </w:rPr>
            </w:pPr>
          </w:p>
        </w:tc>
        <w:tc>
          <w:tcPr>
            <w:tcW w:w="1260" w:type="dxa"/>
            <w:shd w:val="clear" w:color="auto" w:fill="auto"/>
            <w:vAlign w:val="bottom"/>
          </w:tcPr>
          <w:p w14:paraId="4E5CD780" w14:textId="77777777" w:rsidR="005C5563" w:rsidRPr="000C707E" w:rsidRDefault="005C5563" w:rsidP="005C5563">
            <w:pPr>
              <w:jc w:val="right"/>
              <w:rPr>
                <w:rFonts w:ascii="Arial" w:hAnsi="Arial" w:cs="Arial"/>
                <w:sz w:val="18"/>
                <w:szCs w:val="18"/>
              </w:rPr>
            </w:pPr>
          </w:p>
        </w:tc>
        <w:tc>
          <w:tcPr>
            <w:tcW w:w="1260" w:type="dxa"/>
            <w:vAlign w:val="bottom"/>
          </w:tcPr>
          <w:p w14:paraId="5AC42151" w14:textId="77777777" w:rsidR="005C5563" w:rsidRPr="000C707E" w:rsidRDefault="005C5563" w:rsidP="005C5563">
            <w:pPr>
              <w:jc w:val="right"/>
              <w:rPr>
                <w:rFonts w:ascii="Arial" w:hAnsi="Arial" w:cs="Arial"/>
                <w:sz w:val="18"/>
                <w:szCs w:val="18"/>
              </w:rPr>
            </w:pPr>
          </w:p>
        </w:tc>
      </w:tr>
      <w:tr w:rsidR="00703A3E" w:rsidRPr="000C707E" w14:paraId="02C7AF9F" w14:textId="77777777" w:rsidTr="005C5563">
        <w:trPr>
          <w:trHeight w:val="74"/>
        </w:trPr>
        <w:tc>
          <w:tcPr>
            <w:tcW w:w="4410" w:type="dxa"/>
          </w:tcPr>
          <w:p w14:paraId="57675C22" w14:textId="6486D0A8" w:rsidR="00703A3E" w:rsidRPr="000C707E" w:rsidRDefault="00703A3E" w:rsidP="00703A3E">
            <w:pPr>
              <w:ind w:left="-72" w:right="-130"/>
              <w:jc w:val="thaiDistribute"/>
              <w:rPr>
                <w:rFonts w:ascii="Arial" w:hAnsi="Arial" w:cs="Arial"/>
                <w:sz w:val="18"/>
                <w:szCs w:val="18"/>
              </w:rPr>
            </w:pPr>
            <w:r w:rsidRPr="000C707E">
              <w:rPr>
                <w:rFonts w:ascii="Arial" w:hAnsi="Arial" w:cs="Angsana New"/>
                <w:sz w:val="18"/>
                <w:szCs w:val="18"/>
                <w:cs/>
              </w:rPr>
              <w:t xml:space="preserve">   </w:t>
            </w:r>
            <w:r w:rsidRPr="000C707E">
              <w:rPr>
                <w:rFonts w:ascii="Arial" w:hAnsi="Arial" w:cs="Arial"/>
                <w:sz w:val="18"/>
                <w:szCs w:val="18"/>
              </w:rPr>
              <w:t>Retirement benefits</w:t>
            </w:r>
          </w:p>
        </w:tc>
        <w:tc>
          <w:tcPr>
            <w:tcW w:w="1260" w:type="dxa"/>
            <w:tcBorders>
              <w:top w:val="nil"/>
              <w:left w:val="nil"/>
              <w:right w:val="nil"/>
            </w:tcBorders>
            <w:shd w:val="clear" w:color="auto" w:fill="FAFAFA"/>
          </w:tcPr>
          <w:p w14:paraId="33466ED3" w14:textId="1CDFF95C"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w:t>
            </w:r>
            <w:r w:rsidR="00CA79EF" w:rsidRPr="000C707E">
              <w:rPr>
                <w:rFonts w:ascii="Arial" w:hAnsi="Arial" w:cs="Arial"/>
                <w:sz w:val="18"/>
                <w:szCs w:val="18"/>
              </w:rPr>
              <w:t>3,306,503</w:t>
            </w:r>
            <w:r w:rsidRPr="000C707E">
              <w:rPr>
                <w:rFonts w:ascii="Arial" w:hAnsi="Arial" w:cs="Arial"/>
                <w:sz w:val="18"/>
                <w:szCs w:val="18"/>
              </w:rPr>
              <w:t xml:space="preserve"> </w:t>
            </w:r>
          </w:p>
        </w:tc>
        <w:tc>
          <w:tcPr>
            <w:tcW w:w="1260" w:type="dxa"/>
            <w:shd w:val="clear" w:color="auto" w:fill="auto"/>
          </w:tcPr>
          <w:p w14:paraId="301672C3" w14:textId="3A8B797A"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(364,741)</w:t>
            </w:r>
          </w:p>
        </w:tc>
        <w:tc>
          <w:tcPr>
            <w:tcW w:w="1260" w:type="dxa"/>
            <w:shd w:val="clear" w:color="auto" w:fill="auto"/>
          </w:tcPr>
          <w:p w14:paraId="683D8212" w14:textId="13C02240"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622,333 </w:t>
            </w:r>
          </w:p>
        </w:tc>
        <w:tc>
          <w:tcPr>
            <w:tcW w:w="1260" w:type="dxa"/>
            <w:shd w:val="clear" w:color="auto" w:fill="auto"/>
          </w:tcPr>
          <w:p w14:paraId="1AB3E793" w14:textId="49D9645D" w:rsidR="00703A3E" w:rsidRPr="000C707E" w:rsidRDefault="00703A3E" w:rsidP="00703A3E">
            <w:pPr>
              <w:jc w:val="right"/>
              <w:rPr>
                <w:rFonts w:ascii="Arial" w:hAnsi="Arial" w:cs="Arial"/>
                <w:sz w:val="18"/>
                <w:szCs w:val="18"/>
              </w:rPr>
            </w:pPr>
            <w:r w:rsidRPr="000C707E">
              <w:rPr>
                <w:rFonts w:ascii="Arial" w:hAnsi="Arial" w:cs="Arial"/>
                <w:sz w:val="18"/>
                <w:szCs w:val="18"/>
              </w:rPr>
              <w:t>592,485</w:t>
            </w:r>
          </w:p>
        </w:tc>
      </w:tr>
      <w:tr w:rsidR="00703A3E" w:rsidRPr="000C707E" w14:paraId="1468908B" w14:textId="77777777" w:rsidTr="005C5563">
        <w:trPr>
          <w:trHeight w:val="74"/>
        </w:trPr>
        <w:tc>
          <w:tcPr>
            <w:tcW w:w="4410" w:type="dxa"/>
          </w:tcPr>
          <w:p w14:paraId="7D9536C6" w14:textId="3DEA9DCE" w:rsidR="00703A3E" w:rsidRPr="000C707E" w:rsidRDefault="00703A3E" w:rsidP="00703A3E">
            <w:pPr>
              <w:ind w:left="-72" w:right="-130"/>
              <w:jc w:val="thaiDistribute"/>
              <w:rPr>
                <w:rFonts w:ascii="Arial" w:hAnsi="Arial" w:cs="Arial"/>
                <w:sz w:val="18"/>
                <w:szCs w:val="18"/>
                <w:cs/>
              </w:rPr>
            </w:pPr>
            <w:r w:rsidRPr="000C707E">
              <w:rPr>
                <w:rFonts w:ascii="Arial" w:hAnsi="Arial" w:cs="Arial"/>
                <w:sz w:val="18"/>
                <w:szCs w:val="18"/>
              </w:rPr>
              <w:t xml:space="preserve">  Other long-term benefits</w:t>
            </w:r>
          </w:p>
        </w:tc>
        <w:tc>
          <w:tcPr>
            <w:tcW w:w="1260" w:type="dxa"/>
            <w:tcBorders>
              <w:top w:val="nil"/>
              <w:left w:val="nil"/>
              <w:bottom w:val="single" w:sz="4" w:space="0" w:color="auto"/>
              <w:right w:val="nil"/>
            </w:tcBorders>
            <w:shd w:val="clear" w:color="auto" w:fill="FAFAFA"/>
          </w:tcPr>
          <w:p w14:paraId="60634975" w14:textId="309B82BC"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w:t>
            </w:r>
            <w:r w:rsidR="00CA79EF" w:rsidRPr="000C707E">
              <w:rPr>
                <w:rFonts w:ascii="Arial" w:hAnsi="Arial" w:cs="Arial"/>
                <w:sz w:val="18"/>
                <w:szCs w:val="18"/>
              </w:rPr>
              <w:t>308,959</w:t>
            </w:r>
            <w:r w:rsidRPr="000C707E">
              <w:rPr>
                <w:rFonts w:ascii="Arial" w:hAnsi="Arial" w:cs="Arial"/>
                <w:sz w:val="18"/>
                <w:szCs w:val="18"/>
              </w:rPr>
              <w:t xml:space="preserve"> </w:t>
            </w:r>
          </w:p>
        </w:tc>
        <w:tc>
          <w:tcPr>
            <w:tcW w:w="1260" w:type="dxa"/>
            <w:tcBorders>
              <w:bottom w:val="single" w:sz="4" w:space="0" w:color="auto"/>
            </w:tcBorders>
            <w:shd w:val="clear" w:color="auto" w:fill="auto"/>
          </w:tcPr>
          <w:p w14:paraId="5C05ED56" w14:textId="014D486D"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(31,435)</w:t>
            </w:r>
          </w:p>
        </w:tc>
        <w:tc>
          <w:tcPr>
            <w:tcW w:w="1260" w:type="dxa"/>
            <w:tcBorders>
              <w:bottom w:val="single" w:sz="4" w:space="0" w:color="auto"/>
            </w:tcBorders>
            <w:shd w:val="clear" w:color="auto" w:fill="auto"/>
          </w:tcPr>
          <w:p w14:paraId="6A6EE24B" w14:textId="0CE01E7F"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   </w:t>
            </w:r>
          </w:p>
        </w:tc>
        <w:tc>
          <w:tcPr>
            <w:tcW w:w="1260" w:type="dxa"/>
            <w:tcBorders>
              <w:bottom w:val="single" w:sz="4" w:space="0" w:color="auto"/>
            </w:tcBorders>
            <w:shd w:val="clear" w:color="auto" w:fill="auto"/>
          </w:tcPr>
          <w:p w14:paraId="3AEC4039" w14:textId="03957C2C" w:rsidR="00703A3E" w:rsidRPr="000C707E" w:rsidRDefault="00703A3E" w:rsidP="00703A3E">
            <w:pPr>
              <w:jc w:val="right"/>
              <w:rPr>
                <w:rFonts w:ascii="Arial" w:hAnsi="Arial" w:cs="Arial"/>
                <w:sz w:val="18"/>
                <w:szCs w:val="18"/>
              </w:rPr>
            </w:pPr>
            <w:r w:rsidRPr="000C707E">
              <w:rPr>
                <w:rFonts w:ascii="Arial" w:hAnsi="Arial" w:cs="Arial"/>
                <w:sz w:val="18"/>
                <w:szCs w:val="18"/>
              </w:rPr>
              <w:t>-</w:t>
            </w:r>
          </w:p>
        </w:tc>
      </w:tr>
      <w:tr w:rsidR="005C5563" w:rsidRPr="000C707E" w14:paraId="29756AB1" w14:textId="77777777" w:rsidTr="005C5563">
        <w:trPr>
          <w:trHeight w:val="74"/>
        </w:trPr>
        <w:tc>
          <w:tcPr>
            <w:tcW w:w="4410" w:type="dxa"/>
          </w:tcPr>
          <w:p w14:paraId="45E920FA" w14:textId="77777777" w:rsidR="005C5563" w:rsidRPr="000C707E" w:rsidRDefault="005C5563" w:rsidP="005C5563">
            <w:pPr>
              <w:ind w:left="-72" w:right="-130"/>
              <w:jc w:val="thaiDistribute"/>
              <w:rPr>
                <w:rFonts w:ascii="Arial" w:hAnsi="Arial" w:cs="Arial"/>
                <w:sz w:val="18"/>
                <w:szCs w:val="18"/>
              </w:rPr>
            </w:pPr>
          </w:p>
        </w:tc>
        <w:tc>
          <w:tcPr>
            <w:tcW w:w="1260" w:type="dxa"/>
            <w:tcBorders>
              <w:top w:val="single" w:sz="4" w:space="0" w:color="auto"/>
              <w:left w:val="nil"/>
              <w:right w:val="nil"/>
            </w:tcBorders>
            <w:shd w:val="clear" w:color="auto" w:fill="FAFAFA"/>
          </w:tcPr>
          <w:p w14:paraId="1BA2F9CE"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tcPr>
          <w:p w14:paraId="5656054A"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tcPr>
          <w:p w14:paraId="3D15BD3A"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tcPr>
          <w:p w14:paraId="06092FA4" w14:textId="77777777" w:rsidR="005C5563" w:rsidRPr="000C707E" w:rsidRDefault="005C5563" w:rsidP="005C5563">
            <w:pPr>
              <w:jc w:val="right"/>
              <w:rPr>
                <w:rFonts w:ascii="Arial" w:hAnsi="Arial" w:cs="Arial"/>
                <w:sz w:val="18"/>
                <w:szCs w:val="18"/>
              </w:rPr>
            </w:pPr>
          </w:p>
        </w:tc>
      </w:tr>
      <w:tr w:rsidR="00703A3E" w:rsidRPr="000C707E" w14:paraId="478DDC01" w14:textId="77777777" w:rsidTr="005C5563">
        <w:trPr>
          <w:trHeight w:val="74"/>
        </w:trPr>
        <w:tc>
          <w:tcPr>
            <w:tcW w:w="4410" w:type="dxa"/>
          </w:tcPr>
          <w:p w14:paraId="38472B51" w14:textId="77777777" w:rsidR="00703A3E" w:rsidRPr="000C707E" w:rsidRDefault="00703A3E" w:rsidP="00703A3E">
            <w:pPr>
              <w:ind w:left="-72" w:right="-130"/>
              <w:jc w:val="thaiDistribute"/>
              <w:rPr>
                <w:rFonts w:ascii="Arial" w:hAnsi="Arial" w:cs="Arial"/>
                <w:sz w:val="18"/>
                <w:szCs w:val="18"/>
              </w:rPr>
            </w:pPr>
          </w:p>
        </w:tc>
        <w:tc>
          <w:tcPr>
            <w:tcW w:w="1260" w:type="dxa"/>
            <w:tcBorders>
              <w:left w:val="nil"/>
              <w:bottom w:val="nil"/>
              <w:right w:val="nil"/>
            </w:tcBorders>
            <w:shd w:val="clear" w:color="auto" w:fill="FAFAFA"/>
          </w:tcPr>
          <w:p w14:paraId="1D5595C0" w14:textId="56DD70FF"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w:t>
            </w:r>
            <w:r w:rsidR="00CA79EF" w:rsidRPr="000C707E">
              <w:rPr>
                <w:rFonts w:ascii="Arial" w:hAnsi="Arial" w:cs="Arial"/>
                <w:sz w:val="18"/>
                <w:szCs w:val="18"/>
              </w:rPr>
              <w:t>3,615,462</w:t>
            </w:r>
            <w:r w:rsidRPr="000C707E">
              <w:rPr>
                <w:rFonts w:ascii="Arial" w:hAnsi="Arial" w:cs="Arial"/>
                <w:sz w:val="18"/>
                <w:szCs w:val="18"/>
              </w:rPr>
              <w:t xml:space="preserve"> </w:t>
            </w:r>
          </w:p>
        </w:tc>
        <w:tc>
          <w:tcPr>
            <w:tcW w:w="1260" w:type="dxa"/>
            <w:tcBorders>
              <w:bottom w:val="single" w:sz="4" w:space="0" w:color="auto"/>
            </w:tcBorders>
            <w:shd w:val="clear" w:color="auto" w:fill="auto"/>
          </w:tcPr>
          <w:p w14:paraId="775EA516" w14:textId="6787F9C6"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(396,176)</w:t>
            </w:r>
          </w:p>
        </w:tc>
        <w:tc>
          <w:tcPr>
            <w:tcW w:w="1260" w:type="dxa"/>
            <w:tcBorders>
              <w:bottom w:val="single" w:sz="4" w:space="0" w:color="auto"/>
            </w:tcBorders>
            <w:shd w:val="clear" w:color="auto" w:fill="auto"/>
          </w:tcPr>
          <w:p w14:paraId="04F041FE" w14:textId="668618E3"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622,333 </w:t>
            </w:r>
          </w:p>
        </w:tc>
        <w:tc>
          <w:tcPr>
            <w:tcW w:w="1260" w:type="dxa"/>
            <w:tcBorders>
              <w:bottom w:val="single" w:sz="4" w:space="0" w:color="auto"/>
            </w:tcBorders>
            <w:shd w:val="clear" w:color="auto" w:fill="auto"/>
          </w:tcPr>
          <w:p w14:paraId="102070A3" w14:textId="7FD0F42A" w:rsidR="00703A3E" w:rsidRPr="000C707E" w:rsidRDefault="00703A3E" w:rsidP="00703A3E">
            <w:pPr>
              <w:jc w:val="right"/>
              <w:rPr>
                <w:rFonts w:ascii="Arial" w:hAnsi="Arial" w:cs="Arial"/>
                <w:sz w:val="18"/>
                <w:szCs w:val="18"/>
              </w:rPr>
            </w:pPr>
            <w:r w:rsidRPr="000C707E">
              <w:rPr>
                <w:rFonts w:ascii="Arial" w:hAnsi="Arial" w:cs="Arial"/>
                <w:sz w:val="18"/>
                <w:szCs w:val="18"/>
              </w:rPr>
              <w:t>592,485</w:t>
            </w:r>
          </w:p>
        </w:tc>
      </w:tr>
      <w:tr w:rsidR="005C5563" w:rsidRPr="000C707E" w14:paraId="170BCD8D" w14:textId="77777777" w:rsidTr="005C5563">
        <w:trPr>
          <w:trHeight w:val="74"/>
        </w:trPr>
        <w:tc>
          <w:tcPr>
            <w:tcW w:w="4410" w:type="dxa"/>
          </w:tcPr>
          <w:p w14:paraId="41A92999" w14:textId="77777777" w:rsidR="005C5563" w:rsidRPr="000C707E" w:rsidRDefault="005C5563" w:rsidP="005C5563">
            <w:pPr>
              <w:ind w:left="-72" w:right="-130"/>
              <w:jc w:val="thaiDistribute"/>
              <w:rPr>
                <w:rFonts w:ascii="Arial" w:hAnsi="Arial" w:cs="Arial"/>
                <w:sz w:val="18"/>
                <w:szCs w:val="18"/>
              </w:rPr>
            </w:pPr>
          </w:p>
        </w:tc>
        <w:tc>
          <w:tcPr>
            <w:tcW w:w="1260" w:type="dxa"/>
            <w:tcBorders>
              <w:top w:val="single" w:sz="4" w:space="0" w:color="auto"/>
            </w:tcBorders>
            <w:shd w:val="clear" w:color="auto" w:fill="FAFAFA"/>
            <w:vAlign w:val="bottom"/>
          </w:tcPr>
          <w:p w14:paraId="11ADAD53"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vAlign w:val="bottom"/>
          </w:tcPr>
          <w:p w14:paraId="4EDF125B"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vAlign w:val="bottom"/>
          </w:tcPr>
          <w:p w14:paraId="5ED018A7" w14:textId="77777777" w:rsidR="005C5563" w:rsidRPr="000C707E" w:rsidRDefault="005C5563" w:rsidP="005C5563">
            <w:pPr>
              <w:jc w:val="right"/>
              <w:rPr>
                <w:rFonts w:ascii="Arial" w:hAnsi="Arial" w:cs="Arial"/>
                <w:sz w:val="18"/>
                <w:szCs w:val="18"/>
              </w:rPr>
            </w:pPr>
          </w:p>
        </w:tc>
        <w:tc>
          <w:tcPr>
            <w:tcW w:w="1260" w:type="dxa"/>
            <w:tcBorders>
              <w:top w:val="single" w:sz="4" w:space="0" w:color="auto"/>
            </w:tcBorders>
            <w:shd w:val="clear" w:color="auto" w:fill="auto"/>
            <w:vAlign w:val="bottom"/>
          </w:tcPr>
          <w:p w14:paraId="704EB893" w14:textId="77777777" w:rsidR="005C5563" w:rsidRPr="000C707E" w:rsidRDefault="005C5563" w:rsidP="005C5563">
            <w:pPr>
              <w:jc w:val="right"/>
              <w:rPr>
                <w:rFonts w:ascii="Arial" w:hAnsi="Arial" w:cs="Arial"/>
                <w:sz w:val="18"/>
                <w:szCs w:val="18"/>
              </w:rPr>
            </w:pPr>
          </w:p>
        </w:tc>
      </w:tr>
      <w:tr w:rsidR="005C5563" w:rsidRPr="000C707E" w14:paraId="73746EF8" w14:textId="77777777" w:rsidTr="005C5563">
        <w:trPr>
          <w:trHeight w:val="74"/>
        </w:trPr>
        <w:tc>
          <w:tcPr>
            <w:tcW w:w="4410" w:type="dxa"/>
          </w:tcPr>
          <w:p w14:paraId="3AD94E4C" w14:textId="2610DF77" w:rsidR="005C5563" w:rsidRPr="000C707E" w:rsidRDefault="005C5563" w:rsidP="005C5563">
            <w:pPr>
              <w:ind w:left="-108" w:right="-130"/>
              <w:jc w:val="thaiDistribute"/>
              <w:rPr>
                <w:rFonts w:ascii="Arial" w:hAnsi="Arial" w:cs="Arial"/>
                <w:sz w:val="18"/>
                <w:szCs w:val="18"/>
              </w:rPr>
            </w:pPr>
            <w:r w:rsidRPr="000C707E">
              <w:rPr>
                <w:rFonts w:ascii="Arial" w:hAnsi="Arial" w:cs="Arial"/>
                <w:sz w:val="18"/>
                <w:szCs w:val="18"/>
              </w:rPr>
              <w:t>Other comprehensive income</w:t>
            </w:r>
          </w:p>
        </w:tc>
        <w:tc>
          <w:tcPr>
            <w:tcW w:w="1260" w:type="dxa"/>
            <w:tcBorders>
              <w:top w:val="nil"/>
              <w:left w:val="nil"/>
              <w:right w:val="nil"/>
            </w:tcBorders>
            <w:shd w:val="clear" w:color="auto" w:fill="FAFAFA"/>
            <w:vAlign w:val="bottom"/>
          </w:tcPr>
          <w:p w14:paraId="3D9D9CAA" w14:textId="77777777" w:rsidR="005C5563" w:rsidRPr="000C707E" w:rsidRDefault="005C5563" w:rsidP="005C5563">
            <w:pPr>
              <w:jc w:val="right"/>
              <w:rPr>
                <w:rFonts w:ascii="Arial" w:hAnsi="Arial" w:cs="Arial"/>
                <w:sz w:val="18"/>
                <w:szCs w:val="18"/>
              </w:rPr>
            </w:pPr>
          </w:p>
        </w:tc>
        <w:tc>
          <w:tcPr>
            <w:tcW w:w="1260" w:type="dxa"/>
            <w:shd w:val="clear" w:color="auto" w:fill="auto"/>
            <w:vAlign w:val="bottom"/>
          </w:tcPr>
          <w:p w14:paraId="6290048A" w14:textId="77777777" w:rsidR="005C5563" w:rsidRPr="000C707E" w:rsidRDefault="005C5563" w:rsidP="005C5563">
            <w:pPr>
              <w:jc w:val="right"/>
              <w:rPr>
                <w:rFonts w:ascii="Arial" w:hAnsi="Arial" w:cs="Arial"/>
                <w:sz w:val="18"/>
                <w:szCs w:val="18"/>
              </w:rPr>
            </w:pPr>
          </w:p>
        </w:tc>
        <w:tc>
          <w:tcPr>
            <w:tcW w:w="1260" w:type="dxa"/>
            <w:shd w:val="clear" w:color="auto" w:fill="auto"/>
            <w:vAlign w:val="bottom"/>
          </w:tcPr>
          <w:p w14:paraId="4A0B19B8" w14:textId="77777777" w:rsidR="005C5563" w:rsidRPr="000C707E" w:rsidRDefault="005C5563" w:rsidP="005C5563">
            <w:pPr>
              <w:jc w:val="right"/>
              <w:rPr>
                <w:rFonts w:ascii="Arial" w:hAnsi="Arial" w:cs="Arial"/>
                <w:sz w:val="18"/>
                <w:szCs w:val="18"/>
              </w:rPr>
            </w:pPr>
          </w:p>
        </w:tc>
        <w:tc>
          <w:tcPr>
            <w:tcW w:w="1260" w:type="dxa"/>
            <w:shd w:val="clear" w:color="auto" w:fill="auto"/>
            <w:vAlign w:val="bottom"/>
          </w:tcPr>
          <w:p w14:paraId="26E67DCA" w14:textId="77777777" w:rsidR="005C5563" w:rsidRPr="000C707E" w:rsidRDefault="005C5563" w:rsidP="005C5563">
            <w:pPr>
              <w:jc w:val="right"/>
              <w:rPr>
                <w:rFonts w:ascii="Arial" w:hAnsi="Arial" w:cs="Arial"/>
                <w:sz w:val="18"/>
                <w:szCs w:val="18"/>
              </w:rPr>
            </w:pPr>
          </w:p>
        </w:tc>
      </w:tr>
      <w:tr w:rsidR="00847DE6" w:rsidRPr="000C707E" w14:paraId="52CF8947" w14:textId="77777777" w:rsidTr="005C5563">
        <w:trPr>
          <w:trHeight w:val="74"/>
        </w:trPr>
        <w:tc>
          <w:tcPr>
            <w:tcW w:w="4410" w:type="dxa"/>
          </w:tcPr>
          <w:p w14:paraId="54D20FF6" w14:textId="3085913A" w:rsidR="00847DE6" w:rsidRPr="000C707E" w:rsidRDefault="00847DE6" w:rsidP="005C5563">
            <w:pPr>
              <w:ind w:left="-72" w:right="-130"/>
              <w:jc w:val="thaiDistribute"/>
              <w:rPr>
                <w:rFonts w:ascii="Arial" w:hAnsi="Arial" w:cs="Arial"/>
                <w:sz w:val="18"/>
                <w:szCs w:val="18"/>
              </w:rPr>
            </w:pPr>
            <w:r w:rsidRPr="000C707E">
              <w:rPr>
                <w:rFonts w:ascii="Arial" w:hAnsi="Arial" w:cs="Angsana New"/>
                <w:sz w:val="18"/>
                <w:szCs w:val="18"/>
                <w:cs/>
              </w:rPr>
              <w:t xml:space="preserve">   </w:t>
            </w:r>
            <w:r w:rsidRPr="000C707E">
              <w:rPr>
                <w:rFonts w:ascii="Arial" w:hAnsi="Arial" w:cs="Arial"/>
                <w:sz w:val="18"/>
                <w:szCs w:val="18"/>
              </w:rPr>
              <w:t>Remeasurement for retirement benefits</w:t>
            </w:r>
          </w:p>
        </w:tc>
        <w:tc>
          <w:tcPr>
            <w:tcW w:w="1260" w:type="dxa"/>
            <w:shd w:val="clear" w:color="auto" w:fill="FAFAFA"/>
          </w:tcPr>
          <w:p w14:paraId="19BB318D" w14:textId="79D9FFC5" w:rsidR="00847DE6" w:rsidRPr="000C707E" w:rsidRDefault="00847DE6" w:rsidP="005C5563">
            <w:pPr>
              <w:jc w:val="right"/>
              <w:rPr>
                <w:rFonts w:ascii="Arial" w:hAnsi="Arial" w:cs="Arial"/>
                <w:sz w:val="18"/>
                <w:szCs w:val="18"/>
              </w:rPr>
            </w:pPr>
            <w:r w:rsidRPr="000C707E">
              <w:rPr>
                <w:rFonts w:ascii="Arial" w:hAnsi="Arial" w:cs="Arial"/>
                <w:sz w:val="18"/>
                <w:szCs w:val="18"/>
              </w:rPr>
              <w:t xml:space="preserve"> 6,362,061 </w:t>
            </w:r>
          </w:p>
        </w:tc>
        <w:tc>
          <w:tcPr>
            <w:tcW w:w="1260" w:type="dxa"/>
            <w:shd w:val="clear" w:color="auto" w:fill="auto"/>
          </w:tcPr>
          <w:p w14:paraId="3D68B841" w14:textId="260C333B" w:rsidR="00847DE6" w:rsidRPr="000C707E" w:rsidRDefault="00847DE6" w:rsidP="005C5563">
            <w:pPr>
              <w:jc w:val="right"/>
              <w:rPr>
                <w:rFonts w:ascii="Arial" w:hAnsi="Arial" w:cs="Arial"/>
                <w:sz w:val="18"/>
                <w:szCs w:val="18"/>
              </w:rPr>
            </w:pPr>
            <w:r w:rsidRPr="000C707E">
              <w:rPr>
                <w:rFonts w:ascii="Arial" w:hAnsi="Arial" w:cs="Arial"/>
                <w:sz w:val="18"/>
                <w:szCs w:val="18"/>
              </w:rPr>
              <w:t xml:space="preserve"> -   </w:t>
            </w:r>
          </w:p>
        </w:tc>
        <w:tc>
          <w:tcPr>
            <w:tcW w:w="1260" w:type="dxa"/>
            <w:shd w:val="clear" w:color="auto" w:fill="auto"/>
          </w:tcPr>
          <w:p w14:paraId="75715AC5" w14:textId="3D162D42" w:rsidR="00847DE6" w:rsidRPr="000C707E" w:rsidRDefault="00847DE6" w:rsidP="005C5563">
            <w:pPr>
              <w:jc w:val="right"/>
              <w:rPr>
                <w:rFonts w:ascii="Arial" w:hAnsi="Arial" w:cs="Arial"/>
                <w:sz w:val="18"/>
                <w:szCs w:val="18"/>
              </w:rPr>
            </w:pPr>
            <w:r w:rsidRPr="000C707E">
              <w:rPr>
                <w:rFonts w:ascii="Arial" w:hAnsi="Arial" w:cs="Arial"/>
                <w:sz w:val="18"/>
                <w:szCs w:val="18"/>
              </w:rPr>
              <w:t xml:space="preserve"> 1,872,936 </w:t>
            </w:r>
          </w:p>
        </w:tc>
        <w:tc>
          <w:tcPr>
            <w:tcW w:w="1260" w:type="dxa"/>
            <w:shd w:val="clear" w:color="auto" w:fill="auto"/>
          </w:tcPr>
          <w:p w14:paraId="18B42A82" w14:textId="78AFFC9C" w:rsidR="00847DE6" w:rsidRPr="000C707E" w:rsidRDefault="00847DE6" w:rsidP="005C5563">
            <w:pPr>
              <w:jc w:val="right"/>
              <w:rPr>
                <w:rFonts w:ascii="Arial" w:hAnsi="Arial" w:cs="Arial"/>
                <w:sz w:val="18"/>
                <w:szCs w:val="18"/>
              </w:rPr>
            </w:pPr>
            <w:r w:rsidRPr="000C707E">
              <w:rPr>
                <w:rFonts w:ascii="Arial" w:hAnsi="Arial" w:cs="Arial"/>
                <w:sz w:val="18"/>
                <w:szCs w:val="18"/>
              </w:rPr>
              <w:t>-</w:t>
            </w:r>
          </w:p>
        </w:tc>
      </w:tr>
    </w:tbl>
    <w:p w14:paraId="472023E3" w14:textId="77777777" w:rsidR="00B679CD" w:rsidRPr="000C707E" w:rsidRDefault="00B679CD" w:rsidP="000B3318">
      <w:pPr>
        <w:ind w:right="0"/>
        <w:jc w:val="both"/>
        <w:rPr>
          <w:rFonts w:ascii="Arial" w:eastAsia="Arial Unicode MS" w:hAnsi="Arial" w:cs="Arial"/>
          <w:b/>
          <w:bCs/>
          <w:color w:val="auto"/>
          <w:sz w:val="18"/>
          <w:szCs w:val="18"/>
        </w:rPr>
      </w:pPr>
    </w:p>
    <w:p w14:paraId="656C9A56" w14:textId="318B1163" w:rsidR="00AD393E" w:rsidRPr="000C707E" w:rsidRDefault="004F5C51" w:rsidP="000B3318">
      <w:pPr>
        <w:ind w:left="567" w:right="0" w:hanging="567"/>
        <w:jc w:val="both"/>
        <w:rPr>
          <w:rFonts w:ascii="Arial" w:hAnsi="Arial" w:cs="Arial"/>
          <w:b/>
          <w:bCs/>
          <w:sz w:val="18"/>
          <w:szCs w:val="18"/>
        </w:rPr>
      </w:pPr>
      <w:r w:rsidRPr="000C707E">
        <w:rPr>
          <w:rFonts w:ascii="Arial" w:hAnsi="Arial" w:cs="Arial"/>
          <w:b/>
          <w:bCs/>
          <w:color w:val="CF4A02"/>
          <w:sz w:val="18"/>
          <w:szCs w:val="18"/>
        </w:rPr>
        <w:t>2</w:t>
      </w:r>
      <w:r w:rsidR="00423284" w:rsidRPr="000C707E">
        <w:rPr>
          <w:rFonts w:ascii="Arial" w:hAnsi="Arial" w:cs="Arial"/>
          <w:b/>
          <w:bCs/>
          <w:color w:val="CF4A02"/>
          <w:sz w:val="18"/>
          <w:szCs w:val="18"/>
        </w:rPr>
        <w:t>7</w:t>
      </w:r>
      <w:r w:rsidRPr="000C707E">
        <w:rPr>
          <w:rFonts w:ascii="Arial" w:hAnsi="Arial" w:cs="Arial"/>
          <w:b/>
          <w:bCs/>
          <w:color w:val="CF4A02"/>
          <w:sz w:val="18"/>
          <w:szCs w:val="18"/>
        </w:rPr>
        <w:t>.1</w:t>
      </w:r>
      <w:r w:rsidR="00F96BFA" w:rsidRPr="000C707E">
        <w:rPr>
          <w:rFonts w:ascii="Arial" w:hAnsi="Arial" w:cs="Arial"/>
          <w:b/>
          <w:bCs/>
          <w:color w:val="CF4A02"/>
          <w:sz w:val="18"/>
          <w:szCs w:val="18"/>
        </w:rPr>
        <w:tab/>
      </w:r>
      <w:r w:rsidR="0013078F" w:rsidRPr="000C707E">
        <w:rPr>
          <w:rFonts w:ascii="Arial" w:hAnsi="Arial" w:cs="Arial"/>
          <w:b/>
          <w:bCs/>
          <w:color w:val="CF4A02"/>
          <w:sz w:val="18"/>
          <w:szCs w:val="18"/>
        </w:rPr>
        <w:t>Retirement benefits plans</w:t>
      </w:r>
    </w:p>
    <w:p w14:paraId="1269D1B4" w14:textId="20D8A915" w:rsidR="00AD393E" w:rsidRPr="000C707E" w:rsidRDefault="00AD393E" w:rsidP="005C5563">
      <w:pPr>
        <w:ind w:left="540" w:right="0"/>
        <w:jc w:val="both"/>
        <w:rPr>
          <w:rFonts w:ascii="Arial" w:hAnsi="Arial" w:cs="Arial"/>
          <w:sz w:val="18"/>
          <w:szCs w:val="18"/>
        </w:rPr>
      </w:pPr>
    </w:p>
    <w:p w14:paraId="21BEEE67" w14:textId="7B00DF10" w:rsidR="009053E2" w:rsidRPr="000C707E" w:rsidRDefault="009053E2" w:rsidP="005C5563">
      <w:pPr>
        <w:ind w:left="540" w:right="0"/>
        <w:jc w:val="both"/>
        <w:rPr>
          <w:rFonts w:ascii="Arial" w:hAnsi="Arial" w:cs="Arial"/>
          <w:sz w:val="18"/>
          <w:szCs w:val="18"/>
          <w:cs/>
        </w:rPr>
      </w:pPr>
      <w:r w:rsidRPr="000C707E">
        <w:rPr>
          <w:rFonts w:ascii="Arial" w:hAnsi="Arial" w:cs="Arial"/>
          <w:sz w:val="18"/>
          <w:szCs w:val="18"/>
        </w:rPr>
        <w:t>The plans are final salary retirement plans, which provide benefits to members in the form of a guaranteed level of pension payable.</w:t>
      </w:r>
      <w:r w:rsidR="0018497B" w:rsidRPr="000C707E">
        <w:rPr>
          <w:rFonts w:ascii="Arial" w:hAnsi="Arial" w:cs="Arial"/>
          <w:sz w:val="18"/>
          <w:szCs w:val="18"/>
        </w:rPr>
        <w:t xml:space="preserve"> </w:t>
      </w:r>
      <w:r w:rsidRPr="000C707E">
        <w:rPr>
          <w:rFonts w:ascii="Arial" w:hAnsi="Arial" w:cs="Arial"/>
          <w:sz w:val="18"/>
          <w:szCs w:val="18"/>
        </w:rPr>
        <w:t>The level of benefits provided depends on members’ length of service and their salary in the final year leading up to retirement.</w:t>
      </w:r>
    </w:p>
    <w:p w14:paraId="32DB4A52" w14:textId="77777777" w:rsidR="009053E2" w:rsidRPr="000C707E" w:rsidRDefault="009053E2" w:rsidP="005C5563">
      <w:pPr>
        <w:ind w:left="540" w:right="0"/>
        <w:jc w:val="both"/>
        <w:rPr>
          <w:rFonts w:ascii="Arial" w:hAnsi="Arial" w:cs="Arial"/>
          <w:sz w:val="18"/>
          <w:szCs w:val="18"/>
        </w:rPr>
      </w:pPr>
    </w:p>
    <w:p w14:paraId="4DE599A2" w14:textId="77777777" w:rsidR="00BF3D2B" w:rsidRPr="000C707E" w:rsidRDefault="00BF3D2B" w:rsidP="005C5563">
      <w:pPr>
        <w:ind w:left="540" w:right="0"/>
        <w:jc w:val="both"/>
        <w:rPr>
          <w:rFonts w:ascii="Arial" w:hAnsi="Arial" w:cs="Arial"/>
          <w:sz w:val="18"/>
          <w:szCs w:val="18"/>
        </w:rPr>
      </w:pPr>
      <w:r w:rsidRPr="000C707E">
        <w:rPr>
          <w:rFonts w:ascii="Arial" w:hAnsi="Arial" w:cs="Arial"/>
          <w:sz w:val="18"/>
          <w:szCs w:val="18"/>
        </w:rPr>
        <w:t>The amount recognised in the statement of financial position is as follows:</w:t>
      </w:r>
    </w:p>
    <w:p w14:paraId="7C43B65D" w14:textId="77777777" w:rsidR="00BF3D2B" w:rsidRPr="000C707E" w:rsidRDefault="00BF3D2B" w:rsidP="005C5563">
      <w:pPr>
        <w:ind w:left="540"/>
        <w:jc w:val="thaiDistribute"/>
        <w:rPr>
          <w:rFonts w:ascii="Arial" w:eastAsia="Arial Unicode MS" w:hAnsi="Arial" w:cs="Arial"/>
          <w:color w:val="auto"/>
          <w:sz w:val="18"/>
          <w:szCs w:val="18"/>
        </w:rPr>
      </w:pPr>
    </w:p>
    <w:tbl>
      <w:tblPr>
        <w:tblW w:w="9446" w:type="dxa"/>
        <w:tblInd w:w="108" w:type="dxa"/>
        <w:tblLayout w:type="fixed"/>
        <w:tblLook w:val="01E0" w:firstRow="1" w:lastRow="1" w:firstColumn="1" w:lastColumn="1" w:noHBand="0" w:noVBand="0"/>
      </w:tblPr>
      <w:tblGrid>
        <w:gridCol w:w="4262"/>
        <w:gridCol w:w="1296"/>
        <w:gridCol w:w="1296"/>
        <w:gridCol w:w="1296"/>
        <w:gridCol w:w="1296"/>
      </w:tblGrid>
      <w:tr w:rsidR="00BF3D2B" w:rsidRPr="000C707E" w14:paraId="1FABD03B" w14:textId="77777777" w:rsidTr="005C5563">
        <w:tc>
          <w:tcPr>
            <w:tcW w:w="4262" w:type="dxa"/>
          </w:tcPr>
          <w:p w14:paraId="4CB7F7CF" w14:textId="77777777" w:rsidR="00BF3D2B" w:rsidRPr="000C707E" w:rsidRDefault="00BF3D2B" w:rsidP="005C5563">
            <w:pPr>
              <w:ind w:left="433"/>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48AA9AF0" w14:textId="77777777" w:rsidR="00BF3D2B" w:rsidRPr="000C707E" w:rsidRDefault="00BF3D2B" w:rsidP="004719E2">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5406C1C0" w14:textId="77777777" w:rsidR="00BF3D2B" w:rsidRPr="000C707E" w:rsidRDefault="00BF3D2B" w:rsidP="004719E2">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2243D76A" w14:textId="77777777" w:rsidR="00BF3D2B" w:rsidRPr="000C707E" w:rsidRDefault="00BF3D2B" w:rsidP="004719E2">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5C5563" w:rsidRPr="000C707E" w14:paraId="031D1145" w14:textId="77777777" w:rsidTr="005C5563">
        <w:tc>
          <w:tcPr>
            <w:tcW w:w="4262" w:type="dxa"/>
          </w:tcPr>
          <w:p w14:paraId="1D602F4B" w14:textId="77777777" w:rsidR="005C5563" w:rsidRPr="000C707E" w:rsidRDefault="005C5563" w:rsidP="005C5563">
            <w:pPr>
              <w:tabs>
                <w:tab w:val="left" w:pos="2862"/>
              </w:tabs>
              <w:ind w:left="433"/>
              <w:rPr>
                <w:rFonts w:ascii="Arial" w:hAnsi="Arial" w:cs="Arial"/>
                <w:b/>
                <w:bCs/>
                <w:sz w:val="18"/>
                <w:szCs w:val="18"/>
                <w:cs/>
              </w:rPr>
            </w:pPr>
          </w:p>
        </w:tc>
        <w:tc>
          <w:tcPr>
            <w:tcW w:w="1296" w:type="dxa"/>
            <w:tcBorders>
              <w:top w:val="single" w:sz="4" w:space="0" w:color="auto"/>
            </w:tcBorders>
            <w:vAlign w:val="bottom"/>
          </w:tcPr>
          <w:p w14:paraId="0E030B25" w14:textId="4BBE2547"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tcBorders>
            <w:vAlign w:val="bottom"/>
          </w:tcPr>
          <w:p w14:paraId="25CF3514" w14:textId="66C8ACA3"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tcBorders>
            <w:vAlign w:val="bottom"/>
          </w:tcPr>
          <w:p w14:paraId="1934014E" w14:textId="567AB89F"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tcBorders>
            <w:vAlign w:val="bottom"/>
          </w:tcPr>
          <w:p w14:paraId="7B22DA49" w14:textId="33FAB83A" w:rsidR="005C5563" w:rsidRPr="000C707E" w:rsidRDefault="005C5563" w:rsidP="005C5563">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5C5563" w:rsidRPr="000C707E" w14:paraId="7E356E6E" w14:textId="77777777" w:rsidTr="005C5563">
        <w:trPr>
          <w:trHeight w:val="198"/>
        </w:trPr>
        <w:tc>
          <w:tcPr>
            <w:tcW w:w="4262" w:type="dxa"/>
          </w:tcPr>
          <w:p w14:paraId="0D2C232A" w14:textId="77777777" w:rsidR="005C5563" w:rsidRPr="000C707E" w:rsidRDefault="005C5563" w:rsidP="005C5563">
            <w:pPr>
              <w:tabs>
                <w:tab w:val="left" w:pos="2862"/>
              </w:tabs>
              <w:ind w:left="433"/>
              <w:rPr>
                <w:rFonts w:ascii="Arial" w:hAnsi="Arial" w:cs="Arial"/>
                <w:sz w:val="18"/>
                <w:szCs w:val="18"/>
                <w:cs/>
              </w:rPr>
            </w:pPr>
          </w:p>
        </w:tc>
        <w:tc>
          <w:tcPr>
            <w:tcW w:w="1296" w:type="dxa"/>
            <w:tcBorders>
              <w:bottom w:val="single" w:sz="4" w:space="0" w:color="auto"/>
            </w:tcBorders>
            <w:vAlign w:val="bottom"/>
          </w:tcPr>
          <w:p w14:paraId="714DC458" w14:textId="77777777" w:rsidR="005C5563" w:rsidRPr="000C707E" w:rsidRDefault="005C5563" w:rsidP="005C556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bottom w:val="single" w:sz="4" w:space="0" w:color="auto"/>
            </w:tcBorders>
            <w:vAlign w:val="bottom"/>
          </w:tcPr>
          <w:p w14:paraId="4F725CBE" w14:textId="77777777" w:rsidR="005C5563" w:rsidRPr="000C707E" w:rsidRDefault="005C5563" w:rsidP="005C556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bottom w:val="single" w:sz="4" w:space="0" w:color="auto"/>
            </w:tcBorders>
            <w:vAlign w:val="bottom"/>
          </w:tcPr>
          <w:p w14:paraId="715CCE98" w14:textId="77777777" w:rsidR="005C5563" w:rsidRPr="000C707E" w:rsidRDefault="005C5563" w:rsidP="005C556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bottom w:val="single" w:sz="4" w:space="0" w:color="auto"/>
            </w:tcBorders>
            <w:vAlign w:val="bottom"/>
          </w:tcPr>
          <w:p w14:paraId="106E9ACD" w14:textId="77777777" w:rsidR="005C5563" w:rsidRPr="000C707E" w:rsidRDefault="005C5563" w:rsidP="005C556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5C5563" w:rsidRPr="000C707E" w14:paraId="7E414979" w14:textId="77777777" w:rsidTr="005C5563">
        <w:trPr>
          <w:trHeight w:val="74"/>
        </w:trPr>
        <w:tc>
          <w:tcPr>
            <w:tcW w:w="4262" w:type="dxa"/>
          </w:tcPr>
          <w:p w14:paraId="62DA687F" w14:textId="77777777" w:rsidR="005C5563" w:rsidRPr="000C707E" w:rsidRDefault="005C5563" w:rsidP="005C5563">
            <w:pPr>
              <w:ind w:left="433"/>
              <w:rPr>
                <w:rFonts w:ascii="Arial" w:hAnsi="Arial" w:cs="Arial"/>
                <w:sz w:val="18"/>
                <w:szCs w:val="18"/>
                <w:cs/>
              </w:rPr>
            </w:pPr>
          </w:p>
        </w:tc>
        <w:tc>
          <w:tcPr>
            <w:tcW w:w="1296" w:type="dxa"/>
            <w:shd w:val="clear" w:color="auto" w:fill="FAFAFA"/>
            <w:vAlign w:val="bottom"/>
          </w:tcPr>
          <w:p w14:paraId="6FE7B7C3" w14:textId="77777777" w:rsidR="005C5563" w:rsidRPr="000C707E" w:rsidRDefault="005C5563" w:rsidP="005C5563">
            <w:pPr>
              <w:jc w:val="right"/>
              <w:rPr>
                <w:rFonts w:ascii="Arial" w:hAnsi="Arial" w:cs="Arial"/>
                <w:color w:val="auto"/>
                <w:sz w:val="18"/>
                <w:szCs w:val="18"/>
              </w:rPr>
            </w:pPr>
          </w:p>
        </w:tc>
        <w:tc>
          <w:tcPr>
            <w:tcW w:w="1296" w:type="dxa"/>
            <w:shd w:val="clear" w:color="auto" w:fill="auto"/>
            <w:vAlign w:val="bottom"/>
          </w:tcPr>
          <w:p w14:paraId="278195B3" w14:textId="77777777" w:rsidR="005C5563" w:rsidRPr="000C707E" w:rsidRDefault="005C5563" w:rsidP="005C5563">
            <w:pPr>
              <w:jc w:val="right"/>
              <w:rPr>
                <w:rFonts w:ascii="Arial" w:hAnsi="Arial" w:cs="Arial"/>
                <w:color w:val="auto"/>
                <w:sz w:val="18"/>
                <w:szCs w:val="18"/>
              </w:rPr>
            </w:pPr>
          </w:p>
        </w:tc>
        <w:tc>
          <w:tcPr>
            <w:tcW w:w="1296" w:type="dxa"/>
            <w:shd w:val="clear" w:color="auto" w:fill="FAFAFA"/>
            <w:vAlign w:val="bottom"/>
          </w:tcPr>
          <w:p w14:paraId="3158B032" w14:textId="77777777" w:rsidR="005C5563" w:rsidRPr="000C707E" w:rsidRDefault="005C5563" w:rsidP="005C5563">
            <w:pPr>
              <w:jc w:val="right"/>
              <w:rPr>
                <w:rFonts w:ascii="Arial" w:hAnsi="Arial" w:cs="Arial"/>
                <w:color w:val="auto"/>
                <w:sz w:val="18"/>
                <w:szCs w:val="18"/>
              </w:rPr>
            </w:pPr>
          </w:p>
        </w:tc>
        <w:tc>
          <w:tcPr>
            <w:tcW w:w="1296" w:type="dxa"/>
            <w:vAlign w:val="bottom"/>
          </w:tcPr>
          <w:p w14:paraId="326C4289" w14:textId="77777777" w:rsidR="005C5563" w:rsidRPr="000C707E" w:rsidRDefault="005C5563" w:rsidP="005C5563">
            <w:pPr>
              <w:jc w:val="right"/>
              <w:rPr>
                <w:rFonts w:ascii="Arial" w:hAnsi="Arial" w:cs="Arial"/>
                <w:color w:val="auto"/>
                <w:sz w:val="18"/>
                <w:szCs w:val="18"/>
              </w:rPr>
            </w:pPr>
          </w:p>
        </w:tc>
      </w:tr>
      <w:tr w:rsidR="00585667" w:rsidRPr="000C707E" w14:paraId="2912151A" w14:textId="77777777" w:rsidTr="007F5310">
        <w:trPr>
          <w:trHeight w:val="74"/>
        </w:trPr>
        <w:tc>
          <w:tcPr>
            <w:tcW w:w="4262" w:type="dxa"/>
          </w:tcPr>
          <w:p w14:paraId="29ACA0A4" w14:textId="77777777" w:rsidR="00585667" w:rsidRPr="000C707E" w:rsidRDefault="00585667" w:rsidP="00585667">
            <w:pPr>
              <w:ind w:left="433"/>
              <w:rPr>
                <w:rFonts w:ascii="Arial" w:hAnsi="Arial" w:cs="Arial"/>
                <w:sz w:val="18"/>
                <w:szCs w:val="18"/>
              </w:rPr>
            </w:pPr>
            <w:r w:rsidRPr="000C707E">
              <w:rPr>
                <w:rFonts w:ascii="Arial" w:hAnsi="Arial" w:cs="Arial"/>
                <w:sz w:val="18"/>
                <w:szCs w:val="18"/>
              </w:rPr>
              <w:t>Present value of funded obligations</w:t>
            </w:r>
          </w:p>
        </w:tc>
        <w:tc>
          <w:tcPr>
            <w:tcW w:w="1296" w:type="dxa"/>
            <w:tcBorders>
              <w:bottom w:val="single" w:sz="4" w:space="0" w:color="auto"/>
            </w:tcBorders>
            <w:shd w:val="clear" w:color="auto" w:fill="FAFAFA"/>
          </w:tcPr>
          <w:p w14:paraId="5E9B8CD1" w14:textId="1AFA7709"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w:t>
            </w:r>
            <w:r w:rsidR="000961CF" w:rsidRPr="000C707E">
              <w:rPr>
                <w:rFonts w:ascii="Arial" w:hAnsi="Arial" w:cs="Arial"/>
                <w:sz w:val="18"/>
                <w:szCs w:val="18"/>
              </w:rPr>
              <w:t>21,363,857</w:t>
            </w:r>
          </w:p>
        </w:tc>
        <w:tc>
          <w:tcPr>
            <w:tcW w:w="1296" w:type="dxa"/>
            <w:tcBorders>
              <w:bottom w:val="single" w:sz="4" w:space="0" w:color="auto"/>
            </w:tcBorders>
            <w:shd w:val="clear" w:color="auto" w:fill="auto"/>
          </w:tcPr>
          <w:p w14:paraId="10761495" w14:textId="2A7AD511"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25,544,747 </w:t>
            </w:r>
          </w:p>
        </w:tc>
        <w:tc>
          <w:tcPr>
            <w:tcW w:w="1296" w:type="dxa"/>
            <w:tcBorders>
              <w:bottom w:val="single" w:sz="4" w:space="0" w:color="auto"/>
            </w:tcBorders>
            <w:shd w:val="clear" w:color="auto" w:fill="FAFAFA"/>
          </w:tcPr>
          <w:p w14:paraId="1D0045C3" w14:textId="454CAC0A"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3,830,935 </w:t>
            </w:r>
          </w:p>
        </w:tc>
        <w:tc>
          <w:tcPr>
            <w:tcW w:w="1296" w:type="dxa"/>
            <w:tcBorders>
              <w:bottom w:val="single" w:sz="4" w:space="0" w:color="auto"/>
            </w:tcBorders>
            <w:vAlign w:val="bottom"/>
          </w:tcPr>
          <w:p w14:paraId="2E811512" w14:textId="578CF182" w:rsidR="00585667" w:rsidRPr="000C707E" w:rsidRDefault="00585667" w:rsidP="00585667">
            <w:pPr>
              <w:jc w:val="right"/>
              <w:rPr>
                <w:rFonts w:ascii="Arial" w:hAnsi="Arial" w:cs="Arial"/>
                <w:sz w:val="18"/>
                <w:szCs w:val="18"/>
              </w:rPr>
            </w:pPr>
            <w:r w:rsidRPr="000C707E">
              <w:rPr>
                <w:rFonts w:ascii="Arial" w:hAnsi="Arial" w:cs="Arial"/>
                <w:sz w:val="18"/>
                <w:szCs w:val="18"/>
              </w:rPr>
              <w:t>5,081,538</w:t>
            </w:r>
          </w:p>
        </w:tc>
      </w:tr>
      <w:tr w:rsidR="00585667" w:rsidRPr="000C707E" w14:paraId="0C9A14AD" w14:textId="77777777" w:rsidTr="005C5563">
        <w:trPr>
          <w:trHeight w:val="74"/>
        </w:trPr>
        <w:tc>
          <w:tcPr>
            <w:tcW w:w="4262" w:type="dxa"/>
          </w:tcPr>
          <w:p w14:paraId="35C05DD0" w14:textId="77777777" w:rsidR="00585667" w:rsidRPr="000C707E" w:rsidRDefault="00585667" w:rsidP="00585667">
            <w:pPr>
              <w:ind w:left="433"/>
              <w:rPr>
                <w:rFonts w:ascii="Arial" w:hAnsi="Arial" w:cs="Arial"/>
                <w:sz w:val="18"/>
                <w:szCs w:val="18"/>
              </w:rPr>
            </w:pPr>
          </w:p>
        </w:tc>
        <w:tc>
          <w:tcPr>
            <w:tcW w:w="1296" w:type="dxa"/>
            <w:tcBorders>
              <w:top w:val="single" w:sz="4" w:space="0" w:color="auto"/>
            </w:tcBorders>
            <w:shd w:val="clear" w:color="auto" w:fill="FAFAFA"/>
            <w:vAlign w:val="bottom"/>
          </w:tcPr>
          <w:p w14:paraId="2FDBC676" w14:textId="77777777" w:rsidR="00585667" w:rsidRPr="000C707E" w:rsidRDefault="00585667" w:rsidP="00585667">
            <w:pPr>
              <w:jc w:val="right"/>
              <w:rPr>
                <w:rFonts w:ascii="Arial" w:hAnsi="Arial" w:cs="Arial"/>
                <w:sz w:val="18"/>
                <w:szCs w:val="18"/>
              </w:rPr>
            </w:pPr>
          </w:p>
        </w:tc>
        <w:tc>
          <w:tcPr>
            <w:tcW w:w="1296" w:type="dxa"/>
            <w:tcBorders>
              <w:top w:val="single" w:sz="4" w:space="0" w:color="auto"/>
            </w:tcBorders>
            <w:shd w:val="clear" w:color="auto" w:fill="auto"/>
            <w:vAlign w:val="bottom"/>
          </w:tcPr>
          <w:p w14:paraId="1D5964CD" w14:textId="77777777" w:rsidR="00585667" w:rsidRPr="000C707E" w:rsidRDefault="00585667" w:rsidP="00585667">
            <w:pPr>
              <w:jc w:val="right"/>
              <w:rPr>
                <w:rFonts w:ascii="Arial" w:hAnsi="Arial" w:cs="Arial"/>
                <w:sz w:val="18"/>
                <w:szCs w:val="18"/>
              </w:rPr>
            </w:pPr>
          </w:p>
        </w:tc>
        <w:tc>
          <w:tcPr>
            <w:tcW w:w="1296" w:type="dxa"/>
            <w:tcBorders>
              <w:top w:val="single" w:sz="4" w:space="0" w:color="auto"/>
            </w:tcBorders>
            <w:shd w:val="clear" w:color="auto" w:fill="FAFAFA"/>
            <w:vAlign w:val="bottom"/>
          </w:tcPr>
          <w:p w14:paraId="097CCE57" w14:textId="77777777" w:rsidR="00585667" w:rsidRPr="000C707E" w:rsidRDefault="00585667" w:rsidP="00585667">
            <w:pPr>
              <w:jc w:val="right"/>
              <w:rPr>
                <w:rFonts w:ascii="Arial" w:hAnsi="Arial" w:cs="Arial"/>
                <w:sz w:val="18"/>
                <w:szCs w:val="18"/>
              </w:rPr>
            </w:pPr>
          </w:p>
        </w:tc>
        <w:tc>
          <w:tcPr>
            <w:tcW w:w="1296" w:type="dxa"/>
            <w:tcBorders>
              <w:top w:val="single" w:sz="4" w:space="0" w:color="auto"/>
            </w:tcBorders>
            <w:vAlign w:val="bottom"/>
          </w:tcPr>
          <w:p w14:paraId="1404861F" w14:textId="77777777" w:rsidR="00585667" w:rsidRPr="000C707E" w:rsidRDefault="00585667" w:rsidP="00585667">
            <w:pPr>
              <w:jc w:val="right"/>
              <w:rPr>
                <w:rFonts w:ascii="Arial" w:hAnsi="Arial" w:cs="Arial"/>
                <w:sz w:val="18"/>
                <w:szCs w:val="18"/>
              </w:rPr>
            </w:pPr>
          </w:p>
        </w:tc>
      </w:tr>
      <w:tr w:rsidR="00585667" w:rsidRPr="000C707E" w14:paraId="159BDD6F" w14:textId="77777777" w:rsidTr="007F5310">
        <w:trPr>
          <w:trHeight w:val="74"/>
        </w:trPr>
        <w:tc>
          <w:tcPr>
            <w:tcW w:w="4262" w:type="dxa"/>
          </w:tcPr>
          <w:p w14:paraId="0E17FA48" w14:textId="77777777" w:rsidR="00585667" w:rsidRPr="000C707E" w:rsidRDefault="00585667" w:rsidP="00585667">
            <w:pPr>
              <w:ind w:left="433"/>
              <w:rPr>
                <w:rFonts w:ascii="Arial" w:hAnsi="Arial" w:cs="Arial"/>
                <w:sz w:val="18"/>
                <w:szCs w:val="18"/>
              </w:rPr>
            </w:pPr>
            <w:r w:rsidRPr="000C707E">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48E94FEE" w14:textId="672C54F2" w:rsidR="00585667" w:rsidRPr="000C707E" w:rsidRDefault="000961CF" w:rsidP="00585667">
            <w:pPr>
              <w:jc w:val="right"/>
              <w:rPr>
                <w:rFonts w:ascii="Arial" w:hAnsi="Arial" w:cs="Arial"/>
                <w:sz w:val="18"/>
                <w:szCs w:val="18"/>
              </w:rPr>
            </w:pPr>
            <w:r w:rsidRPr="000C707E">
              <w:rPr>
                <w:rFonts w:ascii="Arial" w:hAnsi="Arial" w:cs="Arial"/>
                <w:sz w:val="18"/>
                <w:szCs w:val="18"/>
              </w:rPr>
              <w:t>21,363,857</w:t>
            </w:r>
          </w:p>
        </w:tc>
        <w:tc>
          <w:tcPr>
            <w:tcW w:w="1296" w:type="dxa"/>
            <w:tcBorders>
              <w:bottom w:val="single" w:sz="4" w:space="0" w:color="auto"/>
            </w:tcBorders>
            <w:shd w:val="clear" w:color="auto" w:fill="auto"/>
          </w:tcPr>
          <w:p w14:paraId="39AC4B02" w14:textId="2CD1CB5B"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25,544,747 </w:t>
            </w:r>
          </w:p>
        </w:tc>
        <w:tc>
          <w:tcPr>
            <w:tcW w:w="1296" w:type="dxa"/>
            <w:tcBorders>
              <w:bottom w:val="single" w:sz="4" w:space="0" w:color="auto"/>
            </w:tcBorders>
            <w:shd w:val="clear" w:color="auto" w:fill="FAFAFA"/>
          </w:tcPr>
          <w:p w14:paraId="21C654A2" w14:textId="0773348F"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3,830,935 </w:t>
            </w:r>
          </w:p>
        </w:tc>
        <w:tc>
          <w:tcPr>
            <w:tcW w:w="1296" w:type="dxa"/>
            <w:tcBorders>
              <w:bottom w:val="single" w:sz="4" w:space="0" w:color="auto"/>
            </w:tcBorders>
            <w:vAlign w:val="bottom"/>
          </w:tcPr>
          <w:p w14:paraId="50A99A93" w14:textId="5C787E0E" w:rsidR="00585667" w:rsidRPr="000C707E" w:rsidRDefault="00585667" w:rsidP="00585667">
            <w:pPr>
              <w:jc w:val="right"/>
              <w:rPr>
                <w:rFonts w:ascii="Arial" w:hAnsi="Arial" w:cs="Arial"/>
                <w:sz w:val="18"/>
                <w:szCs w:val="18"/>
              </w:rPr>
            </w:pPr>
            <w:r w:rsidRPr="000C707E">
              <w:rPr>
                <w:rFonts w:ascii="Arial" w:hAnsi="Arial" w:cs="Arial"/>
                <w:sz w:val="18"/>
                <w:szCs w:val="18"/>
              </w:rPr>
              <w:t>5,081,538</w:t>
            </w:r>
          </w:p>
        </w:tc>
      </w:tr>
    </w:tbl>
    <w:p w14:paraId="00628B7F" w14:textId="77777777" w:rsidR="00E20DB8" w:rsidRPr="000C707E" w:rsidRDefault="0035411B" w:rsidP="000B3318">
      <w:pPr>
        <w:ind w:right="0"/>
        <w:rPr>
          <w:rFonts w:ascii="Arial" w:eastAsia="Arial Unicode MS" w:hAnsi="Arial" w:cs="Arial"/>
          <w:color w:val="auto"/>
          <w:sz w:val="18"/>
          <w:szCs w:val="18"/>
        </w:rPr>
      </w:pPr>
      <w:r w:rsidRPr="000C707E">
        <w:rPr>
          <w:rFonts w:ascii="Arial" w:eastAsia="Arial Unicode MS" w:hAnsi="Arial" w:cs="Arial"/>
          <w:color w:val="auto"/>
          <w:sz w:val="18"/>
          <w:szCs w:val="18"/>
        </w:rPr>
        <w:br w:type="page"/>
      </w:r>
    </w:p>
    <w:p w14:paraId="010DCCB2" w14:textId="6DF8E47D" w:rsidR="00AD393E" w:rsidRPr="000C707E" w:rsidRDefault="00AD393E" w:rsidP="000B3318">
      <w:pPr>
        <w:ind w:right="0"/>
        <w:rPr>
          <w:rFonts w:ascii="Arial" w:hAnsi="Arial" w:cs="Arial"/>
          <w:sz w:val="18"/>
          <w:szCs w:val="18"/>
        </w:rPr>
      </w:pPr>
      <w:r w:rsidRPr="000C707E">
        <w:rPr>
          <w:rFonts w:ascii="Arial" w:hAnsi="Arial" w:cs="Arial"/>
          <w:sz w:val="18"/>
          <w:szCs w:val="18"/>
        </w:rPr>
        <w:t>The movement in the defined benefit obligations during the year is as follows:</w:t>
      </w:r>
    </w:p>
    <w:p w14:paraId="097269C9" w14:textId="77777777" w:rsidR="00F44797" w:rsidRPr="000C707E" w:rsidRDefault="00F44797" w:rsidP="00F44797">
      <w:pPr>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AD393E" w:rsidRPr="000C707E" w14:paraId="245F6158" w14:textId="77777777" w:rsidTr="004C60BE">
        <w:tc>
          <w:tcPr>
            <w:tcW w:w="3701" w:type="dxa"/>
          </w:tcPr>
          <w:p w14:paraId="05510271" w14:textId="77777777" w:rsidR="00AD393E" w:rsidRPr="000C707E" w:rsidRDefault="00AD393E" w:rsidP="00AD393E">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0FD74D6F" w14:textId="77777777" w:rsidR="00AD393E" w:rsidRPr="000C707E" w:rsidRDefault="00AD393E" w:rsidP="00AD393E">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51C242C6" w14:textId="77777777" w:rsidR="00AD393E" w:rsidRPr="000C707E" w:rsidRDefault="00AD393E" w:rsidP="00AD3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248884E7" w14:textId="77777777" w:rsidR="00AD393E" w:rsidRPr="000C707E" w:rsidRDefault="00AD393E" w:rsidP="00AD393E">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E20DB8" w:rsidRPr="000C707E" w14:paraId="06D07921" w14:textId="77777777" w:rsidTr="00F44797">
        <w:tc>
          <w:tcPr>
            <w:tcW w:w="3701" w:type="dxa"/>
          </w:tcPr>
          <w:p w14:paraId="7A26351F" w14:textId="77777777" w:rsidR="00E20DB8" w:rsidRPr="000C707E" w:rsidRDefault="00E20DB8" w:rsidP="00E20DB8">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26D0E365" w14:textId="78C0E6E7"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36B05A5B" w14:textId="5D2634D6"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39" w:type="dxa"/>
            <w:tcBorders>
              <w:top w:val="single" w:sz="4" w:space="0" w:color="auto"/>
            </w:tcBorders>
            <w:vAlign w:val="bottom"/>
          </w:tcPr>
          <w:p w14:paraId="26872589" w14:textId="4AF55F11"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29B7AF65" w14:textId="195809DD"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AD393E" w:rsidRPr="000C707E" w14:paraId="7B3B1E57" w14:textId="77777777" w:rsidTr="00F44797">
        <w:trPr>
          <w:trHeight w:val="198"/>
        </w:trPr>
        <w:tc>
          <w:tcPr>
            <w:tcW w:w="3701" w:type="dxa"/>
          </w:tcPr>
          <w:p w14:paraId="06C3ACC0" w14:textId="77777777" w:rsidR="00AD393E" w:rsidRPr="000C707E" w:rsidRDefault="00AD393E" w:rsidP="00AD393E">
            <w:pPr>
              <w:tabs>
                <w:tab w:val="left" w:pos="2862"/>
              </w:tabs>
              <w:ind w:left="-107"/>
              <w:rPr>
                <w:rFonts w:ascii="Arial" w:hAnsi="Arial" w:cs="Arial"/>
                <w:sz w:val="18"/>
                <w:szCs w:val="18"/>
                <w:cs/>
              </w:rPr>
            </w:pPr>
          </w:p>
        </w:tc>
        <w:tc>
          <w:tcPr>
            <w:tcW w:w="1444" w:type="dxa"/>
            <w:tcBorders>
              <w:bottom w:val="single" w:sz="4" w:space="0" w:color="auto"/>
            </w:tcBorders>
            <w:vAlign w:val="bottom"/>
          </w:tcPr>
          <w:p w14:paraId="1BC6F959"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3B589CA1"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517DA966"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5CD890E2" w14:textId="77777777" w:rsidR="00AD393E" w:rsidRPr="000C707E" w:rsidRDefault="00AD393E" w:rsidP="00AD393E">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F44797" w:rsidRPr="000C707E" w14:paraId="1F1CE456" w14:textId="77777777" w:rsidTr="00F44797">
        <w:trPr>
          <w:trHeight w:val="74"/>
        </w:trPr>
        <w:tc>
          <w:tcPr>
            <w:tcW w:w="3701" w:type="dxa"/>
          </w:tcPr>
          <w:p w14:paraId="2607F38E" w14:textId="77777777" w:rsidR="00F44797" w:rsidRPr="000C707E" w:rsidRDefault="00F44797" w:rsidP="00F44797">
            <w:pPr>
              <w:ind w:left="-107"/>
              <w:rPr>
                <w:rFonts w:ascii="Arial" w:hAnsi="Arial" w:cs="Arial"/>
                <w:sz w:val="10"/>
                <w:szCs w:val="10"/>
                <w:cs/>
              </w:rPr>
            </w:pPr>
          </w:p>
        </w:tc>
        <w:tc>
          <w:tcPr>
            <w:tcW w:w="1444" w:type="dxa"/>
            <w:shd w:val="clear" w:color="auto" w:fill="FAFAFA"/>
            <w:vAlign w:val="bottom"/>
          </w:tcPr>
          <w:p w14:paraId="1A17637B" w14:textId="77777777" w:rsidR="00F44797" w:rsidRPr="000C707E" w:rsidRDefault="00F44797" w:rsidP="00F44797">
            <w:pPr>
              <w:jc w:val="right"/>
              <w:rPr>
                <w:rFonts w:ascii="Arial" w:hAnsi="Arial" w:cs="Arial"/>
                <w:color w:val="auto"/>
                <w:sz w:val="10"/>
                <w:szCs w:val="10"/>
              </w:rPr>
            </w:pPr>
          </w:p>
        </w:tc>
        <w:tc>
          <w:tcPr>
            <w:tcW w:w="1439" w:type="dxa"/>
            <w:shd w:val="clear" w:color="auto" w:fill="auto"/>
            <w:vAlign w:val="bottom"/>
          </w:tcPr>
          <w:p w14:paraId="0E5037CF" w14:textId="77777777" w:rsidR="00F44797" w:rsidRPr="000C707E" w:rsidRDefault="00F44797" w:rsidP="00F44797">
            <w:pPr>
              <w:jc w:val="right"/>
              <w:rPr>
                <w:rFonts w:ascii="Arial" w:hAnsi="Arial" w:cs="Arial"/>
                <w:color w:val="auto"/>
                <w:sz w:val="10"/>
                <w:szCs w:val="10"/>
              </w:rPr>
            </w:pPr>
          </w:p>
        </w:tc>
        <w:tc>
          <w:tcPr>
            <w:tcW w:w="1439" w:type="dxa"/>
            <w:shd w:val="clear" w:color="auto" w:fill="FAFAFA"/>
            <w:vAlign w:val="bottom"/>
          </w:tcPr>
          <w:p w14:paraId="3679B6AC" w14:textId="77777777" w:rsidR="00F44797" w:rsidRPr="000C707E" w:rsidRDefault="00F44797" w:rsidP="00F44797">
            <w:pPr>
              <w:jc w:val="right"/>
              <w:rPr>
                <w:rFonts w:ascii="Arial" w:hAnsi="Arial" w:cs="Arial"/>
                <w:color w:val="auto"/>
                <w:sz w:val="10"/>
                <w:szCs w:val="10"/>
              </w:rPr>
            </w:pPr>
          </w:p>
        </w:tc>
        <w:tc>
          <w:tcPr>
            <w:tcW w:w="1439" w:type="dxa"/>
            <w:vAlign w:val="bottom"/>
          </w:tcPr>
          <w:p w14:paraId="7661C058" w14:textId="77777777" w:rsidR="00F44797" w:rsidRPr="000C707E" w:rsidRDefault="00F44797" w:rsidP="00F44797">
            <w:pPr>
              <w:jc w:val="right"/>
              <w:rPr>
                <w:rFonts w:ascii="Arial" w:hAnsi="Arial" w:cs="Arial"/>
                <w:color w:val="auto"/>
                <w:sz w:val="10"/>
                <w:szCs w:val="10"/>
              </w:rPr>
            </w:pPr>
          </w:p>
        </w:tc>
      </w:tr>
      <w:tr w:rsidR="00703A3E" w:rsidRPr="000C707E" w14:paraId="6143A6C9" w14:textId="77777777" w:rsidTr="007F5310">
        <w:trPr>
          <w:trHeight w:val="74"/>
        </w:trPr>
        <w:tc>
          <w:tcPr>
            <w:tcW w:w="3701" w:type="dxa"/>
          </w:tcPr>
          <w:p w14:paraId="32706E2A" w14:textId="77777777" w:rsidR="00703A3E" w:rsidRPr="000C707E" w:rsidRDefault="00703A3E" w:rsidP="00703A3E">
            <w:pPr>
              <w:ind w:left="-107"/>
              <w:rPr>
                <w:rFonts w:ascii="Arial" w:hAnsi="Arial" w:cs="Arial"/>
                <w:sz w:val="18"/>
                <w:szCs w:val="18"/>
              </w:rPr>
            </w:pPr>
            <w:r w:rsidRPr="000C707E">
              <w:rPr>
                <w:rFonts w:ascii="Arial" w:hAnsi="Arial" w:cs="Arial"/>
                <w:sz w:val="18"/>
                <w:szCs w:val="18"/>
              </w:rPr>
              <w:t xml:space="preserve">As </w:t>
            </w:r>
            <w:proofErr w:type="gramStart"/>
            <w:r w:rsidRPr="000C707E">
              <w:rPr>
                <w:rFonts w:ascii="Arial" w:hAnsi="Arial" w:cs="Arial"/>
                <w:sz w:val="18"/>
                <w:szCs w:val="18"/>
              </w:rPr>
              <w:t>at</w:t>
            </w:r>
            <w:proofErr w:type="gramEnd"/>
            <w:r w:rsidRPr="000C707E">
              <w:rPr>
                <w:rFonts w:ascii="Arial" w:hAnsi="Arial" w:cs="Arial"/>
                <w:sz w:val="18"/>
                <w:szCs w:val="18"/>
              </w:rPr>
              <w:t xml:space="preserve"> 1 January</w:t>
            </w:r>
          </w:p>
        </w:tc>
        <w:tc>
          <w:tcPr>
            <w:tcW w:w="1444" w:type="dxa"/>
            <w:shd w:val="clear" w:color="auto" w:fill="FAFAFA"/>
          </w:tcPr>
          <w:p w14:paraId="1E3F2092" w14:textId="2854ADCD"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25,544,747 </w:t>
            </w:r>
          </w:p>
        </w:tc>
        <w:tc>
          <w:tcPr>
            <w:tcW w:w="1439" w:type="dxa"/>
            <w:shd w:val="clear" w:color="auto" w:fill="auto"/>
          </w:tcPr>
          <w:p w14:paraId="76D1364F" w14:textId="2EE27ADF"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26,807,888 </w:t>
            </w:r>
          </w:p>
        </w:tc>
        <w:tc>
          <w:tcPr>
            <w:tcW w:w="1439" w:type="dxa"/>
            <w:shd w:val="clear" w:color="auto" w:fill="FAFAFA"/>
          </w:tcPr>
          <w:p w14:paraId="531D7A85" w14:textId="419082D8"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5,081,538 </w:t>
            </w:r>
          </w:p>
        </w:tc>
        <w:tc>
          <w:tcPr>
            <w:tcW w:w="1439" w:type="dxa"/>
            <w:vAlign w:val="bottom"/>
          </w:tcPr>
          <w:p w14:paraId="2CF22A0B" w14:textId="36C8A6BC" w:rsidR="00703A3E" w:rsidRPr="000C707E" w:rsidRDefault="00703A3E" w:rsidP="00703A3E">
            <w:pPr>
              <w:jc w:val="right"/>
              <w:rPr>
                <w:rFonts w:ascii="Arial" w:hAnsi="Arial" w:cs="Arial"/>
                <w:sz w:val="18"/>
                <w:szCs w:val="18"/>
              </w:rPr>
            </w:pPr>
            <w:r w:rsidRPr="000C707E">
              <w:rPr>
                <w:rFonts w:ascii="Arial" w:hAnsi="Arial" w:cs="Arial"/>
                <w:sz w:val="18"/>
                <w:szCs w:val="18"/>
              </w:rPr>
              <w:t>4,489,053</w:t>
            </w:r>
          </w:p>
        </w:tc>
      </w:tr>
      <w:tr w:rsidR="00E20DB8" w:rsidRPr="000C707E" w14:paraId="64D9DE62" w14:textId="77777777" w:rsidTr="001949EB">
        <w:trPr>
          <w:trHeight w:val="74"/>
        </w:trPr>
        <w:tc>
          <w:tcPr>
            <w:tcW w:w="3701" w:type="dxa"/>
          </w:tcPr>
          <w:p w14:paraId="7B624F19" w14:textId="77777777" w:rsidR="00E20DB8" w:rsidRPr="000C707E" w:rsidRDefault="00E20DB8" w:rsidP="00E20DB8">
            <w:pPr>
              <w:ind w:left="-107"/>
              <w:rPr>
                <w:rFonts w:ascii="Arial" w:hAnsi="Arial" w:cs="Arial"/>
                <w:sz w:val="10"/>
                <w:szCs w:val="10"/>
              </w:rPr>
            </w:pPr>
          </w:p>
        </w:tc>
        <w:tc>
          <w:tcPr>
            <w:tcW w:w="1444" w:type="dxa"/>
            <w:shd w:val="clear" w:color="auto" w:fill="FAFAFA"/>
            <w:vAlign w:val="bottom"/>
          </w:tcPr>
          <w:p w14:paraId="0581695F" w14:textId="77777777" w:rsidR="00E20DB8" w:rsidRPr="000C707E" w:rsidRDefault="00E20DB8" w:rsidP="00E20DB8">
            <w:pPr>
              <w:jc w:val="right"/>
              <w:rPr>
                <w:rFonts w:ascii="Arial" w:hAnsi="Arial" w:cs="Arial"/>
                <w:sz w:val="18"/>
                <w:szCs w:val="18"/>
              </w:rPr>
            </w:pPr>
          </w:p>
        </w:tc>
        <w:tc>
          <w:tcPr>
            <w:tcW w:w="1439" w:type="dxa"/>
            <w:shd w:val="clear" w:color="auto" w:fill="auto"/>
            <w:vAlign w:val="bottom"/>
          </w:tcPr>
          <w:p w14:paraId="50B41B95" w14:textId="77777777" w:rsidR="00E20DB8" w:rsidRPr="000C707E" w:rsidRDefault="00E20DB8" w:rsidP="00E20DB8">
            <w:pPr>
              <w:jc w:val="right"/>
              <w:rPr>
                <w:rFonts w:ascii="Arial" w:hAnsi="Arial" w:cs="Arial"/>
                <w:sz w:val="18"/>
                <w:szCs w:val="18"/>
              </w:rPr>
            </w:pPr>
          </w:p>
        </w:tc>
        <w:tc>
          <w:tcPr>
            <w:tcW w:w="1439" w:type="dxa"/>
            <w:shd w:val="clear" w:color="auto" w:fill="FAFAFA"/>
            <w:vAlign w:val="bottom"/>
          </w:tcPr>
          <w:p w14:paraId="2892F434" w14:textId="77777777" w:rsidR="00E20DB8" w:rsidRPr="000C707E" w:rsidRDefault="00E20DB8" w:rsidP="00E20DB8">
            <w:pPr>
              <w:jc w:val="right"/>
              <w:rPr>
                <w:rFonts w:ascii="Arial" w:hAnsi="Arial" w:cs="Arial"/>
                <w:sz w:val="18"/>
                <w:szCs w:val="18"/>
              </w:rPr>
            </w:pPr>
          </w:p>
        </w:tc>
        <w:tc>
          <w:tcPr>
            <w:tcW w:w="1439" w:type="dxa"/>
            <w:vAlign w:val="bottom"/>
          </w:tcPr>
          <w:p w14:paraId="28AF36E6" w14:textId="77777777" w:rsidR="00E20DB8" w:rsidRPr="000C707E" w:rsidRDefault="00E20DB8" w:rsidP="00E20DB8">
            <w:pPr>
              <w:jc w:val="right"/>
              <w:rPr>
                <w:rFonts w:ascii="Arial" w:hAnsi="Arial" w:cs="Arial"/>
                <w:sz w:val="10"/>
                <w:szCs w:val="10"/>
              </w:rPr>
            </w:pPr>
          </w:p>
        </w:tc>
      </w:tr>
      <w:tr w:rsidR="00585667" w:rsidRPr="000C707E" w14:paraId="4FB0160C" w14:textId="77777777" w:rsidTr="007F5310">
        <w:trPr>
          <w:trHeight w:val="74"/>
        </w:trPr>
        <w:tc>
          <w:tcPr>
            <w:tcW w:w="3701" w:type="dxa"/>
          </w:tcPr>
          <w:p w14:paraId="153544B9" w14:textId="77777777" w:rsidR="00585667" w:rsidRPr="000C707E" w:rsidRDefault="00585667" w:rsidP="00585667">
            <w:pPr>
              <w:ind w:left="-107"/>
              <w:rPr>
                <w:rFonts w:ascii="Arial" w:hAnsi="Arial" w:cs="Arial"/>
                <w:sz w:val="18"/>
                <w:szCs w:val="18"/>
              </w:rPr>
            </w:pPr>
            <w:r w:rsidRPr="000C707E">
              <w:rPr>
                <w:rFonts w:ascii="Arial" w:hAnsi="Arial" w:cs="Arial"/>
                <w:sz w:val="18"/>
                <w:szCs w:val="18"/>
              </w:rPr>
              <w:t xml:space="preserve">  Current service cost</w:t>
            </w:r>
          </w:p>
        </w:tc>
        <w:tc>
          <w:tcPr>
            <w:tcW w:w="1444" w:type="dxa"/>
            <w:shd w:val="clear" w:color="auto" w:fill="FAFAFA"/>
          </w:tcPr>
          <w:p w14:paraId="379A2EFF" w14:textId="5E4F96AE"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3,129,899 </w:t>
            </w:r>
          </w:p>
        </w:tc>
        <w:tc>
          <w:tcPr>
            <w:tcW w:w="1439" w:type="dxa"/>
            <w:shd w:val="clear" w:color="auto" w:fill="auto"/>
          </w:tcPr>
          <w:p w14:paraId="3109B28C" w14:textId="0B12CD42"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3,030,055 </w:t>
            </w:r>
          </w:p>
        </w:tc>
        <w:tc>
          <w:tcPr>
            <w:tcW w:w="1439" w:type="dxa"/>
            <w:shd w:val="clear" w:color="auto" w:fill="FAFAFA"/>
          </w:tcPr>
          <w:p w14:paraId="5C136A64" w14:textId="6B591159"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540,847 </w:t>
            </w:r>
          </w:p>
        </w:tc>
        <w:tc>
          <w:tcPr>
            <w:tcW w:w="1439" w:type="dxa"/>
            <w:vAlign w:val="bottom"/>
          </w:tcPr>
          <w:p w14:paraId="6FE56DBE" w14:textId="0D5AB265" w:rsidR="00585667" w:rsidRPr="000C707E" w:rsidRDefault="00585667" w:rsidP="00585667">
            <w:pPr>
              <w:jc w:val="right"/>
              <w:rPr>
                <w:rFonts w:ascii="Arial" w:hAnsi="Arial" w:cs="Arial"/>
                <w:sz w:val="18"/>
                <w:szCs w:val="18"/>
              </w:rPr>
            </w:pPr>
            <w:r w:rsidRPr="000C707E">
              <w:rPr>
                <w:rFonts w:ascii="Arial" w:hAnsi="Arial" w:cs="Arial"/>
                <w:sz w:val="18"/>
                <w:szCs w:val="18"/>
              </w:rPr>
              <w:t>520,855</w:t>
            </w:r>
          </w:p>
        </w:tc>
      </w:tr>
      <w:tr w:rsidR="00585667" w:rsidRPr="000C707E" w14:paraId="48E4BD99" w14:textId="77777777" w:rsidTr="007F5310">
        <w:trPr>
          <w:trHeight w:val="74"/>
        </w:trPr>
        <w:tc>
          <w:tcPr>
            <w:tcW w:w="3701" w:type="dxa"/>
          </w:tcPr>
          <w:p w14:paraId="314AA64C" w14:textId="77777777" w:rsidR="00585667" w:rsidRPr="000C707E" w:rsidRDefault="00585667" w:rsidP="00585667">
            <w:pPr>
              <w:ind w:left="-107"/>
              <w:rPr>
                <w:rFonts w:ascii="Arial" w:hAnsi="Arial" w:cs="Arial"/>
                <w:sz w:val="18"/>
                <w:szCs w:val="18"/>
              </w:rPr>
            </w:pPr>
            <w:r w:rsidRPr="000C707E">
              <w:rPr>
                <w:rFonts w:ascii="Arial" w:hAnsi="Arial" w:cs="Arial"/>
                <w:sz w:val="18"/>
                <w:szCs w:val="18"/>
              </w:rPr>
              <w:t xml:space="preserve">  Past service cost</w:t>
            </w:r>
          </w:p>
        </w:tc>
        <w:tc>
          <w:tcPr>
            <w:tcW w:w="1444" w:type="dxa"/>
            <w:shd w:val="clear" w:color="auto" w:fill="FAFAFA"/>
          </w:tcPr>
          <w:p w14:paraId="17DA8695" w14:textId="7975EE0D"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(249,052)</w:t>
            </w:r>
          </w:p>
        </w:tc>
        <w:tc>
          <w:tcPr>
            <w:tcW w:w="1439" w:type="dxa"/>
            <w:shd w:val="clear" w:color="auto" w:fill="auto"/>
          </w:tcPr>
          <w:p w14:paraId="3569B4DB" w14:textId="115056BA"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   </w:t>
            </w:r>
          </w:p>
        </w:tc>
        <w:tc>
          <w:tcPr>
            <w:tcW w:w="1439" w:type="dxa"/>
            <w:shd w:val="clear" w:color="auto" w:fill="FAFAFA"/>
          </w:tcPr>
          <w:p w14:paraId="334C0E46" w14:textId="521BE31A" w:rsidR="00585667" w:rsidRPr="000C707E" w:rsidRDefault="00585667" w:rsidP="00585667">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07CC6FAC" w14:textId="550F893E" w:rsidR="00585667" w:rsidRPr="000C707E" w:rsidRDefault="00585667" w:rsidP="00585667">
            <w:pPr>
              <w:jc w:val="right"/>
              <w:rPr>
                <w:rFonts w:ascii="Arial" w:hAnsi="Arial" w:cs="Arial"/>
                <w:sz w:val="18"/>
                <w:szCs w:val="18"/>
              </w:rPr>
            </w:pPr>
            <w:r w:rsidRPr="000C707E">
              <w:rPr>
                <w:rFonts w:ascii="Arial" w:hAnsi="Arial" w:cs="Arial"/>
                <w:sz w:val="18"/>
                <w:szCs w:val="18"/>
              </w:rPr>
              <w:t>-</w:t>
            </w:r>
          </w:p>
        </w:tc>
      </w:tr>
      <w:tr w:rsidR="00703A3E" w:rsidRPr="000C707E" w14:paraId="24E30C9B" w14:textId="77777777" w:rsidTr="007F5310">
        <w:trPr>
          <w:trHeight w:val="74"/>
        </w:trPr>
        <w:tc>
          <w:tcPr>
            <w:tcW w:w="3701" w:type="dxa"/>
          </w:tcPr>
          <w:p w14:paraId="0A4A858E" w14:textId="77777777" w:rsidR="00703A3E" w:rsidRPr="000C707E" w:rsidRDefault="00703A3E" w:rsidP="00703A3E">
            <w:pPr>
              <w:ind w:left="-107"/>
              <w:rPr>
                <w:rFonts w:ascii="Arial" w:hAnsi="Arial" w:cs="Arial"/>
                <w:sz w:val="18"/>
                <w:szCs w:val="18"/>
              </w:rPr>
            </w:pPr>
            <w:r w:rsidRPr="000C707E">
              <w:rPr>
                <w:rFonts w:ascii="Arial" w:hAnsi="Arial" w:cs="Arial"/>
                <w:sz w:val="18"/>
                <w:szCs w:val="18"/>
              </w:rPr>
              <w:t xml:space="preserve">  Interest cost</w:t>
            </w:r>
          </w:p>
        </w:tc>
        <w:tc>
          <w:tcPr>
            <w:tcW w:w="1444" w:type="dxa"/>
            <w:shd w:val="clear" w:color="auto" w:fill="FAFAFA"/>
          </w:tcPr>
          <w:p w14:paraId="67F24C6F" w14:textId="3DB40FAC"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425,656 </w:t>
            </w:r>
          </w:p>
        </w:tc>
        <w:tc>
          <w:tcPr>
            <w:tcW w:w="1439" w:type="dxa"/>
            <w:shd w:val="clear" w:color="auto" w:fill="auto"/>
          </w:tcPr>
          <w:p w14:paraId="556B32D6" w14:textId="436BAA52"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378,640 </w:t>
            </w:r>
          </w:p>
        </w:tc>
        <w:tc>
          <w:tcPr>
            <w:tcW w:w="1439" w:type="dxa"/>
            <w:shd w:val="clear" w:color="auto" w:fill="FAFAFA"/>
          </w:tcPr>
          <w:p w14:paraId="0C8A26E5" w14:textId="1471DE5D"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81,486 </w:t>
            </w:r>
          </w:p>
        </w:tc>
        <w:tc>
          <w:tcPr>
            <w:tcW w:w="1439" w:type="dxa"/>
            <w:vAlign w:val="bottom"/>
          </w:tcPr>
          <w:p w14:paraId="2B02C8EE" w14:textId="336DEB1D" w:rsidR="00703A3E" w:rsidRPr="000C707E" w:rsidRDefault="00703A3E" w:rsidP="00703A3E">
            <w:pPr>
              <w:jc w:val="right"/>
              <w:rPr>
                <w:rFonts w:ascii="Arial" w:hAnsi="Arial" w:cs="Arial"/>
                <w:sz w:val="18"/>
                <w:szCs w:val="18"/>
              </w:rPr>
            </w:pPr>
            <w:r w:rsidRPr="000C707E">
              <w:rPr>
                <w:rFonts w:ascii="Arial" w:hAnsi="Arial" w:cs="Arial"/>
                <w:sz w:val="18"/>
                <w:szCs w:val="18"/>
              </w:rPr>
              <w:t>71,630</w:t>
            </w:r>
          </w:p>
        </w:tc>
      </w:tr>
      <w:tr w:rsidR="00703A3E" w:rsidRPr="000C707E" w14:paraId="12B77810" w14:textId="77777777" w:rsidTr="007F5310">
        <w:trPr>
          <w:trHeight w:val="217"/>
        </w:trPr>
        <w:tc>
          <w:tcPr>
            <w:tcW w:w="3701" w:type="dxa"/>
          </w:tcPr>
          <w:p w14:paraId="7FB7D4B4" w14:textId="29731DC0" w:rsidR="00703A3E" w:rsidRPr="000C707E" w:rsidRDefault="00703A3E" w:rsidP="00703A3E">
            <w:pPr>
              <w:rPr>
                <w:rFonts w:ascii="Arial" w:hAnsi="Arial" w:cs="Arial"/>
                <w:sz w:val="18"/>
                <w:szCs w:val="18"/>
                <w:cs/>
              </w:rPr>
            </w:pPr>
            <w:r w:rsidRPr="000C707E">
              <w:rPr>
                <w:rFonts w:ascii="Arial" w:hAnsi="Arial" w:cs="Arial"/>
                <w:sz w:val="18"/>
                <w:szCs w:val="18"/>
              </w:rPr>
              <w:t>Staff transfer</w:t>
            </w:r>
          </w:p>
        </w:tc>
        <w:tc>
          <w:tcPr>
            <w:tcW w:w="1444" w:type="dxa"/>
            <w:tcBorders>
              <w:bottom w:val="single" w:sz="4" w:space="0" w:color="auto"/>
            </w:tcBorders>
            <w:shd w:val="clear" w:color="auto" w:fill="FAFAFA"/>
          </w:tcPr>
          <w:p w14:paraId="4A680529" w14:textId="7CCFE057"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shd w:val="clear" w:color="auto" w:fill="auto"/>
          </w:tcPr>
          <w:p w14:paraId="139AD4D5" w14:textId="661E3815"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(3,773,436)</w:t>
            </w:r>
          </w:p>
        </w:tc>
        <w:tc>
          <w:tcPr>
            <w:tcW w:w="1439" w:type="dxa"/>
            <w:tcBorders>
              <w:bottom w:val="single" w:sz="4" w:space="0" w:color="auto"/>
            </w:tcBorders>
            <w:shd w:val="clear" w:color="auto" w:fill="FAFAFA"/>
          </w:tcPr>
          <w:p w14:paraId="35E3A82D" w14:textId="305A70DF"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79B7940C" w14:textId="7438E378" w:rsidR="00703A3E" w:rsidRPr="000C707E" w:rsidRDefault="00703A3E" w:rsidP="00703A3E">
            <w:pPr>
              <w:jc w:val="right"/>
              <w:rPr>
                <w:rFonts w:ascii="Arial" w:hAnsi="Arial" w:cs="Arial"/>
                <w:color w:val="auto"/>
                <w:sz w:val="18"/>
                <w:szCs w:val="18"/>
              </w:rPr>
            </w:pPr>
            <w:r w:rsidRPr="000C707E">
              <w:rPr>
                <w:rFonts w:ascii="Arial" w:hAnsi="Arial" w:cs="Arial"/>
                <w:color w:val="auto"/>
                <w:sz w:val="18"/>
                <w:szCs w:val="18"/>
              </w:rPr>
              <w:t>-</w:t>
            </w:r>
          </w:p>
        </w:tc>
      </w:tr>
      <w:tr w:rsidR="00E20DB8" w:rsidRPr="000C707E" w14:paraId="5764DB3A" w14:textId="77777777" w:rsidTr="001949EB">
        <w:trPr>
          <w:trHeight w:val="74"/>
        </w:trPr>
        <w:tc>
          <w:tcPr>
            <w:tcW w:w="3701" w:type="dxa"/>
          </w:tcPr>
          <w:p w14:paraId="6FD7D83F" w14:textId="77777777" w:rsidR="00E20DB8" w:rsidRPr="000C707E" w:rsidRDefault="00E20DB8" w:rsidP="00E20DB8">
            <w:pPr>
              <w:ind w:left="-107"/>
              <w:rPr>
                <w:rFonts w:ascii="Arial" w:hAnsi="Arial" w:cs="Arial"/>
                <w:sz w:val="12"/>
                <w:szCs w:val="12"/>
                <w:cs/>
              </w:rPr>
            </w:pPr>
          </w:p>
        </w:tc>
        <w:tc>
          <w:tcPr>
            <w:tcW w:w="1444" w:type="dxa"/>
            <w:tcBorders>
              <w:top w:val="single" w:sz="4" w:space="0" w:color="auto"/>
            </w:tcBorders>
            <w:shd w:val="clear" w:color="auto" w:fill="FAFAFA"/>
            <w:vAlign w:val="bottom"/>
          </w:tcPr>
          <w:p w14:paraId="468FE45E"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1938D12D"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33BD7BD2"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07440447" w14:textId="77777777" w:rsidR="00E20DB8" w:rsidRPr="000C707E" w:rsidRDefault="00E20DB8" w:rsidP="00E20DB8">
            <w:pPr>
              <w:jc w:val="right"/>
              <w:rPr>
                <w:rFonts w:ascii="Arial" w:hAnsi="Arial" w:cs="Arial"/>
                <w:color w:val="auto"/>
                <w:sz w:val="12"/>
                <w:szCs w:val="12"/>
              </w:rPr>
            </w:pPr>
          </w:p>
        </w:tc>
      </w:tr>
      <w:tr w:rsidR="00703A3E" w:rsidRPr="000C707E" w14:paraId="18EFD2E3" w14:textId="77777777" w:rsidTr="007F5310">
        <w:trPr>
          <w:trHeight w:val="74"/>
        </w:trPr>
        <w:tc>
          <w:tcPr>
            <w:tcW w:w="3701" w:type="dxa"/>
          </w:tcPr>
          <w:p w14:paraId="533B2C31" w14:textId="77777777" w:rsidR="00703A3E" w:rsidRPr="000C707E" w:rsidRDefault="00703A3E" w:rsidP="00703A3E">
            <w:pPr>
              <w:ind w:left="-107"/>
              <w:rPr>
                <w:rFonts w:ascii="Arial" w:hAnsi="Arial" w:cs="Arial"/>
                <w:sz w:val="18"/>
                <w:szCs w:val="18"/>
              </w:rPr>
            </w:pPr>
          </w:p>
        </w:tc>
        <w:tc>
          <w:tcPr>
            <w:tcW w:w="1444" w:type="dxa"/>
            <w:tcBorders>
              <w:bottom w:val="single" w:sz="4" w:space="0" w:color="auto"/>
            </w:tcBorders>
            <w:shd w:val="clear" w:color="auto" w:fill="FAFAFA"/>
          </w:tcPr>
          <w:p w14:paraId="201B31C3" w14:textId="50227EF0"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w:t>
            </w:r>
            <w:r w:rsidR="00585667" w:rsidRPr="000C707E">
              <w:rPr>
                <w:rFonts w:ascii="Arial" w:hAnsi="Arial" w:cs="Arial"/>
                <w:color w:val="auto"/>
                <w:sz w:val="18"/>
                <w:szCs w:val="18"/>
              </w:rPr>
              <w:t>3,306,503</w:t>
            </w:r>
          </w:p>
        </w:tc>
        <w:tc>
          <w:tcPr>
            <w:tcW w:w="1439" w:type="dxa"/>
            <w:tcBorders>
              <w:bottom w:val="single" w:sz="4" w:space="0" w:color="auto"/>
            </w:tcBorders>
            <w:shd w:val="clear" w:color="auto" w:fill="auto"/>
          </w:tcPr>
          <w:p w14:paraId="4E50D723" w14:textId="305B1684"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(364,741)</w:t>
            </w:r>
          </w:p>
        </w:tc>
        <w:tc>
          <w:tcPr>
            <w:tcW w:w="1439" w:type="dxa"/>
            <w:tcBorders>
              <w:bottom w:val="single" w:sz="4" w:space="0" w:color="auto"/>
            </w:tcBorders>
            <w:shd w:val="clear" w:color="auto" w:fill="FAFAFA"/>
          </w:tcPr>
          <w:p w14:paraId="0E5A36A1" w14:textId="317B8C03" w:rsidR="00703A3E" w:rsidRPr="000C707E" w:rsidRDefault="00703A3E" w:rsidP="00703A3E">
            <w:pPr>
              <w:jc w:val="right"/>
              <w:rPr>
                <w:rFonts w:ascii="Arial" w:hAnsi="Arial" w:cs="Arial"/>
                <w:sz w:val="18"/>
                <w:szCs w:val="18"/>
              </w:rPr>
            </w:pPr>
            <w:r w:rsidRPr="000C707E">
              <w:rPr>
                <w:rFonts w:ascii="Arial" w:hAnsi="Arial" w:cs="Arial"/>
                <w:sz w:val="18"/>
                <w:szCs w:val="18"/>
              </w:rPr>
              <w:t xml:space="preserve"> 622,333 </w:t>
            </w:r>
          </w:p>
        </w:tc>
        <w:tc>
          <w:tcPr>
            <w:tcW w:w="1439" w:type="dxa"/>
            <w:tcBorders>
              <w:bottom w:val="single" w:sz="4" w:space="0" w:color="auto"/>
            </w:tcBorders>
            <w:vAlign w:val="bottom"/>
          </w:tcPr>
          <w:p w14:paraId="35EE7AF5" w14:textId="28A8739F" w:rsidR="00703A3E" w:rsidRPr="000C707E" w:rsidRDefault="00703A3E" w:rsidP="00703A3E">
            <w:pPr>
              <w:jc w:val="right"/>
              <w:rPr>
                <w:rFonts w:ascii="Arial" w:hAnsi="Arial" w:cs="Arial"/>
                <w:sz w:val="18"/>
                <w:szCs w:val="18"/>
              </w:rPr>
            </w:pPr>
            <w:r w:rsidRPr="000C707E">
              <w:rPr>
                <w:rFonts w:ascii="Arial" w:hAnsi="Arial" w:cs="Arial"/>
                <w:sz w:val="18"/>
                <w:szCs w:val="18"/>
              </w:rPr>
              <w:t>592,485</w:t>
            </w:r>
          </w:p>
        </w:tc>
      </w:tr>
      <w:tr w:rsidR="00E20DB8" w:rsidRPr="000C707E" w14:paraId="1583CE71" w14:textId="77777777" w:rsidTr="001949EB">
        <w:trPr>
          <w:trHeight w:val="74"/>
        </w:trPr>
        <w:tc>
          <w:tcPr>
            <w:tcW w:w="3701" w:type="dxa"/>
          </w:tcPr>
          <w:p w14:paraId="437A05B0" w14:textId="77777777" w:rsidR="00E20DB8" w:rsidRPr="000C707E" w:rsidRDefault="00E20DB8" w:rsidP="00E20DB8">
            <w:pPr>
              <w:ind w:left="-107"/>
              <w:rPr>
                <w:rFonts w:ascii="Arial" w:hAnsi="Arial" w:cs="Arial"/>
                <w:sz w:val="8"/>
                <w:szCs w:val="8"/>
              </w:rPr>
            </w:pPr>
          </w:p>
        </w:tc>
        <w:tc>
          <w:tcPr>
            <w:tcW w:w="1444" w:type="dxa"/>
            <w:tcBorders>
              <w:top w:val="single" w:sz="4" w:space="0" w:color="auto"/>
            </w:tcBorders>
            <w:shd w:val="clear" w:color="auto" w:fill="FAFAFA"/>
            <w:vAlign w:val="bottom"/>
          </w:tcPr>
          <w:p w14:paraId="3B3905C2" w14:textId="77777777" w:rsidR="00E20DB8" w:rsidRPr="000C707E" w:rsidRDefault="00E20DB8" w:rsidP="00E20DB8">
            <w:pPr>
              <w:jc w:val="right"/>
              <w:rPr>
                <w:rFonts w:ascii="Arial" w:hAnsi="Arial" w:cs="Arial"/>
                <w:sz w:val="18"/>
                <w:szCs w:val="18"/>
                <w:cs/>
              </w:rPr>
            </w:pPr>
          </w:p>
        </w:tc>
        <w:tc>
          <w:tcPr>
            <w:tcW w:w="1439" w:type="dxa"/>
            <w:tcBorders>
              <w:top w:val="single" w:sz="4" w:space="0" w:color="auto"/>
            </w:tcBorders>
            <w:shd w:val="clear" w:color="auto" w:fill="auto"/>
            <w:vAlign w:val="bottom"/>
          </w:tcPr>
          <w:p w14:paraId="159EAEA2" w14:textId="77777777" w:rsidR="00E20DB8" w:rsidRPr="000C707E" w:rsidRDefault="00E20DB8" w:rsidP="00E20DB8">
            <w:pPr>
              <w:jc w:val="right"/>
              <w:rPr>
                <w:rFonts w:ascii="Arial" w:hAnsi="Arial" w:cs="Arial"/>
                <w:sz w:val="18"/>
                <w:szCs w:val="18"/>
                <w:cs/>
              </w:rPr>
            </w:pPr>
          </w:p>
        </w:tc>
        <w:tc>
          <w:tcPr>
            <w:tcW w:w="1439" w:type="dxa"/>
            <w:tcBorders>
              <w:top w:val="single" w:sz="4" w:space="0" w:color="auto"/>
            </w:tcBorders>
            <w:shd w:val="clear" w:color="auto" w:fill="FAFAFA"/>
            <w:vAlign w:val="bottom"/>
          </w:tcPr>
          <w:p w14:paraId="039E3773"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67C1EBE6" w14:textId="77777777" w:rsidR="00E20DB8" w:rsidRPr="000C707E" w:rsidRDefault="00E20DB8" w:rsidP="00E20DB8">
            <w:pPr>
              <w:jc w:val="right"/>
              <w:rPr>
                <w:rFonts w:ascii="Arial" w:hAnsi="Arial" w:cs="Arial"/>
                <w:sz w:val="8"/>
                <w:szCs w:val="8"/>
              </w:rPr>
            </w:pPr>
          </w:p>
        </w:tc>
      </w:tr>
      <w:tr w:rsidR="00E20DB8" w:rsidRPr="000C707E" w14:paraId="3799B032" w14:textId="77777777" w:rsidTr="001949EB">
        <w:trPr>
          <w:trHeight w:val="74"/>
        </w:trPr>
        <w:tc>
          <w:tcPr>
            <w:tcW w:w="3701" w:type="dxa"/>
          </w:tcPr>
          <w:p w14:paraId="7C939080" w14:textId="77777777" w:rsidR="00E20DB8" w:rsidRPr="000C707E" w:rsidRDefault="00E20DB8" w:rsidP="00E20DB8">
            <w:pPr>
              <w:ind w:left="-107"/>
              <w:rPr>
                <w:rFonts w:ascii="Arial" w:hAnsi="Arial" w:cs="Arial"/>
                <w:sz w:val="18"/>
                <w:szCs w:val="18"/>
              </w:rPr>
            </w:pPr>
            <w:r w:rsidRPr="000C707E">
              <w:rPr>
                <w:rFonts w:ascii="Arial" w:hAnsi="Arial" w:cs="Arial"/>
                <w:sz w:val="18"/>
                <w:szCs w:val="18"/>
              </w:rPr>
              <w:t>Remeasurements:</w:t>
            </w:r>
          </w:p>
        </w:tc>
        <w:tc>
          <w:tcPr>
            <w:tcW w:w="1444" w:type="dxa"/>
            <w:shd w:val="clear" w:color="auto" w:fill="FAFAFA"/>
            <w:vAlign w:val="bottom"/>
          </w:tcPr>
          <w:p w14:paraId="441B7B55" w14:textId="77777777" w:rsidR="00E20DB8" w:rsidRPr="000C707E" w:rsidRDefault="00E20DB8" w:rsidP="00E20DB8">
            <w:pPr>
              <w:jc w:val="right"/>
              <w:rPr>
                <w:rFonts w:ascii="Arial" w:hAnsi="Arial" w:cs="Arial"/>
                <w:sz w:val="18"/>
                <w:szCs w:val="18"/>
                <w:cs/>
              </w:rPr>
            </w:pPr>
          </w:p>
        </w:tc>
        <w:tc>
          <w:tcPr>
            <w:tcW w:w="1439" w:type="dxa"/>
            <w:shd w:val="clear" w:color="auto" w:fill="auto"/>
            <w:vAlign w:val="bottom"/>
          </w:tcPr>
          <w:p w14:paraId="6D573708" w14:textId="77777777" w:rsidR="00E20DB8" w:rsidRPr="000C707E" w:rsidRDefault="00E20DB8" w:rsidP="00E20DB8">
            <w:pPr>
              <w:jc w:val="right"/>
              <w:rPr>
                <w:rFonts w:ascii="Arial" w:hAnsi="Arial" w:cs="Arial"/>
                <w:sz w:val="18"/>
                <w:szCs w:val="18"/>
                <w:cs/>
              </w:rPr>
            </w:pPr>
          </w:p>
        </w:tc>
        <w:tc>
          <w:tcPr>
            <w:tcW w:w="1439" w:type="dxa"/>
            <w:shd w:val="clear" w:color="auto" w:fill="FAFAFA"/>
            <w:vAlign w:val="bottom"/>
          </w:tcPr>
          <w:p w14:paraId="45E70EDD" w14:textId="77777777" w:rsidR="00E20DB8" w:rsidRPr="000C707E" w:rsidRDefault="00E20DB8" w:rsidP="00E20DB8">
            <w:pPr>
              <w:jc w:val="right"/>
              <w:rPr>
                <w:rFonts w:ascii="Arial" w:hAnsi="Arial" w:cs="Arial"/>
                <w:sz w:val="18"/>
                <w:szCs w:val="18"/>
              </w:rPr>
            </w:pPr>
          </w:p>
        </w:tc>
        <w:tc>
          <w:tcPr>
            <w:tcW w:w="1439" w:type="dxa"/>
            <w:vAlign w:val="bottom"/>
          </w:tcPr>
          <w:p w14:paraId="4C320FEC" w14:textId="77777777" w:rsidR="00E20DB8" w:rsidRPr="000C707E" w:rsidRDefault="00E20DB8" w:rsidP="00E20DB8">
            <w:pPr>
              <w:jc w:val="right"/>
              <w:rPr>
                <w:rFonts w:ascii="Arial" w:hAnsi="Arial" w:cs="Arial"/>
                <w:sz w:val="18"/>
                <w:szCs w:val="18"/>
              </w:rPr>
            </w:pPr>
          </w:p>
        </w:tc>
      </w:tr>
      <w:tr w:rsidR="00F53F5D" w:rsidRPr="000C707E" w14:paraId="1DA57CD9" w14:textId="77777777" w:rsidTr="007F5310">
        <w:trPr>
          <w:trHeight w:val="74"/>
        </w:trPr>
        <w:tc>
          <w:tcPr>
            <w:tcW w:w="3701" w:type="dxa"/>
          </w:tcPr>
          <w:p w14:paraId="61B80717" w14:textId="274A8D72" w:rsidR="00F53F5D" w:rsidRPr="000C707E" w:rsidRDefault="00F53F5D" w:rsidP="00F53F5D">
            <w:pPr>
              <w:ind w:left="-107"/>
              <w:rPr>
                <w:rFonts w:ascii="Arial" w:hAnsi="Arial" w:cs="Arial"/>
                <w:sz w:val="18"/>
                <w:szCs w:val="18"/>
              </w:rPr>
            </w:pPr>
            <w:r w:rsidRPr="000C707E">
              <w:rPr>
                <w:rFonts w:ascii="Arial" w:hAnsi="Arial" w:cs="Arial"/>
                <w:sz w:val="18"/>
                <w:szCs w:val="18"/>
              </w:rPr>
              <w:t xml:space="preserve">  </w:t>
            </w:r>
            <w:r w:rsidR="00585667" w:rsidRPr="000C707E">
              <w:rPr>
                <w:rFonts w:ascii="Arial" w:hAnsi="Arial" w:cs="Arial"/>
                <w:sz w:val="18"/>
                <w:szCs w:val="18"/>
              </w:rPr>
              <w:t>Gain</w:t>
            </w:r>
            <w:r w:rsidRPr="000C707E">
              <w:rPr>
                <w:rFonts w:ascii="Arial" w:hAnsi="Arial" w:cs="Arial"/>
                <w:sz w:val="18"/>
                <w:szCs w:val="18"/>
              </w:rPr>
              <w:t xml:space="preserve"> from change in financial assumptions</w:t>
            </w:r>
          </w:p>
        </w:tc>
        <w:tc>
          <w:tcPr>
            <w:tcW w:w="1444" w:type="dxa"/>
            <w:shd w:val="clear" w:color="auto" w:fill="FAFAFA"/>
          </w:tcPr>
          <w:p w14:paraId="6BF4E7AD" w14:textId="59736808"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(5,483,031)</w:t>
            </w:r>
          </w:p>
        </w:tc>
        <w:tc>
          <w:tcPr>
            <w:tcW w:w="1439" w:type="dxa"/>
            <w:shd w:val="clear" w:color="auto" w:fill="auto"/>
          </w:tcPr>
          <w:p w14:paraId="28C26D3B" w14:textId="76641DF3" w:rsidR="00F53F5D" w:rsidRPr="000C707E" w:rsidRDefault="00704EE2" w:rsidP="00F53F5D">
            <w:pPr>
              <w:jc w:val="right"/>
              <w:rPr>
                <w:rFonts w:ascii="Arial" w:hAnsi="Arial" w:cs="Arial"/>
                <w:sz w:val="18"/>
                <w:szCs w:val="18"/>
              </w:rPr>
            </w:pPr>
            <w:r w:rsidRPr="000C707E">
              <w:rPr>
                <w:rFonts w:ascii="Arial" w:hAnsi="Arial" w:cs="Arial"/>
                <w:sz w:val="18"/>
                <w:szCs w:val="18"/>
              </w:rPr>
              <w:t>-</w:t>
            </w:r>
          </w:p>
        </w:tc>
        <w:tc>
          <w:tcPr>
            <w:tcW w:w="1439" w:type="dxa"/>
            <w:shd w:val="clear" w:color="auto" w:fill="FAFAFA"/>
          </w:tcPr>
          <w:p w14:paraId="45E52BED" w14:textId="0DA6E718"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(760,309)</w:t>
            </w:r>
          </w:p>
        </w:tc>
        <w:tc>
          <w:tcPr>
            <w:tcW w:w="1439" w:type="dxa"/>
            <w:vAlign w:val="bottom"/>
          </w:tcPr>
          <w:p w14:paraId="5186061E" w14:textId="7CA4C844"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w:t>
            </w:r>
          </w:p>
        </w:tc>
      </w:tr>
      <w:tr w:rsidR="00F53F5D" w:rsidRPr="000C707E" w14:paraId="3740FC98" w14:textId="77777777" w:rsidTr="007F5310">
        <w:trPr>
          <w:trHeight w:val="216"/>
        </w:trPr>
        <w:tc>
          <w:tcPr>
            <w:tcW w:w="3701" w:type="dxa"/>
          </w:tcPr>
          <w:p w14:paraId="70B36366" w14:textId="35DF0FE6" w:rsidR="00F53F5D" w:rsidRPr="000C707E" w:rsidRDefault="00F53F5D" w:rsidP="00F53F5D">
            <w:pPr>
              <w:ind w:left="-107"/>
              <w:rPr>
                <w:rFonts w:ascii="Arial" w:hAnsi="Arial" w:cs="Arial"/>
                <w:sz w:val="18"/>
                <w:szCs w:val="18"/>
              </w:rPr>
            </w:pPr>
            <w:r w:rsidRPr="000C707E">
              <w:rPr>
                <w:rFonts w:ascii="Arial" w:hAnsi="Arial" w:cs="Arial"/>
                <w:sz w:val="18"/>
                <w:szCs w:val="18"/>
              </w:rPr>
              <w:t xml:space="preserve">  </w:t>
            </w:r>
            <w:r w:rsidR="00585667" w:rsidRPr="000C707E">
              <w:rPr>
                <w:rFonts w:ascii="Arial" w:hAnsi="Arial" w:cs="Arial"/>
                <w:sz w:val="18"/>
                <w:szCs w:val="18"/>
              </w:rPr>
              <w:t>E</w:t>
            </w:r>
            <w:r w:rsidRPr="000C707E">
              <w:rPr>
                <w:rFonts w:ascii="Arial" w:hAnsi="Arial" w:cs="Arial"/>
                <w:sz w:val="18"/>
                <w:szCs w:val="18"/>
              </w:rPr>
              <w:t xml:space="preserve">xperience </w:t>
            </w:r>
            <w:r w:rsidR="00585667" w:rsidRPr="000C707E">
              <w:rPr>
                <w:rFonts w:ascii="Arial" w:hAnsi="Arial" w:cs="Arial"/>
                <w:sz w:val="18"/>
                <w:szCs w:val="18"/>
              </w:rPr>
              <w:t>gain</w:t>
            </w:r>
          </w:p>
        </w:tc>
        <w:tc>
          <w:tcPr>
            <w:tcW w:w="1444" w:type="dxa"/>
            <w:tcBorders>
              <w:bottom w:val="single" w:sz="4" w:space="0" w:color="auto"/>
            </w:tcBorders>
            <w:shd w:val="clear" w:color="auto" w:fill="FAFAFA"/>
          </w:tcPr>
          <w:p w14:paraId="2CF946B4" w14:textId="51B17859"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(879,030)</w:t>
            </w:r>
          </w:p>
        </w:tc>
        <w:tc>
          <w:tcPr>
            <w:tcW w:w="1439" w:type="dxa"/>
            <w:tcBorders>
              <w:bottom w:val="single" w:sz="4" w:space="0" w:color="auto"/>
            </w:tcBorders>
            <w:shd w:val="clear" w:color="auto" w:fill="auto"/>
          </w:tcPr>
          <w:p w14:paraId="721A2A99" w14:textId="0B779133"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shd w:val="clear" w:color="auto" w:fill="FAFAFA"/>
          </w:tcPr>
          <w:p w14:paraId="70E12D29" w14:textId="050A05FB"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(1,112,627)</w:t>
            </w:r>
          </w:p>
        </w:tc>
        <w:tc>
          <w:tcPr>
            <w:tcW w:w="1439" w:type="dxa"/>
            <w:tcBorders>
              <w:bottom w:val="single" w:sz="4" w:space="0" w:color="auto"/>
            </w:tcBorders>
            <w:vAlign w:val="bottom"/>
          </w:tcPr>
          <w:p w14:paraId="098E6839" w14:textId="1D97928E"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w:t>
            </w:r>
          </w:p>
        </w:tc>
      </w:tr>
      <w:tr w:rsidR="00E20DB8" w:rsidRPr="000C707E" w14:paraId="063DBF12" w14:textId="77777777" w:rsidTr="001949EB">
        <w:trPr>
          <w:trHeight w:val="74"/>
        </w:trPr>
        <w:tc>
          <w:tcPr>
            <w:tcW w:w="3701" w:type="dxa"/>
          </w:tcPr>
          <w:p w14:paraId="53271B4D" w14:textId="77777777" w:rsidR="00E20DB8" w:rsidRPr="000C707E" w:rsidRDefault="00E20DB8" w:rsidP="00E20DB8">
            <w:pPr>
              <w:ind w:left="-107"/>
              <w:rPr>
                <w:rFonts w:ascii="Arial" w:hAnsi="Arial" w:cs="Arial"/>
                <w:sz w:val="12"/>
                <w:szCs w:val="12"/>
                <w:cs/>
              </w:rPr>
            </w:pPr>
          </w:p>
        </w:tc>
        <w:tc>
          <w:tcPr>
            <w:tcW w:w="1444" w:type="dxa"/>
            <w:shd w:val="clear" w:color="auto" w:fill="FAFAFA"/>
            <w:vAlign w:val="bottom"/>
          </w:tcPr>
          <w:p w14:paraId="1E4F28C6" w14:textId="77777777" w:rsidR="00E20DB8" w:rsidRPr="000C707E" w:rsidRDefault="00E20DB8" w:rsidP="00E20DB8">
            <w:pPr>
              <w:jc w:val="right"/>
              <w:rPr>
                <w:rFonts w:ascii="Arial" w:hAnsi="Arial" w:cs="Arial"/>
                <w:sz w:val="18"/>
                <w:szCs w:val="18"/>
              </w:rPr>
            </w:pPr>
          </w:p>
        </w:tc>
        <w:tc>
          <w:tcPr>
            <w:tcW w:w="1439" w:type="dxa"/>
            <w:shd w:val="clear" w:color="auto" w:fill="auto"/>
            <w:vAlign w:val="bottom"/>
          </w:tcPr>
          <w:p w14:paraId="5DDBF890" w14:textId="77777777" w:rsidR="00E20DB8" w:rsidRPr="000C707E" w:rsidRDefault="00E20DB8" w:rsidP="00E20DB8">
            <w:pPr>
              <w:jc w:val="right"/>
              <w:rPr>
                <w:rFonts w:ascii="Arial" w:hAnsi="Arial" w:cs="Arial"/>
                <w:sz w:val="18"/>
                <w:szCs w:val="18"/>
              </w:rPr>
            </w:pPr>
          </w:p>
        </w:tc>
        <w:tc>
          <w:tcPr>
            <w:tcW w:w="1439" w:type="dxa"/>
            <w:shd w:val="clear" w:color="auto" w:fill="FAFAFA"/>
            <w:vAlign w:val="bottom"/>
          </w:tcPr>
          <w:p w14:paraId="5ADB94D6" w14:textId="77777777" w:rsidR="00E20DB8" w:rsidRPr="000C707E" w:rsidRDefault="00E20DB8" w:rsidP="00E20DB8">
            <w:pPr>
              <w:jc w:val="right"/>
              <w:rPr>
                <w:rFonts w:ascii="Arial" w:hAnsi="Arial" w:cs="Arial"/>
                <w:sz w:val="18"/>
                <w:szCs w:val="18"/>
              </w:rPr>
            </w:pPr>
          </w:p>
        </w:tc>
        <w:tc>
          <w:tcPr>
            <w:tcW w:w="1439" w:type="dxa"/>
            <w:vAlign w:val="bottom"/>
          </w:tcPr>
          <w:p w14:paraId="34E9BE7E" w14:textId="77777777" w:rsidR="00E20DB8" w:rsidRPr="000C707E" w:rsidRDefault="00E20DB8" w:rsidP="00E20DB8">
            <w:pPr>
              <w:jc w:val="right"/>
              <w:rPr>
                <w:rFonts w:ascii="Arial" w:hAnsi="Arial" w:cs="Arial"/>
                <w:color w:val="auto"/>
                <w:sz w:val="12"/>
                <w:szCs w:val="12"/>
              </w:rPr>
            </w:pPr>
          </w:p>
        </w:tc>
      </w:tr>
      <w:tr w:rsidR="00F53F5D" w:rsidRPr="000C707E" w14:paraId="4EF9FB53" w14:textId="77777777" w:rsidTr="007F5310">
        <w:trPr>
          <w:trHeight w:val="74"/>
        </w:trPr>
        <w:tc>
          <w:tcPr>
            <w:tcW w:w="3701" w:type="dxa"/>
          </w:tcPr>
          <w:p w14:paraId="09D7BA1C" w14:textId="77777777" w:rsidR="00F53F5D" w:rsidRPr="000C707E" w:rsidRDefault="00F53F5D" w:rsidP="00F53F5D">
            <w:pPr>
              <w:ind w:left="-107"/>
              <w:rPr>
                <w:rFonts w:ascii="Arial" w:hAnsi="Arial" w:cs="Arial"/>
                <w:sz w:val="18"/>
                <w:szCs w:val="18"/>
              </w:rPr>
            </w:pPr>
          </w:p>
        </w:tc>
        <w:tc>
          <w:tcPr>
            <w:tcW w:w="1444" w:type="dxa"/>
            <w:tcBorders>
              <w:bottom w:val="single" w:sz="4" w:space="0" w:color="auto"/>
            </w:tcBorders>
            <w:shd w:val="clear" w:color="auto" w:fill="FAFAFA"/>
          </w:tcPr>
          <w:p w14:paraId="340B69DD" w14:textId="2138CE11"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(6,362,061)</w:t>
            </w:r>
          </w:p>
        </w:tc>
        <w:tc>
          <w:tcPr>
            <w:tcW w:w="1439" w:type="dxa"/>
            <w:tcBorders>
              <w:bottom w:val="single" w:sz="4" w:space="0" w:color="auto"/>
            </w:tcBorders>
            <w:shd w:val="clear" w:color="auto" w:fill="auto"/>
          </w:tcPr>
          <w:p w14:paraId="34E904C6" w14:textId="6B1B34F1"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shd w:val="clear" w:color="auto" w:fill="FAFAFA"/>
          </w:tcPr>
          <w:p w14:paraId="6A68F053" w14:textId="0DCAE848"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(1,872,936)</w:t>
            </w:r>
          </w:p>
        </w:tc>
        <w:tc>
          <w:tcPr>
            <w:tcW w:w="1439" w:type="dxa"/>
            <w:tcBorders>
              <w:bottom w:val="single" w:sz="4" w:space="0" w:color="auto"/>
            </w:tcBorders>
            <w:vAlign w:val="bottom"/>
          </w:tcPr>
          <w:p w14:paraId="56D89C88" w14:textId="14B10EC0"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w:t>
            </w:r>
          </w:p>
        </w:tc>
      </w:tr>
      <w:tr w:rsidR="00E20DB8" w:rsidRPr="000C707E" w14:paraId="1F91F6CB" w14:textId="77777777" w:rsidTr="001949EB">
        <w:trPr>
          <w:trHeight w:val="74"/>
        </w:trPr>
        <w:tc>
          <w:tcPr>
            <w:tcW w:w="3701" w:type="dxa"/>
          </w:tcPr>
          <w:p w14:paraId="672B8AE6" w14:textId="77777777" w:rsidR="00E20DB8" w:rsidRPr="000C707E" w:rsidRDefault="00E20DB8" w:rsidP="00E20DB8">
            <w:pPr>
              <w:ind w:left="-107"/>
              <w:rPr>
                <w:rFonts w:ascii="Arial" w:hAnsi="Arial" w:cs="Arial"/>
                <w:sz w:val="12"/>
                <w:szCs w:val="12"/>
              </w:rPr>
            </w:pPr>
          </w:p>
        </w:tc>
        <w:tc>
          <w:tcPr>
            <w:tcW w:w="1444" w:type="dxa"/>
            <w:tcBorders>
              <w:top w:val="single" w:sz="4" w:space="0" w:color="auto"/>
            </w:tcBorders>
            <w:shd w:val="clear" w:color="auto" w:fill="FAFAFA"/>
            <w:vAlign w:val="bottom"/>
          </w:tcPr>
          <w:p w14:paraId="0C7C7B0A" w14:textId="77777777" w:rsidR="00E20DB8" w:rsidRPr="000C707E" w:rsidRDefault="00E20DB8" w:rsidP="00E20DB8">
            <w:pPr>
              <w:jc w:val="right"/>
              <w:rPr>
                <w:rFonts w:ascii="Arial" w:hAnsi="Arial" w:cs="Arial"/>
                <w:sz w:val="18"/>
                <w:szCs w:val="18"/>
                <w:cs/>
              </w:rPr>
            </w:pPr>
          </w:p>
        </w:tc>
        <w:tc>
          <w:tcPr>
            <w:tcW w:w="1439" w:type="dxa"/>
            <w:tcBorders>
              <w:top w:val="single" w:sz="4" w:space="0" w:color="auto"/>
            </w:tcBorders>
            <w:shd w:val="clear" w:color="auto" w:fill="auto"/>
            <w:vAlign w:val="bottom"/>
          </w:tcPr>
          <w:p w14:paraId="1E88EE2D" w14:textId="77777777" w:rsidR="00E20DB8" w:rsidRPr="000C707E" w:rsidRDefault="00E20DB8" w:rsidP="00E20DB8">
            <w:pPr>
              <w:jc w:val="right"/>
              <w:rPr>
                <w:rFonts w:ascii="Arial" w:hAnsi="Arial" w:cs="Arial"/>
                <w:sz w:val="18"/>
                <w:szCs w:val="18"/>
                <w:cs/>
              </w:rPr>
            </w:pPr>
          </w:p>
        </w:tc>
        <w:tc>
          <w:tcPr>
            <w:tcW w:w="1439" w:type="dxa"/>
            <w:tcBorders>
              <w:top w:val="single" w:sz="4" w:space="0" w:color="auto"/>
            </w:tcBorders>
            <w:shd w:val="clear" w:color="auto" w:fill="FAFAFA"/>
            <w:vAlign w:val="bottom"/>
          </w:tcPr>
          <w:p w14:paraId="0625E907"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77695940" w14:textId="77777777" w:rsidR="00E20DB8" w:rsidRPr="000C707E" w:rsidRDefault="00E20DB8" w:rsidP="00E20DB8">
            <w:pPr>
              <w:jc w:val="right"/>
              <w:rPr>
                <w:rFonts w:ascii="Arial" w:hAnsi="Arial" w:cs="Arial"/>
                <w:sz w:val="12"/>
                <w:szCs w:val="12"/>
              </w:rPr>
            </w:pPr>
          </w:p>
        </w:tc>
      </w:tr>
      <w:tr w:rsidR="00F53F5D" w:rsidRPr="000C707E" w14:paraId="2954818F" w14:textId="77777777" w:rsidTr="007F5310">
        <w:trPr>
          <w:trHeight w:val="74"/>
        </w:trPr>
        <w:tc>
          <w:tcPr>
            <w:tcW w:w="3701" w:type="dxa"/>
          </w:tcPr>
          <w:p w14:paraId="3DB59E0A" w14:textId="77777777" w:rsidR="00F53F5D" w:rsidRPr="000C707E" w:rsidRDefault="00F53F5D" w:rsidP="00F53F5D">
            <w:pPr>
              <w:ind w:left="-107"/>
              <w:rPr>
                <w:rFonts w:ascii="Arial" w:hAnsi="Arial" w:cs="Arial"/>
                <w:sz w:val="18"/>
                <w:szCs w:val="18"/>
              </w:rPr>
            </w:pPr>
            <w:r w:rsidRPr="000C707E">
              <w:rPr>
                <w:rFonts w:ascii="Arial" w:hAnsi="Arial" w:cs="Arial"/>
                <w:sz w:val="18"/>
                <w:szCs w:val="18"/>
              </w:rPr>
              <w:t>Benefit payments</w:t>
            </w:r>
          </w:p>
        </w:tc>
        <w:tc>
          <w:tcPr>
            <w:tcW w:w="1444" w:type="dxa"/>
            <w:tcBorders>
              <w:bottom w:val="single" w:sz="4" w:space="0" w:color="auto"/>
            </w:tcBorders>
            <w:shd w:val="clear" w:color="auto" w:fill="FAFAFA"/>
          </w:tcPr>
          <w:p w14:paraId="7B7CCCBB" w14:textId="47F4C04C"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w:t>
            </w:r>
            <w:r w:rsidR="00585667" w:rsidRPr="000C707E">
              <w:rPr>
                <w:rFonts w:ascii="Arial" w:hAnsi="Arial" w:cs="Arial"/>
                <w:sz w:val="18"/>
                <w:szCs w:val="18"/>
              </w:rPr>
              <w:t>(1,125,332)</w:t>
            </w:r>
            <w:r w:rsidRPr="000C707E">
              <w:rPr>
                <w:rFonts w:ascii="Arial" w:hAnsi="Arial" w:cs="Arial"/>
                <w:sz w:val="18"/>
                <w:szCs w:val="18"/>
              </w:rPr>
              <w:t xml:space="preserve">   </w:t>
            </w:r>
          </w:p>
        </w:tc>
        <w:tc>
          <w:tcPr>
            <w:tcW w:w="1439" w:type="dxa"/>
            <w:tcBorders>
              <w:bottom w:val="single" w:sz="4" w:space="0" w:color="auto"/>
            </w:tcBorders>
            <w:shd w:val="clear" w:color="auto" w:fill="auto"/>
          </w:tcPr>
          <w:p w14:paraId="7DC71FBC" w14:textId="6D715F66"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(898,400)</w:t>
            </w:r>
          </w:p>
        </w:tc>
        <w:tc>
          <w:tcPr>
            <w:tcW w:w="1439" w:type="dxa"/>
            <w:tcBorders>
              <w:bottom w:val="single" w:sz="4" w:space="0" w:color="auto"/>
            </w:tcBorders>
            <w:shd w:val="clear" w:color="auto" w:fill="FAFAFA"/>
          </w:tcPr>
          <w:p w14:paraId="5B196E99" w14:textId="3165BCAC"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79B4D4CC" w14:textId="0CFA2D44"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w:t>
            </w:r>
          </w:p>
        </w:tc>
      </w:tr>
      <w:tr w:rsidR="00E20DB8" w:rsidRPr="000C707E" w14:paraId="2A1F5117" w14:textId="77777777" w:rsidTr="001949EB">
        <w:trPr>
          <w:trHeight w:val="74"/>
        </w:trPr>
        <w:tc>
          <w:tcPr>
            <w:tcW w:w="3701" w:type="dxa"/>
          </w:tcPr>
          <w:p w14:paraId="29FB10B6" w14:textId="77777777" w:rsidR="00E20DB8" w:rsidRPr="000C707E" w:rsidRDefault="00E20DB8" w:rsidP="00E20DB8">
            <w:pPr>
              <w:ind w:left="-107"/>
              <w:rPr>
                <w:rFonts w:ascii="Arial" w:hAnsi="Arial" w:cs="Arial"/>
                <w:sz w:val="12"/>
                <w:szCs w:val="12"/>
                <w:cs/>
              </w:rPr>
            </w:pPr>
          </w:p>
        </w:tc>
        <w:tc>
          <w:tcPr>
            <w:tcW w:w="1444" w:type="dxa"/>
            <w:tcBorders>
              <w:top w:val="single" w:sz="4" w:space="0" w:color="auto"/>
            </w:tcBorders>
            <w:shd w:val="clear" w:color="auto" w:fill="FAFAFA"/>
            <w:vAlign w:val="bottom"/>
          </w:tcPr>
          <w:p w14:paraId="1FBCCDB7"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292CB6C8"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336CCD35"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700926B8" w14:textId="77777777" w:rsidR="00E20DB8" w:rsidRPr="000C707E" w:rsidRDefault="00E20DB8" w:rsidP="00E20DB8">
            <w:pPr>
              <w:jc w:val="right"/>
              <w:rPr>
                <w:rFonts w:ascii="Arial" w:hAnsi="Arial" w:cs="Arial"/>
                <w:color w:val="auto"/>
                <w:sz w:val="12"/>
                <w:szCs w:val="12"/>
              </w:rPr>
            </w:pPr>
          </w:p>
        </w:tc>
      </w:tr>
      <w:tr w:rsidR="00F53F5D" w:rsidRPr="000C707E" w14:paraId="59C85138" w14:textId="77777777" w:rsidTr="007F5310">
        <w:trPr>
          <w:trHeight w:val="74"/>
        </w:trPr>
        <w:tc>
          <w:tcPr>
            <w:tcW w:w="3701" w:type="dxa"/>
          </w:tcPr>
          <w:p w14:paraId="0E7696BB" w14:textId="77777777" w:rsidR="00F53F5D" w:rsidRPr="000C707E" w:rsidRDefault="00F53F5D" w:rsidP="00F53F5D">
            <w:pPr>
              <w:ind w:left="-107"/>
              <w:rPr>
                <w:rFonts w:ascii="Arial" w:hAnsi="Arial" w:cs="Arial"/>
                <w:sz w:val="18"/>
                <w:szCs w:val="18"/>
              </w:rPr>
            </w:pPr>
            <w:r w:rsidRPr="000C707E">
              <w:rPr>
                <w:rFonts w:ascii="Arial" w:hAnsi="Arial" w:cs="Arial"/>
                <w:sz w:val="18"/>
                <w:szCs w:val="18"/>
              </w:rPr>
              <w:t xml:space="preserve">As </w:t>
            </w:r>
            <w:proofErr w:type="gramStart"/>
            <w:r w:rsidRPr="000C707E">
              <w:rPr>
                <w:rFonts w:ascii="Arial" w:hAnsi="Arial" w:cs="Arial"/>
                <w:sz w:val="18"/>
                <w:szCs w:val="18"/>
              </w:rPr>
              <w:t>at</w:t>
            </w:r>
            <w:proofErr w:type="gramEnd"/>
            <w:r w:rsidRPr="000C707E">
              <w:rPr>
                <w:rFonts w:ascii="Arial" w:hAnsi="Arial" w:cs="Arial"/>
                <w:sz w:val="18"/>
                <w:szCs w:val="18"/>
              </w:rPr>
              <w:t xml:space="preserve"> 31 December</w:t>
            </w:r>
          </w:p>
        </w:tc>
        <w:tc>
          <w:tcPr>
            <w:tcW w:w="1444" w:type="dxa"/>
            <w:tcBorders>
              <w:bottom w:val="single" w:sz="4" w:space="0" w:color="auto"/>
            </w:tcBorders>
            <w:shd w:val="clear" w:color="auto" w:fill="FAFAFA"/>
          </w:tcPr>
          <w:p w14:paraId="76814053" w14:textId="0B7D88DD"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21,363,857 </w:t>
            </w:r>
          </w:p>
        </w:tc>
        <w:tc>
          <w:tcPr>
            <w:tcW w:w="1439" w:type="dxa"/>
            <w:tcBorders>
              <w:bottom w:val="single" w:sz="4" w:space="0" w:color="auto"/>
            </w:tcBorders>
            <w:shd w:val="clear" w:color="auto" w:fill="auto"/>
          </w:tcPr>
          <w:p w14:paraId="578D996D" w14:textId="718DADDD"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25,544,747 </w:t>
            </w:r>
          </w:p>
        </w:tc>
        <w:tc>
          <w:tcPr>
            <w:tcW w:w="1439" w:type="dxa"/>
            <w:tcBorders>
              <w:bottom w:val="single" w:sz="4" w:space="0" w:color="auto"/>
            </w:tcBorders>
            <w:shd w:val="clear" w:color="auto" w:fill="FAFAFA"/>
          </w:tcPr>
          <w:p w14:paraId="6E43CC60" w14:textId="6353F41D" w:rsidR="00F53F5D" w:rsidRPr="000C707E" w:rsidRDefault="00F53F5D" w:rsidP="00F53F5D">
            <w:pPr>
              <w:jc w:val="right"/>
              <w:rPr>
                <w:rFonts w:ascii="Arial" w:hAnsi="Arial" w:cs="Arial"/>
                <w:sz w:val="18"/>
                <w:szCs w:val="18"/>
              </w:rPr>
            </w:pPr>
            <w:r w:rsidRPr="000C707E">
              <w:rPr>
                <w:rFonts w:ascii="Arial" w:hAnsi="Arial" w:cs="Arial"/>
                <w:sz w:val="18"/>
                <w:szCs w:val="18"/>
              </w:rPr>
              <w:t xml:space="preserve"> 3,830,935 </w:t>
            </w:r>
          </w:p>
        </w:tc>
        <w:tc>
          <w:tcPr>
            <w:tcW w:w="1439" w:type="dxa"/>
            <w:tcBorders>
              <w:bottom w:val="single" w:sz="4" w:space="0" w:color="auto"/>
            </w:tcBorders>
            <w:vAlign w:val="bottom"/>
          </w:tcPr>
          <w:p w14:paraId="3A0480A7" w14:textId="50FC6733"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5,081,538</w:t>
            </w:r>
          </w:p>
        </w:tc>
      </w:tr>
    </w:tbl>
    <w:p w14:paraId="2F609B0A" w14:textId="28288D46" w:rsidR="004F5C51" w:rsidRPr="000C707E" w:rsidRDefault="004F5C51" w:rsidP="003E6333">
      <w:pPr>
        <w:ind w:right="9"/>
        <w:jc w:val="both"/>
        <w:rPr>
          <w:rFonts w:ascii="Arial" w:hAnsi="Arial" w:cs="Arial"/>
          <w:color w:val="auto"/>
          <w:sz w:val="18"/>
          <w:szCs w:val="18"/>
        </w:rPr>
      </w:pPr>
    </w:p>
    <w:p w14:paraId="13910292" w14:textId="77777777" w:rsidR="004F5C51" w:rsidRPr="000C707E" w:rsidRDefault="004F5C51" w:rsidP="004F5C51">
      <w:pPr>
        <w:ind w:right="0"/>
        <w:jc w:val="both"/>
        <w:rPr>
          <w:rFonts w:ascii="Arial" w:hAnsi="Arial" w:cs="Arial"/>
          <w:color w:val="auto"/>
          <w:sz w:val="18"/>
          <w:szCs w:val="18"/>
        </w:rPr>
      </w:pPr>
      <w:r w:rsidRPr="000C707E">
        <w:rPr>
          <w:rFonts w:ascii="Arial" w:hAnsi="Arial" w:cs="Arial"/>
          <w:color w:val="auto"/>
          <w:spacing w:val="-2"/>
          <w:sz w:val="18"/>
          <w:szCs w:val="18"/>
        </w:rPr>
        <w:t>The principal actuarial assumptions used as at the date of the consolidated and separate statements of financial position</w:t>
      </w:r>
      <w:r w:rsidRPr="000C707E">
        <w:rPr>
          <w:rFonts w:ascii="Arial" w:hAnsi="Arial" w:cs="Arial"/>
          <w:color w:val="auto"/>
          <w:sz w:val="18"/>
          <w:szCs w:val="18"/>
        </w:rPr>
        <w:t xml:space="preserve"> are as follows:</w:t>
      </w:r>
    </w:p>
    <w:p w14:paraId="3D1C545C" w14:textId="77777777" w:rsidR="004F5C51" w:rsidRPr="000C707E" w:rsidRDefault="004F5C51" w:rsidP="004F5C51">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4F5C51" w:rsidRPr="000C707E" w14:paraId="5F893A52" w14:textId="77777777" w:rsidTr="0021033B">
        <w:trPr>
          <w:trHeight w:val="126"/>
        </w:trPr>
        <w:tc>
          <w:tcPr>
            <w:tcW w:w="6678" w:type="dxa"/>
            <w:tcBorders>
              <w:top w:val="nil"/>
              <w:left w:val="nil"/>
              <w:bottom w:val="nil"/>
              <w:right w:val="nil"/>
            </w:tcBorders>
            <w:vAlign w:val="center"/>
          </w:tcPr>
          <w:p w14:paraId="02DD258B" w14:textId="77777777" w:rsidR="004F5C51" w:rsidRPr="000C707E" w:rsidRDefault="004F5C51" w:rsidP="003D6086">
            <w:pPr>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78F5E9FC" w14:textId="34CB2E5E" w:rsidR="004F5C51" w:rsidRPr="000C707E" w:rsidRDefault="004F5C51" w:rsidP="003D6086">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w:t>
            </w:r>
            <w:r w:rsidR="00E20DB8" w:rsidRPr="000C707E">
              <w:rPr>
                <w:rFonts w:ascii="Arial" w:hAnsi="Arial" w:cs="Arial"/>
                <w:b/>
                <w:bCs/>
                <w:color w:val="auto"/>
                <w:sz w:val="18"/>
                <w:szCs w:val="18"/>
              </w:rPr>
              <w:t>1</w:t>
            </w:r>
          </w:p>
        </w:tc>
        <w:tc>
          <w:tcPr>
            <w:tcW w:w="1440" w:type="dxa"/>
            <w:tcBorders>
              <w:top w:val="single" w:sz="4" w:space="0" w:color="auto"/>
              <w:left w:val="nil"/>
              <w:bottom w:val="single" w:sz="4" w:space="0" w:color="auto"/>
              <w:right w:val="nil"/>
            </w:tcBorders>
            <w:vAlign w:val="center"/>
          </w:tcPr>
          <w:p w14:paraId="0D1E5400" w14:textId="11BE5FAA" w:rsidR="004F5C51" w:rsidRPr="000C707E" w:rsidRDefault="004F5C51" w:rsidP="003D6086">
            <w:pPr>
              <w:pStyle w:val="a"/>
              <w:ind w:right="-72"/>
              <w:jc w:val="right"/>
              <w:rPr>
                <w:rFonts w:ascii="Arial" w:hAnsi="Arial" w:cs="Arial"/>
                <w:b/>
                <w:bCs/>
                <w:color w:val="auto"/>
                <w:sz w:val="18"/>
                <w:szCs w:val="18"/>
                <w:cs/>
              </w:rPr>
            </w:pPr>
            <w:r w:rsidRPr="000C707E">
              <w:rPr>
                <w:rFonts w:ascii="Arial" w:hAnsi="Arial" w:cs="Arial"/>
                <w:b/>
                <w:bCs/>
                <w:color w:val="auto"/>
                <w:sz w:val="18"/>
                <w:szCs w:val="18"/>
              </w:rPr>
              <w:t>20</w:t>
            </w:r>
            <w:r w:rsidR="00E20DB8" w:rsidRPr="000C707E">
              <w:rPr>
                <w:rFonts w:ascii="Arial" w:hAnsi="Arial" w:cs="Arial"/>
                <w:b/>
                <w:bCs/>
                <w:color w:val="auto"/>
                <w:sz w:val="18"/>
                <w:szCs w:val="18"/>
              </w:rPr>
              <w:t>20</w:t>
            </w:r>
          </w:p>
        </w:tc>
      </w:tr>
      <w:tr w:rsidR="004F5C51" w:rsidRPr="000C707E" w14:paraId="6CCCA752" w14:textId="77777777" w:rsidTr="0021033B">
        <w:trPr>
          <w:trHeight w:val="126"/>
        </w:trPr>
        <w:tc>
          <w:tcPr>
            <w:tcW w:w="6678" w:type="dxa"/>
            <w:tcBorders>
              <w:top w:val="nil"/>
              <w:left w:val="nil"/>
              <w:bottom w:val="nil"/>
              <w:right w:val="nil"/>
            </w:tcBorders>
          </w:tcPr>
          <w:p w14:paraId="2E8F5014" w14:textId="77777777" w:rsidR="004F5C51" w:rsidRPr="000C707E" w:rsidRDefault="004F5C51" w:rsidP="003D6086">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4AFFE582" w14:textId="77777777" w:rsidR="004F5C51" w:rsidRPr="000C707E" w:rsidRDefault="004F5C51" w:rsidP="003D6086">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561488B0" w14:textId="77777777" w:rsidR="004F5C51" w:rsidRPr="000C707E" w:rsidRDefault="004F5C51" w:rsidP="003D6086">
            <w:pPr>
              <w:jc w:val="right"/>
              <w:rPr>
                <w:rFonts w:ascii="Arial" w:hAnsi="Arial" w:cs="Arial"/>
                <w:color w:val="auto"/>
                <w:sz w:val="12"/>
                <w:szCs w:val="12"/>
              </w:rPr>
            </w:pPr>
          </w:p>
        </w:tc>
      </w:tr>
      <w:tr w:rsidR="00E20DB8" w:rsidRPr="000C707E" w14:paraId="7759CB78" w14:textId="77777777" w:rsidTr="0021033B">
        <w:trPr>
          <w:trHeight w:val="66"/>
        </w:trPr>
        <w:tc>
          <w:tcPr>
            <w:tcW w:w="6678" w:type="dxa"/>
            <w:tcBorders>
              <w:top w:val="nil"/>
              <w:left w:val="nil"/>
              <w:bottom w:val="nil"/>
              <w:right w:val="nil"/>
            </w:tcBorders>
          </w:tcPr>
          <w:p w14:paraId="023BD766"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14:paraId="4CC31907" w14:textId="5A7A2C29" w:rsidR="00E20DB8" w:rsidRPr="000C707E" w:rsidRDefault="00F53F5D" w:rsidP="00E20DB8">
            <w:pPr>
              <w:jc w:val="right"/>
              <w:rPr>
                <w:rFonts w:ascii="Arial" w:hAnsi="Arial" w:cs="Arial"/>
                <w:color w:val="auto"/>
                <w:sz w:val="18"/>
                <w:szCs w:val="18"/>
              </w:rPr>
            </w:pPr>
            <w:r w:rsidRPr="000C707E">
              <w:rPr>
                <w:rFonts w:ascii="Arial" w:hAnsi="Arial" w:cs="Arial"/>
                <w:color w:val="auto"/>
                <w:sz w:val="18"/>
                <w:szCs w:val="18"/>
              </w:rPr>
              <w:t>0.51% - 3.59%</w:t>
            </w:r>
          </w:p>
        </w:tc>
        <w:tc>
          <w:tcPr>
            <w:tcW w:w="1440" w:type="dxa"/>
            <w:tcBorders>
              <w:top w:val="nil"/>
              <w:left w:val="nil"/>
              <w:bottom w:val="nil"/>
              <w:right w:val="nil"/>
            </w:tcBorders>
          </w:tcPr>
          <w:p w14:paraId="73A40B7E" w14:textId="092CDB3A" w:rsidR="00E20DB8" w:rsidRPr="000C707E" w:rsidRDefault="00E20DB8" w:rsidP="00E20DB8">
            <w:pPr>
              <w:jc w:val="right"/>
              <w:rPr>
                <w:rFonts w:ascii="Arial" w:hAnsi="Arial" w:cs="Arial"/>
                <w:color w:val="auto"/>
                <w:sz w:val="18"/>
                <w:szCs w:val="18"/>
              </w:rPr>
            </w:pPr>
            <w:r w:rsidRPr="000C707E">
              <w:rPr>
                <w:rFonts w:ascii="Arial" w:hAnsi="Arial" w:cs="Arial"/>
                <w:color w:val="auto"/>
                <w:sz w:val="18"/>
                <w:szCs w:val="18"/>
              </w:rPr>
              <w:t>1.19% - 2.51%</w:t>
            </w:r>
          </w:p>
        </w:tc>
      </w:tr>
      <w:tr w:rsidR="00E20DB8" w:rsidRPr="000C707E" w14:paraId="466E87CA" w14:textId="77777777" w:rsidTr="0021033B">
        <w:trPr>
          <w:trHeight w:val="207"/>
        </w:trPr>
        <w:tc>
          <w:tcPr>
            <w:tcW w:w="6678" w:type="dxa"/>
            <w:tcBorders>
              <w:top w:val="nil"/>
              <w:left w:val="nil"/>
              <w:bottom w:val="nil"/>
              <w:right w:val="nil"/>
            </w:tcBorders>
          </w:tcPr>
          <w:p w14:paraId="4ADFAD9C"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Salary increment rate (%)</w:t>
            </w:r>
          </w:p>
        </w:tc>
        <w:tc>
          <w:tcPr>
            <w:tcW w:w="1440" w:type="dxa"/>
            <w:tcBorders>
              <w:top w:val="nil"/>
              <w:left w:val="nil"/>
              <w:bottom w:val="nil"/>
              <w:right w:val="nil"/>
            </w:tcBorders>
            <w:shd w:val="clear" w:color="auto" w:fill="FAFAFA"/>
          </w:tcPr>
          <w:p w14:paraId="02140C9F" w14:textId="12FE8A24" w:rsidR="00E20DB8" w:rsidRPr="000C707E" w:rsidRDefault="00F53F5D" w:rsidP="00E20DB8">
            <w:pPr>
              <w:jc w:val="right"/>
              <w:rPr>
                <w:rFonts w:ascii="Arial" w:hAnsi="Arial" w:cs="Arial"/>
                <w:color w:val="auto"/>
                <w:sz w:val="18"/>
                <w:szCs w:val="18"/>
              </w:rPr>
            </w:pPr>
            <w:r w:rsidRPr="000C707E">
              <w:rPr>
                <w:rFonts w:ascii="Arial" w:hAnsi="Arial" w:cs="Arial"/>
                <w:color w:val="auto"/>
                <w:sz w:val="18"/>
                <w:szCs w:val="18"/>
              </w:rPr>
              <w:t>5.00% - 6.00%</w:t>
            </w:r>
          </w:p>
        </w:tc>
        <w:tc>
          <w:tcPr>
            <w:tcW w:w="1440" w:type="dxa"/>
            <w:tcBorders>
              <w:top w:val="nil"/>
              <w:left w:val="nil"/>
              <w:bottom w:val="nil"/>
              <w:right w:val="nil"/>
            </w:tcBorders>
          </w:tcPr>
          <w:p w14:paraId="5634E629" w14:textId="5580B536" w:rsidR="00E20DB8" w:rsidRPr="000C707E" w:rsidRDefault="00E20DB8" w:rsidP="00E20DB8">
            <w:pPr>
              <w:jc w:val="right"/>
              <w:rPr>
                <w:rFonts w:ascii="Arial" w:hAnsi="Arial" w:cs="Arial"/>
                <w:color w:val="auto"/>
                <w:sz w:val="18"/>
                <w:szCs w:val="18"/>
              </w:rPr>
            </w:pPr>
            <w:r w:rsidRPr="000C707E">
              <w:rPr>
                <w:rFonts w:ascii="Arial" w:hAnsi="Arial" w:cs="Arial"/>
                <w:color w:val="auto"/>
                <w:sz w:val="18"/>
                <w:szCs w:val="18"/>
              </w:rPr>
              <w:t>6.00% - 7.00%</w:t>
            </w:r>
          </w:p>
        </w:tc>
      </w:tr>
      <w:tr w:rsidR="00E20DB8" w:rsidRPr="000C707E" w14:paraId="6FC18014" w14:textId="77777777" w:rsidTr="0021033B">
        <w:trPr>
          <w:trHeight w:val="66"/>
        </w:trPr>
        <w:tc>
          <w:tcPr>
            <w:tcW w:w="6678" w:type="dxa"/>
            <w:tcBorders>
              <w:top w:val="nil"/>
              <w:left w:val="nil"/>
              <w:bottom w:val="nil"/>
              <w:right w:val="nil"/>
            </w:tcBorders>
          </w:tcPr>
          <w:p w14:paraId="195C3983"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Staff turnover rates</w:t>
            </w:r>
          </w:p>
        </w:tc>
        <w:tc>
          <w:tcPr>
            <w:tcW w:w="1440" w:type="dxa"/>
            <w:tcBorders>
              <w:top w:val="nil"/>
              <w:left w:val="nil"/>
              <w:bottom w:val="nil"/>
              <w:right w:val="nil"/>
            </w:tcBorders>
            <w:shd w:val="clear" w:color="auto" w:fill="FAFAFA"/>
          </w:tcPr>
          <w:p w14:paraId="02170400" w14:textId="77777777" w:rsidR="00E20DB8" w:rsidRPr="000C707E" w:rsidRDefault="00E20DB8" w:rsidP="00E20DB8">
            <w:pPr>
              <w:jc w:val="right"/>
              <w:rPr>
                <w:rFonts w:ascii="Arial" w:hAnsi="Arial" w:cs="Arial"/>
                <w:color w:val="auto"/>
                <w:sz w:val="18"/>
                <w:szCs w:val="18"/>
              </w:rPr>
            </w:pPr>
          </w:p>
        </w:tc>
        <w:tc>
          <w:tcPr>
            <w:tcW w:w="1440" w:type="dxa"/>
            <w:tcBorders>
              <w:top w:val="nil"/>
              <w:left w:val="nil"/>
              <w:bottom w:val="nil"/>
              <w:right w:val="nil"/>
            </w:tcBorders>
          </w:tcPr>
          <w:p w14:paraId="48012A53" w14:textId="77777777" w:rsidR="00E20DB8" w:rsidRPr="000C707E" w:rsidRDefault="00E20DB8" w:rsidP="00E20DB8">
            <w:pPr>
              <w:jc w:val="right"/>
              <w:rPr>
                <w:rFonts w:ascii="Arial" w:hAnsi="Arial" w:cs="Arial"/>
                <w:color w:val="auto"/>
                <w:sz w:val="18"/>
                <w:szCs w:val="18"/>
              </w:rPr>
            </w:pPr>
          </w:p>
        </w:tc>
      </w:tr>
      <w:tr w:rsidR="00E20DB8" w:rsidRPr="000C707E" w14:paraId="3E98E94C" w14:textId="77777777" w:rsidTr="0021033B">
        <w:trPr>
          <w:trHeight w:val="66"/>
        </w:trPr>
        <w:tc>
          <w:tcPr>
            <w:tcW w:w="6678" w:type="dxa"/>
            <w:tcBorders>
              <w:top w:val="nil"/>
              <w:left w:val="nil"/>
              <w:bottom w:val="nil"/>
              <w:right w:val="nil"/>
            </w:tcBorders>
          </w:tcPr>
          <w:p w14:paraId="6D5B6C82"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 Age less than 30</w:t>
            </w:r>
          </w:p>
        </w:tc>
        <w:tc>
          <w:tcPr>
            <w:tcW w:w="1440" w:type="dxa"/>
            <w:tcBorders>
              <w:top w:val="nil"/>
              <w:left w:val="nil"/>
              <w:bottom w:val="nil"/>
              <w:right w:val="nil"/>
            </w:tcBorders>
            <w:shd w:val="clear" w:color="auto" w:fill="FAFAFA"/>
          </w:tcPr>
          <w:p w14:paraId="675EB122" w14:textId="633DB2E6"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20.00%</w:t>
            </w:r>
          </w:p>
        </w:tc>
        <w:tc>
          <w:tcPr>
            <w:tcW w:w="1440" w:type="dxa"/>
            <w:tcBorders>
              <w:top w:val="nil"/>
              <w:left w:val="nil"/>
              <w:bottom w:val="nil"/>
              <w:right w:val="nil"/>
            </w:tcBorders>
          </w:tcPr>
          <w:p w14:paraId="36BE5392" w14:textId="42654AB3" w:rsidR="00E20DB8" w:rsidRPr="000C707E" w:rsidRDefault="00E20DB8" w:rsidP="00E20DB8">
            <w:pPr>
              <w:jc w:val="right"/>
              <w:rPr>
                <w:rFonts w:ascii="Arial" w:hAnsi="Arial" w:cs="Arial"/>
                <w:color w:val="auto"/>
                <w:sz w:val="18"/>
                <w:szCs w:val="18"/>
              </w:rPr>
            </w:pPr>
            <w:r w:rsidRPr="000C707E">
              <w:rPr>
                <w:rFonts w:ascii="Arial" w:hAnsi="Arial" w:cs="Arial"/>
                <w:color w:val="auto"/>
                <w:sz w:val="18"/>
                <w:szCs w:val="18"/>
              </w:rPr>
              <w:t>20.00%</w:t>
            </w:r>
          </w:p>
        </w:tc>
      </w:tr>
      <w:tr w:rsidR="00E20DB8" w:rsidRPr="000C707E" w14:paraId="12D987FF" w14:textId="77777777" w:rsidTr="0021033B">
        <w:trPr>
          <w:trHeight w:val="66"/>
        </w:trPr>
        <w:tc>
          <w:tcPr>
            <w:tcW w:w="6678" w:type="dxa"/>
            <w:tcBorders>
              <w:top w:val="nil"/>
              <w:left w:val="nil"/>
              <w:bottom w:val="nil"/>
              <w:right w:val="nil"/>
            </w:tcBorders>
          </w:tcPr>
          <w:p w14:paraId="0B3AD99C"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 Age between 30 to less than 40</w:t>
            </w:r>
          </w:p>
        </w:tc>
        <w:tc>
          <w:tcPr>
            <w:tcW w:w="1440" w:type="dxa"/>
            <w:tcBorders>
              <w:top w:val="nil"/>
              <w:left w:val="nil"/>
              <w:bottom w:val="nil"/>
              <w:right w:val="nil"/>
            </w:tcBorders>
            <w:shd w:val="clear" w:color="auto" w:fill="FAFAFA"/>
          </w:tcPr>
          <w:p w14:paraId="6BBAF6B5" w14:textId="6758D9C9" w:rsidR="00E20DB8" w:rsidRPr="000C707E" w:rsidRDefault="00F53F5D" w:rsidP="00E20DB8">
            <w:pPr>
              <w:jc w:val="right"/>
              <w:rPr>
                <w:rFonts w:ascii="Arial" w:hAnsi="Arial" w:cs="Arial"/>
                <w:color w:val="auto"/>
                <w:sz w:val="18"/>
                <w:szCs w:val="18"/>
              </w:rPr>
            </w:pPr>
            <w:r w:rsidRPr="000C707E">
              <w:rPr>
                <w:rFonts w:ascii="Arial" w:hAnsi="Arial" w:cs="Arial"/>
                <w:color w:val="auto"/>
                <w:sz w:val="18"/>
                <w:szCs w:val="18"/>
              </w:rPr>
              <w:t>15.00%</w:t>
            </w:r>
          </w:p>
        </w:tc>
        <w:tc>
          <w:tcPr>
            <w:tcW w:w="1440" w:type="dxa"/>
            <w:tcBorders>
              <w:top w:val="nil"/>
              <w:left w:val="nil"/>
              <w:bottom w:val="nil"/>
              <w:right w:val="nil"/>
            </w:tcBorders>
          </w:tcPr>
          <w:p w14:paraId="7E977111" w14:textId="7A48D7D4" w:rsidR="00E20DB8" w:rsidRPr="000C707E" w:rsidRDefault="00E20DB8" w:rsidP="00E20DB8">
            <w:pPr>
              <w:jc w:val="right"/>
              <w:rPr>
                <w:rFonts w:ascii="Arial" w:hAnsi="Arial" w:cs="Arial"/>
                <w:color w:val="auto"/>
                <w:sz w:val="18"/>
                <w:szCs w:val="18"/>
              </w:rPr>
            </w:pPr>
            <w:r w:rsidRPr="000C707E">
              <w:rPr>
                <w:rFonts w:ascii="Arial" w:hAnsi="Arial" w:cs="Arial"/>
                <w:color w:val="auto"/>
                <w:sz w:val="18"/>
                <w:szCs w:val="18"/>
              </w:rPr>
              <w:t>15.00%</w:t>
            </w:r>
          </w:p>
        </w:tc>
      </w:tr>
      <w:tr w:rsidR="00F53F5D" w:rsidRPr="000C707E" w14:paraId="06D9B07D" w14:textId="77777777" w:rsidTr="0021033B">
        <w:trPr>
          <w:trHeight w:val="66"/>
        </w:trPr>
        <w:tc>
          <w:tcPr>
            <w:tcW w:w="6678" w:type="dxa"/>
            <w:tcBorders>
              <w:top w:val="nil"/>
              <w:left w:val="nil"/>
              <w:bottom w:val="nil"/>
              <w:right w:val="nil"/>
            </w:tcBorders>
          </w:tcPr>
          <w:p w14:paraId="3E430DFD" w14:textId="77777777" w:rsidR="00F53F5D" w:rsidRPr="000C707E" w:rsidRDefault="00F53F5D" w:rsidP="00F53F5D">
            <w:pPr>
              <w:rPr>
                <w:rFonts w:ascii="Arial" w:hAnsi="Arial" w:cs="Arial"/>
                <w:color w:val="auto"/>
                <w:sz w:val="18"/>
                <w:szCs w:val="18"/>
              </w:rPr>
            </w:pPr>
            <w:r w:rsidRPr="000C707E">
              <w:rPr>
                <w:rFonts w:ascii="Arial" w:hAnsi="Arial" w:cs="Arial"/>
                <w:color w:val="auto"/>
                <w:sz w:val="18"/>
                <w:szCs w:val="18"/>
              </w:rPr>
              <w:t>- Age between 40 to less than 55</w:t>
            </w:r>
          </w:p>
        </w:tc>
        <w:tc>
          <w:tcPr>
            <w:tcW w:w="1440" w:type="dxa"/>
            <w:tcBorders>
              <w:top w:val="nil"/>
              <w:left w:val="nil"/>
              <w:bottom w:val="nil"/>
              <w:right w:val="nil"/>
            </w:tcBorders>
            <w:shd w:val="clear" w:color="auto" w:fill="FAFAFA"/>
          </w:tcPr>
          <w:p w14:paraId="2D7C8046" w14:textId="7B3756FC"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9.00%</w:t>
            </w:r>
          </w:p>
        </w:tc>
        <w:tc>
          <w:tcPr>
            <w:tcW w:w="1440" w:type="dxa"/>
            <w:tcBorders>
              <w:top w:val="nil"/>
              <w:left w:val="nil"/>
              <w:bottom w:val="nil"/>
              <w:right w:val="nil"/>
            </w:tcBorders>
          </w:tcPr>
          <w:p w14:paraId="1C51BD59" w14:textId="4FEA93E4"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9.00%</w:t>
            </w:r>
          </w:p>
        </w:tc>
      </w:tr>
      <w:tr w:rsidR="00F53F5D" w:rsidRPr="000C707E" w14:paraId="2AE67E42" w14:textId="77777777" w:rsidTr="0021033B">
        <w:trPr>
          <w:trHeight w:val="66"/>
        </w:trPr>
        <w:tc>
          <w:tcPr>
            <w:tcW w:w="6678" w:type="dxa"/>
            <w:tcBorders>
              <w:top w:val="nil"/>
              <w:left w:val="nil"/>
              <w:bottom w:val="nil"/>
              <w:right w:val="nil"/>
            </w:tcBorders>
          </w:tcPr>
          <w:p w14:paraId="685464E1" w14:textId="77777777" w:rsidR="00F53F5D" w:rsidRPr="000C707E" w:rsidRDefault="00F53F5D" w:rsidP="00F53F5D">
            <w:pPr>
              <w:rPr>
                <w:rFonts w:ascii="Arial" w:hAnsi="Arial" w:cs="Arial"/>
                <w:color w:val="auto"/>
                <w:sz w:val="18"/>
                <w:szCs w:val="18"/>
              </w:rPr>
            </w:pPr>
            <w:r w:rsidRPr="000C707E">
              <w:rPr>
                <w:rFonts w:ascii="Arial" w:hAnsi="Arial" w:cs="Arial"/>
                <w:color w:val="auto"/>
                <w:sz w:val="18"/>
                <w:szCs w:val="18"/>
              </w:rPr>
              <w:t>- Age 55 or above</w:t>
            </w:r>
          </w:p>
        </w:tc>
        <w:tc>
          <w:tcPr>
            <w:tcW w:w="1440" w:type="dxa"/>
            <w:tcBorders>
              <w:top w:val="nil"/>
              <w:left w:val="nil"/>
              <w:bottom w:val="nil"/>
              <w:right w:val="nil"/>
            </w:tcBorders>
            <w:shd w:val="clear" w:color="auto" w:fill="FAFAFA"/>
          </w:tcPr>
          <w:p w14:paraId="08AEF1CB" w14:textId="1510FA2F"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0.00%</w:t>
            </w:r>
          </w:p>
        </w:tc>
        <w:tc>
          <w:tcPr>
            <w:tcW w:w="1440" w:type="dxa"/>
            <w:tcBorders>
              <w:top w:val="nil"/>
              <w:left w:val="nil"/>
              <w:bottom w:val="nil"/>
              <w:right w:val="nil"/>
            </w:tcBorders>
          </w:tcPr>
          <w:p w14:paraId="3A7EBB5C" w14:textId="0F64FDDC" w:rsidR="00F53F5D" w:rsidRPr="000C707E" w:rsidRDefault="00F53F5D" w:rsidP="00F53F5D">
            <w:pPr>
              <w:jc w:val="right"/>
              <w:rPr>
                <w:rFonts w:ascii="Arial" w:hAnsi="Arial" w:cs="Arial"/>
                <w:color w:val="auto"/>
                <w:sz w:val="18"/>
                <w:szCs w:val="18"/>
              </w:rPr>
            </w:pPr>
            <w:r w:rsidRPr="000C707E">
              <w:rPr>
                <w:rFonts w:ascii="Arial" w:hAnsi="Arial" w:cs="Arial"/>
                <w:color w:val="auto"/>
                <w:sz w:val="18"/>
                <w:szCs w:val="18"/>
              </w:rPr>
              <w:t>0.00%</w:t>
            </w:r>
          </w:p>
        </w:tc>
      </w:tr>
    </w:tbl>
    <w:p w14:paraId="076E4476" w14:textId="77777777" w:rsidR="004F5C51" w:rsidRPr="000C707E" w:rsidRDefault="004F5C51" w:rsidP="004F5C51">
      <w:pPr>
        <w:ind w:right="0"/>
        <w:jc w:val="both"/>
        <w:rPr>
          <w:rFonts w:ascii="Arial" w:hAnsi="Arial" w:cs="Arial"/>
          <w:color w:val="auto"/>
          <w:sz w:val="18"/>
          <w:szCs w:val="18"/>
          <w:u w:val="single"/>
        </w:rPr>
      </w:pPr>
    </w:p>
    <w:p w14:paraId="2C450CAE" w14:textId="77777777" w:rsidR="004F5C51" w:rsidRPr="000C707E" w:rsidRDefault="004F5C51" w:rsidP="004F5C51">
      <w:pPr>
        <w:ind w:right="0"/>
        <w:jc w:val="both"/>
        <w:rPr>
          <w:rFonts w:ascii="Arial" w:hAnsi="Arial" w:cs="Arial"/>
          <w:color w:val="auto"/>
          <w:sz w:val="18"/>
          <w:szCs w:val="18"/>
          <w:u w:val="single"/>
        </w:rPr>
      </w:pPr>
      <w:r w:rsidRPr="000C707E">
        <w:rPr>
          <w:rFonts w:ascii="Arial" w:hAnsi="Arial" w:cs="Arial"/>
          <w:color w:val="auto"/>
          <w:sz w:val="18"/>
          <w:szCs w:val="18"/>
          <w:u w:val="single"/>
        </w:rPr>
        <w:t>Sensitivity analysis</w:t>
      </w:r>
    </w:p>
    <w:p w14:paraId="70044751" w14:textId="77777777" w:rsidR="004F5C51" w:rsidRPr="000C707E" w:rsidRDefault="004F5C51" w:rsidP="004F5C51">
      <w:pPr>
        <w:ind w:right="0"/>
        <w:jc w:val="both"/>
        <w:rPr>
          <w:rFonts w:ascii="Arial" w:hAnsi="Arial" w:cs="Arial"/>
          <w:color w:val="auto"/>
          <w:sz w:val="18"/>
          <w:szCs w:val="18"/>
        </w:rPr>
      </w:pPr>
    </w:p>
    <w:tbl>
      <w:tblPr>
        <w:tblW w:w="5000" w:type="pct"/>
        <w:tblInd w:w="-72" w:type="dxa"/>
        <w:tblLook w:val="0000" w:firstRow="0" w:lastRow="0" w:firstColumn="0" w:lastColumn="0" w:noHBand="0" w:noVBand="0"/>
      </w:tblPr>
      <w:tblGrid>
        <w:gridCol w:w="1951"/>
        <w:gridCol w:w="1310"/>
        <w:gridCol w:w="12"/>
        <w:gridCol w:w="1283"/>
        <w:gridCol w:w="1306"/>
        <w:gridCol w:w="1306"/>
        <w:gridCol w:w="1296"/>
        <w:gridCol w:w="1211"/>
      </w:tblGrid>
      <w:tr w:rsidR="00585667" w:rsidRPr="000C707E" w14:paraId="22914F6A" w14:textId="77777777" w:rsidTr="007C25B0">
        <w:tc>
          <w:tcPr>
            <w:tcW w:w="1008" w:type="pct"/>
          </w:tcPr>
          <w:p w14:paraId="6F30D064" w14:textId="77777777" w:rsidR="00585667" w:rsidRPr="000C707E" w:rsidRDefault="00585667" w:rsidP="0021033B">
            <w:pPr>
              <w:ind w:left="68"/>
              <w:rPr>
                <w:rFonts w:ascii="Arial" w:eastAsia="Courier New" w:hAnsi="Arial" w:cs="Arial"/>
                <w:color w:val="auto"/>
                <w:sz w:val="18"/>
                <w:szCs w:val="18"/>
              </w:rPr>
            </w:pPr>
          </w:p>
        </w:tc>
        <w:tc>
          <w:tcPr>
            <w:tcW w:w="683" w:type="pct"/>
            <w:gridSpan w:val="2"/>
            <w:tcBorders>
              <w:top w:val="single" w:sz="4" w:space="0" w:color="auto"/>
              <w:bottom w:val="single" w:sz="4" w:space="0" w:color="auto"/>
            </w:tcBorders>
          </w:tcPr>
          <w:p w14:paraId="1E2EA57C" w14:textId="045D4E54" w:rsidR="00585667" w:rsidRPr="000C707E" w:rsidRDefault="00585667" w:rsidP="0021033B">
            <w:pPr>
              <w:jc w:val="center"/>
              <w:rPr>
                <w:rFonts w:ascii="Arial" w:eastAsia="Times New Roman" w:hAnsi="Arial" w:cs="Arial"/>
                <w:b/>
                <w:bCs/>
                <w:color w:val="auto"/>
                <w:sz w:val="18"/>
                <w:szCs w:val="18"/>
              </w:rPr>
            </w:pPr>
          </w:p>
        </w:tc>
        <w:tc>
          <w:tcPr>
            <w:tcW w:w="663" w:type="pct"/>
            <w:tcBorders>
              <w:top w:val="single" w:sz="4" w:space="0" w:color="auto"/>
              <w:bottom w:val="single" w:sz="4" w:space="0" w:color="auto"/>
            </w:tcBorders>
          </w:tcPr>
          <w:p w14:paraId="7E8F5132" w14:textId="77777777" w:rsidR="00585667" w:rsidRPr="000C707E" w:rsidRDefault="00585667" w:rsidP="0021033B">
            <w:pPr>
              <w:jc w:val="center"/>
              <w:rPr>
                <w:rFonts w:ascii="Arial" w:eastAsia="Times New Roman" w:hAnsi="Arial" w:cs="Arial"/>
                <w:b/>
                <w:bCs/>
                <w:color w:val="auto"/>
                <w:sz w:val="18"/>
                <w:szCs w:val="18"/>
              </w:rPr>
            </w:pPr>
          </w:p>
        </w:tc>
        <w:tc>
          <w:tcPr>
            <w:tcW w:w="1350" w:type="pct"/>
            <w:gridSpan w:val="2"/>
            <w:tcBorders>
              <w:top w:val="single" w:sz="4" w:space="0" w:color="auto"/>
              <w:bottom w:val="single" w:sz="4" w:space="0" w:color="auto"/>
            </w:tcBorders>
          </w:tcPr>
          <w:p w14:paraId="5787928D" w14:textId="07B34B52"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Consolidated financial statements</w:t>
            </w:r>
          </w:p>
        </w:tc>
        <w:tc>
          <w:tcPr>
            <w:tcW w:w="1296" w:type="pct"/>
            <w:gridSpan w:val="2"/>
            <w:tcBorders>
              <w:top w:val="single" w:sz="4" w:space="0" w:color="auto"/>
              <w:bottom w:val="single" w:sz="4" w:space="0" w:color="auto"/>
            </w:tcBorders>
          </w:tcPr>
          <w:p w14:paraId="3EB78C62" w14:textId="47F089A1"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Separate financial statements</w:t>
            </w:r>
          </w:p>
        </w:tc>
      </w:tr>
      <w:tr w:rsidR="00585667" w:rsidRPr="000C707E" w14:paraId="145212E0" w14:textId="77777777" w:rsidTr="007C25B0">
        <w:tc>
          <w:tcPr>
            <w:tcW w:w="1008" w:type="pct"/>
          </w:tcPr>
          <w:p w14:paraId="3BA057BF" w14:textId="77777777" w:rsidR="00585667" w:rsidRPr="000C707E" w:rsidRDefault="00585667" w:rsidP="0021033B">
            <w:pPr>
              <w:ind w:left="68"/>
              <w:rPr>
                <w:rFonts w:ascii="Arial" w:eastAsia="Courier New" w:hAnsi="Arial" w:cs="Arial"/>
                <w:color w:val="auto"/>
                <w:sz w:val="18"/>
                <w:szCs w:val="18"/>
              </w:rPr>
            </w:pPr>
          </w:p>
        </w:tc>
        <w:tc>
          <w:tcPr>
            <w:tcW w:w="677" w:type="pct"/>
            <w:tcBorders>
              <w:top w:val="single" w:sz="4" w:space="0" w:color="auto"/>
            </w:tcBorders>
          </w:tcPr>
          <w:p w14:paraId="115303BF" w14:textId="77777777" w:rsidR="00585667" w:rsidRPr="000C707E" w:rsidRDefault="00585667" w:rsidP="0021033B">
            <w:pPr>
              <w:jc w:val="right"/>
              <w:rPr>
                <w:rFonts w:ascii="Arial" w:eastAsia="Courier New" w:hAnsi="Arial" w:cs="Arial"/>
                <w:b/>
                <w:bCs/>
                <w:color w:val="auto"/>
                <w:spacing w:val="-4"/>
                <w:sz w:val="18"/>
                <w:szCs w:val="18"/>
              </w:rPr>
            </w:pPr>
          </w:p>
        </w:tc>
        <w:tc>
          <w:tcPr>
            <w:tcW w:w="669" w:type="pct"/>
            <w:gridSpan w:val="2"/>
            <w:tcBorders>
              <w:top w:val="single" w:sz="4" w:space="0" w:color="auto"/>
            </w:tcBorders>
            <w:vAlign w:val="bottom"/>
          </w:tcPr>
          <w:p w14:paraId="38C36332" w14:textId="77777777" w:rsidR="00585667" w:rsidRPr="000C707E" w:rsidRDefault="00585667" w:rsidP="0021033B">
            <w:pPr>
              <w:jc w:val="right"/>
              <w:rPr>
                <w:rFonts w:ascii="Arial" w:eastAsia="Courier New" w:hAnsi="Arial" w:cs="Arial"/>
                <w:b/>
                <w:bCs/>
                <w:color w:val="auto"/>
                <w:spacing w:val="-4"/>
                <w:sz w:val="18"/>
                <w:szCs w:val="18"/>
              </w:rPr>
            </w:pPr>
          </w:p>
        </w:tc>
        <w:tc>
          <w:tcPr>
            <w:tcW w:w="1350" w:type="pct"/>
            <w:gridSpan w:val="2"/>
            <w:tcBorders>
              <w:top w:val="single" w:sz="4" w:space="0" w:color="auto"/>
              <w:bottom w:val="single" w:sz="4" w:space="0" w:color="auto"/>
            </w:tcBorders>
            <w:vAlign w:val="bottom"/>
          </w:tcPr>
          <w:p w14:paraId="5D66C06A" w14:textId="77777777"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 xml:space="preserve">Impact on defined </w:t>
            </w:r>
          </w:p>
          <w:p w14:paraId="587C3E03" w14:textId="49F08ABC"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benefit obligation</w:t>
            </w:r>
          </w:p>
        </w:tc>
        <w:tc>
          <w:tcPr>
            <w:tcW w:w="1296" w:type="pct"/>
            <w:gridSpan w:val="2"/>
            <w:tcBorders>
              <w:top w:val="single" w:sz="4" w:space="0" w:color="auto"/>
              <w:bottom w:val="single" w:sz="4" w:space="0" w:color="auto"/>
            </w:tcBorders>
            <w:vAlign w:val="bottom"/>
          </w:tcPr>
          <w:p w14:paraId="3AC14078" w14:textId="070E013E"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 xml:space="preserve">Impact on defined </w:t>
            </w:r>
          </w:p>
          <w:p w14:paraId="22D30420" w14:textId="77777777" w:rsidR="00585667" w:rsidRPr="000C707E" w:rsidRDefault="00585667" w:rsidP="0021033B">
            <w:pPr>
              <w:jc w:val="center"/>
              <w:rPr>
                <w:rFonts w:ascii="Arial" w:eastAsia="Times New Roman" w:hAnsi="Arial" w:cs="Arial"/>
                <w:b/>
                <w:bCs/>
                <w:color w:val="auto"/>
                <w:sz w:val="18"/>
                <w:szCs w:val="18"/>
                <w:cs/>
              </w:rPr>
            </w:pPr>
            <w:r w:rsidRPr="000C707E">
              <w:rPr>
                <w:rFonts w:ascii="Arial" w:eastAsia="Times New Roman" w:hAnsi="Arial" w:cs="Arial"/>
                <w:b/>
                <w:bCs/>
                <w:color w:val="auto"/>
                <w:sz w:val="18"/>
                <w:szCs w:val="18"/>
              </w:rPr>
              <w:t>benefit obligation</w:t>
            </w:r>
          </w:p>
        </w:tc>
      </w:tr>
      <w:tr w:rsidR="00585667" w:rsidRPr="000C707E" w14:paraId="0AAFF162" w14:textId="77777777" w:rsidTr="007C25B0">
        <w:tc>
          <w:tcPr>
            <w:tcW w:w="1008" w:type="pct"/>
          </w:tcPr>
          <w:p w14:paraId="2BAAC749" w14:textId="77777777" w:rsidR="00585667" w:rsidRPr="000C707E" w:rsidRDefault="00585667" w:rsidP="0021033B">
            <w:pPr>
              <w:ind w:left="68"/>
              <w:rPr>
                <w:rFonts w:ascii="Arial" w:eastAsia="Courier New" w:hAnsi="Arial" w:cs="Arial"/>
                <w:color w:val="auto"/>
                <w:sz w:val="18"/>
                <w:szCs w:val="18"/>
              </w:rPr>
            </w:pPr>
          </w:p>
        </w:tc>
        <w:tc>
          <w:tcPr>
            <w:tcW w:w="1346" w:type="pct"/>
            <w:gridSpan w:val="3"/>
            <w:tcBorders>
              <w:bottom w:val="single" w:sz="4" w:space="0" w:color="auto"/>
            </w:tcBorders>
            <w:vAlign w:val="center"/>
          </w:tcPr>
          <w:p w14:paraId="51ABFFEE" w14:textId="77777777" w:rsidR="00585667" w:rsidRPr="000C707E" w:rsidRDefault="00585667" w:rsidP="0021033B">
            <w:pPr>
              <w:jc w:val="center"/>
              <w:rPr>
                <w:rFonts w:ascii="Arial" w:eastAsia="Courier New" w:hAnsi="Arial" w:cs="Arial"/>
                <w:b/>
                <w:bCs/>
                <w:color w:val="auto"/>
                <w:spacing w:val="-4"/>
                <w:sz w:val="18"/>
                <w:szCs w:val="18"/>
              </w:rPr>
            </w:pPr>
            <w:r w:rsidRPr="000C707E">
              <w:rPr>
                <w:rFonts w:ascii="Arial" w:eastAsia="Courier New" w:hAnsi="Arial" w:cs="Arial"/>
                <w:b/>
                <w:bCs/>
                <w:color w:val="auto"/>
                <w:spacing w:val="-4"/>
                <w:sz w:val="18"/>
                <w:szCs w:val="18"/>
              </w:rPr>
              <w:t>Change in assumption</w:t>
            </w:r>
          </w:p>
        </w:tc>
        <w:tc>
          <w:tcPr>
            <w:tcW w:w="1350" w:type="pct"/>
            <w:gridSpan w:val="2"/>
            <w:tcBorders>
              <w:top w:val="single" w:sz="4" w:space="0" w:color="auto"/>
              <w:bottom w:val="single" w:sz="4" w:space="0" w:color="auto"/>
            </w:tcBorders>
          </w:tcPr>
          <w:p w14:paraId="458F1097" w14:textId="33E4C4C7" w:rsidR="00585667"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Increase (decrease) in obligation</w:t>
            </w:r>
          </w:p>
        </w:tc>
        <w:tc>
          <w:tcPr>
            <w:tcW w:w="1296" w:type="pct"/>
            <w:gridSpan w:val="2"/>
            <w:tcBorders>
              <w:bottom w:val="single" w:sz="4" w:space="0" w:color="auto"/>
            </w:tcBorders>
            <w:vAlign w:val="bottom"/>
          </w:tcPr>
          <w:p w14:paraId="4366F203" w14:textId="77777777" w:rsidR="0021033B" w:rsidRPr="000C707E" w:rsidRDefault="00585667" w:rsidP="0021033B">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 xml:space="preserve">Increase (decrease) </w:t>
            </w:r>
          </w:p>
          <w:p w14:paraId="4E862115" w14:textId="0F441F06" w:rsidR="00585667" w:rsidRPr="000C707E" w:rsidRDefault="00585667" w:rsidP="0021033B">
            <w:pPr>
              <w:jc w:val="center"/>
              <w:rPr>
                <w:rFonts w:ascii="Arial" w:eastAsia="Times New Roman" w:hAnsi="Arial" w:cs="Arial"/>
                <w:b/>
                <w:bCs/>
                <w:color w:val="auto"/>
                <w:sz w:val="18"/>
                <w:szCs w:val="18"/>
                <w:cs/>
              </w:rPr>
            </w:pPr>
            <w:r w:rsidRPr="000C707E">
              <w:rPr>
                <w:rFonts w:ascii="Arial" w:eastAsia="Times New Roman" w:hAnsi="Arial" w:cs="Arial"/>
                <w:b/>
                <w:bCs/>
                <w:color w:val="auto"/>
                <w:sz w:val="18"/>
                <w:szCs w:val="18"/>
              </w:rPr>
              <w:t>in obligation</w:t>
            </w:r>
          </w:p>
        </w:tc>
      </w:tr>
      <w:tr w:rsidR="00585667" w:rsidRPr="000C707E" w14:paraId="567D191B" w14:textId="77777777" w:rsidTr="0021033B">
        <w:trPr>
          <w:trHeight w:val="70"/>
        </w:trPr>
        <w:tc>
          <w:tcPr>
            <w:tcW w:w="1008" w:type="pct"/>
          </w:tcPr>
          <w:p w14:paraId="1ACBEC69" w14:textId="77777777" w:rsidR="00585667" w:rsidRPr="000C707E" w:rsidRDefault="00585667" w:rsidP="0021033B">
            <w:pPr>
              <w:ind w:left="68"/>
              <w:rPr>
                <w:rFonts w:ascii="Arial" w:eastAsia="Courier New" w:hAnsi="Arial" w:cs="Arial"/>
                <w:color w:val="auto"/>
                <w:sz w:val="18"/>
                <w:szCs w:val="18"/>
                <w:cs/>
              </w:rPr>
            </w:pPr>
          </w:p>
        </w:tc>
        <w:tc>
          <w:tcPr>
            <w:tcW w:w="677" w:type="pct"/>
            <w:tcBorders>
              <w:top w:val="single" w:sz="4" w:space="0" w:color="auto"/>
            </w:tcBorders>
          </w:tcPr>
          <w:p w14:paraId="1C392747" w14:textId="03897015" w:rsidR="00585667" w:rsidRPr="000C707E" w:rsidRDefault="00585667" w:rsidP="0021033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2021</w:t>
            </w:r>
          </w:p>
        </w:tc>
        <w:tc>
          <w:tcPr>
            <w:tcW w:w="669" w:type="pct"/>
            <w:gridSpan w:val="2"/>
            <w:tcBorders>
              <w:top w:val="single" w:sz="4" w:space="0" w:color="auto"/>
            </w:tcBorders>
          </w:tcPr>
          <w:p w14:paraId="57A48BEF" w14:textId="55B7EC13" w:rsidR="00585667" w:rsidRPr="000C707E" w:rsidRDefault="00585667" w:rsidP="0021033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2020</w:t>
            </w:r>
          </w:p>
        </w:tc>
        <w:tc>
          <w:tcPr>
            <w:tcW w:w="675" w:type="pct"/>
          </w:tcPr>
          <w:p w14:paraId="658714A3" w14:textId="6A5DD6EA"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2021</w:t>
            </w:r>
          </w:p>
        </w:tc>
        <w:tc>
          <w:tcPr>
            <w:tcW w:w="675" w:type="pct"/>
          </w:tcPr>
          <w:p w14:paraId="0A2FABCD" w14:textId="37779BBF"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202</w:t>
            </w:r>
            <w:r w:rsidR="00F04ACD">
              <w:rPr>
                <w:rFonts w:ascii="Arial" w:eastAsia="Courier New" w:hAnsi="Arial" w:cs="Arial"/>
                <w:b/>
                <w:bCs/>
                <w:color w:val="auto"/>
                <w:sz w:val="18"/>
                <w:szCs w:val="18"/>
              </w:rPr>
              <w:t>0</w:t>
            </w:r>
          </w:p>
        </w:tc>
        <w:tc>
          <w:tcPr>
            <w:tcW w:w="670" w:type="pct"/>
          </w:tcPr>
          <w:p w14:paraId="5E99320E" w14:textId="1C7C3EEF" w:rsidR="00585667" w:rsidRPr="000C707E" w:rsidRDefault="00585667" w:rsidP="0021033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2021</w:t>
            </w:r>
          </w:p>
        </w:tc>
        <w:tc>
          <w:tcPr>
            <w:tcW w:w="626" w:type="pct"/>
          </w:tcPr>
          <w:p w14:paraId="362221F2" w14:textId="607EDA6C" w:rsidR="00585667" w:rsidRPr="000C707E" w:rsidRDefault="00585667" w:rsidP="0021033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2020</w:t>
            </w:r>
          </w:p>
        </w:tc>
      </w:tr>
      <w:tr w:rsidR="00585667" w:rsidRPr="000C707E" w14:paraId="6243F1B2" w14:textId="77777777" w:rsidTr="0021033B">
        <w:tc>
          <w:tcPr>
            <w:tcW w:w="1008" w:type="pct"/>
          </w:tcPr>
          <w:p w14:paraId="1838F2A2" w14:textId="77777777" w:rsidR="00585667" w:rsidRPr="000C707E" w:rsidRDefault="00585667" w:rsidP="0021033B">
            <w:pPr>
              <w:ind w:left="68"/>
              <w:rPr>
                <w:rFonts w:ascii="Arial" w:eastAsia="Courier New" w:hAnsi="Arial" w:cs="Arial"/>
                <w:color w:val="auto"/>
                <w:sz w:val="18"/>
                <w:szCs w:val="18"/>
              </w:rPr>
            </w:pPr>
          </w:p>
        </w:tc>
        <w:tc>
          <w:tcPr>
            <w:tcW w:w="677" w:type="pct"/>
            <w:tcBorders>
              <w:bottom w:val="single" w:sz="4" w:space="0" w:color="auto"/>
            </w:tcBorders>
          </w:tcPr>
          <w:p w14:paraId="5BC0F1D0" w14:textId="77777777" w:rsidR="00585667" w:rsidRPr="000C707E" w:rsidRDefault="00585667" w:rsidP="0021033B">
            <w:pPr>
              <w:jc w:val="right"/>
              <w:rPr>
                <w:rFonts w:ascii="Arial" w:eastAsia="Courier New" w:hAnsi="Arial" w:cs="Arial"/>
                <w:color w:val="auto"/>
                <w:sz w:val="18"/>
                <w:szCs w:val="18"/>
              </w:rPr>
            </w:pPr>
          </w:p>
        </w:tc>
        <w:tc>
          <w:tcPr>
            <w:tcW w:w="669" w:type="pct"/>
            <w:gridSpan w:val="2"/>
            <w:tcBorders>
              <w:bottom w:val="single" w:sz="4" w:space="0" w:color="auto"/>
            </w:tcBorders>
          </w:tcPr>
          <w:p w14:paraId="1409A4E9" w14:textId="77777777" w:rsidR="00585667" w:rsidRPr="000C707E" w:rsidRDefault="00585667" w:rsidP="0021033B">
            <w:pPr>
              <w:jc w:val="right"/>
              <w:rPr>
                <w:rFonts w:ascii="Arial" w:eastAsia="Courier New" w:hAnsi="Arial" w:cs="Arial"/>
                <w:color w:val="auto"/>
                <w:sz w:val="18"/>
                <w:szCs w:val="18"/>
              </w:rPr>
            </w:pPr>
          </w:p>
        </w:tc>
        <w:tc>
          <w:tcPr>
            <w:tcW w:w="675" w:type="pct"/>
            <w:tcBorders>
              <w:bottom w:val="single" w:sz="4" w:space="0" w:color="auto"/>
            </w:tcBorders>
          </w:tcPr>
          <w:p w14:paraId="3276D316" w14:textId="2D0AB9EF"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c>
          <w:tcPr>
            <w:tcW w:w="675" w:type="pct"/>
            <w:tcBorders>
              <w:bottom w:val="single" w:sz="4" w:space="0" w:color="auto"/>
            </w:tcBorders>
          </w:tcPr>
          <w:p w14:paraId="138CCB7C" w14:textId="47F32934"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c>
          <w:tcPr>
            <w:tcW w:w="670" w:type="pct"/>
            <w:tcBorders>
              <w:bottom w:val="single" w:sz="4" w:space="0" w:color="auto"/>
            </w:tcBorders>
          </w:tcPr>
          <w:p w14:paraId="51084B25" w14:textId="61DE913E"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c>
          <w:tcPr>
            <w:tcW w:w="626" w:type="pct"/>
            <w:tcBorders>
              <w:bottom w:val="single" w:sz="4" w:space="0" w:color="auto"/>
            </w:tcBorders>
          </w:tcPr>
          <w:p w14:paraId="4637B5BD" w14:textId="77777777" w:rsidR="00585667" w:rsidRPr="000C707E" w:rsidRDefault="00585667" w:rsidP="0021033B">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r>
      <w:tr w:rsidR="00585667" w:rsidRPr="000C707E" w14:paraId="45774265" w14:textId="77777777" w:rsidTr="0021033B">
        <w:trPr>
          <w:trHeight w:val="70"/>
        </w:trPr>
        <w:tc>
          <w:tcPr>
            <w:tcW w:w="1008" w:type="pct"/>
          </w:tcPr>
          <w:p w14:paraId="639C11EE" w14:textId="77777777" w:rsidR="00585667" w:rsidRPr="000C707E" w:rsidRDefault="00585667" w:rsidP="0021033B">
            <w:pPr>
              <w:ind w:left="68"/>
              <w:rPr>
                <w:rFonts w:ascii="Arial" w:eastAsia="Courier New" w:hAnsi="Arial" w:cs="Arial"/>
                <w:color w:val="auto"/>
                <w:sz w:val="18"/>
                <w:szCs w:val="18"/>
              </w:rPr>
            </w:pPr>
          </w:p>
        </w:tc>
        <w:tc>
          <w:tcPr>
            <w:tcW w:w="677" w:type="pct"/>
            <w:tcBorders>
              <w:top w:val="single" w:sz="4" w:space="0" w:color="auto"/>
            </w:tcBorders>
          </w:tcPr>
          <w:p w14:paraId="7568B03F" w14:textId="77777777" w:rsidR="00585667" w:rsidRPr="000C707E" w:rsidRDefault="00585667" w:rsidP="0021033B">
            <w:pPr>
              <w:jc w:val="right"/>
              <w:rPr>
                <w:rFonts w:ascii="Arial" w:eastAsia="Courier New" w:hAnsi="Arial" w:cs="Arial"/>
                <w:color w:val="auto"/>
                <w:sz w:val="18"/>
                <w:szCs w:val="18"/>
              </w:rPr>
            </w:pPr>
          </w:p>
        </w:tc>
        <w:tc>
          <w:tcPr>
            <w:tcW w:w="669" w:type="pct"/>
            <w:gridSpan w:val="2"/>
            <w:tcBorders>
              <w:top w:val="single" w:sz="4" w:space="0" w:color="auto"/>
            </w:tcBorders>
          </w:tcPr>
          <w:p w14:paraId="4C3E6A74" w14:textId="77777777" w:rsidR="00585667" w:rsidRPr="000C707E" w:rsidRDefault="00585667" w:rsidP="0021033B">
            <w:pPr>
              <w:jc w:val="right"/>
              <w:rPr>
                <w:rFonts w:ascii="Arial" w:eastAsia="Courier New" w:hAnsi="Arial" w:cs="Arial"/>
                <w:color w:val="auto"/>
                <w:sz w:val="18"/>
                <w:szCs w:val="18"/>
              </w:rPr>
            </w:pPr>
          </w:p>
        </w:tc>
        <w:tc>
          <w:tcPr>
            <w:tcW w:w="675" w:type="pct"/>
            <w:tcBorders>
              <w:top w:val="single" w:sz="4" w:space="0" w:color="auto"/>
            </w:tcBorders>
          </w:tcPr>
          <w:p w14:paraId="5D922F14" w14:textId="77777777" w:rsidR="00585667" w:rsidRPr="000C707E" w:rsidRDefault="00585667" w:rsidP="0021033B">
            <w:pPr>
              <w:jc w:val="right"/>
              <w:rPr>
                <w:rFonts w:ascii="Arial" w:eastAsia="Courier New" w:hAnsi="Arial" w:cs="Arial"/>
                <w:color w:val="auto"/>
                <w:sz w:val="18"/>
                <w:szCs w:val="18"/>
              </w:rPr>
            </w:pPr>
          </w:p>
        </w:tc>
        <w:tc>
          <w:tcPr>
            <w:tcW w:w="675" w:type="pct"/>
            <w:tcBorders>
              <w:top w:val="single" w:sz="4" w:space="0" w:color="auto"/>
            </w:tcBorders>
          </w:tcPr>
          <w:p w14:paraId="4C25001C" w14:textId="77777777" w:rsidR="00585667" w:rsidRPr="000C707E" w:rsidRDefault="00585667" w:rsidP="0021033B">
            <w:pPr>
              <w:jc w:val="right"/>
              <w:rPr>
                <w:rFonts w:ascii="Arial" w:eastAsia="Courier New" w:hAnsi="Arial" w:cs="Arial"/>
                <w:color w:val="auto"/>
                <w:sz w:val="18"/>
                <w:szCs w:val="18"/>
              </w:rPr>
            </w:pPr>
          </w:p>
        </w:tc>
        <w:tc>
          <w:tcPr>
            <w:tcW w:w="670" w:type="pct"/>
            <w:tcBorders>
              <w:top w:val="single" w:sz="4" w:space="0" w:color="auto"/>
            </w:tcBorders>
          </w:tcPr>
          <w:p w14:paraId="1186D0DD" w14:textId="1B671B62" w:rsidR="00585667" w:rsidRPr="000C707E" w:rsidRDefault="00585667" w:rsidP="0021033B">
            <w:pPr>
              <w:jc w:val="right"/>
              <w:rPr>
                <w:rFonts w:ascii="Arial" w:eastAsia="Courier New" w:hAnsi="Arial" w:cs="Arial"/>
                <w:color w:val="auto"/>
                <w:sz w:val="18"/>
                <w:szCs w:val="18"/>
              </w:rPr>
            </w:pPr>
          </w:p>
        </w:tc>
        <w:tc>
          <w:tcPr>
            <w:tcW w:w="626" w:type="pct"/>
            <w:tcBorders>
              <w:top w:val="single" w:sz="4" w:space="0" w:color="auto"/>
            </w:tcBorders>
          </w:tcPr>
          <w:p w14:paraId="7C077743" w14:textId="77777777" w:rsidR="00585667" w:rsidRPr="000C707E" w:rsidRDefault="00585667" w:rsidP="0021033B">
            <w:pPr>
              <w:jc w:val="right"/>
              <w:rPr>
                <w:rFonts w:ascii="Arial" w:eastAsia="Courier New" w:hAnsi="Arial" w:cs="Arial"/>
                <w:color w:val="auto"/>
                <w:sz w:val="18"/>
                <w:szCs w:val="18"/>
              </w:rPr>
            </w:pPr>
          </w:p>
        </w:tc>
      </w:tr>
      <w:tr w:rsidR="00585667" w:rsidRPr="000C707E" w14:paraId="4775E921" w14:textId="77777777" w:rsidTr="0021033B">
        <w:tc>
          <w:tcPr>
            <w:tcW w:w="1008" w:type="pct"/>
          </w:tcPr>
          <w:p w14:paraId="0B3AFCAE" w14:textId="77777777" w:rsidR="00585667" w:rsidRPr="000C707E" w:rsidRDefault="00585667" w:rsidP="0021033B">
            <w:pPr>
              <w:ind w:left="68"/>
              <w:rPr>
                <w:rFonts w:ascii="Arial" w:eastAsia="Courier New" w:hAnsi="Arial" w:cs="Arial"/>
                <w:color w:val="auto"/>
                <w:sz w:val="18"/>
                <w:szCs w:val="18"/>
              </w:rPr>
            </w:pPr>
            <w:r w:rsidRPr="000C707E">
              <w:rPr>
                <w:rFonts w:ascii="Arial" w:eastAsia="Courier New" w:hAnsi="Arial" w:cs="Arial"/>
                <w:color w:val="auto"/>
                <w:sz w:val="18"/>
                <w:szCs w:val="18"/>
              </w:rPr>
              <w:t>Discount rate</w:t>
            </w:r>
          </w:p>
        </w:tc>
        <w:tc>
          <w:tcPr>
            <w:tcW w:w="677" w:type="pct"/>
            <w:shd w:val="clear" w:color="auto" w:fill="FAFAFA"/>
          </w:tcPr>
          <w:p w14:paraId="70FC4679" w14:textId="3644E1E4"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669" w:type="pct"/>
            <w:gridSpan w:val="2"/>
          </w:tcPr>
          <w:p w14:paraId="192870B1" w14:textId="06EEB0FA"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675" w:type="pct"/>
            <w:shd w:val="clear" w:color="auto" w:fill="FAFAFA"/>
          </w:tcPr>
          <w:p w14:paraId="13B74DE2" w14:textId="0F8BC105"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(2,159,803)</w:t>
            </w:r>
          </w:p>
        </w:tc>
        <w:tc>
          <w:tcPr>
            <w:tcW w:w="675" w:type="pct"/>
            <w:shd w:val="clear" w:color="auto" w:fill="FAFAFA"/>
          </w:tcPr>
          <w:p w14:paraId="7A339643" w14:textId="78AA64A5"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4,663,576</w:t>
            </w:r>
            <w:r w:rsidRPr="000C707E">
              <w:rPr>
                <w:rFonts w:ascii="Arial" w:eastAsia="Courier New" w:hAnsi="Arial" w:cs="Arial"/>
                <w:color w:val="auto"/>
                <w:sz w:val="18"/>
                <w:szCs w:val="18"/>
              </w:rPr>
              <w:t>)</w:t>
            </w:r>
          </w:p>
        </w:tc>
        <w:tc>
          <w:tcPr>
            <w:tcW w:w="670" w:type="pct"/>
            <w:shd w:val="clear" w:color="auto" w:fill="FAFAFA"/>
          </w:tcPr>
          <w:p w14:paraId="3F77FCF5" w14:textId="1CDC3774"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(373,403)</w:t>
            </w:r>
          </w:p>
        </w:tc>
        <w:tc>
          <w:tcPr>
            <w:tcW w:w="626" w:type="pct"/>
          </w:tcPr>
          <w:p w14:paraId="793027DB" w14:textId="35F6C970" w:rsidR="00585667" w:rsidRPr="000C707E" w:rsidRDefault="00585667" w:rsidP="0021033B">
            <w:pPr>
              <w:jc w:val="right"/>
              <w:rPr>
                <w:rFonts w:ascii="Arial" w:eastAsia="Courier New" w:hAnsi="Arial" w:cs="Arial"/>
                <w:color w:val="auto"/>
                <w:sz w:val="18"/>
                <w:szCs w:val="18"/>
                <w:cs/>
              </w:rPr>
            </w:pPr>
            <w:r w:rsidRPr="000C707E">
              <w:rPr>
                <w:rFonts w:ascii="Arial" w:hAnsi="Arial" w:cs="Arial"/>
                <w:sz w:val="18"/>
                <w:szCs w:val="18"/>
              </w:rPr>
              <w:t>(499,647)</w:t>
            </w:r>
          </w:p>
        </w:tc>
      </w:tr>
      <w:tr w:rsidR="00585667" w:rsidRPr="000C707E" w14:paraId="0A35818C" w14:textId="77777777" w:rsidTr="0021033B">
        <w:tc>
          <w:tcPr>
            <w:tcW w:w="1008" w:type="pct"/>
          </w:tcPr>
          <w:p w14:paraId="117D7879" w14:textId="77777777" w:rsidR="00585667" w:rsidRPr="000C707E" w:rsidRDefault="00585667" w:rsidP="0021033B">
            <w:pPr>
              <w:ind w:left="68"/>
              <w:rPr>
                <w:rFonts w:ascii="Arial" w:eastAsia="Courier New" w:hAnsi="Arial" w:cs="Arial"/>
                <w:color w:val="auto"/>
                <w:sz w:val="18"/>
                <w:szCs w:val="18"/>
              </w:rPr>
            </w:pPr>
          </w:p>
        </w:tc>
        <w:tc>
          <w:tcPr>
            <w:tcW w:w="677" w:type="pct"/>
            <w:shd w:val="clear" w:color="auto" w:fill="FAFAFA"/>
          </w:tcPr>
          <w:p w14:paraId="15837980" w14:textId="0B9AB336"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669" w:type="pct"/>
            <w:gridSpan w:val="2"/>
          </w:tcPr>
          <w:p w14:paraId="6FD8D82C" w14:textId="676FCC95"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675" w:type="pct"/>
            <w:shd w:val="clear" w:color="auto" w:fill="FAFAFA"/>
          </w:tcPr>
          <w:p w14:paraId="50F0262B" w14:textId="7F78A352"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2,528,612 </w:t>
            </w:r>
          </w:p>
        </w:tc>
        <w:tc>
          <w:tcPr>
            <w:tcW w:w="675" w:type="pct"/>
            <w:shd w:val="clear" w:color="auto" w:fill="FAFAFA"/>
          </w:tcPr>
          <w:p w14:paraId="27F52FDE" w14:textId="2AF90046"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5,500,474</w:t>
            </w:r>
            <w:r w:rsidRPr="000C707E">
              <w:rPr>
                <w:rFonts w:ascii="Arial" w:eastAsia="Courier New" w:hAnsi="Arial" w:cs="Arial"/>
                <w:color w:val="auto"/>
                <w:sz w:val="18"/>
                <w:szCs w:val="18"/>
              </w:rPr>
              <w:t xml:space="preserve"> </w:t>
            </w:r>
          </w:p>
        </w:tc>
        <w:tc>
          <w:tcPr>
            <w:tcW w:w="670" w:type="pct"/>
            <w:shd w:val="clear" w:color="auto" w:fill="FAFAFA"/>
          </w:tcPr>
          <w:p w14:paraId="6CEA046C" w14:textId="618A29B0"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429,226</w:t>
            </w:r>
          </w:p>
        </w:tc>
        <w:tc>
          <w:tcPr>
            <w:tcW w:w="626" w:type="pct"/>
          </w:tcPr>
          <w:p w14:paraId="68B88790" w14:textId="7CE96D0D"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575,791</w:t>
            </w:r>
          </w:p>
        </w:tc>
      </w:tr>
      <w:tr w:rsidR="00585667" w:rsidRPr="000C707E" w14:paraId="7BD57E38" w14:textId="77777777" w:rsidTr="0021033B">
        <w:tc>
          <w:tcPr>
            <w:tcW w:w="1008" w:type="pct"/>
          </w:tcPr>
          <w:p w14:paraId="41B7905B" w14:textId="77777777" w:rsidR="00585667" w:rsidRPr="000C707E" w:rsidRDefault="00585667" w:rsidP="0021033B">
            <w:pPr>
              <w:ind w:left="68"/>
              <w:rPr>
                <w:rFonts w:ascii="Arial" w:eastAsia="Courier New" w:hAnsi="Arial" w:cs="Arial"/>
                <w:color w:val="auto"/>
                <w:spacing w:val="-6"/>
                <w:sz w:val="18"/>
                <w:szCs w:val="18"/>
              </w:rPr>
            </w:pPr>
            <w:r w:rsidRPr="000C707E">
              <w:rPr>
                <w:rFonts w:ascii="Arial" w:eastAsia="Courier New" w:hAnsi="Arial" w:cs="Arial"/>
                <w:color w:val="auto"/>
                <w:spacing w:val="-6"/>
                <w:sz w:val="18"/>
                <w:szCs w:val="18"/>
              </w:rPr>
              <w:t>Salary increment rate</w:t>
            </w:r>
          </w:p>
        </w:tc>
        <w:tc>
          <w:tcPr>
            <w:tcW w:w="677" w:type="pct"/>
            <w:shd w:val="clear" w:color="auto" w:fill="FAFAFA"/>
          </w:tcPr>
          <w:p w14:paraId="3A29CB40" w14:textId="48D9C7C1"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669" w:type="pct"/>
            <w:gridSpan w:val="2"/>
          </w:tcPr>
          <w:p w14:paraId="70672812" w14:textId="264C46C6"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675" w:type="pct"/>
            <w:shd w:val="clear" w:color="auto" w:fill="FAFAFA"/>
          </w:tcPr>
          <w:p w14:paraId="425955D5" w14:textId="521E7E12"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2,449,801 </w:t>
            </w:r>
          </w:p>
        </w:tc>
        <w:tc>
          <w:tcPr>
            <w:tcW w:w="675" w:type="pct"/>
            <w:shd w:val="clear" w:color="auto" w:fill="FAFAFA"/>
          </w:tcPr>
          <w:p w14:paraId="783E9787" w14:textId="770C0AE4"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5,635,050</w:t>
            </w:r>
            <w:r w:rsidRPr="000C707E">
              <w:rPr>
                <w:rFonts w:ascii="Arial" w:eastAsia="Courier New" w:hAnsi="Arial" w:cs="Arial"/>
                <w:color w:val="auto"/>
                <w:sz w:val="18"/>
                <w:szCs w:val="18"/>
              </w:rPr>
              <w:t xml:space="preserve"> </w:t>
            </w:r>
          </w:p>
        </w:tc>
        <w:tc>
          <w:tcPr>
            <w:tcW w:w="670" w:type="pct"/>
            <w:shd w:val="clear" w:color="auto" w:fill="FAFAFA"/>
          </w:tcPr>
          <w:p w14:paraId="407921DE" w14:textId="5FCBDCFD" w:rsidR="00585667" w:rsidRPr="000C707E" w:rsidRDefault="00585667" w:rsidP="0021033B">
            <w:pPr>
              <w:jc w:val="right"/>
              <w:rPr>
                <w:rFonts w:ascii="Arial" w:eastAsia="Courier New" w:hAnsi="Arial" w:cs="Arial"/>
                <w:color w:val="auto"/>
                <w:sz w:val="18"/>
                <w:szCs w:val="18"/>
                <w:cs/>
              </w:rPr>
            </w:pPr>
            <w:r w:rsidRPr="000C707E">
              <w:rPr>
                <w:rFonts w:ascii="Arial" w:hAnsi="Arial" w:cs="Arial"/>
                <w:sz w:val="18"/>
                <w:szCs w:val="18"/>
              </w:rPr>
              <w:t>416,735</w:t>
            </w:r>
          </w:p>
        </w:tc>
        <w:tc>
          <w:tcPr>
            <w:tcW w:w="626" w:type="pct"/>
          </w:tcPr>
          <w:p w14:paraId="021507B6" w14:textId="644FB02B" w:rsidR="00585667" w:rsidRPr="000C707E" w:rsidRDefault="00585667" w:rsidP="0021033B">
            <w:pPr>
              <w:jc w:val="right"/>
              <w:rPr>
                <w:rFonts w:ascii="Arial" w:eastAsia="Courier New" w:hAnsi="Arial" w:cs="Arial"/>
                <w:color w:val="auto"/>
                <w:sz w:val="18"/>
                <w:szCs w:val="18"/>
                <w:cs/>
              </w:rPr>
            </w:pPr>
            <w:r w:rsidRPr="000C707E">
              <w:rPr>
                <w:rFonts w:ascii="Arial" w:hAnsi="Arial" w:cs="Arial"/>
                <w:sz w:val="18"/>
                <w:szCs w:val="18"/>
              </w:rPr>
              <w:t>598,492</w:t>
            </w:r>
          </w:p>
        </w:tc>
      </w:tr>
      <w:tr w:rsidR="00585667" w:rsidRPr="000C707E" w14:paraId="33EBC806" w14:textId="77777777" w:rsidTr="0021033B">
        <w:tc>
          <w:tcPr>
            <w:tcW w:w="1008" w:type="pct"/>
          </w:tcPr>
          <w:p w14:paraId="485837E3" w14:textId="77777777" w:rsidR="00585667" w:rsidRPr="000C707E" w:rsidRDefault="00585667" w:rsidP="0021033B">
            <w:pPr>
              <w:ind w:left="68"/>
              <w:rPr>
                <w:rFonts w:ascii="Arial" w:eastAsia="Courier New" w:hAnsi="Arial" w:cs="Arial"/>
                <w:color w:val="auto"/>
                <w:spacing w:val="-6"/>
                <w:sz w:val="18"/>
                <w:szCs w:val="18"/>
              </w:rPr>
            </w:pPr>
          </w:p>
        </w:tc>
        <w:tc>
          <w:tcPr>
            <w:tcW w:w="677" w:type="pct"/>
            <w:shd w:val="clear" w:color="auto" w:fill="FAFAFA"/>
          </w:tcPr>
          <w:p w14:paraId="7B64CE83" w14:textId="65D1063C"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669" w:type="pct"/>
            <w:gridSpan w:val="2"/>
          </w:tcPr>
          <w:p w14:paraId="655369A1" w14:textId="61736633"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675" w:type="pct"/>
            <w:shd w:val="clear" w:color="auto" w:fill="FAFAFA"/>
          </w:tcPr>
          <w:p w14:paraId="2D9B546D" w14:textId="76D746FC"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(2,121,520)</w:t>
            </w:r>
          </w:p>
        </w:tc>
        <w:tc>
          <w:tcPr>
            <w:tcW w:w="675" w:type="pct"/>
            <w:shd w:val="clear" w:color="auto" w:fill="FAFAFA"/>
          </w:tcPr>
          <w:p w14:paraId="3B0292B2" w14:textId="1F868E86"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4,871,801</w:t>
            </w:r>
            <w:r w:rsidRPr="000C707E">
              <w:rPr>
                <w:rFonts w:ascii="Arial" w:eastAsia="Courier New" w:hAnsi="Arial" w:cs="Arial"/>
                <w:color w:val="auto"/>
                <w:sz w:val="18"/>
                <w:szCs w:val="18"/>
              </w:rPr>
              <w:t>)</w:t>
            </w:r>
          </w:p>
        </w:tc>
        <w:tc>
          <w:tcPr>
            <w:tcW w:w="670" w:type="pct"/>
            <w:shd w:val="clear" w:color="auto" w:fill="FAFAFA"/>
          </w:tcPr>
          <w:p w14:paraId="4C083103" w14:textId="36CF4383"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(367,851)</w:t>
            </w:r>
          </w:p>
        </w:tc>
        <w:tc>
          <w:tcPr>
            <w:tcW w:w="626" w:type="pct"/>
          </w:tcPr>
          <w:p w14:paraId="714D0CAA" w14:textId="525BB7C3"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(528,339)</w:t>
            </w:r>
          </w:p>
        </w:tc>
      </w:tr>
      <w:tr w:rsidR="00585667" w:rsidRPr="000C707E" w14:paraId="67D37372" w14:textId="77777777" w:rsidTr="0021033B">
        <w:tc>
          <w:tcPr>
            <w:tcW w:w="1008" w:type="pct"/>
          </w:tcPr>
          <w:p w14:paraId="7765682A" w14:textId="77777777" w:rsidR="00585667" w:rsidRPr="000C707E" w:rsidRDefault="00585667" w:rsidP="0021033B">
            <w:pPr>
              <w:ind w:left="68"/>
              <w:rPr>
                <w:rFonts w:ascii="Arial" w:eastAsia="Courier New" w:hAnsi="Arial" w:cs="Arial"/>
                <w:color w:val="auto"/>
                <w:spacing w:val="-6"/>
                <w:sz w:val="18"/>
                <w:szCs w:val="18"/>
              </w:rPr>
            </w:pPr>
            <w:r w:rsidRPr="000C707E">
              <w:rPr>
                <w:rFonts w:ascii="Arial" w:eastAsia="Courier New" w:hAnsi="Arial" w:cs="Arial"/>
                <w:color w:val="auto"/>
                <w:spacing w:val="-6"/>
                <w:sz w:val="18"/>
                <w:szCs w:val="18"/>
              </w:rPr>
              <w:t>Staff turnover rate</w:t>
            </w:r>
          </w:p>
        </w:tc>
        <w:tc>
          <w:tcPr>
            <w:tcW w:w="677" w:type="pct"/>
            <w:shd w:val="clear" w:color="auto" w:fill="FAFAFA"/>
          </w:tcPr>
          <w:p w14:paraId="085A193C" w14:textId="1EE924CF"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20%</w:t>
            </w:r>
          </w:p>
        </w:tc>
        <w:tc>
          <w:tcPr>
            <w:tcW w:w="669" w:type="pct"/>
            <w:gridSpan w:val="2"/>
          </w:tcPr>
          <w:p w14:paraId="0386BD96" w14:textId="4D3517CB"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20%</w:t>
            </w:r>
          </w:p>
        </w:tc>
        <w:tc>
          <w:tcPr>
            <w:tcW w:w="675" w:type="pct"/>
            <w:shd w:val="clear" w:color="auto" w:fill="FAFAFA"/>
          </w:tcPr>
          <w:p w14:paraId="7BCA5D97" w14:textId="2F268202"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 xml:space="preserve"> (2,675,894) </w:t>
            </w:r>
          </w:p>
        </w:tc>
        <w:tc>
          <w:tcPr>
            <w:tcW w:w="675" w:type="pct"/>
            <w:shd w:val="clear" w:color="auto" w:fill="FAFAFA"/>
          </w:tcPr>
          <w:p w14:paraId="1D75542E" w14:textId="3CC70219"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(6,386,215)</w:t>
            </w:r>
            <w:r w:rsidRPr="000C707E">
              <w:rPr>
                <w:rFonts w:ascii="Arial" w:eastAsia="Courier New" w:hAnsi="Arial" w:cs="Arial"/>
                <w:color w:val="auto"/>
                <w:sz w:val="18"/>
                <w:szCs w:val="18"/>
              </w:rPr>
              <w:t xml:space="preserve"> </w:t>
            </w:r>
          </w:p>
        </w:tc>
        <w:tc>
          <w:tcPr>
            <w:tcW w:w="670" w:type="pct"/>
            <w:shd w:val="clear" w:color="auto" w:fill="FAFAFA"/>
          </w:tcPr>
          <w:p w14:paraId="6323CC1A" w14:textId="21C5F78C"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(422,275)</w:t>
            </w:r>
          </w:p>
        </w:tc>
        <w:tc>
          <w:tcPr>
            <w:tcW w:w="626" w:type="pct"/>
          </w:tcPr>
          <w:p w14:paraId="6F59EC84" w14:textId="6F1E49EE"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(623,674)</w:t>
            </w:r>
          </w:p>
        </w:tc>
      </w:tr>
      <w:tr w:rsidR="00585667" w:rsidRPr="000C707E" w14:paraId="7C900DB4" w14:textId="77777777" w:rsidTr="0021033B">
        <w:tc>
          <w:tcPr>
            <w:tcW w:w="1008" w:type="pct"/>
          </w:tcPr>
          <w:p w14:paraId="3600C10B" w14:textId="77777777" w:rsidR="00585667" w:rsidRPr="000C707E" w:rsidRDefault="00585667" w:rsidP="0021033B">
            <w:pPr>
              <w:ind w:left="68"/>
              <w:rPr>
                <w:rFonts w:ascii="Arial" w:eastAsia="Courier New" w:hAnsi="Arial" w:cs="Arial"/>
                <w:color w:val="auto"/>
                <w:spacing w:val="-6"/>
                <w:sz w:val="18"/>
                <w:szCs w:val="18"/>
              </w:rPr>
            </w:pPr>
          </w:p>
        </w:tc>
        <w:tc>
          <w:tcPr>
            <w:tcW w:w="677" w:type="pct"/>
            <w:shd w:val="clear" w:color="auto" w:fill="FAFAFA"/>
          </w:tcPr>
          <w:p w14:paraId="55FA9AA9" w14:textId="7135DA16" w:rsidR="00585667" w:rsidRPr="000C707E" w:rsidRDefault="00585667" w:rsidP="0021033B">
            <w:pPr>
              <w:ind w:left="-79"/>
              <w:jc w:val="right"/>
              <w:rPr>
                <w:rFonts w:ascii="Arial" w:eastAsia="Courier New" w:hAnsi="Arial" w:cs="Arial"/>
                <w:color w:val="auto"/>
                <w:sz w:val="18"/>
                <w:szCs w:val="18"/>
              </w:rPr>
            </w:pPr>
            <w:r w:rsidRPr="000C707E">
              <w:rPr>
                <w:rFonts w:ascii="Arial" w:eastAsia="Courier New" w:hAnsi="Arial" w:cs="Arial"/>
                <w:color w:val="auto"/>
                <w:sz w:val="18"/>
                <w:szCs w:val="18"/>
              </w:rPr>
              <w:t>Decrease 20%</w:t>
            </w:r>
          </w:p>
        </w:tc>
        <w:tc>
          <w:tcPr>
            <w:tcW w:w="669" w:type="pct"/>
            <w:gridSpan w:val="2"/>
          </w:tcPr>
          <w:p w14:paraId="0A0C332B" w14:textId="5FC08C4B" w:rsidR="00585667" w:rsidRPr="000C707E" w:rsidRDefault="00585667" w:rsidP="0021033B">
            <w:pPr>
              <w:ind w:left="-73"/>
              <w:jc w:val="right"/>
              <w:rPr>
                <w:rFonts w:ascii="Arial" w:eastAsia="Courier New" w:hAnsi="Arial" w:cs="Arial"/>
                <w:color w:val="auto"/>
                <w:sz w:val="18"/>
                <w:szCs w:val="18"/>
              </w:rPr>
            </w:pPr>
            <w:r w:rsidRPr="000C707E">
              <w:rPr>
                <w:rFonts w:ascii="Arial" w:eastAsia="Courier New" w:hAnsi="Arial" w:cs="Arial"/>
                <w:color w:val="auto"/>
                <w:sz w:val="18"/>
                <w:szCs w:val="18"/>
              </w:rPr>
              <w:t>Decrease 20%</w:t>
            </w:r>
          </w:p>
        </w:tc>
        <w:tc>
          <w:tcPr>
            <w:tcW w:w="675" w:type="pct"/>
            <w:shd w:val="clear" w:color="auto" w:fill="FAFAFA"/>
          </w:tcPr>
          <w:p w14:paraId="4A34FD73" w14:textId="52D7B6F4"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 xml:space="preserve"> 3,572,780</w:t>
            </w:r>
          </w:p>
        </w:tc>
        <w:tc>
          <w:tcPr>
            <w:tcW w:w="675" w:type="pct"/>
            <w:shd w:val="clear" w:color="auto" w:fill="FAFAFA"/>
          </w:tcPr>
          <w:p w14:paraId="6DEBF493" w14:textId="553DB969" w:rsidR="00585667" w:rsidRPr="000C707E" w:rsidRDefault="00585667" w:rsidP="0021033B">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w:t>
            </w:r>
            <w:r w:rsidR="001E46C2">
              <w:rPr>
                <w:rFonts w:ascii="Arial" w:eastAsia="Courier New" w:hAnsi="Arial" w:cs="Arial"/>
                <w:color w:val="auto"/>
                <w:sz w:val="18"/>
                <w:szCs w:val="18"/>
              </w:rPr>
              <w:t>8,600,721</w:t>
            </w:r>
          </w:p>
        </w:tc>
        <w:tc>
          <w:tcPr>
            <w:tcW w:w="670" w:type="pct"/>
            <w:shd w:val="clear" w:color="auto" w:fill="FAFAFA"/>
          </w:tcPr>
          <w:p w14:paraId="1113B012" w14:textId="4782B582"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525,607</w:t>
            </w:r>
          </w:p>
        </w:tc>
        <w:tc>
          <w:tcPr>
            <w:tcW w:w="626" w:type="pct"/>
          </w:tcPr>
          <w:p w14:paraId="3B5665E6" w14:textId="704077C8" w:rsidR="00585667" w:rsidRPr="000C707E" w:rsidRDefault="00585667" w:rsidP="0021033B">
            <w:pPr>
              <w:jc w:val="right"/>
              <w:rPr>
                <w:rFonts w:ascii="Arial" w:eastAsia="Courier New" w:hAnsi="Arial" w:cs="Arial"/>
                <w:color w:val="auto"/>
                <w:sz w:val="18"/>
                <w:szCs w:val="18"/>
              </w:rPr>
            </w:pPr>
            <w:r w:rsidRPr="000C707E">
              <w:rPr>
                <w:rFonts w:ascii="Arial" w:hAnsi="Arial" w:cs="Arial"/>
                <w:sz w:val="18"/>
                <w:szCs w:val="18"/>
              </w:rPr>
              <w:t>775,746</w:t>
            </w:r>
          </w:p>
        </w:tc>
      </w:tr>
    </w:tbl>
    <w:p w14:paraId="3C32FB65" w14:textId="77777777" w:rsidR="008F6353" w:rsidRPr="000C707E" w:rsidRDefault="008F6353" w:rsidP="004F5C51">
      <w:pPr>
        <w:ind w:right="0"/>
        <w:jc w:val="both"/>
        <w:rPr>
          <w:rFonts w:ascii="Arial" w:hAnsi="Arial" w:cs="Arial"/>
          <w:color w:val="auto"/>
          <w:spacing w:val="-2"/>
          <w:sz w:val="18"/>
          <w:szCs w:val="18"/>
        </w:rPr>
      </w:pPr>
    </w:p>
    <w:p w14:paraId="428E74BD" w14:textId="4877EFB0" w:rsidR="004F5C51" w:rsidRPr="000C707E" w:rsidRDefault="004F5C51" w:rsidP="004F5C51">
      <w:pPr>
        <w:ind w:right="0"/>
        <w:jc w:val="both"/>
        <w:rPr>
          <w:rFonts w:ascii="Arial" w:hAnsi="Arial" w:cs="Arial"/>
          <w:color w:val="auto"/>
          <w:sz w:val="18"/>
          <w:szCs w:val="18"/>
        </w:rPr>
      </w:pPr>
      <w:r w:rsidRPr="000C707E">
        <w:rPr>
          <w:rFonts w:ascii="Arial" w:hAnsi="Arial" w:cs="Arial"/>
          <w:color w:val="auto"/>
          <w:spacing w:val="-2"/>
          <w:sz w:val="18"/>
          <w:szCs w:val="18"/>
        </w:rPr>
        <w:t>The above sensitivity analyses are based on a change in an assumption while holding all other assumptions</w:t>
      </w:r>
      <w:r w:rsidRPr="000C707E">
        <w:rPr>
          <w:rFonts w:ascii="Arial" w:hAnsi="Arial" w:cs="Arial"/>
          <w:color w:val="auto"/>
          <w:sz w:val="18"/>
          <w:szCs w:val="18"/>
        </w:rPr>
        <w:t xml:space="preserve"> </w:t>
      </w:r>
      <w:r w:rsidRPr="000C707E">
        <w:rPr>
          <w:rFonts w:ascii="Arial" w:hAnsi="Arial" w:cs="Arial"/>
          <w:color w:val="auto"/>
          <w:spacing w:val="-2"/>
          <w:sz w:val="18"/>
          <w:szCs w:val="18"/>
        </w:rPr>
        <w:t>constant. In practice, this is unlikely to occur, and changes in some of the assumptions may be correlated.</w:t>
      </w:r>
      <w:r w:rsidRPr="000C707E">
        <w:rPr>
          <w:rFonts w:ascii="Arial" w:hAnsi="Arial" w:cs="Arial"/>
          <w:color w:val="auto"/>
          <w:sz w:val="18"/>
          <w:szCs w:val="18"/>
        </w:rPr>
        <w:t xml:space="preserve"> When calculating the sensitivity of the defined benefit obligation, the same method has been applied as when calculating the pension liability recognised within the statement of financial position which is the projected unit credit method.</w:t>
      </w:r>
    </w:p>
    <w:p w14:paraId="6E215E0F" w14:textId="77777777" w:rsidR="004F5C51" w:rsidRPr="000C707E" w:rsidRDefault="004F5C51" w:rsidP="004F5C51">
      <w:pPr>
        <w:ind w:right="0"/>
        <w:jc w:val="both"/>
        <w:rPr>
          <w:rFonts w:ascii="Arial" w:hAnsi="Arial" w:cs="Arial"/>
          <w:color w:val="auto"/>
          <w:sz w:val="18"/>
          <w:szCs w:val="18"/>
        </w:rPr>
      </w:pPr>
    </w:p>
    <w:p w14:paraId="112258C4" w14:textId="77777777" w:rsidR="004F5C51" w:rsidRPr="000C707E" w:rsidRDefault="004F5C51" w:rsidP="004F5C51">
      <w:pPr>
        <w:ind w:right="0"/>
        <w:jc w:val="both"/>
        <w:rPr>
          <w:rFonts w:ascii="Arial" w:hAnsi="Arial" w:cs="Arial"/>
          <w:color w:val="auto"/>
          <w:sz w:val="18"/>
          <w:szCs w:val="18"/>
        </w:rPr>
      </w:pPr>
      <w:r w:rsidRPr="000C707E">
        <w:rPr>
          <w:rFonts w:ascii="Arial" w:hAnsi="Arial" w:cs="Arial"/>
          <w:color w:val="auto"/>
          <w:sz w:val="18"/>
          <w:szCs w:val="18"/>
        </w:rPr>
        <w:t>There were no changes in method and assumptions used for sensitivity analysis from previous year.</w:t>
      </w:r>
    </w:p>
    <w:p w14:paraId="6DB41FA8" w14:textId="4A22E44D" w:rsidR="004F5C51" w:rsidRPr="000C707E" w:rsidRDefault="0021033B" w:rsidP="004F5C51">
      <w:pPr>
        <w:ind w:right="0"/>
        <w:jc w:val="both"/>
        <w:rPr>
          <w:rFonts w:ascii="Arial" w:hAnsi="Arial" w:cs="Arial"/>
          <w:color w:val="auto"/>
          <w:sz w:val="18"/>
          <w:szCs w:val="18"/>
        </w:rPr>
      </w:pPr>
      <w:r w:rsidRPr="000C707E">
        <w:rPr>
          <w:rFonts w:ascii="Arial" w:hAnsi="Arial" w:cs="Arial"/>
          <w:color w:val="auto"/>
          <w:sz w:val="18"/>
          <w:szCs w:val="18"/>
        </w:rPr>
        <w:br w:type="page"/>
      </w:r>
    </w:p>
    <w:p w14:paraId="322F62AC" w14:textId="68A2295B" w:rsidR="00E20DB8" w:rsidRPr="000C707E" w:rsidRDefault="004F5C51" w:rsidP="004F5C51">
      <w:pPr>
        <w:ind w:right="0"/>
        <w:jc w:val="both"/>
        <w:rPr>
          <w:rFonts w:ascii="Arial" w:hAnsi="Arial" w:cs="Arial"/>
          <w:color w:val="auto"/>
          <w:sz w:val="18"/>
          <w:szCs w:val="18"/>
        </w:rPr>
      </w:pPr>
      <w:r w:rsidRPr="000C707E">
        <w:rPr>
          <w:rFonts w:ascii="Arial" w:hAnsi="Arial" w:cs="Arial"/>
          <w:color w:val="auto"/>
          <w:sz w:val="18"/>
          <w:szCs w:val="18"/>
        </w:rPr>
        <w:t>T</w:t>
      </w:r>
      <w:r w:rsidRPr="000C707E">
        <w:rPr>
          <w:rFonts w:ascii="Arial" w:hAnsi="Arial" w:cs="Arial"/>
          <w:color w:val="auto"/>
          <w:spacing w:val="-4"/>
          <w:sz w:val="18"/>
          <w:szCs w:val="18"/>
        </w:rPr>
        <w:t>he weighted average duration of the employee benefit obligations for the consolidated and separate financial statements</w:t>
      </w:r>
      <w:r w:rsidRPr="000C707E">
        <w:rPr>
          <w:rFonts w:ascii="Arial" w:hAnsi="Arial" w:cs="Arial"/>
          <w:color w:val="auto"/>
          <w:sz w:val="18"/>
          <w:szCs w:val="18"/>
        </w:rPr>
        <w:t xml:space="preserve"> was </w:t>
      </w:r>
      <w:r w:rsidR="00257A26" w:rsidRPr="000C707E">
        <w:rPr>
          <w:rFonts w:ascii="Arial" w:hAnsi="Arial" w:cs="Arial"/>
          <w:color w:val="auto"/>
          <w:sz w:val="18"/>
          <w:szCs w:val="18"/>
        </w:rPr>
        <w:t>15.1</w:t>
      </w:r>
      <w:r w:rsidRPr="000C707E">
        <w:rPr>
          <w:rFonts w:ascii="Arial" w:hAnsi="Arial" w:cs="Arial"/>
          <w:color w:val="auto"/>
          <w:sz w:val="18"/>
          <w:szCs w:val="18"/>
        </w:rPr>
        <w:t xml:space="preserve"> years (20</w:t>
      </w:r>
      <w:r w:rsidR="00DB7EF2" w:rsidRPr="000C707E">
        <w:rPr>
          <w:rFonts w:ascii="Arial" w:hAnsi="Arial" w:cs="Arial"/>
          <w:color w:val="auto"/>
          <w:sz w:val="18"/>
          <w:szCs w:val="18"/>
        </w:rPr>
        <w:t>20</w:t>
      </w:r>
      <w:r w:rsidRPr="000C707E">
        <w:rPr>
          <w:rFonts w:ascii="Arial" w:hAnsi="Arial" w:cs="Arial"/>
          <w:color w:val="auto"/>
          <w:sz w:val="18"/>
          <w:szCs w:val="18"/>
        </w:rPr>
        <w:t>: 1</w:t>
      </w:r>
      <w:r w:rsidR="00E20DB8" w:rsidRPr="000C707E">
        <w:rPr>
          <w:rFonts w:ascii="Arial" w:hAnsi="Arial" w:cs="Arial"/>
          <w:color w:val="auto"/>
          <w:sz w:val="18"/>
          <w:szCs w:val="18"/>
        </w:rPr>
        <w:t>5</w:t>
      </w:r>
      <w:r w:rsidRPr="000C707E">
        <w:rPr>
          <w:rFonts w:ascii="Arial" w:hAnsi="Arial" w:cs="Arial"/>
          <w:color w:val="auto"/>
          <w:sz w:val="18"/>
          <w:szCs w:val="18"/>
        </w:rPr>
        <w:t>.2 years).</w:t>
      </w:r>
    </w:p>
    <w:p w14:paraId="74349E80" w14:textId="73C3CF41" w:rsidR="004F5C51" w:rsidRPr="000C707E" w:rsidRDefault="004F5C51" w:rsidP="004F5C51">
      <w:pPr>
        <w:ind w:right="0"/>
        <w:jc w:val="both"/>
        <w:rPr>
          <w:rFonts w:ascii="Arial" w:hAnsi="Arial" w:cs="Arial"/>
          <w:color w:val="auto"/>
          <w:sz w:val="18"/>
          <w:szCs w:val="18"/>
        </w:rPr>
      </w:pPr>
    </w:p>
    <w:p w14:paraId="33F0D984" w14:textId="77777777" w:rsidR="004F5C51" w:rsidRPr="000C707E" w:rsidRDefault="004F5C51" w:rsidP="004F5C51">
      <w:pPr>
        <w:ind w:right="0"/>
        <w:jc w:val="both"/>
        <w:rPr>
          <w:rFonts w:ascii="Arial" w:hAnsi="Arial" w:cs="Arial"/>
          <w:color w:val="auto"/>
          <w:sz w:val="18"/>
          <w:szCs w:val="18"/>
        </w:rPr>
      </w:pPr>
      <w:r w:rsidRPr="000C707E">
        <w:rPr>
          <w:rFonts w:ascii="Arial" w:hAnsi="Arial" w:cs="Arial"/>
          <w:color w:val="auto"/>
          <w:sz w:val="18"/>
          <w:szCs w:val="18"/>
        </w:rPr>
        <w:t>Expected maturity analysis of undiscounted retirement benefits is as follows:</w:t>
      </w:r>
    </w:p>
    <w:p w14:paraId="39D56BDA" w14:textId="77777777" w:rsidR="004F5C51" w:rsidRPr="000C707E" w:rsidRDefault="004F5C51" w:rsidP="004F5C51">
      <w:pPr>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2549"/>
        <w:gridCol w:w="1843"/>
        <w:gridCol w:w="1296"/>
        <w:gridCol w:w="1296"/>
        <w:gridCol w:w="1296"/>
        <w:gridCol w:w="1296"/>
      </w:tblGrid>
      <w:tr w:rsidR="004F5C51" w:rsidRPr="000C707E" w14:paraId="29DFDA99" w14:textId="77777777" w:rsidTr="003D6086">
        <w:tc>
          <w:tcPr>
            <w:tcW w:w="2549" w:type="dxa"/>
            <w:tcBorders>
              <w:top w:val="nil"/>
              <w:left w:val="nil"/>
              <w:bottom w:val="nil"/>
              <w:right w:val="nil"/>
            </w:tcBorders>
            <w:vAlign w:val="center"/>
          </w:tcPr>
          <w:p w14:paraId="4B976E4D" w14:textId="77777777" w:rsidR="004F5C51" w:rsidRPr="000C707E" w:rsidRDefault="004F5C51" w:rsidP="003D6086">
            <w:pPr>
              <w:rPr>
                <w:rFonts w:ascii="Arial" w:hAnsi="Arial" w:cs="Arial"/>
                <w:color w:val="auto"/>
                <w:sz w:val="18"/>
                <w:szCs w:val="18"/>
              </w:rPr>
            </w:pPr>
          </w:p>
        </w:tc>
        <w:tc>
          <w:tcPr>
            <w:tcW w:w="1843" w:type="dxa"/>
            <w:tcBorders>
              <w:top w:val="nil"/>
              <w:left w:val="nil"/>
              <w:bottom w:val="nil"/>
              <w:right w:val="nil"/>
            </w:tcBorders>
          </w:tcPr>
          <w:p w14:paraId="0B6F4D3A" w14:textId="77777777" w:rsidR="004F5C51" w:rsidRPr="000C707E" w:rsidRDefault="004F5C51" w:rsidP="003D6086">
            <w:pPr>
              <w:pStyle w:val="a"/>
              <w:ind w:right="-72"/>
              <w:jc w:val="center"/>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vAlign w:val="center"/>
          </w:tcPr>
          <w:p w14:paraId="47F267F6" w14:textId="77777777" w:rsidR="004F5C51" w:rsidRPr="000C707E" w:rsidRDefault="004F5C51" w:rsidP="003D6086">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398B238E" w14:textId="77777777" w:rsidR="004F5C51" w:rsidRPr="000C707E" w:rsidRDefault="004F5C51" w:rsidP="003D6086">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E20DB8" w:rsidRPr="000C707E" w14:paraId="095D2845" w14:textId="77777777" w:rsidTr="003D6086">
        <w:tc>
          <w:tcPr>
            <w:tcW w:w="2549" w:type="dxa"/>
            <w:tcBorders>
              <w:top w:val="nil"/>
              <w:left w:val="nil"/>
              <w:bottom w:val="nil"/>
              <w:right w:val="nil"/>
            </w:tcBorders>
            <w:vAlign w:val="center"/>
          </w:tcPr>
          <w:p w14:paraId="0BD1FB86" w14:textId="77777777" w:rsidR="00E20DB8" w:rsidRPr="000C707E" w:rsidRDefault="00E20DB8" w:rsidP="00E20DB8">
            <w:pPr>
              <w:rPr>
                <w:rFonts w:ascii="Arial" w:hAnsi="Arial" w:cs="Arial"/>
                <w:color w:val="auto"/>
                <w:sz w:val="18"/>
                <w:szCs w:val="18"/>
              </w:rPr>
            </w:pPr>
          </w:p>
        </w:tc>
        <w:tc>
          <w:tcPr>
            <w:tcW w:w="1843" w:type="dxa"/>
            <w:tcBorders>
              <w:top w:val="nil"/>
              <w:left w:val="nil"/>
              <w:bottom w:val="nil"/>
              <w:right w:val="nil"/>
            </w:tcBorders>
          </w:tcPr>
          <w:p w14:paraId="11AAF24A" w14:textId="77777777" w:rsidR="00E20DB8" w:rsidRPr="000C707E" w:rsidRDefault="00E20DB8" w:rsidP="00E20DB8">
            <w:pPr>
              <w:pStyle w:val="a"/>
              <w:ind w:right="-72"/>
              <w:jc w:val="right"/>
              <w:rPr>
                <w:rFonts w:ascii="Arial" w:hAnsi="Arial" w:cs="Arial"/>
                <w:b/>
                <w:bCs/>
                <w:color w:val="auto"/>
                <w:sz w:val="18"/>
                <w:szCs w:val="18"/>
                <w:cs/>
              </w:rPr>
            </w:pPr>
          </w:p>
        </w:tc>
        <w:tc>
          <w:tcPr>
            <w:tcW w:w="1296" w:type="dxa"/>
            <w:tcBorders>
              <w:top w:val="single" w:sz="4" w:space="0" w:color="auto"/>
              <w:left w:val="nil"/>
              <w:right w:val="nil"/>
            </w:tcBorders>
            <w:vAlign w:val="bottom"/>
          </w:tcPr>
          <w:p w14:paraId="661DB39B" w14:textId="5FD2FF6F"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1C804064" w14:textId="18A2C57E"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7F32F233" w14:textId="27692EB4"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60827F5E" w14:textId="4A0069E9"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4F5C51" w:rsidRPr="000C707E" w14:paraId="2052A553" w14:textId="77777777" w:rsidTr="003D6086">
        <w:tc>
          <w:tcPr>
            <w:tcW w:w="2549" w:type="dxa"/>
            <w:tcBorders>
              <w:top w:val="nil"/>
              <w:left w:val="nil"/>
              <w:bottom w:val="nil"/>
              <w:right w:val="nil"/>
            </w:tcBorders>
            <w:vAlign w:val="bottom"/>
          </w:tcPr>
          <w:p w14:paraId="55DEA0DA" w14:textId="77777777" w:rsidR="004F5C51" w:rsidRPr="000C707E" w:rsidRDefault="004F5C51" w:rsidP="003D6086">
            <w:pPr>
              <w:rPr>
                <w:rFonts w:ascii="Arial" w:hAnsi="Arial" w:cs="Arial"/>
                <w:b/>
                <w:bCs/>
                <w:color w:val="auto"/>
                <w:sz w:val="18"/>
                <w:szCs w:val="18"/>
              </w:rPr>
            </w:pPr>
          </w:p>
        </w:tc>
        <w:tc>
          <w:tcPr>
            <w:tcW w:w="1843" w:type="dxa"/>
            <w:tcBorders>
              <w:top w:val="nil"/>
              <w:left w:val="nil"/>
              <w:bottom w:val="nil"/>
              <w:right w:val="nil"/>
            </w:tcBorders>
          </w:tcPr>
          <w:p w14:paraId="58CDB777" w14:textId="77777777" w:rsidR="004F5C51" w:rsidRPr="000C707E" w:rsidRDefault="004F5C51" w:rsidP="003D6086">
            <w:pPr>
              <w:pStyle w:val="a"/>
              <w:ind w:right="-72"/>
              <w:jc w:val="right"/>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67043C20" w14:textId="77777777" w:rsidR="004F5C51" w:rsidRPr="000C707E" w:rsidRDefault="004F5C51" w:rsidP="003D608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883870C" w14:textId="77777777" w:rsidR="004F5C51" w:rsidRPr="000C707E" w:rsidRDefault="004F5C51" w:rsidP="003D608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8E08EA8" w14:textId="77777777" w:rsidR="004F5C51" w:rsidRPr="000C707E" w:rsidRDefault="004F5C51" w:rsidP="003D608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9CD9ED2" w14:textId="77777777" w:rsidR="004F5C51" w:rsidRPr="000C707E" w:rsidRDefault="004F5C51" w:rsidP="003D608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4F5C51" w:rsidRPr="000C707E" w14:paraId="48AFCB49" w14:textId="77777777" w:rsidTr="003D6086">
        <w:tc>
          <w:tcPr>
            <w:tcW w:w="2549" w:type="dxa"/>
            <w:tcBorders>
              <w:top w:val="nil"/>
              <w:left w:val="nil"/>
              <w:bottom w:val="nil"/>
              <w:right w:val="nil"/>
            </w:tcBorders>
            <w:vAlign w:val="bottom"/>
          </w:tcPr>
          <w:p w14:paraId="1D9D1C20" w14:textId="77777777" w:rsidR="004F5C51" w:rsidRPr="000C707E" w:rsidRDefault="004F5C51" w:rsidP="003D6086">
            <w:pPr>
              <w:rPr>
                <w:rFonts w:ascii="Arial" w:hAnsi="Arial" w:cs="Arial"/>
                <w:color w:val="auto"/>
                <w:sz w:val="18"/>
                <w:szCs w:val="18"/>
                <w:u w:val="single"/>
              </w:rPr>
            </w:pPr>
            <w:r w:rsidRPr="000C707E">
              <w:rPr>
                <w:rFonts w:ascii="Arial" w:hAnsi="Arial" w:cs="Arial"/>
                <w:color w:val="auto"/>
                <w:sz w:val="18"/>
                <w:szCs w:val="18"/>
                <w:u w:val="single"/>
              </w:rPr>
              <w:t>Maturity within</w:t>
            </w:r>
          </w:p>
        </w:tc>
        <w:tc>
          <w:tcPr>
            <w:tcW w:w="1843" w:type="dxa"/>
            <w:tcBorders>
              <w:top w:val="nil"/>
              <w:left w:val="nil"/>
              <w:bottom w:val="nil"/>
              <w:right w:val="nil"/>
            </w:tcBorders>
          </w:tcPr>
          <w:p w14:paraId="2F4CA93B" w14:textId="77777777" w:rsidR="004F5C51" w:rsidRPr="000C707E"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2B04F95A" w14:textId="77777777" w:rsidR="004F5C51" w:rsidRPr="000C707E"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78DEBF05" w14:textId="77777777" w:rsidR="004F5C51" w:rsidRPr="000C707E"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14530E0B" w14:textId="77777777" w:rsidR="004F5C51" w:rsidRPr="000C707E"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514E6CC6" w14:textId="77777777" w:rsidR="004F5C51" w:rsidRPr="000C707E" w:rsidRDefault="004F5C51" w:rsidP="003D6086">
            <w:pPr>
              <w:pStyle w:val="a"/>
              <w:ind w:right="-72"/>
              <w:jc w:val="right"/>
              <w:rPr>
                <w:rFonts w:ascii="Arial" w:hAnsi="Arial" w:cs="Arial"/>
                <w:b/>
                <w:bCs/>
                <w:color w:val="auto"/>
                <w:sz w:val="18"/>
                <w:szCs w:val="18"/>
              </w:rPr>
            </w:pPr>
          </w:p>
        </w:tc>
      </w:tr>
      <w:tr w:rsidR="004F5C51" w:rsidRPr="000C707E" w14:paraId="396DA6CD" w14:textId="77777777" w:rsidTr="003D6086">
        <w:tc>
          <w:tcPr>
            <w:tcW w:w="2549" w:type="dxa"/>
            <w:tcBorders>
              <w:top w:val="nil"/>
              <w:left w:val="nil"/>
              <w:bottom w:val="nil"/>
              <w:right w:val="nil"/>
            </w:tcBorders>
          </w:tcPr>
          <w:p w14:paraId="1B1683D1" w14:textId="77777777" w:rsidR="004F5C51" w:rsidRPr="000C707E" w:rsidRDefault="004F5C51" w:rsidP="003D6086">
            <w:pPr>
              <w:rPr>
                <w:rFonts w:ascii="Arial" w:hAnsi="Arial" w:cs="Arial"/>
                <w:color w:val="auto"/>
                <w:sz w:val="18"/>
                <w:szCs w:val="18"/>
              </w:rPr>
            </w:pPr>
          </w:p>
        </w:tc>
        <w:tc>
          <w:tcPr>
            <w:tcW w:w="1843" w:type="dxa"/>
            <w:tcBorders>
              <w:top w:val="nil"/>
              <w:left w:val="nil"/>
              <w:bottom w:val="nil"/>
              <w:right w:val="nil"/>
            </w:tcBorders>
          </w:tcPr>
          <w:p w14:paraId="49CBA9AA" w14:textId="77777777" w:rsidR="004F5C51" w:rsidRPr="000C707E"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538B633" w14:textId="77777777" w:rsidR="004F5C51" w:rsidRPr="000C707E"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0BB29B65" w14:textId="77777777" w:rsidR="004F5C51" w:rsidRPr="000C707E"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003580" w14:textId="77777777" w:rsidR="004F5C51" w:rsidRPr="000C707E"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4911581A" w14:textId="77777777" w:rsidR="004F5C51" w:rsidRPr="000C707E" w:rsidRDefault="004F5C51" w:rsidP="003D6086">
            <w:pPr>
              <w:jc w:val="right"/>
              <w:rPr>
                <w:rFonts w:ascii="Arial" w:hAnsi="Arial" w:cs="Arial"/>
                <w:color w:val="auto"/>
                <w:sz w:val="18"/>
                <w:szCs w:val="18"/>
              </w:rPr>
            </w:pPr>
          </w:p>
        </w:tc>
      </w:tr>
      <w:tr w:rsidR="00CD0705" w:rsidRPr="000C707E" w14:paraId="3F872263" w14:textId="77777777" w:rsidTr="003D6086">
        <w:tc>
          <w:tcPr>
            <w:tcW w:w="2549" w:type="dxa"/>
            <w:tcBorders>
              <w:top w:val="nil"/>
              <w:left w:val="nil"/>
              <w:bottom w:val="nil"/>
              <w:right w:val="nil"/>
            </w:tcBorders>
          </w:tcPr>
          <w:p w14:paraId="3EA4D9A5" w14:textId="77777777" w:rsidR="00CD0705" w:rsidRPr="000C707E" w:rsidRDefault="00CD0705" w:rsidP="00CD0705">
            <w:pPr>
              <w:tabs>
                <w:tab w:val="left" w:pos="1800"/>
              </w:tabs>
              <w:rPr>
                <w:rFonts w:ascii="Arial" w:hAnsi="Arial" w:cs="Arial"/>
                <w:color w:val="auto"/>
                <w:sz w:val="18"/>
                <w:szCs w:val="18"/>
              </w:rPr>
            </w:pPr>
            <w:r w:rsidRPr="000C707E">
              <w:rPr>
                <w:rFonts w:ascii="Arial" w:hAnsi="Arial" w:cs="Arial"/>
                <w:color w:val="auto"/>
                <w:sz w:val="18"/>
                <w:szCs w:val="18"/>
              </w:rPr>
              <w:t>Less than 1 year</w:t>
            </w:r>
          </w:p>
        </w:tc>
        <w:tc>
          <w:tcPr>
            <w:tcW w:w="1843" w:type="dxa"/>
            <w:tcBorders>
              <w:top w:val="nil"/>
              <w:left w:val="nil"/>
              <w:bottom w:val="nil"/>
              <w:right w:val="nil"/>
            </w:tcBorders>
          </w:tcPr>
          <w:p w14:paraId="553E5A3E" w14:textId="77777777" w:rsidR="00CD0705" w:rsidRPr="000C707E" w:rsidRDefault="00CD0705" w:rsidP="00CD0705">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418EB6B" w14:textId="6DC9E616"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2,006,949 </w:t>
            </w:r>
          </w:p>
        </w:tc>
        <w:tc>
          <w:tcPr>
            <w:tcW w:w="1296" w:type="dxa"/>
            <w:tcBorders>
              <w:top w:val="nil"/>
              <w:left w:val="nil"/>
              <w:bottom w:val="nil"/>
              <w:right w:val="nil"/>
            </w:tcBorders>
          </w:tcPr>
          <w:p w14:paraId="5B0C3B1D" w14:textId="36DAEA80"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1,438,731 </w:t>
            </w:r>
          </w:p>
        </w:tc>
        <w:tc>
          <w:tcPr>
            <w:tcW w:w="1296" w:type="dxa"/>
            <w:tcBorders>
              <w:top w:val="nil"/>
              <w:left w:val="nil"/>
              <w:bottom w:val="nil"/>
              <w:right w:val="nil"/>
            </w:tcBorders>
            <w:shd w:val="clear" w:color="auto" w:fill="FAFAFA"/>
          </w:tcPr>
          <w:p w14:paraId="7F44C02B" w14:textId="07631189"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14:paraId="0B8D1C66" w14:textId="178E0DF2"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w:t>
            </w:r>
          </w:p>
        </w:tc>
      </w:tr>
      <w:tr w:rsidR="00CD0705" w:rsidRPr="000C707E" w14:paraId="468314DE" w14:textId="77777777" w:rsidTr="003D6086">
        <w:tc>
          <w:tcPr>
            <w:tcW w:w="2549" w:type="dxa"/>
            <w:tcBorders>
              <w:top w:val="nil"/>
              <w:left w:val="nil"/>
              <w:bottom w:val="nil"/>
              <w:right w:val="nil"/>
            </w:tcBorders>
          </w:tcPr>
          <w:p w14:paraId="3E3F05AF" w14:textId="77777777" w:rsidR="00CD0705" w:rsidRPr="000C707E" w:rsidRDefault="00CD0705" w:rsidP="00CD0705">
            <w:pPr>
              <w:tabs>
                <w:tab w:val="left" w:pos="1800"/>
              </w:tabs>
              <w:rPr>
                <w:rFonts w:ascii="Arial" w:hAnsi="Arial" w:cs="Arial"/>
                <w:color w:val="auto"/>
                <w:sz w:val="18"/>
                <w:szCs w:val="18"/>
                <w:cs/>
              </w:rPr>
            </w:pPr>
            <w:r w:rsidRPr="000C707E">
              <w:rPr>
                <w:rFonts w:ascii="Arial" w:hAnsi="Arial" w:cs="Arial"/>
                <w:color w:val="auto"/>
                <w:sz w:val="18"/>
                <w:szCs w:val="18"/>
              </w:rPr>
              <w:t>Between 1 - 2 years</w:t>
            </w:r>
          </w:p>
        </w:tc>
        <w:tc>
          <w:tcPr>
            <w:tcW w:w="1843" w:type="dxa"/>
            <w:tcBorders>
              <w:top w:val="nil"/>
              <w:left w:val="nil"/>
              <w:bottom w:val="nil"/>
              <w:right w:val="nil"/>
            </w:tcBorders>
          </w:tcPr>
          <w:p w14:paraId="12C9DCA0" w14:textId="77777777" w:rsidR="00CD0705" w:rsidRPr="000C707E" w:rsidRDefault="00CD0705" w:rsidP="00CD0705">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52195A1" w14:textId="7EA470DC"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2,102,725 </w:t>
            </w:r>
          </w:p>
        </w:tc>
        <w:tc>
          <w:tcPr>
            <w:tcW w:w="1296" w:type="dxa"/>
            <w:tcBorders>
              <w:top w:val="nil"/>
              <w:left w:val="nil"/>
              <w:bottom w:val="nil"/>
              <w:right w:val="nil"/>
            </w:tcBorders>
          </w:tcPr>
          <w:p w14:paraId="54762178" w14:textId="31837AD7"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209,670 </w:t>
            </w:r>
          </w:p>
        </w:tc>
        <w:tc>
          <w:tcPr>
            <w:tcW w:w="1296" w:type="dxa"/>
            <w:tcBorders>
              <w:top w:val="nil"/>
              <w:left w:val="nil"/>
              <w:bottom w:val="nil"/>
              <w:right w:val="nil"/>
            </w:tcBorders>
            <w:shd w:val="clear" w:color="auto" w:fill="FAFAFA"/>
          </w:tcPr>
          <w:p w14:paraId="52EEEC95" w14:textId="1C0C6406"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   </w:t>
            </w:r>
          </w:p>
        </w:tc>
        <w:tc>
          <w:tcPr>
            <w:tcW w:w="1296" w:type="dxa"/>
            <w:tcBorders>
              <w:top w:val="nil"/>
              <w:left w:val="nil"/>
              <w:bottom w:val="nil"/>
              <w:right w:val="nil"/>
            </w:tcBorders>
          </w:tcPr>
          <w:p w14:paraId="32F6F0DD" w14:textId="5390C867"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w:t>
            </w:r>
          </w:p>
        </w:tc>
      </w:tr>
      <w:tr w:rsidR="00CD0705" w:rsidRPr="000C707E" w14:paraId="4DE49293" w14:textId="77777777" w:rsidTr="003D6086">
        <w:tc>
          <w:tcPr>
            <w:tcW w:w="2549" w:type="dxa"/>
            <w:tcBorders>
              <w:top w:val="nil"/>
              <w:left w:val="nil"/>
              <w:bottom w:val="nil"/>
              <w:right w:val="nil"/>
            </w:tcBorders>
          </w:tcPr>
          <w:p w14:paraId="2DC46689" w14:textId="77777777" w:rsidR="00CD0705" w:rsidRPr="000C707E" w:rsidRDefault="00CD0705" w:rsidP="00CD0705">
            <w:pPr>
              <w:tabs>
                <w:tab w:val="left" w:pos="1800"/>
              </w:tabs>
              <w:rPr>
                <w:rFonts w:ascii="Arial" w:hAnsi="Arial" w:cs="Arial"/>
                <w:color w:val="auto"/>
                <w:sz w:val="18"/>
                <w:szCs w:val="18"/>
              </w:rPr>
            </w:pPr>
            <w:r w:rsidRPr="000C707E">
              <w:rPr>
                <w:rFonts w:ascii="Arial" w:hAnsi="Arial" w:cs="Arial"/>
                <w:color w:val="auto"/>
                <w:sz w:val="18"/>
                <w:szCs w:val="18"/>
              </w:rPr>
              <w:t>Between 2 - 5 years</w:t>
            </w:r>
          </w:p>
        </w:tc>
        <w:tc>
          <w:tcPr>
            <w:tcW w:w="1843" w:type="dxa"/>
            <w:tcBorders>
              <w:top w:val="nil"/>
              <w:left w:val="nil"/>
              <w:bottom w:val="nil"/>
              <w:right w:val="nil"/>
            </w:tcBorders>
          </w:tcPr>
          <w:p w14:paraId="629E6019" w14:textId="77777777" w:rsidR="00CD0705" w:rsidRPr="000C707E" w:rsidRDefault="00CD0705" w:rsidP="00CD0705">
            <w:pPr>
              <w:jc w:val="right"/>
              <w:rPr>
                <w:rFonts w:ascii="Arial" w:hAnsi="Arial" w:cs="Arial"/>
                <w:color w:val="auto"/>
                <w:sz w:val="18"/>
                <w:szCs w:val="18"/>
              </w:rPr>
            </w:pPr>
          </w:p>
        </w:tc>
        <w:tc>
          <w:tcPr>
            <w:tcW w:w="1296" w:type="dxa"/>
            <w:tcBorders>
              <w:top w:val="nil"/>
              <w:left w:val="nil"/>
              <w:right w:val="nil"/>
            </w:tcBorders>
            <w:shd w:val="clear" w:color="auto" w:fill="FAFAFA"/>
          </w:tcPr>
          <w:p w14:paraId="70D9801D" w14:textId="2265EC75"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3,014,769 </w:t>
            </w:r>
          </w:p>
        </w:tc>
        <w:tc>
          <w:tcPr>
            <w:tcW w:w="1296" w:type="dxa"/>
            <w:tcBorders>
              <w:top w:val="nil"/>
              <w:left w:val="nil"/>
              <w:right w:val="nil"/>
            </w:tcBorders>
          </w:tcPr>
          <w:p w14:paraId="6314BAFD" w14:textId="4C428F87"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5,607,333 </w:t>
            </w:r>
          </w:p>
        </w:tc>
        <w:tc>
          <w:tcPr>
            <w:tcW w:w="1296" w:type="dxa"/>
            <w:tcBorders>
              <w:top w:val="nil"/>
              <w:left w:val="nil"/>
              <w:right w:val="nil"/>
            </w:tcBorders>
            <w:shd w:val="clear" w:color="auto" w:fill="FAFAFA"/>
          </w:tcPr>
          <w:p w14:paraId="2D566FD3" w14:textId="30891CA3"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847,534 </w:t>
            </w:r>
          </w:p>
        </w:tc>
        <w:tc>
          <w:tcPr>
            <w:tcW w:w="1296" w:type="dxa"/>
            <w:tcBorders>
              <w:top w:val="nil"/>
              <w:left w:val="nil"/>
              <w:right w:val="nil"/>
            </w:tcBorders>
          </w:tcPr>
          <w:p w14:paraId="680CCB6A" w14:textId="5FD01F6A"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966,062</w:t>
            </w:r>
          </w:p>
        </w:tc>
      </w:tr>
      <w:tr w:rsidR="00CD0705" w:rsidRPr="000C707E" w14:paraId="18D2C947" w14:textId="77777777" w:rsidTr="003D6086">
        <w:tc>
          <w:tcPr>
            <w:tcW w:w="2549" w:type="dxa"/>
            <w:tcBorders>
              <w:top w:val="nil"/>
              <w:left w:val="nil"/>
              <w:bottom w:val="nil"/>
              <w:right w:val="nil"/>
            </w:tcBorders>
          </w:tcPr>
          <w:p w14:paraId="54D7EEE9" w14:textId="77777777" w:rsidR="00CD0705" w:rsidRPr="000C707E" w:rsidRDefault="00CD0705" w:rsidP="00CD0705">
            <w:pPr>
              <w:rPr>
                <w:rFonts w:ascii="Arial" w:hAnsi="Arial" w:cs="Arial"/>
                <w:color w:val="auto"/>
                <w:sz w:val="18"/>
                <w:szCs w:val="18"/>
              </w:rPr>
            </w:pPr>
            <w:r w:rsidRPr="000C707E">
              <w:rPr>
                <w:rFonts w:ascii="Arial" w:hAnsi="Arial" w:cs="Arial"/>
                <w:color w:val="auto"/>
                <w:sz w:val="18"/>
                <w:szCs w:val="18"/>
              </w:rPr>
              <w:t>Over 5 years</w:t>
            </w:r>
          </w:p>
        </w:tc>
        <w:tc>
          <w:tcPr>
            <w:tcW w:w="1843" w:type="dxa"/>
            <w:tcBorders>
              <w:top w:val="nil"/>
              <w:left w:val="nil"/>
              <w:bottom w:val="nil"/>
              <w:right w:val="nil"/>
            </w:tcBorders>
          </w:tcPr>
          <w:p w14:paraId="7AF554DB" w14:textId="77777777" w:rsidR="00CD0705" w:rsidRPr="000C707E" w:rsidRDefault="00CD0705" w:rsidP="00CD0705">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C54B33" w14:textId="171C76F4"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66,678,417 </w:t>
            </w:r>
          </w:p>
        </w:tc>
        <w:tc>
          <w:tcPr>
            <w:tcW w:w="1296" w:type="dxa"/>
            <w:tcBorders>
              <w:top w:val="nil"/>
              <w:left w:val="nil"/>
              <w:bottom w:val="single" w:sz="4" w:space="0" w:color="auto"/>
              <w:right w:val="nil"/>
            </w:tcBorders>
          </w:tcPr>
          <w:p w14:paraId="1BE29DE6" w14:textId="7FDBBB2D"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88,022,129 </w:t>
            </w:r>
          </w:p>
        </w:tc>
        <w:tc>
          <w:tcPr>
            <w:tcW w:w="1296" w:type="dxa"/>
            <w:tcBorders>
              <w:top w:val="nil"/>
              <w:left w:val="nil"/>
              <w:bottom w:val="single" w:sz="4" w:space="0" w:color="auto"/>
              <w:right w:val="nil"/>
            </w:tcBorders>
            <w:shd w:val="clear" w:color="auto" w:fill="FAFAFA"/>
          </w:tcPr>
          <w:p w14:paraId="5FD04723" w14:textId="2BA8B56B"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11,647,223 </w:t>
            </w:r>
          </w:p>
        </w:tc>
        <w:tc>
          <w:tcPr>
            <w:tcW w:w="1296" w:type="dxa"/>
            <w:tcBorders>
              <w:top w:val="nil"/>
              <w:left w:val="nil"/>
              <w:bottom w:val="single" w:sz="4" w:space="0" w:color="auto"/>
              <w:right w:val="nil"/>
            </w:tcBorders>
          </w:tcPr>
          <w:p w14:paraId="5445E799" w14:textId="3C7E36D4"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13,676,881</w:t>
            </w:r>
          </w:p>
        </w:tc>
      </w:tr>
      <w:tr w:rsidR="00E20DB8" w:rsidRPr="000C707E" w14:paraId="4987E3E8" w14:textId="77777777" w:rsidTr="003D6086">
        <w:tc>
          <w:tcPr>
            <w:tcW w:w="2549" w:type="dxa"/>
            <w:tcBorders>
              <w:top w:val="nil"/>
              <w:left w:val="nil"/>
              <w:bottom w:val="nil"/>
              <w:right w:val="nil"/>
            </w:tcBorders>
          </w:tcPr>
          <w:p w14:paraId="69806376" w14:textId="77777777" w:rsidR="00E20DB8" w:rsidRPr="000C707E" w:rsidRDefault="00E20DB8" w:rsidP="00E20DB8">
            <w:pPr>
              <w:rPr>
                <w:rFonts w:ascii="Arial" w:hAnsi="Arial" w:cs="Arial"/>
                <w:color w:val="auto"/>
                <w:sz w:val="18"/>
                <w:szCs w:val="18"/>
              </w:rPr>
            </w:pPr>
          </w:p>
        </w:tc>
        <w:tc>
          <w:tcPr>
            <w:tcW w:w="1843" w:type="dxa"/>
            <w:tcBorders>
              <w:top w:val="nil"/>
              <w:left w:val="nil"/>
              <w:bottom w:val="nil"/>
              <w:right w:val="nil"/>
            </w:tcBorders>
          </w:tcPr>
          <w:p w14:paraId="7D748852" w14:textId="77777777" w:rsidR="00E20DB8" w:rsidRPr="000C707E" w:rsidRDefault="00E20DB8" w:rsidP="00E20D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A9EA58D" w14:textId="77777777" w:rsidR="00E20DB8" w:rsidRPr="000C707E" w:rsidRDefault="00E20DB8" w:rsidP="00E20DB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3342047D" w14:textId="77777777" w:rsidR="00E20DB8" w:rsidRPr="000C707E" w:rsidRDefault="00E20DB8" w:rsidP="00E20DB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FAFAFA"/>
            <w:vAlign w:val="bottom"/>
          </w:tcPr>
          <w:p w14:paraId="06B30967" w14:textId="77777777" w:rsidR="00E20DB8" w:rsidRPr="000C707E" w:rsidRDefault="00E20DB8" w:rsidP="00E20DB8">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1D7C6DAA" w14:textId="77777777" w:rsidR="00E20DB8" w:rsidRPr="000C707E" w:rsidRDefault="00E20DB8" w:rsidP="00E20DB8">
            <w:pPr>
              <w:jc w:val="right"/>
              <w:rPr>
                <w:rFonts w:ascii="Arial" w:eastAsia="Times New Roman" w:hAnsi="Arial" w:cs="Arial"/>
                <w:color w:val="auto"/>
                <w:sz w:val="18"/>
                <w:szCs w:val="18"/>
                <w:lang w:eastAsia="en-GB"/>
              </w:rPr>
            </w:pPr>
          </w:p>
        </w:tc>
      </w:tr>
      <w:tr w:rsidR="00CD0705" w:rsidRPr="000C707E" w14:paraId="286C9973" w14:textId="77777777" w:rsidTr="003D6086">
        <w:tc>
          <w:tcPr>
            <w:tcW w:w="2549" w:type="dxa"/>
            <w:tcBorders>
              <w:top w:val="nil"/>
              <w:left w:val="nil"/>
              <w:bottom w:val="nil"/>
              <w:right w:val="nil"/>
            </w:tcBorders>
          </w:tcPr>
          <w:p w14:paraId="7D3F0A41" w14:textId="77777777" w:rsidR="00CD0705" w:rsidRPr="000C707E" w:rsidRDefault="00CD0705" w:rsidP="00CD0705">
            <w:pPr>
              <w:jc w:val="thaiDistribute"/>
              <w:rPr>
                <w:rFonts w:ascii="Arial" w:hAnsi="Arial" w:cs="Arial"/>
                <w:color w:val="auto"/>
                <w:sz w:val="18"/>
                <w:szCs w:val="18"/>
                <w:cs/>
              </w:rPr>
            </w:pPr>
          </w:p>
        </w:tc>
        <w:tc>
          <w:tcPr>
            <w:tcW w:w="1843" w:type="dxa"/>
            <w:tcBorders>
              <w:top w:val="nil"/>
              <w:left w:val="nil"/>
              <w:bottom w:val="nil"/>
              <w:right w:val="nil"/>
            </w:tcBorders>
          </w:tcPr>
          <w:p w14:paraId="76794AAF" w14:textId="77777777" w:rsidR="00CD0705" w:rsidRPr="000C707E" w:rsidRDefault="00CD0705" w:rsidP="00CD0705">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26330B25" w14:textId="3EBAAB84"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73,802,860 </w:t>
            </w:r>
          </w:p>
        </w:tc>
        <w:tc>
          <w:tcPr>
            <w:tcW w:w="1296" w:type="dxa"/>
            <w:tcBorders>
              <w:top w:val="nil"/>
              <w:left w:val="nil"/>
              <w:bottom w:val="single" w:sz="4" w:space="0" w:color="auto"/>
              <w:right w:val="nil"/>
            </w:tcBorders>
          </w:tcPr>
          <w:p w14:paraId="0F3F4FC1" w14:textId="711D3B8C"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 xml:space="preserve"> 95,277,863 </w:t>
            </w:r>
          </w:p>
        </w:tc>
        <w:tc>
          <w:tcPr>
            <w:tcW w:w="1296" w:type="dxa"/>
            <w:tcBorders>
              <w:top w:val="nil"/>
              <w:left w:val="nil"/>
              <w:bottom w:val="single" w:sz="4" w:space="0" w:color="auto"/>
              <w:right w:val="nil"/>
            </w:tcBorders>
            <w:shd w:val="clear" w:color="auto" w:fill="FAFAFA"/>
          </w:tcPr>
          <w:p w14:paraId="0AE35344" w14:textId="09826ABD" w:rsidR="00CD0705" w:rsidRPr="000C707E" w:rsidRDefault="00CD0705" w:rsidP="00CD0705">
            <w:pPr>
              <w:jc w:val="right"/>
              <w:rPr>
                <w:rFonts w:ascii="Arial" w:eastAsia="Times New Roman" w:hAnsi="Arial" w:cs="Arial"/>
                <w:color w:val="auto"/>
                <w:sz w:val="18"/>
                <w:szCs w:val="18"/>
                <w:cs/>
                <w:lang w:eastAsia="en-GB"/>
              </w:rPr>
            </w:pPr>
            <w:r w:rsidRPr="000C707E">
              <w:rPr>
                <w:rFonts w:ascii="Arial" w:eastAsia="Times New Roman" w:hAnsi="Arial" w:cs="Arial"/>
                <w:color w:val="auto"/>
                <w:sz w:val="18"/>
                <w:szCs w:val="18"/>
                <w:lang w:eastAsia="en-GB"/>
              </w:rPr>
              <w:t xml:space="preserve"> 12,494,757 </w:t>
            </w:r>
          </w:p>
        </w:tc>
        <w:tc>
          <w:tcPr>
            <w:tcW w:w="1296" w:type="dxa"/>
            <w:tcBorders>
              <w:top w:val="nil"/>
              <w:left w:val="nil"/>
              <w:bottom w:val="single" w:sz="4" w:space="0" w:color="auto"/>
              <w:right w:val="nil"/>
            </w:tcBorders>
          </w:tcPr>
          <w:p w14:paraId="4DFE1B5D" w14:textId="12209FF9" w:rsidR="00CD0705" w:rsidRPr="000C707E" w:rsidRDefault="00CD0705" w:rsidP="00CD0705">
            <w:pPr>
              <w:jc w:val="right"/>
              <w:rPr>
                <w:rFonts w:ascii="Arial" w:eastAsia="Times New Roman" w:hAnsi="Arial" w:cs="Arial"/>
                <w:color w:val="auto"/>
                <w:sz w:val="18"/>
                <w:szCs w:val="18"/>
                <w:lang w:eastAsia="en-GB"/>
              </w:rPr>
            </w:pPr>
            <w:r w:rsidRPr="000C707E">
              <w:rPr>
                <w:rFonts w:ascii="Arial" w:eastAsia="Times New Roman" w:hAnsi="Arial" w:cs="Arial"/>
                <w:color w:val="auto"/>
                <w:sz w:val="18"/>
                <w:szCs w:val="18"/>
                <w:lang w:eastAsia="en-GB"/>
              </w:rPr>
              <w:t>14,642,943</w:t>
            </w:r>
          </w:p>
        </w:tc>
      </w:tr>
    </w:tbl>
    <w:p w14:paraId="00785AC8" w14:textId="243F48B4" w:rsidR="00102430" w:rsidRPr="000C707E" w:rsidRDefault="00102430" w:rsidP="006F511B">
      <w:pPr>
        <w:ind w:right="0"/>
        <w:jc w:val="both"/>
        <w:rPr>
          <w:rFonts w:ascii="Arial" w:hAnsi="Arial" w:cs="Arial"/>
          <w:color w:val="auto"/>
          <w:sz w:val="18"/>
          <w:szCs w:val="18"/>
        </w:rPr>
      </w:pPr>
    </w:p>
    <w:p w14:paraId="51A732FC" w14:textId="507BC1CF" w:rsidR="00ED6003" w:rsidRPr="000C707E" w:rsidRDefault="004F5C51" w:rsidP="0021033B">
      <w:pPr>
        <w:tabs>
          <w:tab w:val="left" w:pos="540"/>
        </w:tabs>
        <w:ind w:left="540" w:hanging="540"/>
        <w:rPr>
          <w:rFonts w:ascii="Arial" w:hAnsi="Arial" w:cs="Arial"/>
          <w:b/>
          <w:bCs/>
          <w:sz w:val="18"/>
          <w:szCs w:val="18"/>
        </w:rPr>
      </w:pPr>
      <w:r w:rsidRPr="000C707E">
        <w:rPr>
          <w:rFonts w:ascii="Arial" w:hAnsi="Arial" w:cs="Arial"/>
          <w:b/>
          <w:bCs/>
          <w:color w:val="CF4A02"/>
          <w:sz w:val="18"/>
          <w:szCs w:val="18"/>
        </w:rPr>
        <w:t>2</w:t>
      </w:r>
      <w:r w:rsidR="00423284" w:rsidRPr="000C707E">
        <w:rPr>
          <w:rFonts w:ascii="Arial" w:hAnsi="Arial" w:cs="Arial"/>
          <w:b/>
          <w:bCs/>
          <w:color w:val="CF4A02"/>
          <w:sz w:val="18"/>
          <w:szCs w:val="18"/>
        </w:rPr>
        <w:t>7</w:t>
      </w:r>
      <w:r w:rsidRPr="000C707E">
        <w:rPr>
          <w:rFonts w:ascii="Arial" w:hAnsi="Arial" w:cs="Arial"/>
          <w:b/>
          <w:bCs/>
          <w:color w:val="CF4A02"/>
          <w:sz w:val="18"/>
          <w:szCs w:val="18"/>
        </w:rPr>
        <w:t>.2</w:t>
      </w:r>
      <w:r w:rsidR="00F96BFA" w:rsidRPr="000C707E">
        <w:rPr>
          <w:rFonts w:ascii="Arial" w:hAnsi="Arial" w:cs="Arial"/>
          <w:b/>
          <w:bCs/>
          <w:color w:val="CF4A02"/>
          <w:sz w:val="18"/>
          <w:szCs w:val="18"/>
        </w:rPr>
        <w:tab/>
      </w:r>
      <w:r w:rsidR="00ED6003" w:rsidRPr="000C707E">
        <w:rPr>
          <w:rFonts w:ascii="Arial" w:hAnsi="Arial" w:cs="Arial"/>
          <w:b/>
          <w:bCs/>
          <w:color w:val="CF4A02"/>
          <w:sz w:val="18"/>
          <w:szCs w:val="18"/>
        </w:rPr>
        <w:t>Other long-term benefit</w:t>
      </w:r>
      <w:r w:rsidR="00996765" w:rsidRPr="000C707E">
        <w:rPr>
          <w:rFonts w:ascii="Arial" w:hAnsi="Arial" w:cs="Arial"/>
          <w:b/>
          <w:bCs/>
          <w:color w:val="CF4A02"/>
          <w:sz w:val="18"/>
          <w:szCs w:val="18"/>
        </w:rPr>
        <w:t>s</w:t>
      </w:r>
    </w:p>
    <w:p w14:paraId="165BC6B7" w14:textId="77777777" w:rsidR="00ED6003" w:rsidRPr="000C707E" w:rsidRDefault="00ED6003" w:rsidP="0021033B">
      <w:pPr>
        <w:ind w:left="540"/>
        <w:jc w:val="thaiDistribute"/>
        <w:rPr>
          <w:rFonts w:ascii="Arial" w:eastAsia="Arial Unicode MS" w:hAnsi="Arial" w:cs="Arial"/>
          <w:color w:val="auto"/>
          <w:sz w:val="18"/>
          <w:szCs w:val="18"/>
        </w:rPr>
      </w:pPr>
    </w:p>
    <w:p w14:paraId="59E313CD" w14:textId="77777777" w:rsidR="00ED6003" w:rsidRPr="000C707E" w:rsidRDefault="00ED6003" w:rsidP="0021033B">
      <w:pPr>
        <w:ind w:left="540"/>
        <w:rPr>
          <w:rFonts w:ascii="Arial" w:hAnsi="Arial" w:cs="Arial"/>
          <w:sz w:val="18"/>
          <w:szCs w:val="18"/>
        </w:rPr>
      </w:pPr>
      <w:r w:rsidRPr="000C707E">
        <w:rPr>
          <w:rFonts w:ascii="Arial" w:hAnsi="Arial" w:cs="Arial"/>
          <w:sz w:val="18"/>
          <w:szCs w:val="18"/>
        </w:rPr>
        <w:t>The amount recognised in the statement of financial position is as follows:</w:t>
      </w:r>
    </w:p>
    <w:p w14:paraId="777B7796" w14:textId="77777777" w:rsidR="00ED6003" w:rsidRPr="000C707E" w:rsidRDefault="00ED6003" w:rsidP="0021033B">
      <w:pPr>
        <w:ind w:left="540"/>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ED6003" w:rsidRPr="000C707E" w14:paraId="6E441129" w14:textId="77777777" w:rsidTr="00ED6003">
        <w:tc>
          <w:tcPr>
            <w:tcW w:w="3701" w:type="dxa"/>
          </w:tcPr>
          <w:p w14:paraId="56A7A6B5" w14:textId="77777777" w:rsidR="00ED6003" w:rsidRPr="000C707E" w:rsidRDefault="00ED6003" w:rsidP="00ED6003">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78B35946" w14:textId="77777777" w:rsidR="00ED6003" w:rsidRPr="000C707E" w:rsidRDefault="00ED6003" w:rsidP="00ED6003">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1374C55F" w14:textId="77777777" w:rsidR="00ED6003" w:rsidRPr="000C707E" w:rsidRDefault="00ED6003" w:rsidP="00ED6003">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01C49991" w14:textId="77777777" w:rsidR="00ED6003" w:rsidRPr="000C707E" w:rsidRDefault="00ED6003" w:rsidP="00ED6003">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E20DB8" w:rsidRPr="000C707E" w14:paraId="45578A17" w14:textId="77777777" w:rsidTr="00ED6003">
        <w:tc>
          <w:tcPr>
            <w:tcW w:w="3701" w:type="dxa"/>
          </w:tcPr>
          <w:p w14:paraId="445348A9" w14:textId="77777777" w:rsidR="00E20DB8" w:rsidRPr="000C707E" w:rsidRDefault="00E20DB8" w:rsidP="00E20DB8">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4A17420D" w14:textId="4248754C"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794DD193" w14:textId="603953B5"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39" w:type="dxa"/>
            <w:tcBorders>
              <w:top w:val="single" w:sz="4" w:space="0" w:color="auto"/>
            </w:tcBorders>
            <w:vAlign w:val="bottom"/>
          </w:tcPr>
          <w:p w14:paraId="396DE0F9" w14:textId="35132B71"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475C91F0" w14:textId="476E33A8"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ED6003" w:rsidRPr="000C707E" w14:paraId="7D73DFCB" w14:textId="77777777" w:rsidTr="00ED6003">
        <w:trPr>
          <w:trHeight w:val="198"/>
        </w:trPr>
        <w:tc>
          <w:tcPr>
            <w:tcW w:w="3701" w:type="dxa"/>
          </w:tcPr>
          <w:p w14:paraId="4A596F65" w14:textId="77777777" w:rsidR="00ED6003" w:rsidRPr="000C707E" w:rsidRDefault="00ED6003" w:rsidP="00ED6003">
            <w:pPr>
              <w:tabs>
                <w:tab w:val="left" w:pos="2862"/>
              </w:tabs>
              <w:ind w:left="-107"/>
              <w:rPr>
                <w:rFonts w:ascii="Arial" w:hAnsi="Arial" w:cs="Arial"/>
                <w:sz w:val="18"/>
                <w:szCs w:val="18"/>
                <w:cs/>
              </w:rPr>
            </w:pPr>
          </w:p>
        </w:tc>
        <w:tc>
          <w:tcPr>
            <w:tcW w:w="1444" w:type="dxa"/>
            <w:tcBorders>
              <w:bottom w:val="single" w:sz="4" w:space="0" w:color="auto"/>
            </w:tcBorders>
            <w:vAlign w:val="bottom"/>
          </w:tcPr>
          <w:p w14:paraId="641343C4" w14:textId="77777777" w:rsidR="00ED6003" w:rsidRPr="000C707E" w:rsidRDefault="00ED6003" w:rsidP="00ED600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521B9A62" w14:textId="77777777" w:rsidR="00ED6003" w:rsidRPr="000C707E" w:rsidRDefault="00ED6003" w:rsidP="00ED600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07FE75D3" w14:textId="77777777" w:rsidR="00ED6003" w:rsidRPr="000C707E" w:rsidRDefault="00ED6003" w:rsidP="00ED600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47FAD96C" w14:textId="77777777" w:rsidR="00ED6003" w:rsidRPr="000C707E" w:rsidRDefault="00ED6003" w:rsidP="00ED6003">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ED6003" w:rsidRPr="000C707E" w14:paraId="29F04306" w14:textId="77777777" w:rsidTr="00B679CD">
        <w:trPr>
          <w:trHeight w:val="74"/>
        </w:trPr>
        <w:tc>
          <w:tcPr>
            <w:tcW w:w="3701" w:type="dxa"/>
          </w:tcPr>
          <w:p w14:paraId="615D6D99" w14:textId="77777777" w:rsidR="00ED6003" w:rsidRPr="000C707E" w:rsidRDefault="00ED6003" w:rsidP="00ED6003">
            <w:pPr>
              <w:ind w:left="-107"/>
              <w:rPr>
                <w:rFonts w:ascii="Arial" w:hAnsi="Arial" w:cs="Arial"/>
                <w:sz w:val="18"/>
                <w:szCs w:val="18"/>
                <w:cs/>
              </w:rPr>
            </w:pPr>
          </w:p>
        </w:tc>
        <w:tc>
          <w:tcPr>
            <w:tcW w:w="1444" w:type="dxa"/>
            <w:shd w:val="clear" w:color="auto" w:fill="FAFAFA"/>
            <w:vAlign w:val="bottom"/>
          </w:tcPr>
          <w:p w14:paraId="5842745A" w14:textId="77777777" w:rsidR="00ED6003" w:rsidRPr="000C707E" w:rsidRDefault="00ED6003" w:rsidP="00ED6003">
            <w:pPr>
              <w:jc w:val="right"/>
              <w:rPr>
                <w:rFonts w:ascii="Arial" w:hAnsi="Arial" w:cs="Arial"/>
                <w:color w:val="auto"/>
                <w:sz w:val="18"/>
                <w:szCs w:val="18"/>
              </w:rPr>
            </w:pPr>
          </w:p>
        </w:tc>
        <w:tc>
          <w:tcPr>
            <w:tcW w:w="1439" w:type="dxa"/>
            <w:shd w:val="clear" w:color="auto" w:fill="auto"/>
            <w:vAlign w:val="bottom"/>
          </w:tcPr>
          <w:p w14:paraId="08767E82" w14:textId="77777777" w:rsidR="00ED6003" w:rsidRPr="000C707E" w:rsidRDefault="00ED6003" w:rsidP="00ED6003">
            <w:pPr>
              <w:jc w:val="right"/>
              <w:rPr>
                <w:rFonts w:ascii="Arial" w:hAnsi="Arial" w:cs="Arial"/>
                <w:color w:val="auto"/>
                <w:sz w:val="18"/>
                <w:szCs w:val="18"/>
              </w:rPr>
            </w:pPr>
          </w:p>
        </w:tc>
        <w:tc>
          <w:tcPr>
            <w:tcW w:w="1439" w:type="dxa"/>
            <w:shd w:val="clear" w:color="auto" w:fill="FAFAFA"/>
            <w:vAlign w:val="bottom"/>
          </w:tcPr>
          <w:p w14:paraId="44E00496" w14:textId="77777777" w:rsidR="00ED6003" w:rsidRPr="000C707E" w:rsidRDefault="00ED6003" w:rsidP="00ED6003">
            <w:pPr>
              <w:jc w:val="right"/>
              <w:rPr>
                <w:rFonts w:ascii="Arial" w:hAnsi="Arial" w:cs="Arial"/>
                <w:color w:val="auto"/>
                <w:sz w:val="18"/>
                <w:szCs w:val="18"/>
              </w:rPr>
            </w:pPr>
          </w:p>
        </w:tc>
        <w:tc>
          <w:tcPr>
            <w:tcW w:w="1439" w:type="dxa"/>
            <w:vAlign w:val="bottom"/>
          </w:tcPr>
          <w:p w14:paraId="611CD3A5" w14:textId="77777777" w:rsidR="00ED6003" w:rsidRPr="000C707E" w:rsidRDefault="00ED6003" w:rsidP="00ED6003">
            <w:pPr>
              <w:jc w:val="right"/>
              <w:rPr>
                <w:rFonts w:ascii="Arial" w:hAnsi="Arial" w:cs="Arial"/>
                <w:color w:val="auto"/>
                <w:sz w:val="18"/>
                <w:szCs w:val="18"/>
              </w:rPr>
            </w:pPr>
          </w:p>
        </w:tc>
      </w:tr>
      <w:tr w:rsidR="00CD0705" w:rsidRPr="000C707E" w14:paraId="28F3200A" w14:textId="77777777" w:rsidTr="007F5310">
        <w:trPr>
          <w:trHeight w:val="74"/>
        </w:trPr>
        <w:tc>
          <w:tcPr>
            <w:tcW w:w="3701" w:type="dxa"/>
          </w:tcPr>
          <w:p w14:paraId="01480E1B" w14:textId="77777777" w:rsidR="00CD0705" w:rsidRPr="000C707E" w:rsidRDefault="00CD0705" w:rsidP="00CD0705">
            <w:pPr>
              <w:ind w:left="-107"/>
              <w:rPr>
                <w:rFonts w:ascii="Arial" w:hAnsi="Arial" w:cs="Arial"/>
                <w:sz w:val="18"/>
                <w:szCs w:val="18"/>
              </w:rPr>
            </w:pPr>
            <w:r w:rsidRPr="000C707E">
              <w:rPr>
                <w:rFonts w:ascii="Arial" w:hAnsi="Arial" w:cs="Arial"/>
                <w:sz w:val="18"/>
                <w:szCs w:val="18"/>
              </w:rPr>
              <w:t>Present value of funded obligations</w:t>
            </w:r>
          </w:p>
        </w:tc>
        <w:tc>
          <w:tcPr>
            <w:tcW w:w="1444" w:type="dxa"/>
            <w:tcBorders>
              <w:bottom w:val="single" w:sz="4" w:space="0" w:color="auto"/>
            </w:tcBorders>
            <w:shd w:val="clear" w:color="auto" w:fill="FAFAFA"/>
          </w:tcPr>
          <w:p w14:paraId="4451DBE1" w14:textId="324E1953"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2,016,097 </w:t>
            </w:r>
          </w:p>
        </w:tc>
        <w:tc>
          <w:tcPr>
            <w:tcW w:w="1439" w:type="dxa"/>
            <w:tcBorders>
              <w:bottom w:val="single" w:sz="4" w:space="0" w:color="auto"/>
            </w:tcBorders>
            <w:shd w:val="clear" w:color="auto" w:fill="auto"/>
          </w:tcPr>
          <w:p w14:paraId="136D17D1" w14:textId="7F673153"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1,862,138 </w:t>
            </w:r>
          </w:p>
        </w:tc>
        <w:tc>
          <w:tcPr>
            <w:tcW w:w="1439" w:type="dxa"/>
            <w:tcBorders>
              <w:bottom w:val="single" w:sz="4" w:space="0" w:color="auto"/>
            </w:tcBorders>
            <w:shd w:val="clear" w:color="auto" w:fill="FAFAFA"/>
          </w:tcPr>
          <w:p w14:paraId="5B375A08" w14:textId="34DC4B71"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7585CC14" w14:textId="36FFC870"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E20DB8" w:rsidRPr="000C707E" w14:paraId="6B2C0062" w14:textId="77777777" w:rsidTr="00B679CD">
        <w:trPr>
          <w:trHeight w:val="74"/>
        </w:trPr>
        <w:tc>
          <w:tcPr>
            <w:tcW w:w="3701" w:type="dxa"/>
          </w:tcPr>
          <w:p w14:paraId="1220F461" w14:textId="77777777" w:rsidR="00E20DB8" w:rsidRPr="000C707E" w:rsidRDefault="00E20DB8" w:rsidP="00E20DB8">
            <w:pPr>
              <w:ind w:left="-107"/>
              <w:rPr>
                <w:rFonts w:ascii="Arial" w:hAnsi="Arial" w:cs="Arial"/>
                <w:sz w:val="18"/>
                <w:szCs w:val="18"/>
              </w:rPr>
            </w:pPr>
          </w:p>
        </w:tc>
        <w:tc>
          <w:tcPr>
            <w:tcW w:w="1444" w:type="dxa"/>
            <w:tcBorders>
              <w:top w:val="single" w:sz="4" w:space="0" w:color="auto"/>
            </w:tcBorders>
            <w:shd w:val="clear" w:color="auto" w:fill="FAFAFA"/>
            <w:vAlign w:val="bottom"/>
          </w:tcPr>
          <w:p w14:paraId="154BF16D"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1D79A151"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5E2E552C"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32867464" w14:textId="77777777" w:rsidR="00E20DB8" w:rsidRPr="000C707E" w:rsidRDefault="00E20DB8" w:rsidP="00E20DB8">
            <w:pPr>
              <w:jc w:val="right"/>
              <w:rPr>
                <w:rFonts w:ascii="Arial" w:hAnsi="Arial" w:cs="Arial"/>
                <w:sz w:val="18"/>
                <w:szCs w:val="18"/>
              </w:rPr>
            </w:pPr>
          </w:p>
        </w:tc>
      </w:tr>
      <w:tr w:rsidR="00CD0705" w:rsidRPr="000C707E" w14:paraId="09138AA3" w14:textId="77777777" w:rsidTr="007F5310">
        <w:trPr>
          <w:trHeight w:val="74"/>
        </w:trPr>
        <w:tc>
          <w:tcPr>
            <w:tcW w:w="3701" w:type="dxa"/>
          </w:tcPr>
          <w:p w14:paraId="1217AA90" w14:textId="4D63B659" w:rsidR="00CD0705" w:rsidRPr="000C707E" w:rsidRDefault="00CD0705" w:rsidP="00CD0705">
            <w:pPr>
              <w:ind w:left="-107"/>
              <w:rPr>
                <w:rFonts w:ascii="Arial" w:hAnsi="Arial" w:cs="Arial"/>
                <w:sz w:val="18"/>
                <w:szCs w:val="18"/>
              </w:rPr>
            </w:pPr>
            <w:r w:rsidRPr="000C707E">
              <w:rPr>
                <w:rFonts w:ascii="Arial" w:hAnsi="Arial" w:cs="Arial"/>
                <w:sz w:val="18"/>
                <w:szCs w:val="18"/>
              </w:rPr>
              <w:t>Liability in the statement of financial position</w:t>
            </w:r>
          </w:p>
        </w:tc>
        <w:tc>
          <w:tcPr>
            <w:tcW w:w="1444" w:type="dxa"/>
            <w:tcBorders>
              <w:bottom w:val="single" w:sz="4" w:space="0" w:color="auto"/>
            </w:tcBorders>
            <w:shd w:val="clear" w:color="auto" w:fill="FAFAFA"/>
          </w:tcPr>
          <w:p w14:paraId="30F70CA3" w14:textId="78B56B7A"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2,016,097 </w:t>
            </w:r>
          </w:p>
        </w:tc>
        <w:tc>
          <w:tcPr>
            <w:tcW w:w="1439" w:type="dxa"/>
            <w:tcBorders>
              <w:bottom w:val="single" w:sz="4" w:space="0" w:color="auto"/>
            </w:tcBorders>
            <w:shd w:val="clear" w:color="auto" w:fill="auto"/>
          </w:tcPr>
          <w:p w14:paraId="10AC9725" w14:textId="2225D977"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1,862,138 </w:t>
            </w:r>
          </w:p>
        </w:tc>
        <w:tc>
          <w:tcPr>
            <w:tcW w:w="1439" w:type="dxa"/>
            <w:tcBorders>
              <w:bottom w:val="single" w:sz="4" w:space="0" w:color="auto"/>
            </w:tcBorders>
            <w:shd w:val="clear" w:color="auto" w:fill="FAFAFA"/>
          </w:tcPr>
          <w:p w14:paraId="482F1652" w14:textId="2114729D"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51782440" w14:textId="2177728A"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bl>
    <w:p w14:paraId="0D72446D" w14:textId="73B7B919" w:rsidR="00102430" w:rsidRPr="000C707E" w:rsidRDefault="00102430" w:rsidP="00ED6003">
      <w:pPr>
        <w:ind w:right="0"/>
        <w:jc w:val="both"/>
        <w:rPr>
          <w:rFonts w:ascii="Arial" w:hAnsi="Arial" w:cs="Arial"/>
          <w:color w:val="auto"/>
          <w:sz w:val="18"/>
          <w:szCs w:val="18"/>
        </w:rPr>
      </w:pPr>
    </w:p>
    <w:p w14:paraId="53693FEE" w14:textId="19748178" w:rsidR="00ED6003" w:rsidRPr="000C707E" w:rsidRDefault="00ED6003" w:rsidP="00ED6003">
      <w:pPr>
        <w:rPr>
          <w:rFonts w:ascii="Arial" w:hAnsi="Arial" w:cs="Arial"/>
          <w:sz w:val="18"/>
          <w:szCs w:val="18"/>
        </w:rPr>
      </w:pPr>
      <w:r w:rsidRPr="000C707E">
        <w:rPr>
          <w:rFonts w:ascii="Arial" w:hAnsi="Arial" w:cs="Arial"/>
          <w:sz w:val="18"/>
          <w:szCs w:val="18"/>
        </w:rPr>
        <w:t>Change in other long-term benefit obligation for the year is as follows:</w:t>
      </w:r>
    </w:p>
    <w:p w14:paraId="07C6826E" w14:textId="77777777" w:rsidR="00ED6003" w:rsidRPr="000C707E" w:rsidRDefault="00ED6003" w:rsidP="00ED6003">
      <w:pPr>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ED6003" w:rsidRPr="000C707E" w14:paraId="67DC7F29" w14:textId="77777777" w:rsidTr="00ED6003">
        <w:tc>
          <w:tcPr>
            <w:tcW w:w="3701" w:type="dxa"/>
          </w:tcPr>
          <w:p w14:paraId="658657D4" w14:textId="77777777" w:rsidR="00ED6003" w:rsidRPr="000C707E" w:rsidRDefault="00ED6003" w:rsidP="00ED6003">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6DE43DC0" w14:textId="77777777" w:rsidR="00ED6003" w:rsidRPr="000C707E" w:rsidRDefault="00ED6003" w:rsidP="00ED6003">
            <w:pPr>
              <w:pStyle w:val="a"/>
              <w:ind w:right="-72"/>
              <w:jc w:val="center"/>
              <w:rPr>
                <w:rFonts w:ascii="Arial" w:hAnsi="Arial" w:cs="Arial"/>
                <w:b/>
                <w:bCs/>
                <w:color w:val="auto"/>
                <w:sz w:val="18"/>
                <w:szCs w:val="18"/>
              </w:rPr>
            </w:pPr>
            <w:r w:rsidRPr="000C707E">
              <w:rPr>
                <w:rFonts w:ascii="Arial" w:hAnsi="Arial" w:cs="Arial"/>
                <w:b/>
                <w:bCs/>
                <w:color w:val="auto"/>
                <w:sz w:val="18"/>
                <w:szCs w:val="18"/>
              </w:rPr>
              <w:t>Consolidated</w:t>
            </w:r>
          </w:p>
          <w:p w14:paraId="6821D181" w14:textId="77777777" w:rsidR="00ED6003" w:rsidRPr="000C707E" w:rsidRDefault="00ED6003" w:rsidP="00ED6003">
            <w:pPr>
              <w:pStyle w:val="a"/>
              <w:ind w:right="-72"/>
              <w:jc w:val="center"/>
              <w:rPr>
                <w:rFonts w:ascii="Arial" w:hAnsi="Arial" w:cs="Arial"/>
                <w:b/>
                <w:bCs/>
                <w:color w:val="auto"/>
                <w:sz w:val="18"/>
                <w:szCs w:val="18"/>
                <w:cs/>
              </w:rPr>
            </w:pPr>
            <w:r w:rsidRPr="000C707E">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746F2B49" w14:textId="77777777" w:rsidR="00ED6003" w:rsidRPr="000C707E" w:rsidRDefault="00ED6003" w:rsidP="00ED6003">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E20DB8" w:rsidRPr="000C707E" w14:paraId="6C2304FD" w14:textId="77777777" w:rsidTr="00ED6003">
        <w:tc>
          <w:tcPr>
            <w:tcW w:w="3701" w:type="dxa"/>
          </w:tcPr>
          <w:p w14:paraId="11073A9D" w14:textId="77777777" w:rsidR="00E20DB8" w:rsidRPr="000C707E" w:rsidRDefault="00E20DB8" w:rsidP="00E20DB8">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5D605008" w14:textId="0E1634CE"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52EB292F" w14:textId="334BB723"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39" w:type="dxa"/>
            <w:tcBorders>
              <w:top w:val="single" w:sz="4" w:space="0" w:color="auto"/>
            </w:tcBorders>
            <w:vAlign w:val="bottom"/>
          </w:tcPr>
          <w:p w14:paraId="2297C798" w14:textId="2506B068"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39" w:type="dxa"/>
            <w:tcBorders>
              <w:top w:val="single" w:sz="4" w:space="0" w:color="auto"/>
            </w:tcBorders>
            <w:vAlign w:val="bottom"/>
          </w:tcPr>
          <w:p w14:paraId="33D0CBB1" w14:textId="7C3AA9ED" w:rsidR="00E20DB8" w:rsidRPr="000C707E" w:rsidRDefault="00E20DB8" w:rsidP="00E20DB8">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E20DB8" w:rsidRPr="000C707E" w14:paraId="5D993439" w14:textId="77777777" w:rsidTr="00ED6003">
        <w:trPr>
          <w:trHeight w:val="198"/>
        </w:trPr>
        <w:tc>
          <w:tcPr>
            <w:tcW w:w="3701" w:type="dxa"/>
          </w:tcPr>
          <w:p w14:paraId="168346E3" w14:textId="77777777" w:rsidR="00E20DB8" w:rsidRPr="000C707E" w:rsidRDefault="00E20DB8" w:rsidP="00E20DB8">
            <w:pPr>
              <w:tabs>
                <w:tab w:val="left" w:pos="2862"/>
              </w:tabs>
              <w:ind w:left="-107"/>
              <w:rPr>
                <w:rFonts w:ascii="Arial" w:hAnsi="Arial" w:cs="Arial"/>
                <w:sz w:val="18"/>
                <w:szCs w:val="18"/>
                <w:cs/>
              </w:rPr>
            </w:pPr>
          </w:p>
        </w:tc>
        <w:tc>
          <w:tcPr>
            <w:tcW w:w="1444" w:type="dxa"/>
            <w:tcBorders>
              <w:bottom w:val="single" w:sz="4" w:space="0" w:color="auto"/>
            </w:tcBorders>
            <w:vAlign w:val="bottom"/>
          </w:tcPr>
          <w:p w14:paraId="4543385F" w14:textId="77777777" w:rsidR="00E20DB8" w:rsidRPr="000C707E" w:rsidRDefault="00E20DB8" w:rsidP="00E20DB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3ED68069" w14:textId="77777777" w:rsidR="00E20DB8" w:rsidRPr="000C707E" w:rsidRDefault="00E20DB8" w:rsidP="00E20DB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46090533" w14:textId="77777777" w:rsidR="00E20DB8" w:rsidRPr="000C707E" w:rsidRDefault="00E20DB8" w:rsidP="00E20DB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39" w:type="dxa"/>
            <w:tcBorders>
              <w:bottom w:val="single" w:sz="4" w:space="0" w:color="auto"/>
            </w:tcBorders>
            <w:vAlign w:val="bottom"/>
          </w:tcPr>
          <w:p w14:paraId="63195330" w14:textId="77777777" w:rsidR="00E20DB8" w:rsidRPr="000C707E" w:rsidRDefault="00E20DB8" w:rsidP="00E20DB8">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E20DB8" w:rsidRPr="000C707E" w14:paraId="7BA40523" w14:textId="77777777" w:rsidTr="00ED6003">
        <w:trPr>
          <w:trHeight w:val="74"/>
        </w:trPr>
        <w:tc>
          <w:tcPr>
            <w:tcW w:w="3701" w:type="dxa"/>
          </w:tcPr>
          <w:p w14:paraId="59755C1A" w14:textId="77777777" w:rsidR="00E20DB8" w:rsidRPr="000C707E" w:rsidRDefault="00E20DB8" w:rsidP="00E20DB8">
            <w:pPr>
              <w:ind w:left="-107"/>
              <w:rPr>
                <w:rFonts w:ascii="Arial" w:hAnsi="Arial" w:cs="Arial"/>
                <w:sz w:val="18"/>
                <w:szCs w:val="18"/>
                <w:cs/>
              </w:rPr>
            </w:pPr>
          </w:p>
        </w:tc>
        <w:tc>
          <w:tcPr>
            <w:tcW w:w="1444" w:type="dxa"/>
            <w:shd w:val="clear" w:color="auto" w:fill="FAFAFA"/>
            <w:vAlign w:val="bottom"/>
          </w:tcPr>
          <w:p w14:paraId="065B32C8" w14:textId="77777777" w:rsidR="00E20DB8" w:rsidRPr="000C707E" w:rsidRDefault="00E20DB8" w:rsidP="00E20DB8">
            <w:pPr>
              <w:jc w:val="right"/>
              <w:rPr>
                <w:rFonts w:ascii="Arial" w:hAnsi="Arial" w:cs="Arial"/>
                <w:color w:val="auto"/>
                <w:sz w:val="18"/>
                <w:szCs w:val="18"/>
              </w:rPr>
            </w:pPr>
          </w:p>
        </w:tc>
        <w:tc>
          <w:tcPr>
            <w:tcW w:w="1439" w:type="dxa"/>
            <w:shd w:val="clear" w:color="auto" w:fill="auto"/>
            <w:vAlign w:val="bottom"/>
          </w:tcPr>
          <w:p w14:paraId="73B7D442" w14:textId="77777777" w:rsidR="00E20DB8" w:rsidRPr="000C707E" w:rsidRDefault="00E20DB8" w:rsidP="00E20DB8">
            <w:pPr>
              <w:jc w:val="right"/>
              <w:rPr>
                <w:rFonts w:ascii="Arial" w:hAnsi="Arial" w:cs="Arial"/>
                <w:color w:val="auto"/>
                <w:sz w:val="18"/>
                <w:szCs w:val="18"/>
              </w:rPr>
            </w:pPr>
          </w:p>
        </w:tc>
        <w:tc>
          <w:tcPr>
            <w:tcW w:w="1439" w:type="dxa"/>
            <w:shd w:val="clear" w:color="auto" w:fill="FAFAFA"/>
            <w:vAlign w:val="bottom"/>
          </w:tcPr>
          <w:p w14:paraId="6E56CB41" w14:textId="77777777" w:rsidR="00E20DB8" w:rsidRPr="000C707E" w:rsidRDefault="00E20DB8" w:rsidP="00E20DB8">
            <w:pPr>
              <w:jc w:val="right"/>
              <w:rPr>
                <w:rFonts w:ascii="Arial" w:hAnsi="Arial" w:cs="Arial"/>
                <w:color w:val="auto"/>
                <w:sz w:val="18"/>
                <w:szCs w:val="18"/>
              </w:rPr>
            </w:pPr>
          </w:p>
        </w:tc>
        <w:tc>
          <w:tcPr>
            <w:tcW w:w="1439" w:type="dxa"/>
            <w:vAlign w:val="bottom"/>
          </w:tcPr>
          <w:p w14:paraId="12C07061" w14:textId="77777777" w:rsidR="00E20DB8" w:rsidRPr="000C707E" w:rsidRDefault="00E20DB8" w:rsidP="00E20DB8">
            <w:pPr>
              <w:jc w:val="right"/>
              <w:rPr>
                <w:rFonts w:ascii="Arial" w:hAnsi="Arial" w:cs="Arial"/>
                <w:color w:val="auto"/>
                <w:sz w:val="18"/>
                <w:szCs w:val="18"/>
              </w:rPr>
            </w:pPr>
          </w:p>
        </w:tc>
      </w:tr>
      <w:tr w:rsidR="00CD0705" w:rsidRPr="000C707E" w14:paraId="7AA98877" w14:textId="77777777" w:rsidTr="007F5310">
        <w:trPr>
          <w:trHeight w:val="74"/>
        </w:trPr>
        <w:tc>
          <w:tcPr>
            <w:tcW w:w="3701" w:type="dxa"/>
          </w:tcPr>
          <w:p w14:paraId="5E660FFE" w14:textId="7B4E5647" w:rsidR="00CD0705" w:rsidRPr="000C707E" w:rsidRDefault="00CD0705" w:rsidP="00CD0705">
            <w:pPr>
              <w:ind w:left="-107"/>
              <w:rPr>
                <w:rFonts w:ascii="Arial" w:hAnsi="Arial" w:cs="Arial"/>
                <w:sz w:val="18"/>
                <w:szCs w:val="18"/>
              </w:rPr>
            </w:pPr>
            <w:proofErr w:type="gramStart"/>
            <w:r w:rsidRPr="000C707E">
              <w:rPr>
                <w:rFonts w:ascii="Arial" w:hAnsi="Arial" w:cs="Arial"/>
                <w:sz w:val="18"/>
                <w:szCs w:val="18"/>
              </w:rPr>
              <w:t>At</w:t>
            </w:r>
            <w:proofErr w:type="gramEnd"/>
            <w:r w:rsidRPr="000C707E">
              <w:rPr>
                <w:rFonts w:ascii="Arial" w:hAnsi="Arial" w:cs="Arial"/>
                <w:sz w:val="18"/>
                <w:szCs w:val="18"/>
              </w:rPr>
              <w:t xml:space="preserve"> 1 January</w:t>
            </w:r>
          </w:p>
        </w:tc>
        <w:tc>
          <w:tcPr>
            <w:tcW w:w="1444" w:type="dxa"/>
            <w:shd w:val="clear" w:color="auto" w:fill="FAFAFA"/>
          </w:tcPr>
          <w:p w14:paraId="0C805BEB" w14:textId="65A9E212"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1,862,138 </w:t>
            </w:r>
          </w:p>
        </w:tc>
        <w:tc>
          <w:tcPr>
            <w:tcW w:w="1439" w:type="dxa"/>
            <w:shd w:val="clear" w:color="auto" w:fill="auto"/>
          </w:tcPr>
          <w:p w14:paraId="3352F547" w14:textId="1AD9C802"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2,298,109 </w:t>
            </w:r>
          </w:p>
        </w:tc>
        <w:tc>
          <w:tcPr>
            <w:tcW w:w="1439" w:type="dxa"/>
            <w:shd w:val="clear" w:color="auto" w:fill="FAFAFA"/>
          </w:tcPr>
          <w:p w14:paraId="10987365" w14:textId="2FDAB145"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438FB1EC" w14:textId="292358B1"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CD0705" w:rsidRPr="000C707E" w14:paraId="48F82292" w14:textId="77777777" w:rsidTr="007F5310">
        <w:trPr>
          <w:trHeight w:val="74"/>
        </w:trPr>
        <w:tc>
          <w:tcPr>
            <w:tcW w:w="3701" w:type="dxa"/>
          </w:tcPr>
          <w:p w14:paraId="531C1A93" w14:textId="6981195C" w:rsidR="00CD0705" w:rsidRPr="000C707E" w:rsidRDefault="00CD0705" w:rsidP="00CD0705">
            <w:pPr>
              <w:ind w:left="-107"/>
              <w:rPr>
                <w:rFonts w:ascii="Arial" w:hAnsi="Arial" w:cs="Arial"/>
                <w:sz w:val="18"/>
                <w:szCs w:val="18"/>
              </w:rPr>
            </w:pPr>
            <w:r w:rsidRPr="000C707E">
              <w:rPr>
                <w:rFonts w:ascii="Arial" w:hAnsi="Arial" w:cs="Arial"/>
                <w:sz w:val="18"/>
                <w:szCs w:val="18"/>
              </w:rPr>
              <w:t>Current service cost</w:t>
            </w:r>
          </w:p>
        </w:tc>
        <w:tc>
          <w:tcPr>
            <w:tcW w:w="1444" w:type="dxa"/>
            <w:shd w:val="clear" w:color="auto" w:fill="FAFAFA"/>
          </w:tcPr>
          <w:p w14:paraId="7834599B" w14:textId="164458D0"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3</w:t>
            </w:r>
            <w:r w:rsidR="00CA79EF" w:rsidRPr="000C707E">
              <w:rPr>
                <w:rFonts w:ascii="Arial" w:hAnsi="Arial" w:cs="Arial"/>
                <w:sz w:val="18"/>
                <w:szCs w:val="18"/>
              </w:rPr>
              <w:t>7</w:t>
            </w:r>
            <w:r w:rsidRPr="000C707E">
              <w:rPr>
                <w:rFonts w:ascii="Arial" w:hAnsi="Arial" w:cs="Arial"/>
                <w:sz w:val="18"/>
                <w:szCs w:val="18"/>
              </w:rPr>
              <w:t xml:space="preserve">7,023 </w:t>
            </w:r>
          </w:p>
        </w:tc>
        <w:tc>
          <w:tcPr>
            <w:tcW w:w="1439" w:type="dxa"/>
            <w:shd w:val="clear" w:color="auto" w:fill="auto"/>
          </w:tcPr>
          <w:p w14:paraId="0B5E9835" w14:textId="248E4D70"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330,025 </w:t>
            </w:r>
          </w:p>
        </w:tc>
        <w:tc>
          <w:tcPr>
            <w:tcW w:w="1439" w:type="dxa"/>
            <w:shd w:val="clear" w:color="auto" w:fill="FAFAFA"/>
          </w:tcPr>
          <w:p w14:paraId="4701D756" w14:textId="023D965C"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2CAECCEB" w14:textId="34BF167D"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CD0705" w:rsidRPr="000C707E" w14:paraId="263C0E11" w14:textId="77777777" w:rsidTr="007F5310">
        <w:trPr>
          <w:trHeight w:val="74"/>
        </w:trPr>
        <w:tc>
          <w:tcPr>
            <w:tcW w:w="3701" w:type="dxa"/>
          </w:tcPr>
          <w:p w14:paraId="3B7E2312" w14:textId="0EEE15D7" w:rsidR="00CD0705" w:rsidRPr="000C707E" w:rsidRDefault="00CD0705" w:rsidP="00CD0705">
            <w:pPr>
              <w:ind w:left="-107"/>
              <w:rPr>
                <w:rFonts w:ascii="Arial" w:hAnsi="Arial" w:cs="Arial"/>
                <w:sz w:val="18"/>
                <w:szCs w:val="18"/>
              </w:rPr>
            </w:pPr>
            <w:r w:rsidRPr="000C707E">
              <w:rPr>
                <w:rFonts w:ascii="Arial" w:hAnsi="Arial" w:cs="Arial"/>
                <w:sz w:val="18"/>
                <w:szCs w:val="18"/>
              </w:rPr>
              <w:t>Interest cost</w:t>
            </w:r>
          </w:p>
        </w:tc>
        <w:tc>
          <w:tcPr>
            <w:tcW w:w="1444" w:type="dxa"/>
            <w:shd w:val="clear" w:color="auto" w:fill="FAFAFA"/>
          </w:tcPr>
          <w:p w14:paraId="711431C4" w14:textId="214F75B9"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25,889 </w:t>
            </w:r>
          </w:p>
        </w:tc>
        <w:tc>
          <w:tcPr>
            <w:tcW w:w="1439" w:type="dxa"/>
            <w:shd w:val="clear" w:color="auto" w:fill="auto"/>
          </w:tcPr>
          <w:p w14:paraId="2EC6304E" w14:textId="190BD16C"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22,054 </w:t>
            </w:r>
          </w:p>
        </w:tc>
        <w:tc>
          <w:tcPr>
            <w:tcW w:w="1439" w:type="dxa"/>
            <w:shd w:val="clear" w:color="auto" w:fill="FAFAFA"/>
          </w:tcPr>
          <w:p w14:paraId="0437DCCF" w14:textId="756DED4E"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6E1E94B6" w14:textId="3069214C"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CD0705" w:rsidRPr="000C707E" w14:paraId="56FD6F54" w14:textId="77777777" w:rsidTr="007F5310">
        <w:trPr>
          <w:trHeight w:val="74"/>
        </w:trPr>
        <w:tc>
          <w:tcPr>
            <w:tcW w:w="3701" w:type="dxa"/>
          </w:tcPr>
          <w:p w14:paraId="1815C140" w14:textId="0A603E07" w:rsidR="00CD0705" w:rsidRPr="000C707E" w:rsidRDefault="00CD0705" w:rsidP="00CD0705">
            <w:pPr>
              <w:ind w:left="-107"/>
              <w:rPr>
                <w:rFonts w:ascii="Arial" w:hAnsi="Arial" w:cs="Arial"/>
                <w:sz w:val="18"/>
                <w:szCs w:val="18"/>
              </w:rPr>
            </w:pPr>
            <w:r w:rsidRPr="000C707E">
              <w:rPr>
                <w:rFonts w:ascii="Arial" w:hAnsi="Arial" w:cs="Arial"/>
                <w:sz w:val="18"/>
                <w:szCs w:val="18"/>
              </w:rPr>
              <w:t>Staff transfer</w:t>
            </w:r>
          </w:p>
        </w:tc>
        <w:tc>
          <w:tcPr>
            <w:tcW w:w="1444" w:type="dxa"/>
            <w:shd w:val="clear" w:color="auto" w:fill="FAFAFA"/>
          </w:tcPr>
          <w:p w14:paraId="15A381E1" w14:textId="1E1EA7BE"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shd w:val="clear" w:color="auto" w:fill="auto"/>
          </w:tcPr>
          <w:p w14:paraId="3CBA4F1C" w14:textId="7912777A"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(383,514)</w:t>
            </w:r>
          </w:p>
        </w:tc>
        <w:tc>
          <w:tcPr>
            <w:tcW w:w="1439" w:type="dxa"/>
            <w:shd w:val="clear" w:color="auto" w:fill="FAFAFA"/>
          </w:tcPr>
          <w:p w14:paraId="5279ABC1" w14:textId="547E6A32"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20BEE900" w14:textId="73EBFEBF" w:rsidR="00CD0705" w:rsidRPr="000C707E" w:rsidRDefault="00CD0705" w:rsidP="00CD0705">
            <w:pPr>
              <w:jc w:val="right"/>
              <w:rPr>
                <w:rFonts w:ascii="Arial" w:hAnsi="Arial" w:cs="Arial"/>
                <w:sz w:val="18"/>
                <w:szCs w:val="18"/>
              </w:rPr>
            </w:pPr>
          </w:p>
        </w:tc>
      </w:tr>
      <w:tr w:rsidR="00E20DB8" w:rsidRPr="000C707E" w14:paraId="4B765557" w14:textId="77777777" w:rsidTr="00ED6003">
        <w:trPr>
          <w:trHeight w:val="74"/>
        </w:trPr>
        <w:tc>
          <w:tcPr>
            <w:tcW w:w="3701" w:type="dxa"/>
          </w:tcPr>
          <w:p w14:paraId="76E7577A" w14:textId="3E7C13E2" w:rsidR="00E20DB8" w:rsidRPr="000C707E" w:rsidRDefault="00E20DB8" w:rsidP="00E20DB8">
            <w:pPr>
              <w:ind w:left="-107"/>
              <w:rPr>
                <w:rFonts w:ascii="Arial" w:hAnsi="Arial" w:cs="Arial"/>
                <w:sz w:val="18"/>
                <w:szCs w:val="18"/>
              </w:rPr>
            </w:pPr>
            <w:r w:rsidRPr="000C707E">
              <w:rPr>
                <w:rFonts w:ascii="Arial" w:hAnsi="Arial" w:cs="Arial"/>
                <w:sz w:val="18"/>
                <w:szCs w:val="18"/>
              </w:rPr>
              <w:t>Remeasurement:</w:t>
            </w:r>
          </w:p>
        </w:tc>
        <w:tc>
          <w:tcPr>
            <w:tcW w:w="1444" w:type="dxa"/>
            <w:shd w:val="clear" w:color="auto" w:fill="FAFAFA"/>
            <w:vAlign w:val="bottom"/>
          </w:tcPr>
          <w:p w14:paraId="2413CC39" w14:textId="77777777" w:rsidR="00E20DB8" w:rsidRPr="000C707E" w:rsidRDefault="00E20DB8" w:rsidP="00E20DB8">
            <w:pPr>
              <w:jc w:val="right"/>
              <w:rPr>
                <w:rFonts w:ascii="Arial" w:hAnsi="Arial" w:cs="Arial"/>
                <w:sz w:val="18"/>
                <w:szCs w:val="18"/>
              </w:rPr>
            </w:pPr>
          </w:p>
        </w:tc>
        <w:tc>
          <w:tcPr>
            <w:tcW w:w="1439" w:type="dxa"/>
            <w:shd w:val="clear" w:color="auto" w:fill="auto"/>
            <w:vAlign w:val="bottom"/>
          </w:tcPr>
          <w:p w14:paraId="268E6593" w14:textId="77777777" w:rsidR="00E20DB8" w:rsidRPr="000C707E" w:rsidRDefault="00E20DB8" w:rsidP="00E20DB8">
            <w:pPr>
              <w:jc w:val="right"/>
              <w:rPr>
                <w:rFonts w:ascii="Arial" w:hAnsi="Arial" w:cs="Arial"/>
                <w:sz w:val="18"/>
                <w:szCs w:val="18"/>
              </w:rPr>
            </w:pPr>
          </w:p>
        </w:tc>
        <w:tc>
          <w:tcPr>
            <w:tcW w:w="1439" w:type="dxa"/>
            <w:shd w:val="clear" w:color="auto" w:fill="FAFAFA"/>
            <w:vAlign w:val="bottom"/>
          </w:tcPr>
          <w:p w14:paraId="3FDB7B17" w14:textId="77777777" w:rsidR="00E20DB8" w:rsidRPr="000C707E" w:rsidRDefault="00E20DB8" w:rsidP="00E20DB8">
            <w:pPr>
              <w:jc w:val="right"/>
              <w:rPr>
                <w:rFonts w:ascii="Arial" w:hAnsi="Arial" w:cs="Arial"/>
                <w:sz w:val="18"/>
                <w:szCs w:val="18"/>
              </w:rPr>
            </w:pPr>
          </w:p>
        </w:tc>
        <w:tc>
          <w:tcPr>
            <w:tcW w:w="1439" w:type="dxa"/>
            <w:vAlign w:val="bottom"/>
          </w:tcPr>
          <w:p w14:paraId="620DEE28" w14:textId="77777777" w:rsidR="00E20DB8" w:rsidRPr="000C707E" w:rsidRDefault="00E20DB8" w:rsidP="00E20DB8">
            <w:pPr>
              <w:jc w:val="right"/>
              <w:rPr>
                <w:rFonts w:ascii="Arial" w:hAnsi="Arial" w:cs="Arial"/>
                <w:sz w:val="18"/>
                <w:szCs w:val="18"/>
              </w:rPr>
            </w:pPr>
          </w:p>
        </w:tc>
      </w:tr>
      <w:tr w:rsidR="00CD0705" w:rsidRPr="000C707E" w14:paraId="5D12F51C" w14:textId="77777777" w:rsidTr="007F5310">
        <w:trPr>
          <w:trHeight w:val="74"/>
        </w:trPr>
        <w:tc>
          <w:tcPr>
            <w:tcW w:w="3701" w:type="dxa"/>
          </w:tcPr>
          <w:p w14:paraId="27618ACB" w14:textId="3C572EAE" w:rsidR="00CD0705" w:rsidRPr="000C707E" w:rsidRDefault="00CD0705" w:rsidP="00CD0705">
            <w:pPr>
              <w:ind w:left="-107"/>
              <w:rPr>
                <w:rFonts w:ascii="Arial" w:hAnsi="Arial" w:cs="Arial"/>
                <w:sz w:val="18"/>
                <w:szCs w:val="18"/>
              </w:rPr>
            </w:pPr>
            <w:r w:rsidRPr="000C707E">
              <w:rPr>
                <w:rFonts w:ascii="Arial" w:hAnsi="Arial" w:cs="Arial"/>
                <w:sz w:val="18"/>
                <w:szCs w:val="18"/>
              </w:rPr>
              <w:t xml:space="preserve">    </w:t>
            </w:r>
            <w:r w:rsidR="00585667" w:rsidRPr="000C707E">
              <w:rPr>
                <w:rFonts w:ascii="Arial" w:hAnsi="Arial" w:cs="Arial"/>
                <w:sz w:val="18"/>
                <w:szCs w:val="18"/>
              </w:rPr>
              <w:t>G</w:t>
            </w:r>
            <w:r w:rsidRPr="000C707E">
              <w:rPr>
                <w:rFonts w:ascii="Arial" w:hAnsi="Arial" w:cs="Arial"/>
                <w:sz w:val="18"/>
                <w:szCs w:val="18"/>
              </w:rPr>
              <w:t>oss from change in financial assumptions</w:t>
            </w:r>
          </w:p>
        </w:tc>
        <w:tc>
          <w:tcPr>
            <w:tcW w:w="1444" w:type="dxa"/>
            <w:shd w:val="clear" w:color="auto" w:fill="FAFAFA"/>
          </w:tcPr>
          <w:p w14:paraId="6416682F" w14:textId="1C8484D3"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(22,632)</w:t>
            </w:r>
          </w:p>
        </w:tc>
        <w:tc>
          <w:tcPr>
            <w:tcW w:w="1439" w:type="dxa"/>
            <w:shd w:val="clear" w:color="auto" w:fill="auto"/>
          </w:tcPr>
          <w:p w14:paraId="4AA7B621" w14:textId="46051FF5"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c>
          <w:tcPr>
            <w:tcW w:w="1439" w:type="dxa"/>
            <w:shd w:val="clear" w:color="auto" w:fill="FAFAFA"/>
          </w:tcPr>
          <w:p w14:paraId="1F02EEC6" w14:textId="45558076"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vAlign w:val="bottom"/>
          </w:tcPr>
          <w:p w14:paraId="4E8EF327" w14:textId="6F46E5F5"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CD0705" w:rsidRPr="000C707E" w14:paraId="2CCCBC09" w14:textId="77777777" w:rsidTr="007F5310">
        <w:trPr>
          <w:trHeight w:val="74"/>
        </w:trPr>
        <w:tc>
          <w:tcPr>
            <w:tcW w:w="3701" w:type="dxa"/>
          </w:tcPr>
          <w:p w14:paraId="22D1F169" w14:textId="57CB4297" w:rsidR="00CD0705" w:rsidRPr="000C707E" w:rsidRDefault="00CD0705" w:rsidP="00CD0705">
            <w:pPr>
              <w:ind w:left="-107"/>
              <w:rPr>
                <w:rFonts w:ascii="Arial" w:hAnsi="Arial" w:cs="Arial"/>
                <w:sz w:val="18"/>
                <w:szCs w:val="18"/>
              </w:rPr>
            </w:pPr>
            <w:r w:rsidRPr="000C707E">
              <w:rPr>
                <w:rFonts w:ascii="Arial" w:hAnsi="Arial" w:cs="Arial"/>
                <w:sz w:val="18"/>
                <w:szCs w:val="18"/>
              </w:rPr>
              <w:t xml:space="preserve">    Experience </w:t>
            </w:r>
            <w:r w:rsidR="00585667" w:rsidRPr="000C707E">
              <w:rPr>
                <w:rFonts w:ascii="Arial" w:hAnsi="Arial" w:cs="Arial"/>
                <w:sz w:val="18"/>
                <w:szCs w:val="18"/>
              </w:rPr>
              <w:t>gain</w:t>
            </w:r>
          </w:p>
        </w:tc>
        <w:tc>
          <w:tcPr>
            <w:tcW w:w="1444" w:type="dxa"/>
            <w:tcBorders>
              <w:bottom w:val="single" w:sz="4" w:space="0" w:color="auto"/>
            </w:tcBorders>
            <w:shd w:val="clear" w:color="auto" w:fill="FAFAFA"/>
          </w:tcPr>
          <w:p w14:paraId="6B271891" w14:textId="2C608CB0"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(71,321)</w:t>
            </w:r>
          </w:p>
        </w:tc>
        <w:tc>
          <w:tcPr>
            <w:tcW w:w="1439" w:type="dxa"/>
            <w:tcBorders>
              <w:bottom w:val="single" w:sz="4" w:space="0" w:color="auto"/>
            </w:tcBorders>
            <w:shd w:val="clear" w:color="auto" w:fill="auto"/>
          </w:tcPr>
          <w:p w14:paraId="55E66132" w14:textId="5CD992AC"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shd w:val="clear" w:color="auto" w:fill="FAFAFA"/>
          </w:tcPr>
          <w:p w14:paraId="022B9203" w14:textId="21DCB8B6"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5C8D1E35" w14:textId="0DF0D52E"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E20DB8" w:rsidRPr="000C707E" w14:paraId="3984A8AE" w14:textId="77777777" w:rsidTr="00285D79">
        <w:trPr>
          <w:trHeight w:val="74"/>
        </w:trPr>
        <w:tc>
          <w:tcPr>
            <w:tcW w:w="3701" w:type="dxa"/>
          </w:tcPr>
          <w:p w14:paraId="11EB4D19" w14:textId="77777777" w:rsidR="00E20DB8" w:rsidRPr="000C707E" w:rsidRDefault="00E20DB8" w:rsidP="00E20DB8">
            <w:pPr>
              <w:ind w:left="-107"/>
              <w:rPr>
                <w:rFonts w:ascii="Arial" w:hAnsi="Arial" w:cs="Arial"/>
                <w:sz w:val="18"/>
                <w:szCs w:val="18"/>
              </w:rPr>
            </w:pPr>
          </w:p>
        </w:tc>
        <w:tc>
          <w:tcPr>
            <w:tcW w:w="1444" w:type="dxa"/>
            <w:tcBorders>
              <w:top w:val="single" w:sz="4" w:space="0" w:color="auto"/>
            </w:tcBorders>
            <w:shd w:val="clear" w:color="auto" w:fill="FAFAFA"/>
            <w:vAlign w:val="bottom"/>
          </w:tcPr>
          <w:p w14:paraId="0AF9832A"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212995E3"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5367DEB6"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52D7BD44" w14:textId="03D57B38" w:rsidR="00E20DB8" w:rsidRPr="000C707E" w:rsidRDefault="00E20DB8" w:rsidP="00E20DB8">
            <w:pPr>
              <w:jc w:val="right"/>
              <w:rPr>
                <w:rFonts w:ascii="Arial" w:hAnsi="Arial" w:cs="Arial"/>
                <w:sz w:val="18"/>
                <w:szCs w:val="18"/>
              </w:rPr>
            </w:pPr>
          </w:p>
        </w:tc>
      </w:tr>
      <w:tr w:rsidR="00CD0705" w:rsidRPr="000C707E" w14:paraId="2DA74338" w14:textId="77777777" w:rsidTr="007F5310">
        <w:trPr>
          <w:trHeight w:val="74"/>
        </w:trPr>
        <w:tc>
          <w:tcPr>
            <w:tcW w:w="3701" w:type="dxa"/>
          </w:tcPr>
          <w:p w14:paraId="28059CBE" w14:textId="77777777" w:rsidR="00CD0705" w:rsidRPr="000C707E" w:rsidRDefault="00CD0705" w:rsidP="00CD0705">
            <w:pPr>
              <w:ind w:left="-107"/>
              <w:rPr>
                <w:rFonts w:ascii="Arial" w:hAnsi="Arial" w:cs="Arial"/>
                <w:sz w:val="18"/>
                <w:szCs w:val="18"/>
              </w:rPr>
            </w:pPr>
          </w:p>
        </w:tc>
        <w:tc>
          <w:tcPr>
            <w:tcW w:w="1444" w:type="dxa"/>
            <w:tcBorders>
              <w:bottom w:val="single" w:sz="4" w:space="0" w:color="auto"/>
            </w:tcBorders>
            <w:shd w:val="clear" w:color="auto" w:fill="FAFAFA"/>
          </w:tcPr>
          <w:p w14:paraId="7A5AE3E3" w14:textId="7AF80AF6"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w:t>
            </w:r>
            <w:r w:rsidR="00B6390D" w:rsidRPr="000C707E">
              <w:rPr>
                <w:rFonts w:ascii="Arial" w:hAnsi="Arial" w:cs="Arial"/>
                <w:sz w:val="18"/>
                <w:szCs w:val="18"/>
              </w:rPr>
              <w:t>308,</w:t>
            </w:r>
            <w:r w:rsidRPr="000C707E">
              <w:rPr>
                <w:rFonts w:ascii="Arial" w:hAnsi="Arial" w:cs="Arial"/>
                <w:sz w:val="18"/>
                <w:szCs w:val="18"/>
              </w:rPr>
              <w:t xml:space="preserve">959 </w:t>
            </w:r>
          </w:p>
        </w:tc>
        <w:tc>
          <w:tcPr>
            <w:tcW w:w="1439" w:type="dxa"/>
            <w:tcBorders>
              <w:bottom w:val="single" w:sz="4" w:space="0" w:color="auto"/>
            </w:tcBorders>
            <w:shd w:val="clear" w:color="auto" w:fill="auto"/>
          </w:tcPr>
          <w:p w14:paraId="0BE56485" w14:textId="7738A256"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(31,435)</w:t>
            </w:r>
          </w:p>
        </w:tc>
        <w:tc>
          <w:tcPr>
            <w:tcW w:w="1439" w:type="dxa"/>
            <w:tcBorders>
              <w:bottom w:val="single" w:sz="4" w:space="0" w:color="auto"/>
            </w:tcBorders>
            <w:shd w:val="clear" w:color="auto" w:fill="FAFAFA"/>
          </w:tcPr>
          <w:p w14:paraId="7A4DE8E7" w14:textId="52B8C5E9"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19ECD4AA" w14:textId="2FE4B656"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E20DB8" w:rsidRPr="000C707E" w14:paraId="3B7AE17A" w14:textId="77777777" w:rsidTr="00285D79">
        <w:trPr>
          <w:trHeight w:val="74"/>
        </w:trPr>
        <w:tc>
          <w:tcPr>
            <w:tcW w:w="3701" w:type="dxa"/>
          </w:tcPr>
          <w:p w14:paraId="199AF018" w14:textId="77777777" w:rsidR="00E20DB8" w:rsidRPr="000C707E" w:rsidRDefault="00E20DB8" w:rsidP="00E20DB8">
            <w:pPr>
              <w:ind w:left="-107"/>
              <w:rPr>
                <w:rFonts w:ascii="Arial" w:hAnsi="Arial" w:cs="Arial"/>
                <w:sz w:val="18"/>
                <w:szCs w:val="18"/>
              </w:rPr>
            </w:pPr>
          </w:p>
        </w:tc>
        <w:tc>
          <w:tcPr>
            <w:tcW w:w="1444" w:type="dxa"/>
            <w:tcBorders>
              <w:top w:val="single" w:sz="4" w:space="0" w:color="auto"/>
            </w:tcBorders>
            <w:shd w:val="clear" w:color="auto" w:fill="FAFAFA"/>
            <w:vAlign w:val="bottom"/>
          </w:tcPr>
          <w:p w14:paraId="67F9767F"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6843E5AA"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0FCE8A72"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01A1E92C" w14:textId="77777777" w:rsidR="00E20DB8" w:rsidRPr="000C707E" w:rsidRDefault="00E20DB8" w:rsidP="00E20DB8">
            <w:pPr>
              <w:jc w:val="right"/>
              <w:rPr>
                <w:rFonts w:ascii="Arial" w:hAnsi="Arial" w:cs="Arial"/>
                <w:sz w:val="18"/>
                <w:szCs w:val="18"/>
              </w:rPr>
            </w:pPr>
          </w:p>
        </w:tc>
      </w:tr>
      <w:tr w:rsidR="00CD0705" w:rsidRPr="000C707E" w14:paraId="7C92E96F" w14:textId="77777777" w:rsidTr="007F5310">
        <w:trPr>
          <w:trHeight w:val="74"/>
        </w:trPr>
        <w:tc>
          <w:tcPr>
            <w:tcW w:w="3701" w:type="dxa"/>
          </w:tcPr>
          <w:p w14:paraId="08B4CD55" w14:textId="6812EBF6" w:rsidR="00CD0705" w:rsidRPr="000C707E" w:rsidRDefault="00CD0705" w:rsidP="00CD0705">
            <w:pPr>
              <w:ind w:left="-107"/>
              <w:rPr>
                <w:rFonts w:ascii="Arial" w:hAnsi="Arial" w:cs="Arial"/>
                <w:sz w:val="18"/>
                <w:szCs w:val="18"/>
              </w:rPr>
            </w:pPr>
            <w:r w:rsidRPr="000C707E">
              <w:rPr>
                <w:rFonts w:ascii="Arial" w:hAnsi="Arial" w:cs="Arial"/>
                <w:sz w:val="18"/>
                <w:szCs w:val="18"/>
              </w:rPr>
              <w:t>Benefit payments</w:t>
            </w:r>
          </w:p>
        </w:tc>
        <w:tc>
          <w:tcPr>
            <w:tcW w:w="1444" w:type="dxa"/>
            <w:tcBorders>
              <w:bottom w:val="single" w:sz="4" w:space="0" w:color="auto"/>
            </w:tcBorders>
            <w:shd w:val="clear" w:color="auto" w:fill="FAFAFA"/>
          </w:tcPr>
          <w:p w14:paraId="1B35E53C" w14:textId="44FFCD0C"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(1</w:t>
            </w:r>
            <w:r w:rsidR="00CA79EF" w:rsidRPr="000C707E">
              <w:rPr>
                <w:rFonts w:ascii="Arial" w:hAnsi="Arial" w:cs="Arial"/>
                <w:sz w:val="18"/>
                <w:szCs w:val="18"/>
              </w:rPr>
              <w:t>5</w:t>
            </w:r>
            <w:r w:rsidRPr="000C707E">
              <w:rPr>
                <w:rFonts w:ascii="Arial" w:hAnsi="Arial" w:cs="Arial"/>
                <w:sz w:val="18"/>
                <w:szCs w:val="18"/>
              </w:rPr>
              <w:t>5,000)</w:t>
            </w:r>
          </w:p>
        </w:tc>
        <w:tc>
          <w:tcPr>
            <w:tcW w:w="1439" w:type="dxa"/>
            <w:tcBorders>
              <w:bottom w:val="single" w:sz="4" w:space="0" w:color="auto"/>
            </w:tcBorders>
            <w:shd w:val="clear" w:color="auto" w:fill="auto"/>
          </w:tcPr>
          <w:p w14:paraId="7DA800D7" w14:textId="567814ED"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(404,536)</w:t>
            </w:r>
          </w:p>
        </w:tc>
        <w:tc>
          <w:tcPr>
            <w:tcW w:w="1439" w:type="dxa"/>
            <w:tcBorders>
              <w:bottom w:val="single" w:sz="4" w:space="0" w:color="auto"/>
            </w:tcBorders>
            <w:shd w:val="clear" w:color="auto" w:fill="FAFAFA"/>
          </w:tcPr>
          <w:p w14:paraId="31353456" w14:textId="57C7BCC3"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6125A760" w14:textId="7433D469"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r w:rsidR="00E20DB8" w:rsidRPr="000C707E" w14:paraId="4242EEF9" w14:textId="77777777" w:rsidTr="00285D79">
        <w:trPr>
          <w:trHeight w:val="74"/>
        </w:trPr>
        <w:tc>
          <w:tcPr>
            <w:tcW w:w="3701" w:type="dxa"/>
          </w:tcPr>
          <w:p w14:paraId="28C730F5" w14:textId="77777777" w:rsidR="00E20DB8" w:rsidRPr="000C707E" w:rsidRDefault="00E20DB8" w:rsidP="00E20DB8">
            <w:pPr>
              <w:ind w:left="-107"/>
              <w:rPr>
                <w:rFonts w:ascii="Arial" w:hAnsi="Arial" w:cs="Arial"/>
                <w:sz w:val="18"/>
                <w:szCs w:val="18"/>
              </w:rPr>
            </w:pPr>
          </w:p>
        </w:tc>
        <w:tc>
          <w:tcPr>
            <w:tcW w:w="1444" w:type="dxa"/>
            <w:tcBorders>
              <w:top w:val="single" w:sz="4" w:space="0" w:color="auto"/>
            </w:tcBorders>
            <w:shd w:val="clear" w:color="auto" w:fill="FAFAFA"/>
            <w:vAlign w:val="bottom"/>
          </w:tcPr>
          <w:p w14:paraId="7CADF886"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auto"/>
            <w:vAlign w:val="bottom"/>
          </w:tcPr>
          <w:p w14:paraId="39241E7F"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shd w:val="clear" w:color="auto" w:fill="FAFAFA"/>
            <w:vAlign w:val="bottom"/>
          </w:tcPr>
          <w:p w14:paraId="39B2C4AE" w14:textId="77777777" w:rsidR="00E20DB8" w:rsidRPr="000C707E" w:rsidRDefault="00E20DB8" w:rsidP="00E20DB8">
            <w:pPr>
              <w:jc w:val="right"/>
              <w:rPr>
                <w:rFonts w:ascii="Arial" w:hAnsi="Arial" w:cs="Arial"/>
                <w:sz w:val="18"/>
                <w:szCs w:val="18"/>
              </w:rPr>
            </w:pPr>
          </w:p>
        </w:tc>
        <w:tc>
          <w:tcPr>
            <w:tcW w:w="1439" w:type="dxa"/>
            <w:tcBorders>
              <w:top w:val="single" w:sz="4" w:space="0" w:color="auto"/>
            </w:tcBorders>
            <w:vAlign w:val="bottom"/>
          </w:tcPr>
          <w:p w14:paraId="1A30192F" w14:textId="77777777" w:rsidR="00E20DB8" w:rsidRPr="000C707E" w:rsidRDefault="00E20DB8" w:rsidP="00E20DB8">
            <w:pPr>
              <w:jc w:val="right"/>
              <w:rPr>
                <w:rFonts w:ascii="Arial" w:hAnsi="Arial" w:cs="Arial"/>
                <w:sz w:val="18"/>
                <w:szCs w:val="18"/>
              </w:rPr>
            </w:pPr>
          </w:p>
        </w:tc>
      </w:tr>
      <w:tr w:rsidR="00CD0705" w:rsidRPr="000C707E" w14:paraId="45561B16" w14:textId="77777777" w:rsidTr="007F5310">
        <w:trPr>
          <w:trHeight w:val="74"/>
        </w:trPr>
        <w:tc>
          <w:tcPr>
            <w:tcW w:w="3701" w:type="dxa"/>
          </w:tcPr>
          <w:p w14:paraId="701FAA7F" w14:textId="729B51A2" w:rsidR="00CD0705" w:rsidRPr="000C707E" w:rsidRDefault="00CD0705" w:rsidP="00CD0705">
            <w:pPr>
              <w:ind w:left="-107"/>
              <w:rPr>
                <w:rFonts w:ascii="Arial" w:hAnsi="Arial" w:cs="Arial"/>
                <w:sz w:val="18"/>
                <w:szCs w:val="18"/>
              </w:rPr>
            </w:pPr>
            <w:proofErr w:type="gramStart"/>
            <w:r w:rsidRPr="000C707E">
              <w:rPr>
                <w:rFonts w:ascii="Arial" w:hAnsi="Arial" w:cs="Arial"/>
                <w:sz w:val="18"/>
                <w:szCs w:val="18"/>
              </w:rPr>
              <w:t>At</w:t>
            </w:r>
            <w:proofErr w:type="gramEnd"/>
            <w:r w:rsidRPr="000C707E">
              <w:rPr>
                <w:rFonts w:ascii="Arial" w:hAnsi="Arial" w:cs="Arial"/>
                <w:sz w:val="18"/>
                <w:szCs w:val="18"/>
              </w:rPr>
              <w:t xml:space="preserve"> 31 December</w:t>
            </w:r>
          </w:p>
        </w:tc>
        <w:tc>
          <w:tcPr>
            <w:tcW w:w="1444" w:type="dxa"/>
            <w:tcBorders>
              <w:bottom w:val="single" w:sz="4" w:space="0" w:color="auto"/>
            </w:tcBorders>
            <w:shd w:val="clear" w:color="auto" w:fill="FAFAFA"/>
          </w:tcPr>
          <w:p w14:paraId="09DCBAD5" w14:textId="3DC4247F"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2,016,097 </w:t>
            </w:r>
          </w:p>
        </w:tc>
        <w:tc>
          <w:tcPr>
            <w:tcW w:w="1439" w:type="dxa"/>
            <w:tcBorders>
              <w:bottom w:val="single" w:sz="4" w:space="0" w:color="auto"/>
            </w:tcBorders>
            <w:shd w:val="clear" w:color="auto" w:fill="auto"/>
          </w:tcPr>
          <w:p w14:paraId="73F8380B" w14:textId="595FB966"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1,862,138 </w:t>
            </w:r>
          </w:p>
        </w:tc>
        <w:tc>
          <w:tcPr>
            <w:tcW w:w="1439" w:type="dxa"/>
            <w:tcBorders>
              <w:bottom w:val="single" w:sz="4" w:space="0" w:color="auto"/>
            </w:tcBorders>
            <w:shd w:val="clear" w:color="auto" w:fill="FAFAFA"/>
          </w:tcPr>
          <w:p w14:paraId="148B06D1" w14:textId="48585F9C" w:rsidR="00CD0705" w:rsidRPr="000C707E" w:rsidRDefault="00CD0705" w:rsidP="00CD0705">
            <w:pPr>
              <w:jc w:val="right"/>
              <w:rPr>
                <w:rFonts w:ascii="Arial" w:hAnsi="Arial" w:cs="Arial"/>
                <w:sz w:val="18"/>
                <w:szCs w:val="18"/>
              </w:rPr>
            </w:pPr>
            <w:r w:rsidRPr="000C707E">
              <w:rPr>
                <w:rFonts w:ascii="Arial" w:hAnsi="Arial" w:cs="Arial"/>
                <w:sz w:val="18"/>
                <w:szCs w:val="18"/>
              </w:rPr>
              <w:t xml:space="preserve"> -   </w:t>
            </w:r>
          </w:p>
        </w:tc>
        <w:tc>
          <w:tcPr>
            <w:tcW w:w="1439" w:type="dxa"/>
            <w:tcBorders>
              <w:bottom w:val="single" w:sz="4" w:space="0" w:color="auto"/>
            </w:tcBorders>
            <w:vAlign w:val="bottom"/>
          </w:tcPr>
          <w:p w14:paraId="34914D7A" w14:textId="0368B1D1" w:rsidR="00CD0705" w:rsidRPr="000C707E" w:rsidRDefault="00CD0705" w:rsidP="00CD0705">
            <w:pPr>
              <w:jc w:val="right"/>
              <w:rPr>
                <w:rFonts w:ascii="Arial" w:hAnsi="Arial" w:cs="Arial"/>
                <w:sz w:val="18"/>
                <w:szCs w:val="18"/>
              </w:rPr>
            </w:pPr>
            <w:r w:rsidRPr="000C707E">
              <w:rPr>
                <w:rFonts w:ascii="Arial" w:hAnsi="Arial" w:cs="Arial"/>
                <w:sz w:val="18"/>
                <w:szCs w:val="18"/>
              </w:rPr>
              <w:t>-</w:t>
            </w:r>
          </w:p>
        </w:tc>
      </w:tr>
    </w:tbl>
    <w:p w14:paraId="161C9A6D" w14:textId="77777777" w:rsidR="008D49DD" w:rsidRPr="000C707E" w:rsidRDefault="008D49DD" w:rsidP="00976265">
      <w:pPr>
        <w:ind w:right="0"/>
        <w:jc w:val="both"/>
        <w:rPr>
          <w:rFonts w:ascii="Arial" w:hAnsi="Arial" w:cs="Arial"/>
          <w:color w:val="auto"/>
          <w:spacing w:val="-2"/>
          <w:sz w:val="18"/>
          <w:szCs w:val="18"/>
        </w:rPr>
      </w:pPr>
    </w:p>
    <w:p w14:paraId="4D5A5296" w14:textId="77777777" w:rsidR="00B679CD" w:rsidRPr="000C707E" w:rsidRDefault="00B679CD" w:rsidP="00B679CD">
      <w:pPr>
        <w:ind w:right="0"/>
        <w:jc w:val="both"/>
        <w:rPr>
          <w:rFonts w:ascii="Arial" w:hAnsi="Arial" w:cs="Arial"/>
          <w:color w:val="auto"/>
          <w:sz w:val="18"/>
          <w:szCs w:val="18"/>
        </w:rPr>
      </w:pPr>
      <w:r w:rsidRPr="000C707E">
        <w:rPr>
          <w:rFonts w:ascii="Arial" w:hAnsi="Arial" w:cs="Arial"/>
          <w:color w:val="auto"/>
          <w:spacing w:val="-2"/>
          <w:sz w:val="18"/>
          <w:szCs w:val="18"/>
        </w:rPr>
        <w:t>The principal actuarial assumptions used as at the date of the consolidated and separate statements of financial position</w:t>
      </w:r>
      <w:r w:rsidRPr="000C707E">
        <w:rPr>
          <w:rFonts w:ascii="Arial" w:hAnsi="Arial" w:cs="Arial"/>
          <w:color w:val="auto"/>
          <w:sz w:val="18"/>
          <w:szCs w:val="18"/>
        </w:rPr>
        <w:t xml:space="preserve"> are as follows:</w:t>
      </w:r>
    </w:p>
    <w:p w14:paraId="1D1F18F0" w14:textId="77777777" w:rsidR="00B679CD" w:rsidRPr="000C707E" w:rsidRDefault="00B679CD" w:rsidP="00B679CD">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B679CD" w:rsidRPr="000C707E" w14:paraId="7BD3B285" w14:textId="77777777" w:rsidTr="0021033B">
        <w:trPr>
          <w:trHeight w:val="126"/>
        </w:trPr>
        <w:tc>
          <w:tcPr>
            <w:tcW w:w="6678" w:type="dxa"/>
            <w:tcBorders>
              <w:top w:val="nil"/>
              <w:left w:val="nil"/>
              <w:bottom w:val="nil"/>
              <w:right w:val="nil"/>
            </w:tcBorders>
            <w:vAlign w:val="center"/>
          </w:tcPr>
          <w:p w14:paraId="4D0C7DDD" w14:textId="77777777" w:rsidR="00B679CD" w:rsidRPr="000C707E" w:rsidRDefault="00B679CD" w:rsidP="00A91DD2">
            <w:pPr>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7345567B" w14:textId="788C7F5D" w:rsidR="00B679CD" w:rsidRPr="000C707E" w:rsidRDefault="00B679CD" w:rsidP="00A91DD2">
            <w:pPr>
              <w:pStyle w:val="a"/>
              <w:ind w:right="-72"/>
              <w:jc w:val="right"/>
              <w:rPr>
                <w:rFonts w:ascii="Arial" w:hAnsi="Arial" w:cs="Arial"/>
                <w:b/>
                <w:bCs/>
                <w:color w:val="auto"/>
                <w:sz w:val="18"/>
                <w:szCs w:val="18"/>
                <w:cs/>
              </w:rPr>
            </w:pPr>
            <w:r w:rsidRPr="000C707E">
              <w:rPr>
                <w:rFonts w:ascii="Arial" w:hAnsi="Arial" w:cs="Arial"/>
                <w:b/>
                <w:bCs/>
                <w:color w:val="auto"/>
                <w:sz w:val="18"/>
                <w:szCs w:val="18"/>
              </w:rPr>
              <w:t>202</w:t>
            </w:r>
            <w:r w:rsidR="00E20DB8" w:rsidRPr="000C707E">
              <w:rPr>
                <w:rFonts w:ascii="Arial" w:hAnsi="Arial" w:cs="Arial"/>
                <w:b/>
                <w:bCs/>
                <w:color w:val="auto"/>
                <w:sz w:val="18"/>
                <w:szCs w:val="18"/>
              </w:rPr>
              <w:t>1</w:t>
            </w:r>
          </w:p>
        </w:tc>
        <w:tc>
          <w:tcPr>
            <w:tcW w:w="1440" w:type="dxa"/>
            <w:tcBorders>
              <w:top w:val="single" w:sz="4" w:space="0" w:color="auto"/>
              <w:left w:val="nil"/>
              <w:bottom w:val="single" w:sz="4" w:space="0" w:color="auto"/>
              <w:right w:val="nil"/>
            </w:tcBorders>
            <w:vAlign w:val="center"/>
          </w:tcPr>
          <w:p w14:paraId="4613ACA9" w14:textId="3728BAFF" w:rsidR="00B679CD" w:rsidRPr="000C707E" w:rsidRDefault="00B679CD" w:rsidP="00A91DD2">
            <w:pPr>
              <w:pStyle w:val="a"/>
              <w:ind w:right="-72"/>
              <w:jc w:val="right"/>
              <w:rPr>
                <w:rFonts w:ascii="Arial" w:hAnsi="Arial" w:cs="Arial"/>
                <w:b/>
                <w:bCs/>
                <w:color w:val="auto"/>
                <w:sz w:val="18"/>
                <w:szCs w:val="18"/>
                <w:cs/>
              </w:rPr>
            </w:pPr>
            <w:r w:rsidRPr="000C707E">
              <w:rPr>
                <w:rFonts w:ascii="Arial" w:hAnsi="Arial" w:cs="Arial"/>
                <w:b/>
                <w:bCs/>
                <w:color w:val="auto"/>
                <w:sz w:val="18"/>
                <w:szCs w:val="18"/>
              </w:rPr>
              <w:t>20</w:t>
            </w:r>
            <w:r w:rsidR="00E20DB8" w:rsidRPr="000C707E">
              <w:rPr>
                <w:rFonts w:ascii="Arial" w:hAnsi="Arial" w:cs="Arial"/>
                <w:b/>
                <w:bCs/>
                <w:color w:val="auto"/>
                <w:sz w:val="18"/>
                <w:szCs w:val="18"/>
              </w:rPr>
              <w:t>20</w:t>
            </w:r>
          </w:p>
        </w:tc>
      </w:tr>
      <w:tr w:rsidR="00B679CD" w:rsidRPr="000C707E" w14:paraId="592DC238" w14:textId="77777777" w:rsidTr="0021033B">
        <w:trPr>
          <w:trHeight w:val="126"/>
        </w:trPr>
        <w:tc>
          <w:tcPr>
            <w:tcW w:w="6678" w:type="dxa"/>
            <w:tcBorders>
              <w:top w:val="nil"/>
              <w:left w:val="nil"/>
              <w:bottom w:val="nil"/>
              <w:right w:val="nil"/>
            </w:tcBorders>
          </w:tcPr>
          <w:p w14:paraId="0374A470" w14:textId="77777777" w:rsidR="00B679CD" w:rsidRPr="000C707E" w:rsidRDefault="00B679CD" w:rsidP="00A91DD2">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2CD50394" w14:textId="77777777" w:rsidR="00B679CD" w:rsidRPr="000C707E" w:rsidRDefault="00B679CD" w:rsidP="00A91DD2">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2F702A9" w14:textId="77777777" w:rsidR="00B679CD" w:rsidRPr="000C707E" w:rsidRDefault="00B679CD" w:rsidP="00A91DD2">
            <w:pPr>
              <w:jc w:val="right"/>
              <w:rPr>
                <w:rFonts w:ascii="Arial" w:hAnsi="Arial" w:cs="Arial"/>
                <w:color w:val="auto"/>
                <w:sz w:val="12"/>
                <w:szCs w:val="12"/>
              </w:rPr>
            </w:pPr>
          </w:p>
        </w:tc>
      </w:tr>
      <w:tr w:rsidR="00E20DB8" w:rsidRPr="000C707E" w14:paraId="00689ED6" w14:textId="77777777" w:rsidTr="0021033B">
        <w:trPr>
          <w:trHeight w:val="66"/>
        </w:trPr>
        <w:tc>
          <w:tcPr>
            <w:tcW w:w="6678" w:type="dxa"/>
            <w:tcBorders>
              <w:top w:val="nil"/>
              <w:left w:val="nil"/>
              <w:bottom w:val="nil"/>
              <w:right w:val="nil"/>
            </w:tcBorders>
          </w:tcPr>
          <w:p w14:paraId="4B80BA5C" w14:textId="2F82D11C" w:rsidR="00E20DB8" w:rsidRPr="00C04F57" w:rsidRDefault="00E20DB8" w:rsidP="00E20DB8">
            <w:pPr>
              <w:rPr>
                <w:rFonts w:ascii="Arial" w:hAnsi="Arial"/>
                <w:color w:val="auto"/>
                <w:sz w:val="18"/>
                <w:szCs w:val="18"/>
              </w:rPr>
            </w:pPr>
            <w:r w:rsidRPr="000C707E">
              <w:rPr>
                <w:rFonts w:ascii="Arial" w:hAnsi="Arial" w:cs="Arial"/>
                <w:color w:val="auto"/>
                <w:sz w:val="18"/>
                <w:szCs w:val="18"/>
              </w:rPr>
              <w:t>Discount rate</w:t>
            </w:r>
          </w:p>
        </w:tc>
        <w:tc>
          <w:tcPr>
            <w:tcW w:w="1440" w:type="dxa"/>
            <w:tcBorders>
              <w:top w:val="nil"/>
              <w:left w:val="nil"/>
              <w:bottom w:val="nil"/>
              <w:right w:val="nil"/>
            </w:tcBorders>
            <w:shd w:val="clear" w:color="auto" w:fill="FAFAFA"/>
          </w:tcPr>
          <w:p w14:paraId="247A2800" w14:textId="1AF8EC81" w:rsidR="00E20DB8" w:rsidRPr="000C707E" w:rsidRDefault="00CD0705" w:rsidP="00E20DB8">
            <w:pPr>
              <w:jc w:val="right"/>
              <w:rPr>
                <w:rFonts w:ascii="Arial" w:hAnsi="Arial" w:cs="Arial"/>
                <w:color w:val="auto"/>
                <w:sz w:val="18"/>
                <w:szCs w:val="18"/>
              </w:rPr>
            </w:pPr>
            <w:r w:rsidRPr="000C707E">
              <w:rPr>
                <w:rFonts w:ascii="Arial" w:hAnsi="Arial" w:cs="Arial"/>
                <w:color w:val="auto"/>
                <w:sz w:val="18"/>
                <w:szCs w:val="18"/>
              </w:rPr>
              <w:t>0.51% - 3.59%</w:t>
            </w:r>
          </w:p>
        </w:tc>
        <w:tc>
          <w:tcPr>
            <w:tcW w:w="1440" w:type="dxa"/>
            <w:tcBorders>
              <w:top w:val="nil"/>
              <w:left w:val="nil"/>
              <w:bottom w:val="nil"/>
              <w:right w:val="nil"/>
            </w:tcBorders>
          </w:tcPr>
          <w:p w14:paraId="7D5D53E6" w14:textId="3B764AC8" w:rsidR="00E20DB8" w:rsidRPr="000C707E" w:rsidRDefault="00E20DB8" w:rsidP="00E20DB8">
            <w:pPr>
              <w:jc w:val="right"/>
              <w:rPr>
                <w:rFonts w:ascii="Arial" w:hAnsi="Arial" w:cs="Arial"/>
                <w:color w:val="auto"/>
                <w:sz w:val="18"/>
                <w:szCs w:val="18"/>
              </w:rPr>
            </w:pPr>
            <w:r w:rsidRPr="000C707E">
              <w:rPr>
                <w:rFonts w:ascii="Arial" w:hAnsi="Arial" w:cs="Arial"/>
                <w:color w:val="auto"/>
                <w:sz w:val="18"/>
                <w:szCs w:val="18"/>
              </w:rPr>
              <w:t>1.19% - 2.51%</w:t>
            </w:r>
          </w:p>
        </w:tc>
      </w:tr>
      <w:tr w:rsidR="00E20DB8" w:rsidRPr="000C707E" w14:paraId="7891CA27" w14:textId="77777777" w:rsidTr="0021033B">
        <w:trPr>
          <w:trHeight w:val="66"/>
        </w:trPr>
        <w:tc>
          <w:tcPr>
            <w:tcW w:w="6678" w:type="dxa"/>
            <w:tcBorders>
              <w:top w:val="nil"/>
              <w:left w:val="nil"/>
              <w:bottom w:val="nil"/>
              <w:right w:val="nil"/>
            </w:tcBorders>
          </w:tcPr>
          <w:p w14:paraId="39DF1485" w14:textId="77777777" w:rsidR="00E20DB8" w:rsidRPr="000C707E" w:rsidRDefault="00E20DB8" w:rsidP="00E20DB8">
            <w:pPr>
              <w:rPr>
                <w:rFonts w:ascii="Arial" w:hAnsi="Arial" w:cs="Arial"/>
                <w:color w:val="auto"/>
                <w:sz w:val="18"/>
                <w:szCs w:val="18"/>
              </w:rPr>
            </w:pPr>
            <w:r w:rsidRPr="000C707E">
              <w:rPr>
                <w:rFonts w:ascii="Arial" w:hAnsi="Arial" w:cs="Arial"/>
                <w:color w:val="auto"/>
                <w:sz w:val="18"/>
                <w:szCs w:val="18"/>
              </w:rPr>
              <w:t>Staff turnover rates</w:t>
            </w:r>
          </w:p>
        </w:tc>
        <w:tc>
          <w:tcPr>
            <w:tcW w:w="1440" w:type="dxa"/>
            <w:tcBorders>
              <w:top w:val="nil"/>
              <w:left w:val="nil"/>
              <w:bottom w:val="nil"/>
              <w:right w:val="nil"/>
            </w:tcBorders>
            <w:shd w:val="clear" w:color="auto" w:fill="FAFAFA"/>
          </w:tcPr>
          <w:p w14:paraId="3E23105A" w14:textId="77777777" w:rsidR="00E20DB8" w:rsidRPr="000C707E" w:rsidRDefault="00E20DB8" w:rsidP="00E20DB8">
            <w:pPr>
              <w:jc w:val="right"/>
              <w:rPr>
                <w:rFonts w:ascii="Arial" w:hAnsi="Arial" w:cs="Arial"/>
                <w:color w:val="auto"/>
                <w:sz w:val="18"/>
                <w:szCs w:val="18"/>
              </w:rPr>
            </w:pPr>
          </w:p>
        </w:tc>
        <w:tc>
          <w:tcPr>
            <w:tcW w:w="1440" w:type="dxa"/>
            <w:tcBorders>
              <w:top w:val="nil"/>
              <w:left w:val="nil"/>
              <w:bottom w:val="nil"/>
              <w:right w:val="nil"/>
            </w:tcBorders>
          </w:tcPr>
          <w:p w14:paraId="623724F6" w14:textId="77777777" w:rsidR="00E20DB8" w:rsidRPr="000C707E" w:rsidRDefault="00E20DB8" w:rsidP="00E20DB8">
            <w:pPr>
              <w:jc w:val="right"/>
              <w:rPr>
                <w:rFonts w:ascii="Arial" w:hAnsi="Arial" w:cs="Arial"/>
                <w:color w:val="auto"/>
                <w:sz w:val="18"/>
                <w:szCs w:val="18"/>
              </w:rPr>
            </w:pPr>
          </w:p>
        </w:tc>
      </w:tr>
      <w:tr w:rsidR="00A91218" w:rsidRPr="000C707E" w14:paraId="5471C0CD" w14:textId="77777777" w:rsidTr="0021033B">
        <w:trPr>
          <w:trHeight w:val="66"/>
        </w:trPr>
        <w:tc>
          <w:tcPr>
            <w:tcW w:w="6678" w:type="dxa"/>
            <w:tcBorders>
              <w:top w:val="nil"/>
              <w:left w:val="nil"/>
              <w:bottom w:val="nil"/>
              <w:right w:val="nil"/>
            </w:tcBorders>
          </w:tcPr>
          <w:p w14:paraId="0C0543BD" w14:textId="77777777" w:rsidR="00A91218" w:rsidRPr="000C707E" w:rsidRDefault="00A91218" w:rsidP="00A91218">
            <w:pPr>
              <w:rPr>
                <w:rFonts w:ascii="Arial" w:hAnsi="Arial" w:cs="Arial"/>
                <w:color w:val="auto"/>
                <w:sz w:val="18"/>
                <w:szCs w:val="18"/>
              </w:rPr>
            </w:pPr>
            <w:r w:rsidRPr="000C707E">
              <w:rPr>
                <w:rFonts w:ascii="Arial" w:hAnsi="Arial" w:cs="Arial"/>
                <w:color w:val="auto"/>
                <w:sz w:val="18"/>
                <w:szCs w:val="18"/>
              </w:rPr>
              <w:t>- Age less than 30</w:t>
            </w:r>
          </w:p>
        </w:tc>
        <w:tc>
          <w:tcPr>
            <w:tcW w:w="1440" w:type="dxa"/>
            <w:tcBorders>
              <w:top w:val="nil"/>
              <w:left w:val="nil"/>
              <w:bottom w:val="nil"/>
              <w:right w:val="nil"/>
            </w:tcBorders>
            <w:shd w:val="clear" w:color="auto" w:fill="FAFAFA"/>
          </w:tcPr>
          <w:p w14:paraId="41047005" w14:textId="4AA68E3E"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20.00%</w:t>
            </w:r>
          </w:p>
        </w:tc>
        <w:tc>
          <w:tcPr>
            <w:tcW w:w="1440" w:type="dxa"/>
            <w:tcBorders>
              <w:top w:val="nil"/>
              <w:left w:val="nil"/>
              <w:bottom w:val="nil"/>
              <w:right w:val="nil"/>
            </w:tcBorders>
          </w:tcPr>
          <w:p w14:paraId="624A38CB" w14:textId="0B966944"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20.00%</w:t>
            </w:r>
          </w:p>
        </w:tc>
      </w:tr>
      <w:tr w:rsidR="00A91218" w:rsidRPr="000C707E" w14:paraId="0088B7BE" w14:textId="77777777" w:rsidTr="0021033B">
        <w:trPr>
          <w:trHeight w:val="66"/>
        </w:trPr>
        <w:tc>
          <w:tcPr>
            <w:tcW w:w="6678" w:type="dxa"/>
            <w:tcBorders>
              <w:top w:val="nil"/>
              <w:left w:val="nil"/>
              <w:bottom w:val="nil"/>
              <w:right w:val="nil"/>
            </w:tcBorders>
          </w:tcPr>
          <w:p w14:paraId="2AFE5862" w14:textId="77777777" w:rsidR="00A91218" w:rsidRPr="000C707E" w:rsidRDefault="00A91218" w:rsidP="00A91218">
            <w:pPr>
              <w:rPr>
                <w:rFonts w:ascii="Arial" w:hAnsi="Arial" w:cs="Arial"/>
                <w:color w:val="auto"/>
                <w:sz w:val="18"/>
                <w:szCs w:val="18"/>
              </w:rPr>
            </w:pPr>
            <w:r w:rsidRPr="000C707E">
              <w:rPr>
                <w:rFonts w:ascii="Arial" w:hAnsi="Arial" w:cs="Arial"/>
                <w:color w:val="auto"/>
                <w:sz w:val="18"/>
                <w:szCs w:val="18"/>
              </w:rPr>
              <w:t>- Age between 30 to less than 40</w:t>
            </w:r>
          </w:p>
        </w:tc>
        <w:tc>
          <w:tcPr>
            <w:tcW w:w="1440" w:type="dxa"/>
            <w:tcBorders>
              <w:top w:val="nil"/>
              <w:left w:val="nil"/>
              <w:bottom w:val="nil"/>
              <w:right w:val="nil"/>
            </w:tcBorders>
            <w:shd w:val="clear" w:color="auto" w:fill="FAFAFA"/>
          </w:tcPr>
          <w:p w14:paraId="7A916E41" w14:textId="72ABCB12"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15.00%</w:t>
            </w:r>
          </w:p>
        </w:tc>
        <w:tc>
          <w:tcPr>
            <w:tcW w:w="1440" w:type="dxa"/>
            <w:tcBorders>
              <w:top w:val="nil"/>
              <w:left w:val="nil"/>
              <w:bottom w:val="nil"/>
              <w:right w:val="nil"/>
            </w:tcBorders>
          </w:tcPr>
          <w:p w14:paraId="383FBED5" w14:textId="5452B5F3"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15.00%</w:t>
            </w:r>
          </w:p>
        </w:tc>
      </w:tr>
      <w:tr w:rsidR="00A91218" w:rsidRPr="000C707E" w14:paraId="23243FAA" w14:textId="77777777" w:rsidTr="0021033B">
        <w:trPr>
          <w:trHeight w:val="66"/>
        </w:trPr>
        <w:tc>
          <w:tcPr>
            <w:tcW w:w="6678" w:type="dxa"/>
            <w:tcBorders>
              <w:top w:val="nil"/>
              <w:left w:val="nil"/>
              <w:bottom w:val="nil"/>
              <w:right w:val="nil"/>
            </w:tcBorders>
          </w:tcPr>
          <w:p w14:paraId="17FD96A5" w14:textId="77777777" w:rsidR="00A91218" w:rsidRPr="000C707E" w:rsidRDefault="00A91218" w:rsidP="00A91218">
            <w:pPr>
              <w:rPr>
                <w:rFonts w:ascii="Arial" w:hAnsi="Arial" w:cs="Arial"/>
                <w:color w:val="auto"/>
                <w:sz w:val="18"/>
                <w:szCs w:val="18"/>
              </w:rPr>
            </w:pPr>
            <w:r w:rsidRPr="000C707E">
              <w:rPr>
                <w:rFonts w:ascii="Arial" w:hAnsi="Arial" w:cs="Arial"/>
                <w:color w:val="auto"/>
                <w:sz w:val="18"/>
                <w:szCs w:val="18"/>
              </w:rPr>
              <w:t>- Age between 40 to less than 55</w:t>
            </w:r>
          </w:p>
        </w:tc>
        <w:tc>
          <w:tcPr>
            <w:tcW w:w="1440" w:type="dxa"/>
            <w:tcBorders>
              <w:top w:val="nil"/>
              <w:left w:val="nil"/>
              <w:bottom w:val="nil"/>
              <w:right w:val="nil"/>
            </w:tcBorders>
            <w:shd w:val="clear" w:color="auto" w:fill="FAFAFA"/>
          </w:tcPr>
          <w:p w14:paraId="7688E845" w14:textId="439A569E"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9.00%</w:t>
            </w:r>
          </w:p>
        </w:tc>
        <w:tc>
          <w:tcPr>
            <w:tcW w:w="1440" w:type="dxa"/>
            <w:tcBorders>
              <w:top w:val="nil"/>
              <w:left w:val="nil"/>
              <w:bottom w:val="nil"/>
              <w:right w:val="nil"/>
            </w:tcBorders>
          </w:tcPr>
          <w:p w14:paraId="7D438A79" w14:textId="1E5D8204"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9.00%</w:t>
            </w:r>
          </w:p>
        </w:tc>
      </w:tr>
      <w:tr w:rsidR="00A91218" w:rsidRPr="000C707E" w14:paraId="4F96493C" w14:textId="77777777" w:rsidTr="0021033B">
        <w:trPr>
          <w:trHeight w:val="66"/>
        </w:trPr>
        <w:tc>
          <w:tcPr>
            <w:tcW w:w="6678" w:type="dxa"/>
            <w:tcBorders>
              <w:top w:val="nil"/>
              <w:left w:val="nil"/>
              <w:bottom w:val="nil"/>
              <w:right w:val="nil"/>
            </w:tcBorders>
          </w:tcPr>
          <w:p w14:paraId="40AB3267" w14:textId="77777777" w:rsidR="00A91218" w:rsidRPr="000C707E" w:rsidRDefault="00A91218" w:rsidP="00A91218">
            <w:pPr>
              <w:rPr>
                <w:rFonts w:ascii="Arial" w:hAnsi="Arial" w:cs="Arial"/>
                <w:color w:val="auto"/>
                <w:sz w:val="18"/>
                <w:szCs w:val="18"/>
              </w:rPr>
            </w:pPr>
            <w:r w:rsidRPr="000C707E">
              <w:rPr>
                <w:rFonts w:ascii="Arial" w:hAnsi="Arial" w:cs="Arial"/>
                <w:color w:val="auto"/>
                <w:sz w:val="18"/>
                <w:szCs w:val="18"/>
              </w:rPr>
              <w:t>- Age 55 or above</w:t>
            </w:r>
          </w:p>
        </w:tc>
        <w:tc>
          <w:tcPr>
            <w:tcW w:w="1440" w:type="dxa"/>
            <w:tcBorders>
              <w:top w:val="nil"/>
              <w:left w:val="nil"/>
              <w:bottom w:val="nil"/>
              <w:right w:val="nil"/>
            </w:tcBorders>
            <w:shd w:val="clear" w:color="auto" w:fill="FAFAFA"/>
          </w:tcPr>
          <w:p w14:paraId="02B96480" w14:textId="12F9C697"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0.00%</w:t>
            </w:r>
          </w:p>
        </w:tc>
        <w:tc>
          <w:tcPr>
            <w:tcW w:w="1440" w:type="dxa"/>
            <w:tcBorders>
              <w:top w:val="nil"/>
              <w:left w:val="nil"/>
              <w:bottom w:val="nil"/>
              <w:right w:val="nil"/>
            </w:tcBorders>
          </w:tcPr>
          <w:p w14:paraId="1D513621" w14:textId="4B2A36A9" w:rsidR="00A91218" w:rsidRPr="000C707E" w:rsidRDefault="00A91218" w:rsidP="00A91218">
            <w:pPr>
              <w:jc w:val="right"/>
              <w:rPr>
                <w:rFonts w:ascii="Arial" w:hAnsi="Arial" w:cs="Arial"/>
                <w:color w:val="auto"/>
                <w:sz w:val="18"/>
                <w:szCs w:val="18"/>
              </w:rPr>
            </w:pPr>
            <w:r w:rsidRPr="000C707E">
              <w:rPr>
                <w:rFonts w:ascii="Arial" w:hAnsi="Arial" w:cs="Arial"/>
                <w:color w:val="auto"/>
                <w:sz w:val="18"/>
                <w:szCs w:val="18"/>
              </w:rPr>
              <w:t>0.00%</w:t>
            </w:r>
          </w:p>
        </w:tc>
      </w:tr>
    </w:tbl>
    <w:p w14:paraId="24A28867" w14:textId="65577DDD" w:rsidR="0021033B" w:rsidRPr="000C707E" w:rsidRDefault="0021033B" w:rsidP="000B3318">
      <w:pPr>
        <w:ind w:right="0"/>
        <w:rPr>
          <w:rFonts w:ascii="Arial" w:hAnsi="Arial" w:cs="Arial"/>
          <w:color w:val="auto"/>
          <w:sz w:val="18"/>
          <w:szCs w:val="18"/>
          <w:u w:val="single"/>
        </w:rPr>
      </w:pPr>
    </w:p>
    <w:p w14:paraId="17319CC2" w14:textId="77777777" w:rsidR="00FB6EAB" w:rsidRPr="000C707E" w:rsidRDefault="0021033B" w:rsidP="000B3318">
      <w:pPr>
        <w:ind w:right="0"/>
        <w:rPr>
          <w:rFonts w:ascii="Arial" w:hAnsi="Arial" w:cs="Arial"/>
          <w:color w:val="auto"/>
          <w:sz w:val="18"/>
          <w:szCs w:val="18"/>
          <w:u w:val="single"/>
        </w:rPr>
      </w:pPr>
      <w:r w:rsidRPr="000C707E">
        <w:rPr>
          <w:rFonts w:ascii="Arial" w:hAnsi="Arial" w:cs="Arial"/>
          <w:color w:val="auto"/>
          <w:sz w:val="18"/>
          <w:szCs w:val="18"/>
          <w:u w:val="single"/>
        </w:rPr>
        <w:br w:type="page"/>
      </w:r>
    </w:p>
    <w:p w14:paraId="0DFEE739" w14:textId="258FC31E" w:rsidR="00B679CD" w:rsidRPr="000C707E" w:rsidRDefault="00B679CD" w:rsidP="000B3318">
      <w:pPr>
        <w:ind w:right="0"/>
        <w:rPr>
          <w:rFonts w:ascii="Arial" w:hAnsi="Arial" w:cs="Arial"/>
          <w:color w:val="auto"/>
          <w:sz w:val="18"/>
          <w:szCs w:val="18"/>
          <w:u w:val="single"/>
        </w:rPr>
      </w:pPr>
      <w:r w:rsidRPr="000C707E">
        <w:rPr>
          <w:rFonts w:ascii="Arial" w:hAnsi="Arial" w:cs="Arial"/>
          <w:color w:val="auto"/>
          <w:sz w:val="18"/>
          <w:szCs w:val="18"/>
          <w:u w:val="single"/>
        </w:rPr>
        <w:t>Sensitivity analysis</w:t>
      </w:r>
      <w:r w:rsidR="001E46C2">
        <w:rPr>
          <w:rFonts w:ascii="Arial" w:hAnsi="Arial" w:cs="Arial"/>
          <w:color w:val="auto"/>
          <w:sz w:val="18"/>
          <w:szCs w:val="18"/>
          <w:u w:val="single"/>
        </w:rPr>
        <w:t xml:space="preserve"> of actuarial assumptions is as follow</w:t>
      </w:r>
      <w:r w:rsidR="00710B9E">
        <w:rPr>
          <w:rFonts w:ascii="Arial" w:hAnsi="Arial" w:cs="Arial"/>
          <w:color w:val="auto"/>
          <w:sz w:val="18"/>
          <w:szCs w:val="18"/>
          <w:u w:val="single"/>
        </w:rPr>
        <w:t>s</w:t>
      </w:r>
      <w:r w:rsidR="00560741">
        <w:rPr>
          <w:rFonts w:ascii="Arial" w:hAnsi="Arial" w:cs="Arial"/>
          <w:color w:val="auto"/>
          <w:sz w:val="18"/>
          <w:szCs w:val="18"/>
          <w:u w:val="single"/>
        </w:rPr>
        <w:t>:</w:t>
      </w:r>
    </w:p>
    <w:p w14:paraId="06F92A9C" w14:textId="77777777" w:rsidR="00B679CD" w:rsidRPr="000C707E" w:rsidRDefault="00B679CD" w:rsidP="00B679CD">
      <w:pPr>
        <w:ind w:right="0"/>
        <w:jc w:val="both"/>
        <w:rPr>
          <w:rFonts w:ascii="Arial" w:hAnsi="Arial" w:cs="Arial"/>
          <w:color w:val="auto"/>
          <w:sz w:val="18"/>
          <w:szCs w:val="18"/>
        </w:rPr>
      </w:pPr>
    </w:p>
    <w:tbl>
      <w:tblPr>
        <w:tblW w:w="4977" w:type="pct"/>
        <w:tblInd w:w="-72" w:type="dxa"/>
        <w:tblLook w:val="0000" w:firstRow="0" w:lastRow="0" w:firstColumn="0" w:lastColumn="0" w:noHBand="0" w:noVBand="0"/>
      </w:tblPr>
      <w:tblGrid>
        <w:gridCol w:w="2559"/>
        <w:gridCol w:w="1780"/>
        <w:gridCol w:w="1780"/>
        <w:gridCol w:w="1783"/>
        <w:gridCol w:w="1728"/>
      </w:tblGrid>
      <w:tr w:rsidR="00B679CD" w:rsidRPr="000C707E" w14:paraId="059EB560" w14:textId="77777777" w:rsidTr="000B3318">
        <w:tc>
          <w:tcPr>
            <w:tcW w:w="1329" w:type="pct"/>
          </w:tcPr>
          <w:p w14:paraId="1FE45F4B" w14:textId="77777777" w:rsidR="00B679CD" w:rsidRPr="000C707E" w:rsidRDefault="00B679CD" w:rsidP="00A91DD2">
            <w:pPr>
              <w:ind w:left="68"/>
              <w:rPr>
                <w:rFonts w:ascii="Arial" w:eastAsia="Courier New" w:hAnsi="Arial" w:cs="Arial"/>
                <w:color w:val="auto"/>
                <w:sz w:val="18"/>
                <w:szCs w:val="18"/>
              </w:rPr>
            </w:pPr>
          </w:p>
        </w:tc>
        <w:tc>
          <w:tcPr>
            <w:tcW w:w="3671" w:type="pct"/>
            <w:gridSpan w:val="4"/>
            <w:tcBorders>
              <w:top w:val="single" w:sz="4" w:space="0" w:color="auto"/>
              <w:bottom w:val="single" w:sz="4" w:space="0" w:color="auto"/>
            </w:tcBorders>
          </w:tcPr>
          <w:p w14:paraId="172871B4" w14:textId="77777777" w:rsidR="00B679CD" w:rsidRPr="000C707E" w:rsidRDefault="00B679CD" w:rsidP="00A91DD2">
            <w:pPr>
              <w:jc w:val="center"/>
              <w:rPr>
                <w:rFonts w:ascii="Arial" w:eastAsia="Times New Roman" w:hAnsi="Arial" w:cs="Arial"/>
                <w:b/>
                <w:bCs/>
                <w:color w:val="auto"/>
                <w:sz w:val="18"/>
                <w:szCs w:val="18"/>
              </w:rPr>
            </w:pPr>
            <w:r w:rsidRPr="000C707E">
              <w:rPr>
                <w:rFonts w:ascii="Arial" w:eastAsia="Times New Roman" w:hAnsi="Arial" w:cs="Arial"/>
                <w:b/>
                <w:bCs/>
                <w:color w:val="auto"/>
                <w:sz w:val="18"/>
                <w:szCs w:val="18"/>
              </w:rPr>
              <w:t>Consolidated financial statements</w:t>
            </w:r>
          </w:p>
        </w:tc>
      </w:tr>
      <w:tr w:rsidR="00B679CD" w:rsidRPr="000C707E" w14:paraId="4ED085A9" w14:textId="77777777" w:rsidTr="000B3318">
        <w:tc>
          <w:tcPr>
            <w:tcW w:w="1329" w:type="pct"/>
          </w:tcPr>
          <w:p w14:paraId="34A0D315" w14:textId="77777777" w:rsidR="00B679CD" w:rsidRPr="000C707E" w:rsidRDefault="00B679CD" w:rsidP="00A91DD2">
            <w:pPr>
              <w:ind w:left="68"/>
              <w:rPr>
                <w:rFonts w:ascii="Arial" w:eastAsia="Courier New" w:hAnsi="Arial" w:cs="Arial"/>
                <w:color w:val="auto"/>
                <w:sz w:val="18"/>
                <w:szCs w:val="18"/>
              </w:rPr>
            </w:pPr>
          </w:p>
        </w:tc>
        <w:tc>
          <w:tcPr>
            <w:tcW w:w="924" w:type="pct"/>
            <w:tcBorders>
              <w:top w:val="single" w:sz="4" w:space="0" w:color="auto"/>
            </w:tcBorders>
          </w:tcPr>
          <w:p w14:paraId="18CE90BE" w14:textId="77777777" w:rsidR="00B679CD" w:rsidRPr="000C707E" w:rsidRDefault="00B679CD" w:rsidP="00A91DD2">
            <w:pPr>
              <w:jc w:val="right"/>
              <w:rPr>
                <w:rFonts w:ascii="Arial" w:eastAsia="Courier New" w:hAnsi="Arial" w:cs="Arial"/>
                <w:b/>
                <w:bCs/>
                <w:color w:val="auto"/>
                <w:spacing w:val="-4"/>
                <w:sz w:val="18"/>
                <w:szCs w:val="18"/>
              </w:rPr>
            </w:pPr>
          </w:p>
        </w:tc>
        <w:tc>
          <w:tcPr>
            <w:tcW w:w="924" w:type="pct"/>
            <w:tcBorders>
              <w:top w:val="single" w:sz="4" w:space="0" w:color="auto"/>
            </w:tcBorders>
            <w:vAlign w:val="bottom"/>
          </w:tcPr>
          <w:p w14:paraId="479380C5" w14:textId="77777777" w:rsidR="00B679CD" w:rsidRPr="000C707E" w:rsidRDefault="00B679CD" w:rsidP="00A91DD2">
            <w:pPr>
              <w:jc w:val="right"/>
              <w:rPr>
                <w:rFonts w:ascii="Arial" w:eastAsia="Courier New" w:hAnsi="Arial" w:cs="Arial"/>
                <w:b/>
                <w:bCs/>
                <w:color w:val="auto"/>
                <w:spacing w:val="-4"/>
                <w:sz w:val="18"/>
                <w:szCs w:val="18"/>
              </w:rPr>
            </w:pPr>
          </w:p>
        </w:tc>
        <w:tc>
          <w:tcPr>
            <w:tcW w:w="1823" w:type="pct"/>
            <w:gridSpan w:val="2"/>
            <w:tcBorders>
              <w:top w:val="single" w:sz="4" w:space="0" w:color="auto"/>
              <w:bottom w:val="single" w:sz="4" w:space="0" w:color="auto"/>
            </w:tcBorders>
            <w:vAlign w:val="bottom"/>
          </w:tcPr>
          <w:p w14:paraId="5CB96124" w14:textId="01E53445" w:rsidR="00B679CD" w:rsidRPr="000C707E" w:rsidRDefault="00B679CD" w:rsidP="0021033B">
            <w:pPr>
              <w:jc w:val="center"/>
              <w:rPr>
                <w:rFonts w:ascii="Arial" w:eastAsia="Times New Roman" w:hAnsi="Arial" w:cs="Arial"/>
                <w:b/>
                <w:bCs/>
                <w:color w:val="auto"/>
                <w:sz w:val="18"/>
                <w:szCs w:val="18"/>
                <w:cs/>
              </w:rPr>
            </w:pPr>
            <w:r w:rsidRPr="000C707E">
              <w:rPr>
                <w:rFonts w:ascii="Arial" w:eastAsia="Times New Roman" w:hAnsi="Arial" w:cs="Arial"/>
                <w:b/>
                <w:bCs/>
                <w:color w:val="auto"/>
                <w:sz w:val="18"/>
                <w:szCs w:val="18"/>
              </w:rPr>
              <w:t xml:space="preserve">Impact on </w:t>
            </w:r>
            <w:r w:rsidR="00F63388" w:rsidRPr="000C707E">
              <w:rPr>
                <w:rFonts w:ascii="Arial" w:eastAsia="Times New Roman" w:hAnsi="Arial" w:cs="Arial"/>
                <w:b/>
                <w:bCs/>
                <w:color w:val="auto"/>
                <w:sz w:val="18"/>
                <w:szCs w:val="18"/>
              </w:rPr>
              <w:t>other</w:t>
            </w:r>
            <w:r w:rsidRPr="000C707E">
              <w:rPr>
                <w:rFonts w:ascii="Arial" w:eastAsia="Times New Roman" w:hAnsi="Arial" w:cs="Arial"/>
                <w:b/>
                <w:bCs/>
                <w:color w:val="auto"/>
                <w:sz w:val="18"/>
                <w:szCs w:val="18"/>
              </w:rPr>
              <w:t xml:space="preserve"> </w:t>
            </w:r>
            <w:r w:rsidR="00F63388" w:rsidRPr="000C707E">
              <w:rPr>
                <w:rFonts w:ascii="Arial" w:eastAsia="Times New Roman" w:hAnsi="Arial" w:cs="Arial"/>
                <w:b/>
                <w:bCs/>
                <w:color w:val="auto"/>
                <w:sz w:val="18"/>
                <w:szCs w:val="18"/>
              </w:rPr>
              <w:t>long-term benefits</w:t>
            </w:r>
          </w:p>
        </w:tc>
      </w:tr>
      <w:tr w:rsidR="00B679CD" w:rsidRPr="000C707E" w14:paraId="2B8E538C" w14:textId="77777777" w:rsidTr="000B3318">
        <w:tc>
          <w:tcPr>
            <w:tcW w:w="1329" w:type="pct"/>
          </w:tcPr>
          <w:p w14:paraId="30A472B2" w14:textId="77777777" w:rsidR="00B679CD" w:rsidRPr="000C707E" w:rsidRDefault="00B679CD" w:rsidP="00A91DD2">
            <w:pPr>
              <w:ind w:left="68"/>
              <w:rPr>
                <w:rFonts w:ascii="Arial" w:eastAsia="Courier New" w:hAnsi="Arial" w:cs="Arial"/>
                <w:color w:val="auto"/>
                <w:sz w:val="18"/>
                <w:szCs w:val="18"/>
              </w:rPr>
            </w:pPr>
          </w:p>
        </w:tc>
        <w:tc>
          <w:tcPr>
            <w:tcW w:w="1848" w:type="pct"/>
            <w:gridSpan w:val="2"/>
            <w:tcBorders>
              <w:bottom w:val="single" w:sz="4" w:space="0" w:color="auto"/>
            </w:tcBorders>
            <w:vAlign w:val="center"/>
          </w:tcPr>
          <w:p w14:paraId="2FD0E963" w14:textId="77777777" w:rsidR="00B679CD" w:rsidRPr="000C707E" w:rsidRDefault="00B679CD" w:rsidP="00A91DD2">
            <w:pPr>
              <w:jc w:val="center"/>
              <w:rPr>
                <w:rFonts w:ascii="Arial" w:eastAsia="Courier New" w:hAnsi="Arial" w:cs="Arial"/>
                <w:b/>
                <w:bCs/>
                <w:color w:val="auto"/>
                <w:spacing w:val="-4"/>
                <w:sz w:val="18"/>
                <w:szCs w:val="18"/>
              </w:rPr>
            </w:pPr>
            <w:r w:rsidRPr="000C707E">
              <w:rPr>
                <w:rFonts w:ascii="Arial" w:eastAsia="Courier New" w:hAnsi="Arial" w:cs="Arial"/>
                <w:b/>
                <w:bCs/>
                <w:color w:val="auto"/>
                <w:spacing w:val="-4"/>
                <w:sz w:val="18"/>
                <w:szCs w:val="18"/>
              </w:rPr>
              <w:t>Change in assumption</w:t>
            </w:r>
          </w:p>
        </w:tc>
        <w:tc>
          <w:tcPr>
            <w:tcW w:w="1823" w:type="pct"/>
            <w:gridSpan w:val="2"/>
            <w:tcBorders>
              <w:bottom w:val="single" w:sz="4" w:space="0" w:color="auto"/>
            </w:tcBorders>
            <w:vAlign w:val="bottom"/>
          </w:tcPr>
          <w:p w14:paraId="7C9642D1" w14:textId="77777777" w:rsidR="00B679CD" w:rsidRPr="000C707E" w:rsidRDefault="00B679CD" w:rsidP="00A91DD2">
            <w:pPr>
              <w:jc w:val="center"/>
              <w:rPr>
                <w:rFonts w:ascii="Arial" w:eastAsia="Times New Roman" w:hAnsi="Arial" w:cs="Arial"/>
                <w:b/>
                <w:bCs/>
                <w:color w:val="auto"/>
                <w:sz w:val="18"/>
                <w:szCs w:val="18"/>
                <w:cs/>
              </w:rPr>
            </w:pPr>
            <w:r w:rsidRPr="000C707E">
              <w:rPr>
                <w:rFonts w:ascii="Arial" w:eastAsia="Times New Roman" w:hAnsi="Arial" w:cs="Arial"/>
                <w:b/>
                <w:bCs/>
                <w:color w:val="auto"/>
                <w:sz w:val="18"/>
                <w:szCs w:val="18"/>
              </w:rPr>
              <w:t>Increase (decrease) in obligation</w:t>
            </w:r>
          </w:p>
        </w:tc>
      </w:tr>
      <w:tr w:rsidR="00FB6EAB" w:rsidRPr="000C707E" w14:paraId="0D8B1C93" w14:textId="77777777" w:rsidTr="0039696E">
        <w:trPr>
          <w:trHeight w:val="70"/>
        </w:trPr>
        <w:tc>
          <w:tcPr>
            <w:tcW w:w="1329" w:type="pct"/>
          </w:tcPr>
          <w:p w14:paraId="0E27F303" w14:textId="77777777" w:rsidR="00FB6EAB" w:rsidRPr="000C707E" w:rsidRDefault="00FB6EAB" w:rsidP="00FB6EAB">
            <w:pPr>
              <w:ind w:left="68"/>
              <w:rPr>
                <w:rFonts w:ascii="Arial" w:eastAsia="Courier New" w:hAnsi="Arial" w:cs="Arial"/>
                <w:color w:val="auto"/>
                <w:sz w:val="18"/>
                <w:szCs w:val="18"/>
                <w:cs/>
              </w:rPr>
            </w:pPr>
          </w:p>
        </w:tc>
        <w:tc>
          <w:tcPr>
            <w:tcW w:w="924" w:type="pct"/>
            <w:tcBorders>
              <w:top w:val="single" w:sz="4" w:space="0" w:color="auto"/>
            </w:tcBorders>
          </w:tcPr>
          <w:p w14:paraId="2DA262B4" w14:textId="5CC5B5DC" w:rsidR="00FB6EAB" w:rsidRPr="000C707E" w:rsidRDefault="00FB6EAB" w:rsidP="00FB6EA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2021</w:t>
            </w:r>
          </w:p>
        </w:tc>
        <w:tc>
          <w:tcPr>
            <w:tcW w:w="924" w:type="pct"/>
            <w:tcBorders>
              <w:top w:val="single" w:sz="4" w:space="0" w:color="auto"/>
            </w:tcBorders>
          </w:tcPr>
          <w:p w14:paraId="49B15819" w14:textId="15640829" w:rsidR="00FB6EAB" w:rsidRPr="000C707E" w:rsidRDefault="00FB6EAB" w:rsidP="00FB6EAB">
            <w:pPr>
              <w:jc w:val="right"/>
              <w:rPr>
                <w:rFonts w:ascii="Arial" w:eastAsia="Courier New" w:hAnsi="Arial" w:cs="Arial"/>
                <w:b/>
                <w:bCs/>
                <w:color w:val="auto"/>
                <w:sz w:val="18"/>
                <w:szCs w:val="18"/>
                <w:cs/>
              </w:rPr>
            </w:pPr>
            <w:r w:rsidRPr="000C707E">
              <w:rPr>
                <w:rFonts w:ascii="Arial" w:eastAsia="Courier New" w:hAnsi="Arial" w:cs="Arial"/>
                <w:b/>
                <w:bCs/>
                <w:color w:val="auto"/>
                <w:sz w:val="18"/>
                <w:szCs w:val="18"/>
              </w:rPr>
              <w:t>2020</w:t>
            </w:r>
          </w:p>
        </w:tc>
        <w:tc>
          <w:tcPr>
            <w:tcW w:w="926" w:type="pct"/>
            <w:vAlign w:val="bottom"/>
          </w:tcPr>
          <w:p w14:paraId="338DA694" w14:textId="6A626E40" w:rsidR="00FB6EAB" w:rsidRPr="000C707E" w:rsidRDefault="00FB6EAB" w:rsidP="00FB6EAB">
            <w:pPr>
              <w:jc w:val="right"/>
              <w:rPr>
                <w:rFonts w:ascii="Arial" w:eastAsia="Courier New" w:hAnsi="Arial" w:cs="Arial"/>
                <w:b/>
                <w:bCs/>
                <w:color w:val="auto"/>
                <w:sz w:val="18"/>
                <w:szCs w:val="18"/>
                <w:cs/>
              </w:rPr>
            </w:pPr>
            <w:r w:rsidRPr="000C707E">
              <w:rPr>
                <w:rFonts w:ascii="Arial" w:hAnsi="Arial" w:cs="Arial"/>
                <w:b/>
                <w:bCs/>
                <w:color w:val="auto"/>
                <w:sz w:val="18"/>
                <w:szCs w:val="18"/>
              </w:rPr>
              <w:t>2021</w:t>
            </w:r>
          </w:p>
        </w:tc>
        <w:tc>
          <w:tcPr>
            <w:tcW w:w="897" w:type="pct"/>
            <w:vAlign w:val="bottom"/>
          </w:tcPr>
          <w:p w14:paraId="5C3C3A08" w14:textId="0DA39633" w:rsidR="00FB6EAB" w:rsidRPr="000C707E" w:rsidRDefault="00FB6EAB" w:rsidP="00FB6EAB">
            <w:pPr>
              <w:jc w:val="right"/>
              <w:rPr>
                <w:rFonts w:ascii="Arial" w:eastAsia="Courier New" w:hAnsi="Arial" w:cs="Arial"/>
                <w:b/>
                <w:bCs/>
                <w:color w:val="auto"/>
                <w:sz w:val="18"/>
                <w:szCs w:val="18"/>
                <w:cs/>
              </w:rPr>
            </w:pPr>
            <w:r w:rsidRPr="000C707E">
              <w:rPr>
                <w:rFonts w:ascii="Arial" w:hAnsi="Arial" w:cs="Arial"/>
                <w:b/>
                <w:bCs/>
                <w:color w:val="auto"/>
                <w:sz w:val="18"/>
                <w:szCs w:val="18"/>
              </w:rPr>
              <w:t>2020</w:t>
            </w:r>
          </w:p>
        </w:tc>
      </w:tr>
      <w:tr w:rsidR="00B679CD" w:rsidRPr="000C707E" w14:paraId="4345746B" w14:textId="77777777" w:rsidTr="000B3318">
        <w:tc>
          <w:tcPr>
            <w:tcW w:w="1329" w:type="pct"/>
          </w:tcPr>
          <w:p w14:paraId="2CD3FACF" w14:textId="77777777" w:rsidR="00B679CD" w:rsidRPr="000C707E" w:rsidRDefault="00B679CD" w:rsidP="00A91DD2">
            <w:pPr>
              <w:ind w:left="68"/>
              <w:rPr>
                <w:rFonts w:ascii="Arial" w:eastAsia="Courier New" w:hAnsi="Arial" w:cs="Arial"/>
                <w:color w:val="auto"/>
                <w:sz w:val="18"/>
                <w:szCs w:val="18"/>
              </w:rPr>
            </w:pPr>
          </w:p>
        </w:tc>
        <w:tc>
          <w:tcPr>
            <w:tcW w:w="924" w:type="pct"/>
            <w:tcBorders>
              <w:bottom w:val="single" w:sz="4" w:space="0" w:color="auto"/>
            </w:tcBorders>
          </w:tcPr>
          <w:p w14:paraId="5B49B502" w14:textId="77777777" w:rsidR="00B679CD" w:rsidRPr="000C707E" w:rsidRDefault="00B679CD" w:rsidP="00A91DD2">
            <w:pPr>
              <w:jc w:val="right"/>
              <w:rPr>
                <w:rFonts w:ascii="Arial" w:eastAsia="Courier New" w:hAnsi="Arial" w:cs="Arial"/>
                <w:color w:val="auto"/>
                <w:sz w:val="18"/>
                <w:szCs w:val="18"/>
              </w:rPr>
            </w:pPr>
          </w:p>
        </w:tc>
        <w:tc>
          <w:tcPr>
            <w:tcW w:w="924" w:type="pct"/>
            <w:tcBorders>
              <w:bottom w:val="single" w:sz="4" w:space="0" w:color="auto"/>
            </w:tcBorders>
          </w:tcPr>
          <w:p w14:paraId="35B1F774" w14:textId="77777777" w:rsidR="00B679CD" w:rsidRPr="000C707E" w:rsidRDefault="00B679CD" w:rsidP="00A91DD2">
            <w:pPr>
              <w:jc w:val="right"/>
              <w:rPr>
                <w:rFonts w:ascii="Arial" w:eastAsia="Courier New" w:hAnsi="Arial" w:cs="Arial"/>
                <w:color w:val="auto"/>
                <w:sz w:val="18"/>
                <w:szCs w:val="18"/>
              </w:rPr>
            </w:pPr>
          </w:p>
        </w:tc>
        <w:tc>
          <w:tcPr>
            <w:tcW w:w="926" w:type="pct"/>
            <w:tcBorders>
              <w:bottom w:val="single" w:sz="4" w:space="0" w:color="auto"/>
            </w:tcBorders>
          </w:tcPr>
          <w:p w14:paraId="076EDBEF" w14:textId="77777777" w:rsidR="00B679CD" w:rsidRPr="000C707E" w:rsidRDefault="00B679CD" w:rsidP="00A91DD2">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c>
          <w:tcPr>
            <w:tcW w:w="897" w:type="pct"/>
            <w:tcBorders>
              <w:bottom w:val="single" w:sz="4" w:space="0" w:color="auto"/>
            </w:tcBorders>
          </w:tcPr>
          <w:p w14:paraId="42F81B8B" w14:textId="77777777" w:rsidR="00B679CD" w:rsidRPr="000C707E" w:rsidRDefault="00B679CD" w:rsidP="00A91DD2">
            <w:pPr>
              <w:jc w:val="right"/>
              <w:rPr>
                <w:rFonts w:ascii="Arial" w:eastAsia="Courier New" w:hAnsi="Arial" w:cs="Arial"/>
                <w:b/>
                <w:bCs/>
                <w:color w:val="auto"/>
                <w:sz w:val="18"/>
                <w:szCs w:val="18"/>
              </w:rPr>
            </w:pPr>
            <w:r w:rsidRPr="000C707E">
              <w:rPr>
                <w:rFonts w:ascii="Arial" w:eastAsia="Courier New" w:hAnsi="Arial" w:cs="Arial"/>
                <w:b/>
                <w:bCs/>
                <w:color w:val="auto"/>
                <w:sz w:val="18"/>
                <w:szCs w:val="18"/>
              </w:rPr>
              <w:t>Baht</w:t>
            </w:r>
          </w:p>
        </w:tc>
      </w:tr>
      <w:tr w:rsidR="00B679CD" w:rsidRPr="000C707E" w14:paraId="227AD344" w14:textId="77777777" w:rsidTr="00F63388">
        <w:trPr>
          <w:trHeight w:val="70"/>
        </w:trPr>
        <w:tc>
          <w:tcPr>
            <w:tcW w:w="1329" w:type="pct"/>
          </w:tcPr>
          <w:p w14:paraId="5A900D4D" w14:textId="77777777" w:rsidR="00B679CD" w:rsidRPr="000C707E" w:rsidRDefault="00B679CD" w:rsidP="00A91DD2">
            <w:pPr>
              <w:ind w:left="68"/>
              <w:rPr>
                <w:rFonts w:ascii="Arial" w:eastAsia="Courier New" w:hAnsi="Arial" w:cs="Arial"/>
                <w:color w:val="auto"/>
                <w:sz w:val="12"/>
                <w:szCs w:val="12"/>
              </w:rPr>
            </w:pPr>
          </w:p>
        </w:tc>
        <w:tc>
          <w:tcPr>
            <w:tcW w:w="924" w:type="pct"/>
            <w:tcBorders>
              <w:top w:val="single" w:sz="4" w:space="0" w:color="auto"/>
            </w:tcBorders>
            <w:shd w:val="clear" w:color="auto" w:fill="FAFAFA"/>
          </w:tcPr>
          <w:p w14:paraId="635B3A68" w14:textId="77777777" w:rsidR="00B679CD" w:rsidRPr="000C707E" w:rsidRDefault="00B679CD" w:rsidP="00A91DD2">
            <w:pPr>
              <w:jc w:val="right"/>
              <w:rPr>
                <w:rFonts w:ascii="Arial" w:eastAsia="Courier New" w:hAnsi="Arial" w:cs="Arial"/>
                <w:color w:val="auto"/>
                <w:sz w:val="12"/>
                <w:szCs w:val="12"/>
              </w:rPr>
            </w:pPr>
          </w:p>
        </w:tc>
        <w:tc>
          <w:tcPr>
            <w:tcW w:w="924" w:type="pct"/>
            <w:tcBorders>
              <w:top w:val="single" w:sz="4" w:space="0" w:color="auto"/>
            </w:tcBorders>
          </w:tcPr>
          <w:p w14:paraId="3DDC9627" w14:textId="77777777" w:rsidR="00B679CD" w:rsidRPr="000C707E" w:rsidRDefault="00B679CD" w:rsidP="00A91DD2">
            <w:pPr>
              <w:jc w:val="right"/>
              <w:rPr>
                <w:rFonts w:ascii="Arial" w:eastAsia="Courier New" w:hAnsi="Arial" w:cs="Arial"/>
                <w:color w:val="auto"/>
                <w:sz w:val="12"/>
                <w:szCs w:val="12"/>
              </w:rPr>
            </w:pPr>
          </w:p>
        </w:tc>
        <w:tc>
          <w:tcPr>
            <w:tcW w:w="926" w:type="pct"/>
            <w:tcBorders>
              <w:top w:val="single" w:sz="4" w:space="0" w:color="auto"/>
            </w:tcBorders>
            <w:shd w:val="clear" w:color="auto" w:fill="FAFAFA"/>
          </w:tcPr>
          <w:p w14:paraId="52791EFF" w14:textId="77777777" w:rsidR="00B679CD" w:rsidRPr="000C707E" w:rsidRDefault="00B679CD" w:rsidP="00A91DD2">
            <w:pPr>
              <w:jc w:val="right"/>
              <w:rPr>
                <w:rFonts w:ascii="Arial" w:eastAsia="Courier New" w:hAnsi="Arial" w:cs="Arial"/>
                <w:color w:val="auto"/>
                <w:sz w:val="12"/>
                <w:szCs w:val="12"/>
              </w:rPr>
            </w:pPr>
          </w:p>
        </w:tc>
        <w:tc>
          <w:tcPr>
            <w:tcW w:w="897" w:type="pct"/>
            <w:tcBorders>
              <w:top w:val="single" w:sz="4" w:space="0" w:color="auto"/>
            </w:tcBorders>
          </w:tcPr>
          <w:p w14:paraId="0BA70BC2" w14:textId="77777777" w:rsidR="00B679CD" w:rsidRPr="000C707E" w:rsidRDefault="00B679CD" w:rsidP="00A91DD2">
            <w:pPr>
              <w:jc w:val="right"/>
              <w:rPr>
                <w:rFonts w:ascii="Arial" w:eastAsia="Courier New" w:hAnsi="Arial" w:cs="Arial"/>
                <w:color w:val="auto"/>
                <w:sz w:val="12"/>
                <w:szCs w:val="12"/>
              </w:rPr>
            </w:pPr>
          </w:p>
        </w:tc>
      </w:tr>
      <w:tr w:rsidR="002C5170" w:rsidRPr="000C707E" w14:paraId="6115E193" w14:textId="77777777" w:rsidTr="000B3318">
        <w:tc>
          <w:tcPr>
            <w:tcW w:w="1329" w:type="pct"/>
          </w:tcPr>
          <w:p w14:paraId="5D079D9C" w14:textId="77777777" w:rsidR="002C5170" w:rsidRPr="000C707E" w:rsidRDefault="002C5170" w:rsidP="002C5170">
            <w:pPr>
              <w:ind w:left="68"/>
              <w:rPr>
                <w:rFonts w:ascii="Arial" w:eastAsia="Courier New" w:hAnsi="Arial" w:cs="Arial"/>
                <w:color w:val="auto"/>
                <w:sz w:val="18"/>
                <w:szCs w:val="18"/>
              </w:rPr>
            </w:pPr>
            <w:r w:rsidRPr="000C707E">
              <w:rPr>
                <w:rFonts w:ascii="Arial" w:eastAsia="Courier New" w:hAnsi="Arial" w:cs="Arial"/>
                <w:color w:val="auto"/>
                <w:sz w:val="18"/>
                <w:szCs w:val="18"/>
              </w:rPr>
              <w:t>Discount rate</w:t>
            </w:r>
          </w:p>
        </w:tc>
        <w:tc>
          <w:tcPr>
            <w:tcW w:w="924" w:type="pct"/>
            <w:shd w:val="clear" w:color="auto" w:fill="FAFAFA"/>
          </w:tcPr>
          <w:p w14:paraId="08365593" w14:textId="7EDEB967"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924" w:type="pct"/>
          </w:tcPr>
          <w:p w14:paraId="277D8B19" w14:textId="7A30C9FD"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1%</w:t>
            </w:r>
          </w:p>
        </w:tc>
        <w:tc>
          <w:tcPr>
            <w:tcW w:w="926" w:type="pct"/>
            <w:shd w:val="clear" w:color="auto" w:fill="FAFAFA"/>
          </w:tcPr>
          <w:p w14:paraId="164DF562" w14:textId="61443707"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(86,100)</w:t>
            </w:r>
          </w:p>
        </w:tc>
        <w:tc>
          <w:tcPr>
            <w:tcW w:w="897" w:type="pct"/>
          </w:tcPr>
          <w:p w14:paraId="47CB6606" w14:textId="6360078A" w:rsidR="002C5170" w:rsidRPr="000C707E" w:rsidRDefault="002C5170" w:rsidP="002C5170">
            <w:pPr>
              <w:jc w:val="right"/>
              <w:rPr>
                <w:rFonts w:ascii="Arial" w:eastAsia="Courier New" w:hAnsi="Arial" w:cs="Arial"/>
                <w:color w:val="auto"/>
                <w:sz w:val="18"/>
                <w:szCs w:val="18"/>
                <w:cs/>
              </w:rPr>
            </w:pPr>
            <w:r w:rsidRPr="000C707E">
              <w:rPr>
                <w:rFonts w:ascii="Arial" w:eastAsia="Courier New" w:hAnsi="Arial" w:cs="Arial"/>
                <w:color w:val="auto"/>
                <w:sz w:val="18"/>
                <w:szCs w:val="18"/>
              </w:rPr>
              <w:t>(150,246)</w:t>
            </w:r>
          </w:p>
        </w:tc>
      </w:tr>
      <w:tr w:rsidR="002C5170" w:rsidRPr="000C707E" w14:paraId="5F191F0C" w14:textId="77777777" w:rsidTr="000B3318">
        <w:tc>
          <w:tcPr>
            <w:tcW w:w="1329" w:type="pct"/>
          </w:tcPr>
          <w:p w14:paraId="1F7BA5BD" w14:textId="77777777" w:rsidR="002C5170" w:rsidRPr="000C707E" w:rsidRDefault="002C5170" w:rsidP="002C5170">
            <w:pPr>
              <w:ind w:left="68"/>
              <w:rPr>
                <w:rFonts w:ascii="Arial" w:eastAsia="Courier New" w:hAnsi="Arial" w:cs="Arial"/>
                <w:color w:val="auto"/>
                <w:sz w:val="18"/>
                <w:szCs w:val="18"/>
              </w:rPr>
            </w:pPr>
          </w:p>
        </w:tc>
        <w:tc>
          <w:tcPr>
            <w:tcW w:w="924" w:type="pct"/>
            <w:shd w:val="clear" w:color="auto" w:fill="FAFAFA"/>
          </w:tcPr>
          <w:p w14:paraId="6591F543" w14:textId="417B98B5"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924" w:type="pct"/>
          </w:tcPr>
          <w:p w14:paraId="2B7AEE9F" w14:textId="764CC54C"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1%</w:t>
            </w:r>
          </w:p>
        </w:tc>
        <w:tc>
          <w:tcPr>
            <w:tcW w:w="926" w:type="pct"/>
            <w:shd w:val="clear" w:color="auto" w:fill="FAFAFA"/>
          </w:tcPr>
          <w:p w14:paraId="26211717" w14:textId="10FFF936"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89,650 </w:t>
            </w:r>
          </w:p>
        </w:tc>
        <w:tc>
          <w:tcPr>
            <w:tcW w:w="897" w:type="pct"/>
          </w:tcPr>
          <w:p w14:paraId="5E7F9237" w14:textId="1A52EE93"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166,076</w:t>
            </w:r>
          </w:p>
        </w:tc>
      </w:tr>
      <w:tr w:rsidR="002C5170" w:rsidRPr="000C707E" w14:paraId="3AC2CFAF" w14:textId="77777777" w:rsidTr="000B3318">
        <w:tc>
          <w:tcPr>
            <w:tcW w:w="1329" w:type="pct"/>
          </w:tcPr>
          <w:p w14:paraId="1308C52F" w14:textId="77777777" w:rsidR="002C5170" w:rsidRPr="000C707E" w:rsidRDefault="002C5170" w:rsidP="002C5170">
            <w:pPr>
              <w:ind w:left="68"/>
              <w:rPr>
                <w:rFonts w:ascii="Arial" w:eastAsia="Courier New" w:hAnsi="Arial" w:cs="Arial"/>
                <w:color w:val="auto"/>
                <w:spacing w:val="-6"/>
                <w:sz w:val="18"/>
                <w:szCs w:val="18"/>
              </w:rPr>
            </w:pPr>
            <w:r w:rsidRPr="000C707E">
              <w:rPr>
                <w:rFonts w:ascii="Arial" w:eastAsia="Courier New" w:hAnsi="Arial" w:cs="Arial"/>
                <w:color w:val="auto"/>
                <w:spacing w:val="-6"/>
                <w:sz w:val="18"/>
                <w:szCs w:val="18"/>
              </w:rPr>
              <w:t>Staff turnover rate</w:t>
            </w:r>
          </w:p>
        </w:tc>
        <w:tc>
          <w:tcPr>
            <w:tcW w:w="924" w:type="pct"/>
            <w:shd w:val="clear" w:color="auto" w:fill="FAFAFA"/>
          </w:tcPr>
          <w:p w14:paraId="52815A7D" w14:textId="3D9E2DFF"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20%</w:t>
            </w:r>
          </w:p>
        </w:tc>
        <w:tc>
          <w:tcPr>
            <w:tcW w:w="924" w:type="pct"/>
          </w:tcPr>
          <w:p w14:paraId="47795303" w14:textId="1B778C7D"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Increase 20%</w:t>
            </w:r>
          </w:p>
        </w:tc>
        <w:tc>
          <w:tcPr>
            <w:tcW w:w="926" w:type="pct"/>
            <w:shd w:val="clear" w:color="auto" w:fill="FAFAFA"/>
          </w:tcPr>
          <w:p w14:paraId="14727F9F" w14:textId="47085526"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(224,589)</w:t>
            </w:r>
          </w:p>
        </w:tc>
        <w:tc>
          <w:tcPr>
            <w:tcW w:w="897" w:type="pct"/>
          </w:tcPr>
          <w:p w14:paraId="0796AEF6" w14:textId="146C02B9"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(456,495)</w:t>
            </w:r>
          </w:p>
        </w:tc>
      </w:tr>
      <w:tr w:rsidR="002C5170" w:rsidRPr="000C707E" w14:paraId="54308590" w14:textId="77777777" w:rsidTr="000B3318">
        <w:tc>
          <w:tcPr>
            <w:tcW w:w="1329" w:type="pct"/>
          </w:tcPr>
          <w:p w14:paraId="5EA64EE1" w14:textId="77777777" w:rsidR="002C5170" w:rsidRPr="000C707E" w:rsidRDefault="002C5170" w:rsidP="002C5170">
            <w:pPr>
              <w:ind w:left="68"/>
              <w:rPr>
                <w:rFonts w:ascii="Arial" w:eastAsia="Courier New" w:hAnsi="Arial" w:cs="Arial"/>
                <w:color w:val="auto"/>
                <w:spacing w:val="-6"/>
                <w:sz w:val="18"/>
                <w:szCs w:val="18"/>
              </w:rPr>
            </w:pPr>
          </w:p>
        </w:tc>
        <w:tc>
          <w:tcPr>
            <w:tcW w:w="924" w:type="pct"/>
            <w:shd w:val="clear" w:color="auto" w:fill="FAFAFA"/>
          </w:tcPr>
          <w:p w14:paraId="2D2CF391" w14:textId="78576C18"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20%</w:t>
            </w:r>
          </w:p>
        </w:tc>
        <w:tc>
          <w:tcPr>
            <w:tcW w:w="924" w:type="pct"/>
          </w:tcPr>
          <w:p w14:paraId="3088D5BF" w14:textId="691521E4"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Decrease 20%</w:t>
            </w:r>
          </w:p>
        </w:tc>
        <w:tc>
          <w:tcPr>
            <w:tcW w:w="926" w:type="pct"/>
            <w:shd w:val="clear" w:color="auto" w:fill="FAFAFA"/>
          </w:tcPr>
          <w:p w14:paraId="0C7CD296" w14:textId="25B7660D"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 xml:space="preserve"> 274,247 </w:t>
            </w:r>
          </w:p>
        </w:tc>
        <w:tc>
          <w:tcPr>
            <w:tcW w:w="897" w:type="pct"/>
          </w:tcPr>
          <w:p w14:paraId="2BA781EF" w14:textId="41532923" w:rsidR="002C5170" w:rsidRPr="000C707E" w:rsidRDefault="002C5170" w:rsidP="002C5170">
            <w:pPr>
              <w:jc w:val="right"/>
              <w:rPr>
                <w:rFonts w:ascii="Arial" w:eastAsia="Courier New" w:hAnsi="Arial" w:cs="Arial"/>
                <w:color w:val="auto"/>
                <w:sz w:val="18"/>
                <w:szCs w:val="18"/>
              </w:rPr>
            </w:pPr>
            <w:r w:rsidRPr="000C707E">
              <w:rPr>
                <w:rFonts w:ascii="Arial" w:eastAsia="Courier New" w:hAnsi="Arial" w:cs="Arial"/>
                <w:color w:val="auto"/>
                <w:sz w:val="18"/>
                <w:szCs w:val="18"/>
              </w:rPr>
              <w:t>577,637</w:t>
            </w:r>
          </w:p>
        </w:tc>
      </w:tr>
    </w:tbl>
    <w:p w14:paraId="20C4FDB0" w14:textId="0F0ED8AF" w:rsidR="0035411B" w:rsidRPr="000C707E" w:rsidRDefault="0035411B">
      <w:pPr>
        <w:ind w:right="0"/>
        <w:rPr>
          <w:rFonts w:ascii="Arial" w:hAnsi="Arial" w:cs="Arial"/>
          <w:color w:val="auto"/>
          <w:spacing w:val="-2"/>
          <w:sz w:val="18"/>
          <w:szCs w:val="18"/>
        </w:rPr>
      </w:pPr>
    </w:p>
    <w:p w14:paraId="479B78E8" w14:textId="77777777" w:rsidR="00F96BFA" w:rsidRPr="000C707E" w:rsidRDefault="00F96BFA">
      <w:pPr>
        <w:ind w:right="0"/>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C22D8" w:rsidRPr="000C707E" w14:paraId="55E2F04D" w14:textId="77777777" w:rsidTr="00394EEF">
        <w:trPr>
          <w:trHeight w:val="386"/>
        </w:trPr>
        <w:tc>
          <w:tcPr>
            <w:tcW w:w="9461" w:type="dxa"/>
            <w:shd w:val="clear" w:color="auto" w:fill="FFA543"/>
            <w:vAlign w:val="center"/>
            <w:hideMark/>
          </w:tcPr>
          <w:p w14:paraId="6FCE3C0F" w14:textId="0D01A350" w:rsidR="00EC22D8" w:rsidRPr="000C707E" w:rsidRDefault="00EC22D8" w:rsidP="00394EEF">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w:t>
            </w:r>
            <w:r w:rsidR="00423284" w:rsidRPr="000C707E">
              <w:rPr>
                <w:rFonts w:ascii="Arial" w:eastAsia="Arial Unicode MS" w:hAnsi="Arial" w:cs="Arial"/>
                <w:b/>
                <w:bCs/>
                <w:color w:val="FFFFFF"/>
                <w:sz w:val="18"/>
                <w:szCs w:val="18"/>
              </w:rPr>
              <w:t>8</w:t>
            </w:r>
            <w:r w:rsidRPr="000C707E">
              <w:rPr>
                <w:rFonts w:ascii="Arial" w:eastAsia="Arial Unicode MS" w:hAnsi="Arial" w:cs="Arial"/>
                <w:b/>
                <w:bCs/>
                <w:color w:val="FFFFFF"/>
                <w:sz w:val="18"/>
                <w:szCs w:val="18"/>
              </w:rPr>
              <w:tab/>
              <w:t>Share capital</w:t>
            </w:r>
          </w:p>
        </w:tc>
      </w:tr>
    </w:tbl>
    <w:p w14:paraId="7E29A6B1" w14:textId="77777777" w:rsidR="002E403D" w:rsidRPr="000C707E" w:rsidRDefault="002E403D" w:rsidP="00EC22D8">
      <w:pPr>
        <w:ind w:right="9"/>
        <w:rPr>
          <w:rFonts w:ascii="Arial" w:hAnsi="Arial" w:cs="Arial"/>
          <w:color w:val="auto"/>
          <w:sz w:val="18"/>
          <w:szCs w:val="18"/>
        </w:rPr>
      </w:pPr>
    </w:p>
    <w:p w14:paraId="1EECC3A6" w14:textId="2AAFA23B" w:rsidR="004B0DF4" w:rsidRPr="000C707E" w:rsidRDefault="004B0DF4" w:rsidP="004B0DF4">
      <w:pPr>
        <w:ind w:left="459" w:hanging="473"/>
        <w:jc w:val="both"/>
        <w:rPr>
          <w:rFonts w:ascii="Arial" w:eastAsia="Arial Unicode MS" w:hAnsi="Arial" w:cs="Arial"/>
          <w:color w:val="auto"/>
          <w:spacing w:val="-2"/>
          <w:sz w:val="18"/>
          <w:szCs w:val="18"/>
        </w:rPr>
      </w:pPr>
      <w:r w:rsidRPr="000C707E">
        <w:rPr>
          <w:rFonts w:ascii="Arial" w:eastAsia="Arial Unicode MS" w:hAnsi="Arial" w:cs="Arial"/>
          <w:color w:val="auto"/>
          <w:spacing w:val="-2"/>
          <w:sz w:val="18"/>
          <w:szCs w:val="18"/>
        </w:rPr>
        <w:t xml:space="preserve">Movements of share capital </w:t>
      </w:r>
      <w:r w:rsidR="00997A83" w:rsidRPr="000C707E">
        <w:rPr>
          <w:rFonts w:ascii="Arial" w:eastAsia="Arial Unicode MS" w:hAnsi="Arial" w:cs="Arial"/>
          <w:color w:val="auto"/>
          <w:spacing w:val="-2"/>
          <w:sz w:val="18"/>
          <w:szCs w:val="18"/>
        </w:rPr>
        <w:t>for the year ended 31 December 202</w:t>
      </w:r>
      <w:r w:rsidR="00FB6EAB" w:rsidRPr="000C707E">
        <w:rPr>
          <w:rFonts w:ascii="Arial" w:eastAsia="Arial Unicode MS" w:hAnsi="Arial" w:cs="Arial"/>
          <w:color w:val="auto"/>
          <w:spacing w:val="-2"/>
          <w:sz w:val="18"/>
          <w:szCs w:val="18"/>
        </w:rPr>
        <w:t>1</w:t>
      </w:r>
      <w:r w:rsidR="00997A83" w:rsidRPr="000C707E">
        <w:rPr>
          <w:rFonts w:ascii="Arial" w:eastAsia="Arial Unicode MS" w:hAnsi="Arial" w:cs="Arial"/>
          <w:color w:val="auto"/>
          <w:spacing w:val="-2"/>
          <w:sz w:val="18"/>
          <w:szCs w:val="18"/>
        </w:rPr>
        <w:t xml:space="preserve"> and 20</w:t>
      </w:r>
      <w:r w:rsidR="00FB6EAB" w:rsidRPr="000C707E">
        <w:rPr>
          <w:rFonts w:ascii="Arial" w:eastAsia="Arial Unicode MS" w:hAnsi="Arial" w:cs="Arial"/>
          <w:color w:val="auto"/>
          <w:spacing w:val="-2"/>
          <w:sz w:val="18"/>
          <w:szCs w:val="18"/>
        </w:rPr>
        <w:t>20</w:t>
      </w:r>
      <w:r w:rsidR="00997A83" w:rsidRPr="000C707E">
        <w:rPr>
          <w:rFonts w:ascii="Arial" w:eastAsia="Arial Unicode MS" w:hAnsi="Arial" w:cs="Arial"/>
          <w:color w:val="auto"/>
          <w:spacing w:val="-2"/>
          <w:sz w:val="18"/>
          <w:szCs w:val="18"/>
        </w:rPr>
        <w:t xml:space="preserve"> </w:t>
      </w:r>
      <w:r w:rsidRPr="000C707E">
        <w:rPr>
          <w:rFonts w:ascii="Arial" w:eastAsia="Arial Unicode MS" w:hAnsi="Arial" w:cs="Arial"/>
          <w:color w:val="auto"/>
          <w:spacing w:val="-2"/>
          <w:sz w:val="18"/>
          <w:szCs w:val="18"/>
        </w:rPr>
        <w:t>are as follows:</w:t>
      </w:r>
    </w:p>
    <w:p w14:paraId="7C1A67C8" w14:textId="77777777" w:rsidR="004B0DF4" w:rsidRPr="000C707E" w:rsidRDefault="004B0DF4" w:rsidP="004B0DF4">
      <w:pPr>
        <w:jc w:val="both"/>
        <w:rPr>
          <w:rFonts w:ascii="Arial" w:eastAsia="Arial Unicode MS" w:hAnsi="Arial" w:cs="Arial"/>
          <w:sz w:val="18"/>
          <w:szCs w:val="18"/>
        </w:rPr>
      </w:pPr>
    </w:p>
    <w:tbl>
      <w:tblPr>
        <w:tblW w:w="4934" w:type="pct"/>
        <w:tblLayout w:type="fixed"/>
        <w:tblLook w:val="0000" w:firstRow="0" w:lastRow="0" w:firstColumn="0" w:lastColumn="0" w:noHBand="0" w:noVBand="0"/>
      </w:tblPr>
      <w:tblGrid>
        <w:gridCol w:w="1908"/>
        <w:gridCol w:w="1066"/>
        <w:gridCol w:w="1056"/>
        <w:gridCol w:w="1106"/>
        <w:gridCol w:w="1136"/>
        <w:gridCol w:w="1113"/>
        <w:gridCol w:w="1081"/>
        <w:gridCol w:w="1081"/>
      </w:tblGrid>
      <w:tr w:rsidR="003B45C2" w:rsidRPr="000C707E" w14:paraId="26D05EFB" w14:textId="77777777" w:rsidTr="00347938">
        <w:trPr>
          <w:trHeight w:val="105"/>
        </w:trPr>
        <w:tc>
          <w:tcPr>
            <w:tcW w:w="999" w:type="pct"/>
          </w:tcPr>
          <w:p w14:paraId="1C0C5181" w14:textId="77777777" w:rsidR="004B0DF4" w:rsidRPr="000C707E" w:rsidRDefault="004B0DF4" w:rsidP="00094A5C">
            <w:pPr>
              <w:ind w:left="540" w:right="-76"/>
              <w:jc w:val="both"/>
              <w:outlineLvl w:val="0"/>
              <w:rPr>
                <w:rFonts w:ascii="Arial" w:hAnsi="Arial" w:cs="Arial"/>
                <w:sz w:val="14"/>
                <w:szCs w:val="14"/>
                <w:cs/>
              </w:rPr>
            </w:pPr>
          </w:p>
        </w:tc>
        <w:tc>
          <w:tcPr>
            <w:tcW w:w="1111" w:type="pct"/>
            <w:gridSpan w:val="2"/>
            <w:tcBorders>
              <w:top w:val="single" w:sz="4" w:space="0" w:color="auto"/>
              <w:bottom w:val="single" w:sz="4" w:space="0" w:color="auto"/>
            </w:tcBorders>
          </w:tcPr>
          <w:p w14:paraId="1F9F806E" w14:textId="77777777" w:rsidR="004B0DF4" w:rsidRPr="000C707E" w:rsidRDefault="004B0DF4" w:rsidP="00094A5C">
            <w:pPr>
              <w:outlineLvl w:val="0"/>
              <w:rPr>
                <w:rFonts w:ascii="Arial" w:hAnsi="Arial" w:cs="Arial"/>
                <w:b/>
                <w:bCs/>
                <w:sz w:val="14"/>
                <w:szCs w:val="14"/>
              </w:rPr>
            </w:pPr>
          </w:p>
          <w:p w14:paraId="450EC923" w14:textId="77777777" w:rsidR="004B0DF4" w:rsidRPr="000C707E" w:rsidRDefault="004B0DF4" w:rsidP="00094A5C">
            <w:pPr>
              <w:jc w:val="center"/>
              <w:outlineLvl w:val="0"/>
              <w:rPr>
                <w:rFonts w:ascii="Arial" w:hAnsi="Arial" w:cs="Arial"/>
                <w:b/>
                <w:bCs/>
                <w:sz w:val="14"/>
                <w:szCs w:val="14"/>
              </w:rPr>
            </w:pPr>
            <w:r w:rsidRPr="000C707E">
              <w:rPr>
                <w:rFonts w:ascii="Arial" w:hAnsi="Arial" w:cs="Arial"/>
                <w:b/>
                <w:bCs/>
                <w:sz w:val="14"/>
                <w:szCs w:val="14"/>
              </w:rPr>
              <w:t>Authorised shares</w:t>
            </w:r>
          </w:p>
        </w:tc>
        <w:tc>
          <w:tcPr>
            <w:tcW w:w="1174" w:type="pct"/>
            <w:gridSpan w:val="2"/>
            <w:tcBorders>
              <w:top w:val="single" w:sz="4" w:space="0" w:color="auto"/>
              <w:bottom w:val="single" w:sz="4" w:space="0" w:color="auto"/>
            </w:tcBorders>
          </w:tcPr>
          <w:p w14:paraId="63472100" w14:textId="77777777" w:rsidR="004B0DF4" w:rsidRPr="000C707E" w:rsidRDefault="004B0DF4" w:rsidP="00094A5C">
            <w:pPr>
              <w:jc w:val="center"/>
              <w:outlineLvl w:val="0"/>
              <w:rPr>
                <w:rFonts w:ascii="Arial" w:hAnsi="Arial" w:cs="Arial"/>
                <w:b/>
                <w:bCs/>
                <w:sz w:val="14"/>
                <w:szCs w:val="14"/>
              </w:rPr>
            </w:pPr>
            <w:r w:rsidRPr="000C707E">
              <w:rPr>
                <w:rFonts w:ascii="Arial" w:hAnsi="Arial" w:cs="Arial"/>
                <w:b/>
                <w:bCs/>
                <w:sz w:val="14"/>
                <w:szCs w:val="14"/>
              </w:rPr>
              <w:t>Issued and paid-up</w:t>
            </w:r>
          </w:p>
          <w:p w14:paraId="3AC9DC4F" w14:textId="77777777" w:rsidR="004B0DF4" w:rsidRPr="000C707E" w:rsidRDefault="004B0DF4" w:rsidP="00094A5C">
            <w:pPr>
              <w:jc w:val="center"/>
              <w:outlineLvl w:val="0"/>
              <w:rPr>
                <w:rFonts w:ascii="Arial" w:hAnsi="Arial" w:cs="Arial"/>
                <w:b/>
                <w:bCs/>
                <w:sz w:val="14"/>
                <w:szCs w:val="14"/>
              </w:rPr>
            </w:pPr>
            <w:r w:rsidRPr="000C707E">
              <w:rPr>
                <w:rFonts w:ascii="Arial" w:hAnsi="Arial" w:cs="Arial"/>
                <w:b/>
                <w:bCs/>
                <w:sz w:val="14"/>
                <w:szCs w:val="14"/>
              </w:rPr>
              <w:t>share capital</w:t>
            </w:r>
          </w:p>
        </w:tc>
        <w:tc>
          <w:tcPr>
            <w:tcW w:w="583" w:type="pct"/>
            <w:tcBorders>
              <w:top w:val="single" w:sz="4" w:space="0" w:color="auto"/>
            </w:tcBorders>
          </w:tcPr>
          <w:p w14:paraId="6D159E56" w14:textId="77777777" w:rsidR="004B0DF4" w:rsidRPr="000C707E" w:rsidRDefault="004B0DF4" w:rsidP="00094A5C">
            <w:pPr>
              <w:jc w:val="right"/>
              <w:outlineLvl w:val="0"/>
              <w:rPr>
                <w:rFonts w:ascii="Arial" w:hAnsi="Arial" w:cs="Arial"/>
                <w:b/>
                <w:bCs/>
                <w:sz w:val="14"/>
                <w:szCs w:val="14"/>
              </w:rPr>
            </w:pPr>
          </w:p>
        </w:tc>
        <w:tc>
          <w:tcPr>
            <w:tcW w:w="566" w:type="pct"/>
            <w:tcBorders>
              <w:top w:val="single" w:sz="4" w:space="0" w:color="auto"/>
            </w:tcBorders>
            <w:vAlign w:val="bottom"/>
          </w:tcPr>
          <w:p w14:paraId="716828B3" w14:textId="083C09AB" w:rsidR="004B0DF4" w:rsidRPr="000C707E" w:rsidRDefault="00427CEF" w:rsidP="00427CEF">
            <w:pPr>
              <w:jc w:val="right"/>
              <w:outlineLvl w:val="0"/>
              <w:rPr>
                <w:rFonts w:ascii="Arial" w:hAnsi="Arial" w:cs="Arial"/>
                <w:b/>
                <w:bCs/>
                <w:sz w:val="14"/>
                <w:szCs w:val="14"/>
              </w:rPr>
            </w:pPr>
            <w:r w:rsidRPr="000C707E">
              <w:rPr>
                <w:rFonts w:ascii="Arial" w:hAnsi="Arial" w:cs="Arial"/>
                <w:b/>
                <w:bCs/>
                <w:sz w:val="14"/>
                <w:szCs w:val="14"/>
              </w:rPr>
              <w:t>Premium on</w:t>
            </w:r>
          </w:p>
        </w:tc>
        <w:tc>
          <w:tcPr>
            <w:tcW w:w="566" w:type="pct"/>
            <w:tcBorders>
              <w:top w:val="single" w:sz="4" w:space="0" w:color="auto"/>
            </w:tcBorders>
          </w:tcPr>
          <w:p w14:paraId="43EE44C0" w14:textId="77777777" w:rsidR="004B0DF4" w:rsidRPr="000C707E" w:rsidRDefault="004B0DF4" w:rsidP="00094A5C">
            <w:pPr>
              <w:jc w:val="right"/>
              <w:outlineLvl w:val="0"/>
              <w:rPr>
                <w:rFonts w:ascii="Arial" w:hAnsi="Arial" w:cs="Arial"/>
                <w:b/>
                <w:bCs/>
                <w:sz w:val="14"/>
                <w:szCs w:val="14"/>
              </w:rPr>
            </w:pPr>
          </w:p>
        </w:tc>
      </w:tr>
      <w:tr w:rsidR="00427CEF" w:rsidRPr="000C707E" w14:paraId="7A963FF6" w14:textId="77777777" w:rsidTr="00347938">
        <w:trPr>
          <w:trHeight w:val="105"/>
        </w:trPr>
        <w:tc>
          <w:tcPr>
            <w:tcW w:w="999" w:type="pct"/>
          </w:tcPr>
          <w:p w14:paraId="22D885DF" w14:textId="77777777" w:rsidR="00427CEF" w:rsidRPr="000C707E" w:rsidRDefault="00427CEF" w:rsidP="00094A5C">
            <w:pPr>
              <w:ind w:left="540" w:right="-76"/>
              <w:jc w:val="both"/>
              <w:outlineLvl w:val="0"/>
              <w:rPr>
                <w:rFonts w:ascii="Arial" w:hAnsi="Arial" w:cs="Arial"/>
                <w:sz w:val="14"/>
                <w:szCs w:val="14"/>
              </w:rPr>
            </w:pPr>
          </w:p>
        </w:tc>
        <w:tc>
          <w:tcPr>
            <w:tcW w:w="558" w:type="pct"/>
            <w:tcBorders>
              <w:top w:val="single" w:sz="4" w:space="0" w:color="auto"/>
            </w:tcBorders>
          </w:tcPr>
          <w:p w14:paraId="679488D0"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Number of</w:t>
            </w:r>
          </w:p>
        </w:tc>
        <w:tc>
          <w:tcPr>
            <w:tcW w:w="553" w:type="pct"/>
            <w:tcBorders>
              <w:top w:val="single" w:sz="4" w:space="0" w:color="auto"/>
            </w:tcBorders>
          </w:tcPr>
          <w:p w14:paraId="4851745F" w14:textId="77777777" w:rsidR="00427CEF" w:rsidRPr="000C707E" w:rsidRDefault="00427CEF" w:rsidP="00094A5C">
            <w:pPr>
              <w:jc w:val="right"/>
              <w:outlineLvl w:val="0"/>
              <w:rPr>
                <w:rFonts w:ascii="Arial" w:hAnsi="Arial" w:cs="Arial"/>
                <w:b/>
                <w:bCs/>
                <w:sz w:val="14"/>
                <w:szCs w:val="14"/>
                <w:cs/>
              </w:rPr>
            </w:pPr>
          </w:p>
        </w:tc>
        <w:tc>
          <w:tcPr>
            <w:tcW w:w="579" w:type="pct"/>
            <w:tcBorders>
              <w:top w:val="single" w:sz="4" w:space="0" w:color="auto"/>
            </w:tcBorders>
          </w:tcPr>
          <w:p w14:paraId="77EA2E0F"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Number of</w:t>
            </w:r>
          </w:p>
        </w:tc>
        <w:tc>
          <w:tcPr>
            <w:tcW w:w="595" w:type="pct"/>
            <w:tcBorders>
              <w:top w:val="single" w:sz="4" w:space="0" w:color="auto"/>
            </w:tcBorders>
          </w:tcPr>
          <w:p w14:paraId="6DF5F593" w14:textId="77777777" w:rsidR="00427CEF" w:rsidRPr="000C707E" w:rsidRDefault="00427CEF" w:rsidP="00094A5C">
            <w:pPr>
              <w:jc w:val="right"/>
              <w:outlineLvl w:val="0"/>
              <w:rPr>
                <w:rFonts w:ascii="Arial" w:hAnsi="Arial" w:cs="Arial"/>
                <w:b/>
                <w:bCs/>
                <w:sz w:val="14"/>
                <w:szCs w:val="14"/>
              </w:rPr>
            </w:pPr>
          </w:p>
        </w:tc>
        <w:tc>
          <w:tcPr>
            <w:tcW w:w="583" w:type="pct"/>
          </w:tcPr>
          <w:p w14:paraId="0FDAF99F" w14:textId="77777777" w:rsidR="00427CEF" w:rsidRPr="000C707E" w:rsidRDefault="00427CEF" w:rsidP="00094A5C">
            <w:pPr>
              <w:jc w:val="right"/>
              <w:outlineLvl w:val="0"/>
              <w:rPr>
                <w:rFonts w:ascii="Arial" w:hAnsi="Arial" w:cs="Arial"/>
                <w:b/>
                <w:bCs/>
                <w:sz w:val="14"/>
                <w:szCs w:val="14"/>
              </w:rPr>
            </w:pPr>
            <w:r w:rsidRPr="000C707E">
              <w:rPr>
                <w:rFonts w:ascii="Arial" w:hAnsi="Arial" w:cs="Arial"/>
                <w:b/>
                <w:bCs/>
                <w:sz w:val="14"/>
                <w:szCs w:val="14"/>
              </w:rPr>
              <w:t>Share</w:t>
            </w:r>
          </w:p>
        </w:tc>
        <w:tc>
          <w:tcPr>
            <w:tcW w:w="566" w:type="pct"/>
          </w:tcPr>
          <w:p w14:paraId="5EA70DEB" w14:textId="0EBFBF4A" w:rsidR="00427CEF" w:rsidRPr="000C707E" w:rsidRDefault="00427CEF" w:rsidP="00427CEF">
            <w:pPr>
              <w:jc w:val="right"/>
              <w:outlineLvl w:val="0"/>
              <w:rPr>
                <w:rFonts w:ascii="Arial" w:hAnsi="Arial" w:cs="Arial"/>
                <w:b/>
                <w:bCs/>
                <w:sz w:val="14"/>
                <w:szCs w:val="14"/>
              </w:rPr>
            </w:pPr>
            <w:r w:rsidRPr="000C707E">
              <w:rPr>
                <w:rFonts w:ascii="Arial" w:hAnsi="Arial" w:cs="Arial"/>
                <w:b/>
                <w:bCs/>
                <w:sz w:val="14"/>
                <w:szCs w:val="14"/>
              </w:rPr>
              <w:t>Treasury</w:t>
            </w:r>
          </w:p>
        </w:tc>
        <w:tc>
          <w:tcPr>
            <w:tcW w:w="566" w:type="pct"/>
          </w:tcPr>
          <w:p w14:paraId="49CDE350" w14:textId="53DE2FB3" w:rsidR="00427CEF" w:rsidRPr="000C707E" w:rsidRDefault="00427CEF" w:rsidP="00094A5C">
            <w:pPr>
              <w:jc w:val="right"/>
              <w:outlineLvl w:val="0"/>
              <w:rPr>
                <w:rFonts w:ascii="Arial" w:hAnsi="Arial" w:cs="Arial"/>
                <w:b/>
                <w:bCs/>
                <w:sz w:val="14"/>
                <w:szCs w:val="14"/>
              </w:rPr>
            </w:pPr>
            <w:r w:rsidRPr="000C707E">
              <w:rPr>
                <w:rFonts w:ascii="Arial" w:hAnsi="Arial" w:cs="Arial"/>
                <w:b/>
                <w:bCs/>
                <w:sz w:val="14"/>
                <w:szCs w:val="14"/>
              </w:rPr>
              <w:t>Treasury</w:t>
            </w:r>
          </w:p>
        </w:tc>
      </w:tr>
      <w:tr w:rsidR="00427CEF" w:rsidRPr="000C707E" w14:paraId="6A52B632" w14:textId="77777777" w:rsidTr="00347938">
        <w:tc>
          <w:tcPr>
            <w:tcW w:w="999" w:type="pct"/>
          </w:tcPr>
          <w:p w14:paraId="7120C0A4" w14:textId="792A9B51" w:rsidR="00427CEF" w:rsidRPr="000C707E" w:rsidRDefault="00427CEF" w:rsidP="00094A5C">
            <w:pPr>
              <w:ind w:left="540" w:right="-76"/>
              <w:jc w:val="both"/>
              <w:outlineLvl w:val="0"/>
              <w:rPr>
                <w:rFonts w:ascii="Arial" w:hAnsi="Arial" w:cs="Arial"/>
                <w:sz w:val="14"/>
                <w:szCs w:val="14"/>
              </w:rPr>
            </w:pPr>
          </w:p>
        </w:tc>
        <w:tc>
          <w:tcPr>
            <w:tcW w:w="558" w:type="pct"/>
          </w:tcPr>
          <w:p w14:paraId="108B5296"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shares</w:t>
            </w:r>
          </w:p>
        </w:tc>
        <w:tc>
          <w:tcPr>
            <w:tcW w:w="553" w:type="pct"/>
          </w:tcPr>
          <w:p w14:paraId="4BEBF379"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Amount</w:t>
            </w:r>
          </w:p>
        </w:tc>
        <w:tc>
          <w:tcPr>
            <w:tcW w:w="579" w:type="pct"/>
          </w:tcPr>
          <w:p w14:paraId="35E83E87"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shares</w:t>
            </w:r>
          </w:p>
        </w:tc>
        <w:tc>
          <w:tcPr>
            <w:tcW w:w="595" w:type="pct"/>
          </w:tcPr>
          <w:p w14:paraId="29B38528"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Amount</w:t>
            </w:r>
          </w:p>
        </w:tc>
        <w:tc>
          <w:tcPr>
            <w:tcW w:w="583" w:type="pct"/>
          </w:tcPr>
          <w:p w14:paraId="67080747"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premium</w:t>
            </w:r>
          </w:p>
        </w:tc>
        <w:tc>
          <w:tcPr>
            <w:tcW w:w="566" w:type="pct"/>
          </w:tcPr>
          <w:p w14:paraId="3A0C0E07" w14:textId="77777777" w:rsidR="00427CEF" w:rsidRPr="000C707E" w:rsidRDefault="00427CEF" w:rsidP="00094A5C">
            <w:pPr>
              <w:jc w:val="right"/>
              <w:outlineLvl w:val="0"/>
              <w:rPr>
                <w:rFonts w:ascii="Arial" w:hAnsi="Arial" w:cs="Arial"/>
                <w:b/>
                <w:bCs/>
                <w:sz w:val="14"/>
                <w:szCs w:val="14"/>
              </w:rPr>
            </w:pPr>
            <w:r w:rsidRPr="000C707E">
              <w:rPr>
                <w:rFonts w:ascii="Arial" w:hAnsi="Arial" w:cs="Arial"/>
                <w:b/>
                <w:bCs/>
                <w:sz w:val="14"/>
                <w:szCs w:val="14"/>
              </w:rPr>
              <w:t>shares</w:t>
            </w:r>
          </w:p>
        </w:tc>
        <w:tc>
          <w:tcPr>
            <w:tcW w:w="566" w:type="pct"/>
          </w:tcPr>
          <w:p w14:paraId="7B82F735" w14:textId="4F879658" w:rsidR="00427CEF" w:rsidRPr="000C707E" w:rsidRDefault="00427CEF" w:rsidP="00094A5C">
            <w:pPr>
              <w:jc w:val="right"/>
              <w:outlineLvl w:val="0"/>
              <w:rPr>
                <w:rFonts w:ascii="Arial" w:hAnsi="Arial" w:cs="Arial"/>
                <w:b/>
                <w:bCs/>
                <w:sz w:val="14"/>
                <w:szCs w:val="14"/>
              </w:rPr>
            </w:pPr>
            <w:r w:rsidRPr="000C707E">
              <w:rPr>
                <w:rFonts w:ascii="Arial" w:hAnsi="Arial" w:cs="Arial"/>
                <w:b/>
                <w:bCs/>
                <w:sz w:val="14"/>
                <w:szCs w:val="14"/>
              </w:rPr>
              <w:t>shares</w:t>
            </w:r>
          </w:p>
        </w:tc>
      </w:tr>
      <w:tr w:rsidR="00427CEF" w:rsidRPr="000C707E" w14:paraId="1D45F9B0" w14:textId="77777777" w:rsidTr="00347938">
        <w:tc>
          <w:tcPr>
            <w:tcW w:w="999" w:type="pct"/>
          </w:tcPr>
          <w:p w14:paraId="02248571" w14:textId="77777777" w:rsidR="00427CEF" w:rsidRPr="000C707E" w:rsidRDefault="00427CEF" w:rsidP="00094A5C">
            <w:pPr>
              <w:ind w:left="540" w:right="-76"/>
              <w:jc w:val="both"/>
              <w:outlineLvl w:val="0"/>
              <w:rPr>
                <w:rFonts w:ascii="Arial" w:hAnsi="Arial" w:cs="Arial"/>
                <w:sz w:val="14"/>
                <w:szCs w:val="14"/>
              </w:rPr>
            </w:pPr>
          </w:p>
        </w:tc>
        <w:tc>
          <w:tcPr>
            <w:tcW w:w="558" w:type="pct"/>
            <w:tcBorders>
              <w:bottom w:val="single" w:sz="4" w:space="0" w:color="auto"/>
            </w:tcBorders>
          </w:tcPr>
          <w:p w14:paraId="4E1FFB65"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Share</w:t>
            </w:r>
          </w:p>
        </w:tc>
        <w:tc>
          <w:tcPr>
            <w:tcW w:w="553" w:type="pct"/>
            <w:tcBorders>
              <w:bottom w:val="single" w:sz="4" w:space="0" w:color="auto"/>
            </w:tcBorders>
          </w:tcPr>
          <w:p w14:paraId="3BFC2623"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Baht</w:t>
            </w:r>
          </w:p>
        </w:tc>
        <w:tc>
          <w:tcPr>
            <w:tcW w:w="579" w:type="pct"/>
            <w:tcBorders>
              <w:bottom w:val="single" w:sz="4" w:space="0" w:color="auto"/>
            </w:tcBorders>
          </w:tcPr>
          <w:p w14:paraId="534FF264"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Share</w:t>
            </w:r>
          </w:p>
        </w:tc>
        <w:tc>
          <w:tcPr>
            <w:tcW w:w="595" w:type="pct"/>
            <w:tcBorders>
              <w:bottom w:val="single" w:sz="4" w:space="0" w:color="auto"/>
            </w:tcBorders>
          </w:tcPr>
          <w:p w14:paraId="3D12D2D3"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Baht</w:t>
            </w:r>
          </w:p>
        </w:tc>
        <w:tc>
          <w:tcPr>
            <w:tcW w:w="583" w:type="pct"/>
            <w:tcBorders>
              <w:bottom w:val="single" w:sz="4" w:space="0" w:color="auto"/>
            </w:tcBorders>
          </w:tcPr>
          <w:p w14:paraId="162EC318" w14:textId="77777777"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Baht</w:t>
            </w:r>
          </w:p>
        </w:tc>
        <w:tc>
          <w:tcPr>
            <w:tcW w:w="566" w:type="pct"/>
            <w:tcBorders>
              <w:bottom w:val="single" w:sz="4" w:space="0" w:color="auto"/>
            </w:tcBorders>
          </w:tcPr>
          <w:p w14:paraId="1AFF2C6A" w14:textId="77777777" w:rsidR="00427CEF" w:rsidRPr="000C707E" w:rsidRDefault="00427CEF" w:rsidP="00094A5C">
            <w:pPr>
              <w:jc w:val="right"/>
              <w:outlineLvl w:val="0"/>
              <w:rPr>
                <w:rFonts w:ascii="Arial" w:hAnsi="Arial" w:cs="Arial"/>
                <w:b/>
                <w:bCs/>
                <w:sz w:val="14"/>
                <w:szCs w:val="14"/>
              </w:rPr>
            </w:pPr>
            <w:r w:rsidRPr="000C707E">
              <w:rPr>
                <w:rFonts w:ascii="Arial" w:hAnsi="Arial" w:cs="Arial"/>
                <w:b/>
                <w:bCs/>
                <w:sz w:val="14"/>
                <w:szCs w:val="14"/>
              </w:rPr>
              <w:t>Baht</w:t>
            </w:r>
          </w:p>
        </w:tc>
        <w:tc>
          <w:tcPr>
            <w:tcW w:w="566" w:type="pct"/>
            <w:tcBorders>
              <w:bottom w:val="single" w:sz="4" w:space="0" w:color="auto"/>
            </w:tcBorders>
          </w:tcPr>
          <w:p w14:paraId="4A5796EE" w14:textId="49239F99" w:rsidR="00427CEF" w:rsidRPr="000C707E" w:rsidRDefault="00427CEF" w:rsidP="00094A5C">
            <w:pPr>
              <w:jc w:val="right"/>
              <w:outlineLvl w:val="0"/>
              <w:rPr>
                <w:rFonts w:ascii="Arial" w:hAnsi="Arial" w:cs="Arial"/>
                <w:b/>
                <w:bCs/>
                <w:sz w:val="14"/>
                <w:szCs w:val="14"/>
                <w:cs/>
              </w:rPr>
            </w:pPr>
            <w:r w:rsidRPr="000C707E">
              <w:rPr>
                <w:rFonts w:ascii="Arial" w:hAnsi="Arial" w:cs="Arial"/>
                <w:b/>
                <w:bCs/>
                <w:sz w:val="14"/>
                <w:szCs w:val="14"/>
              </w:rPr>
              <w:t>Baht</w:t>
            </w:r>
          </w:p>
        </w:tc>
      </w:tr>
      <w:tr w:rsidR="003B45C2" w:rsidRPr="000C707E" w14:paraId="438A2562" w14:textId="77777777" w:rsidTr="00347938">
        <w:tc>
          <w:tcPr>
            <w:tcW w:w="999" w:type="pct"/>
          </w:tcPr>
          <w:p w14:paraId="20888485" w14:textId="77777777" w:rsidR="004B0DF4" w:rsidRPr="000C707E" w:rsidRDefault="004B0DF4" w:rsidP="00094A5C">
            <w:pPr>
              <w:ind w:left="540" w:right="-76"/>
              <w:jc w:val="both"/>
              <w:rPr>
                <w:rFonts w:ascii="Arial" w:hAnsi="Arial" w:cs="Arial"/>
                <w:b/>
                <w:bCs/>
                <w:sz w:val="14"/>
                <w:szCs w:val="14"/>
              </w:rPr>
            </w:pPr>
          </w:p>
        </w:tc>
        <w:tc>
          <w:tcPr>
            <w:tcW w:w="558" w:type="pct"/>
            <w:tcBorders>
              <w:top w:val="single" w:sz="4" w:space="0" w:color="auto"/>
            </w:tcBorders>
            <w:shd w:val="clear" w:color="auto" w:fill="auto"/>
          </w:tcPr>
          <w:p w14:paraId="3050A2E8" w14:textId="77777777" w:rsidR="004B0DF4" w:rsidRPr="000C707E" w:rsidRDefault="004B0DF4" w:rsidP="00094A5C">
            <w:pPr>
              <w:jc w:val="right"/>
              <w:rPr>
                <w:rFonts w:ascii="Arial" w:hAnsi="Arial" w:cs="Arial"/>
                <w:sz w:val="14"/>
                <w:szCs w:val="14"/>
              </w:rPr>
            </w:pPr>
          </w:p>
        </w:tc>
        <w:tc>
          <w:tcPr>
            <w:tcW w:w="553" w:type="pct"/>
            <w:tcBorders>
              <w:top w:val="single" w:sz="4" w:space="0" w:color="auto"/>
            </w:tcBorders>
            <w:shd w:val="clear" w:color="auto" w:fill="auto"/>
          </w:tcPr>
          <w:p w14:paraId="208667CA" w14:textId="77777777" w:rsidR="004B0DF4" w:rsidRPr="000C707E" w:rsidRDefault="004B0DF4" w:rsidP="00094A5C">
            <w:pPr>
              <w:jc w:val="right"/>
              <w:rPr>
                <w:rFonts w:ascii="Arial" w:hAnsi="Arial" w:cs="Arial"/>
                <w:sz w:val="14"/>
                <w:szCs w:val="14"/>
              </w:rPr>
            </w:pPr>
          </w:p>
        </w:tc>
        <w:tc>
          <w:tcPr>
            <w:tcW w:w="579" w:type="pct"/>
            <w:tcBorders>
              <w:top w:val="single" w:sz="4" w:space="0" w:color="auto"/>
            </w:tcBorders>
            <w:shd w:val="clear" w:color="auto" w:fill="auto"/>
          </w:tcPr>
          <w:p w14:paraId="5F486B20" w14:textId="77777777" w:rsidR="004B0DF4" w:rsidRPr="000C707E" w:rsidRDefault="004B0DF4" w:rsidP="00094A5C">
            <w:pPr>
              <w:jc w:val="right"/>
              <w:rPr>
                <w:rFonts w:ascii="Arial" w:hAnsi="Arial" w:cs="Arial"/>
                <w:sz w:val="14"/>
                <w:szCs w:val="14"/>
              </w:rPr>
            </w:pPr>
          </w:p>
        </w:tc>
        <w:tc>
          <w:tcPr>
            <w:tcW w:w="595" w:type="pct"/>
            <w:tcBorders>
              <w:top w:val="single" w:sz="4" w:space="0" w:color="auto"/>
            </w:tcBorders>
            <w:shd w:val="clear" w:color="auto" w:fill="auto"/>
          </w:tcPr>
          <w:p w14:paraId="7842940C" w14:textId="77777777" w:rsidR="004B0DF4" w:rsidRPr="000C707E" w:rsidRDefault="004B0DF4" w:rsidP="00094A5C">
            <w:pPr>
              <w:jc w:val="right"/>
              <w:rPr>
                <w:rFonts w:ascii="Arial" w:hAnsi="Arial" w:cs="Arial"/>
                <w:sz w:val="14"/>
                <w:szCs w:val="14"/>
              </w:rPr>
            </w:pPr>
          </w:p>
        </w:tc>
        <w:tc>
          <w:tcPr>
            <w:tcW w:w="583" w:type="pct"/>
            <w:tcBorders>
              <w:top w:val="single" w:sz="4" w:space="0" w:color="auto"/>
            </w:tcBorders>
            <w:shd w:val="clear" w:color="auto" w:fill="auto"/>
          </w:tcPr>
          <w:p w14:paraId="2D368001" w14:textId="77777777" w:rsidR="004B0DF4" w:rsidRPr="000C707E" w:rsidRDefault="004B0DF4" w:rsidP="00094A5C">
            <w:pPr>
              <w:jc w:val="right"/>
              <w:rPr>
                <w:rFonts w:ascii="Arial" w:hAnsi="Arial" w:cs="Arial"/>
                <w:sz w:val="14"/>
                <w:szCs w:val="14"/>
              </w:rPr>
            </w:pPr>
          </w:p>
        </w:tc>
        <w:tc>
          <w:tcPr>
            <w:tcW w:w="566" w:type="pct"/>
            <w:tcBorders>
              <w:top w:val="single" w:sz="4" w:space="0" w:color="auto"/>
            </w:tcBorders>
          </w:tcPr>
          <w:p w14:paraId="1ED972B8" w14:textId="77777777" w:rsidR="004B0DF4" w:rsidRPr="000C707E" w:rsidRDefault="004B0DF4" w:rsidP="00094A5C">
            <w:pPr>
              <w:jc w:val="right"/>
              <w:rPr>
                <w:rFonts w:ascii="Arial" w:hAnsi="Arial" w:cs="Arial"/>
                <w:sz w:val="14"/>
                <w:szCs w:val="14"/>
              </w:rPr>
            </w:pPr>
          </w:p>
        </w:tc>
        <w:tc>
          <w:tcPr>
            <w:tcW w:w="566" w:type="pct"/>
            <w:tcBorders>
              <w:top w:val="single" w:sz="4" w:space="0" w:color="auto"/>
            </w:tcBorders>
            <w:shd w:val="clear" w:color="auto" w:fill="auto"/>
          </w:tcPr>
          <w:p w14:paraId="1712B3D8" w14:textId="77777777" w:rsidR="004B0DF4" w:rsidRPr="000C707E" w:rsidRDefault="004B0DF4" w:rsidP="00094A5C">
            <w:pPr>
              <w:jc w:val="right"/>
              <w:rPr>
                <w:rFonts w:ascii="Arial" w:hAnsi="Arial" w:cs="Arial"/>
                <w:sz w:val="14"/>
                <w:szCs w:val="14"/>
              </w:rPr>
            </w:pPr>
          </w:p>
        </w:tc>
      </w:tr>
      <w:tr w:rsidR="003B45C2" w:rsidRPr="000C707E" w14:paraId="409C166C" w14:textId="77777777" w:rsidTr="00347938">
        <w:tc>
          <w:tcPr>
            <w:tcW w:w="999" w:type="pct"/>
          </w:tcPr>
          <w:p w14:paraId="6C6FB986" w14:textId="4E1BC93D" w:rsidR="00FB6EAB" w:rsidRPr="000C707E" w:rsidRDefault="00FB6EAB" w:rsidP="00FB6EAB">
            <w:pPr>
              <w:ind w:right="-76"/>
              <w:outlineLvl w:val="0"/>
              <w:rPr>
                <w:rFonts w:ascii="Arial" w:hAnsi="Arial" w:cs="Arial"/>
                <w:sz w:val="14"/>
                <w:szCs w:val="14"/>
              </w:rPr>
            </w:pPr>
            <w:r w:rsidRPr="000C707E">
              <w:rPr>
                <w:rFonts w:ascii="Arial" w:hAnsi="Arial" w:cs="Arial"/>
                <w:sz w:val="14"/>
                <w:szCs w:val="14"/>
              </w:rPr>
              <w:t xml:space="preserve">As </w:t>
            </w:r>
            <w:proofErr w:type="gramStart"/>
            <w:r w:rsidRPr="000C707E">
              <w:rPr>
                <w:rFonts w:ascii="Arial" w:hAnsi="Arial" w:cs="Arial"/>
                <w:sz w:val="14"/>
                <w:szCs w:val="14"/>
              </w:rPr>
              <w:t>at</w:t>
            </w:r>
            <w:proofErr w:type="gramEnd"/>
            <w:r w:rsidRPr="000C707E">
              <w:rPr>
                <w:rFonts w:ascii="Arial" w:hAnsi="Arial" w:cs="Arial"/>
                <w:sz w:val="14"/>
                <w:szCs w:val="14"/>
              </w:rPr>
              <w:t xml:space="preserve"> 1 January 2020</w:t>
            </w:r>
          </w:p>
        </w:tc>
        <w:tc>
          <w:tcPr>
            <w:tcW w:w="558" w:type="pct"/>
            <w:shd w:val="clear" w:color="auto" w:fill="auto"/>
            <w:vAlign w:val="bottom"/>
          </w:tcPr>
          <w:p w14:paraId="152D2E50" w14:textId="47608B7D" w:rsidR="00FB6EAB" w:rsidRPr="000C707E" w:rsidRDefault="00FB6EAB" w:rsidP="00FB6EAB">
            <w:pPr>
              <w:ind w:left="-105"/>
              <w:jc w:val="right"/>
              <w:rPr>
                <w:rFonts w:ascii="Arial" w:hAnsi="Arial" w:cs="Arial"/>
                <w:sz w:val="14"/>
                <w:szCs w:val="14"/>
              </w:rPr>
            </w:pPr>
            <w:r w:rsidRPr="000C707E">
              <w:rPr>
                <w:rFonts w:ascii="Arial" w:hAnsi="Arial" w:cs="Arial"/>
                <w:sz w:val="14"/>
                <w:szCs w:val="14"/>
              </w:rPr>
              <w:t>615,000,000</w:t>
            </w:r>
          </w:p>
        </w:tc>
        <w:tc>
          <w:tcPr>
            <w:tcW w:w="553" w:type="pct"/>
            <w:shd w:val="clear" w:color="auto" w:fill="auto"/>
            <w:vAlign w:val="bottom"/>
          </w:tcPr>
          <w:p w14:paraId="01566472" w14:textId="2AFFF999" w:rsidR="00FB6EAB" w:rsidRPr="000C707E" w:rsidRDefault="00FB6EAB" w:rsidP="00FB6EAB">
            <w:pPr>
              <w:ind w:left="-81"/>
              <w:jc w:val="right"/>
              <w:rPr>
                <w:rFonts w:ascii="Arial" w:hAnsi="Arial" w:cs="Arial"/>
                <w:sz w:val="14"/>
                <w:szCs w:val="14"/>
              </w:rPr>
            </w:pPr>
            <w:r w:rsidRPr="000C707E">
              <w:rPr>
                <w:rFonts w:ascii="Arial" w:hAnsi="Arial" w:cs="Arial"/>
                <w:sz w:val="14"/>
                <w:szCs w:val="14"/>
              </w:rPr>
              <w:t>307,500,000</w:t>
            </w:r>
          </w:p>
        </w:tc>
        <w:tc>
          <w:tcPr>
            <w:tcW w:w="579" w:type="pct"/>
            <w:shd w:val="clear" w:color="auto" w:fill="auto"/>
            <w:vAlign w:val="bottom"/>
          </w:tcPr>
          <w:p w14:paraId="6A58116C" w14:textId="48ACECFB" w:rsidR="00FB6EAB" w:rsidRPr="000C707E" w:rsidRDefault="00FB6EAB" w:rsidP="00FB6EAB">
            <w:pPr>
              <w:ind w:left="-183"/>
              <w:jc w:val="right"/>
              <w:rPr>
                <w:rFonts w:ascii="Arial" w:hAnsi="Arial" w:cs="Arial"/>
                <w:sz w:val="14"/>
                <w:szCs w:val="14"/>
              </w:rPr>
            </w:pPr>
            <w:r w:rsidRPr="000C707E">
              <w:rPr>
                <w:rFonts w:ascii="Arial" w:hAnsi="Arial" w:cs="Arial"/>
                <w:sz w:val="14"/>
                <w:szCs w:val="14"/>
              </w:rPr>
              <w:t>609,307,775</w:t>
            </w:r>
          </w:p>
        </w:tc>
        <w:tc>
          <w:tcPr>
            <w:tcW w:w="595" w:type="pct"/>
            <w:shd w:val="clear" w:color="auto" w:fill="auto"/>
            <w:vAlign w:val="bottom"/>
          </w:tcPr>
          <w:p w14:paraId="4FA15C4A" w14:textId="45EC176C" w:rsidR="00FB6EAB" w:rsidRPr="000C707E" w:rsidRDefault="00FB6EAB" w:rsidP="00FB6EAB">
            <w:pPr>
              <w:ind w:left="-144"/>
              <w:jc w:val="right"/>
              <w:rPr>
                <w:rFonts w:ascii="Arial" w:hAnsi="Arial" w:cs="Arial"/>
                <w:sz w:val="14"/>
                <w:szCs w:val="14"/>
              </w:rPr>
            </w:pPr>
            <w:r w:rsidRPr="000C707E">
              <w:rPr>
                <w:rFonts w:ascii="Arial" w:hAnsi="Arial" w:cs="Arial"/>
                <w:sz w:val="14"/>
                <w:szCs w:val="14"/>
              </w:rPr>
              <w:t>304,653,888</w:t>
            </w:r>
          </w:p>
        </w:tc>
        <w:tc>
          <w:tcPr>
            <w:tcW w:w="583" w:type="pct"/>
            <w:shd w:val="clear" w:color="auto" w:fill="auto"/>
            <w:vAlign w:val="bottom"/>
          </w:tcPr>
          <w:p w14:paraId="7C5E5214" w14:textId="22956432" w:rsidR="00FB6EAB" w:rsidRPr="000C707E" w:rsidRDefault="00FB6EAB" w:rsidP="00FB6EAB">
            <w:pPr>
              <w:ind w:left="-217"/>
              <w:jc w:val="right"/>
              <w:rPr>
                <w:rFonts w:ascii="Arial" w:hAnsi="Arial" w:cs="Arial"/>
                <w:sz w:val="14"/>
                <w:szCs w:val="14"/>
              </w:rPr>
            </w:pPr>
            <w:r w:rsidRPr="000C707E">
              <w:rPr>
                <w:rFonts w:ascii="Arial" w:hAnsi="Arial" w:cs="Arial"/>
                <w:sz w:val="14"/>
                <w:szCs w:val="14"/>
              </w:rPr>
              <w:t>708,639,327</w:t>
            </w:r>
          </w:p>
        </w:tc>
        <w:tc>
          <w:tcPr>
            <w:tcW w:w="566" w:type="pct"/>
            <w:shd w:val="clear" w:color="auto" w:fill="auto"/>
            <w:vAlign w:val="bottom"/>
          </w:tcPr>
          <w:p w14:paraId="497FC93E" w14:textId="7F4DF155" w:rsidR="00FB6EAB" w:rsidRPr="000C707E" w:rsidRDefault="00FB6EAB" w:rsidP="00FB6EAB">
            <w:pPr>
              <w:jc w:val="right"/>
              <w:rPr>
                <w:rFonts w:ascii="Arial" w:hAnsi="Arial" w:cs="Arial"/>
                <w:sz w:val="14"/>
                <w:szCs w:val="14"/>
              </w:rPr>
            </w:pPr>
            <w:r w:rsidRPr="000C707E">
              <w:rPr>
                <w:rFonts w:ascii="Arial" w:hAnsi="Arial" w:cs="Arial"/>
                <w:sz w:val="14"/>
                <w:szCs w:val="14"/>
              </w:rPr>
              <w:t>-</w:t>
            </w:r>
          </w:p>
        </w:tc>
        <w:tc>
          <w:tcPr>
            <w:tcW w:w="566" w:type="pct"/>
            <w:shd w:val="clear" w:color="auto" w:fill="auto"/>
            <w:vAlign w:val="bottom"/>
          </w:tcPr>
          <w:p w14:paraId="465832A7" w14:textId="632156A1" w:rsidR="00FB6EAB" w:rsidRPr="000C707E" w:rsidRDefault="00427CEF" w:rsidP="00FB6EAB">
            <w:pPr>
              <w:ind w:left="-22"/>
              <w:jc w:val="right"/>
              <w:rPr>
                <w:rFonts w:ascii="Arial" w:hAnsi="Arial" w:cs="Arial"/>
                <w:sz w:val="14"/>
                <w:szCs w:val="14"/>
              </w:rPr>
            </w:pPr>
            <w:r w:rsidRPr="000C707E">
              <w:rPr>
                <w:rFonts w:ascii="Arial" w:hAnsi="Arial" w:cs="Arial"/>
                <w:sz w:val="14"/>
                <w:szCs w:val="14"/>
              </w:rPr>
              <w:t>-</w:t>
            </w:r>
          </w:p>
        </w:tc>
      </w:tr>
      <w:tr w:rsidR="003B45C2" w:rsidRPr="000C707E" w14:paraId="52B7F477" w14:textId="77777777" w:rsidTr="00347938">
        <w:tc>
          <w:tcPr>
            <w:tcW w:w="999" w:type="pct"/>
          </w:tcPr>
          <w:p w14:paraId="5C801990" w14:textId="77777777" w:rsidR="001E46C2" w:rsidRPr="001E46C2" w:rsidRDefault="001E46C2" w:rsidP="001E46C2">
            <w:pPr>
              <w:ind w:right="-76"/>
              <w:outlineLvl w:val="0"/>
              <w:rPr>
                <w:rFonts w:ascii="Arial" w:hAnsi="Arial" w:cs="Arial"/>
                <w:sz w:val="14"/>
                <w:szCs w:val="14"/>
              </w:rPr>
            </w:pPr>
            <w:r w:rsidRPr="001E46C2">
              <w:rPr>
                <w:rFonts w:ascii="Arial" w:hAnsi="Arial" w:cs="Arial"/>
                <w:sz w:val="14"/>
                <w:szCs w:val="14"/>
              </w:rPr>
              <w:t xml:space="preserve">Proceeds from share </w:t>
            </w:r>
          </w:p>
          <w:p w14:paraId="39619655" w14:textId="77777777" w:rsidR="001E46C2" w:rsidRPr="001E46C2" w:rsidRDefault="001E46C2" w:rsidP="001E46C2">
            <w:pPr>
              <w:ind w:right="-76"/>
              <w:outlineLvl w:val="0"/>
              <w:rPr>
                <w:rFonts w:ascii="Arial" w:hAnsi="Arial" w:cs="Arial"/>
                <w:sz w:val="14"/>
                <w:szCs w:val="14"/>
              </w:rPr>
            </w:pPr>
            <w:r w:rsidRPr="001E46C2">
              <w:rPr>
                <w:rFonts w:ascii="Arial" w:hAnsi="Arial" w:cs="Arial"/>
                <w:sz w:val="14"/>
                <w:szCs w:val="14"/>
              </w:rPr>
              <w:t xml:space="preserve">   issued - employee share </w:t>
            </w:r>
          </w:p>
          <w:p w14:paraId="1FF2E1A3" w14:textId="6FD11FBB" w:rsidR="001E46C2" w:rsidRPr="000C707E" w:rsidRDefault="001E46C2" w:rsidP="001E46C2">
            <w:pPr>
              <w:ind w:right="-76"/>
              <w:outlineLvl w:val="0"/>
              <w:rPr>
                <w:rFonts w:ascii="Arial" w:hAnsi="Arial" w:cs="Arial"/>
                <w:sz w:val="14"/>
                <w:szCs w:val="14"/>
              </w:rPr>
            </w:pPr>
            <w:r w:rsidRPr="001E46C2">
              <w:rPr>
                <w:rFonts w:ascii="Arial" w:hAnsi="Arial" w:cs="Arial"/>
                <w:sz w:val="14"/>
                <w:szCs w:val="14"/>
              </w:rPr>
              <w:t xml:space="preserve">   option scheme</w:t>
            </w:r>
          </w:p>
        </w:tc>
        <w:tc>
          <w:tcPr>
            <w:tcW w:w="558" w:type="pct"/>
            <w:shd w:val="clear" w:color="auto" w:fill="auto"/>
            <w:vAlign w:val="bottom"/>
          </w:tcPr>
          <w:p w14:paraId="43C6FA2A" w14:textId="0848560B"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152,326,944 </w:t>
            </w:r>
          </w:p>
        </w:tc>
        <w:tc>
          <w:tcPr>
            <w:tcW w:w="553" w:type="pct"/>
            <w:shd w:val="clear" w:color="auto" w:fill="auto"/>
            <w:vAlign w:val="bottom"/>
          </w:tcPr>
          <w:p w14:paraId="4377EFD4" w14:textId="22845241"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76,163,472 </w:t>
            </w:r>
          </w:p>
        </w:tc>
        <w:tc>
          <w:tcPr>
            <w:tcW w:w="579" w:type="pct"/>
            <w:shd w:val="clear" w:color="auto" w:fill="auto"/>
            <w:vAlign w:val="bottom"/>
          </w:tcPr>
          <w:p w14:paraId="6B38784C" w14:textId="3F65F349"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95" w:type="pct"/>
            <w:shd w:val="clear" w:color="auto" w:fill="auto"/>
            <w:vAlign w:val="bottom"/>
          </w:tcPr>
          <w:p w14:paraId="706BE51B" w14:textId="5458BAA5"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83" w:type="pct"/>
            <w:shd w:val="clear" w:color="auto" w:fill="auto"/>
            <w:vAlign w:val="bottom"/>
          </w:tcPr>
          <w:p w14:paraId="7641336B" w14:textId="0B91077D"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66" w:type="pct"/>
            <w:shd w:val="clear" w:color="auto" w:fill="auto"/>
            <w:vAlign w:val="bottom"/>
          </w:tcPr>
          <w:p w14:paraId="3E5E7E64" w14:textId="0075C573"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66" w:type="pct"/>
            <w:shd w:val="clear" w:color="auto" w:fill="auto"/>
            <w:vAlign w:val="bottom"/>
          </w:tcPr>
          <w:p w14:paraId="4A23992B" w14:textId="31DA3DF5"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r>
      <w:tr w:rsidR="003B45C2" w:rsidRPr="000C707E" w14:paraId="704CE2E3" w14:textId="77777777" w:rsidTr="00347938">
        <w:tc>
          <w:tcPr>
            <w:tcW w:w="999" w:type="pct"/>
          </w:tcPr>
          <w:p w14:paraId="2ED603A5" w14:textId="08C56F64" w:rsidR="00FB6EAB" w:rsidRPr="000C707E" w:rsidRDefault="00FB6EAB" w:rsidP="00FB6EAB">
            <w:pPr>
              <w:ind w:right="-76"/>
              <w:outlineLvl w:val="0"/>
              <w:rPr>
                <w:rFonts w:ascii="Arial" w:hAnsi="Arial" w:cs="Arial"/>
                <w:sz w:val="14"/>
                <w:szCs w:val="14"/>
              </w:rPr>
            </w:pPr>
            <w:r w:rsidRPr="000C707E">
              <w:rPr>
                <w:rFonts w:ascii="Arial" w:hAnsi="Arial" w:cs="Arial"/>
                <w:sz w:val="14"/>
                <w:szCs w:val="14"/>
                <w:u w:val="single"/>
              </w:rPr>
              <w:t>Less</w:t>
            </w:r>
            <w:r w:rsidRPr="000C707E">
              <w:rPr>
                <w:rFonts w:ascii="Arial" w:hAnsi="Arial" w:cs="Arial"/>
                <w:sz w:val="14"/>
                <w:szCs w:val="14"/>
              </w:rPr>
              <w:t xml:space="preserve"> Treasury shares</w:t>
            </w:r>
          </w:p>
        </w:tc>
        <w:tc>
          <w:tcPr>
            <w:tcW w:w="558" w:type="pct"/>
            <w:tcBorders>
              <w:bottom w:val="single" w:sz="4" w:space="0" w:color="auto"/>
            </w:tcBorders>
            <w:shd w:val="clear" w:color="auto" w:fill="auto"/>
            <w:vAlign w:val="bottom"/>
          </w:tcPr>
          <w:p w14:paraId="6356A7C8" w14:textId="1C87B5B9"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w:t>
            </w:r>
          </w:p>
        </w:tc>
        <w:tc>
          <w:tcPr>
            <w:tcW w:w="553" w:type="pct"/>
            <w:tcBorders>
              <w:bottom w:val="single" w:sz="4" w:space="0" w:color="auto"/>
            </w:tcBorders>
            <w:shd w:val="clear" w:color="auto" w:fill="auto"/>
            <w:vAlign w:val="bottom"/>
          </w:tcPr>
          <w:p w14:paraId="0E6F9181" w14:textId="1D534C42"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w:t>
            </w:r>
          </w:p>
        </w:tc>
        <w:tc>
          <w:tcPr>
            <w:tcW w:w="579" w:type="pct"/>
            <w:tcBorders>
              <w:bottom w:val="single" w:sz="4" w:space="0" w:color="auto"/>
            </w:tcBorders>
            <w:shd w:val="clear" w:color="auto" w:fill="auto"/>
            <w:vAlign w:val="bottom"/>
          </w:tcPr>
          <w:p w14:paraId="692DC047" w14:textId="1FA12F7C"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95" w:type="pct"/>
            <w:tcBorders>
              <w:bottom w:val="single" w:sz="4" w:space="0" w:color="auto"/>
            </w:tcBorders>
            <w:shd w:val="clear" w:color="auto" w:fill="auto"/>
            <w:vAlign w:val="bottom"/>
          </w:tcPr>
          <w:p w14:paraId="1B364966" w14:textId="05A761AC"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83" w:type="pct"/>
            <w:tcBorders>
              <w:bottom w:val="single" w:sz="4" w:space="0" w:color="auto"/>
            </w:tcBorders>
            <w:shd w:val="clear" w:color="auto" w:fill="auto"/>
            <w:vAlign w:val="bottom"/>
          </w:tcPr>
          <w:p w14:paraId="0CAA8D39" w14:textId="015AAAC0" w:rsidR="00FB6EAB" w:rsidRPr="000C707E" w:rsidRDefault="00FB6EAB" w:rsidP="006758CC">
            <w:pPr>
              <w:ind w:left="-22"/>
              <w:jc w:val="right"/>
              <w:rPr>
                <w:rFonts w:ascii="Arial" w:hAnsi="Arial" w:cs="Arial"/>
                <w:sz w:val="14"/>
                <w:szCs w:val="14"/>
              </w:rPr>
            </w:pPr>
            <w:r w:rsidRPr="000C707E">
              <w:rPr>
                <w:rFonts w:ascii="Arial" w:hAnsi="Arial" w:cs="Arial"/>
                <w:sz w:val="14"/>
                <w:szCs w:val="14"/>
              </w:rPr>
              <w:t xml:space="preserve"> -   </w:t>
            </w:r>
          </w:p>
        </w:tc>
        <w:tc>
          <w:tcPr>
            <w:tcW w:w="566" w:type="pct"/>
            <w:tcBorders>
              <w:bottom w:val="single" w:sz="4" w:space="0" w:color="auto"/>
            </w:tcBorders>
            <w:shd w:val="clear" w:color="auto" w:fill="auto"/>
            <w:vAlign w:val="bottom"/>
          </w:tcPr>
          <w:p w14:paraId="05F87BE8" w14:textId="1E84C888" w:rsidR="00FB6EAB" w:rsidRPr="000C707E" w:rsidRDefault="00427CEF" w:rsidP="006758CC">
            <w:pPr>
              <w:ind w:left="-22" w:hanging="90"/>
              <w:jc w:val="right"/>
              <w:rPr>
                <w:rFonts w:ascii="Arial" w:hAnsi="Arial" w:cs="Arial"/>
                <w:sz w:val="14"/>
                <w:szCs w:val="14"/>
              </w:rPr>
            </w:pPr>
            <w:r w:rsidRPr="000C707E">
              <w:rPr>
                <w:rFonts w:ascii="Arial" w:hAnsi="Arial" w:cs="Arial"/>
                <w:sz w:val="14"/>
                <w:szCs w:val="14"/>
              </w:rPr>
              <w:t>-</w:t>
            </w:r>
          </w:p>
        </w:tc>
        <w:tc>
          <w:tcPr>
            <w:tcW w:w="566" w:type="pct"/>
            <w:tcBorders>
              <w:bottom w:val="single" w:sz="4" w:space="0" w:color="auto"/>
            </w:tcBorders>
            <w:shd w:val="clear" w:color="auto" w:fill="auto"/>
            <w:vAlign w:val="bottom"/>
          </w:tcPr>
          <w:p w14:paraId="28B62F9A" w14:textId="77F7F705" w:rsidR="00FB6EAB" w:rsidRPr="000C707E" w:rsidRDefault="00FB6EAB" w:rsidP="007C25B0">
            <w:pPr>
              <w:jc w:val="right"/>
              <w:rPr>
                <w:rFonts w:ascii="Arial" w:hAnsi="Arial" w:cs="Arial"/>
                <w:sz w:val="14"/>
                <w:szCs w:val="14"/>
              </w:rPr>
            </w:pPr>
            <w:r w:rsidRPr="000C707E">
              <w:rPr>
                <w:rFonts w:ascii="Arial" w:hAnsi="Arial" w:cs="Arial"/>
                <w:sz w:val="14"/>
                <w:szCs w:val="14"/>
              </w:rPr>
              <w:t>(40,089,186)</w:t>
            </w:r>
          </w:p>
        </w:tc>
      </w:tr>
      <w:tr w:rsidR="003B45C2" w:rsidRPr="000C707E" w14:paraId="6D5DC1AA" w14:textId="77777777" w:rsidTr="00347938">
        <w:tc>
          <w:tcPr>
            <w:tcW w:w="999" w:type="pct"/>
          </w:tcPr>
          <w:p w14:paraId="0A5FF563" w14:textId="77777777" w:rsidR="005A4D2D" w:rsidRPr="000C707E" w:rsidRDefault="005A4D2D" w:rsidP="00FB6EAB">
            <w:pPr>
              <w:ind w:right="-76"/>
              <w:outlineLvl w:val="0"/>
              <w:rPr>
                <w:rFonts w:ascii="Arial" w:hAnsi="Arial" w:cs="Arial"/>
                <w:sz w:val="14"/>
                <w:szCs w:val="14"/>
                <w:u w:val="single"/>
              </w:rPr>
            </w:pPr>
          </w:p>
        </w:tc>
        <w:tc>
          <w:tcPr>
            <w:tcW w:w="558" w:type="pct"/>
            <w:tcBorders>
              <w:top w:val="single" w:sz="4" w:space="0" w:color="auto"/>
            </w:tcBorders>
            <w:shd w:val="clear" w:color="auto" w:fill="FAFAFA"/>
            <w:vAlign w:val="bottom"/>
          </w:tcPr>
          <w:p w14:paraId="1E557EE7" w14:textId="77777777" w:rsidR="005A4D2D" w:rsidRPr="000C707E" w:rsidRDefault="005A4D2D" w:rsidP="006758CC">
            <w:pPr>
              <w:ind w:left="-22"/>
              <w:jc w:val="right"/>
              <w:rPr>
                <w:rFonts w:ascii="Arial" w:hAnsi="Arial" w:cs="Arial"/>
                <w:sz w:val="14"/>
                <w:szCs w:val="14"/>
              </w:rPr>
            </w:pPr>
          </w:p>
        </w:tc>
        <w:tc>
          <w:tcPr>
            <w:tcW w:w="553" w:type="pct"/>
            <w:tcBorders>
              <w:top w:val="single" w:sz="4" w:space="0" w:color="auto"/>
            </w:tcBorders>
            <w:shd w:val="clear" w:color="auto" w:fill="FAFAFA"/>
            <w:vAlign w:val="bottom"/>
          </w:tcPr>
          <w:p w14:paraId="50F236A3" w14:textId="77777777" w:rsidR="005A4D2D" w:rsidRPr="000C707E" w:rsidRDefault="005A4D2D" w:rsidP="006758CC">
            <w:pPr>
              <w:ind w:left="-22"/>
              <w:jc w:val="right"/>
              <w:rPr>
                <w:rFonts w:ascii="Arial" w:hAnsi="Arial" w:cs="Arial"/>
                <w:sz w:val="14"/>
                <w:szCs w:val="14"/>
              </w:rPr>
            </w:pPr>
          </w:p>
        </w:tc>
        <w:tc>
          <w:tcPr>
            <w:tcW w:w="579" w:type="pct"/>
            <w:tcBorders>
              <w:top w:val="single" w:sz="4" w:space="0" w:color="auto"/>
            </w:tcBorders>
            <w:shd w:val="clear" w:color="auto" w:fill="FAFAFA"/>
            <w:vAlign w:val="bottom"/>
          </w:tcPr>
          <w:p w14:paraId="7726F96E" w14:textId="77777777" w:rsidR="005A4D2D" w:rsidRPr="000C707E" w:rsidRDefault="005A4D2D" w:rsidP="006758CC">
            <w:pPr>
              <w:ind w:left="-22"/>
              <w:jc w:val="right"/>
              <w:rPr>
                <w:rFonts w:ascii="Arial" w:hAnsi="Arial" w:cs="Arial"/>
                <w:sz w:val="14"/>
                <w:szCs w:val="14"/>
              </w:rPr>
            </w:pPr>
          </w:p>
        </w:tc>
        <w:tc>
          <w:tcPr>
            <w:tcW w:w="595" w:type="pct"/>
            <w:tcBorders>
              <w:top w:val="single" w:sz="4" w:space="0" w:color="auto"/>
            </w:tcBorders>
            <w:shd w:val="clear" w:color="auto" w:fill="FAFAFA"/>
            <w:vAlign w:val="bottom"/>
          </w:tcPr>
          <w:p w14:paraId="2D3BF895" w14:textId="77777777" w:rsidR="005A4D2D" w:rsidRPr="000C707E" w:rsidRDefault="005A4D2D" w:rsidP="006758CC">
            <w:pPr>
              <w:ind w:left="-22"/>
              <w:jc w:val="right"/>
              <w:rPr>
                <w:rFonts w:ascii="Arial" w:hAnsi="Arial" w:cs="Arial"/>
                <w:sz w:val="14"/>
                <w:szCs w:val="14"/>
              </w:rPr>
            </w:pPr>
          </w:p>
        </w:tc>
        <w:tc>
          <w:tcPr>
            <w:tcW w:w="583" w:type="pct"/>
            <w:tcBorders>
              <w:top w:val="single" w:sz="4" w:space="0" w:color="auto"/>
            </w:tcBorders>
            <w:shd w:val="clear" w:color="auto" w:fill="FAFAFA"/>
            <w:vAlign w:val="bottom"/>
          </w:tcPr>
          <w:p w14:paraId="70BC3D46" w14:textId="77777777" w:rsidR="005A4D2D" w:rsidRPr="000C707E" w:rsidRDefault="005A4D2D" w:rsidP="006758CC">
            <w:pPr>
              <w:ind w:left="-22"/>
              <w:jc w:val="right"/>
              <w:rPr>
                <w:rFonts w:ascii="Arial" w:hAnsi="Arial" w:cs="Arial"/>
                <w:sz w:val="14"/>
                <w:szCs w:val="14"/>
              </w:rPr>
            </w:pPr>
          </w:p>
        </w:tc>
        <w:tc>
          <w:tcPr>
            <w:tcW w:w="566" w:type="pct"/>
            <w:tcBorders>
              <w:top w:val="single" w:sz="4" w:space="0" w:color="auto"/>
            </w:tcBorders>
            <w:shd w:val="clear" w:color="auto" w:fill="FAFAFA"/>
            <w:vAlign w:val="bottom"/>
          </w:tcPr>
          <w:p w14:paraId="00879BC6" w14:textId="77777777" w:rsidR="005A4D2D" w:rsidRPr="000C707E" w:rsidRDefault="005A4D2D" w:rsidP="006758CC">
            <w:pPr>
              <w:ind w:left="-22" w:hanging="90"/>
              <w:jc w:val="right"/>
              <w:rPr>
                <w:rFonts w:ascii="Arial" w:hAnsi="Arial" w:cs="Arial"/>
                <w:sz w:val="14"/>
                <w:szCs w:val="14"/>
              </w:rPr>
            </w:pPr>
          </w:p>
        </w:tc>
        <w:tc>
          <w:tcPr>
            <w:tcW w:w="566" w:type="pct"/>
            <w:tcBorders>
              <w:top w:val="single" w:sz="4" w:space="0" w:color="auto"/>
            </w:tcBorders>
            <w:shd w:val="clear" w:color="auto" w:fill="FAFAFA"/>
            <w:vAlign w:val="bottom"/>
          </w:tcPr>
          <w:p w14:paraId="6D6F996C" w14:textId="77777777" w:rsidR="005A4D2D" w:rsidRPr="000C707E" w:rsidRDefault="005A4D2D" w:rsidP="006758CC">
            <w:pPr>
              <w:ind w:left="-22"/>
              <w:jc w:val="right"/>
              <w:rPr>
                <w:rFonts w:ascii="Arial" w:hAnsi="Arial" w:cs="Arial"/>
                <w:sz w:val="14"/>
                <w:szCs w:val="14"/>
              </w:rPr>
            </w:pPr>
          </w:p>
        </w:tc>
      </w:tr>
      <w:tr w:rsidR="00427CEF" w:rsidRPr="000C707E" w14:paraId="11C8C9C3" w14:textId="77777777" w:rsidTr="00347938">
        <w:tc>
          <w:tcPr>
            <w:tcW w:w="999" w:type="pct"/>
          </w:tcPr>
          <w:p w14:paraId="25C8F81F" w14:textId="56B9A234" w:rsidR="00427CEF" w:rsidRPr="000C707E" w:rsidRDefault="00427CEF" w:rsidP="005A4D2D">
            <w:pPr>
              <w:ind w:right="-76"/>
              <w:outlineLvl w:val="0"/>
              <w:rPr>
                <w:rFonts w:ascii="Browallia New" w:hAnsi="Browallia New" w:cs="Browallia New"/>
                <w:sz w:val="14"/>
                <w:szCs w:val="14"/>
                <w:lang w:val="en-US"/>
              </w:rPr>
            </w:pPr>
            <w:r w:rsidRPr="000C707E">
              <w:rPr>
                <w:rFonts w:ascii="Arial" w:hAnsi="Arial" w:cs="Arial"/>
                <w:sz w:val="14"/>
                <w:szCs w:val="14"/>
              </w:rPr>
              <w:t xml:space="preserve">As </w:t>
            </w:r>
            <w:proofErr w:type="gramStart"/>
            <w:r w:rsidRPr="000C707E">
              <w:rPr>
                <w:rFonts w:ascii="Arial" w:hAnsi="Arial" w:cs="Arial"/>
                <w:sz w:val="14"/>
                <w:szCs w:val="14"/>
              </w:rPr>
              <w:t>at</w:t>
            </w:r>
            <w:proofErr w:type="gramEnd"/>
            <w:r w:rsidRPr="000C707E">
              <w:rPr>
                <w:rFonts w:ascii="Arial" w:hAnsi="Arial" w:cs="Arial"/>
                <w:sz w:val="14"/>
                <w:szCs w:val="14"/>
              </w:rPr>
              <w:t xml:space="preserve"> 31 December 2021</w:t>
            </w:r>
          </w:p>
        </w:tc>
        <w:tc>
          <w:tcPr>
            <w:tcW w:w="558" w:type="pct"/>
            <w:shd w:val="clear" w:color="auto" w:fill="FAFAFA"/>
            <w:vAlign w:val="bottom"/>
          </w:tcPr>
          <w:p w14:paraId="29E376BC" w14:textId="23148868" w:rsidR="00427CEF" w:rsidRPr="000C707E" w:rsidRDefault="00427CEF" w:rsidP="006758CC">
            <w:pPr>
              <w:ind w:left="-22"/>
              <w:jc w:val="right"/>
              <w:rPr>
                <w:rFonts w:ascii="Arial" w:hAnsi="Arial" w:cs="Arial"/>
                <w:sz w:val="14"/>
                <w:szCs w:val="14"/>
              </w:rPr>
            </w:pPr>
            <w:r w:rsidRPr="000C707E">
              <w:rPr>
                <w:rFonts w:ascii="Arial" w:hAnsi="Arial" w:cs="Arial"/>
                <w:sz w:val="14"/>
                <w:szCs w:val="14"/>
              </w:rPr>
              <w:t xml:space="preserve"> 767,326,944 </w:t>
            </w:r>
          </w:p>
        </w:tc>
        <w:tc>
          <w:tcPr>
            <w:tcW w:w="553" w:type="pct"/>
            <w:shd w:val="clear" w:color="auto" w:fill="FAFAFA"/>
            <w:vAlign w:val="bottom"/>
          </w:tcPr>
          <w:p w14:paraId="164EC9FD" w14:textId="65C1B0E1" w:rsidR="00427CEF" w:rsidRPr="000C707E" w:rsidRDefault="00427CEF" w:rsidP="006758CC">
            <w:pPr>
              <w:ind w:left="-22"/>
              <w:jc w:val="right"/>
              <w:rPr>
                <w:rFonts w:ascii="Arial" w:hAnsi="Arial" w:cs="Arial"/>
                <w:sz w:val="14"/>
                <w:szCs w:val="14"/>
              </w:rPr>
            </w:pPr>
            <w:r w:rsidRPr="000C707E">
              <w:rPr>
                <w:rFonts w:ascii="Arial" w:hAnsi="Arial" w:cs="Arial"/>
                <w:sz w:val="14"/>
                <w:szCs w:val="14"/>
              </w:rPr>
              <w:t xml:space="preserve">383,663,472 </w:t>
            </w:r>
          </w:p>
        </w:tc>
        <w:tc>
          <w:tcPr>
            <w:tcW w:w="579" w:type="pct"/>
            <w:shd w:val="clear" w:color="auto" w:fill="FAFAFA"/>
            <w:vAlign w:val="bottom"/>
          </w:tcPr>
          <w:p w14:paraId="67A7B185" w14:textId="52ABA34B" w:rsidR="00427CEF" w:rsidRPr="000C707E" w:rsidRDefault="00427CEF" w:rsidP="006758CC">
            <w:pPr>
              <w:ind w:left="-22"/>
              <w:jc w:val="right"/>
              <w:rPr>
                <w:rFonts w:ascii="Arial" w:hAnsi="Arial" w:cs="Arial"/>
                <w:sz w:val="14"/>
                <w:szCs w:val="14"/>
              </w:rPr>
            </w:pPr>
            <w:r w:rsidRPr="000C707E">
              <w:rPr>
                <w:rFonts w:ascii="Arial" w:hAnsi="Arial" w:cs="Arial"/>
                <w:sz w:val="14"/>
                <w:szCs w:val="14"/>
              </w:rPr>
              <w:t xml:space="preserve"> 609,307,775 </w:t>
            </w:r>
          </w:p>
        </w:tc>
        <w:tc>
          <w:tcPr>
            <w:tcW w:w="595" w:type="pct"/>
            <w:shd w:val="clear" w:color="auto" w:fill="FAFAFA"/>
            <w:vAlign w:val="bottom"/>
          </w:tcPr>
          <w:p w14:paraId="27522784" w14:textId="1DA4623E" w:rsidR="00427CEF" w:rsidRPr="000C707E" w:rsidRDefault="00427CEF" w:rsidP="006758CC">
            <w:pPr>
              <w:ind w:left="-22"/>
              <w:jc w:val="right"/>
              <w:rPr>
                <w:rFonts w:ascii="Arial" w:hAnsi="Arial" w:cs="Arial"/>
                <w:sz w:val="14"/>
                <w:szCs w:val="14"/>
              </w:rPr>
            </w:pPr>
            <w:r w:rsidRPr="000C707E">
              <w:rPr>
                <w:rFonts w:ascii="Arial" w:hAnsi="Arial" w:cs="Arial"/>
                <w:sz w:val="14"/>
                <w:szCs w:val="14"/>
              </w:rPr>
              <w:t xml:space="preserve"> 304,653,888 </w:t>
            </w:r>
          </w:p>
        </w:tc>
        <w:tc>
          <w:tcPr>
            <w:tcW w:w="583" w:type="pct"/>
            <w:shd w:val="clear" w:color="auto" w:fill="FAFAFA"/>
            <w:vAlign w:val="bottom"/>
          </w:tcPr>
          <w:p w14:paraId="15C2B185" w14:textId="4659B0E0" w:rsidR="00427CEF" w:rsidRPr="000C707E" w:rsidRDefault="00427CEF" w:rsidP="006758CC">
            <w:pPr>
              <w:ind w:left="-22"/>
              <w:jc w:val="right"/>
              <w:rPr>
                <w:rFonts w:ascii="Arial" w:hAnsi="Arial" w:cs="Arial"/>
                <w:sz w:val="14"/>
                <w:szCs w:val="14"/>
              </w:rPr>
            </w:pPr>
            <w:r w:rsidRPr="000C707E">
              <w:rPr>
                <w:rFonts w:ascii="Arial" w:hAnsi="Arial" w:cs="Arial"/>
                <w:sz w:val="14"/>
                <w:szCs w:val="14"/>
              </w:rPr>
              <w:t xml:space="preserve"> 708,639,327 </w:t>
            </w:r>
          </w:p>
        </w:tc>
        <w:tc>
          <w:tcPr>
            <w:tcW w:w="566" w:type="pct"/>
            <w:shd w:val="clear" w:color="auto" w:fill="FAFAFA"/>
            <w:vAlign w:val="bottom"/>
          </w:tcPr>
          <w:p w14:paraId="6921087E" w14:textId="14DA7E5D" w:rsidR="00427CEF" w:rsidRPr="000C707E" w:rsidRDefault="00427CEF" w:rsidP="00427CEF">
            <w:pPr>
              <w:ind w:left="-22"/>
              <w:jc w:val="right"/>
              <w:rPr>
                <w:rFonts w:ascii="Arial" w:hAnsi="Arial" w:cs="Arial"/>
                <w:sz w:val="14"/>
                <w:szCs w:val="14"/>
              </w:rPr>
            </w:pPr>
            <w:r w:rsidRPr="000C707E">
              <w:rPr>
                <w:rFonts w:ascii="Arial" w:hAnsi="Arial" w:cs="Arial"/>
                <w:sz w:val="14"/>
                <w:szCs w:val="14"/>
              </w:rPr>
              <w:t>-</w:t>
            </w:r>
          </w:p>
        </w:tc>
        <w:tc>
          <w:tcPr>
            <w:tcW w:w="566" w:type="pct"/>
            <w:shd w:val="clear" w:color="auto" w:fill="FAFAFA"/>
            <w:vAlign w:val="bottom"/>
          </w:tcPr>
          <w:p w14:paraId="334FA70F" w14:textId="3216A0EE" w:rsidR="00427CEF" w:rsidRPr="000C707E" w:rsidRDefault="00427CEF" w:rsidP="006758CC">
            <w:pPr>
              <w:ind w:left="-22"/>
              <w:jc w:val="right"/>
              <w:rPr>
                <w:rFonts w:ascii="Arial" w:hAnsi="Arial" w:cs="Arial"/>
                <w:sz w:val="14"/>
                <w:szCs w:val="14"/>
              </w:rPr>
            </w:pPr>
            <w:r w:rsidRPr="000C707E">
              <w:rPr>
                <w:rFonts w:ascii="Arial" w:hAnsi="Arial" w:cs="Arial"/>
                <w:sz w:val="14"/>
                <w:szCs w:val="14"/>
              </w:rPr>
              <w:t>(40,089,186)</w:t>
            </w:r>
          </w:p>
        </w:tc>
      </w:tr>
      <w:tr w:rsidR="00704EE2" w:rsidRPr="000C707E" w14:paraId="6F59BBB7" w14:textId="77777777" w:rsidTr="00347938">
        <w:tc>
          <w:tcPr>
            <w:tcW w:w="999" w:type="pct"/>
          </w:tcPr>
          <w:p w14:paraId="5EF0F31D" w14:textId="4B444F36" w:rsidR="00704EE2" w:rsidRPr="000C707E" w:rsidRDefault="00704EE2" w:rsidP="006758CC">
            <w:pPr>
              <w:ind w:right="-76"/>
              <w:outlineLvl w:val="0"/>
              <w:rPr>
                <w:rFonts w:ascii="Arial" w:hAnsi="Arial" w:cs="Arial"/>
                <w:sz w:val="14"/>
                <w:szCs w:val="14"/>
              </w:rPr>
            </w:pPr>
            <w:r w:rsidRPr="000C707E">
              <w:rPr>
                <w:rFonts w:ascii="Arial" w:hAnsi="Arial" w:cs="Arial"/>
                <w:sz w:val="14"/>
                <w:szCs w:val="14"/>
              </w:rPr>
              <w:t>Decrease in share capital</w:t>
            </w:r>
          </w:p>
        </w:tc>
        <w:tc>
          <w:tcPr>
            <w:tcW w:w="558" w:type="pct"/>
            <w:shd w:val="clear" w:color="auto" w:fill="FAFAFA"/>
            <w:vAlign w:val="center"/>
          </w:tcPr>
          <w:p w14:paraId="5CAB7EFE" w14:textId="65AA3F6C" w:rsidR="00704EE2" w:rsidRPr="000C707E" w:rsidRDefault="00704EE2" w:rsidP="006758CC">
            <w:pPr>
              <w:ind w:left="-22"/>
              <w:jc w:val="right"/>
              <w:rPr>
                <w:rFonts w:ascii="Arial" w:hAnsi="Arial" w:cs="Arial"/>
                <w:sz w:val="14"/>
                <w:szCs w:val="14"/>
              </w:rPr>
            </w:pPr>
            <w:r w:rsidRPr="000C707E">
              <w:rPr>
                <w:rFonts w:ascii="Arial" w:hAnsi="Arial" w:cs="Arial"/>
                <w:sz w:val="14"/>
                <w:szCs w:val="14"/>
              </w:rPr>
              <w:t>(5,692,225)</w:t>
            </w:r>
          </w:p>
        </w:tc>
        <w:tc>
          <w:tcPr>
            <w:tcW w:w="553" w:type="pct"/>
            <w:shd w:val="clear" w:color="auto" w:fill="FAFAFA"/>
            <w:vAlign w:val="center"/>
          </w:tcPr>
          <w:p w14:paraId="3A33BFD9" w14:textId="4F5008D8" w:rsidR="00704EE2" w:rsidRPr="000C707E" w:rsidRDefault="00704EE2" w:rsidP="006758CC">
            <w:pPr>
              <w:ind w:left="-22"/>
              <w:jc w:val="right"/>
              <w:rPr>
                <w:rFonts w:ascii="Arial" w:hAnsi="Arial" w:cs="Arial"/>
                <w:sz w:val="14"/>
                <w:szCs w:val="14"/>
              </w:rPr>
            </w:pPr>
            <w:r w:rsidRPr="000C707E">
              <w:rPr>
                <w:rFonts w:ascii="Arial" w:hAnsi="Arial" w:cs="Arial"/>
                <w:sz w:val="14"/>
                <w:szCs w:val="14"/>
              </w:rPr>
              <w:t>(2,846,112)</w:t>
            </w:r>
          </w:p>
        </w:tc>
        <w:tc>
          <w:tcPr>
            <w:tcW w:w="579" w:type="pct"/>
            <w:shd w:val="clear" w:color="auto" w:fill="FAFAFA"/>
            <w:vAlign w:val="center"/>
          </w:tcPr>
          <w:p w14:paraId="6E53BF0C" w14:textId="4C7034EA" w:rsidR="00704EE2" w:rsidRPr="000C707E" w:rsidRDefault="00704EE2" w:rsidP="006758CC">
            <w:pPr>
              <w:ind w:left="-22"/>
              <w:jc w:val="right"/>
              <w:rPr>
                <w:rFonts w:ascii="Arial" w:hAnsi="Arial" w:cs="Arial"/>
                <w:sz w:val="14"/>
                <w:szCs w:val="14"/>
              </w:rPr>
            </w:pPr>
            <w:r w:rsidRPr="000C707E">
              <w:rPr>
                <w:rFonts w:ascii="Arial" w:hAnsi="Arial" w:cs="Arial"/>
                <w:sz w:val="14"/>
                <w:szCs w:val="14"/>
              </w:rPr>
              <w:t>-</w:t>
            </w:r>
          </w:p>
        </w:tc>
        <w:tc>
          <w:tcPr>
            <w:tcW w:w="595" w:type="pct"/>
            <w:shd w:val="clear" w:color="auto" w:fill="FAFAFA"/>
            <w:vAlign w:val="center"/>
          </w:tcPr>
          <w:p w14:paraId="1DD519AF" w14:textId="07AAC4CF" w:rsidR="00704EE2" w:rsidRPr="000C707E" w:rsidRDefault="00704EE2" w:rsidP="006758CC">
            <w:pPr>
              <w:ind w:left="-22"/>
              <w:jc w:val="right"/>
              <w:rPr>
                <w:rFonts w:ascii="Arial" w:hAnsi="Arial" w:cs="Arial"/>
                <w:sz w:val="14"/>
                <w:szCs w:val="14"/>
              </w:rPr>
            </w:pPr>
            <w:r w:rsidRPr="000C707E">
              <w:rPr>
                <w:rFonts w:ascii="Arial" w:hAnsi="Arial" w:cs="Arial"/>
                <w:sz w:val="14"/>
                <w:szCs w:val="14"/>
              </w:rPr>
              <w:t>-</w:t>
            </w:r>
          </w:p>
        </w:tc>
        <w:tc>
          <w:tcPr>
            <w:tcW w:w="583" w:type="pct"/>
            <w:shd w:val="clear" w:color="auto" w:fill="FAFAFA"/>
            <w:vAlign w:val="center"/>
          </w:tcPr>
          <w:p w14:paraId="13471ED3" w14:textId="3D4CFDD6" w:rsidR="00704EE2" w:rsidRPr="000C707E" w:rsidRDefault="00704EE2" w:rsidP="006758CC">
            <w:pPr>
              <w:ind w:left="-22"/>
              <w:jc w:val="right"/>
              <w:rPr>
                <w:rFonts w:ascii="Arial" w:hAnsi="Arial" w:cs="Arial"/>
                <w:sz w:val="14"/>
                <w:szCs w:val="14"/>
              </w:rPr>
            </w:pPr>
            <w:r w:rsidRPr="000C707E">
              <w:rPr>
                <w:rFonts w:ascii="Arial" w:hAnsi="Arial" w:cs="Arial"/>
                <w:sz w:val="14"/>
                <w:szCs w:val="14"/>
              </w:rPr>
              <w:t>-</w:t>
            </w:r>
          </w:p>
        </w:tc>
        <w:tc>
          <w:tcPr>
            <w:tcW w:w="566" w:type="pct"/>
            <w:shd w:val="clear" w:color="auto" w:fill="FAFAFA"/>
            <w:vAlign w:val="center"/>
          </w:tcPr>
          <w:p w14:paraId="2A764CBC" w14:textId="4DB2BCE7" w:rsidR="00704EE2" w:rsidRPr="000C707E" w:rsidRDefault="00704EE2" w:rsidP="006758CC">
            <w:pPr>
              <w:ind w:left="-22"/>
              <w:jc w:val="right"/>
              <w:rPr>
                <w:rFonts w:ascii="Arial" w:hAnsi="Arial" w:cs="Arial"/>
                <w:sz w:val="14"/>
                <w:szCs w:val="14"/>
              </w:rPr>
            </w:pPr>
            <w:r w:rsidRPr="000C707E">
              <w:rPr>
                <w:rFonts w:ascii="Arial" w:hAnsi="Arial" w:cs="Arial"/>
                <w:sz w:val="14"/>
                <w:szCs w:val="14"/>
              </w:rPr>
              <w:t>-</w:t>
            </w:r>
          </w:p>
        </w:tc>
        <w:tc>
          <w:tcPr>
            <w:tcW w:w="566" w:type="pct"/>
            <w:shd w:val="clear" w:color="auto" w:fill="FAFAFA"/>
            <w:vAlign w:val="center"/>
          </w:tcPr>
          <w:p w14:paraId="176A9819" w14:textId="5D05D2AB" w:rsidR="00704EE2" w:rsidRPr="000C707E" w:rsidRDefault="00704EE2" w:rsidP="006758CC">
            <w:pPr>
              <w:ind w:left="-22"/>
              <w:jc w:val="right"/>
              <w:rPr>
                <w:rFonts w:ascii="Arial" w:hAnsi="Arial" w:cs="Arial"/>
                <w:sz w:val="14"/>
                <w:szCs w:val="14"/>
              </w:rPr>
            </w:pPr>
            <w:r w:rsidRPr="000C707E">
              <w:rPr>
                <w:rFonts w:ascii="Arial" w:hAnsi="Arial" w:cs="Arial"/>
                <w:sz w:val="14"/>
                <w:szCs w:val="14"/>
              </w:rPr>
              <w:t>-</w:t>
            </w:r>
          </w:p>
        </w:tc>
      </w:tr>
      <w:tr w:rsidR="00704EE2" w:rsidRPr="000C707E" w14:paraId="467B136F" w14:textId="77777777" w:rsidTr="00347938">
        <w:tc>
          <w:tcPr>
            <w:tcW w:w="999" w:type="pct"/>
          </w:tcPr>
          <w:p w14:paraId="5EEBEBA1" w14:textId="4D4EC372" w:rsidR="00704EE2" w:rsidRPr="000C707E" w:rsidRDefault="00704EE2" w:rsidP="006758CC">
            <w:pPr>
              <w:ind w:right="-76"/>
              <w:outlineLvl w:val="0"/>
              <w:rPr>
                <w:rFonts w:ascii="Arial" w:hAnsi="Arial" w:cs="Arial"/>
                <w:spacing w:val="-10"/>
                <w:sz w:val="14"/>
                <w:szCs w:val="14"/>
                <w:cs/>
              </w:rPr>
            </w:pPr>
            <w:r w:rsidRPr="000C707E">
              <w:rPr>
                <w:rFonts w:ascii="Arial" w:hAnsi="Arial" w:cs="Arial"/>
                <w:spacing w:val="-10"/>
                <w:sz w:val="14"/>
                <w:szCs w:val="14"/>
              </w:rPr>
              <w:t>Exercise of warrants</w:t>
            </w:r>
            <w:r w:rsidR="001D147D" w:rsidRPr="000C707E">
              <w:rPr>
                <w:rFonts w:ascii="Arial" w:hAnsi="Arial" w:cs="Arial"/>
                <w:spacing w:val="-10"/>
                <w:sz w:val="14"/>
                <w:szCs w:val="14"/>
              </w:rPr>
              <w:t xml:space="preserve"> (</w:t>
            </w:r>
            <w:r w:rsidR="00812B1E" w:rsidRPr="000C707E">
              <w:rPr>
                <w:rFonts w:ascii="Arial" w:hAnsi="Arial" w:cs="Arial"/>
                <w:spacing w:val="-10"/>
                <w:sz w:val="14"/>
                <w:szCs w:val="14"/>
              </w:rPr>
              <w:t>N</w:t>
            </w:r>
            <w:r w:rsidR="001D147D" w:rsidRPr="000C707E">
              <w:rPr>
                <w:rFonts w:ascii="Arial" w:hAnsi="Arial" w:cs="Arial"/>
                <w:spacing w:val="-10"/>
                <w:sz w:val="14"/>
                <w:szCs w:val="14"/>
              </w:rPr>
              <w:t>ote</w:t>
            </w:r>
            <w:r w:rsidR="007F1A5A" w:rsidRPr="000C707E">
              <w:rPr>
                <w:rFonts w:ascii="Arial" w:hAnsi="Arial" w:cs="Arial"/>
                <w:spacing w:val="-10"/>
                <w:sz w:val="14"/>
                <w:szCs w:val="14"/>
              </w:rPr>
              <w:t xml:space="preserve"> </w:t>
            </w:r>
            <w:r w:rsidR="001D147D" w:rsidRPr="000C707E">
              <w:rPr>
                <w:rFonts w:ascii="Arial" w:hAnsi="Arial" w:cs="Arial"/>
                <w:spacing w:val="-10"/>
                <w:sz w:val="14"/>
                <w:szCs w:val="14"/>
              </w:rPr>
              <w:t>29)</w:t>
            </w:r>
          </w:p>
        </w:tc>
        <w:tc>
          <w:tcPr>
            <w:tcW w:w="558" w:type="pct"/>
            <w:shd w:val="clear" w:color="auto" w:fill="FAFAFA"/>
          </w:tcPr>
          <w:p w14:paraId="1BBB5A87" w14:textId="45BF489E" w:rsidR="00704EE2" w:rsidRPr="000C707E" w:rsidRDefault="00427CEF" w:rsidP="00427CEF">
            <w:pPr>
              <w:ind w:left="-22"/>
              <w:jc w:val="right"/>
              <w:rPr>
                <w:rFonts w:ascii="Arial" w:hAnsi="Arial" w:cs="Arial"/>
                <w:sz w:val="14"/>
                <w:szCs w:val="14"/>
              </w:rPr>
            </w:pPr>
            <w:r w:rsidRPr="000C707E">
              <w:rPr>
                <w:rFonts w:ascii="Arial" w:hAnsi="Arial" w:cs="Arial"/>
                <w:sz w:val="14"/>
                <w:szCs w:val="14"/>
              </w:rPr>
              <w:t>-</w:t>
            </w:r>
          </w:p>
        </w:tc>
        <w:tc>
          <w:tcPr>
            <w:tcW w:w="553" w:type="pct"/>
            <w:shd w:val="clear" w:color="auto" w:fill="FAFAFA"/>
          </w:tcPr>
          <w:p w14:paraId="7D8CBB1D" w14:textId="21532A7D" w:rsidR="00704EE2" w:rsidRPr="000C707E" w:rsidRDefault="00704EE2" w:rsidP="00427CEF">
            <w:pPr>
              <w:jc w:val="right"/>
              <w:rPr>
                <w:rFonts w:ascii="Arial" w:hAnsi="Arial" w:cs="Arial"/>
                <w:sz w:val="14"/>
                <w:szCs w:val="14"/>
              </w:rPr>
            </w:pPr>
            <w:r w:rsidRPr="000C707E">
              <w:rPr>
                <w:rFonts w:ascii="Arial" w:hAnsi="Arial" w:cs="Arial"/>
                <w:sz w:val="14"/>
                <w:szCs w:val="14"/>
              </w:rPr>
              <w:t>-</w:t>
            </w:r>
          </w:p>
        </w:tc>
        <w:tc>
          <w:tcPr>
            <w:tcW w:w="579" w:type="pct"/>
            <w:shd w:val="clear" w:color="auto" w:fill="FAFAFA"/>
            <w:vAlign w:val="bottom"/>
          </w:tcPr>
          <w:p w14:paraId="1AF35215" w14:textId="0E91CB1D" w:rsidR="00704EE2" w:rsidRPr="000C707E" w:rsidRDefault="00704EE2" w:rsidP="00427CEF">
            <w:pPr>
              <w:ind w:left="-22"/>
              <w:jc w:val="right"/>
              <w:rPr>
                <w:rFonts w:ascii="Arial" w:hAnsi="Arial" w:cs="Arial"/>
                <w:sz w:val="14"/>
                <w:szCs w:val="14"/>
              </w:rPr>
            </w:pPr>
            <w:r w:rsidRPr="000C707E">
              <w:rPr>
                <w:rFonts w:ascii="Arial" w:hAnsi="Arial" w:cs="Arial"/>
                <w:sz w:val="14"/>
                <w:szCs w:val="14"/>
              </w:rPr>
              <w:t>11,402,200</w:t>
            </w:r>
          </w:p>
        </w:tc>
        <w:tc>
          <w:tcPr>
            <w:tcW w:w="595" w:type="pct"/>
            <w:shd w:val="clear" w:color="auto" w:fill="FAFAFA"/>
            <w:vAlign w:val="bottom"/>
          </w:tcPr>
          <w:p w14:paraId="03A09D90" w14:textId="0A29D8E0" w:rsidR="00704EE2" w:rsidRPr="000C707E" w:rsidRDefault="00704EE2" w:rsidP="00427CEF">
            <w:pPr>
              <w:ind w:left="-22"/>
              <w:jc w:val="right"/>
              <w:rPr>
                <w:rFonts w:ascii="Arial" w:hAnsi="Arial" w:cs="Arial"/>
                <w:sz w:val="14"/>
                <w:szCs w:val="14"/>
              </w:rPr>
            </w:pPr>
            <w:r w:rsidRPr="000C707E">
              <w:rPr>
                <w:rFonts w:ascii="Arial" w:hAnsi="Arial" w:cs="Arial"/>
                <w:sz w:val="14"/>
                <w:szCs w:val="14"/>
              </w:rPr>
              <w:t>5,701,100</w:t>
            </w:r>
          </w:p>
        </w:tc>
        <w:tc>
          <w:tcPr>
            <w:tcW w:w="583" w:type="pct"/>
            <w:shd w:val="clear" w:color="auto" w:fill="FAFAFA"/>
            <w:vAlign w:val="bottom"/>
          </w:tcPr>
          <w:p w14:paraId="43C95E0D" w14:textId="0271CBD7" w:rsidR="00704EE2" w:rsidRPr="000C707E" w:rsidRDefault="00704EE2" w:rsidP="00427CEF">
            <w:pPr>
              <w:ind w:left="-22"/>
              <w:jc w:val="right"/>
              <w:rPr>
                <w:rFonts w:ascii="Arial" w:hAnsi="Arial" w:cs="Arial"/>
                <w:sz w:val="14"/>
                <w:szCs w:val="14"/>
              </w:rPr>
            </w:pPr>
            <w:r w:rsidRPr="000C707E">
              <w:rPr>
                <w:rFonts w:ascii="Arial" w:hAnsi="Arial" w:cs="Arial"/>
                <w:sz w:val="14"/>
                <w:szCs w:val="14"/>
              </w:rPr>
              <w:t>62,712,100</w:t>
            </w:r>
          </w:p>
        </w:tc>
        <w:tc>
          <w:tcPr>
            <w:tcW w:w="566" w:type="pct"/>
            <w:shd w:val="clear" w:color="auto" w:fill="FAFAFA"/>
          </w:tcPr>
          <w:p w14:paraId="1F29F02B" w14:textId="0937802D" w:rsidR="00704EE2" w:rsidRPr="000C707E" w:rsidRDefault="00704EE2" w:rsidP="00427CEF">
            <w:pPr>
              <w:jc w:val="right"/>
              <w:rPr>
                <w:rFonts w:ascii="Arial" w:hAnsi="Arial" w:cs="Arial"/>
                <w:sz w:val="14"/>
                <w:szCs w:val="14"/>
              </w:rPr>
            </w:pPr>
            <w:r w:rsidRPr="000C707E">
              <w:rPr>
                <w:rFonts w:ascii="Arial" w:hAnsi="Arial" w:cs="Arial"/>
                <w:sz w:val="14"/>
                <w:szCs w:val="14"/>
              </w:rPr>
              <w:t>-</w:t>
            </w:r>
          </w:p>
        </w:tc>
        <w:tc>
          <w:tcPr>
            <w:tcW w:w="566" w:type="pct"/>
            <w:shd w:val="clear" w:color="auto" w:fill="FAFAFA"/>
          </w:tcPr>
          <w:p w14:paraId="26EF5420" w14:textId="0B85ECC6" w:rsidR="00704EE2" w:rsidRPr="000C707E" w:rsidRDefault="00704EE2" w:rsidP="00427CEF">
            <w:pPr>
              <w:jc w:val="right"/>
              <w:rPr>
                <w:rFonts w:ascii="Arial" w:hAnsi="Arial" w:cs="Arial"/>
                <w:sz w:val="14"/>
                <w:szCs w:val="14"/>
              </w:rPr>
            </w:pPr>
            <w:r w:rsidRPr="000C707E">
              <w:rPr>
                <w:rFonts w:ascii="Arial" w:hAnsi="Arial" w:cs="Arial"/>
                <w:sz w:val="14"/>
                <w:szCs w:val="14"/>
              </w:rPr>
              <w:t>-</w:t>
            </w:r>
          </w:p>
        </w:tc>
      </w:tr>
      <w:tr w:rsidR="003B45C2" w:rsidRPr="000C707E" w14:paraId="3F3E1A4B" w14:textId="77777777" w:rsidTr="00347938">
        <w:tc>
          <w:tcPr>
            <w:tcW w:w="999" w:type="pct"/>
          </w:tcPr>
          <w:p w14:paraId="60834401" w14:textId="020AD0BA" w:rsidR="006758CC" w:rsidRPr="000C707E" w:rsidRDefault="00427CEF" w:rsidP="006758CC">
            <w:pPr>
              <w:ind w:right="-76"/>
              <w:outlineLvl w:val="0"/>
              <w:rPr>
                <w:rFonts w:ascii="Arial" w:hAnsi="Arial" w:cs="Arial"/>
                <w:sz w:val="14"/>
                <w:szCs w:val="14"/>
              </w:rPr>
            </w:pPr>
            <w:r w:rsidRPr="000C707E">
              <w:rPr>
                <w:rFonts w:ascii="Arial" w:hAnsi="Arial" w:cs="Arial"/>
                <w:sz w:val="14"/>
                <w:szCs w:val="14"/>
              </w:rPr>
              <w:t>Resale of treasury shares</w:t>
            </w:r>
          </w:p>
        </w:tc>
        <w:tc>
          <w:tcPr>
            <w:tcW w:w="558" w:type="pct"/>
            <w:tcBorders>
              <w:bottom w:val="single" w:sz="4" w:space="0" w:color="auto"/>
            </w:tcBorders>
            <w:shd w:val="clear" w:color="auto" w:fill="FAFAFA"/>
          </w:tcPr>
          <w:p w14:paraId="26D4C331" w14:textId="5E1D672D" w:rsidR="006758CC" w:rsidRPr="000C707E" w:rsidRDefault="006758CC" w:rsidP="00427CEF">
            <w:pPr>
              <w:ind w:left="-22"/>
              <w:jc w:val="right"/>
              <w:rPr>
                <w:rFonts w:ascii="Arial" w:hAnsi="Arial" w:cs="Arial"/>
                <w:sz w:val="14"/>
                <w:szCs w:val="14"/>
              </w:rPr>
            </w:pPr>
            <w:r w:rsidRPr="000C707E">
              <w:rPr>
                <w:rFonts w:ascii="Arial" w:hAnsi="Arial" w:cs="Arial"/>
                <w:sz w:val="14"/>
                <w:szCs w:val="14"/>
              </w:rPr>
              <w:t>-</w:t>
            </w:r>
          </w:p>
        </w:tc>
        <w:tc>
          <w:tcPr>
            <w:tcW w:w="553" w:type="pct"/>
            <w:tcBorders>
              <w:bottom w:val="single" w:sz="4" w:space="0" w:color="auto"/>
            </w:tcBorders>
            <w:shd w:val="clear" w:color="auto" w:fill="FAFAFA"/>
          </w:tcPr>
          <w:p w14:paraId="4B50E6B2" w14:textId="290C1AF1" w:rsidR="006758CC" w:rsidRPr="000C707E" w:rsidRDefault="006758CC" w:rsidP="00427CEF">
            <w:pPr>
              <w:ind w:left="-22"/>
              <w:jc w:val="right"/>
              <w:rPr>
                <w:rFonts w:ascii="Arial" w:hAnsi="Arial" w:cs="Arial"/>
                <w:sz w:val="14"/>
                <w:szCs w:val="14"/>
              </w:rPr>
            </w:pPr>
            <w:r w:rsidRPr="000C707E">
              <w:rPr>
                <w:rFonts w:ascii="Arial" w:hAnsi="Arial" w:cs="Arial"/>
                <w:sz w:val="14"/>
                <w:szCs w:val="14"/>
              </w:rPr>
              <w:t>-</w:t>
            </w:r>
          </w:p>
        </w:tc>
        <w:tc>
          <w:tcPr>
            <w:tcW w:w="579" w:type="pct"/>
            <w:tcBorders>
              <w:bottom w:val="single" w:sz="4" w:space="0" w:color="auto"/>
            </w:tcBorders>
            <w:shd w:val="clear" w:color="auto" w:fill="FAFAFA"/>
          </w:tcPr>
          <w:p w14:paraId="79AF27D5" w14:textId="5072511D" w:rsidR="006758CC" w:rsidRPr="000C707E" w:rsidRDefault="006758CC" w:rsidP="00427CEF">
            <w:pPr>
              <w:ind w:left="-22"/>
              <w:jc w:val="right"/>
              <w:rPr>
                <w:rFonts w:ascii="Arial" w:hAnsi="Arial" w:cs="Arial"/>
                <w:sz w:val="14"/>
                <w:szCs w:val="14"/>
              </w:rPr>
            </w:pPr>
            <w:r w:rsidRPr="000C707E">
              <w:rPr>
                <w:rFonts w:ascii="Arial" w:hAnsi="Arial" w:cs="Arial"/>
                <w:sz w:val="14"/>
                <w:szCs w:val="14"/>
              </w:rPr>
              <w:t>-</w:t>
            </w:r>
          </w:p>
        </w:tc>
        <w:tc>
          <w:tcPr>
            <w:tcW w:w="595" w:type="pct"/>
            <w:tcBorders>
              <w:bottom w:val="single" w:sz="4" w:space="0" w:color="auto"/>
            </w:tcBorders>
            <w:shd w:val="clear" w:color="auto" w:fill="FAFAFA"/>
          </w:tcPr>
          <w:p w14:paraId="4F98092B" w14:textId="4C9E9CE7" w:rsidR="006758CC" w:rsidRPr="000C707E" w:rsidRDefault="006758CC" w:rsidP="00427CEF">
            <w:pPr>
              <w:ind w:left="-22"/>
              <w:jc w:val="right"/>
              <w:rPr>
                <w:rFonts w:ascii="Arial" w:hAnsi="Arial" w:cs="Arial"/>
                <w:sz w:val="14"/>
                <w:szCs w:val="14"/>
              </w:rPr>
            </w:pPr>
            <w:r w:rsidRPr="000C707E">
              <w:rPr>
                <w:rFonts w:ascii="Arial" w:hAnsi="Arial" w:cs="Arial"/>
                <w:sz w:val="14"/>
                <w:szCs w:val="14"/>
              </w:rPr>
              <w:t>-</w:t>
            </w:r>
          </w:p>
        </w:tc>
        <w:tc>
          <w:tcPr>
            <w:tcW w:w="583" w:type="pct"/>
            <w:tcBorders>
              <w:bottom w:val="single" w:sz="4" w:space="0" w:color="auto"/>
            </w:tcBorders>
            <w:shd w:val="clear" w:color="auto" w:fill="FAFAFA"/>
          </w:tcPr>
          <w:p w14:paraId="16A49AF4" w14:textId="7BF61BD0" w:rsidR="006758CC" w:rsidRPr="000C707E" w:rsidRDefault="006758CC" w:rsidP="00427CEF">
            <w:pPr>
              <w:ind w:left="-22"/>
              <w:jc w:val="right"/>
              <w:rPr>
                <w:rFonts w:ascii="Arial" w:hAnsi="Arial" w:cs="Arial"/>
                <w:sz w:val="14"/>
                <w:szCs w:val="14"/>
              </w:rPr>
            </w:pPr>
            <w:r w:rsidRPr="000C707E">
              <w:rPr>
                <w:rFonts w:ascii="Arial" w:hAnsi="Arial" w:cs="Arial"/>
                <w:sz w:val="14"/>
                <w:szCs w:val="14"/>
              </w:rPr>
              <w:t>-</w:t>
            </w:r>
          </w:p>
        </w:tc>
        <w:tc>
          <w:tcPr>
            <w:tcW w:w="566" w:type="pct"/>
            <w:tcBorders>
              <w:bottom w:val="single" w:sz="4" w:space="0" w:color="auto"/>
            </w:tcBorders>
            <w:shd w:val="clear" w:color="auto" w:fill="FAFAFA"/>
          </w:tcPr>
          <w:p w14:paraId="43D93E6F" w14:textId="2B95E8DC" w:rsidR="006758CC" w:rsidRPr="000C707E" w:rsidRDefault="006758CC" w:rsidP="00427CEF">
            <w:pPr>
              <w:ind w:left="-22"/>
              <w:jc w:val="right"/>
              <w:rPr>
                <w:rFonts w:ascii="Arial" w:hAnsi="Arial" w:cs="Arial"/>
                <w:sz w:val="14"/>
                <w:szCs w:val="14"/>
              </w:rPr>
            </w:pPr>
            <w:r w:rsidRPr="000C707E">
              <w:rPr>
                <w:rFonts w:ascii="Arial" w:hAnsi="Arial" w:cs="Arial"/>
                <w:sz w:val="14"/>
                <w:szCs w:val="14"/>
              </w:rPr>
              <w:t>58,481,254</w:t>
            </w:r>
          </w:p>
        </w:tc>
        <w:tc>
          <w:tcPr>
            <w:tcW w:w="566" w:type="pct"/>
            <w:tcBorders>
              <w:bottom w:val="single" w:sz="4" w:space="0" w:color="auto"/>
            </w:tcBorders>
            <w:shd w:val="clear" w:color="auto" w:fill="FAFAFA"/>
            <w:vAlign w:val="bottom"/>
          </w:tcPr>
          <w:p w14:paraId="003D0038" w14:textId="413848E5" w:rsidR="006758CC" w:rsidRPr="000C707E" w:rsidRDefault="006758CC" w:rsidP="00427CEF">
            <w:pPr>
              <w:ind w:left="-22"/>
              <w:jc w:val="right"/>
              <w:rPr>
                <w:rFonts w:ascii="Arial" w:hAnsi="Arial" w:cs="Arial"/>
                <w:sz w:val="14"/>
                <w:szCs w:val="14"/>
              </w:rPr>
            </w:pPr>
            <w:r w:rsidRPr="000C707E">
              <w:rPr>
                <w:rFonts w:ascii="Arial" w:hAnsi="Arial" w:cs="Arial"/>
                <w:sz w:val="14"/>
                <w:szCs w:val="14"/>
              </w:rPr>
              <w:t>40,089,186</w:t>
            </w:r>
          </w:p>
        </w:tc>
      </w:tr>
      <w:tr w:rsidR="003B45C2" w:rsidRPr="000C707E" w14:paraId="4D38CD6A" w14:textId="77777777" w:rsidTr="00347938">
        <w:tc>
          <w:tcPr>
            <w:tcW w:w="999" w:type="pct"/>
          </w:tcPr>
          <w:p w14:paraId="4C8380B2" w14:textId="77777777" w:rsidR="006758CC" w:rsidRPr="000C707E" w:rsidRDefault="006758CC" w:rsidP="006758CC">
            <w:pPr>
              <w:ind w:left="540" w:right="-76"/>
              <w:jc w:val="both"/>
              <w:rPr>
                <w:rFonts w:ascii="Arial" w:hAnsi="Arial" w:cs="Arial"/>
                <w:b/>
                <w:bCs/>
                <w:sz w:val="14"/>
                <w:szCs w:val="14"/>
              </w:rPr>
            </w:pPr>
          </w:p>
        </w:tc>
        <w:tc>
          <w:tcPr>
            <w:tcW w:w="558" w:type="pct"/>
            <w:tcBorders>
              <w:top w:val="single" w:sz="4" w:space="0" w:color="auto"/>
            </w:tcBorders>
            <w:shd w:val="clear" w:color="auto" w:fill="FAFAFA"/>
            <w:vAlign w:val="bottom"/>
          </w:tcPr>
          <w:p w14:paraId="6BECFF88" w14:textId="77777777" w:rsidR="006758CC" w:rsidRPr="000C707E" w:rsidRDefault="006758CC" w:rsidP="006758CC">
            <w:pPr>
              <w:ind w:left="-22"/>
              <w:jc w:val="right"/>
              <w:rPr>
                <w:rFonts w:ascii="Arial" w:hAnsi="Arial" w:cs="Arial"/>
                <w:sz w:val="14"/>
                <w:szCs w:val="14"/>
              </w:rPr>
            </w:pPr>
          </w:p>
        </w:tc>
        <w:tc>
          <w:tcPr>
            <w:tcW w:w="553" w:type="pct"/>
            <w:tcBorders>
              <w:top w:val="single" w:sz="4" w:space="0" w:color="auto"/>
            </w:tcBorders>
            <w:shd w:val="clear" w:color="auto" w:fill="FAFAFA"/>
            <w:vAlign w:val="bottom"/>
          </w:tcPr>
          <w:p w14:paraId="7E14008F" w14:textId="77777777" w:rsidR="006758CC" w:rsidRPr="000C707E" w:rsidRDefault="006758CC" w:rsidP="006758CC">
            <w:pPr>
              <w:ind w:left="-22"/>
              <w:jc w:val="right"/>
              <w:rPr>
                <w:rFonts w:ascii="Arial" w:hAnsi="Arial" w:cs="Arial"/>
                <w:sz w:val="14"/>
                <w:szCs w:val="14"/>
              </w:rPr>
            </w:pPr>
          </w:p>
        </w:tc>
        <w:tc>
          <w:tcPr>
            <w:tcW w:w="579" w:type="pct"/>
            <w:tcBorders>
              <w:top w:val="single" w:sz="4" w:space="0" w:color="auto"/>
            </w:tcBorders>
            <w:shd w:val="clear" w:color="auto" w:fill="FAFAFA"/>
            <w:vAlign w:val="bottom"/>
          </w:tcPr>
          <w:p w14:paraId="60666D67" w14:textId="77777777" w:rsidR="006758CC" w:rsidRPr="000C707E" w:rsidRDefault="006758CC" w:rsidP="006758CC">
            <w:pPr>
              <w:ind w:left="-22"/>
              <w:jc w:val="right"/>
              <w:rPr>
                <w:rFonts w:ascii="Arial" w:hAnsi="Arial" w:cs="Arial"/>
                <w:sz w:val="14"/>
                <w:szCs w:val="14"/>
              </w:rPr>
            </w:pPr>
          </w:p>
        </w:tc>
        <w:tc>
          <w:tcPr>
            <w:tcW w:w="595" w:type="pct"/>
            <w:tcBorders>
              <w:top w:val="single" w:sz="4" w:space="0" w:color="auto"/>
            </w:tcBorders>
            <w:shd w:val="clear" w:color="auto" w:fill="FAFAFA"/>
            <w:vAlign w:val="bottom"/>
          </w:tcPr>
          <w:p w14:paraId="547FE135" w14:textId="77777777" w:rsidR="006758CC" w:rsidRPr="000C707E" w:rsidRDefault="006758CC" w:rsidP="006758CC">
            <w:pPr>
              <w:ind w:left="-22"/>
              <w:jc w:val="right"/>
              <w:rPr>
                <w:rFonts w:ascii="Arial" w:hAnsi="Arial" w:cs="Arial"/>
                <w:sz w:val="14"/>
                <w:szCs w:val="14"/>
              </w:rPr>
            </w:pPr>
          </w:p>
        </w:tc>
        <w:tc>
          <w:tcPr>
            <w:tcW w:w="583" w:type="pct"/>
            <w:tcBorders>
              <w:top w:val="single" w:sz="4" w:space="0" w:color="auto"/>
            </w:tcBorders>
            <w:shd w:val="clear" w:color="auto" w:fill="FAFAFA"/>
            <w:vAlign w:val="bottom"/>
          </w:tcPr>
          <w:p w14:paraId="48EF9175" w14:textId="77777777" w:rsidR="006758CC" w:rsidRPr="000C707E" w:rsidRDefault="006758CC" w:rsidP="006758CC">
            <w:pPr>
              <w:ind w:left="-22"/>
              <w:jc w:val="right"/>
              <w:rPr>
                <w:rFonts w:ascii="Arial" w:hAnsi="Arial" w:cs="Arial"/>
                <w:sz w:val="14"/>
                <w:szCs w:val="14"/>
              </w:rPr>
            </w:pPr>
          </w:p>
        </w:tc>
        <w:tc>
          <w:tcPr>
            <w:tcW w:w="566" w:type="pct"/>
            <w:tcBorders>
              <w:top w:val="single" w:sz="4" w:space="0" w:color="auto"/>
            </w:tcBorders>
            <w:shd w:val="clear" w:color="auto" w:fill="FAFAFA"/>
            <w:vAlign w:val="bottom"/>
          </w:tcPr>
          <w:p w14:paraId="29AC223A" w14:textId="77777777" w:rsidR="006758CC" w:rsidRPr="000C707E" w:rsidRDefault="006758CC" w:rsidP="006758CC">
            <w:pPr>
              <w:ind w:left="-22"/>
              <w:jc w:val="right"/>
              <w:rPr>
                <w:rFonts w:ascii="Arial" w:hAnsi="Arial" w:cs="Arial"/>
                <w:sz w:val="14"/>
                <w:szCs w:val="14"/>
              </w:rPr>
            </w:pPr>
          </w:p>
        </w:tc>
        <w:tc>
          <w:tcPr>
            <w:tcW w:w="566" w:type="pct"/>
            <w:tcBorders>
              <w:top w:val="single" w:sz="4" w:space="0" w:color="auto"/>
            </w:tcBorders>
            <w:shd w:val="clear" w:color="auto" w:fill="FAFAFA"/>
            <w:vAlign w:val="bottom"/>
          </w:tcPr>
          <w:p w14:paraId="4BA9D40D" w14:textId="77777777" w:rsidR="006758CC" w:rsidRPr="000C707E" w:rsidRDefault="006758CC" w:rsidP="006758CC">
            <w:pPr>
              <w:ind w:left="-22"/>
              <w:jc w:val="right"/>
              <w:rPr>
                <w:rFonts w:ascii="Arial" w:hAnsi="Arial" w:cs="Arial"/>
                <w:sz w:val="14"/>
                <w:szCs w:val="14"/>
              </w:rPr>
            </w:pPr>
          </w:p>
        </w:tc>
      </w:tr>
      <w:tr w:rsidR="003B45C2" w:rsidRPr="000C707E" w14:paraId="2ED21F06" w14:textId="77777777" w:rsidTr="00347938">
        <w:tc>
          <w:tcPr>
            <w:tcW w:w="999" w:type="pct"/>
          </w:tcPr>
          <w:p w14:paraId="172D3B6B" w14:textId="7E9BAA36" w:rsidR="006758CC" w:rsidRPr="000C707E" w:rsidRDefault="006758CC" w:rsidP="006758CC">
            <w:pPr>
              <w:ind w:right="-111"/>
              <w:outlineLvl w:val="0"/>
              <w:rPr>
                <w:rFonts w:ascii="Arial" w:hAnsi="Arial" w:cs="Arial"/>
                <w:sz w:val="14"/>
                <w:szCs w:val="14"/>
              </w:rPr>
            </w:pPr>
            <w:r w:rsidRPr="000C707E">
              <w:rPr>
                <w:rFonts w:ascii="Arial" w:hAnsi="Arial" w:cs="Arial"/>
                <w:sz w:val="14"/>
                <w:szCs w:val="14"/>
              </w:rPr>
              <w:t xml:space="preserve">As </w:t>
            </w:r>
            <w:proofErr w:type="gramStart"/>
            <w:r w:rsidRPr="000C707E">
              <w:rPr>
                <w:rFonts w:ascii="Arial" w:hAnsi="Arial" w:cs="Arial"/>
                <w:sz w:val="14"/>
                <w:szCs w:val="14"/>
              </w:rPr>
              <w:t>at</w:t>
            </w:r>
            <w:proofErr w:type="gramEnd"/>
            <w:r w:rsidRPr="000C707E">
              <w:rPr>
                <w:rFonts w:ascii="Arial" w:hAnsi="Arial" w:cs="Arial"/>
                <w:sz w:val="14"/>
                <w:szCs w:val="14"/>
              </w:rPr>
              <w:t xml:space="preserve"> 31 December 2021</w:t>
            </w:r>
          </w:p>
        </w:tc>
        <w:tc>
          <w:tcPr>
            <w:tcW w:w="558" w:type="pct"/>
            <w:tcBorders>
              <w:bottom w:val="single" w:sz="4" w:space="0" w:color="auto"/>
            </w:tcBorders>
            <w:shd w:val="clear" w:color="auto" w:fill="FAFAFA"/>
          </w:tcPr>
          <w:p w14:paraId="3D4D3E87" w14:textId="3A8BFA96" w:rsidR="006758CC" w:rsidRPr="000C707E" w:rsidRDefault="006758CC" w:rsidP="006758CC">
            <w:pPr>
              <w:ind w:left="-22"/>
              <w:jc w:val="right"/>
              <w:rPr>
                <w:rFonts w:ascii="Arial" w:hAnsi="Arial" w:cs="Arial"/>
                <w:sz w:val="14"/>
                <w:szCs w:val="14"/>
              </w:rPr>
            </w:pPr>
            <w:r w:rsidRPr="000C707E">
              <w:rPr>
                <w:rFonts w:ascii="Arial" w:hAnsi="Arial" w:cs="Arial"/>
                <w:sz w:val="14"/>
                <w:szCs w:val="14"/>
              </w:rPr>
              <w:t>761,634,719</w:t>
            </w:r>
          </w:p>
        </w:tc>
        <w:tc>
          <w:tcPr>
            <w:tcW w:w="553" w:type="pct"/>
            <w:tcBorders>
              <w:bottom w:val="single" w:sz="4" w:space="0" w:color="auto"/>
            </w:tcBorders>
            <w:shd w:val="clear" w:color="auto" w:fill="FAFAFA"/>
          </w:tcPr>
          <w:p w14:paraId="5764A5E5" w14:textId="27191FAA" w:rsidR="006758CC" w:rsidRPr="000C707E" w:rsidRDefault="006758CC" w:rsidP="006758CC">
            <w:pPr>
              <w:ind w:left="-22"/>
              <w:jc w:val="right"/>
              <w:rPr>
                <w:rFonts w:ascii="Arial" w:hAnsi="Arial" w:cs="Arial"/>
                <w:sz w:val="14"/>
                <w:szCs w:val="14"/>
              </w:rPr>
            </w:pPr>
            <w:r w:rsidRPr="000C707E">
              <w:rPr>
                <w:rFonts w:ascii="Arial" w:hAnsi="Arial" w:cs="Arial"/>
                <w:sz w:val="14"/>
                <w:szCs w:val="14"/>
              </w:rPr>
              <w:t>380,817,360</w:t>
            </w:r>
          </w:p>
        </w:tc>
        <w:tc>
          <w:tcPr>
            <w:tcW w:w="579" w:type="pct"/>
            <w:tcBorders>
              <w:bottom w:val="single" w:sz="4" w:space="0" w:color="auto"/>
            </w:tcBorders>
            <w:shd w:val="clear" w:color="auto" w:fill="FAFAFA"/>
          </w:tcPr>
          <w:p w14:paraId="4B3D2EC3" w14:textId="09E08810" w:rsidR="006758CC" w:rsidRPr="000C707E" w:rsidRDefault="006758CC" w:rsidP="006758CC">
            <w:pPr>
              <w:ind w:left="-22"/>
              <w:jc w:val="right"/>
              <w:rPr>
                <w:rFonts w:ascii="Arial" w:hAnsi="Arial" w:cs="Arial"/>
                <w:sz w:val="14"/>
                <w:szCs w:val="14"/>
              </w:rPr>
            </w:pPr>
            <w:r w:rsidRPr="000C707E">
              <w:rPr>
                <w:rFonts w:ascii="Arial" w:hAnsi="Arial" w:cs="Arial"/>
                <w:sz w:val="14"/>
                <w:szCs w:val="14"/>
              </w:rPr>
              <w:t>620,709,975</w:t>
            </w:r>
          </w:p>
        </w:tc>
        <w:tc>
          <w:tcPr>
            <w:tcW w:w="595" w:type="pct"/>
            <w:tcBorders>
              <w:bottom w:val="single" w:sz="4" w:space="0" w:color="auto"/>
            </w:tcBorders>
            <w:shd w:val="clear" w:color="auto" w:fill="FAFAFA"/>
          </w:tcPr>
          <w:p w14:paraId="0537D040" w14:textId="05D09659" w:rsidR="006758CC" w:rsidRPr="000C707E" w:rsidRDefault="006758CC" w:rsidP="006758CC">
            <w:pPr>
              <w:ind w:left="-22"/>
              <w:jc w:val="right"/>
              <w:rPr>
                <w:rFonts w:ascii="Arial" w:hAnsi="Arial" w:cs="Arial"/>
                <w:sz w:val="14"/>
                <w:szCs w:val="14"/>
              </w:rPr>
            </w:pPr>
            <w:r w:rsidRPr="000C707E">
              <w:rPr>
                <w:rFonts w:ascii="Arial" w:hAnsi="Arial" w:cs="Arial"/>
                <w:sz w:val="14"/>
                <w:szCs w:val="14"/>
              </w:rPr>
              <w:t>310,354,988</w:t>
            </w:r>
          </w:p>
        </w:tc>
        <w:tc>
          <w:tcPr>
            <w:tcW w:w="583" w:type="pct"/>
            <w:tcBorders>
              <w:bottom w:val="single" w:sz="4" w:space="0" w:color="auto"/>
            </w:tcBorders>
            <w:shd w:val="clear" w:color="auto" w:fill="FAFAFA"/>
          </w:tcPr>
          <w:p w14:paraId="493CDFD2" w14:textId="21677C33" w:rsidR="006758CC" w:rsidRPr="000C707E" w:rsidRDefault="003B45C2" w:rsidP="007C25B0">
            <w:pPr>
              <w:jc w:val="right"/>
              <w:rPr>
                <w:rFonts w:ascii="Arial" w:hAnsi="Arial" w:cs="Arial"/>
                <w:sz w:val="14"/>
                <w:szCs w:val="14"/>
              </w:rPr>
            </w:pPr>
            <w:r w:rsidRPr="000C707E">
              <w:rPr>
                <w:rFonts w:ascii="Arial" w:hAnsi="Arial"/>
                <w:sz w:val="14"/>
                <w:szCs w:val="14"/>
                <w:cs/>
              </w:rPr>
              <w:t xml:space="preserve">  </w:t>
            </w:r>
            <w:r w:rsidR="006758CC" w:rsidRPr="000C707E">
              <w:rPr>
                <w:rFonts w:ascii="Arial" w:hAnsi="Arial" w:cs="Arial"/>
                <w:sz w:val="14"/>
                <w:szCs w:val="14"/>
              </w:rPr>
              <w:t>771,351,427</w:t>
            </w:r>
          </w:p>
        </w:tc>
        <w:tc>
          <w:tcPr>
            <w:tcW w:w="566" w:type="pct"/>
            <w:tcBorders>
              <w:bottom w:val="single" w:sz="4" w:space="0" w:color="auto"/>
            </w:tcBorders>
            <w:shd w:val="clear" w:color="auto" w:fill="FAFAFA"/>
          </w:tcPr>
          <w:p w14:paraId="3F635A73" w14:textId="497DED40" w:rsidR="006758CC" w:rsidRPr="000C707E" w:rsidRDefault="006758CC" w:rsidP="006758CC">
            <w:pPr>
              <w:ind w:left="-22"/>
              <w:jc w:val="right"/>
              <w:rPr>
                <w:rFonts w:ascii="Arial" w:hAnsi="Arial" w:cs="Arial"/>
                <w:sz w:val="14"/>
                <w:szCs w:val="14"/>
              </w:rPr>
            </w:pPr>
            <w:r w:rsidRPr="000C707E">
              <w:rPr>
                <w:rFonts w:ascii="Arial" w:hAnsi="Arial" w:cs="Arial"/>
                <w:sz w:val="14"/>
                <w:szCs w:val="14"/>
              </w:rPr>
              <w:t>58,481,254</w:t>
            </w:r>
          </w:p>
        </w:tc>
        <w:tc>
          <w:tcPr>
            <w:tcW w:w="566" w:type="pct"/>
            <w:tcBorders>
              <w:bottom w:val="single" w:sz="4" w:space="0" w:color="auto"/>
            </w:tcBorders>
            <w:shd w:val="clear" w:color="auto" w:fill="FAFAFA"/>
          </w:tcPr>
          <w:p w14:paraId="6191BB7A" w14:textId="7F039B05" w:rsidR="006758CC" w:rsidRPr="000C707E" w:rsidRDefault="006758CC" w:rsidP="006758CC">
            <w:pPr>
              <w:ind w:left="-22"/>
              <w:jc w:val="right"/>
              <w:rPr>
                <w:rFonts w:ascii="Arial" w:hAnsi="Arial" w:cs="Arial"/>
                <w:sz w:val="14"/>
                <w:szCs w:val="14"/>
              </w:rPr>
            </w:pPr>
            <w:r w:rsidRPr="000C707E">
              <w:rPr>
                <w:rFonts w:ascii="Arial" w:hAnsi="Arial" w:cs="Arial"/>
                <w:sz w:val="14"/>
                <w:szCs w:val="14"/>
              </w:rPr>
              <w:t>-</w:t>
            </w:r>
          </w:p>
        </w:tc>
      </w:tr>
    </w:tbl>
    <w:p w14:paraId="674ACAF2" w14:textId="3B589E06" w:rsidR="00E47B1D" w:rsidRPr="000C707E" w:rsidRDefault="00E47B1D" w:rsidP="004B0DF4">
      <w:pPr>
        <w:ind w:right="9"/>
        <w:jc w:val="thaiDistribute"/>
        <w:rPr>
          <w:rFonts w:ascii="Arial" w:eastAsia="Arial Unicode MS" w:hAnsi="Arial" w:cs="Arial"/>
          <w:sz w:val="18"/>
          <w:szCs w:val="18"/>
        </w:rPr>
      </w:pPr>
    </w:p>
    <w:p w14:paraId="6FED2677" w14:textId="14CC1349" w:rsidR="007F1A5A" w:rsidRPr="000C707E" w:rsidRDefault="007F1A5A" w:rsidP="00953EF2">
      <w:pPr>
        <w:ind w:right="9"/>
        <w:jc w:val="both"/>
        <w:rPr>
          <w:rFonts w:ascii="Arial" w:eastAsia="Arial Unicode MS" w:hAnsi="Arial"/>
          <w:b/>
          <w:bCs/>
          <w:sz w:val="18"/>
          <w:szCs w:val="18"/>
        </w:rPr>
      </w:pPr>
      <w:r w:rsidRPr="000C707E">
        <w:rPr>
          <w:rFonts w:ascii="Arial" w:eastAsia="Arial Unicode MS" w:hAnsi="Arial"/>
          <w:b/>
          <w:bCs/>
          <w:sz w:val="18"/>
          <w:szCs w:val="18"/>
        </w:rPr>
        <w:t>2021</w:t>
      </w:r>
    </w:p>
    <w:p w14:paraId="63704698" w14:textId="77777777" w:rsidR="007F1A5A" w:rsidRPr="000C707E" w:rsidRDefault="007F1A5A" w:rsidP="00953EF2">
      <w:pPr>
        <w:ind w:right="9"/>
        <w:jc w:val="both"/>
        <w:rPr>
          <w:rFonts w:ascii="Arial" w:eastAsia="Arial Unicode MS" w:hAnsi="Arial"/>
          <w:sz w:val="18"/>
          <w:szCs w:val="18"/>
        </w:rPr>
      </w:pPr>
    </w:p>
    <w:p w14:paraId="3A50F9C2" w14:textId="00828279" w:rsidR="00953EF2" w:rsidRPr="007C25B0" w:rsidRDefault="00953EF2" w:rsidP="00953EF2">
      <w:pPr>
        <w:ind w:right="9"/>
        <w:jc w:val="both"/>
        <w:rPr>
          <w:rFonts w:ascii="Arial" w:eastAsia="Arial Unicode MS" w:hAnsi="Arial" w:cs="Arial"/>
          <w:sz w:val="18"/>
          <w:szCs w:val="18"/>
        </w:rPr>
      </w:pPr>
      <w:r w:rsidRPr="007C25B0">
        <w:rPr>
          <w:rFonts w:ascii="Arial" w:eastAsia="Arial Unicode MS" w:hAnsi="Arial" w:cs="Arial"/>
          <w:sz w:val="18"/>
          <w:szCs w:val="18"/>
        </w:rPr>
        <w:t xml:space="preserve">On </w:t>
      </w:r>
      <w:r w:rsidRPr="007C25B0">
        <w:rPr>
          <w:rFonts w:ascii="Arial" w:eastAsia="Arial Unicode MS" w:hAnsi="Arial" w:cs="Arial"/>
          <w:sz w:val="18"/>
          <w:szCs w:val="18"/>
          <w:cs/>
        </w:rPr>
        <w:t xml:space="preserve">20 </w:t>
      </w:r>
      <w:r w:rsidRPr="007C25B0">
        <w:rPr>
          <w:rFonts w:ascii="Arial" w:eastAsia="Arial Unicode MS" w:hAnsi="Arial" w:cs="Arial"/>
          <w:sz w:val="18"/>
          <w:szCs w:val="18"/>
        </w:rPr>
        <w:t xml:space="preserve">April </w:t>
      </w:r>
      <w:r w:rsidRPr="007C25B0">
        <w:rPr>
          <w:rFonts w:ascii="Arial" w:eastAsia="Arial Unicode MS" w:hAnsi="Arial" w:cs="Arial"/>
          <w:sz w:val="18"/>
          <w:szCs w:val="18"/>
          <w:cs/>
        </w:rPr>
        <w:t>2021</w:t>
      </w:r>
      <w:r w:rsidRPr="007C25B0">
        <w:rPr>
          <w:rFonts w:ascii="Arial" w:eastAsia="Arial Unicode MS" w:hAnsi="Arial" w:cs="Arial"/>
          <w:sz w:val="18"/>
          <w:szCs w:val="18"/>
        </w:rPr>
        <w:t>, the</w:t>
      </w:r>
      <w:r w:rsidR="000961CF">
        <w:rPr>
          <w:rFonts w:ascii="Arial" w:eastAsia="Arial Unicode MS" w:hAnsi="Arial" w:cs="Arial"/>
          <w:sz w:val="18"/>
          <w:szCs w:val="18"/>
        </w:rPr>
        <w:t xml:space="preserve"> 2021</w:t>
      </w:r>
      <w:r w:rsidRPr="007C25B0">
        <w:rPr>
          <w:rFonts w:ascii="Arial" w:eastAsia="Arial Unicode MS" w:hAnsi="Arial" w:cs="Arial"/>
          <w:sz w:val="18"/>
          <w:szCs w:val="18"/>
        </w:rPr>
        <w:t xml:space="preserve"> Annual General Meeting of Shareholders approved the decrease of registered capital of the Company in the amount of Baht </w:t>
      </w:r>
      <w:r w:rsidRPr="007C25B0">
        <w:rPr>
          <w:rFonts w:ascii="Arial" w:eastAsia="Arial Unicode MS" w:hAnsi="Arial" w:cs="Arial"/>
          <w:sz w:val="18"/>
          <w:szCs w:val="18"/>
          <w:cs/>
        </w:rPr>
        <w:t>2</w:t>
      </w:r>
      <w:r w:rsidRPr="007C25B0">
        <w:rPr>
          <w:rFonts w:ascii="Arial" w:eastAsia="Arial Unicode MS" w:hAnsi="Arial" w:cs="Arial"/>
          <w:sz w:val="18"/>
          <w:szCs w:val="18"/>
        </w:rPr>
        <w:t>.</w:t>
      </w:r>
      <w:r w:rsidRPr="007C25B0">
        <w:rPr>
          <w:rFonts w:ascii="Arial" w:eastAsia="Arial Unicode MS" w:hAnsi="Arial" w:cs="Arial"/>
          <w:sz w:val="18"/>
          <w:szCs w:val="18"/>
          <w:cs/>
        </w:rPr>
        <w:t>8</w:t>
      </w:r>
      <w:r w:rsidRPr="007C25B0">
        <w:rPr>
          <w:rFonts w:ascii="Arial" w:eastAsia="Arial Unicode MS" w:hAnsi="Arial" w:cs="Arial"/>
          <w:sz w:val="18"/>
          <w:szCs w:val="18"/>
        </w:rPr>
        <w:t>5 million</w:t>
      </w:r>
      <w:r w:rsidRPr="007C25B0">
        <w:rPr>
          <w:rFonts w:ascii="Arial" w:eastAsia="Arial Unicode MS" w:hAnsi="Arial" w:cs="Arial"/>
          <w:sz w:val="18"/>
          <w:szCs w:val="18"/>
          <w:cs/>
        </w:rPr>
        <w:t xml:space="preserve"> </w:t>
      </w:r>
      <w:r w:rsidRPr="007C25B0">
        <w:rPr>
          <w:rFonts w:ascii="Arial" w:eastAsia="Arial Unicode MS" w:hAnsi="Arial" w:cs="Arial"/>
          <w:sz w:val="18"/>
          <w:szCs w:val="18"/>
        </w:rPr>
        <w:t xml:space="preserve">from the authorised share capital of Baht </w:t>
      </w:r>
      <w:r w:rsidRPr="007C25B0">
        <w:rPr>
          <w:rFonts w:ascii="Arial" w:eastAsia="Arial Unicode MS" w:hAnsi="Arial" w:cs="Arial"/>
          <w:sz w:val="18"/>
          <w:szCs w:val="18"/>
          <w:cs/>
        </w:rPr>
        <w:t>383</w:t>
      </w:r>
      <w:r w:rsidRPr="007C25B0">
        <w:rPr>
          <w:rFonts w:ascii="Arial" w:eastAsia="Arial Unicode MS" w:hAnsi="Arial" w:cs="Arial"/>
          <w:sz w:val="18"/>
          <w:szCs w:val="18"/>
        </w:rPr>
        <w:t>.</w:t>
      </w:r>
      <w:r w:rsidRPr="007C25B0">
        <w:rPr>
          <w:rFonts w:ascii="Arial" w:eastAsia="Arial Unicode MS" w:hAnsi="Arial" w:cs="Arial"/>
          <w:sz w:val="18"/>
          <w:szCs w:val="18"/>
          <w:cs/>
        </w:rPr>
        <w:t>66</w:t>
      </w:r>
      <w:r w:rsidRPr="007C25B0">
        <w:rPr>
          <w:rFonts w:ascii="Arial" w:eastAsia="Arial Unicode MS" w:hAnsi="Arial" w:cs="Arial"/>
          <w:sz w:val="18"/>
          <w:szCs w:val="18"/>
        </w:rPr>
        <w:t xml:space="preserve"> million</w:t>
      </w:r>
      <w:r w:rsidRPr="007C25B0">
        <w:rPr>
          <w:rFonts w:ascii="Arial" w:eastAsia="Arial Unicode MS" w:hAnsi="Arial" w:cs="Arial"/>
          <w:sz w:val="18"/>
          <w:szCs w:val="18"/>
          <w:cs/>
        </w:rPr>
        <w:t xml:space="preserve"> </w:t>
      </w:r>
      <w:r w:rsidRPr="007C25B0">
        <w:rPr>
          <w:rFonts w:ascii="Arial" w:eastAsia="Arial Unicode MS" w:hAnsi="Arial" w:cs="Arial"/>
          <w:sz w:val="18"/>
          <w:szCs w:val="18"/>
        </w:rPr>
        <w:t xml:space="preserve">to Baht </w:t>
      </w:r>
      <w:r w:rsidRPr="007C25B0">
        <w:rPr>
          <w:rFonts w:ascii="Arial" w:eastAsia="Arial Unicode MS" w:hAnsi="Arial" w:cs="Arial"/>
          <w:sz w:val="18"/>
          <w:szCs w:val="18"/>
          <w:cs/>
        </w:rPr>
        <w:t>380</w:t>
      </w:r>
      <w:r w:rsidRPr="007C25B0">
        <w:rPr>
          <w:rFonts w:ascii="Arial" w:eastAsia="Arial Unicode MS" w:hAnsi="Arial" w:cs="Arial"/>
          <w:sz w:val="18"/>
          <w:szCs w:val="18"/>
        </w:rPr>
        <w:t>.</w:t>
      </w:r>
      <w:r w:rsidRPr="007C25B0">
        <w:rPr>
          <w:rFonts w:ascii="Arial" w:eastAsia="Arial Unicode MS" w:hAnsi="Arial" w:cs="Arial"/>
          <w:sz w:val="18"/>
          <w:szCs w:val="18"/>
          <w:cs/>
        </w:rPr>
        <w:t>8</w:t>
      </w:r>
      <w:r w:rsidRPr="007C25B0">
        <w:rPr>
          <w:rFonts w:ascii="Arial" w:eastAsia="Arial Unicode MS" w:hAnsi="Arial" w:cs="Arial"/>
          <w:sz w:val="18"/>
          <w:szCs w:val="18"/>
        </w:rPr>
        <w:t>2 million</w:t>
      </w:r>
      <w:r w:rsidRPr="007C25B0">
        <w:rPr>
          <w:rFonts w:ascii="Arial" w:eastAsia="Arial Unicode MS" w:hAnsi="Arial" w:cs="Arial"/>
          <w:sz w:val="18"/>
          <w:szCs w:val="18"/>
          <w:cs/>
        </w:rPr>
        <w:t xml:space="preserve"> </w:t>
      </w:r>
      <w:r w:rsidRPr="007C25B0">
        <w:rPr>
          <w:rFonts w:ascii="Arial" w:eastAsia="Arial Unicode MS" w:hAnsi="Arial" w:cs="Arial"/>
          <w:sz w:val="18"/>
          <w:szCs w:val="18"/>
        </w:rPr>
        <w:t xml:space="preserve">due to the end of the Employee Stock Option Program (ESOP) on </w:t>
      </w:r>
      <w:r w:rsidRPr="007C25B0">
        <w:rPr>
          <w:rFonts w:ascii="Arial" w:eastAsia="Arial Unicode MS" w:hAnsi="Arial" w:cs="Arial"/>
          <w:sz w:val="18"/>
          <w:szCs w:val="18"/>
          <w:cs/>
        </w:rPr>
        <w:t xml:space="preserve">1 </w:t>
      </w:r>
      <w:r w:rsidRPr="007C25B0">
        <w:rPr>
          <w:rFonts w:ascii="Arial" w:eastAsia="Arial Unicode MS" w:hAnsi="Arial" w:cs="Arial"/>
          <w:sz w:val="18"/>
          <w:szCs w:val="18"/>
        </w:rPr>
        <w:t xml:space="preserve">September </w:t>
      </w:r>
      <w:r w:rsidRPr="007C25B0">
        <w:rPr>
          <w:rFonts w:ascii="Arial" w:eastAsia="Arial Unicode MS" w:hAnsi="Arial" w:cs="Arial"/>
          <w:sz w:val="18"/>
          <w:szCs w:val="18"/>
          <w:cs/>
        </w:rPr>
        <w:t>2020</w:t>
      </w:r>
      <w:r w:rsidRPr="007C25B0">
        <w:rPr>
          <w:rFonts w:ascii="Arial" w:eastAsia="Arial Unicode MS" w:hAnsi="Arial" w:cs="Arial"/>
          <w:sz w:val="18"/>
          <w:szCs w:val="18"/>
        </w:rPr>
        <w:t xml:space="preserve">. There were </w:t>
      </w:r>
      <w:r w:rsidRPr="007C25B0">
        <w:rPr>
          <w:rFonts w:ascii="Arial" w:eastAsia="Arial Unicode MS" w:hAnsi="Arial" w:cs="Arial"/>
          <w:sz w:val="18"/>
          <w:szCs w:val="18"/>
          <w:cs/>
        </w:rPr>
        <w:t>5</w:t>
      </w:r>
      <w:r w:rsidRPr="007C25B0">
        <w:rPr>
          <w:rFonts w:ascii="Arial" w:eastAsia="Arial Unicode MS" w:hAnsi="Arial" w:cs="Arial"/>
          <w:sz w:val="18"/>
          <w:szCs w:val="18"/>
        </w:rPr>
        <w:t>,</w:t>
      </w:r>
      <w:r w:rsidRPr="007C25B0">
        <w:rPr>
          <w:rFonts w:ascii="Arial" w:eastAsia="Arial Unicode MS" w:hAnsi="Arial" w:cs="Arial"/>
          <w:sz w:val="18"/>
          <w:szCs w:val="18"/>
          <w:cs/>
        </w:rPr>
        <w:t>692</w:t>
      </w:r>
      <w:r w:rsidRPr="007C25B0">
        <w:rPr>
          <w:rFonts w:ascii="Arial" w:eastAsia="Arial Unicode MS" w:hAnsi="Arial" w:cs="Arial"/>
          <w:sz w:val="18"/>
          <w:szCs w:val="18"/>
        </w:rPr>
        <w:t>,</w:t>
      </w:r>
      <w:r w:rsidRPr="007C25B0">
        <w:rPr>
          <w:rFonts w:ascii="Arial" w:eastAsia="Arial Unicode MS" w:hAnsi="Arial" w:cs="Arial"/>
          <w:sz w:val="18"/>
          <w:szCs w:val="18"/>
          <w:cs/>
        </w:rPr>
        <w:t xml:space="preserve">225 </w:t>
      </w:r>
      <w:r w:rsidRPr="007C25B0">
        <w:rPr>
          <w:rFonts w:ascii="Arial" w:eastAsia="Arial Unicode MS" w:hAnsi="Arial" w:cs="Arial"/>
          <w:sz w:val="18"/>
          <w:szCs w:val="18"/>
        </w:rPr>
        <w:t xml:space="preserve">remaining shares, totalling authorised share capital of Baht </w:t>
      </w:r>
      <w:r w:rsidRPr="007C25B0">
        <w:rPr>
          <w:rFonts w:ascii="Arial" w:eastAsia="Arial Unicode MS" w:hAnsi="Arial" w:cs="Arial"/>
          <w:sz w:val="18"/>
          <w:szCs w:val="18"/>
          <w:cs/>
        </w:rPr>
        <w:t>2</w:t>
      </w:r>
      <w:r w:rsidRPr="007C25B0">
        <w:rPr>
          <w:rFonts w:ascii="Arial" w:eastAsia="Arial Unicode MS" w:hAnsi="Arial" w:cs="Arial"/>
          <w:sz w:val="18"/>
          <w:szCs w:val="18"/>
        </w:rPr>
        <w:t>.</w:t>
      </w:r>
      <w:r w:rsidRPr="007C25B0">
        <w:rPr>
          <w:rFonts w:ascii="Arial" w:eastAsia="Arial Unicode MS" w:hAnsi="Arial" w:cs="Arial"/>
          <w:sz w:val="18"/>
          <w:szCs w:val="18"/>
          <w:cs/>
        </w:rPr>
        <w:t>8</w:t>
      </w:r>
      <w:r w:rsidRPr="007C25B0">
        <w:rPr>
          <w:rFonts w:ascii="Arial" w:eastAsia="Arial Unicode MS" w:hAnsi="Arial" w:cs="Arial"/>
          <w:sz w:val="18"/>
          <w:szCs w:val="18"/>
        </w:rPr>
        <w:t>5 million,</w:t>
      </w:r>
      <w:r w:rsidRPr="007C25B0">
        <w:rPr>
          <w:rFonts w:ascii="Arial" w:eastAsia="Arial Unicode MS" w:hAnsi="Arial" w:cs="Arial"/>
          <w:sz w:val="18"/>
          <w:szCs w:val="18"/>
          <w:cs/>
        </w:rPr>
        <w:t xml:space="preserve"> </w:t>
      </w:r>
      <w:r w:rsidRPr="007C25B0">
        <w:rPr>
          <w:rFonts w:ascii="Arial" w:eastAsia="Arial Unicode MS" w:hAnsi="Arial" w:cs="Arial"/>
          <w:sz w:val="18"/>
          <w:szCs w:val="18"/>
        </w:rPr>
        <w:t xml:space="preserve">which were reserved for the warrants but have </w:t>
      </w:r>
      <w:r w:rsidRPr="007C25B0">
        <w:rPr>
          <w:rFonts w:ascii="Arial" w:eastAsia="Arial Unicode MS" w:hAnsi="Arial" w:cs="Arial"/>
          <w:spacing w:val="-4"/>
          <w:sz w:val="18"/>
          <w:szCs w:val="18"/>
        </w:rPr>
        <w:t>not been exercised (not been sold). The Company registered the decrease of share capital with the Ministry of Commerce</w:t>
      </w:r>
      <w:r w:rsidRPr="007C25B0">
        <w:rPr>
          <w:rFonts w:ascii="Arial" w:eastAsia="Arial Unicode MS" w:hAnsi="Arial" w:cs="Arial"/>
          <w:sz w:val="18"/>
          <w:szCs w:val="18"/>
        </w:rPr>
        <w:t xml:space="preserve"> on </w:t>
      </w:r>
      <w:r w:rsidRPr="007C25B0">
        <w:rPr>
          <w:rFonts w:ascii="Arial" w:eastAsia="Arial Unicode MS" w:hAnsi="Arial" w:cs="Arial"/>
          <w:sz w:val="18"/>
          <w:szCs w:val="18"/>
          <w:cs/>
        </w:rPr>
        <w:t xml:space="preserve">23 </w:t>
      </w:r>
      <w:r w:rsidRPr="007C25B0">
        <w:rPr>
          <w:rFonts w:ascii="Arial" w:eastAsia="Arial Unicode MS" w:hAnsi="Arial" w:cs="Arial"/>
          <w:sz w:val="18"/>
          <w:szCs w:val="18"/>
        </w:rPr>
        <w:t xml:space="preserve">April </w:t>
      </w:r>
      <w:r w:rsidRPr="007C25B0">
        <w:rPr>
          <w:rFonts w:ascii="Arial" w:eastAsia="Arial Unicode MS" w:hAnsi="Arial" w:cs="Arial"/>
          <w:sz w:val="18"/>
          <w:szCs w:val="18"/>
          <w:cs/>
        </w:rPr>
        <w:t>2021.</w:t>
      </w:r>
    </w:p>
    <w:p w14:paraId="5F01884F" w14:textId="77777777" w:rsidR="00953EF2" w:rsidRPr="000C707E" w:rsidRDefault="00953EF2" w:rsidP="00953EF2">
      <w:pPr>
        <w:ind w:right="9"/>
        <w:jc w:val="both"/>
        <w:rPr>
          <w:rFonts w:ascii="Arial" w:hAnsi="Arial" w:cs="Arial"/>
          <w:color w:val="auto"/>
          <w:sz w:val="18"/>
          <w:szCs w:val="18"/>
        </w:rPr>
      </w:pPr>
    </w:p>
    <w:p w14:paraId="58D737EF" w14:textId="77777777" w:rsidR="00953EF2" w:rsidRPr="000C707E" w:rsidRDefault="00953EF2" w:rsidP="00953EF2">
      <w:pPr>
        <w:ind w:right="9"/>
        <w:jc w:val="both"/>
        <w:rPr>
          <w:rFonts w:ascii="Arial" w:hAnsi="Arial" w:cs="Arial"/>
          <w:color w:val="auto"/>
          <w:sz w:val="18"/>
          <w:szCs w:val="18"/>
        </w:rPr>
      </w:pPr>
      <w:r w:rsidRPr="000C707E">
        <w:rPr>
          <w:rFonts w:ascii="Arial" w:hAnsi="Arial" w:cs="Arial"/>
          <w:color w:val="auto"/>
          <w:sz w:val="18"/>
          <w:szCs w:val="18"/>
        </w:rPr>
        <w:t>On 11 May 2021, the Board of Directors’ Meeting approved the resale of treasury shares for 8,000,000 treasury shares which has a repurchase cost of Baht 40.09</w:t>
      </w:r>
      <w:r w:rsidRPr="000C707E">
        <w:rPr>
          <w:rFonts w:ascii="Arial" w:hAnsi="Arial" w:cs="Angsana New"/>
          <w:color w:val="auto"/>
          <w:sz w:val="18"/>
          <w:szCs w:val="18"/>
          <w:cs/>
        </w:rPr>
        <w:t xml:space="preserve"> </w:t>
      </w:r>
      <w:r w:rsidRPr="000C707E">
        <w:rPr>
          <w:rFonts w:ascii="Arial" w:hAnsi="Arial" w:cs="Arial"/>
          <w:color w:val="auto"/>
          <w:sz w:val="18"/>
          <w:szCs w:val="18"/>
        </w:rPr>
        <w:t>million.</w:t>
      </w:r>
      <w:r w:rsidRPr="000C707E">
        <w:rPr>
          <w:rFonts w:ascii="Arial" w:hAnsi="Arial" w:cs="Angsana New"/>
          <w:color w:val="auto"/>
          <w:sz w:val="18"/>
          <w:szCs w:val="18"/>
          <w:cs/>
        </w:rPr>
        <w:t xml:space="preserve"> </w:t>
      </w:r>
      <w:r w:rsidRPr="000C707E">
        <w:rPr>
          <w:rFonts w:ascii="Arial" w:hAnsi="Arial" w:cs="Arial"/>
          <w:color w:val="auto"/>
          <w:sz w:val="18"/>
          <w:szCs w:val="18"/>
        </w:rPr>
        <w:t xml:space="preserve">The resale of treasury shares period has been fixed to be from </w:t>
      </w:r>
      <w:r w:rsidRPr="000C707E">
        <w:rPr>
          <w:rFonts w:ascii="Arial" w:hAnsi="Arial" w:cs="Arial"/>
          <w:color w:val="auto"/>
          <w:sz w:val="18"/>
          <w:szCs w:val="18"/>
        </w:rPr>
        <w:br/>
        <w:t xml:space="preserve">26 May 2021 to 25 May 2023. The Company already completed the resale of treasury shares </w:t>
      </w:r>
      <w:proofErr w:type="gramStart"/>
      <w:r w:rsidRPr="000C707E">
        <w:rPr>
          <w:rFonts w:ascii="Arial" w:hAnsi="Arial" w:cs="Arial"/>
          <w:color w:val="auto"/>
          <w:sz w:val="18"/>
          <w:szCs w:val="18"/>
        </w:rPr>
        <w:t>on</w:t>
      </w:r>
      <w:proofErr w:type="gramEnd"/>
      <w:r w:rsidRPr="000C707E">
        <w:rPr>
          <w:rFonts w:ascii="Arial" w:hAnsi="Arial" w:cs="Arial"/>
          <w:color w:val="auto"/>
          <w:sz w:val="18"/>
          <w:szCs w:val="18"/>
        </w:rPr>
        <w:t xml:space="preserve"> June 2021, totalling Baht 98.57 million. The Company recorded a premium on treasury shares amounting to Baht 58.48 million and transferred all reserve for treasury shares to the retained earnings.</w:t>
      </w:r>
    </w:p>
    <w:p w14:paraId="42BB1E91" w14:textId="3F599A6F" w:rsidR="00953EF2" w:rsidRPr="000C707E" w:rsidRDefault="00953EF2" w:rsidP="004B0DF4">
      <w:pPr>
        <w:ind w:right="9"/>
        <w:jc w:val="thaiDistribute"/>
        <w:rPr>
          <w:rFonts w:ascii="Arial" w:eastAsia="Arial Unicode MS" w:hAnsi="Arial"/>
          <w:sz w:val="18"/>
          <w:szCs w:val="18"/>
        </w:rPr>
      </w:pPr>
    </w:p>
    <w:p w14:paraId="5431C6A6" w14:textId="34BD59C0" w:rsidR="007F1A5A" w:rsidRPr="000C707E" w:rsidRDefault="007F1A5A" w:rsidP="007F1A5A">
      <w:pPr>
        <w:ind w:right="9"/>
        <w:jc w:val="both"/>
        <w:rPr>
          <w:rFonts w:ascii="Arial" w:eastAsia="Arial Unicode MS" w:hAnsi="Arial"/>
          <w:b/>
          <w:bCs/>
          <w:sz w:val="18"/>
          <w:szCs w:val="18"/>
        </w:rPr>
      </w:pPr>
      <w:r w:rsidRPr="000C707E">
        <w:rPr>
          <w:rFonts w:ascii="Arial" w:eastAsia="Arial Unicode MS" w:hAnsi="Arial"/>
          <w:b/>
          <w:bCs/>
          <w:sz w:val="18"/>
          <w:szCs w:val="18"/>
        </w:rPr>
        <w:t>202</w:t>
      </w:r>
      <w:r w:rsidR="00812B1E" w:rsidRPr="000C707E">
        <w:rPr>
          <w:rFonts w:ascii="Arial" w:eastAsia="Arial Unicode MS" w:hAnsi="Arial"/>
          <w:b/>
          <w:bCs/>
          <w:sz w:val="18"/>
          <w:szCs w:val="18"/>
        </w:rPr>
        <w:t>0</w:t>
      </w:r>
    </w:p>
    <w:p w14:paraId="1F85343D" w14:textId="149EBAE1" w:rsidR="007F1A5A" w:rsidRPr="000C707E" w:rsidRDefault="007F1A5A" w:rsidP="004B0DF4">
      <w:pPr>
        <w:ind w:right="9"/>
        <w:jc w:val="thaiDistribute"/>
        <w:rPr>
          <w:rFonts w:ascii="Arial" w:eastAsia="Arial Unicode MS" w:hAnsi="Arial"/>
          <w:sz w:val="18"/>
          <w:szCs w:val="18"/>
        </w:rPr>
      </w:pPr>
    </w:p>
    <w:p w14:paraId="5C819270" w14:textId="7DE477E3" w:rsidR="006F511B" w:rsidRPr="000C707E" w:rsidRDefault="004B0DF4" w:rsidP="004B0DF4">
      <w:pPr>
        <w:ind w:right="9"/>
        <w:jc w:val="thaiDistribute"/>
        <w:rPr>
          <w:rFonts w:ascii="Arial" w:eastAsia="Arial Unicode MS" w:hAnsi="Arial" w:cs="Arial"/>
          <w:sz w:val="18"/>
          <w:szCs w:val="18"/>
        </w:rPr>
      </w:pPr>
      <w:r w:rsidRPr="000C707E">
        <w:rPr>
          <w:rFonts w:ascii="Arial" w:eastAsia="Arial Unicode MS" w:hAnsi="Arial" w:cs="Arial"/>
          <w:sz w:val="18"/>
          <w:szCs w:val="18"/>
        </w:rPr>
        <w:t>On 20 April 2020, the 2020 Annual General Meeting of Shareholders approved 152,326,944 share</w:t>
      </w:r>
      <w:r w:rsidR="008F6353" w:rsidRPr="000C707E">
        <w:rPr>
          <w:rFonts w:ascii="Arial" w:eastAsia="Arial Unicode MS" w:hAnsi="Arial" w:cs="Arial"/>
          <w:sz w:val="18"/>
          <w:szCs w:val="18"/>
        </w:rPr>
        <w:t>s</w:t>
      </w:r>
      <w:r w:rsidRPr="000C707E">
        <w:rPr>
          <w:rFonts w:ascii="Arial" w:eastAsia="Arial Unicode MS" w:hAnsi="Arial" w:cs="Arial"/>
          <w:sz w:val="18"/>
          <w:szCs w:val="18"/>
        </w:rPr>
        <w:t xml:space="preserve"> increase in the Company's registered capital</w:t>
      </w:r>
      <w:r w:rsidRPr="000C707E">
        <w:rPr>
          <w:rFonts w:ascii="Arial" w:eastAsia="Arial Unicode MS" w:hAnsi="Arial" w:cs="Angsana New"/>
          <w:sz w:val="18"/>
          <w:szCs w:val="18"/>
          <w:cs/>
        </w:rPr>
        <w:t xml:space="preserve"> </w:t>
      </w:r>
      <w:r w:rsidRPr="000C707E">
        <w:rPr>
          <w:rFonts w:ascii="Arial" w:eastAsia="Arial Unicode MS" w:hAnsi="Arial" w:cs="Arial"/>
          <w:sz w:val="18"/>
          <w:szCs w:val="18"/>
        </w:rPr>
        <w:t>at par value of 0.50 Baht per share, totalling Baht 76,163,472.</w:t>
      </w:r>
      <w:r w:rsidRPr="000C707E">
        <w:rPr>
          <w:rFonts w:ascii="Arial" w:eastAsia="Arial Unicode MS" w:hAnsi="Arial" w:cs="Angsana New"/>
          <w:sz w:val="18"/>
          <w:szCs w:val="18"/>
          <w:cs/>
        </w:rPr>
        <w:t xml:space="preserve"> </w:t>
      </w:r>
      <w:r w:rsidRPr="000C707E">
        <w:rPr>
          <w:rFonts w:ascii="Arial" w:eastAsia="Arial Unicode MS" w:hAnsi="Arial" w:cs="Arial"/>
          <w:sz w:val="18"/>
          <w:szCs w:val="18"/>
        </w:rPr>
        <w:t>The Company registered the increase of share capital with the Ministry of Commerce on 27 April 2020.</w:t>
      </w:r>
    </w:p>
    <w:p w14:paraId="146DBD99" w14:textId="77777777" w:rsidR="006F511B" w:rsidRPr="000C707E" w:rsidRDefault="006F511B" w:rsidP="004B0DF4">
      <w:pPr>
        <w:ind w:right="9"/>
        <w:jc w:val="thaiDistribute"/>
        <w:rPr>
          <w:rFonts w:ascii="Arial" w:eastAsia="Arial Unicode MS" w:hAnsi="Arial" w:cs="Arial"/>
          <w:sz w:val="18"/>
          <w:szCs w:val="18"/>
          <w:cs/>
        </w:rPr>
      </w:pPr>
    </w:p>
    <w:p w14:paraId="3A977383" w14:textId="1405761C" w:rsidR="004B0DF4" w:rsidRPr="000C707E" w:rsidRDefault="004B0DF4" w:rsidP="004B0DF4">
      <w:pPr>
        <w:ind w:right="9"/>
        <w:jc w:val="thaiDistribute"/>
        <w:rPr>
          <w:rFonts w:ascii="Arial" w:eastAsia="Arial Unicode MS" w:hAnsi="Arial" w:cs="Arial"/>
          <w:sz w:val="18"/>
          <w:szCs w:val="18"/>
        </w:rPr>
      </w:pPr>
      <w:r w:rsidRPr="000C707E">
        <w:rPr>
          <w:rFonts w:ascii="Arial" w:eastAsia="Arial Unicode MS" w:hAnsi="Arial" w:cs="Arial"/>
          <w:sz w:val="18"/>
          <w:szCs w:val="18"/>
        </w:rPr>
        <w:t xml:space="preserve">On 12 May 2020, the Board of Directors’ Meeting approved the treasury stock program for management purposes to repurchase shares not exceeding 10,000,000 shares, or up to 1.64% of paid-up shares. The maximum budget of the program is Baht 50 million. The program will be conducted from 27 May 2020 to 26 November 2020, the Company has purchased the 8,000,000 treasury shares during the third quarter of 2020 in an </w:t>
      </w:r>
      <w:proofErr w:type="gramStart"/>
      <w:r w:rsidRPr="000C707E">
        <w:rPr>
          <w:rFonts w:ascii="Arial" w:eastAsia="Arial Unicode MS" w:hAnsi="Arial" w:cs="Arial"/>
          <w:sz w:val="18"/>
          <w:szCs w:val="18"/>
        </w:rPr>
        <w:t>amount</w:t>
      </w:r>
      <w:proofErr w:type="gramEnd"/>
      <w:r w:rsidRPr="000C707E">
        <w:rPr>
          <w:rFonts w:ascii="Arial" w:eastAsia="Arial Unicode MS" w:hAnsi="Arial" w:cs="Arial"/>
          <w:sz w:val="18"/>
          <w:szCs w:val="18"/>
        </w:rPr>
        <w:t xml:space="preserve"> of Baht 40.09</w:t>
      </w:r>
      <w:r w:rsidRPr="000C707E">
        <w:rPr>
          <w:rFonts w:ascii="Arial" w:eastAsia="Arial Unicode MS" w:hAnsi="Arial" w:cs="Angsana New"/>
          <w:sz w:val="18"/>
          <w:szCs w:val="18"/>
          <w:cs/>
        </w:rPr>
        <w:t xml:space="preserve"> </w:t>
      </w:r>
      <w:r w:rsidRPr="000C707E">
        <w:rPr>
          <w:rFonts w:ascii="Arial" w:eastAsia="Arial Unicode MS" w:hAnsi="Arial" w:cs="Arial"/>
          <w:sz w:val="18"/>
          <w:szCs w:val="18"/>
        </w:rPr>
        <w:t>million.</w:t>
      </w:r>
      <w:r w:rsidRPr="000C707E">
        <w:rPr>
          <w:rFonts w:ascii="Arial" w:eastAsia="Arial Unicode MS" w:hAnsi="Arial" w:cs="Angsana New"/>
          <w:sz w:val="18"/>
          <w:szCs w:val="18"/>
          <w:cs/>
        </w:rPr>
        <w:t xml:space="preserve"> </w:t>
      </w:r>
      <w:r w:rsidR="006F0609" w:rsidRPr="000C707E">
        <w:rPr>
          <w:rFonts w:ascii="Arial" w:eastAsia="Arial Unicode MS" w:hAnsi="Arial" w:cs="Arial"/>
          <w:sz w:val="18"/>
          <w:szCs w:val="18"/>
        </w:rPr>
        <w:t>The Company sets aside treasury share reserve from retained earnings with the cost of treasury shares.</w:t>
      </w:r>
    </w:p>
    <w:p w14:paraId="4E54A43D" w14:textId="19598295" w:rsidR="00180DD0" w:rsidRPr="000C707E" w:rsidRDefault="008F5D73" w:rsidP="008F5D73">
      <w:pPr>
        <w:ind w:right="9"/>
        <w:jc w:val="thaiDistribute"/>
        <w:rPr>
          <w:rFonts w:ascii="Arial" w:hAnsi="Arial" w:cs="Arial"/>
          <w:color w:val="auto"/>
          <w:sz w:val="18"/>
          <w:szCs w:val="18"/>
        </w:rPr>
      </w:pPr>
      <w:r w:rsidRPr="000C707E">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80DD0" w:rsidRPr="000C707E" w14:paraId="104F4FC7" w14:textId="77777777" w:rsidTr="00241B35">
        <w:trPr>
          <w:trHeight w:val="386"/>
        </w:trPr>
        <w:tc>
          <w:tcPr>
            <w:tcW w:w="9461" w:type="dxa"/>
            <w:shd w:val="clear" w:color="auto" w:fill="FFA543"/>
            <w:vAlign w:val="center"/>
            <w:hideMark/>
          </w:tcPr>
          <w:p w14:paraId="202D98E5" w14:textId="3C422414" w:rsidR="00180DD0" w:rsidRPr="000C707E" w:rsidRDefault="00423284" w:rsidP="00241B35">
            <w:pPr>
              <w:ind w:left="432" w:right="0" w:hanging="432"/>
              <w:jc w:val="both"/>
              <w:rPr>
                <w:rFonts w:ascii="Arial" w:eastAsia="Arial Unicode MS" w:hAnsi="Arial" w:cs="Arial"/>
                <w:b/>
                <w:bCs/>
                <w:color w:val="FFFFFF"/>
                <w:sz w:val="18"/>
                <w:szCs w:val="18"/>
              </w:rPr>
            </w:pPr>
            <w:r w:rsidRPr="000C707E">
              <w:rPr>
                <w:rFonts w:ascii="Arial" w:eastAsia="Arial Unicode MS" w:hAnsi="Arial" w:cs="Arial"/>
                <w:b/>
                <w:bCs/>
                <w:color w:val="FFFFFF"/>
                <w:sz w:val="18"/>
                <w:szCs w:val="18"/>
              </w:rPr>
              <w:t>29</w:t>
            </w:r>
            <w:r w:rsidR="00180DD0" w:rsidRPr="000C707E">
              <w:rPr>
                <w:rFonts w:ascii="Arial" w:eastAsia="Arial Unicode MS" w:hAnsi="Arial" w:cs="Arial"/>
                <w:b/>
                <w:bCs/>
                <w:color w:val="FFFFFF"/>
                <w:sz w:val="18"/>
                <w:szCs w:val="18"/>
              </w:rPr>
              <w:tab/>
              <w:t>Warrants to purchase ordinary shares</w:t>
            </w:r>
          </w:p>
        </w:tc>
      </w:tr>
    </w:tbl>
    <w:p w14:paraId="6B9783BE" w14:textId="77777777" w:rsidR="00793EF2" w:rsidRPr="000C707E" w:rsidRDefault="00793EF2" w:rsidP="00EC22D8">
      <w:pPr>
        <w:rPr>
          <w:rFonts w:ascii="Arial" w:hAnsi="Arial" w:cs="Arial"/>
          <w:color w:val="auto"/>
          <w:sz w:val="18"/>
          <w:szCs w:val="18"/>
        </w:rPr>
      </w:pPr>
    </w:p>
    <w:p w14:paraId="08EE3E34" w14:textId="77777777"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On 28 May 2020, the Company issued warrants (III-W1) to its existing shareholders. The details are as follows:</w:t>
      </w:r>
    </w:p>
    <w:p w14:paraId="26D2E7C7" w14:textId="77777777" w:rsidR="00180DD0" w:rsidRPr="000C707E" w:rsidRDefault="00180DD0" w:rsidP="00EC22D8">
      <w:pPr>
        <w:rPr>
          <w:rFonts w:ascii="Arial" w:hAnsi="Arial" w:cs="Arial"/>
          <w:color w:val="auto"/>
          <w:sz w:val="18"/>
          <w:szCs w:val="18"/>
        </w:rPr>
      </w:pPr>
    </w:p>
    <w:p w14:paraId="7C58E4BB" w14:textId="20CF18D2"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Type of warrants</w:t>
      </w:r>
      <w:r w:rsidRPr="000C707E">
        <w:rPr>
          <w:rFonts w:ascii="Arial" w:hAnsi="Arial" w:cs="Arial"/>
          <w:color w:val="auto"/>
          <w:sz w:val="18"/>
          <w:szCs w:val="18"/>
        </w:rPr>
        <w:tab/>
      </w:r>
      <w:r w:rsidR="00E55CD0" w:rsidRPr="000C707E">
        <w:rPr>
          <w:rFonts w:ascii="Arial" w:hAnsi="Arial" w:cs="Arial"/>
          <w:color w:val="auto"/>
          <w:sz w:val="18"/>
          <w:szCs w:val="18"/>
        </w:rPr>
        <w:tab/>
      </w:r>
      <w:r w:rsidRPr="000C707E">
        <w:rPr>
          <w:rFonts w:ascii="Arial" w:hAnsi="Arial" w:cs="Arial"/>
          <w:color w:val="auto"/>
          <w:sz w:val="18"/>
          <w:szCs w:val="18"/>
        </w:rPr>
        <w:t>:</w:t>
      </w:r>
      <w:r w:rsidR="001C409F" w:rsidRPr="000C707E">
        <w:rPr>
          <w:rFonts w:ascii="Arial" w:hAnsi="Arial" w:cs="Arial"/>
          <w:color w:val="auto"/>
          <w:sz w:val="18"/>
          <w:szCs w:val="18"/>
        </w:rPr>
        <w:tab/>
      </w:r>
      <w:r w:rsidRPr="000C707E">
        <w:rPr>
          <w:rFonts w:ascii="Arial" w:hAnsi="Arial" w:cs="Arial"/>
          <w:color w:val="auto"/>
          <w:sz w:val="18"/>
          <w:szCs w:val="18"/>
        </w:rPr>
        <w:t>Issued in the names of respective holder and negotiable</w:t>
      </w:r>
    </w:p>
    <w:p w14:paraId="442EC7C9" w14:textId="1E7CCDFA"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Term of warrants</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3 years from the issuing and offering date</w:t>
      </w:r>
    </w:p>
    <w:p w14:paraId="32EA19BD" w14:textId="66A3AB13"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Number of warrants</w:t>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152,326,837 units</w:t>
      </w:r>
    </w:p>
    <w:p w14:paraId="2C1E0997" w14:textId="2FE6F269"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Offering ratio</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 xml:space="preserve">1 unit per 1 offered ordinary share </w:t>
      </w:r>
    </w:p>
    <w:p w14:paraId="1BA50135" w14:textId="49EE7F4F"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Offering price</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Baht 0.00 per unit (Nil)</w:t>
      </w:r>
    </w:p>
    <w:p w14:paraId="5AC2A7A0" w14:textId="5D96D962" w:rsidR="00180DD0" w:rsidRPr="000C707E" w:rsidRDefault="00180DD0" w:rsidP="00EC22D8">
      <w:pPr>
        <w:rPr>
          <w:rFonts w:ascii="Arial" w:hAnsi="Arial" w:cs="Arial"/>
          <w:color w:val="auto"/>
          <w:sz w:val="18"/>
          <w:szCs w:val="18"/>
        </w:rPr>
      </w:pPr>
      <w:r w:rsidRPr="000C707E">
        <w:rPr>
          <w:rFonts w:ascii="Arial" w:hAnsi="Arial" w:cs="Arial"/>
          <w:color w:val="auto"/>
          <w:sz w:val="18"/>
          <w:szCs w:val="18"/>
        </w:rPr>
        <w:t>Exercise ratio</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1 warrant can be exercised for a purchase of 1 ordinary share</w:t>
      </w:r>
    </w:p>
    <w:p w14:paraId="4686B798" w14:textId="7F1E5CB7" w:rsidR="00DD1F55" w:rsidRPr="000C707E" w:rsidRDefault="00DD1F55" w:rsidP="00EC22D8">
      <w:pPr>
        <w:rPr>
          <w:rFonts w:ascii="Arial" w:hAnsi="Arial" w:cs="Arial"/>
          <w:color w:val="auto"/>
          <w:sz w:val="18"/>
          <w:szCs w:val="18"/>
        </w:rPr>
      </w:pPr>
      <w:r w:rsidRPr="000C707E">
        <w:rPr>
          <w:rFonts w:ascii="Arial" w:hAnsi="Arial" w:cs="Arial"/>
          <w:color w:val="auto"/>
          <w:sz w:val="18"/>
          <w:szCs w:val="18"/>
        </w:rPr>
        <w:t>Exercise price</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Baht 6.00 per a new ordinary share</w:t>
      </w:r>
    </w:p>
    <w:p w14:paraId="64F10FE1" w14:textId="4AD7C9B2" w:rsidR="00DD1F55" w:rsidRPr="000C707E" w:rsidRDefault="00DD1F55" w:rsidP="00EC22D8">
      <w:pPr>
        <w:rPr>
          <w:rFonts w:ascii="Arial" w:hAnsi="Arial" w:cs="Arial"/>
          <w:color w:val="auto"/>
          <w:sz w:val="18"/>
          <w:szCs w:val="18"/>
        </w:rPr>
      </w:pPr>
      <w:r w:rsidRPr="000C707E">
        <w:rPr>
          <w:rFonts w:ascii="Arial" w:hAnsi="Arial" w:cs="Arial"/>
          <w:color w:val="auto"/>
          <w:sz w:val="18"/>
          <w:szCs w:val="18"/>
        </w:rPr>
        <w:t>Exercise date</w:t>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On the last business day of each 6 months from the issuing and offering date</w:t>
      </w:r>
    </w:p>
    <w:p w14:paraId="57A292C8" w14:textId="53619D2F" w:rsidR="00DD1F55" w:rsidRPr="000C707E" w:rsidRDefault="00DD1F55" w:rsidP="00EC22D8">
      <w:pPr>
        <w:rPr>
          <w:rFonts w:ascii="Arial" w:hAnsi="Arial" w:cs="Arial"/>
          <w:color w:val="auto"/>
          <w:sz w:val="18"/>
          <w:szCs w:val="18"/>
        </w:rPr>
      </w:pPr>
      <w:r w:rsidRPr="000C707E">
        <w:rPr>
          <w:rFonts w:ascii="Arial" w:hAnsi="Arial" w:cs="Arial"/>
          <w:color w:val="auto"/>
          <w:sz w:val="18"/>
          <w:szCs w:val="18"/>
        </w:rPr>
        <w:tab/>
      </w:r>
      <w:r w:rsidRPr="000C707E">
        <w:rPr>
          <w:rFonts w:ascii="Arial" w:hAnsi="Arial" w:cs="Arial"/>
          <w:color w:val="auto"/>
          <w:sz w:val="18"/>
          <w:szCs w:val="18"/>
        </w:rPr>
        <w:tab/>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(November and May) in each year, throughout the term of warrants</w:t>
      </w:r>
    </w:p>
    <w:p w14:paraId="55B27B9A" w14:textId="62D80703" w:rsidR="00DD1F55" w:rsidRPr="000C707E" w:rsidRDefault="00DD1F55" w:rsidP="00EC22D8">
      <w:pPr>
        <w:rPr>
          <w:rFonts w:ascii="Arial" w:hAnsi="Arial" w:cs="Arial"/>
          <w:color w:val="auto"/>
          <w:sz w:val="18"/>
          <w:szCs w:val="18"/>
        </w:rPr>
      </w:pPr>
      <w:r w:rsidRPr="000C707E">
        <w:rPr>
          <w:rFonts w:ascii="Arial" w:hAnsi="Arial" w:cs="Arial"/>
          <w:color w:val="auto"/>
          <w:sz w:val="18"/>
          <w:szCs w:val="18"/>
        </w:rPr>
        <w:t>Initial exercise date</w:t>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30 November 2020</w:t>
      </w:r>
    </w:p>
    <w:p w14:paraId="3209209E" w14:textId="1491F05C" w:rsidR="00DD1F55" w:rsidRPr="000C707E" w:rsidRDefault="00DD1F55" w:rsidP="00EC22D8">
      <w:pPr>
        <w:rPr>
          <w:rFonts w:ascii="Arial" w:hAnsi="Arial" w:cs="Arial"/>
          <w:color w:val="auto"/>
          <w:sz w:val="18"/>
          <w:szCs w:val="18"/>
        </w:rPr>
      </w:pPr>
      <w:r w:rsidRPr="000C707E">
        <w:rPr>
          <w:rFonts w:ascii="Arial" w:hAnsi="Arial" w:cs="Arial"/>
          <w:color w:val="auto"/>
          <w:sz w:val="18"/>
          <w:szCs w:val="18"/>
        </w:rPr>
        <w:t>Last exercise date</w:t>
      </w:r>
      <w:r w:rsidRPr="000C707E">
        <w:rPr>
          <w:rFonts w:ascii="Arial" w:hAnsi="Arial" w:cs="Arial"/>
          <w:color w:val="auto"/>
          <w:sz w:val="18"/>
          <w:szCs w:val="18"/>
        </w:rPr>
        <w:tab/>
        <w:t xml:space="preserve">: </w:t>
      </w:r>
      <w:r w:rsidR="001C409F" w:rsidRPr="000C707E">
        <w:rPr>
          <w:rFonts w:ascii="Arial" w:hAnsi="Arial" w:cs="Arial"/>
          <w:color w:val="auto"/>
          <w:sz w:val="18"/>
          <w:szCs w:val="18"/>
        </w:rPr>
        <w:tab/>
      </w:r>
      <w:r w:rsidRPr="000C707E">
        <w:rPr>
          <w:rFonts w:ascii="Arial" w:hAnsi="Arial" w:cs="Arial"/>
          <w:color w:val="auto"/>
          <w:sz w:val="18"/>
          <w:szCs w:val="18"/>
        </w:rPr>
        <w:t>13 May 2023</w:t>
      </w:r>
    </w:p>
    <w:p w14:paraId="587B899D" w14:textId="165B2B92" w:rsidR="00DD1F55" w:rsidRPr="000C707E" w:rsidRDefault="00DD1F55" w:rsidP="008F5D73">
      <w:pPr>
        <w:ind w:right="0"/>
        <w:jc w:val="thaiDistribute"/>
        <w:rPr>
          <w:rFonts w:ascii="Arial" w:hAnsi="Arial" w:cs="Arial"/>
          <w:color w:val="auto"/>
          <w:spacing w:val="-2"/>
          <w:sz w:val="18"/>
          <w:szCs w:val="18"/>
        </w:rPr>
      </w:pPr>
    </w:p>
    <w:p w14:paraId="2EA60F2E" w14:textId="7719E179" w:rsidR="006D010A" w:rsidRPr="000C707E" w:rsidRDefault="00704EE2" w:rsidP="008F5D73">
      <w:pPr>
        <w:ind w:right="0"/>
        <w:jc w:val="thaiDistribute"/>
        <w:rPr>
          <w:rFonts w:ascii="Arial" w:hAnsi="Arial" w:cs="Arial"/>
          <w:color w:val="auto"/>
          <w:spacing w:val="-2"/>
          <w:sz w:val="18"/>
          <w:szCs w:val="18"/>
        </w:rPr>
      </w:pPr>
      <w:r w:rsidRPr="000C707E">
        <w:rPr>
          <w:rFonts w:ascii="Arial" w:hAnsi="Arial" w:cs="Arial"/>
          <w:color w:val="auto"/>
          <w:spacing w:val="-2"/>
          <w:sz w:val="18"/>
          <w:szCs w:val="18"/>
        </w:rPr>
        <w:t>For the year ended 31 December 2021, the warrants holder exercised their warrant of 11,402,200 units to purchase 11,402,200 ordinary shares of Baht 6.00 per each totalling Baht 68,413,200. The Company has already received all amount of payment in 2021</w:t>
      </w:r>
      <w:r w:rsidR="007F1A5A" w:rsidRPr="000C707E">
        <w:rPr>
          <w:rFonts w:ascii="Arial" w:hAnsi="Arial" w:cs="Arial"/>
          <w:color w:val="auto"/>
          <w:spacing w:val="-2"/>
          <w:sz w:val="18"/>
          <w:szCs w:val="18"/>
        </w:rPr>
        <w:t xml:space="preserve">. As </w:t>
      </w:r>
      <w:proofErr w:type="gramStart"/>
      <w:r w:rsidR="007F1A5A" w:rsidRPr="000C707E">
        <w:rPr>
          <w:rFonts w:ascii="Arial" w:hAnsi="Arial" w:cs="Arial"/>
          <w:color w:val="auto"/>
          <w:spacing w:val="-2"/>
          <w:sz w:val="18"/>
          <w:szCs w:val="18"/>
        </w:rPr>
        <w:t>at</w:t>
      </w:r>
      <w:proofErr w:type="gramEnd"/>
      <w:r w:rsidR="007F1A5A" w:rsidRPr="000C707E">
        <w:rPr>
          <w:rFonts w:ascii="Arial" w:hAnsi="Arial" w:cs="Arial"/>
          <w:color w:val="auto"/>
          <w:spacing w:val="-2"/>
          <w:sz w:val="18"/>
          <w:szCs w:val="18"/>
        </w:rPr>
        <w:t xml:space="preserve"> 31 December 2021, the</w:t>
      </w:r>
      <w:r w:rsidRPr="000C707E">
        <w:rPr>
          <w:rFonts w:ascii="Arial" w:hAnsi="Arial" w:cs="Arial"/>
          <w:color w:val="auto"/>
          <w:spacing w:val="-2"/>
          <w:sz w:val="18"/>
          <w:szCs w:val="18"/>
        </w:rPr>
        <w:t xml:space="preserve"> outstanding share options were 140,924,637 warrants which will be expired in 2023.</w:t>
      </w:r>
    </w:p>
    <w:p w14:paraId="737FC7CA" w14:textId="77777777" w:rsidR="008F5D73" w:rsidRPr="000C707E" w:rsidRDefault="008F5D73" w:rsidP="008F5D73">
      <w:pPr>
        <w:ind w:right="0"/>
        <w:jc w:val="thaiDistribute"/>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0C707E" w14:paraId="45A131D0" w14:textId="77777777" w:rsidTr="00C66A79">
        <w:trPr>
          <w:trHeight w:val="386"/>
        </w:trPr>
        <w:tc>
          <w:tcPr>
            <w:tcW w:w="9461" w:type="dxa"/>
            <w:shd w:val="clear" w:color="auto" w:fill="FFA543"/>
            <w:vAlign w:val="center"/>
            <w:hideMark/>
          </w:tcPr>
          <w:p w14:paraId="33A114A1" w14:textId="48BF0B2C" w:rsidR="00C335A9" w:rsidRPr="000C707E" w:rsidRDefault="00526BCB"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4B0DF4" w:rsidRPr="000C707E">
              <w:rPr>
                <w:rFonts w:ascii="Arial" w:hAnsi="Arial" w:cs="Arial"/>
                <w:b/>
                <w:bCs/>
                <w:color w:val="FFFFFF"/>
                <w:sz w:val="18"/>
                <w:szCs w:val="18"/>
              </w:rPr>
              <w:t>3</w:t>
            </w:r>
            <w:r w:rsidR="00423284" w:rsidRPr="000C707E">
              <w:rPr>
                <w:rFonts w:ascii="Arial" w:hAnsi="Arial" w:cs="Arial"/>
                <w:b/>
                <w:bCs/>
                <w:color w:val="FFFFFF"/>
                <w:sz w:val="18"/>
                <w:szCs w:val="18"/>
              </w:rPr>
              <w:t>0</w:t>
            </w:r>
            <w:r w:rsidR="00C335A9" w:rsidRPr="000C707E">
              <w:rPr>
                <w:rFonts w:ascii="Arial" w:eastAsia="Arial Unicode MS" w:hAnsi="Arial" w:cs="Arial"/>
                <w:b/>
                <w:bCs/>
                <w:color w:val="FFFFFF"/>
                <w:sz w:val="18"/>
                <w:szCs w:val="18"/>
              </w:rPr>
              <w:tab/>
              <w:t>Dividends paid</w:t>
            </w:r>
          </w:p>
        </w:tc>
      </w:tr>
    </w:tbl>
    <w:p w14:paraId="5400E3C9" w14:textId="3FDB0948" w:rsidR="00526BCB" w:rsidRPr="000C707E" w:rsidRDefault="00526BCB" w:rsidP="00C335A9">
      <w:pPr>
        <w:ind w:right="9"/>
        <w:jc w:val="both"/>
        <w:rPr>
          <w:rFonts w:ascii="Arial" w:hAnsi="Arial" w:cs="Arial"/>
          <w:color w:val="auto"/>
          <w:sz w:val="18"/>
          <w:szCs w:val="18"/>
        </w:rPr>
      </w:pPr>
    </w:p>
    <w:p w14:paraId="50FFEFBD" w14:textId="64736932" w:rsidR="00812B1E" w:rsidRPr="000C707E" w:rsidRDefault="00812B1E" w:rsidP="00C335A9">
      <w:pPr>
        <w:ind w:right="9"/>
        <w:jc w:val="both"/>
        <w:rPr>
          <w:rFonts w:ascii="Arial" w:hAnsi="Arial" w:cs="Arial"/>
          <w:b/>
          <w:bCs/>
          <w:color w:val="auto"/>
          <w:sz w:val="18"/>
          <w:szCs w:val="18"/>
        </w:rPr>
      </w:pPr>
      <w:r w:rsidRPr="000C707E">
        <w:rPr>
          <w:rFonts w:ascii="Arial" w:hAnsi="Arial" w:cs="Arial"/>
          <w:b/>
          <w:bCs/>
          <w:color w:val="auto"/>
          <w:sz w:val="18"/>
          <w:szCs w:val="18"/>
        </w:rPr>
        <w:t>2021</w:t>
      </w:r>
    </w:p>
    <w:p w14:paraId="73C8FA3F" w14:textId="77777777" w:rsidR="00812B1E" w:rsidRPr="000C707E" w:rsidRDefault="00812B1E" w:rsidP="00C335A9">
      <w:pPr>
        <w:ind w:right="9"/>
        <w:jc w:val="both"/>
        <w:rPr>
          <w:rFonts w:ascii="Arial" w:hAnsi="Arial" w:cs="Arial"/>
          <w:color w:val="auto"/>
          <w:sz w:val="18"/>
          <w:szCs w:val="18"/>
        </w:rPr>
      </w:pPr>
    </w:p>
    <w:p w14:paraId="7D5A218A" w14:textId="4F4FFCCD" w:rsidR="00953EF2" w:rsidRPr="000C707E" w:rsidRDefault="00953EF2" w:rsidP="00953EF2">
      <w:pPr>
        <w:ind w:right="0"/>
        <w:jc w:val="thaiDistribute"/>
        <w:rPr>
          <w:rFonts w:ascii="Arial" w:hAnsi="Arial" w:cs="Arial"/>
          <w:color w:val="auto"/>
          <w:sz w:val="18"/>
          <w:szCs w:val="18"/>
        </w:rPr>
      </w:pPr>
      <w:r w:rsidRPr="000C707E">
        <w:rPr>
          <w:rFonts w:ascii="Arial" w:hAnsi="Arial" w:cs="Arial"/>
          <w:color w:val="auto"/>
          <w:sz w:val="18"/>
          <w:szCs w:val="18"/>
        </w:rPr>
        <w:t xml:space="preserve">On 20 April 2021, the </w:t>
      </w:r>
      <w:r w:rsidR="000961CF">
        <w:rPr>
          <w:rFonts w:ascii="Arial" w:hAnsi="Arial" w:cs="Arial"/>
          <w:color w:val="auto"/>
          <w:sz w:val="18"/>
          <w:szCs w:val="18"/>
        </w:rPr>
        <w:t xml:space="preserve">2021 </w:t>
      </w:r>
      <w:r w:rsidRPr="000C707E">
        <w:rPr>
          <w:rFonts w:ascii="Arial" w:hAnsi="Arial" w:cs="Arial"/>
          <w:color w:val="auto"/>
          <w:sz w:val="18"/>
          <w:szCs w:val="18"/>
        </w:rPr>
        <w:t xml:space="preserve">Annual General Meeting of Shareholders approved a dividend payment at Baht 0.10 per share for the fiscal year ended 31 December </w:t>
      </w:r>
      <w:r w:rsidRPr="000C707E">
        <w:rPr>
          <w:rFonts w:ascii="Arial" w:hAnsi="Arial" w:cs="Arial"/>
          <w:color w:val="auto"/>
          <w:spacing w:val="-6"/>
          <w:sz w:val="18"/>
          <w:szCs w:val="18"/>
        </w:rPr>
        <w:t>2020. The number of ordinary shares eligible to receive dividend was 601,238,375 shares, totalling Baht 60.12 million</w:t>
      </w:r>
      <w:r w:rsidRPr="000C707E">
        <w:rPr>
          <w:rFonts w:ascii="Arial" w:hAnsi="Arial" w:cs="Arial"/>
          <w:color w:val="auto"/>
          <w:sz w:val="18"/>
          <w:szCs w:val="18"/>
        </w:rPr>
        <w:t xml:space="preserve">. </w:t>
      </w:r>
      <w:r w:rsidRPr="000C707E">
        <w:rPr>
          <w:rFonts w:ascii="Arial" w:hAnsi="Arial" w:cs="Arial"/>
          <w:color w:val="auto"/>
          <w:spacing w:val="-2"/>
          <w:sz w:val="18"/>
          <w:szCs w:val="18"/>
        </w:rPr>
        <w:t>The Company determined the record date to be 28 April 2021, and the dividends were paid to the shareholders</w:t>
      </w:r>
      <w:r w:rsidRPr="000C707E">
        <w:rPr>
          <w:rFonts w:ascii="Arial" w:hAnsi="Arial" w:cs="Arial"/>
          <w:color w:val="auto"/>
          <w:sz w:val="18"/>
          <w:szCs w:val="18"/>
        </w:rPr>
        <w:t xml:space="preserve"> on 18 May 2021.</w:t>
      </w:r>
    </w:p>
    <w:p w14:paraId="05C5AB0A" w14:textId="77777777" w:rsidR="00953EF2" w:rsidRPr="000C707E" w:rsidRDefault="00953EF2" w:rsidP="00953EF2">
      <w:pPr>
        <w:ind w:right="0"/>
        <w:jc w:val="thaiDistribute"/>
        <w:rPr>
          <w:rFonts w:ascii="Arial" w:hAnsi="Arial" w:cs="Arial"/>
          <w:color w:val="auto"/>
          <w:sz w:val="18"/>
          <w:szCs w:val="18"/>
        </w:rPr>
      </w:pPr>
    </w:p>
    <w:p w14:paraId="0B3F5483" w14:textId="77777777" w:rsidR="00953EF2" w:rsidRPr="000C707E" w:rsidRDefault="00953EF2" w:rsidP="00953EF2">
      <w:pPr>
        <w:ind w:right="0"/>
        <w:jc w:val="thaiDistribute"/>
        <w:rPr>
          <w:rFonts w:ascii="Arial" w:hAnsi="Arial" w:cs="Arial"/>
          <w:color w:val="auto"/>
          <w:sz w:val="18"/>
          <w:szCs w:val="18"/>
        </w:rPr>
      </w:pPr>
      <w:r w:rsidRPr="000C707E">
        <w:rPr>
          <w:rFonts w:ascii="Arial" w:hAnsi="Arial" w:cs="Arial"/>
          <w:color w:val="auto"/>
          <w:sz w:val="18"/>
          <w:szCs w:val="18"/>
        </w:rPr>
        <w:t>On 21 September 2021, the Board of Directors’ Meeting No.8/2021 approved an interim dividend payment at Baht 0.10 per share for the operating results from 1 January 2021 to 30 June 2021</w:t>
      </w:r>
      <w:r w:rsidRPr="000C707E">
        <w:rPr>
          <w:rFonts w:ascii="Arial" w:hAnsi="Arial" w:cs="Arial"/>
          <w:color w:val="auto"/>
          <w:spacing w:val="-6"/>
          <w:sz w:val="18"/>
          <w:szCs w:val="18"/>
        </w:rPr>
        <w:t>. The number of ordinary shares eligible to receive dividend was 609,407,775 shares, totalling Baht 60.94 million</w:t>
      </w:r>
      <w:r w:rsidRPr="000C707E">
        <w:rPr>
          <w:rFonts w:ascii="Arial" w:hAnsi="Arial" w:cs="Arial"/>
          <w:color w:val="auto"/>
          <w:sz w:val="18"/>
          <w:szCs w:val="18"/>
        </w:rPr>
        <w:t xml:space="preserve">. </w:t>
      </w:r>
      <w:r w:rsidRPr="000C707E">
        <w:rPr>
          <w:rFonts w:ascii="Arial" w:hAnsi="Arial" w:cs="Arial"/>
          <w:color w:val="auto"/>
          <w:spacing w:val="-2"/>
          <w:sz w:val="18"/>
          <w:szCs w:val="18"/>
        </w:rPr>
        <w:t>The Company determined the record date to be 6 October 2021, and the dividends were paid to the shareholders</w:t>
      </w:r>
      <w:r w:rsidRPr="000C707E">
        <w:rPr>
          <w:rFonts w:ascii="Arial" w:hAnsi="Arial" w:cs="Arial"/>
          <w:color w:val="auto"/>
          <w:sz w:val="18"/>
          <w:szCs w:val="18"/>
        </w:rPr>
        <w:t xml:space="preserve"> on 21 October 2021.</w:t>
      </w:r>
    </w:p>
    <w:p w14:paraId="3BBA5F87" w14:textId="76560A86" w:rsidR="00953EF2" w:rsidRPr="000C707E" w:rsidRDefault="00953EF2" w:rsidP="00C335A9">
      <w:pPr>
        <w:ind w:right="9"/>
        <w:jc w:val="both"/>
        <w:rPr>
          <w:rFonts w:ascii="Arial" w:hAnsi="Arial"/>
          <w:color w:val="auto"/>
          <w:sz w:val="18"/>
          <w:szCs w:val="18"/>
        </w:rPr>
      </w:pPr>
    </w:p>
    <w:p w14:paraId="4506833E" w14:textId="7B657887" w:rsidR="00812B1E" w:rsidRPr="000C707E" w:rsidRDefault="00812B1E" w:rsidP="00812B1E">
      <w:pPr>
        <w:ind w:right="9"/>
        <w:jc w:val="both"/>
        <w:rPr>
          <w:rFonts w:ascii="Arial" w:hAnsi="Arial" w:cs="Arial"/>
          <w:b/>
          <w:bCs/>
          <w:color w:val="auto"/>
          <w:sz w:val="18"/>
          <w:szCs w:val="18"/>
        </w:rPr>
      </w:pPr>
      <w:r w:rsidRPr="000C707E">
        <w:rPr>
          <w:rFonts w:ascii="Arial" w:hAnsi="Arial" w:cs="Arial"/>
          <w:b/>
          <w:bCs/>
          <w:color w:val="auto"/>
          <w:sz w:val="18"/>
          <w:szCs w:val="18"/>
        </w:rPr>
        <w:t>2020</w:t>
      </w:r>
    </w:p>
    <w:p w14:paraId="3C256E62" w14:textId="77777777" w:rsidR="00953EF2" w:rsidRPr="000C707E" w:rsidRDefault="00953EF2" w:rsidP="00C335A9">
      <w:pPr>
        <w:ind w:right="9"/>
        <w:jc w:val="both"/>
        <w:rPr>
          <w:rFonts w:ascii="Arial" w:hAnsi="Arial"/>
          <w:color w:val="auto"/>
          <w:sz w:val="18"/>
          <w:szCs w:val="18"/>
        </w:rPr>
      </w:pPr>
    </w:p>
    <w:p w14:paraId="0A28E0B0" w14:textId="0E39395C" w:rsidR="00390C9D" w:rsidRPr="000C707E" w:rsidRDefault="00390C9D" w:rsidP="00C335A9">
      <w:pPr>
        <w:ind w:right="9"/>
        <w:jc w:val="both"/>
        <w:rPr>
          <w:rFonts w:ascii="Arial" w:hAnsi="Arial" w:cs="Arial"/>
          <w:color w:val="auto"/>
          <w:sz w:val="18"/>
          <w:szCs w:val="18"/>
        </w:rPr>
      </w:pPr>
      <w:r w:rsidRPr="000C707E">
        <w:rPr>
          <w:rFonts w:ascii="Arial" w:hAnsi="Arial" w:cs="Arial"/>
          <w:color w:val="auto"/>
          <w:sz w:val="18"/>
          <w:szCs w:val="18"/>
        </w:rPr>
        <w:t>On 20 April 2020, the</w:t>
      </w:r>
      <w:r w:rsidR="005F2161" w:rsidRPr="000C707E">
        <w:rPr>
          <w:rFonts w:ascii="Arial" w:hAnsi="Arial" w:cs="Arial"/>
          <w:color w:val="auto"/>
          <w:sz w:val="18"/>
          <w:szCs w:val="18"/>
        </w:rPr>
        <w:t xml:space="preserve"> 2020</w:t>
      </w:r>
      <w:r w:rsidRPr="000C707E">
        <w:rPr>
          <w:rFonts w:ascii="Arial" w:hAnsi="Arial" w:cs="Arial"/>
          <w:color w:val="auto"/>
          <w:sz w:val="18"/>
          <w:szCs w:val="18"/>
        </w:rPr>
        <w:t xml:space="preserve"> Annual General Meeting of Shareholders</w:t>
      </w:r>
      <w:r w:rsidR="005F2161" w:rsidRPr="000C707E">
        <w:rPr>
          <w:rFonts w:ascii="Arial" w:hAnsi="Arial" w:cs="Arial"/>
          <w:color w:val="auto"/>
          <w:sz w:val="18"/>
          <w:szCs w:val="18"/>
        </w:rPr>
        <w:t xml:space="preserve"> </w:t>
      </w:r>
      <w:r w:rsidRPr="000C707E">
        <w:rPr>
          <w:rFonts w:ascii="Arial" w:hAnsi="Arial" w:cs="Arial"/>
          <w:color w:val="auto"/>
          <w:sz w:val="18"/>
          <w:szCs w:val="18"/>
        </w:rPr>
        <w:t xml:space="preserve">approved appropriate legal reserve of </w:t>
      </w:r>
      <w:r w:rsidRPr="000C707E">
        <w:rPr>
          <w:rFonts w:ascii="Arial" w:hAnsi="Arial" w:cs="Arial"/>
          <w:color w:val="auto"/>
          <w:sz w:val="18"/>
          <w:szCs w:val="18"/>
        </w:rPr>
        <w:br/>
        <w:t>Baht 6.</w:t>
      </w:r>
      <w:r w:rsidR="0013078F" w:rsidRPr="000C707E">
        <w:rPr>
          <w:rFonts w:ascii="Arial" w:hAnsi="Arial" w:cs="Arial"/>
          <w:color w:val="auto"/>
          <w:sz w:val="18"/>
          <w:szCs w:val="18"/>
        </w:rPr>
        <w:t>1</w:t>
      </w:r>
      <w:r w:rsidRPr="000C707E">
        <w:rPr>
          <w:rFonts w:ascii="Arial" w:hAnsi="Arial" w:cs="Arial"/>
          <w:color w:val="auto"/>
          <w:sz w:val="18"/>
          <w:szCs w:val="18"/>
        </w:rPr>
        <w:t xml:space="preserve">0 million and approved the dividend payment at the rate of Baht 0.15 per share for the fiscal year ended </w:t>
      </w:r>
      <w:r w:rsidRPr="000C707E">
        <w:rPr>
          <w:rFonts w:ascii="Arial" w:hAnsi="Arial" w:cs="Arial"/>
          <w:color w:val="auto"/>
          <w:sz w:val="18"/>
          <w:szCs w:val="18"/>
        </w:rPr>
        <w:br/>
        <w:t>31 December 2019.</w:t>
      </w:r>
      <w:r w:rsidRPr="000C707E">
        <w:rPr>
          <w:rFonts w:ascii="Arial" w:hAnsi="Arial" w:cs="Angsana New"/>
          <w:color w:val="auto"/>
          <w:sz w:val="18"/>
          <w:szCs w:val="18"/>
          <w:cs/>
        </w:rPr>
        <w:t xml:space="preserve"> </w:t>
      </w:r>
      <w:r w:rsidRPr="000C707E">
        <w:rPr>
          <w:rFonts w:ascii="Arial" w:hAnsi="Arial" w:cs="Arial"/>
          <w:color w:val="auto"/>
          <w:sz w:val="18"/>
          <w:szCs w:val="18"/>
        </w:rPr>
        <w:t>The number of ordinary shares eligible to receive dividend was 609,307,775 shares</w:t>
      </w:r>
      <w:r w:rsidR="0013078F" w:rsidRPr="000C707E">
        <w:rPr>
          <w:rFonts w:ascii="Arial" w:hAnsi="Arial" w:cs="Arial"/>
          <w:color w:val="auto"/>
          <w:sz w:val="18"/>
          <w:szCs w:val="18"/>
        </w:rPr>
        <w:t>, totalling Baht 91</w:t>
      </w:r>
      <w:r w:rsidRPr="000C707E">
        <w:rPr>
          <w:rFonts w:ascii="Arial" w:hAnsi="Arial" w:cs="Arial"/>
          <w:color w:val="auto"/>
          <w:sz w:val="18"/>
          <w:szCs w:val="18"/>
        </w:rPr>
        <w:t>.40 million. The dividends were paid to the shareholders on 18 May 2020.</w:t>
      </w:r>
    </w:p>
    <w:p w14:paraId="0EF6FFE5" w14:textId="77777777" w:rsidR="00390C9D" w:rsidRPr="000C707E" w:rsidRDefault="00390C9D" w:rsidP="00C335A9">
      <w:pPr>
        <w:ind w:right="9"/>
        <w:jc w:val="both"/>
        <w:rPr>
          <w:rFonts w:ascii="Arial" w:hAnsi="Arial" w:cs="Arial"/>
          <w:color w:val="auto"/>
          <w:sz w:val="18"/>
          <w:szCs w:val="18"/>
        </w:rPr>
      </w:pPr>
    </w:p>
    <w:p w14:paraId="56D5BFF5" w14:textId="77777777" w:rsidR="0035411B" w:rsidRPr="000C707E" w:rsidRDefault="0035411B"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0C707E" w14:paraId="37A3EF05" w14:textId="77777777" w:rsidTr="00C66A79">
        <w:trPr>
          <w:trHeight w:val="386"/>
        </w:trPr>
        <w:tc>
          <w:tcPr>
            <w:tcW w:w="9461" w:type="dxa"/>
            <w:shd w:val="clear" w:color="auto" w:fill="FFA543"/>
            <w:vAlign w:val="center"/>
            <w:hideMark/>
          </w:tcPr>
          <w:p w14:paraId="792C6823" w14:textId="3323D4B0" w:rsidR="00C335A9" w:rsidRPr="000C707E" w:rsidRDefault="00C335A9"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4B0DF4" w:rsidRPr="000C707E">
              <w:rPr>
                <w:rFonts w:ascii="Arial" w:hAnsi="Arial" w:cs="Arial"/>
                <w:b/>
                <w:bCs/>
                <w:color w:val="FFFFFF"/>
                <w:sz w:val="18"/>
                <w:szCs w:val="18"/>
              </w:rPr>
              <w:t>3</w:t>
            </w:r>
            <w:r w:rsidR="00423284" w:rsidRPr="000C707E">
              <w:rPr>
                <w:rFonts w:ascii="Arial" w:hAnsi="Arial" w:cs="Arial"/>
                <w:b/>
                <w:bCs/>
                <w:color w:val="FFFFFF"/>
                <w:sz w:val="18"/>
                <w:szCs w:val="18"/>
              </w:rPr>
              <w:t>1</w:t>
            </w:r>
            <w:r w:rsidRPr="000C707E">
              <w:rPr>
                <w:rFonts w:ascii="Arial" w:eastAsia="Arial Unicode MS" w:hAnsi="Arial" w:cs="Arial"/>
                <w:b/>
                <w:bCs/>
                <w:color w:val="FFFFFF"/>
                <w:sz w:val="18"/>
                <w:szCs w:val="18"/>
              </w:rPr>
              <w:tab/>
              <w:t>Legal reserve</w:t>
            </w:r>
          </w:p>
        </w:tc>
      </w:tr>
    </w:tbl>
    <w:p w14:paraId="27155761" w14:textId="77777777" w:rsidR="002E403D" w:rsidRPr="000C707E" w:rsidRDefault="002E403D" w:rsidP="00C335A9">
      <w:pPr>
        <w:ind w:right="9"/>
        <w:jc w:val="both"/>
        <w:rPr>
          <w:rFonts w:ascii="Arial" w:hAnsi="Arial" w:cs="Arial"/>
          <w:color w:val="auto"/>
          <w:sz w:val="18"/>
          <w:szCs w:val="18"/>
        </w:rPr>
      </w:pPr>
    </w:p>
    <w:p w14:paraId="1C4AA160" w14:textId="2A9776D5" w:rsidR="00C335A9" w:rsidRPr="000C707E" w:rsidRDefault="00354201" w:rsidP="00C335A9">
      <w:pPr>
        <w:ind w:right="9"/>
        <w:jc w:val="both"/>
        <w:rPr>
          <w:rFonts w:ascii="Arial" w:hAnsi="Arial" w:cs="Arial"/>
          <w:color w:val="auto"/>
          <w:sz w:val="18"/>
          <w:szCs w:val="18"/>
        </w:rPr>
      </w:pPr>
      <w:r w:rsidRPr="000C707E">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0FB6968F" w14:textId="77777777" w:rsidR="00AD7D13" w:rsidRPr="000C707E" w:rsidRDefault="00AD7D13" w:rsidP="00C335A9">
      <w:pPr>
        <w:ind w:right="9"/>
        <w:jc w:val="both"/>
        <w:rPr>
          <w:rFonts w:ascii="Arial" w:hAnsi="Arial" w:cs="Arial"/>
          <w:color w:val="auto"/>
          <w:sz w:val="18"/>
          <w:szCs w:val="18"/>
        </w:rPr>
      </w:pPr>
    </w:p>
    <w:p w14:paraId="57839330" w14:textId="36EBC3E3" w:rsidR="0035411B" w:rsidRPr="000C707E" w:rsidRDefault="008F5D73" w:rsidP="00C335A9">
      <w:pPr>
        <w:ind w:right="9"/>
        <w:jc w:val="both"/>
        <w:rPr>
          <w:rFonts w:ascii="Arial" w:hAnsi="Arial" w:cs="Arial"/>
          <w:color w:val="auto"/>
          <w:sz w:val="18"/>
          <w:szCs w:val="18"/>
        </w:rPr>
      </w:pPr>
      <w:r w:rsidRPr="000C707E">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335A9" w:rsidRPr="000C707E" w14:paraId="67011CFF" w14:textId="77777777" w:rsidTr="00C66A79">
        <w:trPr>
          <w:trHeight w:val="386"/>
        </w:trPr>
        <w:tc>
          <w:tcPr>
            <w:tcW w:w="9461" w:type="dxa"/>
            <w:shd w:val="clear" w:color="auto" w:fill="FFA543"/>
            <w:vAlign w:val="center"/>
            <w:hideMark/>
          </w:tcPr>
          <w:p w14:paraId="761D8EED" w14:textId="0D9D79F9" w:rsidR="00C335A9" w:rsidRPr="000C707E" w:rsidRDefault="00C335A9"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hAnsi="Arial" w:cs="Arial"/>
                <w:b/>
                <w:bCs/>
                <w:color w:val="FFFFFF"/>
                <w:sz w:val="18"/>
                <w:szCs w:val="18"/>
              </w:rPr>
              <w:t>3</w:t>
            </w:r>
            <w:r w:rsidR="00423284" w:rsidRPr="000C707E">
              <w:rPr>
                <w:rFonts w:ascii="Arial" w:hAnsi="Arial" w:cs="Arial"/>
                <w:b/>
                <w:bCs/>
                <w:color w:val="FFFFFF"/>
                <w:sz w:val="18"/>
                <w:szCs w:val="18"/>
              </w:rPr>
              <w:t>2</w:t>
            </w:r>
            <w:r w:rsidRPr="000C707E">
              <w:rPr>
                <w:rFonts w:ascii="Arial" w:eastAsia="Arial Unicode MS" w:hAnsi="Arial" w:cs="Arial"/>
                <w:b/>
                <w:bCs/>
                <w:color w:val="FFFFFF"/>
                <w:sz w:val="18"/>
                <w:szCs w:val="18"/>
              </w:rPr>
              <w:tab/>
              <w:t>Other income</w:t>
            </w:r>
          </w:p>
        </w:tc>
      </w:tr>
    </w:tbl>
    <w:p w14:paraId="30C24911" w14:textId="77777777" w:rsidR="00AA1871" w:rsidRPr="000C707E" w:rsidRDefault="00AA1871"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AA1871" w:rsidRPr="000C707E" w14:paraId="2B0A1A4B" w14:textId="77777777" w:rsidTr="003B43C2">
        <w:trPr>
          <w:trHeight w:val="162"/>
        </w:trPr>
        <w:tc>
          <w:tcPr>
            <w:tcW w:w="3816" w:type="dxa"/>
            <w:tcBorders>
              <w:top w:val="nil"/>
              <w:left w:val="nil"/>
              <w:bottom w:val="nil"/>
              <w:right w:val="nil"/>
            </w:tcBorders>
            <w:vAlign w:val="center"/>
          </w:tcPr>
          <w:p w14:paraId="2879D044" w14:textId="77777777" w:rsidR="00AA1871" w:rsidRPr="000C707E" w:rsidRDefault="00AA1871"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437984B" w14:textId="77777777" w:rsidR="00AA1871" w:rsidRPr="000C707E" w:rsidRDefault="00AA1871" w:rsidP="00C335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007F5CD7" w:rsidRPr="000C707E">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43DA5C0C" w14:textId="77777777" w:rsidR="00AA1871" w:rsidRPr="000C707E" w:rsidRDefault="007F5CD7" w:rsidP="00C335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37115F" w:rsidRPr="000C707E" w14:paraId="13D84FE9" w14:textId="77777777" w:rsidTr="003B43C2">
        <w:tc>
          <w:tcPr>
            <w:tcW w:w="3816" w:type="dxa"/>
            <w:tcBorders>
              <w:top w:val="nil"/>
              <w:left w:val="nil"/>
              <w:bottom w:val="nil"/>
              <w:right w:val="nil"/>
            </w:tcBorders>
            <w:vAlign w:val="center"/>
          </w:tcPr>
          <w:p w14:paraId="3D9F723C" w14:textId="77777777" w:rsidR="0037115F" w:rsidRPr="000C707E"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14:paraId="28EE2A1C" w14:textId="078164B0" w:rsidR="0037115F" w:rsidRPr="000C707E" w:rsidRDefault="001F5FA3" w:rsidP="00C335A9">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w:t>
            </w:r>
            <w:r w:rsidR="00CD56C6" w:rsidRPr="000C707E">
              <w:rPr>
                <w:rFonts w:ascii="Arial" w:hAnsi="Arial" w:cs="Arial"/>
                <w:b/>
                <w:bCs/>
                <w:color w:val="auto"/>
                <w:sz w:val="18"/>
                <w:szCs w:val="18"/>
              </w:rPr>
              <w:t>1</w:t>
            </w:r>
          </w:p>
        </w:tc>
        <w:tc>
          <w:tcPr>
            <w:tcW w:w="1440" w:type="dxa"/>
            <w:tcBorders>
              <w:top w:val="single" w:sz="4" w:space="0" w:color="auto"/>
              <w:left w:val="nil"/>
              <w:right w:val="nil"/>
            </w:tcBorders>
            <w:vAlign w:val="bottom"/>
          </w:tcPr>
          <w:p w14:paraId="53D2447E" w14:textId="1F414A2A" w:rsidR="0037115F" w:rsidRPr="000C707E" w:rsidRDefault="00810A37" w:rsidP="00C335A9">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D56C6" w:rsidRPr="000C707E">
              <w:rPr>
                <w:rFonts w:ascii="Arial" w:hAnsi="Arial" w:cs="Arial"/>
                <w:b/>
                <w:bCs/>
                <w:color w:val="auto"/>
                <w:sz w:val="18"/>
                <w:szCs w:val="18"/>
              </w:rPr>
              <w:t>20</w:t>
            </w:r>
          </w:p>
        </w:tc>
        <w:tc>
          <w:tcPr>
            <w:tcW w:w="1440" w:type="dxa"/>
            <w:tcBorders>
              <w:top w:val="single" w:sz="4" w:space="0" w:color="auto"/>
              <w:left w:val="nil"/>
              <w:right w:val="nil"/>
            </w:tcBorders>
            <w:vAlign w:val="bottom"/>
          </w:tcPr>
          <w:p w14:paraId="449A8B30" w14:textId="3B628786" w:rsidR="0037115F" w:rsidRPr="000C707E" w:rsidRDefault="001F5FA3" w:rsidP="00C335A9">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w:t>
            </w:r>
            <w:r w:rsidR="00CD56C6" w:rsidRPr="000C707E">
              <w:rPr>
                <w:rFonts w:ascii="Arial" w:hAnsi="Arial" w:cs="Arial"/>
                <w:b/>
                <w:bCs/>
                <w:color w:val="auto"/>
                <w:sz w:val="18"/>
                <w:szCs w:val="18"/>
              </w:rPr>
              <w:t>1</w:t>
            </w:r>
          </w:p>
        </w:tc>
        <w:tc>
          <w:tcPr>
            <w:tcW w:w="1440" w:type="dxa"/>
            <w:tcBorders>
              <w:top w:val="single" w:sz="4" w:space="0" w:color="auto"/>
              <w:left w:val="nil"/>
              <w:right w:val="nil"/>
            </w:tcBorders>
            <w:vAlign w:val="bottom"/>
          </w:tcPr>
          <w:p w14:paraId="77DA7C1D" w14:textId="5C781AA9" w:rsidR="0037115F" w:rsidRPr="000C707E" w:rsidRDefault="00810A37" w:rsidP="00C335A9">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w:t>
            </w:r>
            <w:r w:rsidR="00CD56C6" w:rsidRPr="000C707E">
              <w:rPr>
                <w:rFonts w:ascii="Arial" w:hAnsi="Arial" w:cs="Arial"/>
                <w:b/>
                <w:bCs/>
                <w:color w:val="auto"/>
                <w:sz w:val="18"/>
                <w:szCs w:val="18"/>
              </w:rPr>
              <w:t>20</w:t>
            </w:r>
          </w:p>
        </w:tc>
      </w:tr>
      <w:tr w:rsidR="00793EF2" w:rsidRPr="000C707E" w14:paraId="7FDD06AB" w14:textId="77777777" w:rsidTr="003B43C2">
        <w:tc>
          <w:tcPr>
            <w:tcW w:w="3816" w:type="dxa"/>
            <w:tcBorders>
              <w:top w:val="nil"/>
              <w:left w:val="nil"/>
              <w:bottom w:val="nil"/>
              <w:right w:val="nil"/>
            </w:tcBorders>
            <w:vAlign w:val="center"/>
          </w:tcPr>
          <w:p w14:paraId="6C7E5C5B" w14:textId="77777777" w:rsidR="00793EF2" w:rsidRPr="000C707E"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6AA1089"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5492CD1"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349079E"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3B6335C"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A1871" w:rsidRPr="000C707E" w14:paraId="5AB4C6A9" w14:textId="77777777" w:rsidTr="003B43C2">
        <w:tc>
          <w:tcPr>
            <w:tcW w:w="3816" w:type="dxa"/>
            <w:tcBorders>
              <w:top w:val="nil"/>
              <w:left w:val="nil"/>
              <w:bottom w:val="nil"/>
              <w:right w:val="nil"/>
            </w:tcBorders>
          </w:tcPr>
          <w:p w14:paraId="5D55BB71" w14:textId="77777777" w:rsidR="00AA1871" w:rsidRPr="000C707E"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D04B87D"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9267676"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39B9204"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23D74C1" w14:textId="77777777" w:rsidR="00AA1871" w:rsidRPr="000C707E" w:rsidRDefault="00AA1871" w:rsidP="00C335A9">
            <w:pPr>
              <w:jc w:val="right"/>
              <w:rPr>
                <w:rFonts w:ascii="Arial" w:hAnsi="Arial" w:cs="Arial"/>
                <w:color w:val="auto"/>
                <w:sz w:val="18"/>
                <w:szCs w:val="18"/>
              </w:rPr>
            </w:pPr>
          </w:p>
        </w:tc>
      </w:tr>
      <w:tr w:rsidR="00CC1431" w:rsidRPr="000C707E" w14:paraId="0E2A9854" w14:textId="77777777" w:rsidTr="003B43C2">
        <w:tc>
          <w:tcPr>
            <w:tcW w:w="3816" w:type="dxa"/>
            <w:tcBorders>
              <w:top w:val="nil"/>
              <w:left w:val="nil"/>
              <w:bottom w:val="nil"/>
              <w:right w:val="nil"/>
            </w:tcBorders>
          </w:tcPr>
          <w:p w14:paraId="64362439" w14:textId="77777777" w:rsidR="00CC1431" w:rsidRPr="000C707E" w:rsidRDefault="00CC1431" w:rsidP="00CC1431">
            <w:pPr>
              <w:rPr>
                <w:rFonts w:ascii="Arial" w:hAnsi="Arial" w:cs="Arial"/>
                <w:color w:val="auto"/>
                <w:sz w:val="18"/>
                <w:szCs w:val="18"/>
                <w:cs/>
              </w:rPr>
            </w:pPr>
            <w:r w:rsidRPr="000C707E">
              <w:rPr>
                <w:rFonts w:ascii="Arial" w:hAnsi="Arial" w:cs="Arial"/>
                <w:color w:val="auto"/>
                <w:sz w:val="18"/>
                <w:szCs w:val="18"/>
              </w:rPr>
              <w:t>Rental income</w:t>
            </w:r>
          </w:p>
        </w:tc>
        <w:tc>
          <w:tcPr>
            <w:tcW w:w="1440" w:type="dxa"/>
            <w:tcBorders>
              <w:top w:val="nil"/>
              <w:left w:val="nil"/>
              <w:bottom w:val="nil"/>
              <w:right w:val="nil"/>
            </w:tcBorders>
            <w:shd w:val="clear" w:color="auto" w:fill="FAFAFA"/>
          </w:tcPr>
          <w:p w14:paraId="0C188EF4" w14:textId="22B22D18"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485,756 </w:t>
            </w:r>
          </w:p>
        </w:tc>
        <w:tc>
          <w:tcPr>
            <w:tcW w:w="1440" w:type="dxa"/>
            <w:tcBorders>
              <w:top w:val="nil"/>
              <w:left w:val="nil"/>
              <w:bottom w:val="nil"/>
              <w:right w:val="nil"/>
            </w:tcBorders>
          </w:tcPr>
          <w:p w14:paraId="2530DDDD" w14:textId="3A405FFD"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518,384 </w:t>
            </w:r>
          </w:p>
        </w:tc>
        <w:tc>
          <w:tcPr>
            <w:tcW w:w="1440" w:type="dxa"/>
            <w:tcBorders>
              <w:top w:val="nil"/>
              <w:left w:val="nil"/>
              <w:bottom w:val="nil"/>
              <w:right w:val="nil"/>
            </w:tcBorders>
            <w:shd w:val="clear" w:color="auto" w:fill="FAFAFA"/>
          </w:tcPr>
          <w:p w14:paraId="5EBC3C1A" w14:textId="52AF3B5C"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   </w:t>
            </w:r>
          </w:p>
        </w:tc>
        <w:tc>
          <w:tcPr>
            <w:tcW w:w="1440" w:type="dxa"/>
            <w:tcBorders>
              <w:top w:val="nil"/>
              <w:left w:val="nil"/>
              <w:bottom w:val="nil"/>
              <w:right w:val="nil"/>
            </w:tcBorders>
          </w:tcPr>
          <w:p w14:paraId="765AA2F5" w14:textId="73D9BA1A"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   </w:t>
            </w:r>
          </w:p>
        </w:tc>
      </w:tr>
      <w:tr w:rsidR="00CC1431" w:rsidRPr="000C707E" w14:paraId="0DFF1AE9" w14:textId="77777777" w:rsidTr="003B43C2">
        <w:tc>
          <w:tcPr>
            <w:tcW w:w="3816" w:type="dxa"/>
            <w:tcBorders>
              <w:top w:val="nil"/>
              <w:left w:val="nil"/>
              <w:bottom w:val="nil"/>
              <w:right w:val="nil"/>
            </w:tcBorders>
          </w:tcPr>
          <w:p w14:paraId="132283CB" w14:textId="77777777" w:rsidR="00CC1431" w:rsidRPr="000C707E" w:rsidRDefault="00CC1431" w:rsidP="00CC1431">
            <w:pPr>
              <w:rPr>
                <w:rFonts w:ascii="Arial" w:hAnsi="Arial" w:cs="Arial"/>
                <w:color w:val="auto"/>
                <w:sz w:val="18"/>
                <w:szCs w:val="18"/>
              </w:rPr>
            </w:pPr>
            <w:r w:rsidRPr="000C707E">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14:paraId="2E26BBD8" w14:textId="32C0B598"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1,203,302 </w:t>
            </w:r>
          </w:p>
        </w:tc>
        <w:tc>
          <w:tcPr>
            <w:tcW w:w="1440" w:type="dxa"/>
            <w:tcBorders>
              <w:top w:val="nil"/>
              <w:left w:val="nil"/>
              <w:bottom w:val="nil"/>
              <w:right w:val="nil"/>
            </w:tcBorders>
          </w:tcPr>
          <w:p w14:paraId="1F0110AF" w14:textId="6AD5AB1E"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801,256 </w:t>
            </w:r>
          </w:p>
        </w:tc>
        <w:tc>
          <w:tcPr>
            <w:tcW w:w="1440" w:type="dxa"/>
            <w:tcBorders>
              <w:top w:val="nil"/>
              <w:left w:val="nil"/>
              <w:bottom w:val="nil"/>
              <w:right w:val="nil"/>
            </w:tcBorders>
            <w:shd w:val="clear" w:color="auto" w:fill="FAFAFA"/>
          </w:tcPr>
          <w:p w14:paraId="06E9BA6E" w14:textId="22129DA7" w:rsidR="00CC1431" w:rsidRPr="000C707E" w:rsidRDefault="00CC1431" w:rsidP="008F2095">
            <w:pPr>
              <w:jc w:val="right"/>
              <w:rPr>
                <w:rFonts w:ascii="Arial" w:hAnsi="Arial" w:cs="Arial"/>
                <w:color w:val="auto"/>
                <w:sz w:val="18"/>
                <w:szCs w:val="18"/>
              </w:rPr>
            </w:pPr>
            <w:r w:rsidRPr="000C707E">
              <w:rPr>
                <w:rFonts w:ascii="Arial" w:hAnsi="Arial" w:cs="Arial"/>
                <w:color w:val="auto"/>
                <w:sz w:val="18"/>
                <w:szCs w:val="18"/>
              </w:rPr>
              <w:t xml:space="preserve"> 9,183,406 </w:t>
            </w:r>
          </w:p>
        </w:tc>
        <w:tc>
          <w:tcPr>
            <w:tcW w:w="1440" w:type="dxa"/>
            <w:tcBorders>
              <w:top w:val="nil"/>
              <w:left w:val="nil"/>
              <w:bottom w:val="nil"/>
              <w:right w:val="nil"/>
            </w:tcBorders>
          </w:tcPr>
          <w:p w14:paraId="4FA1D1EC" w14:textId="68811B9B"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10,427,259 </w:t>
            </w:r>
          </w:p>
        </w:tc>
      </w:tr>
      <w:tr w:rsidR="00CC1431" w:rsidRPr="000C707E" w14:paraId="765F36AD" w14:textId="77777777" w:rsidTr="003B43C2">
        <w:tc>
          <w:tcPr>
            <w:tcW w:w="3816" w:type="dxa"/>
            <w:tcBorders>
              <w:top w:val="nil"/>
              <w:left w:val="nil"/>
              <w:bottom w:val="nil"/>
              <w:right w:val="nil"/>
            </w:tcBorders>
          </w:tcPr>
          <w:p w14:paraId="0EB81DC3" w14:textId="77777777" w:rsidR="00CC1431" w:rsidRPr="000C707E" w:rsidRDefault="00CC1431" w:rsidP="00CC1431">
            <w:pPr>
              <w:rPr>
                <w:rFonts w:ascii="Arial" w:hAnsi="Arial" w:cs="Arial"/>
                <w:color w:val="auto"/>
                <w:sz w:val="18"/>
                <w:szCs w:val="18"/>
              </w:rPr>
            </w:pPr>
            <w:r w:rsidRPr="000C707E">
              <w:rPr>
                <w:rFonts w:ascii="Arial" w:hAnsi="Arial" w:cs="Arial"/>
                <w:color w:val="auto"/>
                <w:sz w:val="18"/>
                <w:szCs w:val="18"/>
              </w:rPr>
              <w:t>Management fee</w:t>
            </w:r>
          </w:p>
        </w:tc>
        <w:tc>
          <w:tcPr>
            <w:tcW w:w="1440" w:type="dxa"/>
            <w:tcBorders>
              <w:top w:val="nil"/>
              <w:left w:val="nil"/>
              <w:bottom w:val="nil"/>
              <w:right w:val="nil"/>
            </w:tcBorders>
            <w:shd w:val="clear" w:color="auto" w:fill="FAFAFA"/>
          </w:tcPr>
          <w:p w14:paraId="485A6F65" w14:textId="2773F7D5"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4,584,000 </w:t>
            </w:r>
          </w:p>
        </w:tc>
        <w:tc>
          <w:tcPr>
            <w:tcW w:w="1440" w:type="dxa"/>
            <w:tcBorders>
              <w:top w:val="nil"/>
              <w:left w:val="nil"/>
              <w:bottom w:val="nil"/>
              <w:right w:val="nil"/>
            </w:tcBorders>
          </w:tcPr>
          <w:p w14:paraId="50706050" w14:textId="7D415591"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4,656,000 </w:t>
            </w:r>
          </w:p>
        </w:tc>
        <w:tc>
          <w:tcPr>
            <w:tcW w:w="1440" w:type="dxa"/>
            <w:tcBorders>
              <w:top w:val="nil"/>
              <w:left w:val="nil"/>
              <w:bottom w:val="nil"/>
              <w:right w:val="nil"/>
            </w:tcBorders>
            <w:shd w:val="clear" w:color="auto" w:fill="FAFAFA"/>
          </w:tcPr>
          <w:p w14:paraId="022BC91D" w14:textId="4E7CA385"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56,000,000 </w:t>
            </w:r>
          </w:p>
        </w:tc>
        <w:tc>
          <w:tcPr>
            <w:tcW w:w="1440" w:type="dxa"/>
            <w:tcBorders>
              <w:top w:val="nil"/>
              <w:left w:val="nil"/>
              <w:bottom w:val="nil"/>
              <w:right w:val="nil"/>
            </w:tcBorders>
          </w:tcPr>
          <w:p w14:paraId="64CF0E29" w14:textId="5A49F9BD"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48,320,000 </w:t>
            </w:r>
          </w:p>
        </w:tc>
      </w:tr>
      <w:tr w:rsidR="00CC1431" w:rsidRPr="000C707E" w14:paraId="3373F0FF" w14:textId="77777777" w:rsidTr="007F5310">
        <w:tc>
          <w:tcPr>
            <w:tcW w:w="3816" w:type="dxa"/>
            <w:tcBorders>
              <w:top w:val="nil"/>
              <w:left w:val="nil"/>
              <w:bottom w:val="nil"/>
              <w:right w:val="nil"/>
            </w:tcBorders>
          </w:tcPr>
          <w:p w14:paraId="56BFCD1D" w14:textId="63333DE9" w:rsidR="00CC1431" w:rsidRPr="000C707E" w:rsidRDefault="00CC1431" w:rsidP="00CC1431">
            <w:pPr>
              <w:rPr>
                <w:rFonts w:ascii="Arial" w:hAnsi="Arial" w:cs="Arial"/>
                <w:color w:val="auto"/>
                <w:sz w:val="18"/>
                <w:szCs w:val="18"/>
              </w:rPr>
            </w:pPr>
            <w:r w:rsidRPr="000C707E">
              <w:rPr>
                <w:rFonts w:ascii="Arial" w:hAnsi="Arial" w:cs="Arial"/>
                <w:color w:val="auto"/>
                <w:sz w:val="18"/>
                <w:szCs w:val="18"/>
              </w:rPr>
              <w:t xml:space="preserve">Gain on disposal of investment </w:t>
            </w:r>
          </w:p>
        </w:tc>
        <w:tc>
          <w:tcPr>
            <w:tcW w:w="1440" w:type="dxa"/>
            <w:tcBorders>
              <w:top w:val="nil"/>
              <w:left w:val="nil"/>
              <w:bottom w:val="nil"/>
              <w:right w:val="nil"/>
            </w:tcBorders>
            <w:shd w:val="clear" w:color="auto" w:fill="FAFAFA"/>
          </w:tcPr>
          <w:p w14:paraId="172CB5B8" w14:textId="55FD9F1F"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w:t>
            </w:r>
          </w:p>
        </w:tc>
        <w:tc>
          <w:tcPr>
            <w:tcW w:w="1440" w:type="dxa"/>
            <w:tcBorders>
              <w:top w:val="nil"/>
              <w:left w:val="nil"/>
              <w:bottom w:val="nil"/>
              <w:right w:val="nil"/>
            </w:tcBorders>
          </w:tcPr>
          <w:p w14:paraId="294401B4" w14:textId="6E34E0D2"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43,983,971 </w:t>
            </w:r>
          </w:p>
        </w:tc>
        <w:tc>
          <w:tcPr>
            <w:tcW w:w="1440" w:type="dxa"/>
            <w:tcBorders>
              <w:top w:val="nil"/>
              <w:left w:val="nil"/>
              <w:bottom w:val="nil"/>
              <w:right w:val="nil"/>
            </w:tcBorders>
            <w:shd w:val="clear" w:color="auto" w:fill="FAFAFA"/>
          </w:tcPr>
          <w:p w14:paraId="31021029" w14:textId="7DA1C382"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440" w:type="dxa"/>
            <w:tcBorders>
              <w:top w:val="nil"/>
              <w:left w:val="nil"/>
              <w:bottom w:val="nil"/>
              <w:right w:val="nil"/>
            </w:tcBorders>
            <w:vAlign w:val="bottom"/>
          </w:tcPr>
          <w:p w14:paraId="3732D075" w14:textId="60215F2B" w:rsidR="00CC1431" w:rsidRPr="000C707E" w:rsidRDefault="00CC1431" w:rsidP="00CC1431">
            <w:pPr>
              <w:jc w:val="right"/>
              <w:rPr>
                <w:rFonts w:ascii="Arial" w:hAnsi="Arial" w:cs="Arial"/>
                <w:color w:val="auto"/>
                <w:sz w:val="18"/>
                <w:szCs w:val="18"/>
              </w:rPr>
            </w:pPr>
            <w:r w:rsidRPr="000C707E">
              <w:rPr>
                <w:rFonts w:ascii="Arial" w:hAnsi="Arial" w:cs="Arial"/>
                <w:color w:val="auto"/>
                <w:sz w:val="18"/>
                <w:szCs w:val="18"/>
              </w:rPr>
              <w:t xml:space="preserve"> 8,228,282 </w:t>
            </w:r>
          </w:p>
        </w:tc>
      </w:tr>
      <w:tr w:rsidR="008F2095" w:rsidRPr="000C707E" w14:paraId="402DC8A4" w14:textId="77777777" w:rsidTr="007F5310">
        <w:tc>
          <w:tcPr>
            <w:tcW w:w="3816" w:type="dxa"/>
            <w:tcBorders>
              <w:top w:val="nil"/>
              <w:left w:val="nil"/>
              <w:bottom w:val="nil"/>
              <w:right w:val="nil"/>
            </w:tcBorders>
          </w:tcPr>
          <w:p w14:paraId="02527B95" w14:textId="2BB40BE9" w:rsidR="008F2095" w:rsidRPr="000C707E" w:rsidRDefault="00704EE2" w:rsidP="008F2095">
            <w:pPr>
              <w:rPr>
                <w:rFonts w:ascii="Arial" w:hAnsi="Arial"/>
                <w:color w:val="auto"/>
                <w:sz w:val="18"/>
                <w:szCs w:val="18"/>
                <w:cs/>
              </w:rPr>
            </w:pPr>
            <w:r w:rsidRPr="000C707E">
              <w:rPr>
                <w:rFonts w:ascii="Arial" w:hAnsi="Arial"/>
                <w:color w:val="auto"/>
                <w:sz w:val="18"/>
                <w:szCs w:val="18"/>
              </w:rPr>
              <w:t xml:space="preserve">Gain on disposal of </w:t>
            </w:r>
            <w:r w:rsidR="002200E9" w:rsidRPr="000C707E">
              <w:rPr>
                <w:rFonts w:ascii="Arial" w:hAnsi="Arial"/>
                <w:color w:val="auto"/>
                <w:sz w:val="18"/>
                <w:szCs w:val="18"/>
              </w:rPr>
              <w:t>asset</w:t>
            </w:r>
          </w:p>
        </w:tc>
        <w:tc>
          <w:tcPr>
            <w:tcW w:w="1440" w:type="dxa"/>
            <w:tcBorders>
              <w:top w:val="nil"/>
              <w:left w:val="nil"/>
              <w:bottom w:val="nil"/>
              <w:right w:val="nil"/>
            </w:tcBorders>
            <w:shd w:val="clear" w:color="auto" w:fill="FAFAFA"/>
          </w:tcPr>
          <w:p w14:paraId="315BB256" w14:textId="0EA4BB6E"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2,036,540 </w:t>
            </w:r>
          </w:p>
        </w:tc>
        <w:tc>
          <w:tcPr>
            <w:tcW w:w="1440" w:type="dxa"/>
            <w:tcBorders>
              <w:top w:val="nil"/>
              <w:left w:val="nil"/>
              <w:bottom w:val="nil"/>
              <w:right w:val="nil"/>
            </w:tcBorders>
          </w:tcPr>
          <w:p w14:paraId="25D5515B" w14:textId="60B71285"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w:t>
            </w:r>
            <w:r w:rsidRPr="000C707E">
              <w:rPr>
                <w:rFonts w:ascii="Arial" w:hAnsi="Arial" w:cs="Angsana New"/>
                <w:color w:val="auto"/>
                <w:sz w:val="18"/>
                <w:szCs w:val="18"/>
                <w:cs/>
              </w:rPr>
              <w:t xml:space="preserve"> </w:t>
            </w:r>
          </w:p>
        </w:tc>
        <w:tc>
          <w:tcPr>
            <w:tcW w:w="1440" w:type="dxa"/>
            <w:tcBorders>
              <w:top w:val="nil"/>
              <w:left w:val="nil"/>
              <w:bottom w:val="nil"/>
              <w:right w:val="nil"/>
            </w:tcBorders>
            <w:shd w:val="clear" w:color="auto" w:fill="FAFAFA"/>
          </w:tcPr>
          <w:p w14:paraId="039EDED0" w14:textId="6A4E74EB"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   </w:t>
            </w:r>
          </w:p>
        </w:tc>
        <w:tc>
          <w:tcPr>
            <w:tcW w:w="1440" w:type="dxa"/>
            <w:tcBorders>
              <w:top w:val="nil"/>
              <w:left w:val="nil"/>
              <w:bottom w:val="nil"/>
              <w:right w:val="nil"/>
            </w:tcBorders>
            <w:vAlign w:val="bottom"/>
          </w:tcPr>
          <w:p w14:paraId="00D6815F" w14:textId="507BF6AF" w:rsidR="008F2095" w:rsidRPr="000C707E" w:rsidRDefault="008F2095" w:rsidP="008F2095">
            <w:pPr>
              <w:jc w:val="right"/>
              <w:rPr>
                <w:rFonts w:ascii="Arial" w:hAnsi="Arial" w:cs="Browallia New"/>
                <w:color w:val="auto"/>
                <w:sz w:val="18"/>
                <w:szCs w:val="22"/>
                <w:lang w:val="en-US"/>
              </w:rPr>
            </w:pPr>
            <w:r w:rsidRPr="000C707E">
              <w:rPr>
                <w:rFonts w:ascii="Arial" w:hAnsi="Arial" w:cs="Browallia New"/>
                <w:color w:val="auto"/>
                <w:sz w:val="18"/>
                <w:szCs w:val="22"/>
                <w:lang w:val="en-US"/>
              </w:rPr>
              <w:t>-</w:t>
            </w:r>
          </w:p>
        </w:tc>
      </w:tr>
      <w:tr w:rsidR="008F2095" w:rsidRPr="000C707E" w14:paraId="664C463F" w14:textId="77777777" w:rsidTr="007F5310">
        <w:tc>
          <w:tcPr>
            <w:tcW w:w="3816" w:type="dxa"/>
            <w:tcBorders>
              <w:top w:val="nil"/>
              <w:left w:val="nil"/>
              <w:bottom w:val="nil"/>
              <w:right w:val="nil"/>
            </w:tcBorders>
          </w:tcPr>
          <w:p w14:paraId="6B0B1677" w14:textId="2BDE0405" w:rsidR="008F2095" w:rsidRPr="000C707E" w:rsidRDefault="00704EE2" w:rsidP="008F2095">
            <w:pPr>
              <w:rPr>
                <w:rFonts w:ascii="Arial" w:hAnsi="Arial" w:cs="Browallia New"/>
                <w:color w:val="auto"/>
                <w:sz w:val="18"/>
                <w:szCs w:val="22"/>
              </w:rPr>
            </w:pPr>
            <w:r w:rsidRPr="000C707E">
              <w:rPr>
                <w:rFonts w:ascii="Arial" w:hAnsi="Arial" w:cs="Browallia New"/>
                <w:color w:val="auto"/>
                <w:sz w:val="18"/>
                <w:szCs w:val="22"/>
              </w:rPr>
              <w:t>Gain on restructuring</w:t>
            </w:r>
            <w:r w:rsidR="007F1A5A" w:rsidRPr="000C707E">
              <w:rPr>
                <w:rFonts w:ascii="Arial" w:hAnsi="Arial" w:cs="Browallia New"/>
                <w:color w:val="auto"/>
                <w:sz w:val="18"/>
                <w:szCs w:val="22"/>
              </w:rPr>
              <w:t xml:space="preserve"> (Note 16.2)</w:t>
            </w:r>
          </w:p>
        </w:tc>
        <w:tc>
          <w:tcPr>
            <w:tcW w:w="1440" w:type="dxa"/>
            <w:tcBorders>
              <w:top w:val="nil"/>
              <w:left w:val="nil"/>
              <w:bottom w:val="nil"/>
              <w:right w:val="nil"/>
            </w:tcBorders>
            <w:shd w:val="clear" w:color="auto" w:fill="FAFAFA"/>
          </w:tcPr>
          <w:p w14:paraId="2369C426" w14:textId="3B90483E"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52,077,997 </w:t>
            </w:r>
          </w:p>
        </w:tc>
        <w:tc>
          <w:tcPr>
            <w:tcW w:w="1440" w:type="dxa"/>
            <w:tcBorders>
              <w:top w:val="nil"/>
              <w:left w:val="nil"/>
              <w:bottom w:val="nil"/>
              <w:right w:val="nil"/>
            </w:tcBorders>
          </w:tcPr>
          <w:p w14:paraId="2B96B574" w14:textId="29304E16"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w:t>
            </w:r>
          </w:p>
        </w:tc>
        <w:tc>
          <w:tcPr>
            <w:tcW w:w="1440" w:type="dxa"/>
            <w:tcBorders>
              <w:top w:val="nil"/>
              <w:left w:val="nil"/>
              <w:bottom w:val="nil"/>
              <w:right w:val="nil"/>
            </w:tcBorders>
            <w:shd w:val="clear" w:color="auto" w:fill="FAFAFA"/>
          </w:tcPr>
          <w:p w14:paraId="4FBC0033" w14:textId="3D307A7C" w:rsidR="008F2095" w:rsidRPr="000C707E" w:rsidRDefault="008F2095" w:rsidP="007F1A5A">
            <w:pPr>
              <w:jc w:val="right"/>
              <w:rPr>
                <w:rFonts w:ascii="Arial" w:hAnsi="Arial" w:cs="Arial"/>
                <w:color w:val="auto"/>
                <w:sz w:val="18"/>
                <w:szCs w:val="18"/>
              </w:rPr>
            </w:pPr>
            <w:r w:rsidRPr="000C707E">
              <w:rPr>
                <w:rFonts w:ascii="Arial" w:hAnsi="Arial" w:cs="Arial"/>
                <w:color w:val="auto"/>
                <w:sz w:val="18"/>
                <w:szCs w:val="18"/>
              </w:rPr>
              <w:t xml:space="preserve"> 136,318,022 </w:t>
            </w:r>
          </w:p>
        </w:tc>
        <w:tc>
          <w:tcPr>
            <w:tcW w:w="1440" w:type="dxa"/>
            <w:tcBorders>
              <w:top w:val="nil"/>
              <w:left w:val="nil"/>
              <w:bottom w:val="nil"/>
              <w:right w:val="nil"/>
            </w:tcBorders>
            <w:vAlign w:val="bottom"/>
          </w:tcPr>
          <w:p w14:paraId="7A60954B" w14:textId="3EB371F0" w:rsidR="008F2095" w:rsidRPr="000C707E" w:rsidRDefault="008F2095" w:rsidP="008F2095">
            <w:pPr>
              <w:jc w:val="right"/>
              <w:rPr>
                <w:rFonts w:ascii="Arial" w:hAnsi="Arial"/>
                <w:color w:val="auto"/>
                <w:sz w:val="18"/>
                <w:szCs w:val="18"/>
                <w:cs/>
              </w:rPr>
            </w:pPr>
            <w:r w:rsidRPr="000C707E">
              <w:rPr>
                <w:rFonts w:ascii="Arial" w:hAnsi="Arial" w:cs="Arial"/>
                <w:color w:val="auto"/>
                <w:sz w:val="18"/>
                <w:szCs w:val="18"/>
              </w:rPr>
              <w:t>-</w:t>
            </w:r>
          </w:p>
        </w:tc>
      </w:tr>
      <w:tr w:rsidR="008F2095" w:rsidRPr="000C707E" w14:paraId="05C0AC7F" w14:textId="77777777" w:rsidTr="003B43C2">
        <w:tc>
          <w:tcPr>
            <w:tcW w:w="3816" w:type="dxa"/>
            <w:tcBorders>
              <w:top w:val="nil"/>
              <w:left w:val="nil"/>
              <w:bottom w:val="nil"/>
              <w:right w:val="nil"/>
            </w:tcBorders>
          </w:tcPr>
          <w:p w14:paraId="01F12DF9" w14:textId="1B15EB91" w:rsidR="008F2095" w:rsidRPr="000C707E" w:rsidRDefault="008F2095" w:rsidP="008F2095">
            <w:pPr>
              <w:rPr>
                <w:rFonts w:ascii="Arial" w:hAnsi="Arial" w:cs="Arial"/>
                <w:color w:val="auto"/>
                <w:sz w:val="18"/>
                <w:szCs w:val="18"/>
              </w:rPr>
            </w:pPr>
            <w:r w:rsidRPr="000C707E">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1C7D59F0" w14:textId="266EDE99" w:rsidR="008F2095" w:rsidRPr="000C707E" w:rsidRDefault="008F2095" w:rsidP="008F2095">
            <w:pPr>
              <w:rPr>
                <w:rFonts w:ascii="Arial" w:hAnsi="Arial" w:cs="Arial"/>
                <w:color w:val="auto"/>
                <w:sz w:val="18"/>
                <w:szCs w:val="18"/>
              </w:rPr>
            </w:pPr>
            <w:r w:rsidRPr="000C707E">
              <w:rPr>
                <w:rFonts w:ascii="Arial" w:hAnsi="Arial"/>
                <w:color w:val="auto"/>
                <w:sz w:val="18"/>
                <w:szCs w:val="18"/>
                <w:cs/>
              </w:rPr>
              <w:t xml:space="preserve">           </w:t>
            </w:r>
            <w:r w:rsidRPr="000C707E">
              <w:rPr>
                <w:rFonts w:ascii="Arial" w:hAnsi="Arial" w:cs="Arial"/>
                <w:color w:val="auto"/>
                <w:sz w:val="18"/>
                <w:szCs w:val="18"/>
              </w:rPr>
              <w:t xml:space="preserve">13,331,075 </w:t>
            </w:r>
          </w:p>
        </w:tc>
        <w:tc>
          <w:tcPr>
            <w:tcW w:w="1440" w:type="dxa"/>
            <w:tcBorders>
              <w:top w:val="nil"/>
              <w:left w:val="nil"/>
              <w:bottom w:val="single" w:sz="4" w:space="0" w:color="auto"/>
              <w:right w:val="nil"/>
            </w:tcBorders>
          </w:tcPr>
          <w:p w14:paraId="0FF013AD" w14:textId="75186DDB" w:rsidR="008F2095" w:rsidRPr="000C707E" w:rsidRDefault="008F2095" w:rsidP="008F2095">
            <w:pPr>
              <w:rPr>
                <w:rFonts w:ascii="Arial" w:hAnsi="Arial" w:cs="Arial"/>
                <w:color w:val="auto"/>
                <w:sz w:val="18"/>
                <w:szCs w:val="18"/>
              </w:rPr>
            </w:pPr>
            <w:r w:rsidRPr="000C707E">
              <w:rPr>
                <w:rFonts w:ascii="Arial" w:hAnsi="Arial"/>
                <w:color w:val="auto"/>
                <w:sz w:val="18"/>
                <w:szCs w:val="18"/>
                <w:cs/>
              </w:rPr>
              <w:t xml:space="preserve">           </w:t>
            </w:r>
            <w:r w:rsidRPr="000C707E">
              <w:rPr>
                <w:rFonts w:ascii="Arial" w:hAnsi="Arial" w:cs="Arial"/>
                <w:color w:val="auto"/>
                <w:sz w:val="18"/>
                <w:szCs w:val="18"/>
              </w:rPr>
              <w:t xml:space="preserve"> 6,993,151 </w:t>
            </w:r>
          </w:p>
        </w:tc>
        <w:tc>
          <w:tcPr>
            <w:tcW w:w="1440" w:type="dxa"/>
            <w:tcBorders>
              <w:top w:val="nil"/>
              <w:left w:val="nil"/>
              <w:bottom w:val="single" w:sz="4" w:space="0" w:color="auto"/>
              <w:right w:val="nil"/>
            </w:tcBorders>
            <w:shd w:val="clear" w:color="auto" w:fill="FAFAFA"/>
          </w:tcPr>
          <w:p w14:paraId="082F82E8" w14:textId="4AD60CDB" w:rsidR="008F2095"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3,461,255</w:t>
            </w:r>
          </w:p>
        </w:tc>
        <w:tc>
          <w:tcPr>
            <w:tcW w:w="1440" w:type="dxa"/>
            <w:tcBorders>
              <w:top w:val="nil"/>
              <w:left w:val="nil"/>
              <w:bottom w:val="single" w:sz="4" w:space="0" w:color="auto"/>
              <w:right w:val="nil"/>
            </w:tcBorders>
          </w:tcPr>
          <w:p w14:paraId="21BDB475" w14:textId="607CCEB6"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1,945,748 </w:t>
            </w:r>
          </w:p>
        </w:tc>
      </w:tr>
      <w:tr w:rsidR="008F2095" w:rsidRPr="000C707E" w14:paraId="298EF18E" w14:textId="77777777" w:rsidTr="00095F78">
        <w:tc>
          <w:tcPr>
            <w:tcW w:w="3816" w:type="dxa"/>
            <w:tcBorders>
              <w:top w:val="nil"/>
              <w:left w:val="nil"/>
              <w:bottom w:val="nil"/>
              <w:right w:val="nil"/>
            </w:tcBorders>
          </w:tcPr>
          <w:p w14:paraId="4BA63C42" w14:textId="77777777" w:rsidR="008F2095" w:rsidRPr="000C707E" w:rsidRDefault="008F2095" w:rsidP="008F2095">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3628BB0" w14:textId="77777777" w:rsidR="008F2095" w:rsidRPr="000C707E" w:rsidRDefault="008F2095" w:rsidP="008F2095">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695C55E" w14:textId="77777777" w:rsidR="008F2095" w:rsidRPr="000C707E" w:rsidRDefault="008F2095" w:rsidP="008F2095">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AC1663D" w14:textId="77777777" w:rsidR="008F2095" w:rsidRPr="000C707E" w:rsidRDefault="008F2095" w:rsidP="007F1A5A">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87C09C0" w14:textId="77777777" w:rsidR="008F2095" w:rsidRPr="000C707E" w:rsidRDefault="008F2095" w:rsidP="008F2095">
            <w:pPr>
              <w:jc w:val="right"/>
              <w:rPr>
                <w:rFonts w:ascii="Arial" w:hAnsi="Arial" w:cs="Arial"/>
                <w:color w:val="auto"/>
                <w:sz w:val="18"/>
                <w:szCs w:val="18"/>
              </w:rPr>
            </w:pPr>
          </w:p>
        </w:tc>
      </w:tr>
      <w:tr w:rsidR="008F2095" w:rsidRPr="000C707E" w14:paraId="0CDCCFE2" w14:textId="77777777" w:rsidTr="00095F78">
        <w:trPr>
          <w:trHeight w:val="153"/>
        </w:trPr>
        <w:tc>
          <w:tcPr>
            <w:tcW w:w="3816" w:type="dxa"/>
            <w:tcBorders>
              <w:top w:val="nil"/>
              <w:left w:val="nil"/>
              <w:bottom w:val="nil"/>
              <w:right w:val="nil"/>
            </w:tcBorders>
          </w:tcPr>
          <w:p w14:paraId="6BD59027" w14:textId="77777777" w:rsidR="008F2095" w:rsidRPr="000C707E" w:rsidRDefault="008F2095" w:rsidP="008F2095">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B081184" w14:textId="2009FA90"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73,718,670</w:t>
            </w:r>
          </w:p>
        </w:tc>
        <w:tc>
          <w:tcPr>
            <w:tcW w:w="1440" w:type="dxa"/>
            <w:tcBorders>
              <w:top w:val="nil"/>
              <w:left w:val="nil"/>
              <w:bottom w:val="single" w:sz="4" w:space="0" w:color="auto"/>
              <w:right w:val="nil"/>
            </w:tcBorders>
          </w:tcPr>
          <w:p w14:paraId="7F94DDC6" w14:textId="181321AF"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56,952,762 </w:t>
            </w:r>
          </w:p>
        </w:tc>
        <w:tc>
          <w:tcPr>
            <w:tcW w:w="1440" w:type="dxa"/>
            <w:tcBorders>
              <w:top w:val="nil"/>
              <w:left w:val="nil"/>
              <w:bottom w:val="single" w:sz="4" w:space="0" w:color="auto"/>
              <w:right w:val="nil"/>
            </w:tcBorders>
            <w:shd w:val="clear" w:color="auto" w:fill="FAFAFA"/>
          </w:tcPr>
          <w:p w14:paraId="0D0CF9A2" w14:textId="1CA54194" w:rsidR="008F2095"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204,962,683  </w:t>
            </w:r>
          </w:p>
        </w:tc>
        <w:tc>
          <w:tcPr>
            <w:tcW w:w="1440" w:type="dxa"/>
            <w:tcBorders>
              <w:top w:val="nil"/>
              <w:left w:val="nil"/>
              <w:bottom w:val="single" w:sz="4" w:space="0" w:color="auto"/>
              <w:right w:val="nil"/>
            </w:tcBorders>
          </w:tcPr>
          <w:p w14:paraId="45D16357" w14:textId="635E1ACC" w:rsidR="008F2095" w:rsidRPr="000C707E" w:rsidRDefault="008F2095" w:rsidP="008F2095">
            <w:pPr>
              <w:jc w:val="right"/>
              <w:rPr>
                <w:rFonts w:ascii="Arial" w:hAnsi="Arial" w:cs="Arial"/>
                <w:color w:val="auto"/>
                <w:sz w:val="18"/>
                <w:szCs w:val="18"/>
              </w:rPr>
            </w:pPr>
            <w:r w:rsidRPr="000C707E">
              <w:rPr>
                <w:rFonts w:ascii="Arial" w:hAnsi="Arial" w:cs="Arial"/>
                <w:color w:val="auto"/>
                <w:sz w:val="18"/>
                <w:szCs w:val="18"/>
              </w:rPr>
              <w:t xml:space="preserve"> 68,921,289 </w:t>
            </w:r>
          </w:p>
        </w:tc>
      </w:tr>
    </w:tbl>
    <w:p w14:paraId="74C7E7CC" w14:textId="6DB27712" w:rsidR="00202F30" w:rsidRPr="000C707E" w:rsidRDefault="00202F30" w:rsidP="00102430">
      <w:pPr>
        <w:rPr>
          <w:rFonts w:ascii="Arial" w:hAnsi="Arial" w:cs="Arial"/>
          <w:b/>
          <w:bCs/>
          <w:color w:val="auto"/>
          <w:sz w:val="18"/>
          <w:szCs w:val="18"/>
        </w:rPr>
      </w:pPr>
    </w:p>
    <w:p w14:paraId="728ED72F" w14:textId="77777777" w:rsidR="0035411B" w:rsidRPr="000C707E" w:rsidRDefault="0035411B" w:rsidP="00102430">
      <w:pPr>
        <w:rPr>
          <w:rFonts w:ascii="Arial" w:hAnsi="Arial" w:cs="Arial"/>
          <w:b/>
          <w:bCs/>
          <w:color w:val="auto"/>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C335A9" w:rsidRPr="000C707E" w14:paraId="0D2FE4D1" w14:textId="77777777" w:rsidTr="00202F30">
        <w:trPr>
          <w:trHeight w:val="386"/>
        </w:trPr>
        <w:tc>
          <w:tcPr>
            <w:tcW w:w="9461" w:type="dxa"/>
            <w:shd w:val="clear" w:color="auto" w:fill="FFA543"/>
            <w:vAlign w:val="center"/>
            <w:hideMark/>
          </w:tcPr>
          <w:p w14:paraId="3414633D" w14:textId="0E5344F3" w:rsidR="00C335A9" w:rsidRPr="000C707E" w:rsidRDefault="00C335A9"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eastAsia="Arial Unicode MS" w:hAnsi="Arial" w:cs="Arial"/>
                <w:b/>
                <w:bCs/>
                <w:color w:val="FFFFFF"/>
                <w:sz w:val="18"/>
                <w:szCs w:val="18"/>
              </w:rPr>
              <w:t>3</w:t>
            </w:r>
            <w:r w:rsidR="00423284" w:rsidRPr="000C707E">
              <w:rPr>
                <w:rFonts w:ascii="Arial" w:eastAsia="Arial Unicode MS" w:hAnsi="Arial" w:cs="Arial"/>
                <w:b/>
                <w:bCs/>
                <w:color w:val="FFFFFF"/>
                <w:sz w:val="18"/>
                <w:szCs w:val="18"/>
              </w:rPr>
              <w:t>3</w:t>
            </w:r>
            <w:r w:rsidRPr="000C707E">
              <w:rPr>
                <w:rFonts w:ascii="Arial" w:eastAsia="Arial Unicode MS" w:hAnsi="Arial" w:cs="Arial"/>
                <w:b/>
                <w:bCs/>
                <w:color w:val="FFFFFF"/>
                <w:sz w:val="18"/>
                <w:szCs w:val="18"/>
              </w:rPr>
              <w:tab/>
              <w:t>Finance costs</w:t>
            </w:r>
          </w:p>
        </w:tc>
      </w:tr>
    </w:tbl>
    <w:p w14:paraId="0169EE9C" w14:textId="77777777" w:rsidR="001F21F5" w:rsidRPr="000C707E" w:rsidRDefault="001F21F5"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0C707E" w14:paraId="3C1D1E6D" w14:textId="77777777" w:rsidTr="00C335A9">
        <w:tc>
          <w:tcPr>
            <w:tcW w:w="3816" w:type="dxa"/>
            <w:tcBorders>
              <w:top w:val="nil"/>
              <w:left w:val="nil"/>
              <w:bottom w:val="nil"/>
              <w:right w:val="nil"/>
            </w:tcBorders>
            <w:vAlign w:val="center"/>
          </w:tcPr>
          <w:p w14:paraId="57F3917D" w14:textId="77777777" w:rsidR="007F5CD7" w:rsidRPr="000C707E" w:rsidRDefault="007F5CD7"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362158CE" w14:textId="77777777" w:rsidR="007F5CD7" w:rsidRPr="000C707E" w:rsidRDefault="007F5CD7" w:rsidP="00C335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3858A776" w14:textId="77777777" w:rsidR="007F5CD7" w:rsidRPr="000C707E" w:rsidRDefault="007F5CD7" w:rsidP="00C335A9">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CD56C6" w:rsidRPr="000C707E" w14:paraId="52B3F90E" w14:textId="77777777" w:rsidTr="00C335A9">
        <w:tc>
          <w:tcPr>
            <w:tcW w:w="3816" w:type="dxa"/>
            <w:tcBorders>
              <w:top w:val="nil"/>
              <w:left w:val="nil"/>
              <w:bottom w:val="nil"/>
              <w:right w:val="nil"/>
            </w:tcBorders>
            <w:vAlign w:val="center"/>
          </w:tcPr>
          <w:p w14:paraId="44251D28" w14:textId="77777777" w:rsidR="00CD56C6" w:rsidRPr="000C707E"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5EDC4E0A" w14:textId="4771A5B0"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44AAAC8D" w14:textId="626802EF"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40" w:type="dxa"/>
            <w:tcBorders>
              <w:top w:val="single" w:sz="4" w:space="0" w:color="auto"/>
              <w:left w:val="nil"/>
              <w:right w:val="nil"/>
            </w:tcBorders>
            <w:vAlign w:val="bottom"/>
          </w:tcPr>
          <w:p w14:paraId="62AA6BAC" w14:textId="40841BCF"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3EF18624" w14:textId="51A3C899"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793EF2" w:rsidRPr="000C707E" w14:paraId="2D1CB438" w14:textId="77777777" w:rsidTr="00C335A9">
        <w:tc>
          <w:tcPr>
            <w:tcW w:w="3816" w:type="dxa"/>
            <w:tcBorders>
              <w:top w:val="nil"/>
              <w:left w:val="nil"/>
              <w:bottom w:val="nil"/>
              <w:right w:val="nil"/>
            </w:tcBorders>
            <w:vAlign w:val="center"/>
          </w:tcPr>
          <w:p w14:paraId="5D667017" w14:textId="77777777" w:rsidR="00793EF2" w:rsidRPr="000C707E"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DE712AC"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4C43509"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6339154"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35B3569" w14:textId="77777777" w:rsidR="00793EF2" w:rsidRPr="000C707E" w:rsidRDefault="00793EF2" w:rsidP="00C335A9">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A1871" w:rsidRPr="000C707E" w14:paraId="6DA07F2F" w14:textId="77777777" w:rsidTr="00C335A9">
        <w:tc>
          <w:tcPr>
            <w:tcW w:w="3816" w:type="dxa"/>
            <w:tcBorders>
              <w:top w:val="nil"/>
              <w:left w:val="nil"/>
              <w:bottom w:val="nil"/>
              <w:right w:val="nil"/>
            </w:tcBorders>
          </w:tcPr>
          <w:p w14:paraId="413A8F3A" w14:textId="77777777" w:rsidR="00AA1871" w:rsidRPr="000C707E"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7E957776"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4714F070"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0958DB39" w14:textId="77777777" w:rsidR="00AA1871" w:rsidRPr="000C707E"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0DEC7B7" w14:textId="77777777" w:rsidR="00AA1871" w:rsidRPr="000C707E" w:rsidRDefault="00AA1871" w:rsidP="00C335A9">
            <w:pPr>
              <w:jc w:val="right"/>
              <w:rPr>
                <w:rFonts w:ascii="Arial" w:hAnsi="Arial" w:cs="Arial"/>
                <w:color w:val="auto"/>
                <w:sz w:val="18"/>
                <w:szCs w:val="18"/>
              </w:rPr>
            </w:pPr>
          </w:p>
        </w:tc>
      </w:tr>
      <w:tr w:rsidR="00AA1871" w:rsidRPr="000C707E" w14:paraId="549313D2" w14:textId="77777777" w:rsidTr="00C335A9">
        <w:tc>
          <w:tcPr>
            <w:tcW w:w="3816" w:type="dxa"/>
            <w:tcBorders>
              <w:top w:val="nil"/>
              <w:left w:val="nil"/>
              <w:bottom w:val="nil"/>
              <w:right w:val="nil"/>
            </w:tcBorders>
          </w:tcPr>
          <w:p w14:paraId="413C27C2" w14:textId="77777777" w:rsidR="00AA1871" w:rsidRPr="000C707E" w:rsidRDefault="007F5CD7" w:rsidP="00C335A9">
            <w:pPr>
              <w:rPr>
                <w:rFonts w:ascii="Arial" w:hAnsi="Arial" w:cs="Arial"/>
                <w:color w:val="auto"/>
                <w:sz w:val="18"/>
                <w:szCs w:val="18"/>
              </w:rPr>
            </w:pPr>
            <w:r w:rsidRPr="000C707E">
              <w:rPr>
                <w:rFonts w:ascii="Arial" w:hAnsi="Arial" w:cs="Arial"/>
                <w:color w:val="auto"/>
                <w:sz w:val="18"/>
                <w:szCs w:val="18"/>
              </w:rPr>
              <w:t>Interest expense on:</w:t>
            </w:r>
          </w:p>
        </w:tc>
        <w:tc>
          <w:tcPr>
            <w:tcW w:w="1440" w:type="dxa"/>
            <w:tcBorders>
              <w:top w:val="nil"/>
              <w:left w:val="nil"/>
              <w:bottom w:val="nil"/>
              <w:right w:val="nil"/>
            </w:tcBorders>
            <w:shd w:val="clear" w:color="auto" w:fill="FAFAFA"/>
          </w:tcPr>
          <w:p w14:paraId="3BCE16B7" w14:textId="77777777" w:rsidR="00AA1871" w:rsidRPr="000C707E"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6C4A5121" w14:textId="77777777" w:rsidR="00AA1871" w:rsidRPr="000C707E" w:rsidRDefault="00AA1871" w:rsidP="00C335A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A175958" w14:textId="77777777" w:rsidR="00AA1871" w:rsidRPr="000C707E"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6CCB76A2" w14:textId="77777777" w:rsidR="00AA1871" w:rsidRPr="000C707E" w:rsidRDefault="00AA1871" w:rsidP="00C335A9">
            <w:pPr>
              <w:jc w:val="right"/>
              <w:rPr>
                <w:rFonts w:ascii="Arial" w:hAnsi="Arial" w:cs="Arial"/>
                <w:color w:val="auto"/>
                <w:sz w:val="18"/>
                <w:szCs w:val="18"/>
              </w:rPr>
            </w:pPr>
          </w:p>
        </w:tc>
      </w:tr>
      <w:tr w:rsidR="00AE5341" w:rsidRPr="000C707E" w14:paraId="1854A5FF" w14:textId="77777777" w:rsidTr="00400488">
        <w:tc>
          <w:tcPr>
            <w:tcW w:w="3816" w:type="dxa"/>
            <w:tcBorders>
              <w:top w:val="nil"/>
              <w:left w:val="nil"/>
              <w:bottom w:val="nil"/>
              <w:right w:val="nil"/>
            </w:tcBorders>
          </w:tcPr>
          <w:p w14:paraId="296C3994" w14:textId="77777777" w:rsidR="00AE5341" w:rsidRPr="000C707E" w:rsidRDefault="00AE5341" w:rsidP="00AE5341">
            <w:pPr>
              <w:ind w:right="-90"/>
              <w:rPr>
                <w:rFonts w:ascii="Arial" w:hAnsi="Arial" w:cs="Arial"/>
                <w:color w:val="auto"/>
                <w:sz w:val="18"/>
                <w:szCs w:val="18"/>
              </w:rPr>
            </w:pPr>
            <w:r w:rsidRPr="000C707E">
              <w:rPr>
                <w:rFonts w:ascii="Arial" w:hAnsi="Arial" w:cs="Arial"/>
                <w:color w:val="auto"/>
                <w:sz w:val="18"/>
                <w:szCs w:val="18"/>
              </w:rPr>
              <w:t xml:space="preserve">   - Loans from a financial institution</w:t>
            </w:r>
          </w:p>
        </w:tc>
        <w:tc>
          <w:tcPr>
            <w:tcW w:w="1440" w:type="dxa"/>
            <w:tcBorders>
              <w:top w:val="nil"/>
              <w:left w:val="nil"/>
              <w:right w:val="nil"/>
            </w:tcBorders>
            <w:shd w:val="clear" w:color="auto" w:fill="FAFAFA"/>
          </w:tcPr>
          <w:p w14:paraId="37E9B7E3" w14:textId="325543AB"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19,940,188 </w:t>
            </w:r>
          </w:p>
        </w:tc>
        <w:tc>
          <w:tcPr>
            <w:tcW w:w="1440" w:type="dxa"/>
            <w:tcBorders>
              <w:top w:val="nil"/>
              <w:left w:val="nil"/>
              <w:right w:val="nil"/>
            </w:tcBorders>
          </w:tcPr>
          <w:p w14:paraId="1C404021" w14:textId="22FA59FF"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21,824,991 </w:t>
            </w:r>
          </w:p>
        </w:tc>
        <w:tc>
          <w:tcPr>
            <w:tcW w:w="1440" w:type="dxa"/>
            <w:tcBorders>
              <w:top w:val="nil"/>
              <w:left w:val="nil"/>
              <w:right w:val="nil"/>
            </w:tcBorders>
            <w:shd w:val="clear" w:color="auto" w:fill="FAFAFA"/>
          </w:tcPr>
          <w:p w14:paraId="67E90276" w14:textId="795B5DC1"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19,929,013 </w:t>
            </w:r>
          </w:p>
        </w:tc>
        <w:tc>
          <w:tcPr>
            <w:tcW w:w="1440" w:type="dxa"/>
            <w:tcBorders>
              <w:top w:val="nil"/>
              <w:left w:val="nil"/>
              <w:right w:val="nil"/>
            </w:tcBorders>
          </w:tcPr>
          <w:p w14:paraId="711045DA" w14:textId="65417F79"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18,385,140</w:t>
            </w:r>
          </w:p>
        </w:tc>
      </w:tr>
      <w:tr w:rsidR="00AE5341" w:rsidRPr="000C707E" w14:paraId="16FFFBEF" w14:textId="77777777" w:rsidTr="00C335A9">
        <w:tc>
          <w:tcPr>
            <w:tcW w:w="3816" w:type="dxa"/>
            <w:tcBorders>
              <w:top w:val="nil"/>
              <w:left w:val="nil"/>
              <w:bottom w:val="nil"/>
              <w:right w:val="nil"/>
            </w:tcBorders>
          </w:tcPr>
          <w:p w14:paraId="17909EB6" w14:textId="54D9B783" w:rsidR="00AE5341" w:rsidRPr="000C707E" w:rsidRDefault="00AE5341" w:rsidP="00AE5341">
            <w:pPr>
              <w:ind w:right="-90"/>
              <w:rPr>
                <w:rFonts w:ascii="Arial" w:hAnsi="Arial" w:cs="Arial"/>
                <w:color w:val="auto"/>
                <w:sz w:val="18"/>
                <w:szCs w:val="18"/>
              </w:rPr>
            </w:pPr>
            <w:r w:rsidRPr="000C707E">
              <w:rPr>
                <w:rFonts w:ascii="Arial" w:hAnsi="Arial" w:cs="Arial"/>
                <w:color w:val="auto"/>
                <w:sz w:val="18"/>
                <w:szCs w:val="18"/>
              </w:rPr>
              <w:t xml:space="preserve">   - Lease liabilities</w:t>
            </w:r>
          </w:p>
        </w:tc>
        <w:tc>
          <w:tcPr>
            <w:tcW w:w="1440" w:type="dxa"/>
            <w:tcBorders>
              <w:top w:val="nil"/>
              <w:left w:val="nil"/>
              <w:bottom w:val="nil"/>
              <w:right w:val="nil"/>
            </w:tcBorders>
            <w:shd w:val="clear" w:color="auto" w:fill="FAFAFA"/>
          </w:tcPr>
          <w:p w14:paraId="22256417" w14:textId="2D96CE0B"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7,803,301 </w:t>
            </w:r>
          </w:p>
        </w:tc>
        <w:tc>
          <w:tcPr>
            <w:tcW w:w="1440" w:type="dxa"/>
            <w:tcBorders>
              <w:top w:val="nil"/>
              <w:left w:val="nil"/>
              <w:bottom w:val="nil"/>
              <w:right w:val="nil"/>
            </w:tcBorders>
          </w:tcPr>
          <w:p w14:paraId="0F7D9422" w14:textId="66A108C1"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8,436,624</w:t>
            </w:r>
          </w:p>
        </w:tc>
        <w:tc>
          <w:tcPr>
            <w:tcW w:w="1440" w:type="dxa"/>
            <w:tcBorders>
              <w:top w:val="nil"/>
              <w:left w:val="nil"/>
              <w:bottom w:val="nil"/>
              <w:right w:val="nil"/>
            </w:tcBorders>
            <w:shd w:val="clear" w:color="auto" w:fill="FAFAFA"/>
          </w:tcPr>
          <w:p w14:paraId="5FA8A4A8" w14:textId="4AD9B49F"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236,163 </w:t>
            </w:r>
          </w:p>
        </w:tc>
        <w:tc>
          <w:tcPr>
            <w:tcW w:w="1440" w:type="dxa"/>
            <w:tcBorders>
              <w:top w:val="nil"/>
              <w:left w:val="nil"/>
              <w:bottom w:val="nil"/>
              <w:right w:val="nil"/>
            </w:tcBorders>
          </w:tcPr>
          <w:p w14:paraId="63C1A5BC" w14:textId="2DDAE762"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396,751</w:t>
            </w:r>
          </w:p>
        </w:tc>
      </w:tr>
      <w:tr w:rsidR="00AE5341" w:rsidRPr="000C707E" w14:paraId="6B55604C" w14:textId="77777777" w:rsidTr="007F5310">
        <w:tc>
          <w:tcPr>
            <w:tcW w:w="3816" w:type="dxa"/>
            <w:tcBorders>
              <w:top w:val="nil"/>
              <w:left w:val="nil"/>
              <w:bottom w:val="nil"/>
              <w:right w:val="nil"/>
            </w:tcBorders>
          </w:tcPr>
          <w:p w14:paraId="513C5204" w14:textId="77777777" w:rsidR="00AE5341" w:rsidRPr="000C707E" w:rsidRDefault="00AE5341" w:rsidP="00AE5341">
            <w:pPr>
              <w:ind w:right="-180"/>
              <w:rPr>
                <w:rFonts w:ascii="Arial" w:hAnsi="Arial" w:cs="Arial"/>
                <w:color w:val="auto"/>
                <w:spacing w:val="-6"/>
                <w:sz w:val="18"/>
                <w:szCs w:val="22"/>
              </w:rPr>
            </w:pPr>
            <w:r w:rsidRPr="000C707E">
              <w:rPr>
                <w:rFonts w:ascii="Arial" w:hAnsi="Arial" w:cs="Arial"/>
                <w:color w:val="auto"/>
                <w:sz w:val="18"/>
                <w:szCs w:val="18"/>
              </w:rPr>
              <w:t xml:space="preserve">   - C</w:t>
            </w:r>
            <w:r w:rsidRPr="000C707E">
              <w:rPr>
                <w:rFonts w:ascii="Arial" w:hAnsi="Arial" w:cs="Arial"/>
                <w:color w:val="auto"/>
                <w:spacing w:val="-6"/>
                <w:sz w:val="18"/>
                <w:szCs w:val="18"/>
              </w:rPr>
              <w:t>ontingent consideration paid for investment</w:t>
            </w:r>
            <w:r w:rsidRPr="000C707E">
              <w:rPr>
                <w:rFonts w:ascii="Arial" w:hAnsi="Arial" w:cs="Arial"/>
                <w:color w:val="auto"/>
                <w:spacing w:val="-6"/>
                <w:sz w:val="18"/>
                <w:szCs w:val="22"/>
              </w:rPr>
              <w:t>s</w:t>
            </w:r>
          </w:p>
          <w:p w14:paraId="1223314F" w14:textId="31B79C8C" w:rsidR="00AE5341" w:rsidRPr="000C707E" w:rsidRDefault="00AE5341" w:rsidP="00AE5341">
            <w:pPr>
              <w:ind w:left="426" w:right="-180" w:hanging="426"/>
              <w:rPr>
                <w:rFonts w:ascii="Arial" w:hAnsi="Arial" w:cs="Arial"/>
                <w:color w:val="auto"/>
                <w:spacing w:val="-6"/>
                <w:sz w:val="18"/>
                <w:szCs w:val="18"/>
              </w:rPr>
            </w:pPr>
            <w:r w:rsidRPr="000C707E">
              <w:rPr>
                <w:rFonts w:ascii="Arial" w:hAnsi="Arial" w:cs="Arial"/>
                <w:color w:val="auto"/>
                <w:spacing w:val="-6"/>
                <w:sz w:val="18"/>
                <w:szCs w:val="18"/>
              </w:rPr>
              <w:t xml:space="preserve">        in joint ventures</w:t>
            </w:r>
          </w:p>
        </w:tc>
        <w:tc>
          <w:tcPr>
            <w:tcW w:w="1440" w:type="dxa"/>
            <w:tcBorders>
              <w:top w:val="nil"/>
              <w:left w:val="nil"/>
              <w:right w:val="nil"/>
            </w:tcBorders>
            <w:shd w:val="clear" w:color="auto" w:fill="FAFAFA"/>
          </w:tcPr>
          <w:p w14:paraId="53C9F01A" w14:textId="77777777" w:rsidR="00AE5341" w:rsidRPr="000C707E" w:rsidRDefault="00AE5341" w:rsidP="009C7F78">
            <w:pPr>
              <w:tabs>
                <w:tab w:val="left" w:pos="1216"/>
              </w:tabs>
              <w:jc w:val="right"/>
              <w:rPr>
                <w:rFonts w:ascii="Arial" w:hAnsi="Arial" w:cs="Arial"/>
                <w:color w:val="auto"/>
                <w:sz w:val="18"/>
                <w:szCs w:val="18"/>
              </w:rPr>
            </w:pPr>
          </w:p>
          <w:p w14:paraId="6B274C9C" w14:textId="050CF715"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w:t>
            </w:r>
          </w:p>
        </w:tc>
        <w:tc>
          <w:tcPr>
            <w:tcW w:w="1440" w:type="dxa"/>
            <w:tcBorders>
              <w:top w:val="nil"/>
              <w:left w:val="nil"/>
              <w:right w:val="nil"/>
            </w:tcBorders>
          </w:tcPr>
          <w:p w14:paraId="1AB756D2" w14:textId="77777777" w:rsidR="00AE5341" w:rsidRPr="000C707E" w:rsidRDefault="00AE5341" w:rsidP="009C7F78">
            <w:pPr>
              <w:tabs>
                <w:tab w:val="left" w:pos="1216"/>
              </w:tabs>
              <w:jc w:val="right"/>
              <w:rPr>
                <w:rFonts w:ascii="Arial" w:hAnsi="Arial" w:cs="Arial"/>
                <w:color w:val="auto"/>
                <w:sz w:val="18"/>
                <w:szCs w:val="18"/>
              </w:rPr>
            </w:pPr>
          </w:p>
          <w:p w14:paraId="5DB2DD41" w14:textId="068A851E"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886,874 </w:t>
            </w:r>
          </w:p>
        </w:tc>
        <w:tc>
          <w:tcPr>
            <w:tcW w:w="1440" w:type="dxa"/>
            <w:tcBorders>
              <w:top w:val="nil"/>
              <w:left w:val="nil"/>
              <w:right w:val="nil"/>
            </w:tcBorders>
            <w:shd w:val="clear" w:color="auto" w:fill="FAFAFA"/>
          </w:tcPr>
          <w:p w14:paraId="0B2186AD" w14:textId="77777777" w:rsidR="00AE5341" w:rsidRPr="000C707E" w:rsidRDefault="00AE5341" w:rsidP="009C7F78">
            <w:pPr>
              <w:tabs>
                <w:tab w:val="left" w:pos="1216"/>
              </w:tabs>
              <w:jc w:val="right"/>
              <w:rPr>
                <w:rFonts w:ascii="Arial" w:hAnsi="Arial" w:cs="Arial"/>
                <w:color w:val="auto"/>
                <w:sz w:val="18"/>
                <w:szCs w:val="18"/>
              </w:rPr>
            </w:pPr>
          </w:p>
          <w:p w14:paraId="31DEE5B3" w14:textId="203845DC"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w:t>
            </w:r>
          </w:p>
        </w:tc>
        <w:tc>
          <w:tcPr>
            <w:tcW w:w="1440" w:type="dxa"/>
            <w:tcBorders>
              <w:top w:val="nil"/>
              <w:left w:val="nil"/>
              <w:right w:val="nil"/>
            </w:tcBorders>
            <w:vAlign w:val="bottom"/>
          </w:tcPr>
          <w:p w14:paraId="4F1ECAC2" w14:textId="7A73CD0D"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886,874</w:t>
            </w:r>
          </w:p>
        </w:tc>
      </w:tr>
      <w:tr w:rsidR="00AE5341" w:rsidRPr="000C707E" w14:paraId="002125C0" w14:textId="77777777" w:rsidTr="007F5310">
        <w:tc>
          <w:tcPr>
            <w:tcW w:w="3816" w:type="dxa"/>
            <w:tcBorders>
              <w:top w:val="nil"/>
              <w:left w:val="nil"/>
              <w:bottom w:val="nil"/>
              <w:right w:val="nil"/>
            </w:tcBorders>
          </w:tcPr>
          <w:p w14:paraId="455C2C0F" w14:textId="77777777" w:rsidR="00AE5341" w:rsidRPr="000C707E" w:rsidRDefault="00AE5341" w:rsidP="00AE5341">
            <w:pPr>
              <w:ind w:right="-180"/>
              <w:rPr>
                <w:rFonts w:ascii="Arial" w:hAnsi="Arial" w:cs="Arial"/>
                <w:color w:val="auto"/>
                <w:sz w:val="18"/>
                <w:szCs w:val="18"/>
              </w:rPr>
            </w:pPr>
            <w:r w:rsidRPr="000C707E">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FAFAFA"/>
          </w:tcPr>
          <w:p w14:paraId="7C131D61" w14:textId="1F7E7000"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291,033</w:t>
            </w:r>
          </w:p>
        </w:tc>
        <w:tc>
          <w:tcPr>
            <w:tcW w:w="1440" w:type="dxa"/>
            <w:tcBorders>
              <w:left w:val="nil"/>
              <w:bottom w:val="single" w:sz="4" w:space="0" w:color="auto"/>
              <w:right w:val="nil"/>
            </w:tcBorders>
          </w:tcPr>
          <w:p w14:paraId="045AFB97" w14:textId="779CAA73"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285,360 </w:t>
            </w:r>
          </w:p>
        </w:tc>
        <w:tc>
          <w:tcPr>
            <w:tcW w:w="1440" w:type="dxa"/>
            <w:tcBorders>
              <w:left w:val="nil"/>
              <w:bottom w:val="single" w:sz="4" w:space="0" w:color="auto"/>
              <w:right w:val="nil"/>
            </w:tcBorders>
            <w:shd w:val="clear" w:color="auto" w:fill="FAFAFA"/>
          </w:tcPr>
          <w:p w14:paraId="31729251" w14:textId="5043FD14"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 xml:space="preserve">            2,582</w:t>
            </w:r>
          </w:p>
        </w:tc>
        <w:tc>
          <w:tcPr>
            <w:tcW w:w="1440" w:type="dxa"/>
            <w:tcBorders>
              <w:left w:val="nil"/>
              <w:bottom w:val="single" w:sz="4" w:space="0" w:color="auto"/>
              <w:right w:val="nil"/>
            </w:tcBorders>
            <w:vAlign w:val="bottom"/>
          </w:tcPr>
          <w:p w14:paraId="13640BB0" w14:textId="3A17BF94"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2,583</w:t>
            </w:r>
          </w:p>
        </w:tc>
      </w:tr>
      <w:tr w:rsidR="00AE5341" w:rsidRPr="000C707E" w14:paraId="15FA49CE" w14:textId="77777777" w:rsidTr="00C335A9">
        <w:tc>
          <w:tcPr>
            <w:tcW w:w="3816" w:type="dxa"/>
            <w:tcBorders>
              <w:top w:val="nil"/>
              <w:left w:val="nil"/>
              <w:bottom w:val="nil"/>
              <w:right w:val="nil"/>
            </w:tcBorders>
          </w:tcPr>
          <w:p w14:paraId="12B1DCD1" w14:textId="77777777" w:rsidR="00AE5341" w:rsidRPr="000C707E" w:rsidRDefault="00AE5341" w:rsidP="00AE5341">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C70FBE4" w14:textId="77777777" w:rsidR="00AE5341" w:rsidRPr="000C707E" w:rsidRDefault="00AE5341" w:rsidP="00AE5341">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257C4A5B" w14:textId="77777777" w:rsidR="00AE5341" w:rsidRPr="000C707E" w:rsidRDefault="00AE5341" w:rsidP="00AE5341">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C3D39A9" w14:textId="77777777" w:rsidR="00AE5341" w:rsidRPr="000C707E" w:rsidRDefault="00AE5341" w:rsidP="00AE5341">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43D9CF80" w14:textId="77777777" w:rsidR="00AE5341" w:rsidRPr="000C707E" w:rsidRDefault="00AE5341" w:rsidP="00AE5341">
            <w:pPr>
              <w:tabs>
                <w:tab w:val="left" w:pos="1216"/>
              </w:tabs>
              <w:jc w:val="right"/>
              <w:rPr>
                <w:rFonts w:ascii="Arial" w:hAnsi="Arial" w:cs="Arial"/>
                <w:color w:val="auto"/>
                <w:sz w:val="18"/>
                <w:szCs w:val="18"/>
              </w:rPr>
            </w:pPr>
          </w:p>
        </w:tc>
      </w:tr>
      <w:tr w:rsidR="00AE5341" w:rsidRPr="000C707E" w14:paraId="0297CB72" w14:textId="77777777" w:rsidTr="00C335A9">
        <w:tc>
          <w:tcPr>
            <w:tcW w:w="3816" w:type="dxa"/>
            <w:tcBorders>
              <w:top w:val="nil"/>
              <w:left w:val="nil"/>
              <w:bottom w:val="nil"/>
              <w:right w:val="nil"/>
            </w:tcBorders>
          </w:tcPr>
          <w:p w14:paraId="3DEE1151" w14:textId="77777777" w:rsidR="00AE5341" w:rsidRPr="000C707E" w:rsidRDefault="00AE5341" w:rsidP="00AE5341">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11B3414" w14:textId="60B82F8E"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28,034,522</w:t>
            </w:r>
          </w:p>
        </w:tc>
        <w:tc>
          <w:tcPr>
            <w:tcW w:w="1440" w:type="dxa"/>
            <w:tcBorders>
              <w:top w:val="nil"/>
              <w:left w:val="nil"/>
              <w:bottom w:val="single" w:sz="4" w:space="0" w:color="auto"/>
              <w:right w:val="nil"/>
            </w:tcBorders>
          </w:tcPr>
          <w:p w14:paraId="3BA9D36F" w14:textId="0653ED45"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31,433,849</w:t>
            </w:r>
          </w:p>
        </w:tc>
        <w:tc>
          <w:tcPr>
            <w:tcW w:w="1440" w:type="dxa"/>
            <w:tcBorders>
              <w:top w:val="nil"/>
              <w:left w:val="nil"/>
              <w:bottom w:val="single" w:sz="4" w:space="0" w:color="auto"/>
              <w:right w:val="nil"/>
            </w:tcBorders>
            <w:shd w:val="clear" w:color="auto" w:fill="FAFAFA"/>
          </w:tcPr>
          <w:p w14:paraId="7D212003" w14:textId="5CC22617" w:rsidR="00AE5341" w:rsidRPr="000C707E" w:rsidRDefault="00AE5341" w:rsidP="009C7F78">
            <w:pPr>
              <w:tabs>
                <w:tab w:val="left" w:pos="1216"/>
              </w:tabs>
              <w:jc w:val="right"/>
              <w:rPr>
                <w:rFonts w:ascii="Arial" w:hAnsi="Arial" w:cs="Arial"/>
                <w:color w:val="auto"/>
                <w:sz w:val="18"/>
                <w:szCs w:val="18"/>
              </w:rPr>
            </w:pPr>
            <w:r w:rsidRPr="000C707E">
              <w:rPr>
                <w:rFonts w:ascii="Arial" w:hAnsi="Arial" w:cs="Arial"/>
                <w:color w:val="auto"/>
                <w:sz w:val="18"/>
                <w:szCs w:val="18"/>
              </w:rPr>
              <w:t>20,167,758</w:t>
            </w:r>
          </w:p>
        </w:tc>
        <w:tc>
          <w:tcPr>
            <w:tcW w:w="1440" w:type="dxa"/>
            <w:tcBorders>
              <w:top w:val="nil"/>
              <w:left w:val="nil"/>
              <w:bottom w:val="single" w:sz="4" w:space="0" w:color="auto"/>
              <w:right w:val="nil"/>
            </w:tcBorders>
          </w:tcPr>
          <w:p w14:paraId="7AD6195C" w14:textId="4CF1CC1D" w:rsidR="00AE5341" w:rsidRPr="000C707E" w:rsidRDefault="00AE5341" w:rsidP="00AE5341">
            <w:pPr>
              <w:tabs>
                <w:tab w:val="left" w:pos="1216"/>
              </w:tabs>
              <w:jc w:val="right"/>
              <w:rPr>
                <w:rFonts w:ascii="Arial" w:hAnsi="Arial" w:cs="Arial"/>
                <w:color w:val="auto"/>
                <w:sz w:val="18"/>
                <w:szCs w:val="18"/>
              </w:rPr>
            </w:pPr>
            <w:r w:rsidRPr="000C707E">
              <w:rPr>
                <w:rFonts w:ascii="Arial" w:hAnsi="Arial" w:cs="Arial"/>
                <w:color w:val="auto"/>
                <w:sz w:val="18"/>
                <w:szCs w:val="18"/>
              </w:rPr>
              <w:t>19,671,348</w:t>
            </w:r>
          </w:p>
        </w:tc>
      </w:tr>
    </w:tbl>
    <w:p w14:paraId="146492FB" w14:textId="77777777" w:rsidR="000705F8" w:rsidRPr="000C707E" w:rsidRDefault="000705F8" w:rsidP="00AD52B6">
      <w:pPr>
        <w:ind w:left="540" w:right="0" w:hanging="540"/>
        <w:rPr>
          <w:rFonts w:ascii="Arial" w:hAnsi="Arial" w:cs="Arial"/>
          <w:color w:val="auto"/>
          <w:sz w:val="18"/>
          <w:szCs w:val="18"/>
        </w:rPr>
      </w:pPr>
    </w:p>
    <w:p w14:paraId="7167745C" w14:textId="0DC6A8B8" w:rsidR="00C253D7" w:rsidRPr="000C707E" w:rsidRDefault="00C253D7" w:rsidP="00AD52B6">
      <w:pPr>
        <w:ind w:left="540" w:right="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927D7" w:rsidRPr="000C707E" w14:paraId="62CAD95C" w14:textId="77777777" w:rsidTr="00C66A79">
        <w:trPr>
          <w:trHeight w:val="386"/>
        </w:trPr>
        <w:tc>
          <w:tcPr>
            <w:tcW w:w="9461" w:type="dxa"/>
            <w:shd w:val="clear" w:color="auto" w:fill="FFA543"/>
            <w:vAlign w:val="center"/>
            <w:hideMark/>
          </w:tcPr>
          <w:p w14:paraId="28E7E1B6" w14:textId="3BACE1BC" w:rsidR="002927D7" w:rsidRPr="000C707E" w:rsidRDefault="002927D7"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hAnsi="Arial" w:cs="Arial"/>
                <w:b/>
                <w:bCs/>
                <w:color w:val="FFFFFF"/>
                <w:sz w:val="18"/>
                <w:szCs w:val="18"/>
              </w:rPr>
              <w:t>3</w:t>
            </w:r>
            <w:r w:rsidR="00423284" w:rsidRPr="000C707E">
              <w:rPr>
                <w:rFonts w:ascii="Arial" w:hAnsi="Arial" w:cs="Arial"/>
                <w:b/>
                <w:bCs/>
                <w:color w:val="FFFFFF"/>
                <w:sz w:val="18"/>
                <w:szCs w:val="18"/>
              </w:rPr>
              <w:t>4</w:t>
            </w:r>
            <w:r w:rsidRPr="000C707E">
              <w:rPr>
                <w:rFonts w:ascii="Arial" w:eastAsia="Arial Unicode MS" w:hAnsi="Arial" w:cs="Arial"/>
                <w:b/>
                <w:bCs/>
                <w:color w:val="FFFFFF"/>
                <w:sz w:val="18"/>
                <w:szCs w:val="18"/>
              </w:rPr>
              <w:tab/>
              <w:t>Expenses by nature</w:t>
            </w:r>
          </w:p>
        </w:tc>
      </w:tr>
    </w:tbl>
    <w:p w14:paraId="1B017AE3" w14:textId="77777777" w:rsidR="00AD52B6" w:rsidRPr="000C707E" w:rsidRDefault="00AD52B6" w:rsidP="00AD52B6">
      <w:pPr>
        <w:ind w:left="540" w:right="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0C707E" w14:paraId="1DC7E450" w14:textId="77777777" w:rsidTr="00EB6B40">
        <w:tc>
          <w:tcPr>
            <w:tcW w:w="3816" w:type="dxa"/>
            <w:tcBorders>
              <w:top w:val="nil"/>
              <w:left w:val="nil"/>
              <w:bottom w:val="nil"/>
              <w:right w:val="nil"/>
            </w:tcBorders>
            <w:vAlign w:val="center"/>
          </w:tcPr>
          <w:p w14:paraId="22D40F7D" w14:textId="77777777" w:rsidR="007F5CD7" w:rsidRPr="000C707E" w:rsidRDefault="007F5CD7"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3C62EAA7" w14:textId="77777777" w:rsidR="007F5CD7" w:rsidRPr="000C707E" w:rsidRDefault="007F5CD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39D0E402" w14:textId="77777777" w:rsidR="007F5CD7" w:rsidRPr="000C707E" w:rsidRDefault="007F5CD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CD56C6" w:rsidRPr="000C707E" w14:paraId="7E326287" w14:textId="77777777" w:rsidTr="00EB6B40">
        <w:tc>
          <w:tcPr>
            <w:tcW w:w="3816" w:type="dxa"/>
            <w:tcBorders>
              <w:top w:val="nil"/>
              <w:left w:val="nil"/>
              <w:bottom w:val="nil"/>
              <w:right w:val="nil"/>
            </w:tcBorders>
            <w:vAlign w:val="center"/>
          </w:tcPr>
          <w:p w14:paraId="188EA4C3" w14:textId="77777777" w:rsidR="00CD56C6" w:rsidRPr="000C707E"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33537C32" w14:textId="2EC7AE3E"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24D05C36" w14:textId="3109927F"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40" w:type="dxa"/>
            <w:tcBorders>
              <w:top w:val="single" w:sz="4" w:space="0" w:color="auto"/>
              <w:left w:val="nil"/>
              <w:right w:val="nil"/>
            </w:tcBorders>
            <w:vAlign w:val="bottom"/>
          </w:tcPr>
          <w:p w14:paraId="686E597C" w14:textId="2F2776C1"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6C6BCA07" w14:textId="5CC72F8E"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793EF2" w:rsidRPr="000C707E" w14:paraId="61ACD74B" w14:textId="77777777" w:rsidTr="00EB6B40">
        <w:tc>
          <w:tcPr>
            <w:tcW w:w="3816" w:type="dxa"/>
            <w:tcBorders>
              <w:top w:val="nil"/>
              <w:left w:val="nil"/>
              <w:bottom w:val="nil"/>
              <w:right w:val="nil"/>
            </w:tcBorders>
            <w:vAlign w:val="center"/>
          </w:tcPr>
          <w:p w14:paraId="6DFADC23" w14:textId="77777777" w:rsidR="00793EF2" w:rsidRPr="000C707E"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BDC17BC"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5876C39"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74FBA3F"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8A8E02C"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D52B6" w:rsidRPr="000C707E" w14:paraId="5FB8C120" w14:textId="77777777" w:rsidTr="00EB6B40">
        <w:tc>
          <w:tcPr>
            <w:tcW w:w="3816" w:type="dxa"/>
            <w:tcBorders>
              <w:top w:val="nil"/>
              <w:left w:val="nil"/>
              <w:bottom w:val="nil"/>
              <w:right w:val="nil"/>
            </w:tcBorders>
          </w:tcPr>
          <w:p w14:paraId="3ECC33E2" w14:textId="77777777" w:rsidR="00AD52B6" w:rsidRPr="000C707E" w:rsidRDefault="00AD52B6" w:rsidP="002927D7">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AEF4490" w14:textId="77777777" w:rsidR="00AD52B6" w:rsidRPr="000C707E"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8260B87" w14:textId="77777777" w:rsidR="00AD52B6" w:rsidRPr="000C707E"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694EAE6" w14:textId="77777777" w:rsidR="00AD52B6" w:rsidRPr="000C707E"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A043D85" w14:textId="77777777" w:rsidR="00AD52B6" w:rsidRPr="000C707E" w:rsidRDefault="00AD52B6" w:rsidP="002927D7">
            <w:pPr>
              <w:jc w:val="right"/>
              <w:rPr>
                <w:rFonts w:ascii="Arial" w:hAnsi="Arial" w:cs="Arial"/>
                <w:color w:val="auto"/>
                <w:sz w:val="12"/>
                <w:szCs w:val="12"/>
              </w:rPr>
            </w:pPr>
          </w:p>
        </w:tc>
      </w:tr>
      <w:tr w:rsidR="000D32DE" w:rsidRPr="000C707E" w14:paraId="43A5F225" w14:textId="77777777" w:rsidTr="007F5310">
        <w:tc>
          <w:tcPr>
            <w:tcW w:w="3816" w:type="dxa"/>
            <w:tcBorders>
              <w:top w:val="nil"/>
              <w:left w:val="nil"/>
              <w:bottom w:val="nil"/>
              <w:right w:val="nil"/>
            </w:tcBorders>
            <w:vAlign w:val="bottom"/>
          </w:tcPr>
          <w:p w14:paraId="4DD5D01A" w14:textId="77777777" w:rsidR="000D32DE" w:rsidRPr="000C707E" w:rsidRDefault="000D32DE" w:rsidP="009C7F78">
            <w:pPr>
              <w:rPr>
                <w:rFonts w:ascii="Arial" w:hAnsi="Arial" w:cs="Arial"/>
                <w:color w:val="auto"/>
                <w:sz w:val="18"/>
                <w:szCs w:val="18"/>
              </w:rPr>
            </w:pPr>
            <w:r w:rsidRPr="000C707E">
              <w:rPr>
                <w:rFonts w:ascii="Arial" w:hAnsi="Arial" w:cs="Arial"/>
                <w:color w:val="auto"/>
                <w:sz w:val="18"/>
                <w:szCs w:val="18"/>
              </w:rPr>
              <w:t>Freight cost</w:t>
            </w:r>
          </w:p>
        </w:tc>
        <w:tc>
          <w:tcPr>
            <w:tcW w:w="1440" w:type="dxa"/>
            <w:tcBorders>
              <w:top w:val="nil"/>
              <w:left w:val="nil"/>
              <w:bottom w:val="nil"/>
              <w:right w:val="nil"/>
            </w:tcBorders>
            <w:shd w:val="clear" w:color="auto" w:fill="FAFAFA"/>
          </w:tcPr>
          <w:p w14:paraId="1E9D495E" w14:textId="3C606F2D" w:rsidR="000D32DE" w:rsidRPr="000C707E" w:rsidRDefault="000D32DE" w:rsidP="009C7F78">
            <w:pPr>
              <w:jc w:val="right"/>
              <w:rPr>
                <w:rFonts w:ascii="Arial" w:hAnsi="Arial" w:cs="Arial"/>
                <w:color w:val="auto"/>
                <w:sz w:val="18"/>
                <w:szCs w:val="18"/>
              </w:rPr>
            </w:pPr>
            <w:r w:rsidRPr="000C707E">
              <w:rPr>
                <w:rFonts w:ascii="Arial" w:hAnsi="Arial" w:cs="Arial"/>
                <w:color w:val="auto"/>
                <w:sz w:val="18"/>
                <w:szCs w:val="18"/>
              </w:rPr>
              <w:t>1,935,022,595</w:t>
            </w:r>
          </w:p>
        </w:tc>
        <w:tc>
          <w:tcPr>
            <w:tcW w:w="1440" w:type="dxa"/>
            <w:tcBorders>
              <w:top w:val="nil"/>
              <w:left w:val="nil"/>
              <w:bottom w:val="nil"/>
              <w:right w:val="nil"/>
            </w:tcBorders>
          </w:tcPr>
          <w:p w14:paraId="13145F69" w14:textId="42A076CD" w:rsidR="000D32DE" w:rsidRPr="000C707E" w:rsidRDefault="000D32DE" w:rsidP="009C7F78">
            <w:pPr>
              <w:jc w:val="right"/>
              <w:rPr>
                <w:rFonts w:ascii="Arial" w:hAnsi="Arial" w:cs="Arial"/>
                <w:color w:val="auto"/>
                <w:sz w:val="18"/>
                <w:szCs w:val="18"/>
              </w:rPr>
            </w:pPr>
            <w:r w:rsidRPr="000C707E">
              <w:rPr>
                <w:rFonts w:ascii="Arial" w:hAnsi="Arial" w:cs="Arial"/>
                <w:color w:val="auto"/>
                <w:sz w:val="18"/>
                <w:szCs w:val="18"/>
              </w:rPr>
              <w:t xml:space="preserve"> 866,723,297 </w:t>
            </w:r>
          </w:p>
        </w:tc>
        <w:tc>
          <w:tcPr>
            <w:tcW w:w="1440" w:type="dxa"/>
            <w:tcBorders>
              <w:top w:val="nil"/>
              <w:left w:val="nil"/>
              <w:bottom w:val="nil"/>
              <w:right w:val="nil"/>
            </w:tcBorders>
            <w:shd w:val="clear" w:color="auto" w:fill="FAFAFA"/>
          </w:tcPr>
          <w:p w14:paraId="0F9D04D5" w14:textId="43B63318" w:rsidR="000D32DE" w:rsidRPr="000C707E" w:rsidRDefault="000D32DE" w:rsidP="009C7F78">
            <w:pPr>
              <w:jc w:val="right"/>
              <w:rPr>
                <w:rFonts w:ascii="Arial" w:hAnsi="Arial" w:cs="Arial"/>
                <w:color w:val="auto"/>
                <w:sz w:val="18"/>
                <w:szCs w:val="18"/>
              </w:rPr>
            </w:pPr>
            <w:r w:rsidRPr="000C707E">
              <w:rPr>
                <w:rFonts w:ascii="Arial" w:hAnsi="Arial" w:cs="Arial"/>
                <w:color w:val="auto"/>
                <w:sz w:val="18"/>
                <w:szCs w:val="18"/>
              </w:rPr>
              <w:t>222,182,746</w:t>
            </w:r>
          </w:p>
        </w:tc>
        <w:tc>
          <w:tcPr>
            <w:tcW w:w="1440" w:type="dxa"/>
            <w:tcBorders>
              <w:top w:val="nil"/>
              <w:left w:val="nil"/>
              <w:bottom w:val="nil"/>
              <w:right w:val="nil"/>
            </w:tcBorders>
            <w:vAlign w:val="bottom"/>
          </w:tcPr>
          <w:p w14:paraId="15CF1003" w14:textId="4DE36DC3" w:rsidR="000D32DE" w:rsidRPr="000C707E" w:rsidRDefault="000D32DE" w:rsidP="009C7F78">
            <w:pPr>
              <w:jc w:val="right"/>
              <w:rPr>
                <w:rFonts w:ascii="Arial" w:hAnsi="Arial" w:cs="Arial"/>
                <w:color w:val="auto"/>
                <w:sz w:val="18"/>
                <w:szCs w:val="18"/>
              </w:rPr>
            </w:pPr>
            <w:r w:rsidRPr="000C707E">
              <w:rPr>
                <w:rFonts w:ascii="Arial" w:hAnsi="Arial" w:cs="Arial"/>
                <w:color w:val="auto"/>
                <w:sz w:val="18"/>
                <w:szCs w:val="18"/>
              </w:rPr>
              <w:t xml:space="preserve"> 17,775,689 </w:t>
            </w:r>
          </w:p>
        </w:tc>
      </w:tr>
      <w:tr w:rsidR="009C7F78" w:rsidRPr="000C707E" w14:paraId="66EAA34A" w14:textId="77777777" w:rsidTr="007F5310">
        <w:tc>
          <w:tcPr>
            <w:tcW w:w="3816" w:type="dxa"/>
            <w:tcBorders>
              <w:top w:val="nil"/>
              <w:left w:val="nil"/>
              <w:bottom w:val="nil"/>
              <w:right w:val="nil"/>
            </w:tcBorders>
            <w:vAlign w:val="bottom"/>
          </w:tcPr>
          <w:p w14:paraId="504751FA" w14:textId="77777777" w:rsidR="009C7F78" w:rsidRPr="000C707E" w:rsidRDefault="009C7F78" w:rsidP="009C7F78">
            <w:pPr>
              <w:rPr>
                <w:rFonts w:ascii="Arial" w:hAnsi="Arial" w:cs="Arial"/>
                <w:color w:val="auto"/>
                <w:sz w:val="18"/>
                <w:szCs w:val="18"/>
              </w:rPr>
            </w:pPr>
            <w:r w:rsidRPr="000C707E">
              <w:rPr>
                <w:rFonts w:ascii="Arial" w:hAnsi="Arial" w:cs="Arial"/>
                <w:color w:val="auto"/>
                <w:sz w:val="18"/>
                <w:szCs w:val="18"/>
              </w:rPr>
              <w:t>Employee benefit expenses</w:t>
            </w:r>
          </w:p>
        </w:tc>
        <w:tc>
          <w:tcPr>
            <w:tcW w:w="1440" w:type="dxa"/>
            <w:tcBorders>
              <w:top w:val="nil"/>
              <w:left w:val="nil"/>
              <w:bottom w:val="nil"/>
              <w:right w:val="nil"/>
            </w:tcBorders>
            <w:shd w:val="clear" w:color="auto" w:fill="FAFAFA"/>
          </w:tcPr>
          <w:p w14:paraId="5B20CA2C" w14:textId="4CE3ADB6"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329,628,973 </w:t>
            </w:r>
          </w:p>
        </w:tc>
        <w:tc>
          <w:tcPr>
            <w:tcW w:w="1440" w:type="dxa"/>
            <w:tcBorders>
              <w:top w:val="nil"/>
              <w:left w:val="nil"/>
              <w:bottom w:val="nil"/>
              <w:right w:val="nil"/>
            </w:tcBorders>
          </w:tcPr>
          <w:p w14:paraId="13F8D879" w14:textId="740335E2"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285,858,611 </w:t>
            </w:r>
          </w:p>
        </w:tc>
        <w:tc>
          <w:tcPr>
            <w:tcW w:w="1440" w:type="dxa"/>
            <w:tcBorders>
              <w:top w:val="nil"/>
              <w:left w:val="nil"/>
              <w:bottom w:val="nil"/>
              <w:right w:val="nil"/>
            </w:tcBorders>
            <w:shd w:val="clear" w:color="auto" w:fill="FAFAFA"/>
          </w:tcPr>
          <w:p w14:paraId="4C954F4E" w14:textId="3A37102B"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65,087,600 </w:t>
            </w:r>
          </w:p>
        </w:tc>
        <w:tc>
          <w:tcPr>
            <w:tcW w:w="1440" w:type="dxa"/>
            <w:tcBorders>
              <w:top w:val="nil"/>
              <w:left w:val="nil"/>
              <w:bottom w:val="nil"/>
              <w:right w:val="nil"/>
            </w:tcBorders>
            <w:vAlign w:val="bottom"/>
          </w:tcPr>
          <w:p w14:paraId="171049C4" w14:textId="1BD7105B"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54,482,587 </w:t>
            </w:r>
          </w:p>
        </w:tc>
      </w:tr>
      <w:tr w:rsidR="009C7F78" w:rsidRPr="000C707E" w14:paraId="4EEF902E" w14:textId="77777777" w:rsidTr="007F5310">
        <w:tc>
          <w:tcPr>
            <w:tcW w:w="3816" w:type="dxa"/>
            <w:tcBorders>
              <w:top w:val="nil"/>
              <w:left w:val="nil"/>
              <w:bottom w:val="nil"/>
              <w:right w:val="nil"/>
            </w:tcBorders>
            <w:vAlign w:val="bottom"/>
          </w:tcPr>
          <w:p w14:paraId="52874BD6" w14:textId="71B164CF" w:rsidR="009C7F78" w:rsidRPr="000C707E" w:rsidRDefault="009C7F78" w:rsidP="009C7F78">
            <w:pPr>
              <w:rPr>
                <w:rFonts w:ascii="Arial" w:hAnsi="Arial" w:cs="Arial"/>
                <w:color w:val="auto"/>
                <w:spacing w:val="-4"/>
                <w:sz w:val="18"/>
                <w:szCs w:val="18"/>
              </w:rPr>
            </w:pPr>
            <w:r w:rsidRPr="000C707E">
              <w:rPr>
                <w:rFonts w:ascii="Arial" w:hAnsi="Arial" w:cs="Arial"/>
                <w:color w:val="auto"/>
                <w:spacing w:val="-4"/>
                <w:sz w:val="18"/>
                <w:szCs w:val="18"/>
              </w:rPr>
              <w:t>Depreciation and amortisation</w:t>
            </w:r>
          </w:p>
        </w:tc>
        <w:tc>
          <w:tcPr>
            <w:tcW w:w="1440" w:type="dxa"/>
            <w:tcBorders>
              <w:top w:val="nil"/>
              <w:left w:val="nil"/>
              <w:bottom w:val="nil"/>
              <w:right w:val="nil"/>
            </w:tcBorders>
            <w:shd w:val="clear" w:color="auto" w:fill="FAFAFA"/>
          </w:tcPr>
          <w:p w14:paraId="2B75378C" w14:textId="243E946F"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100,255,704 </w:t>
            </w:r>
          </w:p>
        </w:tc>
        <w:tc>
          <w:tcPr>
            <w:tcW w:w="1440" w:type="dxa"/>
            <w:tcBorders>
              <w:top w:val="nil"/>
              <w:left w:val="nil"/>
              <w:bottom w:val="nil"/>
              <w:right w:val="nil"/>
            </w:tcBorders>
          </w:tcPr>
          <w:p w14:paraId="4AE0B16D" w14:textId="67FC4F6C"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101,161,984</w:t>
            </w:r>
          </w:p>
        </w:tc>
        <w:tc>
          <w:tcPr>
            <w:tcW w:w="1440" w:type="dxa"/>
            <w:tcBorders>
              <w:top w:val="nil"/>
              <w:left w:val="nil"/>
              <w:bottom w:val="nil"/>
              <w:right w:val="nil"/>
            </w:tcBorders>
            <w:shd w:val="clear" w:color="auto" w:fill="FAFAFA"/>
          </w:tcPr>
          <w:p w14:paraId="29038BF3" w14:textId="557FC97C"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9,772,237 </w:t>
            </w:r>
          </w:p>
        </w:tc>
        <w:tc>
          <w:tcPr>
            <w:tcW w:w="1440" w:type="dxa"/>
            <w:tcBorders>
              <w:top w:val="nil"/>
              <w:left w:val="nil"/>
              <w:bottom w:val="nil"/>
              <w:right w:val="nil"/>
            </w:tcBorders>
            <w:vAlign w:val="bottom"/>
          </w:tcPr>
          <w:p w14:paraId="081CAB98" w14:textId="738BD49D"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9,779,943 </w:t>
            </w:r>
          </w:p>
        </w:tc>
      </w:tr>
      <w:tr w:rsidR="009C7F78" w:rsidRPr="000C707E" w14:paraId="30485717" w14:textId="77777777" w:rsidTr="007F5310">
        <w:tc>
          <w:tcPr>
            <w:tcW w:w="3816" w:type="dxa"/>
            <w:tcBorders>
              <w:top w:val="nil"/>
              <w:left w:val="nil"/>
              <w:bottom w:val="nil"/>
              <w:right w:val="nil"/>
            </w:tcBorders>
            <w:vAlign w:val="bottom"/>
          </w:tcPr>
          <w:p w14:paraId="577B03C2" w14:textId="236C84FE" w:rsidR="009C7F78" w:rsidRPr="000C707E" w:rsidRDefault="009C7F78" w:rsidP="009C7F78">
            <w:pPr>
              <w:rPr>
                <w:rFonts w:ascii="Arial" w:hAnsi="Arial" w:cs="Arial"/>
                <w:color w:val="auto"/>
                <w:sz w:val="18"/>
                <w:szCs w:val="18"/>
                <w:cs/>
              </w:rPr>
            </w:pPr>
            <w:r w:rsidRPr="000C707E">
              <w:rPr>
                <w:rFonts w:ascii="Arial" w:hAnsi="Arial" w:cs="Arial"/>
                <w:color w:val="auto"/>
                <w:sz w:val="18"/>
                <w:szCs w:val="18"/>
              </w:rPr>
              <w:t xml:space="preserve">Losses on write-off of assets (Note </w:t>
            </w:r>
            <w:r w:rsidRPr="000C707E">
              <w:rPr>
                <w:rFonts w:ascii="Arial" w:hAnsi="Arial" w:cs="Browallia New"/>
                <w:color w:val="auto"/>
                <w:sz w:val="18"/>
                <w:szCs w:val="22"/>
              </w:rPr>
              <w:t>19</w:t>
            </w:r>
            <w:r w:rsidRPr="000C707E">
              <w:rPr>
                <w:rFonts w:ascii="Arial" w:hAnsi="Arial" w:cs="Arial"/>
                <w:color w:val="auto"/>
                <w:sz w:val="18"/>
                <w:szCs w:val="18"/>
              </w:rPr>
              <w:t>)</w:t>
            </w:r>
          </w:p>
        </w:tc>
        <w:tc>
          <w:tcPr>
            <w:tcW w:w="1440" w:type="dxa"/>
            <w:tcBorders>
              <w:top w:val="nil"/>
              <w:left w:val="nil"/>
              <w:bottom w:val="nil"/>
              <w:right w:val="nil"/>
            </w:tcBorders>
            <w:shd w:val="clear" w:color="auto" w:fill="FAFAFA"/>
          </w:tcPr>
          <w:p w14:paraId="254C1B85" w14:textId="78741706" w:rsidR="009C7F78" w:rsidRPr="000C707E" w:rsidRDefault="007F1A5A" w:rsidP="009C7F78">
            <w:pPr>
              <w:jc w:val="right"/>
              <w:rPr>
                <w:rFonts w:ascii="Arial" w:hAnsi="Arial" w:cs="Arial"/>
                <w:color w:val="auto"/>
                <w:sz w:val="18"/>
                <w:szCs w:val="18"/>
              </w:rPr>
            </w:pPr>
            <w:r w:rsidRPr="000C707E">
              <w:rPr>
                <w:rFonts w:ascii="Arial" w:hAnsi="Arial" w:cs="Arial"/>
                <w:color w:val="auto"/>
                <w:sz w:val="18"/>
                <w:szCs w:val="18"/>
              </w:rPr>
              <w:t>12,28</w:t>
            </w:r>
            <w:r w:rsidR="00560741">
              <w:rPr>
                <w:rFonts w:ascii="Arial" w:hAnsi="Arial" w:cs="Arial"/>
                <w:color w:val="auto"/>
                <w:sz w:val="18"/>
                <w:szCs w:val="18"/>
              </w:rPr>
              <w:t>6</w:t>
            </w:r>
          </w:p>
        </w:tc>
        <w:tc>
          <w:tcPr>
            <w:tcW w:w="1440" w:type="dxa"/>
            <w:tcBorders>
              <w:top w:val="nil"/>
              <w:left w:val="nil"/>
              <w:bottom w:val="nil"/>
              <w:right w:val="nil"/>
            </w:tcBorders>
          </w:tcPr>
          <w:p w14:paraId="73C88253" w14:textId="18EE1671"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51,281 </w:t>
            </w:r>
          </w:p>
        </w:tc>
        <w:tc>
          <w:tcPr>
            <w:tcW w:w="1440" w:type="dxa"/>
            <w:tcBorders>
              <w:top w:val="nil"/>
              <w:left w:val="nil"/>
              <w:bottom w:val="nil"/>
              <w:right w:val="nil"/>
            </w:tcBorders>
            <w:shd w:val="clear" w:color="auto" w:fill="FAFAFA"/>
          </w:tcPr>
          <w:p w14:paraId="6E3C8F27" w14:textId="53C53D6D"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w:t>
            </w:r>
            <w:r w:rsidR="007F1A5A" w:rsidRPr="000C707E">
              <w:rPr>
                <w:rFonts w:ascii="Arial" w:hAnsi="Arial" w:cs="Arial"/>
                <w:color w:val="auto"/>
                <w:sz w:val="18"/>
                <w:szCs w:val="18"/>
              </w:rPr>
              <w:t>-</w:t>
            </w:r>
            <w:r w:rsidRPr="000C707E">
              <w:rPr>
                <w:rFonts w:ascii="Arial" w:hAnsi="Arial" w:cs="Arial"/>
                <w:color w:val="auto"/>
                <w:sz w:val="18"/>
                <w:szCs w:val="18"/>
              </w:rPr>
              <w:t xml:space="preserve"> </w:t>
            </w:r>
          </w:p>
        </w:tc>
        <w:tc>
          <w:tcPr>
            <w:tcW w:w="1440" w:type="dxa"/>
            <w:tcBorders>
              <w:top w:val="nil"/>
              <w:left w:val="nil"/>
              <w:bottom w:val="nil"/>
              <w:right w:val="nil"/>
            </w:tcBorders>
            <w:vAlign w:val="bottom"/>
          </w:tcPr>
          <w:p w14:paraId="244CC5AE" w14:textId="0262241E"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   </w:t>
            </w:r>
          </w:p>
        </w:tc>
      </w:tr>
      <w:tr w:rsidR="007F1A5A" w:rsidRPr="000C707E" w14:paraId="1FEC9733" w14:textId="77777777" w:rsidTr="007F5310">
        <w:tc>
          <w:tcPr>
            <w:tcW w:w="3816" w:type="dxa"/>
            <w:tcBorders>
              <w:top w:val="nil"/>
              <w:left w:val="nil"/>
              <w:bottom w:val="nil"/>
              <w:right w:val="nil"/>
            </w:tcBorders>
            <w:vAlign w:val="bottom"/>
          </w:tcPr>
          <w:p w14:paraId="5F664F8D" w14:textId="77777777"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 xml:space="preserve">Loss from impairment of financial assets </w:t>
            </w:r>
          </w:p>
          <w:p w14:paraId="6241CDA4" w14:textId="779FDF11"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 xml:space="preserve"> </w:t>
            </w:r>
            <w:r w:rsidR="00AD7D13" w:rsidRPr="000C707E">
              <w:rPr>
                <w:rFonts w:ascii="Arial" w:hAnsi="Arial" w:cs="Arial"/>
                <w:color w:val="auto"/>
                <w:sz w:val="18"/>
                <w:szCs w:val="18"/>
              </w:rPr>
              <w:t xml:space="preserve">  </w:t>
            </w:r>
            <w:r w:rsidRPr="000C707E">
              <w:rPr>
                <w:rFonts w:ascii="Arial" w:hAnsi="Arial" w:cs="Arial"/>
                <w:color w:val="auto"/>
                <w:sz w:val="18"/>
                <w:szCs w:val="18"/>
              </w:rPr>
              <w:t>(Note 11)</w:t>
            </w:r>
          </w:p>
        </w:tc>
        <w:tc>
          <w:tcPr>
            <w:tcW w:w="1440" w:type="dxa"/>
            <w:tcBorders>
              <w:top w:val="nil"/>
              <w:left w:val="nil"/>
              <w:bottom w:val="nil"/>
              <w:right w:val="nil"/>
            </w:tcBorders>
            <w:shd w:val="clear" w:color="auto" w:fill="FAFAFA"/>
          </w:tcPr>
          <w:p w14:paraId="7B661ED0" w14:textId="77777777"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w:t>
            </w:r>
          </w:p>
          <w:p w14:paraId="117B06F0" w14:textId="43E32097"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1,714,255 </w:t>
            </w:r>
          </w:p>
        </w:tc>
        <w:tc>
          <w:tcPr>
            <w:tcW w:w="1440" w:type="dxa"/>
            <w:tcBorders>
              <w:top w:val="nil"/>
              <w:left w:val="nil"/>
              <w:bottom w:val="nil"/>
              <w:right w:val="nil"/>
            </w:tcBorders>
          </w:tcPr>
          <w:p w14:paraId="05C3CED9" w14:textId="77777777" w:rsidR="007F1A5A" w:rsidRPr="000C707E" w:rsidRDefault="007F1A5A" w:rsidP="007F1A5A">
            <w:pPr>
              <w:jc w:val="right"/>
              <w:rPr>
                <w:rFonts w:ascii="Arial" w:hAnsi="Arial" w:cs="Arial"/>
                <w:color w:val="auto"/>
                <w:sz w:val="18"/>
                <w:szCs w:val="18"/>
              </w:rPr>
            </w:pPr>
          </w:p>
          <w:p w14:paraId="37C5F06B" w14:textId="3850907D"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11,747,036 </w:t>
            </w:r>
          </w:p>
        </w:tc>
        <w:tc>
          <w:tcPr>
            <w:tcW w:w="1440" w:type="dxa"/>
            <w:tcBorders>
              <w:top w:val="nil"/>
              <w:left w:val="nil"/>
              <w:bottom w:val="nil"/>
              <w:right w:val="nil"/>
            </w:tcBorders>
            <w:shd w:val="clear" w:color="auto" w:fill="FAFAFA"/>
          </w:tcPr>
          <w:p w14:paraId="3360724A" w14:textId="77777777"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w:t>
            </w:r>
          </w:p>
          <w:p w14:paraId="3FA4FA6F" w14:textId="50D26B05"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1,455,729 </w:t>
            </w:r>
          </w:p>
        </w:tc>
        <w:tc>
          <w:tcPr>
            <w:tcW w:w="1440" w:type="dxa"/>
            <w:tcBorders>
              <w:top w:val="nil"/>
              <w:left w:val="nil"/>
              <w:bottom w:val="nil"/>
              <w:right w:val="nil"/>
            </w:tcBorders>
            <w:vAlign w:val="bottom"/>
          </w:tcPr>
          <w:p w14:paraId="37284BB1" w14:textId="3435BFD2" w:rsidR="007F1A5A" w:rsidRPr="000C707E" w:rsidRDefault="00560741" w:rsidP="007F1A5A">
            <w:pPr>
              <w:jc w:val="right"/>
              <w:rPr>
                <w:rFonts w:ascii="Arial" w:hAnsi="Arial" w:cs="Arial"/>
                <w:color w:val="auto"/>
                <w:sz w:val="18"/>
                <w:szCs w:val="18"/>
              </w:rPr>
            </w:pPr>
            <w:r>
              <w:rPr>
                <w:rFonts w:ascii="Arial" w:hAnsi="Arial" w:cs="Arial"/>
                <w:color w:val="auto"/>
                <w:sz w:val="18"/>
                <w:szCs w:val="18"/>
              </w:rPr>
              <w:t>173,273</w:t>
            </w:r>
            <w:r w:rsidR="007F1A5A" w:rsidRPr="000C707E">
              <w:rPr>
                <w:rFonts w:ascii="Arial" w:hAnsi="Arial" w:cs="Arial"/>
                <w:color w:val="auto"/>
                <w:sz w:val="18"/>
                <w:szCs w:val="18"/>
              </w:rPr>
              <w:t xml:space="preserve"> </w:t>
            </w:r>
          </w:p>
        </w:tc>
      </w:tr>
      <w:tr w:rsidR="007F1A5A" w:rsidRPr="000C707E" w14:paraId="72584263" w14:textId="77777777" w:rsidTr="007F5310">
        <w:tc>
          <w:tcPr>
            <w:tcW w:w="3816" w:type="dxa"/>
            <w:tcBorders>
              <w:top w:val="nil"/>
              <w:left w:val="nil"/>
              <w:bottom w:val="nil"/>
              <w:right w:val="nil"/>
            </w:tcBorders>
            <w:vAlign w:val="bottom"/>
          </w:tcPr>
          <w:p w14:paraId="52714775" w14:textId="66119B3A"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Share-based payments (Note 39)</w:t>
            </w:r>
          </w:p>
        </w:tc>
        <w:tc>
          <w:tcPr>
            <w:tcW w:w="1440" w:type="dxa"/>
            <w:tcBorders>
              <w:top w:val="nil"/>
              <w:left w:val="nil"/>
              <w:bottom w:val="nil"/>
              <w:right w:val="nil"/>
            </w:tcBorders>
            <w:shd w:val="clear" w:color="auto" w:fill="FAFAFA"/>
          </w:tcPr>
          <w:p w14:paraId="52ECEA0E" w14:textId="77777777" w:rsidR="00AD7D13"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w:t>
            </w:r>
          </w:p>
          <w:p w14:paraId="5ECF3BBA" w14:textId="4E09396D"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w:t>
            </w:r>
          </w:p>
        </w:tc>
        <w:tc>
          <w:tcPr>
            <w:tcW w:w="1440" w:type="dxa"/>
            <w:tcBorders>
              <w:top w:val="nil"/>
              <w:left w:val="nil"/>
              <w:bottom w:val="nil"/>
              <w:right w:val="nil"/>
            </w:tcBorders>
          </w:tcPr>
          <w:p w14:paraId="44AB9E9C" w14:textId="77777777" w:rsidR="00AD7D13"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w:t>
            </w:r>
          </w:p>
          <w:p w14:paraId="4F3341CF" w14:textId="65DC04A8"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885,452 </w:t>
            </w:r>
          </w:p>
        </w:tc>
        <w:tc>
          <w:tcPr>
            <w:tcW w:w="1440" w:type="dxa"/>
            <w:tcBorders>
              <w:top w:val="nil"/>
              <w:left w:val="nil"/>
              <w:bottom w:val="nil"/>
              <w:right w:val="nil"/>
            </w:tcBorders>
            <w:shd w:val="clear" w:color="auto" w:fill="FAFAFA"/>
          </w:tcPr>
          <w:p w14:paraId="6A7A5939" w14:textId="77777777" w:rsidR="007F1A5A" w:rsidRPr="000C707E" w:rsidRDefault="007F1A5A" w:rsidP="007F1A5A">
            <w:pPr>
              <w:jc w:val="right"/>
              <w:rPr>
                <w:rFonts w:ascii="Arial" w:hAnsi="Arial"/>
                <w:color w:val="auto"/>
                <w:sz w:val="18"/>
                <w:szCs w:val="18"/>
              </w:rPr>
            </w:pPr>
          </w:p>
          <w:p w14:paraId="7C7089F9" w14:textId="72BDBF03"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   </w:t>
            </w:r>
          </w:p>
        </w:tc>
        <w:tc>
          <w:tcPr>
            <w:tcW w:w="1440" w:type="dxa"/>
            <w:tcBorders>
              <w:top w:val="nil"/>
              <w:left w:val="nil"/>
              <w:bottom w:val="nil"/>
              <w:right w:val="nil"/>
            </w:tcBorders>
            <w:vAlign w:val="bottom"/>
          </w:tcPr>
          <w:p w14:paraId="046A0541" w14:textId="3CD2DF7C"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885,452 </w:t>
            </w:r>
          </w:p>
        </w:tc>
      </w:tr>
      <w:tr w:rsidR="007F1A5A" w:rsidRPr="000C707E" w14:paraId="2FABDBD9" w14:textId="77777777" w:rsidTr="007F5310">
        <w:tc>
          <w:tcPr>
            <w:tcW w:w="3816" w:type="dxa"/>
            <w:tcBorders>
              <w:top w:val="nil"/>
              <w:left w:val="nil"/>
              <w:bottom w:val="nil"/>
              <w:right w:val="nil"/>
            </w:tcBorders>
            <w:vAlign w:val="bottom"/>
          </w:tcPr>
          <w:p w14:paraId="3EF7BD83" w14:textId="4A3C4F09" w:rsidR="007F1A5A" w:rsidRPr="000C707E" w:rsidRDefault="007F1A5A" w:rsidP="007F1A5A">
            <w:pPr>
              <w:rPr>
                <w:rFonts w:ascii="Arial" w:hAnsi="Arial" w:cs="Arial"/>
                <w:color w:val="auto"/>
                <w:sz w:val="18"/>
                <w:szCs w:val="18"/>
                <w:cs/>
              </w:rPr>
            </w:pPr>
            <w:r w:rsidRPr="000C707E">
              <w:rPr>
                <w:rFonts w:ascii="Arial" w:hAnsi="Arial" w:cs="Arial"/>
                <w:color w:val="auto"/>
                <w:sz w:val="18"/>
                <w:szCs w:val="18"/>
              </w:rPr>
              <w:t>Expenses related to operating leases</w:t>
            </w:r>
          </w:p>
        </w:tc>
        <w:tc>
          <w:tcPr>
            <w:tcW w:w="1440" w:type="dxa"/>
            <w:tcBorders>
              <w:top w:val="nil"/>
              <w:left w:val="nil"/>
              <w:bottom w:val="nil"/>
              <w:right w:val="nil"/>
            </w:tcBorders>
            <w:shd w:val="clear" w:color="auto" w:fill="FAFAFA"/>
          </w:tcPr>
          <w:p w14:paraId="412E13A5" w14:textId="47072377"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15,722,409 </w:t>
            </w:r>
          </w:p>
        </w:tc>
        <w:tc>
          <w:tcPr>
            <w:tcW w:w="1440" w:type="dxa"/>
            <w:tcBorders>
              <w:top w:val="nil"/>
              <w:left w:val="nil"/>
              <w:bottom w:val="nil"/>
              <w:right w:val="nil"/>
            </w:tcBorders>
          </w:tcPr>
          <w:p w14:paraId="1FB47E9B" w14:textId="29F10E97"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27,830,378 </w:t>
            </w:r>
          </w:p>
        </w:tc>
        <w:tc>
          <w:tcPr>
            <w:tcW w:w="1440" w:type="dxa"/>
            <w:tcBorders>
              <w:top w:val="nil"/>
              <w:left w:val="nil"/>
              <w:bottom w:val="nil"/>
              <w:right w:val="nil"/>
            </w:tcBorders>
            <w:shd w:val="clear" w:color="auto" w:fill="FAFAFA"/>
          </w:tcPr>
          <w:p w14:paraId="6A69B5BB" w14:textId="1C4FC9E4"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67,723 </w:t>
            </w:r>
          </w:p>
        </w:tc>
        <w:tc>
          <w:tcPr>
            <w:tcW w:w="1440" w:type="dxa"/>
            <w:tcBorders>
              <w:top w:val="nil"/>
              <w:left w:val="nil"/>
              <w:bottom w:val="nil"/>
              <w:right w:val="nil"/>
            </w:tcBorders>
            <w:vAlign w:val="bottom"/>
          </w:tcPr>
          <w:p w14:paraId="746DB453" w14:textId="70E2A5FB"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32,550 </w:t>
            </w:r>
          </w:p>
        </w:tc>
      </w:tr>
      <w:tr w:rsidR="007F1A5A" w:rsidRPr="000C707E" w14:paraId="2A85A7E4" w14:textId="77777777" w:rsidTr="007F5310">
        <w:tc>
          <w:tcPr>
            <w:tcW w:w="3816" w:type="dxa"/>
            <w:tcBorders>
              <w:top w:val="nil"/>
              <w:left w:val="nil"/>
              <w:bottom w:val="nil"/>
              <w:right w:val="nil"/>
            </w:tcBorders>
            <w:vAlign w:val="bottom"/>
          </w:tcPr>
          <w:p w14:paraId="6F1DEBDF" w14:textId="77777777"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Utility expenses</w:t>
            </w:r>
          </w:p>
        </w:tc>
        <w:tc>
          <w:tcPr>
            <w:tcW w:w="1440" w:type="dxa"/>
            <w:tcBorders>
              <w:top w:val="nil"/>
              <w:left w:val="nil"/>
              <w:right w:val="nil"/>
            </w:tcBorders>
            <w:shd w:val="clear" w:color="auto" w:fill="FAFAFA"/>
          </w:tcPr>
          <w:p w14:paraId="69EEB442" w14:textId="712414B3"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30,967,837 </w:t>
            </w:r>
          </w:p>
        </w:tc>
        <w:tc>
          <w:tcPr>
            <w:tcW w:w="1440" w:type="dxa"/>
            <w:tcBorders>
              <w:top w:val="nil"/>
              <w:left w:val="nil"/>
              <w:right w:val="nil"/>
            </w:tcBorders>
          </w:tcPr>
          <w:p w14:paraId="058637B3" w14:textId="43C95D45"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31,397,753 </w:t>
            </w:r>
          </w:p>
        </w:tc>
        <w:tc>
          <w:tcPr>
            <w:tcW w:w="1440" w:type="dxa"/>
            <w:tcBorders>
              <w:top w:val="nil"/>
              <w:left w:val="nil"/>
              <w:right w:val="nil"/>
            </w:tcBorders>
            <w:shd w:val="clear" w:color="auto" w:fill="FAFAFA"/>
          </w:tcPr>
          <w:p w14:paraId="09137AD7" w14:textId="0C86D1B2"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10,173,395 </w:t>
            </w:r>
          </w:p>
        </w:tc>
        <w:tc>
          <w:tcPr>
            <w:tcW w:w="1440" w:type="dxa"/>
            <w:tcBorders>
              <w:top w:val="nil"/>
              <w:left w:val="nil"/>
              <w:right w:val="nil"/>
            </w:tcBorders>
            <w:vAlign w:val="bottom"/>
          </w:tcPr>
          <w:p w14:paraId="4B5C2F0B" w14:textId="0CD6F431"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10,243,489 </w:t>
            </w:r>
          </w:p>
        </w:tc>
      </w:tr>
      <w:tr w:rsidR="007F1A5A" w:rsidRPr="000C707E" w14:paraId="45212A8C" w14:textId="77777777" w:rsidTr="007F5310">
        <w:tc>
          <w:tcPr>
            <w:tcW w:w="3816" w:type="dxa"/>
            <w:tcBorders>
              <w:top w:val="nil"/>
              <w:left w:val="nil"/>
              <w:bottom w:val="nil"/>
              <w:right w:val="nil"/>
            </w:tcBorders>
            <w:vAlign w:val="bottom"/>
          </w:tcPr>
          <w:p w14:paraId="6486A912" w14:textId="77777777"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Professional and other fees</w:t>
            </w:r>
          </w:p>
        </w:tc>
        <w:tc>
          <w:tcPr>
            <w:tcW w:w="1440" w:type="dxa"/>
            <w:tcBorders>
              <w:top w:val="nil"/>
              <w:left w:val="nil"/>
              <w:right w:val="nil"/>
            </w:tcBorders>
            <w:shd w:val="clear" w:color="auto" w:fill="FAFAFA"/>
          </w:tcPr>
          <w:p w14:paraId="1D11102D" w14:textId="2A6046D3"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54,089,372</w:t>
            </w:r>
          </w:p>
        </w:tc>
        <w:tc>
          <w:tcPr>
            <w:tcW w:w="1440" w:type="dxa"/>
            <w:tcBorders>
              <w:top w:val="nil"/>
              <w:left w:val="nil"/>
              <w:right w:val="nil"/>
            </w:tcBorders>
          </w:tcPr>
          <w:p w14:paraId="32A652C2" w14:textId="2792DEFD"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44,994,161 </w:t>
            </w:r>
          </w:p>
        </w:tc>
        <w:tc>
          <w:tcPr>
            <w:tcW w:w="1440" w:type="dxa"/>
            <w:tcBorders>
              <w:top w:val="nil"/>
              <w:left w:val="nil"/>
              <w:right w:val="nil"/>
            </w:tcBorders>
            <w:shd w:val="clear" w:color="auto" w:fill="FAFAFA"/>
          </w:tcPr>
          <w:p w14:paraId="31C1B019" w14:textId="128D1B2E"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2</w:t>
            </w:r>
            <w:r w:rsidR="00AD7D13" w:rsidRPr="000C707E">
              <w:rPr>
                <w:rFonts w:ascii="Arial" w:hAnsi="Arial" w:cs="Arial"/>
                <w:color w:val="auto"/>
                <w:sz w:val="18"/>
                <w:szCs w:val="18"/>
              </w:rPr>
              <w:t>7</w:t>
            </w:r>
            <w:r w:rsidRPr="000C707E">
              <w:rPr>
                <w:rFonts w:ascii="Arial" w:hAnsi="Arial" w:cs="Arial"/>
                <w:color w:val="auto"/>
                <w:sz w:val="18"/>
                <w:szCs w:val="18"/>
              </w:rPr>
              <w:t xml:space="preserve">,418,472 </w:t>
            </w:r>
          </w:p>
        </w:tc>
        <w:tc>
          <w:tcPr>
            <w:tcW w:w="1440" w:type="dxa"/>
            <w:tcBorders>
              <w:top w:val="nil"/>
              <w:left w:val="nil"/>
              <w:right w:val="nil"/>
            </w:tcBorders>
            <w:vAlign w:val="bottom"/>
          </w:tcPr>
          <w:p w14:paraId="6E8D7DD4" w14:textId="3CCE7545"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19,263,662 </w:t>
            </w:r>
          </w:p>
        </w:tc>
      </w:tr>
      <w:tr w:rsidR="007F1A5A" w:rsidRPr="000C707E" w14:paraId="0689C9F6" w14:textId="77777777" w:rsidTr="007F5310">
        <w:tc>
          <w:tcPr>
            <w:tcW w:w="3816" w:type="dxa"/>
            <w:tcBorders>
              <w:top w:val="nil"/>
              <w:left w:val="nil"/>
              <w:bottom w:val="nil"/>
              <w:right w:val="nil"/>
            </w:tcBorders>
            <w:vAlign w:val="bottom"/>
          </w:tcPr>
          <w:p w14:paraId="246A1281" w14:textId="77777777" w:rsidR="007F1A5A" w:rsidRPr="000C707E" w:rsidRDefault="007F1A5A" w:rsidP="007F1A5A">
            <w:pPr>
              <w:rPr>
                <w:rFonts w:ascii="Arial" w:hAnsi="Arial" w:cs="Arial"/>
                <w:color w:val="auto"/>
                <w:sz w:val="18"/>
                <w:szCs w:val="18"/>
              </w:rPr>
            </w:pPr>
            <w:r w:rsidRPr="000C707E">
              <w:rPr>
                <w:rFonts w:ascii="Arial" w:hAnsi="Arial" w:cs="Arial"/>
                <w:color w:val="auto"/>
                <w:sz w:val="18"/>
                <w:szCs w:val="18"/>
              </w:rPr>
              <w:t>Repair and maintenance expenses</w:t>
            </w:r>
          </w:p>
        </w:tc>
        <w:tc>
          <w:tcPr>
            <w:tcW w:w="1440" w:type="dxa"/>
            <w:tcBorders>
              <w:left w:val="nil"/>
              <w:right w:val="nil"/>
            </w:tcBorders>
            <w:shd w:val="clear" w:color="auto" w:fill="FAFAFA"/>
          </w:tcPr>
          <w:p w14:paraId="1454A9F2" w14:textId="00B129B2"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13,900,679 </w:t>
            </w:r>
          </w:p>
        </w:tc>
        <w:tc>
          <w:tcPr>
            <w:tcW w:w="1440" w:type="dxa"/>
            <w:tcBorders>
              <w:left w:val="nil"/>
              <w:right w:val="nil"/>
            </w:tcBorders>
          </w:tcPr>
          <w:p w14:paraId="0F085C8B" w14:textId="3D3AD08C"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12,048,350 </w:t>
            </w:r>
          </w:p>
        </w:tc>
        <w:tc>
          <w:tcPr>
            <w:tcW w:w="1440" w:type="dxa"/>
            <w:tcBorders>
              <w:left w:val="nil"/>
              <w:right w:val="nil"/>
            </w:tcBorders>
            <w:shd w:val="clear" w:color="auto" w:fill="FAFAFA"/>
          </w:tcPr>
          <w:p w14:paraId="4ED2F9BE" w14:textId="578F1FC6"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2,152,728</w:t>
            </w:r>
          </w:p>
        </w:tc>
        <w:tc>
          <w:tcPr>
            <w:tcW w:w="1440" w:type="dxa"/>
            <w:tcBorders>
              <w:left w:val="nil"/>
              <w:right w:val="nil"/>
            </w:tcBorders>
            <w:vAlign w:val="bottom"/>
          </w:tcPr>
          <w:p w14:paraId="0EC3BF2D" w14:textId="570C1BE9" w:rsidR="007F1A5A" w:rsidRPr="000C707E" w:rsidRDefault="007F1A5A" w:rsidP="007F1A5A">
            <w:pPr>
              <w:jc w:val="right"/>
              <w:rPr>
                <w:rFonts w:ascii="Arial" w:hAnsi="Arial" w:cs="Arial"/>
                <w:color w:val="auto"/>
                <w:sz w:val="18"/>
                <w:szCs w:val="18"/>
              </w:rPr>
            </w:pPr>
            <w:r w:rsidRPr="000C707E">
              <w:rPr>
                <w:rFonts w:ascii="Arial" w:hAnsi="Arial" w:cs="Arial"/>
                <w:color w:val="auto"/>
                <w:sz w:val="18"/>
                <w:szCs w:val="18"/>
              </w:rPr>
              <w:t xml:space="preserve"> 1,511,371 </w:t>
            </w:r>
          </w:p>
        </w:tc>
      </w:tr>
    </w:tbl>
    <w:p w14:paraId="2CB77366" w14:textId="72DE6296" w:rsidR="00AA1871" w:rsidRPr="000C707E" w:rsidRDefault="00AA1871" w:rsidP="00AA1871">
      <w:pPr>
        <w:rPr>
          <w:rFonts w:ascii="Arial" w:hAnsi="Arial" w:cs="Arial"/>
          <w:color w:val="auto"/>
          <w:sz w:val="16"/>
          <w:szCs w:val="16"/>
        </w:rPr>
      </w:pPr>
    </w:p>
    <w:p w14:paraId="5878FA18" w14:textId="194358BD" w:rsidR="00F96BFA" w:rsidRPr="000C707E" w:rsidRDefault="008F5D73" w:rsidP="008F5D73">
      <w:pPr>
        <w:ind w:right="0"/>
        <w:jc w:val="both"/>
        <w:rPr>
          <w:rFonts w:ascii="Arial" w:hAnsi="Arial" w:cs="Arial"/>
          <w:color w:val="auto"/>
          <w:sz w:val="18"/>
          <w:szCs w:val="18"/>
        </w:rPr>
      </w:pPr>
      <w:r w:rsidRPr="000C707E">
        <w:rPr>
          <w:rFonts w:ascii="Arial" w:hAnsi="Arial" w:cs="Arial"/>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2927D7" w:rsidRPr="000C707E" w14:paraId="7641F774" w14:textId="77777777" w:rsidTr="00C66A79">
        <w:trPr>
          <w:trHeight w:val="386"/>
        </w:trPr>
        <w:tc>
          <w:tcPr>
            <w:tcW w:w="9461" w:type="dxa"/>
            <w:shd w:val="clear" w:color="auto" w:fill="FFA543"/>
            <w:vAlign w:val="center"/>
            <w:hideMark/>
          </w:tcPr>
          <w:p w14:paraId="14D2CE53" w14:textId="68A90A90" w:rsidR="002927D7" w:rsidRPr="000C707E" w:rsidRDefault="002927D7" w:rsidP="00C66A79">
            <w:pPr>
              <w:ind w:left="432" w:right="0" w:hanging="432"/>
              <w:jc w:val="both"/>
              <w:rPr>
                <w:rFonts w:ascii="Arial" w:eastAsia="Arial Unicode MS" w:hAnsi="Arial" w:cs="Arial"/>
                <w:b/>
                <w:bCs/>
                <w:color w:val="FFFFFF"/>
                <w:sz w:val="18"/>
                <w:szCs w:val="18"/>
              </w:rPr>
            </w:pPr>
            <w:bookmarkStart w:id="51" w:name="_Toc378755790"/>
            <w:r w:rsidRPr="000C707E">
              <w:rPr>
                <w:rFonts w:ascii="Arial" w:hAnsi="Arial" w:cs="Arial"/>
                <w:b/>
                <w:bCs/>
                <w:color w:val="auto"/>
                <w:sz w:val="18"/>
                <w:szCs w:val="18"/>
              </w:rPr>
              <w:br w:type="page"/>
            </w:r>
            <w:r w:rsidR="007A7985" w:rsidRPr="000C707E">
              <w:rPr>
                <w:rFonts w:ascii="Arial" w:hAnsi="Arial" w:cs="Arial"/>
                <w:b/>
                <w:bCs/>
                <w:color w:val="FFFFFF"/>
                <w:sz w:val="18"/>
                <w:szCs w:val="18"/>
              </w:rPr>
              <w:t>3</w:t>
            </w:r>
            <w:r w:rsidR="00423284" w:rsidRPr="000C707E">
              <w:rPr>
                <w:rFonts w:ascii="Arial" w:hAnsi="Arial" w:cs="Arial"/>
                <w:b/>
                <w:bCs/>
                <w:color w:val="FFFFFF"/>
                <w:sz w:val="18"/>
                <w:szCs w:val="18"/>
              </w:rPr>
              <w:t>5</w:t>
            </w:r>
            <w:r w:rsidRPr="000C707E">
              <w:rPr>
                <w:rFonts w:ascii="Arial" w:eastAsia="Arial Unicode MS" w:hAnsi="Arial" w:cs="Arial"/>
                <w:b/>
                <w:bCs/>
                <w:color w:val="FFFFFF"/>
                <w:sz w:val="18"/>
                <w:szCs w:val="18"/>
              </w:rPr>
              <w:tab/>
              <w:t>Income tax expense</w:t>
            </w:r>
          </w:p>
        </w:tc>
      </w:tr>
      <w:bookmarkEnd w:id="51"/>
    </w:tbl>
    <w:p w14:paraId="5BBF0AE9" w14:textId="77777777" w:rsidR="00AA1871" w:rsidRPr="000C707E" w:rsidRDefault="00AA1871" w:rsidP="00AA1871">
      <w:pPr>
        <w:ind w:left="540" w:hanging="540"/>
        <w:rPr>
          <w:rFonts w:ascii="Arial" w:hAnsi="Arial" w:cs="Arial"/>
          <w:b/>
          <w:bCs/>
          <w:color w:val="auto"/>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0C707E" w14:paraId="27E706F9" w14:textId="77777777" w:rsidTr="002927D7">
        <w:tc>
          <w:tcPr>
            <w:tcW w:w="3816" w:type="dxa"/>
            <w:tcBorders>
              <w:top w:val="nil"/>
              <w:left w:val="nil"/>
              <w:bottom w:val="nil"/>
              <w:right w:val="nil"/>
            </w:tcBorders>
            <w:vAlign w:val="center"/>
          </w:tcPr>
          <w:p w14:paraId="4B126A88" w14:textId="77777777" w:rsidR="0005209A" w:rsidRPr="000C707E"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1C8DADBD" w14:textId="77777777" w:rsidR="0005209A" w:rsidRPr="000C707E" w:rsidRDefault="0005209A"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024EE655" w14:textId="77777777" w:rsidR="0005209A" w:rsidRPr="000C707E" w:rsidRDefault="0005209A"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CD56C6" w:rsidRPr="000C707E" w14:paraId="268A470D" w14:textId="77777777" w:rsidTr="002927D7">
        <w:tc>
          <w:tcPr>
            <w:tcW w:w="3816" w:type="dxa"/>
            <w:tcBorders>
              <w:top w:val="nil"/>
              <w:left w:val="nil"/>
              <w:bottom w:val="nil"/>
              <w:right w:val="nil"/>
            </w:tcBorders>
            <w:vAlign w:val="center"/>
          </w:tcPr>
          <w:p w14:paraId="65034BDC" w14:textId="77777777" w:rsidR="00CD56C6" w:rsidRPr="000C707E" w:rsidRDefault="00CD56C6" w:rsidP="00CD56C6">
            <w:pPr>
              <w:rPr>
                <w:rFonts w:ascii="Arial" w:hAnsi="Arial" w:cs="Arial"/>
                <w:color w:val="auto"/>
                <w:sz w:val="18"/>
                <w:szCs w:val="18"/>
              </w:rPr>
            </w:pPr>
          </w:p>
        </w:tc>
        <w:tc>
          <w:tcPr>
            <w:tcW w:w="1440" w:type="dxa"/>
            <w:tcBorders>
              <w:top w:val="single" w:sz="4" w:space="0" w:color="auto"/>
              <w:left w:val="nil"/>
              <w:right w:val="nil"/>
            </w:tcBorders>
            <w:vAlign w:val="bottom"/>
          </w:tcPr>
          <w:p w14:paraId="4A8219C1" w14:textId="5DACFF47"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7C22CAFD" w14:textId="79ED437F"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40" w:type="dxa"/>
            <w:tcBorders>
              <w:top w:val="single" w:sz="4" w:space="0" w:color="auto"/>
              <w:left w:val="nil"/>
              <w:right w:val="nil"/>
            </w:tcBorders>
            <w:vAlign w:val="bottom"/>
          </w:tcPr>
          <w:p w14:paraId="5DD24FDB" w14:textId="195CE1FA"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top w:val="single" w:sz="4" w:space="0" w:color="auto"/>
              <w:left w:val="nil"/>
              <w:right w:val="nil"/>
            </w:tcBorders>
            <w:vAlign w:val="bottom"/>
          </w:tcPr>
          <w:p w14:paraId="684E7FD0" w14:textId="4A9CB483"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793EF2" w:rsidRPr="000C707E" w14:paraId="5417F33D" w14:textId="77777777" w:rsidTr="002927D7">
        <w:tc>
          <w:tcPr>
            <w:tcW w:w="3816" w:type="dxa"/>
            <w:tcBorders>
              <w:top w:val="nil"/>
              <w:left w:val="nil"/>
              <w:bottom w:val="nil"/>
              <w:right w:val="nil"/>
            </w:tcBorders>
            <w:vAlign w:val="center"/>
          </w:tcPr>
          <w:p w14:paraId="21D47433" w14:textId="77777777" w:rsidR="00793EF2" w:rsidRPr="000C707E"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6E7A7E06"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C41A08A"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CB8D1C9"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954C50A"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A1871" w:rsidRPr="000C707E" w14:paraId="4E041022" w14:textId="77777777" w:rsidTr="000D32DE">
        <w:trPr>
          <w:trHeight w:val="80"/>
        </w:trPr>
        <w:tc>
          <w:tcPr>
            <w:tcW w:w="3816" w:type="dxa"/>
            <w:tcBorders>
              <w:top w:val="nil"/>
              <w:left w:val="nil"/>
              <w:bottom w:val="nil"/>
              <w:right w:val="nil"/>
            </w:tcBorders>
          </w:tcPr>
          <w:p w14:paraId="35DB4680" w14:textId="77777777" w:rsidR="00AA1871" w:rsidRPr="000C707E" w:rsidRDefault="00AA1871" w:rsidP="002927D7">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82C6016"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196EFFB1"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5253D8A8"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75AB7713" w14:textId="77777777" w:rsidR="00AA1871" w:rsidRPr="000C707E" w:rsidRDefault="00AA1871" w:rsidP="002927D7">
            <w:pPr>
              <w:jc w:val="right"/>
              <w:rPr>
                <w:rFonts w:ascii="Arial" w:hAnsi="Arial" w:cs="Arial"/>
                <w:color w:val="auto"/>
                <w:sz w:val="12"/>
                <w:szCs w:val="12"/>
              </w:rPr>
            </w:pPr>
          </w:p>
        </w:tc>
      </w:tr>
      <w:tr w:rsidR="000D32DE" w:rsidRPr="000C707E" w14:paraId="2616AC83" w14:textId="77777777" w:rsidTr="002927D7">
        <w:tc>
          <w:tcPr>
            <w:tcW w:w="3816" w:type="dxa"/>
            <w:tcBorders>
              <w:top w:val="nil"/>
              <w:left w:val="nil"/>
              <w:bottom w:val="nil"/>
              <w:right w:val="nil"/>
            </w:tcBorders>
          </w:tcPr>
          <w:p w14:paraId="0CEBC87D" w14:textId="77777777" w:rsidR="000D32DE" w:rsidRPr="000C707E" w:rsidRDefault="000D32DE" w:rsidP="009C7F78">
            <w:pPr>
              <w:rPr>
                <w:rFonts w:ascii="Arial" w:hAnsi="Arial" w:cs="Arial"/>
                <w:b/>
                <w:bCs/>
                <w:color w:val="auto"/>
                <w:sz w:val="18"/>
                <w:szCs w:val="18"/>
              </w:rPr>
            </w:pPr>
            <w:r w:rsidRPr="000C707E">
              <w:rPr>
                <w:rFonts w:ascii="Arial" w:hAnsi="Arial" w:cs="Arial"/>
                <w:color w:val="auto"/>
                <w:sz w:val="18"/>
                <w:szCs w:val="18"/>
              </w:rPr>
              <w:t>Current tax on profit for the year</w:t>
            </w:r>
          </w:p>
        </w:tc>
        <w:tc>
          <w:tcPr>
            <w:tcW w:w="1440" w:type="dxa"/>
            <w:tcBorders>
              <w:top w:val="nil"/>
              <w:left w:val="nil"/>
              <w:right w:val="nil"/>
            </w:tcBorders>
            <w:shd w:val="clear" w:color="auto" w:fill="FAFAFA"/>
          </w:tcPr>
          <w:p w14:paraId="4C77189C" w14:textId="06CB1163"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56,665,953 </w:t>
            </w:r>
          </w:p>
        </w:tc>
        <w:tc>
          <w:tcPr>
            <w:tcW w:w="1440" w:type="dxa"/>
            <w:tcBorders>
              <w:top w:val="nil"/>
              <w:left w:val="nil"/>
              <w:right w:val="nil"/>
            </w:tcBorders>
          </w:tcPr>
          <w:p w14:paraId="0FF7F12A" w14:textId="7CB0C4DB"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9,044,922 </w:t>
            </w:r>
          </w:p>
        </w:tc>
        <w:tc>
          <w:tcPr>
            <w:tcW w:w="1440" w:type="dxa"/>
            <w:tcBorders>
              <w:top w:val="nil"/>
              <w:left w:val="nil"/>
              <w:right w:val="nil"/>
            </w:tcBorders>
            <w:shd w:val="clear" w:color="auto" w:fill="FAFAFA"/>
          </w:tcPr>
          <w:p w14:paraId="35EB9F97" w14:textId="6878BC6F"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35,464,811 </w:t>
            </w:r>
          </w:p>
        </w:tc>
        <w:tc>
          <w:tcPr>
            <w:tcW w:w="1440" w:type="dxa"/>
            <w:tcBorders>
              <w:top w:val="nil"/>
              <w:left w:val="nil"/>
              <w:right w:val="nil"/>
            </w:tcBorders>
          </w:tcPr>
          <w:p w14:paraId="2B563AB3" w14:textId="3460DD9C" w:rsidR="000D32DE" w:rsidRPr="000C707E" w:rsidRDefault="000D32DE" w:rsidP="009C7F78">
            <w:pPr>
              <w:jc w:val="right"/>
              <w:rPr>
                <w:rFonts w:ascii="Arial" w:hAnsi="Arial" w:cs="Arial"/>
                <w:color w:val="auto"/>
                <w:sz w:val="18"/>
                <w:szCs w:val="18"/>
                <w:lang w:val="en-US"/>
              </w:rPr>
            </w:pPr>
            <w:r w:rsidRPr="000C707E">
              <w:rPr>
                <w:rFonts w:ascii="Arial" w:hAnsi="Arial" w:cs="Arial"/>
                <w:color w:val="auto"/>
                <w:sz w:val="18"/>
                <w:szCs w:val="18"/>
                <w:lang w:val="en-US"/>
              </w:rPr>
              <w:t>-</w:t>
            </w:r>
          </w:p>
        </w:tc>
      </w:tr>
      <w:tr w:rsidR="000D32DE" w:rsidRPr="000C707E" w14:paraId="259A2616" w14:textId="77777777" w:rsidTr="002927D7">
        <w:tc>
          <w:tcPr>
            <w:tcW w:w="3816" w:type="dxa"/>
            <w:tcBorders>
              <w:top w:val="nil"/>
              <w:left w:val="nil"/>
              <w:bottom w:val="nil"/>
              <w:right w:val="nil"/>
            </w:tcBorders>
          </w:tcPr>
          <w:p w14:paraId="4EE4DC01" w14:textId="0339EBE0" w:rsidR="000D32DE" w:rsidRPr="000C707E" w:rsidRDefault="000D32DE" w:rsidP="009C7F78">
            <w:pPr>
              <w:rPr>
                <w:rFonts w:ascii="Arial" w:hAnsi="Arial" w:cs="Arial"/>
                <w:color w:val="auto"/>
                <w:sz w:val="18"/>
                <w:szCs w:val="18"/>
              </w:rPr>
            </w:pPr>
            <w:r w:rsidRPr="000C707E">
              <w:rPr>
                <w:rFonts w:ascii="Arial" w:hAnsi="Arial" w:cs="Arial"/>
                <w:color w:val="auto"/>
                <w:sz w:val="18"/>
                <w:szCs w:val="18"/>
              </w:rPr>
              <w:t>Deferred income taxes (Note 22)</w:t>
            </w:r>
          </w:p>
        </w:tc>
        <w:tc>
          <w:tcPr>
            <w:tcW w:w="1440" w:type="dxa"/>
            <w:tcBorders>
              <w:top w:val="nil"/>
              <w:left w:val="nil"/>
              <w:bottom w:val="single" w:sz="4" w:space="0" w:color="auto"/>
              <w:right w:val="nil"/>
            </w:tcBorders>
            <w:shd w:val="clear" w:color="auto" w:fill="FAFAFA"/>
          </w:tcPr>
          <w:p w14:paraId="3CD8F7F7" w14:textId="456686CC"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5,145,778 </w:t>
            </w:r>
          </w:p>
        </w:tc>
        <w:tc>
          <w:tcPr>
            <w:tcW w:w="1440" w:type="dxa"/>
            <w:tcBorders>
              <w:top w:val="nil"/>
              <w:left w:val="nil"/>
              <w:bottom w:val="single" w:sz="4" w:space="0" w:color="auto"/>
              <w:right w:val="nil"/>
            </w:tcBorders>
          </w:tcPr>
          <w:p w14:paraId="6AADA442" w14:textId="140CD38A"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3,664,091 </w:t>
            </w:r>
          </w:p>
        </w:tc>
        <w:tc>
          <w:tcPr>
            <w:tcW w:w="1440" w:type="dxa"/>
            <w:tcBorders>
              <w:top w:val="nil"/>
              <w:left w:val="nil"/>
              <w:bottom w:val="single" w:sz="4" w:space="0" w:color="auto"/>
              <w:right w:val="nil"/>
            </w:tcBorders>
            <w:shd w:val="clear" w:color="auto" w:fill="FAFAFA"/>
          </w:tcPr>
          <w:p w14:paraId="2283568A" w14:textId="0E4C514B"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4,710,416 </w:t>
            </w:r>
          </w:p>
        </w:tc>
        <w:tc>
          <w:tcPr>
            <w:tcW w:w="1440" w:type="dxa"/>
            <w:tcBorders>
              <w:top w:val="nil"/>
              <w:left w:val="nil"/>
              <w:bottom w:val="single" w:sz="4" w:space="0" w:color="auto"/>
              <w:right w:val="nil"/>
            </w:tcBorders>
          </w:tcPr>
          <w:p w14:paraId="239BA874" w14:textId="5F133F23" w:rsidR="000D32DE" w:rsidRPr="000C707E" w:rsidRDefault="000D32DE" w:rsidP="009C7F78">
            <w:pPr>
              <w:jc w:val="right"/>
              <w:rPr>
                <w:rFonts w:ascii="Arial" w:hAnsi="Arial" w:cs="Arial"/>
                <w:color w:val="auto"/>
                <w:sz w:val="18"/>
                <w:szCs w:val="18"/>
                <w:lang w:val="en-US"/>
              </w:rPr>
            </w:pPr>
            <w:r w:rsidRPr="000C707E">
              <w:rPr>
                <w:rFonts w:ascii="Arial" w:hAnsi="Arial" w:cs="Arial"/>
                <w:sz w:val="18"/>
                <w:szCs w:val="18"/>
              </w:rPr>
              <w:t xml:space="preserve"> 2,165,891 </w:t>
            </w:r>
          </w:p>
        </w:tc>
      </w:tr>
      <w:tr w:rsidR="009C7F78" w:rsidRPr="000C707E" w14:paraId="1D758806" w14:textId="77777777" w:rsidTr="002927D7">
        <w:tc>
          <w:tcPr>
            <w:tcW w:w="3816" w:type="dxa"/>
            <w:tcBorders>
              <w:top w:val="nil"/>
              <w:left w:val="nil"/>
              <w:bottom w:val="nil"/>
              <w:right w:val="nil"/>
            </w:tcBorders>
          </w:tcPr>
          <w:p w14:paraId="25B3D975" w14:textId="77777777" w:rsidR="009C7F78" w:rsidRPr="000C707E" w:rsidRDefault="009C7F78" w:rsidP="009C7F78">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7FAA3192" w14:textId="77777777" w:rsidR="009C7F78" w:rsidRPr="000C707E" w:rsidRDefault="009C7F78" w:rsidP="009C7F78">
            <w:pPr>
              <w:jc w:val="right"/>
              <w:rPr>
                <w:rFonts w:ascii="Arial" w:hAnsi="Arial" w:cs="Arial"/>
                <w:sz w:val="18"/>
                <w:szCs w:val="18"/>
              </w:rPr>
            </w:pPr>
          </w:p>
        </w:tc>
        <w:tc>
          <w:tcPr>
            <w:tcW w:w="1440" w:type="dxa"/>
            <w:tcBorders>
              <w:top w:val="single" w:sz="4" w:space="0" w:color="auto"/>
              <w:left w:val="nil"/>
              <w:right w:val="nil"/>
            </w:tcBorders>
            <w:vAlign w:val="bottom"/>
          </w:tcPr>
          <w:p w14:paraId="3F3CA699" w14:textId="77777777" w:rsidR="009C7F78" w:rsidRPr="000C707E" w:rsidRDefault="009C7F78" w:rsidP="009C7F78">
            <w:pPr>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4D01F77" w14:textId="77777777" w:rsidR="009C7F78" w:rsidRPr="000C707E" w:rsidRDefault="009C7F78" w:rsidP="009C7F78">
            <w:pPr>
              <w:jc w:val="right"/>
              <w:rPr>
                <w:rFonts w:ascii="Arial" w:hAnsi="Arial" w:cs="Arial"/>
                <w:sz w:val="18"/>
                <w:szCs w:val="18"/>
              </w:rPr>
            </w:pPr>
          </w:p>
        </w:tc>
        <w:tc>
          <w:tcPr>
            <w:tcW w:w="1440" w:type="dxa"/>
            <w:tcBorders>
              <w:top w:val="single" w:sz="4" w:space="0" w:color="auto"/>
              <w:left w:val="nil"/>
              <w:right w:val="nil"/>
            </w:tcBorders>
            <w:vAlign w:val="bottom"/>
          </w:tcPr>
          <w:p w14:paraId="0F53D094" w14:textId="77777777" w:rsidR="009C7F78" w:rsidRPr="000C707E" w:rsidRDefault="009C7F78" w:rsidP="009C7F78">
            <w:pPr>
              <w:jc w:val="right"/>
              <w:rPr>
                <w:rFonts w:ascii="Arial" w:hAnsi="Arial" w:cs="Arial"/>
                <w:color w:val="auto"/>
                <w:sz w:val="12"/>
                <w:szCs w:val="12"/>
                <w:lang w:val="en-US"/>
              </w:rPr>
            </w:pPr>
          </w:p>
        </w:tc>
      </w:tr>
      <w:tr w:rsidR="000D32DE" w:rsidRPr="000C707E" w14:paraId="5E27A641" w14:textId="77777777" w:rsidTr="002927D7">
        <w:tc>
          <w:tcPr>
            <w:tcW w:w="3816" w:type="dxa"/>
            <w:tcBorders>
              <w:top w:val="nil"/>
              <w:left w:val="nil"/>
              <w:bottom w:val="nil"/>
              <w:right w:val="nil"/>
            </w:tcBorders>
          </w:tcPr>
          <w:p w14:paraId="40F001E1" w14:textId="77777777" w:rsidR="000D32DE" w:rsidRPr="000C707E" w:rsidRDefault="000D32DE" w:rsidP="009C7F78">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5284FB50" w14:textId="18C78DDF"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61,811,731 </w:t>
            </w:r>
          </w:p>
        </w:tc>
        <w:tc>
          <w:tcPr>
            <w:tcW w:w="1440" w:type="dxa"/>
            <w:tcBorders>
              <w:top w:val="nil"/>
              <w:left w:val="nil"/>
              <w:bottom w:val="single" w:sz="4" w:space="0" w:color="auto"/>
              <w:right w:val="nil"/>
            </w:tcBorders>
          </w:tcPr>
          <w:p w14:paraId="52AA1F74" w14:textId="50F2675D"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12,709,013 </w:t>
            </w:r>
          </w:p>
        </w:tc>
        <w:tc>
          <w:tcPr>
            <w:tcW w:w="1440" w:type="dxa"/>
            <w:tcBorders>
              <w:top w:val="nil"/>
              <w:left w:val="nil"/>
              <w:bottom w:val="single" w:sz="4" w:space="0" w:color="auto"/>
              <w:right w:val="nil"/>
            </w:tcBorders>
            <w:shd w:val="clear" w:color="auto" w:fill="FAFAFA"/>
          </w:tcPr>
          <w:p w14:paraId="6385747D" w14:textId="49FCDC57" w:rsidR="000D32DE" w:rsidRPr="000C707E" w:rsidRDefault="000D32DE" w:rsidP="009C7F78">
            <w:pPr>
              <w:jc w:val="right"/>
              <w:rPr>
                <w:rFonts w:ascii="Arial" w:hAnsi="Arial" w:cs="Arial"/>
                <w:sz w:val="18"/>
                <w:szCs w:val="18"/>
              </w:rPr>
            </w:pPr>
            <w:r w:rsidRPr="000C707E">
              <w:rPr>
                <w:rFonts w:ascii="Arial" w:hAnsi="Arial" w:cs="Arial"/>
                <w:sz w:val="18"/>
                <w:szCs w:val="18"/>
              </w:rPr>
              <w:t xml:space="preserve"> 40,175,227 </w:t>
            </w:r>
          </w:p>
        </w:tc>
        <w:tc>
          <w:tcPr>
            <w:tcW w:w="1440" w:type="dxa"/>
            <w:tcBorders>
              <w:top w:val="nil"/>
              <w:left w:val="nil"/>
              <w:bottom w:val="single" w:sz="4" w:space="0" w:color="auto"/>
              <w:right w:val="nil"/>
            </w:tcBorders>
          </w:tcPr>
          <w:p w14:paraId="11D2C6F7" w14:textId="01342D9B" w:rsidR="000D32DE" w:rsidRPr="000C707E" w:rsidRDefault="000D32DE" w:rsidP="009C7F78">
            <w:pPr>
              <w:jc w:val="right"/>
              <w:rPr>
                <w:rFonts w:ascii="Arial" w:hAnsi="Arial" w:cs="Arial"/>
                <w:color w:val="auto"/>
                <w:sz w:val="18"/>
                <w:szCs w:val="18"/>
                <w:lang w:val="en-US"/>
              </w:rPr>
            </w:pPr>
            <w:r w:rsidRPr="000C707E">
              <w:rPr>
                <w:rFonts w:ascii="Arial" w:hAnsi="Arial" w:cs="Arial"/>
                <w:sz w:val="18"/>
                <w:szCs w:val="18"/>
              </w:rPr>
              <w:t xml:space="preserve"> 2,165,891 </w:t>
            </w:r>
          </w:p>
        </w:tc>
      </w:tr>
    </w:tbl>
    <w:p w14:paraId="3221F21E" w14:textId="77777777" w:rsidR="00C92A43" w:rsidRPr="000C707E" w:rsidRDefault="00C92A43" w:rsidP="002927D7">
      <w:pPr>
        <w:ind w:right="0"/>
        <w:jc w:val="both"/>
        <w:rPr>
          <w:rFonts w:ascii="Arial" w:hAnsi="Arial" w:cs="Arial"/>
          <w:color w:val="auto"/>
          <w:sz w:val="18"/>
          <w:szCs w:val="18"/>
        </w:rPr>
      </w:pPr>
      <w:bookmarkStart w:id="52" w:name="_Toc378755796"/>
    </w:p>
    <w:p w14:paraId="5B522EF4" w14:textId="0A871174" w:rsidR="00D91E06" w:rsidRPr="000C707E" w:rsidRDefault="0005209A" w:rsidP="002927D7">
      <w:pPr>
        <w:ind w:right="0"/>
        <w:jc w:val="both"/>
        <w:rPr>
          <w:rFonts w:ascii="Arial" w:hAnsi="Arial" w:cs="Arial"/>
          <w:color w:val="auto"/>
          <w:sz w:val="18"/>
          <w:szCs w:val="18"/>
        </w:rPr>
      </w:pPr>
      <w:r w:rsidRPr="000C707E">
        <w:rPr>
          <w:rFonts w:ascii="Arial" w:hAnsi="Arial" w:cs="Arial"/>
          <w:color w:val="auto"/>
          <w:sz w:val="18"/>
          <w:szCs w:val="18"/>
        </w:rPr>
        <w:t>Income taxes</w:t>
      </w:r>
      <w:r w:rsidR="00D91E06" w:rsidRPr="000C707E">
        <w:rPr>
          <w:rFonts w:ascii="Arial" w:hAnsi="Arial" w:cs="Arial"/>
          <w:color w:val="auto"/>
          <w:sz w:val="18"/>
          <w:szCs w:val="18"/>
        </w:rPr>
        <w:t xml:space="preserve"> in </w:t>
      </w:r>
      <w:r w:rsidR="004529F9" w:rsidRPr="000C707E">
        <w:rPr>
          <w:rFonts w:ascii="Arial" w:hAnsi="Arial" w:cs="Arial"/>
          <w:color w:val="auto"/>
          <w:sz w:val="18"/>
          <w:szCs w:val="18"/>
        </w:rPr>
        <w:t xml:space="preserve">the </w:t>
      </w:r>
      <w:r w:rsidR="00560741">
        <w:rPr>
          <w:rFonts w:ascii="Arial" w:hAnsi="Arial" w:cs="Arial"/>
          <w:color w:val="auto"/>
          <w:sz w:val="18"/>
          <w:szCs w:val="18"/>
        </w:rPr>
        <w:t>s</w:t>
      </w:r>
      <w:r w:rsidR="00D91E06" w:rsidRPr="000C707E">
        <w:rPr>
          <w:rFonts w:ascii="Arial" w:hAnsi="Arial" w:cs="Arial"/>
          <w:color w:val="auto"/>
          <w:sz w:val="18"/>
          <w:szCs w:val="18"/>
        </w:rPr>
        <w:t xml:space="preserve">tatement of </w:t>
      </w:r>
      <w:r w:rsidR="004529F9" w:rsidRPr="000C707E">
        <w:rPr>
          <w:rFonts w:ascii="Arial" w:hAnsi="Arial" w:cs="Arial"/>
          <w:color w:val="auto"/>
          <w:sz w:val="18"/>
          <w:szCs w:val="18"/>
        </w:rPr>
        <w:t xml:space="preserve">comprehensive </w:t>
      </w:r>
      <w:r w:rsidRPr="000C707E">
        <w:rPr>
          <w:rFonts w:ascii="Arial" w:hAnsi="Arial" w:cs="Arial"/>
          <w:color w:val="auto"/>
          <w:sz w:val="18"/>
          <w:szCs w:val="18"/>
        </w:rPr>
        <w:t>income</w:t>
      </w:r>
      <w:r w:rsidR="00D91E06" w:rsidRPr="000C707E">
        <w:rPr>
          <w:rFonts w:ascii="Arial" w:hAnsi="Arial" w:cs="Arial"/>
          <w:color w:val="auto"/>
          <w:sz w:val="18"/>
          <w:szCs w:val="18"/>
        </w:rPr>
        <w:t xml:space="preserve"> </w:t>
      </w:r>
      <w:r w:rsidRPr="000C707E">
        <w:rPr>
          <w:rFonts w:ascii="Arial" w:hAnsi="Arial" w:cs="Arial"/>
          <w:color w:val="auto"/>
          <w:sz w:val="18"/>
          <w:szCs w:val="18"/>
        </w:rPr>
        <w:t>were calculated from taxable income</w:t>
      </w:r>
      <w:r w:rsidR="00D91E06" w:rsidRPr="000C707E">
        <w:rPr>
          <w:rFonts w:ascii="Arial" w:hAnsi="Arial" w:cs="Arial"/>
          <w:color w:val="auto"/>
          <w:sz w:val="18"/>
          <w:szCs w:val="18"/>
        </w:rPr>
        <w:t xml:space="preserve"> at </w:t>
      </w:r>
      <w:r w:rsidRPr="000C707E">
        <w:rPr>
          <w:rFonts w:ascii="Arial" w:hAnsi="Arial" w:cs="Arial"/>
          <w:color w:val="auto"/>
          <w:sz w:val="18"/>
          <w:szCs w:val="18"/>
        </w:rPr>
        <w:t>tax rate</w:t>
      </w:r>
      <w:r w:rsidR="00B93CC2" w:rsidRPr="000C707E">
        <w:rPr>
          <w:rFonts w:ascii="Arial" w:hAnsi="Arial" w:cs="Arial"/>
          <w:color w:val="auto"/>
          <w:sz w:val="18"/>
          <w:szCs w:val="18"/>
        </w:rPr>
        <w:t xml:space="preserve"> of </w:t>
      </w:r>
      <w:r w:rsidR="00E25644" w:rsidRPr="000C707E">
        <w:rPr>
          <w:rFonts w:ascii="Arial" w:hAnsi="Arial" w:cs="Arial"/>
          <w:color w:val="auto"/>
          <w:sz w:val="18"/>
          <w:szCs w:val="18"/>
        </w:rPr>
        <w:t>20</w:t>
      </w:r>
      <w:r w:rsidR="00B93CC2" w:rsidRPr="000C707E">
        <w:rPr>
          <w:rFonts w:ascii="Arial" w:hAnsi="Arial" w:cs="Arial"/>
          <w:color w:val="auto"/>
          <w:sz w:val="18"/>
          <w:szCs w:val="18"/>
        </w:rPr>
        <w:t xml:space="preserve">% </w:t>
      </w:r>
      <w:r w:rsidR="00D91E06" w:rsidRPr="000C707E">
        <w:rPr>
          <w:rFonts w:ascii="Arial" w:hAnsi="Arial" w:cs="Arial"/>
          <w:color w:val="auto"/>
          <w:sz w:val="18"/>
          <w:szCs w:val="18"/>
        </w:rPr>
        <w:t xml:space="preserve">for the </w:t>
      </w:r>
      <w:r w:rsidRPr="000C707E">
        <w:rPr>
          <w:rFonts w:ascii="Arial" w:hAnsi="Arial" w:cs="Arial"/>
          <w:color w:val="auto"/>
          <w:sz w:val="18"/>
          <w:szCs w:val="18"/>
        </w:rPr>
        <w:t>C</w:t>
      </w:r>
      <w:r w:rsidR="00D91E06" w:rsidRPr="000C707E">
        <w:rPr>
          <w:rFonts w:ascii="Arial" w:hAnsi="Arial" w:cs="Arial"/>
          <w:color w:val="auto"/>
          <w:sz w:val="18"/>
          <w:szCs w:val="18"/>
        </w:rPr>
        <w:t>ompany and</w:t>
      </w:r>
      <w:r w:rsidR="00B93CC2" w:rsidRPr="000C707E">
        <w:rPr>
          <w:rFonts w:ascii="Arial" w:hAnsi="Arial" w:cs="Arial"/>
          <w:color w:val="auto"/>
          <w:sz w:val="18"/>
          <w:szCs w:val="18"/>
        </w:rPr>
        <w:t xml:space="preserve"> </w:t>
      </w:r>
      <w:r w:rsidR="00E25644" w:rsidRPr="000C707E">
        <w:rPr>
          <w:rFonts w:ascii="Arial" w:hAnsi="Arial" w:cs="Arial"/>
          <w:color w:val="auto"/>
          <w:sz w:val="18"/>
          <w:szCs w:val="18"/>
        </w:rPr>
        <w:t>17</w:t>
      </w:r>
      <w:r w:rsidR="00B93CC2" w:rsidRPr="000C707E">
        <w:rPr>
          <w:rFonts w:ascii="Arial" w:hAnsi="Arial" w:cs="Arial"/>
          <w:color w:val="auto"/>
          <w:sz w:val="18"/>
          <w:szCs w:val="18"/>
        </w:rPr>
        <w:t xml:space="preserve">% or </w:t>
      </w:r>
      <w:r w:rsidR="00E25644" w:rsidRPr="000C707E">
        <w:rPr>
          <w:rFonts w:ascii="Arial" w:hAnsi="Arial" w:cs="Arial"/>
          <w:color w:val="auto"/>
          <w:sz w:val="18"/>
          <w:szCs w:val="18"/>
        </w:rPr>
        <w:t>20</w:t>
      </w:r>
      <w:r w:rsidR="00B93CC2" w:rsidRPr="000C707E">
        <w:rPr>
          <w:rFonts w:ascii="Arial" w:hAnsi="Arial" w:cs="Arial"/>
          <w:color w:val="auto"/>
          <w:sz w:val="18"/>
          <w:szCs w:val="18"/>
        </w:rPr>
        <w:t xml:space="preserve">% for </w:t>
      </w:r>
      <w:r w:rsidR="00D91E06" w:rsidRPr="000C707E">
        <w:rPr>
          <w:rFonts w:ascii="Arial" w:hAnsi="Arial" w:cs="Arial"/>
          <w:color w:val="auto"/>
          <w:sz w:val="18"/>
          <w:szCs w:val="18"/>
        </w:rPr>
        <w:t xml:space="preserve">the </w:t>
      </w:r>
      <w:r w:rsidRPr="000C707E">
        <w:rPr>
          <w:rFonts w:ascii="Arial" w:hAnsi="Arial" w:cs="Arial"/>
          <w:color w:val="auto"/>
          <w:sz w:val="18"/>
          <w:szCs w:val="18"/>
        </w:rPr>
        <w:t xml:space="preserve">subsidiaries. </w:t>
      </w:r>
    </w:p>
    <w:p w14:paraId="49176C8F" w14:textId="77777777" w:rsidR="006F511B" w:rsidRPr="000C707E" w:rsidRDefault="006F511B" w:rsidP="002927D7">
      <w:pPr>
        <w:ind w:right="0"/>
        <w:jc w:val="both"/>
        <w:rPr>
          <w:rFonts w:ascii="Arial" w:hAnsi="Arial" w:cs="Arial"/>
          <w:color w:val="auto"/>
          <w:sz w:val="18"/>
          <w:szCs w:val="18"/>
          <w:cs/>
        </w:rPr>
      </w:pPr>
    </w:p>
    <w:p w14:paraId="08164923" w14:textId="18C653D0" w:rsidR="00AA1871" w:rsidRPr="000C707E" w:rsidRDefault="00AA1871" w:rsidP="002927D7">
      <w:pPr>
        <w:ind w:right="0"/>
        <w:jc w:val="both"/>
        <w:rPr>
          <w:rFonts w:ascii="Arial" w:hAnsi="Arial"/>
          <w:color w:val="auto"/>
          <w:sz w:val="18"/>
          <w:szCs w:val="18"/>
        </w:rPr>
      </w:pPr>
      <w:r w:rsidRPr="000C707E">
        <w:rPr>
          <w:rFonts w:ascii="Arial" w:hAnsi="Arial" w:cs="Arial"/>
          <w:color w:val="auto"/>
          <w:sz w:val="18"/>
          <w:szCs w:val="18"/>
        </w:rPr>
        <w:t xml:space="preserve">The tax on the Group’s profit before </w:t>
      </w:r>
      <w:r w:rsidR="0005209A" w:rsidRPr="000C707E">
        <w:rPr>
          <w:rFonts w:ascii="Arial" w:hAnsi="Arial" w:cs="Arial"/>
          <w:color w:val="auto"/>
          <w:sz w:val="18"/>
          <w:szCs w:val="18"/>
        </w:rPr>
        <w:t xml:space="preserve">income </w:t>
      </w:r>
      <w:r w:rsidRPr="000C707E">
        <w:rPr>
          <w:rFonts w:ascii="Arial" w:hAnsi="Arial" w:cs="Arial"/>
          <w:color w:val="auto"/>
          <w:sz w:val="18"/>
          <w:szCs w:val="18"/>
        </w:rPr>
        <w:t>tax differs from the theoretical amount that would arise using</w:t>
      </w:r>
      <w:r w:rsidR="0005209A" w:rsidRPr="000C707E">
        <w:rPr>
          <w:rFonts w:ascii="Arial" w:hAnsi="Arial" w:cs="Arial"/>
          <w:color w:val="auto"/>
          <w:sz w:val="18"/>
          <w:szCs w:val="18"/>
        </w:rPr>
        <w:t xml:space="preserve"> the basic tax rate</w:t>
      </w:r>
      <w:r w:rsidR="00E5316C" w:rsidRPr="000C707E">
        <w:rPr>
          <w:rFonts w:ascii="Arial" w:hAnsi="Arial" w:cs="Arial"/>
          <w:color w:val="auto"/>
          <w:sz w:val="18"/>
          <w:szCs w:val="18"/>
        </w:rPr>
        <w:t xml:space="preserve"> </w:t>
      </w:r>
      <w:r w:rsidRPr="000C707E">
        <w:rPr>
          <w:rFonts w:ascii="Arial" w:hAnsi="Arial" w:cs="Arial"/>
          <w:color w:val="auto"/>
          <w:sz w:val="18"/>
          <w:szCs w:val="18"/>
        </w:rPr>
        <w:t>as follows:</w:t>
      </w:r>
    </w:p>
    <w:p w14:paraId="0B8A0FB5" w14:textId="77777777" w:rsidR="008F5D73" w:rsidRPr="000C707E" w:rsidRDefault="008F5D73" w:rsidP="002927D7">
      <w:pPr>
        <w:ind w:right="0"/>
        <w:jc w:val="both"/>
        <w:rPr>
          <w:rFonts w:ascii="Arial" w:hAnsi="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0C707E" w14:paraId="7C3E7DBA" w14:textId="77777777" w:rsidTr="002927D7">
        <w:tc>
          <w:tcPr>
            <w:tcW w:w="3816" w:type="dxa"/>
            <w:tcBorders>
              <w:top w:val="nil"/>
              <w:left w:val="nil"/>
              <w:bottom w:val="nil"/>
              <w:right w:val="nil"/>
            </w:tcBorders>
            <w:vAlign w:val="center"/>
          </w:tcPr>
          <w:p w14:paraId="5F9B9C74" w14:textId="77777777" w:rsidR="0005209A" w:rsidRPr="000C707E"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FCDF491" w14:textId="77777777" w:rsidR="0005209A" w:rsidRPr="000C707E" w:rsidRDefault="0005209A"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4B2C4421" w14:textId="77777777" w:rsidR="0005209A" w:rsidRPr="000C707E" w:rsidRDefault="0005209A"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CD56C6" w:rsidRPr="000C707E" w14:paraId="5E124E08" w14:textId="77777777" w:rsidTr="00FC125B">
        <w:tc>
          <w:tcPr>
            <w:tcW w:w="3816" w:type="dxa"/>
            <w:tcBorders>
              <w:top w:val="nil"/>
              <w:left w:val="nil"/>
              <w:bottom w:val="nil"/>
              <w:right w:val="nil"/>
            </w:tcBorders>
            <w:vAlign w:val="center"/>
          </w:tcPr>
          <w:p w14:paraId="1431522C" w14:textId="77777777" w:rsidR="00CD56C6" w:rsidRPr="000C707E" w:rsidRDefault="00CD56C6" w:rsidP="00CD56C6">
            <w:pPr>
              <w:rPr>
                <w:rFonts w:ascii="Arial" w:hAnsi="Arial" w:cs="Arial"/>
                <w:color w:val="auto"/>
                <w:sz w:val="18"/>
                <w:szCs w:val="18"/>
              </w:rPr>
            </w:pPr>
          </w:p>
        </w:tc>
        <w:tc>
          <w:tcPr>
            <w:tcW w:w="1440" w:type="dxa"/>
            <w:tcBorders>
              <w:left w:val="nil"/>
              <w:right w:val="nil"/>
            </w:tcBorders>
            <w:vAlign w:val="bottom"/>
          </w:tcPr>
          <w:p w14:paraId="432A1576" w14:textId="143B90F1"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left w:val="nil"/>
              <w:right w:val="nil"/>
            </w:tcBorders>
            <w:vAlign w:val="bottom"/>
          </w:tcPr>
          <w:p w14:paraId="4086218A" w14:textId="0670E064"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440" w:type="dxa"/>
            <w:tcBorders>
              <w:left w:val="nil"/>
              <w:right w:val="nil"/>
            </w:tcBorders>
            <w:vAlign w:val="bottom"/>
          </w:tcPr>
          <w:p w14:paraId="74C18485" w14:textId="15D7D0A1"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440" w:type="dxa"/>
            <w:tcBorders>
              <w:left w:val="nil"/>
              <w:right w:val="nil"/>
            </w:tcBorders>
            <w:vAlign w:val="bottom"/>
          </w:tcPr>
          <w:p w14:paraId="3F05D6E8" w14:textId="1BA7383B"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793EF2" w:rsidRPr="000C707E" w14:paraId="76A16A82" w14:textId="77777777" w:rsidTr="002927D7">
        <w:tc>
          <w:tcPr>
            <w:tcW w:w="3816" w:type="dxa"/>
            <w:tcBorders>
              <w:top w:val="nil"/>
              <w:left w:val="nil"/>
              <w:bottom w:val="nil"/>
              <w:right w:val="nil"/>
            </w:tcBorders>
            <w:vAlign w:val="center"/>
          </w:tcPr>
          <w:p w14:paraId="7F487B3E" w14:textId="77777777" w:rsidR="00793EF2" w:rsidRPr="000C707E"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AAD00C6"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A035A28"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DA6B381"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F41492F" w14:textId="77777777" w:rsidR="00793EF2" w:rsidRPr="000C707E" w:rsidRDefault="00793EF2" w:rsidP="002927D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A1871" w:rsidRPr="000C707E" w14:paraId="4C1E3012" w14:textId="77777777" w:rsidTr="001174F4">
        <w:trPr>
          <w:trHeight w:val="81"/>
        </w:trPr>
        <w:tc>
          <w:tcPr>
            <w:tcW w:w="3816" w:type="dxa"/>
            <w:tcBorders>
              <w:top w:val="nil"/>
              <w:left w:val="nil"/>
              <w:bottom w:val="nil"/>
              <w:right w:val="nil"/>
            </w:tcBorders>
          </w:tcPr>
          <w:p w14:paraId="298006A6" w14:textId="77777777" w:rsidR="00AA1871" w:rsidRPr="000C707E" w:rsidRDefault="00AA1871" w:rsidP="002927D7">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2F8BC6E0"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20595E89"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1F8C7B79" w14:textId="77777777" w:rsidR="00AA1871" w:rsidRPr="000C707E"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6B69924B" w14:textId="77777777" w:rsidR="00AA1871" w:rsidRPr="000C707E" w:rsidRDefault="00AA1871" w:rsidP="002927D7">
            <w:pPr>
              <w:jc w:val="right"/>
              <w:rPr>
                <w:rFonts w:ascii="Arial" w:hAnsi="Arial" w:cs="Arial"/>
                <w:color w:val="auto"/>
                <w:sz w:val="12"/>
                <w:szCs w:val="12"/>
              </w:rPr>
            </w:pPr>
          </w:p>
        </w:tc>
      </w:tr>
      <w:tr w:rsidR="00196028" w:rsidRPr="000C707E" w14:paraId="3EB08531" w14:textId="77777777" w:rsidTr="00427CEF">
        <w:tc>
          <w:tcPr>
            <w:tcW w:w="3816" w:type="dxa"/>
            <w:tcBorders>
              <w:top w:val="nil"/>
              <w:left w:val="nil"/>
              <w:bottom w:val="nil"/>
              <w:right w:val="nil"/>
            </w:tcBorders>
          </w:tcPr>
          <w:p w14:paraId="3D2700E0" w14:textId="77777777" w:rsidR="00196028" w:rsidRPr="000C707E" w:rsidRDefault="00196028" w:rsidP="00CD56C6">
            <w:pPr>
              <w:rPr>
                <w:rFonts w:ascii="Arial" w:hAnsi="Arial" w:cs="Arial"/>
                <w:color w:val="auto"/>
                <w:sz w:val="18"/>
                <w:szCs w:val="18"/>
              </w:rPr>
            </w:pPr>
            <w:r w:rsidRPr="000C707E">
              <w:rPr>
                <w:rFonts w:ascii="Arial" w:hAnsi="Arial" w:cs="Arial"/>
                <w:color w:val="auto"/>
                <w:sz w:val="18"/>
                <w:szCs w:val="18"/>
              </w:rPr>
              <w:t>Profit before income tax</w:t>
            </w:r>
          </w:p>
        </w:tc>
        <w:tc>
          <w:tcPr>
            <w:tcW w:w="1440" w:type="dxa"/>
            <w:tcBorders>
              <w:top w:val="nil"/>
              <w:left w:val="nil"/>
              <w:bottom w:val="single" w:sz="4" w:space="0" w:color="auto"/>
              <w:right w:val="nil"/>
            </w:tcBorders>
            <w:shd w:val="clear" w:color="auto" w:fill="FAFAFA"/>
          </w:tcPr>
          <w:p w14:paraId="1C595F27" w14:textId="4903C358" w:rsidR="00196028" w:rsidRPr="000C707E" w:rsidRDefault="000D32DE" w:rsidP="00CD56C6">
            <w:pPr>
              <w:jc w:val="right"/>
              <w:rPr>
                <w:rFonts w:ascii="Arial" w:hAnsi="Arial" w:cs="Arial"/>
                <w:sz w:val="18"/>
                <w:szCs w:val="18"/>
              </w:rPr>
            </w:pPr>
            <w:r w:rsidRPr="000C707E">
              <w:rPr>
                <w:rFonts w:ascii="Arial" w:hAnsi="Arial" w:cs="Arial"/>
                <w:sz w:val="18"/>
                <w:szCs w:val="18"/>
              </w:rPr>
              <w:t>439,152,766</w:t>
            </w:r>
          </w:p>
        </w:tc>
        <w:tc>
          <w:tcPr>
            <w:tcW w:w="1440" w:type="dxa"/>
            <w:tcBorders>
              <w:top w:val="nil"/>
              <w:left w:val="nil"/>
              <w:bottom w:val="single" w:sz="4" w:space="0" w:color="auto"/>
              <w:right w:val="nil"/>
            </w:tcBorders>
          </w:tcPr>
          <w:p w14:paraId="2BA4237A" w14:textId="46819C49" w:rsidR="00196028" w:rsidRPr="000C707E" w:rsidRDefault="00196028" w:rsidP="00CD56C6">
            <w:pPr>
              <w:jc w:val="right"/>
              <w:rPr>
                <w:rFonts w:ascii="Arial" w:hAnsi="Arial" w:cs="Arial"/>
                <w:sz w:val="18"/>
                <w:szCs w:val="18"/>
              </w:rPr>
            </w:pPr>
            <w:r w:rsidRPr="000C707E">
              <w:rPr>
                <w:rFonts w:ascii="Arial" w:hAnsi="Arial" w:cs="Arial"/>
                <w:sz w:val="18"/>
                <w:szCs w:val="18"/>
              </w:rPr>
              <w:t xml:space="preserve"> 161,133,825 </w:t>
            </w:r>
          </w:p>
        </w:tc>
        <w:tc>
          <w:tcPr>
            <w:tcW w:w="1440" w:type="dxa"/>
            <w:tcBorders>
              <w:top w:val="nil"/>
              <w:left w:val="nil"/>
              <w:bottom w:val="single" w:sz="4" w:space="0" w:color="auto"/>
              <w:right w:val="nil"/>
            </w:tcBorders>
            <w:shd w:val="clear" w:color="auto" w:fill="FAFAFA"/>
          </w:tcPr>
          <w:p w14:paraId="52F1BDA9" w14:textId="6CF7859A" w:rsidR="00196028" w:rsidRPr="000C707E" w:rsidRDefault="000D32DE" w:rsidP="00CD56C6">
            <w:pPr>
              <w:jc w:val="right"/>
              <w:rPr>
                <w:rFonts w:ascii="Arial" w:hAnsi="Arial" w:cs="Arial"/>
                <w:sz w:val="18"/>
                <w:szCs w:val="18"/>
              </w:rPr>
            </w:pPr>
            <w:r w:rsidRPr="000C707E">
              <w:rPr>
                <w:rFonts w:ascii="Arial" w:hAnsi="Arial" w:cs="Arial"/>
                <w:sz w:val="18"/>
                <w:szCs w:val="18"/>
              </w:rPr>
              <w:t>526,773,395</w:t>
            </w:r>
          </w:p>
        </w:tc>
        <w:tc>
          <w:tcPr>
            <w:tcW w:w="1440" w:type="dxa"/>
            <w:tcBorders>
              <w:top w:val="nil"/>
              <w:left w:val="nil"/>
              <w:bottom w:val="single" w:sz="4" w:space="0" w:color="auto"/>
              <w:right w:val="nil"/>
            </w:tcBorders>
            <w:vAlign w:val="bottom"/>
          </w:tcPr>
          <w:p w14:paraId="1F05DB08" w14:textId="1CE43404" w:rsidR="00196028" w:rsidRPr="000C707E" w:rsidRDefault="00196028" w:rsidP="00CD56C6">
            <w:pPr>
              <w:jc w:val="right"/>
              <w:rPr>
                <w:rFonts w:ascii="Arial" w:hAnsi="Arial" w:cs="Arial"/>
                <w:color w:val="auto"/>
                <w:sz w:val="18"/>
                <w:szCs w:val="18"/>
              </w:rPr>
            </w:pPr>
            <w:r w:rsidRPr="000C707E">
              <w:rPr>
                <w:rFonts w:ascii="Arial" w:hAnsi="Arial" w:cs="Arial"/>
                <w:sz w:val="18"/>
                <w:szCs w:val="18"/>
              </w:rPr>
              <w:t xml:space="preserve"> 129,552,013 </w:t>
            </w:r>
          </w:p>
        </w:tc>
      </w:tr>
      <w:tr w:rsidR="00CD56C6" w:rsidRPr="000C707E" w14:paraId="30783F26" w14:textId="77777777" w:rsidTr="005C5F2F">
        <w:tc>
          <w:tcPr>
            <w:tcW w:w="3816" w:type="dxa"/>
            <w:tcBorders>
              <w:top w:val="nil"/>
              <w:left w:val="nil"/>
              <w:bottom w:val="nil"/>
              <w:right w:val="nil"/>
            </w:tcBorders>
          </w:tcPr>
          <w:p w14:paraId="14F286FD" w14:textId="77777777" w:rsidR="00CD56C6" w:rsidRPr="000C707E" w:rsidRDefault="00CD56C6" w:rsidP="00CD56C6">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73157C0" w14:textId="77777777" w:rsidR="00CD56C6" w:rsidRPr="000C707E" w:rsidRDefault="00CD56C6" w:rsidP="00CD56C6">
            <w:pPr>
              <w:jc w:val="right"/>
              <w:rPr>
                <w:rFonts w:ascii="Arial" w:hAnsi="Arial" w:cs="Arial"/>
                <w:sz w:val="18"/>
                <w:szCs w:val="18"/>
              </w:rPr>
            </w:pPr>
          </w:p>
        </w:tc>
        <w:tc>
          <w:tcPr>
            <w:tcW w:w="1440" w:type="dxa"/>
            <w:tcBorders>
              <w:top w:val="single" w:sz="4" w:space="0" w:color="auto"/>
              <w:left w:val="nil"/>
              <w:bottom w:val="nil"/>
              <w:right w:val="nil"/>
            </w:tcBorders>
            <w:vAlign w:val="bottom"/>
          </w:tcPr>
          <w:p w14:paraId="7B00314B" w14:textId="77777777" w:rsidR="00CD56C6" w:rsidRPr="000C707E" w:rsidRDefault="00CD56C6" w:rsidP="00CD56C6">
            <w:pPr>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1701490" w14:textId="77777777" w:rsidR="00CD56C6" w:rsidRPr="000C707E" w:rsidRDefault="00CD56C6" w:rsidP="00CD56C6">
            <w:pPr>
              <w:jc w:val="right"/>
              <w:rPr>
                <w:rFonts w:ascii="Arial" w:hAnsi="Arial" w:cs="Arial"/>
                <w:sz w:val="18"/>
                <w:szCs w:val="18"/>
              </w:rPr>
            </w:pPr>
          </w:p>
        </w:tc>
        <w:tc>
          <w:tcPr>
            <w:tcW w:w="1440" w:type="dxa"/>
            <w:tcBorders>
              <w:top w:val="single" w:sz="4" w:space="0" w:color="auto"/>
              <w:left w:val="nil"/>
              <w:bottom w:val="nil"/>
              <w:right w:val="nil"/>
            </w:tcBorders>
            <w:vAlign w:val="bottom"/>
          </w:tcPr>
          <w:p w14:paraId="53D1BE24" w14:textId="77777777" w:rsidR="00CD56C6" w:rsidRPr="000C707E" w:rsidRDefault="00CD56C6" w:rsidP="00CD56C6">
            <w:pPr>
              <w:jc w:val="right"/>
              <w:rPr>
                <w:rFonts w:ascii="Arial" w:hAnsi="Arial" w:cs="Arial"/>
                <w:color w:val="auto"/>
                <w:sz w:val="12"/>
                <w:szCs w:val="12"/>
              </w:rPr>
            </w:pPr>
          </w:p>
        </w:tc>
      </w:tr>
      <w:tr w:rsidR="00CD56C6" w:rsidRPr="000C707E" w14:paraId="2C69E74E" w14:textId="77777777" w:rsidTr="005C5F2F">
        <w:tc>
          <w:tcPr>
            <w:tcW w:w="3816" w:type="dxa"/>
            <w:tcBorders>
              <w:top w:val="nil"/>
              <w:left w:val="nil"/>
              <w:bottom w:val="nil"/>
              <w:right w:val="nil"/>
            </w:tcBorders>
          </w:tcPr>
          <w:p w14:paraId="101B6701" w14:textId="77777777" w:rsidR="00CD56C6" w:rsidRPr="000C707E" w:rsidRDefault="00CD56C6" w:rsidP="00CD56C6">
            <w:pPr>
              <w:rPr>
                <w:rFonts w:ascii="Arial" w:hAnsi="Arial" w:cs="Arial"/>
                <w:color w:val="auto"/>
                <w:spacing w:val="-4"/>
                <w:sz w:val="18"/>
                <w:szCs w:val="18"/>
              </w:rPr>
            </w:pPr>
            <w:r w:rsidRPr="000C707E">
              <w:rPr>
                <w:rFonts w:ascii="Arial" w:hAnsi="Arial" w:cs="Arial"/>
                <w:color w:val="auto"/>
                <w:spacing w:val="-4"/>
                <w:sz w:val="18"/>
                <w:szCs w:val="18"/>
              </w:rPr>
              <w:t xml:space="preserve">Tax calculated at a tax rate of 17% or </w:t>
            </w:r>
          </w:p>
        </w:tc>
        <w:tc>
          <w:tcPr>
            <w:tcW w:w="1440" w:type="dxa"/>
            <w:tcBorders>
              <w:top w:val="nil"/>
              <w:left w:val="nil"/>
              <w:bottom w:val="nil"/>
              <w:right w:val="nil"/>
            </w:tcBorders>
            <w:shd w:val="clear" w:color="auto" w:fill="FAFAFA"/>
            <w:vAlign w:val="bottom"/>
          </w:tcPr>
          <w:p w14:paraId="064B4ECF"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121B0C95"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2BE5824"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4B4836C4" w14:textId="77777777" w:rsidR="00CD56C6" w:rsidRPr="000C707E" w:rsidRDefault="00CD56C6" w:rsidP="00CD56C6">
            <w:pPr>
              <w:jc w:val="right"/>
              <w:rPr>
                <w:rFonts w:ascii="Arial" w:hAnsi="Arial" w:cs="Arial"/>
                <w:color w:val="auto"/>
                <w:sz w:val="18"/>
                <w:szCs w:val="18"/>
              </w:rPr>
            </w:pPr>
          </w:p>
        </w:tc>
      </w:tr>
      <w:tr w:rsidR="00196028" w:rsidRPr="000C707E" w14:paraId="4711C401" w14:textId="77777777" w:rsidTr="00427CEF">
        <w:tc>
          <w:tcPr>
            <w:tcW w:w="3816" w:type="dxa"/>
            <w:tcBorders>
              <w:top w:val="nil"/>
              <w:left w:val="nil"/>
              <w:bottom w:val="nil"/>
              <w:right w:val="nil"/>
            </w:tcBorders>
          </w:tcPr>
          <w:p w14:paraId="75DB569A" w14:textId="13B9637B" w:rsidR="00196028" w:rsidRPr="000C707E" w:rsidRDefault="00196028" w:rsidP="00CD56C6">
            <w:pPr>
              <w:rPr>
                <w:rFonts w:ascii="Arial" w:hAnsi="Arial" w:cs="Arial"/>
                <w:color w:val="auto"/>
                <w:spacing w:val="-4"/>
                <w:sz w:val="18"/>
                <w:szCs w:val="18"/>
              </w:rPr>
            </w:pPr>
            <w:r w:rsidRPr="000C707E">
              <w:rPr>
                <w:rFonts w:ascii="Arial" w:hAnsi="Arial" w:cs="Arial"/>
                <w:color w:val="auto"/>
                <w:spacing w:val="-4"/>
                <w:sz w:val="18"/>
                <w:szCs w:val="18"/>
              </w:rPr>
              <w:t xml:space="preserve">  </w:t>
            </w:r>
            <w:r w:rsidRPr="000C707E">
              <w:rPr>
                <w:rFonts w:ascii="Arial" w:hAnsi="Arial" w:cs="Angsana New"/>
                <w:color w:val="auto"/>
                <w:spacing w:val="-4"/>
                <w:sz w:val="18"/>
                <w:szCs w:val="18"/>
                <w:cs/>
              </w:rPr>
              <w:t xml:space="preserve"> </w:t>
            </w:r>
            <w:r w:rsidRPr="000C707E">
              <w:rPr>
                <w:rFonts w:ascii="Arial" w:hAnsi="Arial" w:cs="Arial"/>
                <w:color w:val="auto"/>
                <w:spacing w:val="-4"/>
                <w:sz w:val="18"/>
                <w:szCs w:val="18"/>
              </w:rPr>
              <w:t>20% (</w:t>
            </w:r>
            <w:proofErr w:type="gramStart"/>
            <w:r w:rsidRPr="000C707E">
              <w:rPr>
                <w:rFonts w:ascii="Arial" w:hAnsi="Arial" w:cs="Arial"/>
                <w:color w:val="auto"/>
                <w:spacing w:val="-4"/>
                <w:sz w:val="18"/>
                <w:szCs w:val="18"/>
              </w:rPr>
              <w:t>2020 :</w:t>
            </w:r>
            <w:proofErr w:type="gramEnd"/>
            <w:r w:rsidRPr="000C707E">
              <w:rPr>
                <w:rFonts w:ascii="Arial" w:hAnsi="Arial" w:cs="Arial"/>
                <w:color w:val="auto"/>
                <w:spacing w:val="-4"/>
                <w:sz w:val="18"/>
                <w:szCs w:val="18"/>
              </w:rPr>
              <w:t xml:space="preserve"> 17% or 20%)</w:t>
            </w:r>
          </w:p>
        </w:tc>
        <w:tc>
          <w:tcPr>
            <w:tcW w:w="1440" w:type="dxa"/>
            <w:tcBorders>
              <w:top w:val="nil"/>
              <w:left w:val="nil"/>
              <w:bottom w:val="nil"/>
              <w:right w:val="nil"/>
            </w:tcBorders>
            <w:shd w:val="clear" w:color="auto" w:fill="FAFAFA"/>
          </w:tcPr>
          <w:p w14:paraId="7A9645C8" w14:textId="61F334D4" w:rsidR="00196028" w:rsidRPr="000C707E" w:rsidRDefault="00196028" w:rsidP="00CD56C6">
            <w:pPr>
              <w:jc w:val="right"/>
              <w:rPr>
                <w:rFonts w:ascii="Arial" w:hAnsi="Arial" w:cs="Arial"/>
                <w:sz w:val="18"/>
                <w:szCs w:val="18"/>
              </w:rPr>
            </w:pPr>
            <w:r w:rsidRPr="000C707E">
              <w:rPr>
                <w:rFonts w:ascii="Arial" w:hAnsi="Arial" w:cs="Arial"/>
                <w:sz w:val="18"/>
                <w:szCs w:val="18"/>
              </w:rPr>
              <w:t xml:space="preserve"> 119,</w:t>
            </w:r>
            <w:r w:rsidR="00AD7D13" w:rsidRPr="000C707E">
              <w:rPr>
                <w:rFonts w:ascii="Arial" w:hAnsi="Arial" w:cs="Arial"/>
                <w:sz w:val="18"/>
                <w:szCs w:val="18"/>
              </w:rPr>
              <w:t>052</w:t>
            </w:r>
            <w:r w:rsidRPr="000C707E">
              <w:rPr>
                <w:rFonts w:ascii="Arial" w:hAnsi="Arial" w:cs="Arial"/>
                <w:sz w:val="18"/>
                <w:szCs w:val="18"/>
              </w:rPr>
              <w:t>,</w:t>
            </w:r>
            <w:r w:rsidR="00AD7D13" w:rsidRPr="000C707E">
              <w:rPr>
                <w:rFonts w:ascii="Arial" w:hAnsi="Arial" w:cs="Arial"/>
                <w:sz w:val="18"/>
                <w:szCs w:val="18"/>
              </w:rPr>
              <w:t>162</w:t>
            </w:r>
            <w:r w:rsidRPr="000C707E">
              <w:rPr>
                <w:rFonts w:ascii="Arial" w:hAnsi="Arial" w:cs="Arial"/>
                <w:sz w:val="18"/>
                <w:szCs w:val="18"/>
              </w:rPr>
              <w:t xml:space="preserve"> </w:t>
            </w:r>
          </w:p>
        </w:tc>
        <w:tc>
          <w:tcPr>
            <w:tcW w:w="1440" w:type="dxa"/>
            <w:tcBorders>
              <w:top w:val="nil"/>
              <w:left w:val="nil"/>
              <w:bottom w:val="nil"/>
              <w:right w:val="nil"/>
            </w:tcBorders>
          </w:tcPr>
          <w:p w14:paraId="720002F6" w14:textId="5FB42CBF" w:rsidR="00196028" w:rsidRPr="000C707E" w:rsidRDefault="00196028" w:rsidP="00CD56C6">
            <w:pPr>
              <w:jc w:val="right"/>
              <w:rPr>
                <w:rFonts w:ascii="Arial" w:hAnsi="Arial" w:cs="Arial"/>
                <w:sz w:val="18"/>
                <w:szCs w:val="18"/>
              </w:rPr>
            </w:pPr>
            <w:r w:rsidRPr="000C707E">
              <w:rPr>
                <w:rFonts w:ascii="Arial" w:hAnsi="Arial" w:cs="Arial"/>
                <w:sz w:val="18"/>
                <w:szCs w:val="18"/>
              </w:rPr>
              <w:t xml:space="preserve"> 31,992,608 </w:t>
            </w:r>
          </w:p>
        </w:tc>
        <w:tc>
          <w:tcPr>
            <w:tcW w:w="1440" w:type="dxa"/>
            <w:tcBorders>
              <w:top w:val="nil"/>
              <w:left w:val="nil"/>
              <w:bottom w:val="nil"/>
              <w:right w:val="nil"/>
            </w:tcBorders>
            <w:shd w:val="clear" w:color="auto" w:fill="FAFAFA"/>
          </w:tcPr>
          <w:p w14:paraId="057E9A92" w14:textId="10FD9750" w:rsidR="00196028" w:rsidRPr="000C707E" w:rsidRDefault="000D32DE" w:rsidP="00CD56C6">
            <w:pPr>
              <w:jc w:val="right"/>
              <w:rPr>
                <w:rFonts w:ascii="Arial" w:hAnsi="Arial" w:cs="Arial"/>
                <w:sz w:val="18"/>
                <w:szCs w:val="18"/>
              </w:rPr>
            </w:pPr>
            <w:r w:rsidRPr="000C707E">
              <w:rPr>
                <w:rFonts w:ascii="Arial" w:hAnsi="Arial" w:cs="Arial"/>
                <w:sz w:val="18"/>
                <w:szCs w:val="18"/>
              </w:rPr>
              <w:t>105,354,679</w:t>
            </w:r>
          </w:p>
        </w:tc>
        <w:tc>
          <w:tcPr>
            <w:tcW w:w="1440" w:type="dxa"/>
            <w:tcBorders>
              <w:top w:val="nil"/>
              <w:left w:val="nil"/>
              <w:bottom w:val="nil"/>
              <w:right w:val="nil"/>
            </w:tcBorders>
            <w:vAlign w:val="bottom"/>
          </w:tcPr>
          <w:p w14:paraId="64FC889C" w14:textId="5EFA7F54" w:rsidR="00196028" w:rsidRPr="000C707E" w:rsidRDefault="00196028" w:rsidP="00CD56C6">
            <w:pPr>
              <w:jc w:val="right"/>
              <w:rPr>
                <w:rFonts w:ascii="Arial" w:hAnsi="Arial" w:cs="Arial"/>
                <w:color w:val="auto"/>
                <w:sz w:val="18"/>
                <w:szCs w:val="18"/>
              </w:rPr>
            </w:pPr>
            <w:r w:rsidRPr="000C707E">
              <w:rPr>
                <w:rFonts w:ascii="Arial" w:hAnsi="Arial" w:cs="Arial"/>
                <w:sz w:val="18"/>
                <w:szCs w:val="18"/>
              </w:rPr>
              <w:t xml:space="preserve"> 25,910,403</w:t>
            </w:r>
          </w:p>
        </w:tc>
      </w:tr>
      <w:tr w:rsidR="00CD56C6" w:rsidRPr="000C707E" w14:paraId="2BE0DC15" w14:textId="77777777" w:rsidTr="005C5F2F">
        <w:trPr>
          <w:trHeight w:val="81"/>
        </w:trPr>
        <w:tc>
          <w:tcPr>
            <w:tcW w:w="3816" w:type="dxa"/>
            <w:tcBorders>
              <w:top w:val="nil"/>
              <w:left w:val="nil"/>
              <w:bottom w:val="nil"/>
              <w:right w:val="nil"/>
            </w:tcBorders>
          </w:tcPr>
          <w:p w14:paraId="0F993375" w14:textId="77777777" w:rsidR="00CD56C6" w:rsidRPr="000C707E" w:rsidRDefault="00CD56C6" w:rsidP="00CD56C6">
            <w:pPr>
              <w:rPr>
                <w:rFonts w:ascii="Arial" w:hAnsi="Arial" w:cs="Arial"/>
                <w:color w:val="auto"/>
                <w:sz w:val="12"/>
                <w:szCs w:val="12"/>
              </w:rPr>
            </w:pPr>
          </w:p>
        </w:tc>
        <w:tc>
          <w:tcPr>
            <w:tcW w:w="1440" w:type="dxa"/>
            <w:tcBorders>
              <w:top w:val="nil"/>
              <w:left w:val="nil"/>
              <w:bottom w:val="nil"/>
              <w:right w:val="nil"/>
            </w:tcBorders>
            <w:shd w:val="clear" w:color="auto" w:fill="FAFAFA"/>
            <w:vAlign w:val="bottom"/>
          </w:tcPr>
          <w:p w14:paraId="0357C1DC"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58B4CACB"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2AD4BE97" w14:textId="77777777" w:rsidR="00CD56C6" w:rsidRPr="000C707E"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3EA06F76" w14:textId="77777777" w:rsidR="00CD56C6" w:rsidRPr="000C707E" w:rsidRDefault="00CD56C6" w:rsidP="00CD56C6">
            <w:pPr>
              <w:jc w:val="right"/>
              <w:rPr>
                <w:rFonts w:ascii="Arial" w:hAnsi="Arial" w:cs="Arial"/>
                <w:color w:val="auto"/>
                <w:sz w:val="12"/>
                <w:szCs w:val="12"/>
              </w:rPr>
            </w:pPr>
          </w:p>
        </w:tc>
      </w:tr>
      <w:tr w:rsidR="00CD56C6" w:rsidRPr="000C707E" w14:paraId="765AADD6" w14:textId="77777777" w:rsidTr="005C5F2F">
        <w:tc>
          <w:tcPr>
            <w:tcW w:w="3816" w:type="dxa"/>
            <w:tcBorders>
              <w:top w:val="nil"/>
              <w:left w:val="nil"/>
              <w:bottom w:val="nil"/>
              <w:right w:val="nil"/>
            </w:tcBorders>
          </w:tcPr>
          <w:p w14:paraId="6C67DFC7" w14:textId="77777777" w:rsidR="00CD56C6" w:rsidRPr="000C707E" w:rsidRDefault="00CD56C6" w:rsidP="00CD56C6">
            <w:pPr>
              <w:rPr>
                <w:rFonts w:ascii="Arial" w:hAnsi="Arial" w:cs="Arial"/>
                <w:color w:val="auto"/>
                <w:sz w:val="18"/>
                <w:szCs w:val="18"/>
              </w:rPr>
            </w:pPr>
            <w:r w:rsidRPr="000C707E">
              <w:rPr>
                <w:rFonts w:ascii="Arial" w:hAnsi="Arial" w:cs="Arial"/>
                <w:color w:val="auto"/>
                <w:sz w:val="18"/>
                <w:szCs w:val="18"/>
              </w:rPr>
              <w:t>Tax effects of:</w:t>
            </w:r>
          </w:p>
        </w:tc>
        <w:tc>
          <w:tcPr>
            <w:tcW w:w="1440" w:type="dxa"/>
            <w:tcBorders>
              <w:top w:val="nil"/>
              <w:left w:val="nil"/>
              <w:bottom w:val="nil"/>
              <w:right w:val="nil"/>
            </w:tcBorders>
            <w:shd w:val="clear" w:color="auto" w:fill="FAFAFA"/>
            <w:vAlign w:val="bottom"/>
          </w:tcPr>
          <w:p w14:paraId="6800C070"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7FE37F4C"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5597750D"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2E726A09" w14:textId="77777777" w:rsidR="00CD56C6" w:rsidRPr="007C77B9" w:rsidRDefault="00CD56C6" w:rsidP="00CD56C6">
            <w:pPr>
              <w:jc w:val="right"/>
              <w:rPr>
                <w:rFonts w:ascii="Arial" w:hAnsi="Arial" w:cs="Arial"/>
                <w:color w:val="auto"/>
                <w:sz w:val="18"/>
                <w:szCs w:val="18"/>
              </w:rPr>
            </w:pPr>
          </w:p>
        </w:tc>
      </w:tr>
      <w:tr w:rsidR="00CD56C6" w:rsidRPr="000C707E" w14:paraId="39258084" w14:textId="77777777" w:rsidTr="005C5F2F">
        <w:tc>
          <w:tcPr>
            <w:tcW w:w="3816" w:type="dxa"/>
            <w:tcBorders>
              <w:top w:val="nil"/>
              <w:left w:val="nil"/>
              <w:bottom w:val="nil"/>
              <w:right w:val="nil"/>
            </w:tcBorders>
          </w:tcPr>
          <w:p w14:paraId="0FCBF164" w14:textId="77777777" w:rsidR="00CD56C6" w:rsidRPr="000C707E" w:rsidRDefault="00CD56C6" w:rsidP="00CD56C6">
            <w:pPr>
              <w:rPr>
                <w:rFonts w:ascii="Arial" w:hAnsi="Arial" w:cs="Arial"/>
                <w:color w:val="auto"/>
                <w:sz w:val="18"/>
                <w:szCs w:val="18"/>
              </w:rPr>
            </w:pPr>
            <w:r w:rsidRPr="000C707E">
              <w:rPr>
                <w:rFonts w:ascii="Arial" w:hAnsi="Arial" w:cs="Arial"/>
                <w:color w:val="auto"/>
                <w:sz w:val="18"/>
                <w:szCs w:val="18"/>
              </w:rPr>
              <w:t xml:space="preserve">   Share of profit from investments in</w:t>
            </w:r>
          </w:p>
        </w:tc>
        <w:tc>
          <w:tcPr>
            <w:tcW w:w="1440" w:type="dxa"/>
            <w:tcBorders>
              <w:top w:val="nil"/>
              <w:left w:val="nil"/>
              <w:bottom w:val="nil"/>
              <w:right w:val="nil"/>
            </w:tcBorders>
            <w:shd w:val="clear" w:color="auto" w:fill="FAFAFA"/>
            <w:vAlign w:val="bottom"/>
          </w:tcPr>
          <w:p w14:paraId="1DF84C8B"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599D2159"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C153DA7" w14:textId="77777777" w:rsidR="00CD56C6" w:rsidRPr="007C77B9" w:rsidRDefault="00CD56C6" w:rsidP="00CD56C6">
            <w:pPr>
              <w:tabs>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nil"/>
              <w:left w:val="nil"/>
              <w:bottom w:val="nil"/>
              <w:right w:val="nil"/>
            </w:tcBorders>
            <w:vAlign w:val="bottom"/>
          </w:tcPr>
          <w:p w14:paraId="55EB2634" w14:textId="77777777" w:rsidR="00CD56C6" w:rsidRPr="007C77B9" w:rsidRDefault="00CD56C6" w:rsidP="00CD56C6">
            <w:pPr>
              <w:tabs>
                <w:tab w:val="center" w:pos="3402"/>
                <w:tab w:val="center" w:pos="4536"/>
                <w:tab w:val="center" w:pos="5670"/>
                <w:tab w:val="center" w:pos="6804"/>
                <w:tab w:val="right" w:pos="7655"/>
              </w:tabs>
              <w:jc w:val="right"/>
              <w:rPr>
                <w:rFonts w:ascii="Arial" w:hAnsi="Arial" w:cs="Arial"/>
                <w:color w:val="auto"/>
                <w:sz w:val="18"/>
                <w:szCs w:val="18"/>
              </w:rPr>
            </w:pPr>
          </w:p>
        </w:tc>
      </w:tr>
      <w:tr w:rsidR="00196028" w:rsidRPr="000C707E" w14:paraId="47109921" w14:textId="77777777" w:rsidTr="00427CEF">
        <w:tc>
          <w:tcPr>
            <w:tcW w:w="3816" w:type="dxa"/>
            <w:tcBorders>
              <w:top w:val="nil"/>
              <w:left w:val="nil"/>
              <w:bottom w:val="nil"/>
              <w:right w:val="nil"/>
            </w:tcBorders>
          </w:tcPr>
          <w:p w14:paraId="6EC029CF" w14:textId="63F7E9EA" w:rsidR="00196028" w:rsidRPr="000C707E" w:rsidRDefault="00196028" w:rsidP="00CD56C6">
            <w:pPr>
              <w:rPr>
                <w:rFonts w:ascii="Arial" w:hAnsi="Arial" w:cs="Arial"/>
                <w:color w:val="auto"/>
                <w:sz w:val="18"/>
                <w:szCs w:val="18"/>
              </w:rPr>
            </w:pPr>
            <w:r w:rsidRPr="000C707E">
              <w:rPr>
                <w:rFonts w:ascii="Arial" w:hAnsi="Arial" w:cs="Arial"/>
                <w:color w:val="auto"/>
                <w:sz w:val="18"/>
                <w:szCs w:val="18"/>
              </w:rPr>
              <w:t xml:space="preserve">      </w:t>
            </w:r>
            <w:r w:rsidR="00560741">
              <w:rPr>
                <w:rFonts w:ascii="Arial" w:hAnsi="Arial" w:cs="Arial"/>
                <w:color w:val="auto"/>
                <w:sz w:val="18"/>
                <w:szCs w:val="18"/>
              </w:rPr>
              <w:t>associates</w:t>
            </w:r>
            <w:r w:rsidRPr="000C707E">
              <w:rPr>
                <w:rFonts w:ascii="Arial" w:hAnsi="Arial" w:cs="Arial"/>
                <w:color w:val="auto"/>
                <w:sz w:val="18"/>
                <w:szCs w:val="18"/>
              </w:rPr>
              <w:t xml:space="preserve"> and joint ventures</w:t>
            </w:r>
          </w:p>
        </w:tc>
        <w:tc>
          <w:tcPr>
            <w:tcW w:w="1440" w:type="dxa"/>
            <w:tcBorders>
              <w:top w:val="nil"/>
              <w:left w:val="nil"/>
              <w:bottom w:val="nil"/>
              <w:right w:val="nil"/>
            </w:tcBorders>
            <w:shd w:val="clear" w:color="auto" w:fill="FAFAFA"/>
          </w:tcPr>
          <w:p w14:paraId="5D10CC94" w14:textId="4ECB67CE"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(44,6</w:t>
            </w:r>
            <w:r w:rsidR="00CA79EF" w:rsidRPr="007C77B9">
              <w:rPr>
                <w:rFonts w:ascii="Arial" w:hAnsi="Arial" w:cs="Arial"/>
                <w:sz w:val="18"/>
                <w:szCs w:val="18"/>
              </w:rPr>
              <w:t>76</w:t>
            </w:r>
            <w:r w:rsidRPr="007C77B9">
              <w:rPr>
                <w:rFonts w:ascii="Arial" w:hAnsi="Arial" w:cs="Arial"/>
                <w:sz w:val="18"/>
                <w:szCs w:val="18"/>
              </w:rPr>
              <w:t>,</w:t>
            </w:r>
            <w:r w:rsidR="00CA79EF" w:rsidRPr="007C77B9">
              <w:rPr>
                <w:rFonts w:ascii="Arial" w:hAnsi="Arial" w:cs="Arial"/>
                <w:sz w:val="18"/>
                <w:szCs w:val="18"/>
              </w:rPr>
              <w:t>874</w:t>
            </w:r>
            <w:r w:rsidRPr="007C77B9">
              <w:rPr>
                <w:rFonts w:ascii="Arial" w:hAnsi="Arial" w:cs="Arial"/>
                <w:sz w:val="18"/>
                <w:szCs w:val="18"/>
              </w:rPr>
              <w:t>)</w:t>
            </w:r>
          </w:p>
        </w:tc>
        <w:tc>
          <w:tcPr>
            <w:tcW w:w="1440" w:type="dxa"/>
            <w:tcBorders>
              <w:top w:val="nil"/>
              <w:left w:val="nil"/>
              <w:bottom w:val="nil"/>
              <w:right w:val="nil"/>
            </w:tcBorders>
          </w:tcPr>
          <w:p w14:paraId="688536A2" w14:textId="1C6DC141"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(27,085,403)</w:t>
            </w:r>
          </w:p>
        </w:tc>
        <w:tc>
          <w:tcPr>
            <w:tcW w:w="1440" w:type="dxa"/>
            <w:tcBorders>
              <w:top w:val="nil"/>
              <w:left w:val="nil"/>
              <w:bottom w:val="nil"/>
              <w:right w:val="nil"/>
            </w:tcBorders>
            <w:shd w:val="clear" w:color="auto" w:fill="FAFAFA"/>
          </w:tcPr>
          <w:p w14:paraId="598DE221" w14:textId="399B99B4"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   </w:t>
            </w:r>
          </w:p>
        </w:tc>
        <w:tc>
          <w:tcPr>
            <w:tcW w:w="1440" w:type="dxa"/>
            <w:tcBorders>
              <w:top w:val="nil"/>
              <w:left w:val="nil"/>
              <w:bottom w:val="nil"/>
              <w:right w:val="nil"/>
            </w:tcBorders>
            <w:vAlign w:val="bottom"/>
          </w:tcPr>
          <w:p w14:paraId="332900CD" w14:textId="7F740431" w:rsidR="00196028" w:rsidRPr="007C77B9" w:rsidRDefault="00196028" w:rsidP="00CD56C6">
            <w:pPr>
              <w:jc w:val="right"/>
              <w:rPr>
                <w:rFonts w:ascii="Arial" w:hAnsi="Arial" w:cs="Arial"/>
                <w:color w:val="auto"/>
                <w:sz w:val="18"/>
                <w:szCs w:val="18"/>
              </w:rPr>
            </w:pPr>
            <w:r w:rsidRPr="007C77B9">
              <w:rPr>
                <w:rFonts w:ascii="Arial" w:hAnsi="Arial" w:cs="Arial"/>
                <w:sz w:val="18"/>
                <w:szCs w:val="18"/>
              </w:rPr>
              <w:t xml:space="preserve"> -   </w:t>
            </w:r>
          </w:p>
        </w:tc>
      </w:tr>
      <w:tr w:rsidR="00196028" w:rsidRPr="000C707E" w14:paraId="1742A01E" w14:textId="77777777" w:rsidTr="00427CEF">
        <w:tc>
          <w:tcPr>
            <w:tcW w:w="3816" w:type="dxa"/>
            <w:tcBorders>
              <w:top w:val="nil"/>
              <w:left w:val="nil"/>
              <w:bottom w:val="nil"/>
              <w:right w:val="nil"/>
            </w:tcBorders>
          </w:tcPr>
          <w:p w14:paraId="62CF6CF7" w14:textId="77777777" w:rsidR="00196028" w:rsidRPr="000C707E" w:rsidRDefault="00196028" w:rsidP="00CD56C6">
            <w:pPr>
              <w:rPr>
                <w:rFonts w:ascii="Arial" w:hAnsi="Arial" w:cs="Arial"/>
                <w:color w:val="auto"/>
                <w:sz w:val="18"/>
                <w:szCs w:val="18"/>
              </w:rPr>
            </w:pPr>
            <w:r w:rsidRPr="000C707E">
              <w:rPr>
                <w:rFonts w:ascii="Arial" w:hAnsi="Arial" w:cs="Arial"/>
                <w:color w:val="auto"/>
                <w:sz w:val="18"/>
                <w:szCs w:val="18"/>
              </w:rPr>
              <w:t xml:space="preserve">   Revenues exempted from income tax</w:t>
            </w:r>
          </w:p>
        </w:tc>
        <w:tc>
          <w:tcPr>
            <w:tcW w:w="1440" w:type="dxa"/>
            <w:tcBorders>
              <w:top w:val="nil"/>
              <w:left w:val="nil"/>
              <w:bottom w:val="nil"/>
              <w:right w:val="nil"/>
            </w:tcBorders>
            <w:shd w:val="clear" w:color="auto" w:fill="FAFAFA"/>
          </w:tcPr>
          <w:p w14:paraId="4A9421BD" w14:textId="74080BDC"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w:t>
            </w:r>
            <w:r w:rsidR="007C77B9" w:rsidRPr="007C77B9">
              <w:rPr>
                <w:rFonts w:ascii="Arial" w:hAnsi="Arial" w:cs="Arial"/>
                <w:color w:val="auto"/>
                <w:sz w:val="18"/>
                <w:szCs w:val="18"/>
              </w:rPr>
              <w:t xml:space="preserve"> (14,745,742)</w:t>
            </w:r>
          </w:p>
        </w:tc>
        <w:tc>
          <w:tcPr>
            <w:tcW w:w="1440" w:type="dxa"/>
            <w:tcBorders>
              <w:top w:val="nil"/>
              <w:left w:val="nil"/>
              <w:bottom w:val="nil"/>
              <w:right w:val="nil"/>
            </w:tcBorders>
          </w:tcPr>
          <w:p w14:paraId="2FDF199E" w14:textId="2D62897B"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(6,577,631)</w:t>
            </w:r>
          </w:p>
        </w:tc>
        <w:tc>
          <w:tcPr>
            <w:tcW w:w="1440" w:type="dxa"/>
            <w:tcBorders>
              <w:top w:val="nil"/>
              <w:left w:val="nil"/>
              <w:bottom w:val="nil"/>
              <w:right w:val="nil"/>
            </w:tcBorders>
            <w:shd w:val="clear" w:color="auto" w:fill="FAFAFA"/>
          </w:tcPr>
          <w:p w14:paraId="1CE68097" w14:textId="3840F6AC" w:rsidR="00196028" w:rsidRPr="007C77B9" w:rsidRDefault="00196028" w:rsidP="00CD56C6">
            <w:pPr>
              <w:jc w:val="right"/>
              <w:rPr>
                <w:rFonts w:ascii="Arial" w:hAnsi="Arial" w:cs="Arial"/>
                <w:sz w:val="18"/>
                <w:szCs w:val="18"/>
              </w:rPr>
            </w:pPr>
            <w:r w:rsidRPr="007C77B9">
              <w:rPr>
                <w:rFonts w:ascii="Arial" w:hAnsi="Arial" w:cs="Arial"/>
                <w:sz w:val="18"/>
                <w:szCs w:val="18"/>
              </w:rPr>
              <w:t xml:space="preserve"> (66,967,790)</w:t>
            </w:r>
          </w:p>
        </w:tc>
        <w:tc>
          <w:tcPr>
            <w:tcW w:w="1440" w:type="dxa"/>
            <w:tcBorders>
              <w:top w:val="nil"/>
              <w:left w:val="nil"/>
              <w:bottom w:val="nil"/>
              <w:right w:val="nil"/>
            </w:tcBorders>
            <w:vAlign w:val="bottom"/>
          </w:tcPr>
          <w:p w14:paraId="51DFF18D" w14:textId="2850395C" w:rsidR="00196028" w:rsidRPr="007C77B9" w:rsidRDefault="00196028" w:rsidP="00CD56C6">
            <w:pPr>
              <w:jc w:val="right"/>
              <w:rPr>
                <w:rFonts w:ascii="Arial" w:hAnsi="Arial" w:cs="Arial"/>
                <w:color w:val="auto"/>
                <w:sz w:val="18"/>
                <w:szCs w:val="18"/>
              </w:rPr>
            </w:pPr>
            <w:r w:rsidRPr="007C77B9">
              <w:rPr>
                <w:rFonts w:ascii="Arial" w:hAnsi="Arial" w:cs="Arial"/>
                <w:sz w:val="18"/>
                <w:szCs w:val="18"/>
              </w:rPr>
              <w:t xml:space="preserve"> (25,217,978)</w:t>
            </w:r>
          </w:p>
        </w:tc>
      </w:tr>
      <w:tr w:rsidR="00CD56C6" w:rsidRPr="000C707E" w14:paraId="4BCCE3CB" w14:textId="77777777" w:rsidTr="005C5F2F">
        <w:tc>
          <w:tcPr>
            <w:tcW w:w="3816" w:type="dxa"/>
            <w:tcBorders>
              <w:top w:val="nil"/>
              <w:left w:val="nil"/>
              <w:bottom w:val="nil"/>
              <w:right w:val="nil"/>
            </w:tcBorders>
          </w:tcPr>
          <w:p w14:paraId="720555F8" w14:textId="77777777" w:rsidR="00CD56C6" w:rsidRPr="000C707E" w:rsidRDefault="00CD56C6" w:rsidP="00CD56C6">
            <w:pPr>
              <w:rPr>
                <w:rFonts w:ascii="Arial" w:hAnsi="Arial" w:cs="Arial"/>
                <w:color w:val="auto"/>
                <w:sz w:val="18"/>
                <w:szCs w:val="18"/>
              </w:rPr>
            </w:pPr>
            <w:r w:rsidRPr="000C707E">
              <w:rPr>
                <w:rFonts w:ascii="Arial" w:hAnsi="Arial" w:cs="Arial"/>
                <w:color w:val="auto"/>
                <w:sz w:val="18"/>
                <w:szCs w:val="18"/>
              </w:rPr>
              <w:t xml:space="preserve">   Expenses additionally deductible</w:t>
            </w:r>
          </w:p>
        </w:tc>
        <w:tc>
          <w:tcPr>
            <w:tcW w:w="1440" w:type="dxa"/>
            <w:tcBorders>
              <w:top w:val="nil"/>
              <w:left w:val="nil"/>
              <w:bottom w:val="nil"/>
              <w:right w:val="nil"/>
            </w:tcBorders>
            <w:shd w:val="clear" w:color="auto" w:fill="FAFAFA"/>
            <w:vAlign w:val="bottom"/>
          </w:tcPr>
          <w:p w14:paraId="51BFF857"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vAlign w:val="bottom"/>
          </w:tcPr>
          <w:p w14:paraId="4CA6F526" w14:textId="77777777" w:rsidR="00CD56C6" w:rsidRPr="007C77B9" w:rsidRDefault="00CD56C6" w:rsidP="00CD56C6">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3C17A0F3" w14:textId="77777777" w:rsidR="00CD56C6" w:rsidRPr="007C77B9" w:rsidRDefault="00CD56C6" w:rsidP="00CD56C6">
            <w:pPr>
              <w:tabs>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nil"/>
              <w:left w:val="nil"/>
              <w:bottom w:val="nil"/>
              <w:right w:val="nil"/>
            </w:tcBorders>
            <w:vAlign w:val="bottom"/>
          </w:tcPr>
          <w:p w14:paraId="71866490" w14:textId="77777777" w:rsidR="00CD56C6" w:rsidRPr="007C77B9" w:rsidRDefault="00CD56C6" w:rsidP="00CD56C6">
            <w:pPr>
              <w:tabs>
                <w:tab w:val="center" w:pos="3402"/>
                <w:tab w:val="center" w:pos="4536"/>
                <w:tab w:val="center" w:pos="5670"/>
                <w:tab w:val="center" w:pos="6804"/>
                <w:tab w:val="right" w:pos="7655"/>
              </w:tabs>
              <w:jc w:val="right"/>
              <w:rPr>
                <w:rFonts w:ascii="Arial" w:hAnsi="Arial" w:cs="Arial"/>
                <w:color w:val="auto"/>
                <w:sz w:val="18"/>
                <w:szCs w:val="18"/>
              </w:rPr>
            </w:pPr>
          </w:p>
        </w:tc>
      </w:tr>
      <w:tr w:rsidR="007C77B9" w:rsidRPr="000C707E" w14:paraId="4239B368" w14:textId="77777777" w:rsidTr="00427CEF">
        <w:tc>
          <w:tcPr>
            <w:tcW w:w="3816" w:type="dxa"/>
            <w:tcBorders>
              <w:top w:val="nil"/>
              <w:left w:val="nil"/>
              <w:bottom w:val="nil"/>
              <w:right w:val="nil"/>
            </w:tcBorders>
          </w:tcPr>
          <w:p w14:paraId="0E4BC9C7" w14:textId="7777777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for tax purpose</w:t>
            </w:r>
          </w:p>
        </w:tc>
        <w:tc>
          <w:tcPr>
            <w:tcW w:w="1440" w:type="dxa"/>
            <w:tcBorders>
              <w:top w:val="nil"/>
              <w:left w:val="nil"/>
              <w:bottom w:val="nil"/>
              <w:right w:val="nil"/>
            </w:tcBorders>
            <w:shd w:val="clear" w:color="auto" w:fill="FAFAFA"/>
          </w:tcPr>
          <w:p w14:paraId="0C888168" w14:textId="544B07FB" w:rsidR="007C77B9" w:rsidRPr="007C77B9" w:rsidRDefault="007C77B9" w:rsidP="007C77B9">
            <w:pPr>
              <w:jc w:val="right"/>
              <w:rPr>
                <w:rFonts w:ascii="Arial" w:hAnsi="Arial" w:cs="Arial"/>
                <w:sz w:val="18"/>
                <w:szCs w:val="18"/>
              </w:rPr>
            </w:pPr>
            <w:r w:rsidRPr="007C77B9">
              <w:rPr>
                <w:rFonts w:ascii="Arial" w:hAnsi="Arial" w:cs="Arial"/>
                <w:color w:val="auto"/>
                <w:sz w:val="18"/>
                <w:szCs w:val="18"/>
              </w:rPr>
              <w:t xml:space="preserve"> (3,507,045)</w:t>
            </w:r>
          </w:p>
        </w:tc>
        <w:tc>
          <w:tcPr>
            <w:tcW w:w="1440" w:type="dxa"/>
            <w:tcBorders>
              <w:top w:val="nil"/>
              <w:left w:val="nil"/>
              <w:bottom w:val="nil"/>
              <w:right w:val="nil"/>
            </w:tcBorders>
          </w:tcPr>
          <w:p w14:paraId="6BD92967" w14:textId="5BD9A918" w:rsidR="007C77B9" w:rsidRPr="007C77B9" w:rsidRDefault="007C77B9" w:rsidP="007C77B9">
            <w:pPr>
              <w:jc w:val="right"/>
              <w:rPr>
                <w:rFonts w:ascii="Arial" w:hAnsi="Arial" w:cs="Arial"/>
                <w:sz w:val="18"/>
                <w:szCs w:val="18"/>
              </w:rPr>
            </w:pPr>
            <w:r w:rsidRPr="007C77B9">
              <w:rPr>
                <w:rFonts w:ascii="Arial" w:hAnsi="Arial" w:cs="Arial"/>
                <w:sz w:val="18"/>
                <w:szCs w:val="18"/>
              </w:rPr>
              <w:t xml:space="preserve"> (2,059,631)</w:t>
            </w:r>
          </w:p>
        </w:tc>
        <w:tc>
          <w:tcPr>
            <w:tcW w:w="1440" w:type="dxa"/>
            <w:tcBorders>
              <w:top w:val="nil"/>
              <w:left w:val="nil"/>
              <w:bottom w:val="nil"/>
              <w:right w:val="nil"/>
            </w:tcBorders>
            <w:shd w:val="clear" w:color="auto" w:fill="FAFAFA"/>
          </w:tcPr>
          <w:p w14:paraId="05163E38" w14:textId="0BEDA556" w:rsidR="007C77B9" w:rsidRPr="007C77B9" w:rsidRDefault="007C77B9" w:rsidP="007C77B9">
            <w:pPr>
              <w:jc w:val="right"/>
              <w:rPr>
                <w:rFonts w:ascii="Arial" w:hAnsi="Arial" w:cs="Arial"/>
                <w:sz w:val="18"/>
                <w:szCs w:val="18"/>
              </w:rPr>
            </w:pPr>
            <w:r w:rsidRPr="007C77B9">
              <w:rPr>
                <w:rFonts w:ascii="Arial" w:hAnsi="Arial" w:cs="Arial"/>
                <w:color w:val="auto"/>
                <w:sz w:val="18"/>
                <w:szCs w:val="18"/>
              </w:rPr>
              <w:t xml:space="preserve"> (382,581)</w:t>
            </w:r>
          </w:p>
        </w:tc>
        <w:tc>
          <w:tcPr>
            <w:tcW w:w="1440" w:type="dxa"/>
            <w:tcBorders>
              <w:top w:val="nil"/>
              <w:left w:val="nil"/>
              <w:bottom w:val="nil"/>
              <w:right w:val="nil"/>
            </w:tcBorders>
            <w:vAlign w:val="bottom"/>
          </w:tcPr>
          <w:p w14:paraId="415DB01A" w14:textId="4AE62F1D" w:rsidR="007C77B9" w:rsidRPr="007C77B9" w:rsidRDefault="007C77B9" w:rsidP="007C77B9">
            <w:pPr>
              <w:jc w:val="right"/>
              <w:rPr>
                <w:rFonts w:ascii="Arial" w:hAnsi="Arial" w:cs="Arial"/>
                <w:color w:val="auto"/>
                <w:sz w:val="18"/>
                <w:szCs w:val="18"/>
              </w:rPr>
            </w:pPr>
            <w:r w:rsidRPr="007C77B9">
              <w:rPr>
                <w:rFonts w:ascii="Arial" w:hAnsi="Arial" w:cs="Arial"/>
                <w:sz w:val="18"/>
                <w:szCs w:val="18"/>
              </w:rPr>
              <w:t xml:space="preserve"> (1,079,599)</w:t>
            </w:r>
          </w:p>
        </w:tc>
      </w:tr>
      <w:tr w:rsidR="007C77B9" w:rsidRPr="000C707E" w14:paraId="3042BEDF" w14:textId="77777777" w:rsidTr="00427CEF">
        <w:tc>
          <w:tcPr>
            <w:tcW w:w="3816" w:type="dxa"/>
            <w:tcBorders>
              <w:top w:val="nil"/>
              <w:left w:val="nil"/>
              <w:bottom w:val="nil"/>
              <w:right w:val="nil"/>
            </w:tcBorders>
          </w:tcPr>
          <w:p w14:paraId="3AA46E14" w14:textId="7777777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Non-</w:t>
            </w:r>
            <w:proofErr w:type="gramStart"/>
            <w:r w:rsidRPr="000C707E">
              <w:rPr>
                <w:rFonts w:ascii="Arial" w:hAnsi="Arial" w:cs="Arial"/>
                <w:color w:val="auto"/>
                <w:sz w:val="18"/>
                <w:szCs w:val="18"/>
              </w:rPr>
              <w:t>tax deductible</w:t>
            </w:r>
            <w:proofErr w:type="gramEnd"/>
            <w:r w:rsidRPr="000C707E">
              <w:rPr>
                <w:rFonts w:ascii="Arial" w:hAnsi="Arial" w:cs="Arial"/>
                <w:color w:val="auto"/>
                <w:sz w:val="18"/>
                <w:szCs w:val="18"/>
              </w:rPr>
              <w:t xml:space="preserve"> expenses</w:t>
            </w:r>
          </w:p>
        </w:tc>
        <w:tc>
          <w:tcPr>
            <w:tcW w:w="1440" w:type="dxa"/>
            <w:tcBorders>
              <w:top w:val="nil"/>
              <w:left w:val="nil"/>
              <w:bottom w:val="nil"/>
              <w:right w:val="nil"/>
            </w:tcBorders>
            <w:shd w:val="clear" w:color="auto" w:fill="FAFAFA"/>
          </w:tcPr>
          <w:p w14:paraId="511FD22D" w14:textId="4A671B74"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 xml:space="preserve"> 4,210,970 </w:t>
            </w:r>
          </w:p>
        </w:tc>
        <w:tc>
          <w:tcPr>
            <w:tcW w:w="1440" w:type="dxa"/>
            <w:tcBorders>
              <w:top w:val="nil"/>
              <w:left w:val="nil"/>
              <w:bottom w:val="nil"/>
              <w:right w:val="nil"/>
            </w:tcBorders>
          </w:tcPr>
          <w:p w14:paraId="4CCEEB2D" w14:textId="2165AA43"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4,731,564</w:t>
            </w:r>
          </w:p>
        </w:tc>
        <w:tc>
          <w:tcPr>
            <w:tcW w:w="1440" w:type="dxa"/>
            <w:tcBorders>
              <w:top w:val="nil"/>
              <w:left w:val="nil"/>
              <w:bottom w:val="nil"/>
              <w:right w:val="nil"/>
            </w:tcBorders>
            <w:shd w:val="clear" w:color="auto" w:fill="FAFAFA"/>
          </w:tcPr>
          <w:p w14:paraId="39210D97" w14:textId="54419372" w:rsidR="007C77B9" w:rsidRPr="007C77B9" w:rsidRDefault="007C77B9" w:rsidP="007C77B9">
            <w:pPr>
              <w:jc w:val="right"/>
              <w:rPr>
                <w:rFonts w:ascii="Arial" w:hAnsi="Arial" w:cs="Arial"/>
                <w:sz w:val="18"/>
                <w:szCs w:val="18"/>
              </w:rPr>
            </w:pPr>
            <w:r w:rsidRPr="007C77B9">
              <w:rPr>
                <w:rFonts w:ascii="Arial" w:hAnsi="Arial" w:cs="Arial"/>
                <w:sz w:val="18"/>
                <w:szCs w:val="18"/>
              </w:rPr>
              <w:t xml:space="preserve"> 2,170,919 </w:t>
            </w:r>
          </w:p>
        </w:tc>
        <w:tc>
          <w:tcPr>
            <w:tcW w:w="1440" w:type="dxa"/>
            <w:tcBorders>
              <w:top w:val="nil"/>
              <w:left w:val="nil"/>
              <w:bottom w:val="nil"/>
              <w:right w:val="nil"/>
            </w:tcBorders>
            <w:vAlign w:val="bottom"/>
          </w:tcPr>
          <w:p w14:paraId="44133771" w14:textId="4EAA203E" w:rsidR="007C77B9" w:rsidRPr="007C77B9" w:rsidRDefault="007C77B9" w:rsidP="007C77B9">
            <w:pPr>
              <w:jc w:val="right"/>
              <w:rPr>
                <w:rFonts w:ascii="Arial" w:hAnsi="Arial" w:cs="Arial"/>
                <w:color w:val="auto"/>
                <w:sz w:val="18"/>
                <w:szCs w:val="18"/>
              </w:rPr>
            </w:pPr>
            <w:r w:rsidRPr="007C77B9">
              <w:rPr>
                <w:rFonts w:ascii="Arial" w:hAnsi="Arial" w:cs="Arial"/>
                <w:sz w:val="18"/>
                <w:szCs w:val="18"/>
              </w:rPr>
              <w:t xml:space="preserve"> 2,553,065 </w:t>
            </w:r>
          </w:p>
        </w:tc>
      </w:tr>
      <w:tr w:rsidR="007C77B9" w:rsidRPr="000C707E" w14:paraId="7C6CA48F" w14:textId="77777777" w:rsidTr="00427CEF">
        <w:tc>
          <w:tcPr>
            <w:tcW w:w="3816" w:type="dxa"/>
            <w:tcBorders>
              <w:top w:val="nil"/>
              <w:left w:val="nil"/>
              <w:bottom w:val="nil"/>
              <w:right w:val="nil"/>
            </w:tcBorders>
          </w:tcPr>
          <w:p w14:paraId="105D6DD3" w14:textId="7FE3B4EC"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Utilisation of prior period’s tax loss</w:t>
            </w:r>
          </w:p>
        </w:tc>
        <w:tc>
          <w:tcPr>
            <w:tcW w:w="1440" w:type="dxa"/>
            <w:tcBorders>
              <w:top w:val="nil"/>
              <w:left w:val="nil"/>
              <w:bottom w:val="nil"/>
              <w:right w:val="nil"/>
            </w:tcBorders>
            <w:shd w:val="clear" w:color="auto" w:fill="FAFAFA"/>
          </w:tcPr>
          <w:p w14:paraId="6B4AF577"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tcPr>
          <w:p w14:paraId="35B7D0D0"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67D29BB2" w14:textId="77777777" w:rsidR="007C77B9" w:rsidRPr="007C77B9" w:rsidRDefault="007C77B9" w:rsidP="007C77B9">
            <w:pPr>
              <w:jc w:val="right"/>
              <w:rPr>
                <w:rFonts w:ascii="Arial" w:hAnsi="Arial" w:cs="Arial"/>
                <w:color w:val="FF0000"/>
                <w:sz w:val="18"/>
                <w:szCs w:val="18"/>
              </w:rPr>
            </w:pPr>
          </w:p>
        </w:tc>
        <w:tc>
          <w:tcPr>
            <w:tcW w:w="1440" w:type="dxa"/>
            <w:tcBorders>
              <w:top w:val="nil"/>
              <w:left w:val="nil"/>
              <w:bottom w:val="nil"/>
              <w:right w:val="nil"/>
            </w:tcBorders>
            <w:vAlign w:val="bottom"/>
          </w:tcPr>
          <w:p w14:paraId="15ABD73B" w14:textId="77777777" w:rsidR="007C77B9" w:rsidRPr="007C77B9" w:rsidRDefault="007C77B9" w:rsidP="007C77B9">
            <w:pPr>
              <w:jc w:val="right"/>
              <w:rPr>
                <w:rFonts w:ascii="Arial" w:hAnsi="Arial" w:cs="Arial"/>
                <w:color w:val="FF0000"/>
                <w:sz w:val="18"/>
                <w:szCs w:val="18"/>
              </w:rPr>
            </w:pPr>
          </w:p>
        </w:tc>
      </w:tr>
      <w:tr w:rsidR="007C77B9" w:rsidRPr="000C707E" w14:paraId="240D5DF2" w14:textId="77777777" w:rsidTr="00427CEF">
        <w:tc>
          <w:tcPr>
            <w:tcW w:w="3816" w:type="dxa"/>
            <w:tcBorders>
              <w:top w:val="nil"/>
              <w:left w:val="nil"/>
              <w:bottom w:val="nil"/>
              <w:right w:val="nil"/>
            </w:tcBorders>
          </w:tcPr>
          <w:p w14:paraId="1A3C0B1F" w14:textId="5DA0AF5A"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for which deferred tax asset</w:t>
            </w:r>
          </w:p>
        </w:tc>
        <w:tc>
          <w:tcPr>
            <w:tcW w:w="1440" w:type="dxa"/>
            <w:tcBorders>
              <w:top w:val="nil"/>
              <w:left w:val="nil"/>
              <w:bottom w:val="nil"/>
              <w:right w:val="nil"/>
            </w:tcBorders>
            <w:shd w:val="clear" w:color="auto" w:fill="FAFAFA"/>
          </w:tcPr>
          <w:p w14:paraId="0C8372F1"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tcPr>
          <w:p w14:paraId="29DD3063"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5961F95" w14:textId="77777777" w:rsidR="007C77B9" w:rsidRPr="007C77B9" w:rsidRDefault="007C77B9" w:rsidP="007C77B9">
            <w:pPr>
              <w:jc w:val="right"/>
              <w:rPr>
                <w:rFonts w:ascii="Arial" w:hAnsi="Arial" w:cs="Arial"/>
                <w:color w:val="FF0000"/>
                <w:sz w:val="18"/>
                <w:szCs w:val="18"/>
              </w:rPr>
            </w:pPr>
          </w:p>
        </w:tc>
        <w:tc>
          <w:tcPr>
            <w:tcW w:w="1440" w:type="dxa"/>
            <w:tcBorders>
              <w:top w:val="nil"/>
              <w:left w:val="nil"/>
              <w:bottom w:val="nil"/>
              <w:right w:val="nil"/>
            </w:tcBorders>
            <w:vAlign w:val="bottom"/>
          </w:tcPr>
          <w:p w14:paraId="0B4653E6" w14:textId="77777777" w:rsidR="007C77B9" w:rsidRPr="007C77B9" w:rsidRDefault="007C77B9" w:rsidP="007C77B9">
            <w:pPr>
              <w:jc w:val="right"/>
              <w:rPr>
                <w:rFonts w:ascii="Arial" w:hAnsi="Arial" w:cs="Arial"/>
                <w:color w:val="FF0000"/>
                <w:sz w:val="18"/>
                <w:szCs w:val="18"/>
              </w:rPr>
            </w:pPr>
          </w:p>
        </w:tc>
      </w:tr>
      <w:tr w:rsidR="007C77B9" w:rsidRPr="000C707E" w14:paraId="4C517A05" w14:textId="77777777" w:rsidTr="00427CEF">
        <w:tc>
          <w:tcPr>
            <w:tcW w:w="3816" w:type="dxa"/>
            <w:tcBorders>
              <w:top w:val="nil"/>
              <w:left w:val="nil"/>
              <w:bottom w:val="nil"/>
              <w:right w:val="nil"/>
            </w:tcBorders>
          </w:tcPr>
          <w:p w14:paraId="5320597F" w14:textId="78740601"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had not been recognised</w:t>
            </w:r>
          </w:p>
        </w:tc>
        <w:tc>
          <w:tcPr>
            <w:tcW w:w="1440" w:type="dxa"/>
            <w:tcBorders>
              <w:top w:val="nil"/>
              <w:left w:val="nil"/>
              <w:bottom w:val="nil"/>
              <w:right w:val="nil"/>
            </w:tcBorders>
            <w:shd w:val="clear" w:color="auto" w:fill="FAFAFA"/>
          </w:tcPr>
          <w:p w14:paraId="1B163F25" w14:textId="0304E722"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(1,640,931)</w:t>
            </w:r>
          </w:p>
        </w:tc>
        <w:tc>
          <w:tcPr>
            <w:tcW w:w="1440" w:type="dxa"/>
            <w:tcBorders>
              <w:top w:val="nil"/>
              <w:left w:val="nil"/>
              <w:bottom w:val="nil"/>
              <w:right w:val="nil"/>
            </w:tcBorders>
          </w:tcPr>
          <w:p w14:paraId="3F813865" w14:textId="6E23C4B0"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w:t>
            </w:r>
          </w:p>
        </w:tc>
        <w:tc>
          <w:tcPr>
            <w:tcW w:w="1440" w:type="dxa"/>
            <w:tcBorders>
              <w:top w:val="nil"/>
              <w:left w:val="nil"/>
              <w:bottom w:val="nil"/>
              <w:right w:val="nil"/>
            </w:tcBorders>
            <w:shd w:val="clear" w:color="auto" w:fill="FAFAFA"/>
          </w:tcPr>
          <w:p w14:paraId="5B5D5F3E" w14:textId="6D3D7CC3" w:rsidR="007C77B9" w:rsidRPr="007C77B9" w:rsidRDefault="007C77B9" w:rsidP="007C77B9">
            <w:pPr>
              <w:jc w:val="right"/>
              <w:rPr>
                <w:rFonts w:ascii="Arial" w:hAnsi="Arial" w:cs="Arial"/>
                <w:color w:val="FF0000"/>
                <w:sz w:val="18"/>
                <w:szCs w:val="18"/>
              </w:rPr>
            </w:pPr>
            <w:r w:rsidRPr="007C77B9">
              <w:rPr>
                <w:rFonts w:ascii="Arial" w:hAnsi="Arial" w:cs="Arial"/>
                <w:color w:val="FF0000"/>
                <w:sz w:val="18"/>
                <w:szCs w:val="18"/>
              </w:rPr>
              <w:t>-</w:t>
            </w:r>
          </w:p>
        </w:tc>
        <w:tc>
          <w:tcPr>
            <w:tcW w:w="1440" w:type="dxa"/>
            <w:tcBorders>
              <w:top w:val="nil"/>
              <w:left w:val="nil"/>
              <w:bottom w:val="nil"/>
              <w:right w:val="nil"/>
            </w:tcBorders>
          </w:tcPr>
          <w:p w14:paraId="281BC496" w14:textId="6AE83A1A" w:rsidR="007C77B9" w:rsidRPr="007C77B9" w:rsidRDefault="007C77B9" w:rsidP="007C77B9">
            <w:pPr>
              <w:jc w:val="right"/>
              <w:rPr>
                <w:rFonts w:ascii="Arial" w:hAnsi="Arial" w:cs="Arial"/>
                <w:color w:val="FF0000"/>
                <w:sz w:val="18"/>
                <w:szCs w:val="18"/>
              </w:rPr>
            </w:pPr>
            <w:r w:rsidRPr="007C77B9">
              <w:rPr>
                <w:rFonts w:ascii="Arial" w:hAnsi="Arial" w:cs="Arial"/>
                <w:color w:val="FF0000"/>
                <w:sz w:val="18"/>
                <w:szCs w:val="18"/>
              </w:rPr>
              <w:t>-</w:t>
            </w:r>
          </w:p>
        </w:tc>
      </w:tr>
      <w:tr w:rsidR="007C77B9" w:rsidRPr="000C707E" w14:paraId="72CC0ED0" w14:textId="77777777" w:rsidTr="005C5F2F">
        <w:tc>
          <w:tcPr>
            <w:tcW w:w="3816" w:type="dxa"/>
            <w:tcBorders>
              <w:top w:val="nil"/>
              <w:left w:val="nil"/>
              <w:bottom w:val="nil"/>
              <w:right w:val="nil"/>
            </w:tcBorders>
          </w:tcPr>
          <w:p w14:paraId="082FB01E" w14:textId="7777777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Current period’s tax loss for which </w:t>
            </w:r>
          </w:p>
        </w:tc>
        <w:tc>
          <w:tcPr>
            <w:tcW w:w="1440" w:type="dxa"/>
            <w:tcBorders>
              <w:top w:val="nil"/>
              <w:left w:val="nil"/>
              <w:bottom w:val="nil"/>
              <w:right w:val="nil"/>
            </w:tcBorders>
            <w:shd w:val="clear" w:color="auto" w:fill="FAFAFA"/>
            <w:vAlign w:val="bottom"/>
          </w:tcPr>
          <w:p w14:paraId="2884114B"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vAlign w:val="bottom"/>
          </w:tcPr>
          <w:p w14:paraId="6D982C08"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01DE1B2F" w14:textId="77777777" w:rsidR="007C77B9" w:rsidRPr="007C77B9" w:rsidRDefault="007C77B9" w:rsidP="007C77B9">
            <w:pPr>
              <w:tabs>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nil"/>
              <w:left w:val="nil"/>
              <w:bottom w:val="nil"/>
              <w:right w:val="nil"/>
            </w:tcBorders>
            <w:vAlign w:val="bottom"/>
          </w:tcPr>
          <w:p w14:paraId="40C57952" w14:textId="77777777" w:rsidR="007C77B9" w:rsidRPr="007C77B9" w:rsidRDefault="007C77B9" w:rsidP="007C77B9">
            <w:pPr>
              <w:tabs>
                <w:tab w:val="center" w:pos="3402"/>
                <w:tab w:val="center" w:pos="4536"/>
                <w:tab w:val="center" w:pos="5670"/>
                <w:tab w:val="center" w:pos="6804"/>
                <w:tab w:val="right" w:pos="7655"/>
              </w:tabs>
              <w:jc w:val="right"/>
              <w:rPr>
                <w:rFonts w:ascii="Arial" w:hAnsi="Arial" w:cs="Arial"/>
                <w:color w:val="auto"/>
                <w:sz w:val="18"/>
                <w:szCs w:val="18"/>
              </w:rPr>
            </w:pPr>
          </w:p>
        </w:tc>
      </w:tr>
      <w:tr w:rsidR="007C77B9" w:rsidRPr="000C707E" w14:paraId="31B1B69F" w14:textId="77777777" w:rsidTr="005C5F2F">
        <w:tc>
          <w:tcPr>
            <w:tcW w:w="3816" w:type="dxa"/>
            <w:tcBorders>
              <w:top w:val="nil"/>
              <w:left w:val="nil"/>
              <w:bottom w:val="nil"/>
              <w:right w:val="nil"/>
            </w:tcBorders>
          </w:tcPr>
          <w:p w14:paraId="1961321C" w14:textId="7777777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deferred tax asset had not been</w:t>
            </w:r>
          </w:p>
        </w:tc>
        <w:tc>
          <w:tcPr>
            <w:tcW w:w="1440" w:type="dxa"/>
            <w:tcBorders>
              <w:top w:val="nil"/>
              <w:left w:val="nil"/>
              <w:bottom w:val="nil"/>
              <w:right w:val="nil"/>
            </w:tcBorders>
            <w:shd w:val="clear" w:color="auto" w:fill="FAFAFA"/>
            <w:vAlign w:val="bottom"/>
          </w:tcPr>
          <w:p w14:paraId="40CC090E"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vAlign w:val="bottom"/>
          </w:tcPr>
          <w:p w14:paraId="6E84305B" w14:textId="77777777" w:rsidR="007C77B9" w:rsidRPr="007C77B9" w:rsidRDefault="007C77B9" w:rsidP="007C77B9">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603FFDD4" w14:textId="77777777" w:rsidR="007C77B9" w:rsidRPr="007C77B9" w:rsidRDefault="007C77B9" w:rsidP="007C77B9">
            <w:pPr>
              <w:tabs>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nil"/>
              <w:left w:val="nil"/>
              <w:bottom w:val="nil"/>
              <w:right w:val="nil"/>
            </w:tcBorders>
            <w:vAlign w:val="bottom"/>
          </w:tcPr>
          <w:p w14:paraId="11F9A814" w14:textId="77777777" w:rsidR="007C77B9" w:rsidRPr="007C77B9" w:rsidRDefault="007C77B9" w:rsidP="007C77B9">
            <w:pPr>
              <w:tabs>
                <w:tab w:val="center" w:pos="3402"/>
                <w:tab w:val="center" w:pos="4536"/>
                <w:tab w:val="center" w:pos="5670"/>
                <w:tab w:val="center" w:pos="6804"/>
                <w:tab w:val="right" w:pos="7655"/>
              </w:tabs>
              <w:jc w:val="right"/>
              <w:rPr>
                <w:rFonts w:ascii="Arial" w:hAnsi="Arial" w:cs="Arial"/>
                <w:color w:val="auto"/>
                <w:sz w:val="18"/>
                <w:szCs w:val="18"/>
              </w:rPr>
            </w:pPr>
          </w:p>
        </w:tc>
      </w:tr>
      <w:tr w:rsidR="007C77B9" w:rsidRPr="000C707E" w14:paraId="69295C4E" w14:textId="77777777" w:rsidTr="00427CEF">
        <w:tc>
          <w:tcPr>
            <w:tcW w:w="3816" w:type="dxa"/>
            <w:tcBorders>
              <w:top w:val="nil"/>
              <w:left w:val="nil"/>
              <w:bottom w:val="nil"/>
              <w:right w:val="nil"/>
            </w:tcBorders>
          </w:tcPr>
          <w:p w14:paraId="09B7C3D0" w14:textId="77777777" w:rsidR="007C77B9" w:rsidRPr="000C707E" w:rsidRDefault="007C77B9" w:rsidP="007C77B9">
            <w:pPr>
              <w:rPr>
                <w:rFonts w:ascii="Arial" w:hAnsi="Arial" w:cs="Arial"/>
                <w:color w:val="auto"/>
                <w:sz w:val="18"/>
                <w:szCs w:val="18"/>
                <w:cs/>
              </w:rPr>
            </w:pPr>
            <w:r w:rsidRPr="000C707E">
              <w:rPr>
                <w:rFonts w:ascii="Arial" w:hAnsi="Arial" w:cs="Arial"/>
                <w:color w:val="auto"/>
                <w:sz w:val="18"/>
                <w:szCs w:val="18"/>
              </w:rPr>
              <w:t xml:space="preserve">      recognised</w:t>
            </w:r>
          </w:p>
        </w:tc>
        <w:tc>
          <w:tcPr>
            <w:tcW w:w="1440" w:type="dxa"/>
            <w:tcBorders>
              <w:top w:val="nil"/>
              <w:left w:val="nil"/>
              <w:bottom w:val="nil"/>
              <w:right w:val="nil"/>
            </w:tcBorders>
            <w:shd w:val="clear" w:color="auto" w:fill="FAFAFA"/>
          </w:tcPr>
          <w:p w14:paraId="69DFB211" w14:textId="175783BE"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2,652,154</w:t>
            </w:r>
          </w:p>
        </w:tc>
        <w:tc>
          <w:tcPr>
            <w:tcW w:w="1440" w:type="dxa"/>
            <w:tcBorders>
              <w:top w:val="nil"/>
              <w:left w:val="nil"/>
              <w:bottom w:val="nil"/>
              <w:right w:val="nil"/>
            </w:tcBorders>
          </w:tcPr>
          <w:p w14:paraId="45BF1629" w14:textId="41A25BD4" w:rsidR="007C77B9" w:rsidRPr="007C77B9" w:rsidRDefault="007C77B9" w:rsidP="007C77B9">
            <w:pPr>
              <w:jc w:val="right"/>
              <w:rPr>
                <w:rFonts w:ascii="Arial" w:hAnsi="Arial" w:cs="Arial"/>
                <w:color w:val="auto"/>
                <w:sz w:val="18"/>
                <w:szCs w:val="18"/>
              </w:rPr>
            </w:pPr>
            <w:r w:rsidRPr="007C77B9">
              <w:rPr>
                <w:rFonts w:ascii="Arial" w:hAnsi="Arial" w:cs="Arial"/>
                <w:color w:val="auto"/>
                <w:sz w:val="18"/>
                <w:szCs w:val="18"/>
              </w:rPr>
              <w:t>9,887,601</w:t>
            </w:r>
          </w:p>
        </w:tc>
        <w:tc>
          <w:tcPr>
            <w:tcW w:w="1440" w:type="dxa"/>
            <w:tcBorders>
              <w:top w:val="nil"/>
              <w:left w:val="nil"/>
              <w:bottom w:val="nil"/>
              <w:right w:val="nil"/>
            </w:tcBorders>
            <w:shd w:val="clear" w:color="auto" w:fill="FAFAFA"/>
          </w:tcPr>
          <w:p w14:paraId="4EC1F085" w14:textId="0CA9A850" w:rsidR="007C77B9" w:rsidRPr="007C77B9" w:rsidRDefault="007C77B9" w:rsidP="007C77B9">
            <w:pPr>
              <w:jc w:val="right"/>
              <w:rPr>
                <w:rFonts w:ascii="Arial" w:hAnsi="Arial" w:cs="Arial"/>
                <w:sz w:val="18"/>
                <w:szCs w:val="18"/>
              </w:rPr>
            </w:pPr>
            <w:r w:rsidRPr="007C77B9">
              <w:rPr>
                <w:rFonts w:ascii="Arial" w:hAnsi="Arial" w:cs="Arial"/>
                <w:sz w:val="18"/>
                <w:szCs w:val="18"/>
              </w:rPr>
              <w:t>-</w:t>
            </w:r>
          </w:p>
        </w:tc>
        <w:tc>
          <w:tcPr>
            <w:tcW w:w="1440" w:type="dxa"/>
            <w:tcBorders>
              <w:top w:val="nil"/>
              <w:left w:val="nil"/>
              <w:bottom w:val="nil"/>
              <w:right w:val="nil"/>
            </w:tcBorders>
            <w:vAlign w:val="bottom"/>
          </w:tcPr>
          <w:p w14:paraId="0134FF0E" w14:textId="7C0F4EA8" w:rsidR="007C77B9" w:rsidRPr="007C77B9" w:rsidRDefault="007C77B9" w:rsidP="007C77B9">
            <w:pPr>
              <w:jc w:val="right"/>
              <w:rPr>
                <w:rFonts w:ascii="Arial" w:hAnsi="Arial" w:cs="Arial"/>
                <w:color w:val="auto"/>
                <w:sz w:val="18"/>
                <w:szCs w:val="18"/>
              </w:rPr>
            </w:pPr>
            <w:r w:rsidRPr="007C77B9">
              <w:rPr>
                <w:rFonts w:ascii="Arial" w:hAnsi="Arial" w:cs="Arial"/>
                <w:sz w:val="18"/>
                <w:szCs w:val="18"/>
              </w:rPr>
              <w:t xml:space="preserve"> -   </w:t>
            </w:r>
          </w:p>
        </w:tc>
      </w:tr>
      <w:tr w:rsidR="007C77B9" w:rsidRPr="000C707E" w14:paraId="3AEC0D46" w14:textId="77777777" w:rsidTr="005C5F2F">
        <w:tc>
          <w:tcPr>
            <w:tcW w:w="3816" w:type="dxa"/>
            <w:tcBorders>
              <w:top w:val="nil"/>
              <w:left w:val="nil"/>
              <w:bottom w:val="nil"/>
              <w:right w:val="nil"/>
            </w:tcBorders>
          </w:tcPr>
          <w:p w14:paraId="72C6FA38" w14:textId="7777777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Prior period’s tax loss for which </w:t>
            </w:r>
          </w:p>
        </w:tc>
        <w:tc>
          <w:tcPr>
            <w:tcW w:w="1440" w:type="dxa"/>
            <w:tcBorders>
              <w:top w:val="nil"/>
              <w:left w:val="nil"/>
              <w:bottom w:val="nil"/>
              <w:right w:val="nil"/>
            </w:tcBorders>
            <w:shd w:val="clear" w:color="auto" w:fill="FAFAFA"/>
            <w:vAlign w:val="bottom"/>
          </w:tcPr>
          <w:p w14:paraId="567A3280" w14:textId="77777777" w:rsidR="007C77B9" w:rsidRPr="007C77B9" w:rsidRDefault="007C77B9" w:rsidP="007C77B9">
            <w:pPr>
              <w:jc w:val="right"/>
              <w:rPr>
                <w:rFonts w:ascii="Arial" w:hAnsi="Arial" w:cs="Arial"/>
                <w:sz w:val="18"/>
                <w:szCs w:val="18"/>
              </w:rPr>
            </w:pPr>
          </w:p>
        </w:tc>
        <w:tc>
          <w:tcPr>
            <w:tcW w:w="1440" w:type="dxa"/>
            <w:tcBorders>
              <w:top w:val="nil"/>
              <w:left w:val="nil"/>
              <w:bottom w:val="nil"/>
              <w:right w:val="nil"/>
            </w:tcBorders>
            <w:vAlign w:val="bottom"/>
          </w:tcPr>
          <w:p w14:paraId="28F03197" w14:textId="77777777" w:rsidR="007C77B9" w:rsidRPr="007C77B9" w:rsidRDefault="007C77B9" w:rsidP="007C77B9">
            <w:pPr>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21AB4693" w14:textId="77777777" w:rsidR="007C77B9" w:rsidRPr="007C77B9" w:rsidRDefault="007C77B9" w:rsidP="007C77B9">
            <w:pPr>
              <w:jc w:val="right"/>
              <w:rPr>
                <w:rFonts w:ascii="Arial" w:hAnsi="Arial" w:cs="Arial"/>
                <w:sz w:val="18"/>
                <w:szCs w:val="18"/>
              </w:rPr>
            </w:pPr>
          </w:p>
        </w:tc>
        <w:tc>
          <w:tcPr>
            <w:tcW w:w="1440" w:type="dxa"/>
            <w:tcBorders>
              <w:top w:val="nil"/>
              <w:left w:val="nil"/>
              <w:bottom w:val="nil"/>
              <w:right w:val="nil"/>
            </w:tcBorders>
            <w:vAlign w:val="bottom"/>
          </w:tcPr>
          <w:p w14:paraId="42BF2B47" w14:textId="77777777" w:rsidR="007C77B9" w:rsidRPr="007C77B9" w:rsidRDefault="007C77B9" w:rsidP="007C77B9">
            <w:pPr>
              <w:jc w:val="right"/>
              <w:rPr>
                <w:rFonts w:ascii="Arial" w:hAnsi="Arial" w:cs="Arial"/>
                <w:color w:val="auto"/>
                <w:sz w:val="18"/>
                <w:szCs w:val="18"/>
              </w:rPr>
            </w:pPr>
          </w:p>
        </w:tc>
      </w:tr>
      <w:tr w:rsidR="007C77B9" w:rsidRPr="000C707E" w14:paraId="2CB19FE7" w14:textId="77777777" w:rsidTr="005C5F2F">
        <w:tc>
          <w:tcPr>
            <w:tcW w:w="3816" w:type="dxa"/>
            <w:tcBorders>
              <w:top w:val="nil"/>
              <w:left w:val="nil"/>
              <w:bottom w:val="nil"/>
              <w:right w:val="nil"/>
            </w:tcBorders>
          </w:tcPr>
          <w:p w14:paraId="0CC5FF0A" w14:textId="68774157" w:rsidR="007C77B9" w:rsidRPr="000C707E" w:rsidRDefault="007C77B9" w:rsidP="007C77B9">
            <w:pPr>
              <w:rPr>
                <w:rFonts w:ascii="Arial" w:hAnsi="Arial" w:cs="Arial"/>
                <w:color w:val="auto"/>
                <w:sz w:val="18"/>
                <w:szCs w:val="18"/>
              </w:rPr>
            </w:pPr>
            <w:r w:rsidRPr="000C707E">
              <w:rPr>
                <w:rFonts w:ascii="Arial" w:hAnsi="Arial" w:cs="Arial"/>
                <w:color w:val="auto"/>
                <w:sz w:val="18"/>
                <w:szCs w:val="18"/>
              </w:rPr>
              <w:t xml:space="preserve">      reversed deferred tax asset </w:t>
            </w:r>
          </w:p>
        </w:tc>
        <w:tc>
          <w:tcPr>
            <w:tcW w:w="1440" w:type="dxa"/>
            <w:tcBorders>
              <w:top w:val="nil"/>
              <w:left w:val="nil"/>
              <w:right w:val="nil"/>
            </w:tcBorders>
            <w:shd w:val="clear" w:color="auto" w:fill="FAFAFA"/>
            <w:vAlign w:val="bottom"/>
          </w:tcPr>
          <w:p w14:paraId="22D5D67C" w14:textId="77777777" w:rsidR="007C77B9" w:rsidRPr="007C77B9" w:rsidRDefault="007C77B9" w:rsidP="007C77B9">
            <w:pPr>
              <w:jc w:val="right"/>
              <w:rPr>
                <w:rFonts w:ascii="Arial" w:hAnsi="Arial" w:cs="Arial"/>
                <w:sz w:val="18"/>
                <w:szCs w:val="18"/>
              </w:rPr>
            </w:pPr>
          </w:p>
        </w:tc>
        <w:tc>
          <w:tcPr>
            <w:tcW w:w="1440" w:type="dxa"/>
            <w:tcBorders>
              <w:top w:val="nil"/>
              <w:left w:val="nil"/>
              <w:right w:val="nil"/>
            </w:tcBorders>
            <w:vAlign w:val="bottom"/>
          </w:tcPr>
          <w:p w14:paraId="00922134" w14:textId="77777777" w:rsidR="007C77B9" w:rsidRPr="007C77B9" w:rsidRDefault="007C77B9" w:rsidP="007C77B9">
            <w:pPr>
              <w:jc w:val="right"/>
              <w:rPr>
                <w:rFonts w:ascii="Arial" w:hAnsi="Arial" w:cs="Arial"/>
                <w:sz w:val="18"/>
                <w:szCs w:val="18"/>
              </w:rPr>
            </w:pPr>
          </w:p>
        </w:tc>
        <w:tc>
          <w:tcPr>
            <w:tcW w:w="1440" w:type="dxa"/>
            <w:tcBorders>
              <w:top w:val="nil"/>
              <w:left w:val="nil"/>
              <w:right w:val="nil"/>
            </w:tcBorders>
            <w:shd w:val="clear" w:color="auto" w:fill="FAFAFA"/>
            <w:vAlign w:val="bottom"/>
          </w:tcPr>
          <w:p w14:paraId="01106651" w14:textId="77777777" w:rsidR="007C77B9" w:rsidRPr="007C77B9" w:rsidRDefault="007C77B9" w:rsidP="007C77B9">
            <w:pPr>
              <w:jc w:val="right"/>
              <w:rPr>
                <w:rFonts w:ascii="Arial" w:hAnsi="Arial" w:cs="Arial"/>
                <w:sz w:val="18"/>
                <w:szCs w:val="18"/>
              </w:rPr>
            </w:pPr>
          </w:p>
        </w:tc>
        <w:tc>
          <w:tcPr>
            <w:tcW w:w="1440" w:type="dxa"/>
            <w:tcBorders>
              <w:top w:val="nil"/>
              <w:left w:val="nil"/>
              <w:right w:val="nil"/>
            </w:tcBorders>
            <w:vAlign w:val="bottom"/>
          </w:tcPr>
          <w:p w14:paraId="6D31DB29" w14:textId="77777777" w:rsidR="007C77B9" w:rsidRPr="007C77B9" w:rsidRDefault="007C77B9" w:rsidP="007C77B9">
            <w:pPr>
              <w:jc w:val="right"/>
              <w:rPr>
                <w:rFonts w:ascii="Arial" w:hAnsi="Arial" w:cs="Arial"/>
                <w:color w:val="auto"/>
                <w:sz w:val="18"/>
                <w:szCs w:val="18"/>
              </w:rPr>
            </w:pPr>
          </w:p>
        </w:tc>
      </w:tr>
      <w:tr w:rsidR="007C77B9" w:rsidRPr="000C707E" w14:paraId="701DCD24" w14:textId="77777777" w:rsidTr="00427CEF">
        <w:tc>
          <w:tcPr>
            <w:tcW w:w="3816" w:type="dxa"/>
            <w:tcBorders>
              <w:top w:val="nil"/>
              <w:left w:val="nil"/>
              <w:bottom w:val="nil"/>
              <w:right w:val="nil"/>
            </w:tcBorders>
          </w:tcPr>
          <w:p w14:paraId="355030B8" w14:textId="77777777" w:rsidR="007C77B9" w:rsidRPr="000C707E" w:rsidRDefault="007C77B9" w:rsidP="007C77B9">
            <w:pPr>
              <w:rPr>
                <w:rFonts w:ascii="Arial" w:hAnsi="Arial" w:cs="Arial"/>
                <w:color w:val="auto"/>
                <w:sz w:val="18"/>
                <w:szCs w:val="18"/>
                <w:cs/>
              </w:rPr>
            </w:pPr>
            <w:r w:rsidRPr="000C707E">
              <w:rPr>
                <w:rFonts w:ascii="Arial" w:hAnsi="Arial" w:cs="Arial"/>
                <w:color w:val="auto"/>
                <w:sz w:val="18"/>
                <w:szCs w:val="18"/>
              </w:rPr>
              <w:t xml:space="preserve">      in this year</w:t>
            </w:r>
          </w:p>
        </w:tc>
        <w:tc>
          <w:tcPr>
            <w:tcW w:w="1440" w:type="dxa"/>
            <w:tcBorders>
              <w:top w:val="nil"/>
              <w:left w:val="nil"/>
              <w:bottom w:val="single" w:sz="4" w:space="0" w:color="auto"/>
              <w:right w:val="nil"/>
            </w:tcBorders>
            <w:shd w:val="clear" w:color="auto" w:fill="FAFAFA"/>
          </w:tcPr>
          <w:p w14:paraId="6069C77A" w14:textId="25DC7E2D" w:rsidR="007C77B9" w:rsidRPr="007C77B9" w:rsidRDefault="007C77B9" w:rsidP="007C77B9">
            <w:pPr>
              <w:jc w:val="right"/>
              <w:rPr>
                <w:rFonts w:ascii="Arial" w:hAnsi="Arial" w:cs="Arial"/>
                <w:sz w:val="18"/>
                <w:szCs w:val="18"/>
              </w:rPr>
            </w:pPr>
            <w:r w:rsidRPr="007C77B9">
              <w:rPr>
                <w:rFonts w:ascii="Arial" w:hAnsi="Arial" w:cs="Arial"/>
                <w:sz w:val="18"/>
                <w:szCs w:val="18"/>
              </w:rPr>
              <w:t xml:space="preserve"> </w:t>
            </w:r>
            <w:r w:rsidRPr="007C77B9">
              <w:rPr>
                <w:rFonts w:ascii="Arial" w:hAnsi="Arial" w:cs="Arial"/>
                <w:color w:val="auto"/>
                <w:sz w:val="18"/>
                <w:szCs w:val="18"/>
              </w:rPr>
              <w:t>467,037</w:t>
            </w:r>
          </w:p>
        </w:tc>
        <w:tc>
          <w:tcPr>
            <w:tcW w:w="1440" w:type="dxa"/>
            <w:tcBorders>
              <w:top w:val="nil"/>
              <w:left w:val="nil"/>
              <w:bottom w:val="single" w:sz="4" w:space="0" w:color="auto"/>
              <w:right w:val="nil"/>
            </w:tcBorders>
          </w:tcPr>
          <w:p w14:paraId="55167BD8" w14:textId="07BFE0FF" w:rsidR="007C77B9" w:rsidRPr="007C77B9" w:rsidRDefault="007C77B9" w:rsidP="007C77B9">
            <w:pPr>
              <w:jc w:val="right"/>
              <w:rPr>
                <w:rFonts w:ascii="Arial" w:hAnsi="Arial" w:cs="Arial"/>
                <w:sz w:val="18"/>
                <w:szCs w:val="18"/>
              </w:rPr>
            </w:pPr>
            <w:r w:rsidRPr="007C77B9">
              <w:rPr>
                <w:rFonts w:ascii="Arial" w:hAnsi="Arial" w:cs="Arial"/>
                <w:sz w:val="18"/>
                <w:szCs w:val="18"/>
              </w:rPr>
              <w:t xml:space="preserve"> 1,819,905 </w:t>
            </w:r>
          </w:p>
        </w:tc>
        <w:tc>
          <w:tcPr>
            <w:tcW w:w="1440" w:type="dxa"/>
            <w:tcBorders>
              <w:top w:val="nil"/>
              <w:left w:val="nil"/>
              <w:bottom w:val="single" w:sz="4" w:space="0" w:color="auto"/>
              <w:right w:val="nil"/>
            </w:tcBorders>
            <w:shd w:val="clear" w:color="auto" w:fill="FAFAFA"/>
          </w:tcPr>
          <w:p w14:paraId="5A99F638" w14:textId="2F3F94EE" w:rsidR="007C77B9" w:rsidRPr="007C77B9" w:rsidRDefault="007C77B9" w:rsidP="007C77B9">
            <w:pPr>
              <w:jc w:val="right"/>
              <w:rPr>
                <w:rFonts w:ascii="Arial" w:hAnsi="Arial" w:cs="Arial"/>
                <w:sz w:val="18"/>
                <w:szCs w:val="18"/>
              </w:rPr>
            </w:pPr>
            <w:r w:rsidRPr="007C77B9">
              <w:rPr>
                <w:rFonts w:ascii="Arial" w:hAnsi="Arial" w:cs="Arial"/>
                <w:sz w:val="18"/>
                <w:szCs w:val="18"/>
              </w:rPr>
              <w:t xml:space="preserve"> - </w:t>
            </w:r>
          </w:p>
        </w:tc>
        <w:tc>
          <w:tcPr>
            <w:tcW w:w="1440" w:type="dxa"/>
            <w:tcBorders>
              <w:top w:val="nil"/>
              <w:left w:val="nil"/>
              <w:bottom w:val="single" w:sz="4" w:space="0" w:color="auto"/>
              <w:right w:val="nil"/>
            </w:tcBorders>
            <w:vAlign w:val="bottom"/>
          </w:tcPr>
          <w:p w14:paraId="5F8799A2" w14:textId="07E37611" w:rsidR="007C77B9" w:rsidRPr="007C77B9" w:rsidRDefault="007C77B9" w:rsidP="007C77B9">
            <w:pPr>
              <w:jc w:val="right"/>
              <w:rPr>
                <w:rFonts w:ascii="Arial" w:hAnsi="Arial" w:cs="Arial"/>
                <w:color w:val="auto"/>
                <w:sz w:val="18"/>
                <w:szCs w:val="18"/>
              </w:rPr>
            </w:pPr>
            <w:r w:rsidRPr="007C77B9">
              <w:rPr>
                <w:rFonts w:ascii="Arial" w:hAnsi="Arial" w:cs="Arial"/>
                <w:sz w:val="18"/>
                <w:szCs w:val="18"/>
              </w:rPr>
              <w:t xml:space="preserve"> -   </w:t>
            </w:r>
          </w:p>
        </w:tc>
      </w:tr>
      <w:tr w:rsidR="007C77B9" w:rsidRPr="000C707E" w14:paraId="364E5E3F" w14:textId="77777777" w:rsidTr="005C5F2F">
        <w:trPr>
          <w:trHeight w:val="81"/>
        </w:trPr>
        <w:tc>
          <w:tcPr>
            <w:tcW w:w="3816" w:type="dxa"/>
            <w:tcBorders>
              <w:top w:val="nil"/>
              <w:left w:val="nil"/>
              <w:bottom w:val="nil"/>
              <w:right w:val="nil"/>
            </w:tcBorders>
          </w:tcPr>
          <w:p w14:paraId="4253D07E" w14:textId="77777777" w:rsidR="007C77B9" w:rsidRPr="000C707E" w:rsidRDefault="007C77B9" w:rsidP="007C77B9">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247259B3" w14:textId="77777777" w:rsidR="007C77B9" w:rsidRPr="007C77B9" w:rsidRDefault="007C77B9" w:rsidP="007C77B9">
            <w:pPr>
              <w:jc w:val="right"/>
              <w:rPr>
                <w:rFonts w:ascii="Arial" w:hAnsi="Arial" w:cs="Arial"/>
                <w:sz w:val="18"/>
                <w:szCs w:val="18"/>
              </w:rPr>
            </w:pPr>
          </w:p>
        </w:tc>
        <w:tc>
          <w:tcPr>
            <w:tcW w:w="1440" w:type="dxa"/>
            <w:tcBorders>
              <w:top w:val="single" w:sz="4" w:space="0" w:color="auto"/>
              <w:left w:val="nil"/>
              <w:right w:val="nil"/>
            </w:tcBorders>
            <w:vAlign w:val="bottom"/>
          </w:tcPr>
          <w:p w14:paraId="51E7FF65" w14:textId="77777777" w:rsidR="007C77B9" w:rsidRPr="007C77B9" w:rsidRDefault="007C77B9" w:rsidP="007C77B9">
            <w:pPr>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C3D9796" w14:textId="77777777" w:rsidR="007C77B9" w:rsidRPr="007C77B9" w:rsidRDefault="007C77B9" w:rsidP="007C77B9">
            <w:pPr>
              <w:jc w:val="right"/>
              <w:rPr>
                <w:rFonts w:ascii="Arial" w:hAnsi="Arial" w:cs="Arial"/>
                <w:sz w:val="18"/>
                <w:szCs w:val="18"/>
              </w:rPr>
            </w:pPr>
          </w:p>
        </w:tc>
        <w:tc>
          <w:tcPr>
            <w:tcW w:w="1440" w:type="dxa"/>
            <w:tcBorders>
              <w:top w:val="single" w:sz="4" w:space="0" w:color="auto"/>
              <w:left w:val="nil"/>
              <w:right w:val="nil"/>
            </w:tcBorders>
            <w:vAlign w:val="bottom"/>
          </w:tcPr>
          <w:p w14:paraId="71ED43C9" w14:textId="77777777" w:rsidR="007C77B9" w:rsidRPr="007C77B9" w:rsidRDefault="007C77B9" w:rsidP="007C77B9">
            <w:pPr>
              <w:jc w:val="right"/>
              <w:rPr>
                <w:rFonts w:ascii="Arial" w:hAnsi="Arial" w:cs="Arial"/>
                <w:color w:val="auto"/>
                <w:sz w:val="18"/>
                <w:szCs w:val="18"/>
              </w:rPr>
            </w:pPr>
          </w:p>
        </w:tc>
      </w:tr>
      <w:tr w:rsidR="007C77B9" w:rsidRPr="000C707E" w14:paraId="063695C7" w14:textId="77777777" w:rsidTr="00427CEF">
        <w:tc>
          <w:tcPr>
            <w:tcW w:w="3816" w:type="dxa"/>
            <w:tcBorders>
              <w:top w:val="nil"/>
              <w:left w:val="nil"/>
              <w:bottom w:val="nil"/>
              <w:right w:val="nil"/>
            </w:tcBorders>
          </w:tcPr>
          <w:p w14:paraId="778263D6" w14:textId="77777777" w:rsidR="007C77B9" w:rsidRPr="000C707E" w:rsidRDefault="007C77B9" w:rsidP="007C77B9">
            <w:pPr>
              <w:rPr>
                <w:rFonts w:ascii="Arial" w:hAnsi="Arial" w:cs="Arial"/>
                <w:color w:val="auto"/>
                <w:sz w:val="18"/>
                <w:szCs w:val="18"/>
                <w:cs/>
              </w:rPr>
            </w:pPr>
            <w:r w:rsidRPr="000C707E">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FAFAFA"/>
          </w:tcPr>
          <w:p w14:paraId="603CF77C" w14:textId="630BBDFC" w:rsidR="007C77B9" w:rsidRPr="007C77B9" w:rsidRDefault="007C77B9" w:rsidP="007C77B9">
            <w:pPr>
              <w:jc w:val="right"/>
              <w:rPr>
                <w:rFonts w:ascii="Arial" w:hAnsi="Arial" w:cs="Arial"/>
                <w:sz w:val="18"/>
                <w:szCs w:val="18"/>
              </w:rPr>
            </w:pPr>
            <w:r w:rsidRPr="007C77B9">
              <w:rPr>
                <w:rFonts w:ascii="Arial" w:hAnsi="Arial" w:cs="Arial"/>
                <w:sz w:val="18"/>
                <w:szCs w:val="18"/>
              </w:rPr>
              <w:t>61,811,731</w:t>
            </w:r>
          </w:p>
        </w:tc>
        <w:tc>
          <w:tcPr>
            <w:tcW w:w="1440" w:type="dxa"/>
            <w:tcBorders>
              <w:top w:val="nil"/>
              <w:left w:val="nil"/>
              <w:bottom w:val="single" w:sz="4" w:space="0" w:color="auto"/>
              <w:right w:val="nil"/>
            </w:tcBorders>
          </w:tcPr>
          <w:p w14:paraId="1DEF3BDF" w14:textId="2F982C1E" w:rsidR="007C77B9" w:rsidRPr="007C77B9" w:rsidRDefault="007C77B9" w:rsidP="007C77B9">
            <w:pPr>
              <w:jc w:val="right"/>
              <w:rPr>
                <w:rFonts w:ascii="Arial" w:hAnsi="Arial" w:cs="Arial"/>
                <w:sz w:val="18"/>
                <w:szCs w:val="18"/>
              </w:rPr>
            </w:pPr>
            <w:r w:rsidRPr="007C77B9">
              <w:rPr>
                <w:rFonts w:ascii="Arial" w:hAnsi="Arial" w:cs="Arial"/>
                <w:sz w:val="18"/>
                <w:szCs w:val="18"/>
              </w:rPr>
              <w:t>12,709,013</w:t>
            </w:r>
          </w:p>
        </w:tc>
        <w:tc>
          <w:tcPr>
            <w:tcW w:w="1440" w:type="dxa"/>
            <w:tcBorders>
              <w:top w:val="nil"/>
              <w:left w:val="nil"/>
              <w:bottom w:val="single" w:sz="4" w:space="0" w:color="auto"/>
              <w:right w:val="nil"/>
            </w:tcBorders>
            <w:shd w:val="clear" w:color="auto" w:fill="FAFAFA"/>
          </w:tcPr>
          <w:p w14:paraId="7DD89C18" w14:textId="491C23E9" w:rsidR="007C77B9" w:rsidRPr="007C77B9" w:rsidRDefault="007C77B9" w:rsidP="007C77B9">
            <w:pPr>
              <w:jc w:val="right"/>
              <w:rPr>
                <w:rFonts w:ascii="Arial" w:hAnsi="Arial" w:cs="Arial"/>
                <w:sz w:val="18"/>
                <w:szCs w:val="18"/>
              </w:rPr>
            </w:pPr>
            <w:r w:rsidRPr="007C77B9">
              <w:rPr>
                <w:rFonts w:ascii="Arial" w:hAnsi="Arial" w:cs="Arial"/>
                <w:sz w:val="18"/>
                <w:szCs w:val="18"/>
              </w:rPr>
              <w:t>40,175,227</w:t>
            </w:r>
          </w:p>
        </w:tc>
        <w:tc>
          <w:tcPr>
            <w:tcW w:w="1440" w:type="dxa"/>
            <w:tcBorders>
              <w:top w:val="nil"/>
              <w:left w:val="nil"/>
              <w:bottom w:val="single" w:sz="4" w:space="0" w:color="auto"/>
              <w:right w:val="nil"/>
            </w:tcBorders>
            <w:vAlign w:val="bottom"/>
          </w:tcPr>
          <w:p w14:paraId="79E94CDC" w14:textId="5D1B5D33" w:rsidR="007C77B9" w:rsidRPr="007C77B9" w:rsidRDefault="007C77B9" w:rsidP="007C77B9">
            <w:pPr>
              <w:jc w:val="right"/>
              <w:rPr>
                <w:rFonts w:ascii="Arial" w:hAnsi="Arial" w:cs="Arial"/>
                <w:color w:val="auto"/>
                <w:sz w:val="18"/>
                <w:szCs w:val="18"/>
              </w:rPr>
            </w:pPr>
            <w:r w:rsidRPr="007C77B9">
              <w:rPr>
                <w:rFonts w:ascii="Arial" w:hAnsi="Arial" w:cs="Arial"/>
                <w:sz w:val="18"/>
                <w:szCs w:val="18"/>
              </w:rPr>
              <w:t>2,165,891</w:t>
            </w:r>
          </w:p>
        </w:tc>
      </w:tr>
    </w:tbl>
    <w:p w14:paraId="170E1E0D" w14:textId="77777777" w:rsidR="006F511B" w:rsidRPr="000C707E" w:rsidRDefault="006F511B" w:rsidP="001F3A4D">
      <w:pPr>
        <w:ind w:right="0"/>
        <w:jc w:val="both"/>
        <w:rPr>
          <w:rFonts w:ascii="Arial" w:hAnsi="Arial" w:cs="Arial"/>
          <w:color w:val="auto"/>
          <w:sz w:val="18"/>
          <w:szCs w:val="18"/>
        </w:rPr>
      </w:pPr>
    </w:p>
    <w:p w14:paraId="705045AC" w14:textId="08767033" w:rsidR="0035411B" w:rsidRPr="000C707E" w:rsidRDefault="001F3A4D" w:rsidP="00F96BFA">
      <w:pPr>
        <w:ind w:right="0"/>
        <w:jc w:val="both"/>
        <w:rPr>
          <w:rFonts w:ascii="Arial" w:hAnsi="Arial" w:cs="Arial"/>
          <w:color w:val="auto"/>
          <w:spacing w:val="-2"/>
          <w:sz w:val="18"/>
          <w:szCs w:val="18"/>
        </w:rPr>
      </w:pPr>
      <w:r w:rsidRPr="000C707E">
        <w:rPr>
          <w:rFonts w:ascii="Arial" w:hAnsi="Arial" w:cs="Arial"/>
          <w:color w:val="auto"/>
          <w:spacing w:val="-2"/>
          <w:sz w:val="18"/>
          <w:szCs w:val="18"/>
        </w:rPr>
        <w:t>The weighted average applicable tax rate for the year ended 31 December 202</w:t>
      </w:r>
      <w:r w:rsidR="00CD56C6" w:rsidRPr="000C707E">
        <w:rPr>
          <w:rFonts w:ascii="Arial" w:hAnsi="Arial" w:cs="Arial"/>
          <w:color w:val="auto"/>
          <w:spacing w:val="-2"/>
          <w:sz w:val="18"/>
          <w:szCs w:val="18"/>
        </w:rPr>
        <w:t>1</w:t>
      </w:r>
      <w:r w:rsidRPr="000C707E">
        <w:rPr>
          <w:rFonts w:ascii="Arial" w:hAnsi="Arial" w:cs="Arial"/>
          <w:color w:val="auto"/>
          <w:spacing w:val="-2"/>
          <w:sz w:val="18"/>
          <w:szCs w:val="18"/>
        </w:rPr>
        <w:t xml:space="preserve"> for the consolidated financial statements was </w:t>
      </w:r>
      <w:r w:rsidR="000D32DE" w:rsidRPr="000C707E">
        <w:rPr>
          <w:rFonts w:ascii="Arial" w:hAnsi="Arial" w:cs="Arial"/>
          <w:color w:val="auto"/>
          <w:spacing w:val="-2"/>
          <w:sz w:val="18"/>
          <w:szCs w:val="18"/>
        </w:rPr>
        <w:t>14.08</w:t>
      </w:r>
      <w:r w:rsidRPr="000C707E">
        <w:rPr>
          <w:rFonts w:ascii="Arial" w:hAnsi="Arial" w:cs="Arial"/>
          <w:color w:val="auto"/>
          <w:spacing w:val="-2"/>
          <w:sz w:val="18"/>
          <w:szCs w:val="18"/>
        </w:rPr>
        <w:t>% (20</w:t>
      </w:r>
      <w:r w:rsidR="00CD56C6" w:rsidRPr="000C707E">
        <w:rPr>
          <w:rFonts w:ascii="Arial" w:hAnsi="Arial" w:cs="Arial"/>
          <w:color w:val="auto"/>
          <w:spacing w:val="-2"/>
          <w:sz w:val="18"/>
          <w:szCs w:val="18"/>
        </w:rPr>
        <w:t>20</w:t>
      </w:r>
      <w:r w:rsidRPr="000C707E">
        <w:rPr>
          <w:rFonts w:ascii="Arial" w:hAnsi="Arial" w:cs="Arial"/>
          <w:color w:val="auto"/>
          <w:spacing w:val="-2"/>
          <w:sz w:val="18"/>
          <w:szCs w:val="18"/>
        </w:rPr>
        <w:t>: 7.</w:t>
      </w:r>
      <w:r w:rsidR="00CD56C6" w:rsidRPr="000C707E">
        <w:rPr>
          <w:rFonts w:ascii="Arial" w:hAnsi="Arial" w:cs="Arial"/>
          <w:color w:val="auto"/>
          <w:spacing w:val="-2"/>
          <w:sz w:val="18"/>
          <w:szCs w:val="18"/>
        </w:rPr>
        <w:t>8</w:t>
      </w:r>
      <w:r w:rsidR="00560741">
        <w:rPr>
          <w:rFonts w:ascii="Arial" w:hAnsi="Arial" w:cs="Arial"/>
          <w:color w:val="auto"/>
          <w:spacing w:val="-2"/>
          <w:sz w:val="18"/>
          <w:szCs w:val="18"/>
        </w:rPr>
        <w:t>8</w:t>
      </w:r>
      <w:r w:rsidRPr="000C707E">
        <w:rPr>
          <w:rFonts w:ascii="Arial" w:hAnsi="Arial" w:cs="Arial"/>
          <w:color w:val="auto"/>
          <w:spacing w:val="-2"/>
          <w:sz w:val="18"/>
          <w:szCs w:val="18"/>
        </w:rPr>
        <w:t xml:space="preserve">%) and for the separate financial statements was </w:t>
      </w:r>
      <w:r w:rsidR="00D13731" w:rsidRPr="000C707E">
        <w:rPr>
          <w:rFonts w:ascii="Arial" w:hAnsi="Arial" w:cs="Arial"/>
          <w:color w:val="auto"/>
          <w:spacing w:val="-2"/>
          <w:sz w:val="18"/>
          <w:szCs w:val="18"/>
        </w:rPr>
        <w:t>7.6</w:t>
      </w:r>
      <w:r w:rsidR="000D32DE" w:rsidRPr="000C707E">
        <w:rPr>
          <w:rFonts w:ascii="Arial" w:hAnsi="Arial" w:cs="Arial"/>
          <w:color w:val="auto"/>
          <w:spacing w:val="-2"/>
          <w:sz w:val="18"/>
          <w:szCs w:val="18"/>
        </w:rPr>
        <w:t>3</w:t>
      </w:r>
      <w:r w:rsidRPr="000C707E">
        <w:rPr>
          <w:rFonts w:ascii="Arial" w:hAnsi="Arial" w:cs="Arial"/>
          <w:color w:val="auto"/>
          <w:spacing w:val="-2"/>
          <w:sz w:val="18"/>
          <w:szCs w:val="18"/>
        </w:rPr>
        <w:t>% (20</w:t>
      </w:r>
      <w:r w:rsidR="00CD56C6" w:rsidRPr="000C707E">
        <w:rPr>
          <w:rFonts w:ascii="Arial" w:hAnsi="Arial" w:cs="Arial"/>
          <w:color w:val="auto"/>
          <w:spacing w:val="-2"/>
          <w:sz w:val="18"/>
          <w:szCs w:val="18"/>
        </w:rPr>
        <w:t>20</w:t>
      </w:r>
      <w:r w:rsidRPr="000C707E">
        <w:rPr>
          <w:rFonts w:ascii="Arial" w:hAnsi="Arial" w:cs="Arial"/>
          <w:color w:val="auto"/>
          <w:spacing w:val="-2"/>
          <w:sz w:val="18"/>
          <w:szCs w:val="18"/>
        </w:rPr>
        <w:t xml:space="preserve">: </w:t>
      </w:r>
      <w:r w:rsidR="00CD56C6" w:rsidRPr="000C707E">
        <w:rPr>
          <w:rFonts w:ascii="Arial" w:hAnsi="Arial" w:cs="Arial"/>
          <w:color w:val="auto"/>
          <w:spacing w:val="-2"/>
          <w:sz w:val="18"/>
          <w:szCs w:val="18"/>
        </w:rPr>
        <w:t>1.67</w:t>
      </w:r>
      <w:r w:rsidRPr="000C707E">
        <w:rPr>
          <w:rFonts w:ascii="Arial" w:hAnsi="Arial" w:cs="Arial"/>
          <w:color w:val="auto"/>
          <w:spacing w:val="-2"/>
          <w:sz w:val="18"/>
          <w:szCs w:val="18"/>
        </w:rPr>
        <w:t xml:space="preserve">%). The income tax rate </w:t>
      </w:r>
      <w:r w:rsidR="00CD03A6" w:rsidRPr="000C707E">
        <w:rPr>
          <w:rFonts w:ascii="Arial" w:hAnsi="Arial" w:cs="Arial"/>
          <w:color w:val="auto"/>
          <w:spacing w:val="-2"/>
          <w:sz w:val="18"/>
          <w:szCs w:val="18"/>
        </w:rPr>
        <w:t xml:space="preserve">of the </w:t>
      </w:r>
      <w:r w:rsidR="007C25B0">
        <w:rPr>
          <w:rFonts w:ascii="Arial" w:hAnsi="Arial" w:cs="Arial"/>
          <w:color w:val="auto"/>
          <w:spacing w:val="-2"/>
          <w:sz w:val="18"/>
          <w:szCs w:val="18"/>
        </w:rPr>
        <w:t>consolidated</w:t>
      </w:r>
      <w:r w:rsidR="00812B1E" w:rsidRPr="000C707E">
        <w:rPr>
          <w:rFonts w:ascii="Arial" w:hAnsi="Arial" w:cs="Arial"/>
          <w:color w:val="auto"/>
          <w:spacing w:val="-2"/>
          <w:sz w:val="18"/>
          <w:szCs w:val="18"/>
        </w:rPr>
        <w:t xml:space="preserve"> financial statements </w:t>
      </w:r>
      <w:r w:rsidR="007F1A5A" w:rsidRPr="000C707E">
        <w:rPr>
          <w:rFonts w:ascii="Arial" w:hAnsi="Arial" w:cs="Arial"/>
          <w:color w:val="auto"/>
          <w:spacing w:val="-2"/>
          <w:sz w:val="18"/>
          <w:szCs w:val="18"/>
        </w:rPr>
        <w:t xml:space="preserve">and the </w:t>
      </w:r>
      <w:r w:rsidR="007C25B0">
        <w:rPr>
          <w:rFonts w:ascii="Arial" w:hAnsi="Arial" w:cs="Arial"/>
          <w:color w:val="auto"/>
          <w:spacing w:val="-2"/>
          <w:sz w:val="18"/>
          <w:szCs w:val="18"/>
        </w:rPr>
        <w:t>separate</w:t>
      </w:r>
      <w:r w:rsidR="007F1A5A" w:rsidRPr="000C707E">
        <w:rPr>
          <w:rFonts w:ascii="Arial" w:hAnsi="Arial" w:cs="Arial"/>
          <w:color w:val="auto"/>
          <w:spacing w:val="-2"/>
          <w:sz w:val="18"/>
          <w:szCs w:val="18"/>
        </w:rPr>
        <w:t xml:space="preserve"> </w:t>
      </w:r>
      <w:r w:rsidR="00CD03A6" w:rsidRPr="000C707E">
        <w:rPr>
          <w:rFonts w:ascii="Arial" w:hAnsi="Arial" w:cs="Arial"/>
          <w:color w:val="auto"/>
          <w:spacing w:val="-2"/>
          <w:sz w:val="18"/>
          <w:szCs w:val="18"/>
        </w:rPr>
        <w:t>financial statements</w:t>
      </w:r>
      <w:r w:rsidR="00560741">
        <w:rPr>
          <w:rFonts w:ascii="Arial" w:hAnsi="Arial" w:cs="Arial"/>
          <w:color w:val="auto"/>
          <w:spacing w:val="-2"/>
          <w:sz w:val="18"/>
          <w:szCs w:val="18"/>
        </w:rPr>
        <w:t xml:space="preserve"> </w:t>
      </w:r>
      <w:r w:rsidRPr="000C707E">
        <w:rPr>
          <w:rFonts w:ascii="Arial" w:hAnsi="Arial" w:cs="Arial"/>
          <w:color w:val="auto"/>
          <w:spacing w:val="-2"/>
          <w:sz w:val="18"/>
          <w:szCs w:val="18"/>
        </w:rPr>
        <w:t>changed from the prior year due to</w:t>
      </w:r>
      <w:r w:rsidR="007A1EFA" w:rsidRPr="000C707E">
        <w:rPr>
          <w:rFonts w:ascii="Arial" w:hAnsi="Arial" w:cs="Arial"/>
          <w:color w:val="auto"/>
          <w:spacing w:val="-2"/>
          <w:sz w:val="18"/>
          <w:szCs w:val="18"/>
        </w:rPr>
        <w:t xml:space="preserve"> inconsistency of </w:t>
      </w:r>
      <w:r w:rsidR="00560741">
        <w:rPr>
          <w:rFonts w:ascii="Arial" w:hAnsi="Arial" w:cs="Arial"/>
          <w:color w:val="auto"/>
          <w:spacing w:val="-2"/>
          <w:sz w:val="18"/>
          <w:szCs w:val="18"/>
        </w:rPr>
        <w:t>adjustment on taxable income</w:t>
      </w:r>
      <w:r w:rsidR="007A1EFA" w:rsidRPr="000C707E">
        <w:rPr>
          <w:rFonts w:ascii="Arial" w:hAnsi="Arial" w:cs="Arial"/>
          <w:color w:val="auto"/>
          <w:spacing w:val="-2"/>
          <w:sz w:val="18"/>
          <w:szCs w:val="18"/>
        </w:rPr>
        <w:t xml:space="preserve">. </w:t>
      </w:r>
    </w:p>
    <w:p w14:paraId="7100C165" w14:textId="3CC2D085" w:rsidR="00D13731" w:rsidRPr="000C707E" w:rsidRDefault="008F5D73" w:rsidP="00F96BFA">
      <w:pPr>
        <w:ind w:right="0"/>
        <w:jc w:val="both"/>
        <w:rPr>
          <w:rFonts w:ascii="Arial" w:hAnsi="Arial" w:cs="Arial"/>
          <w:color w:val="auto"/>
          <w:spacing w:val="-2"/>
          <w:sz w:val="18"/>
          <w:szCs w:val="18"/>
        </w:rPr>
      </w:pPr>
      <w:r w:rsidRPr="000C707E">
        <w:rPr>
          <w:rFonts w:ascii="Arial" w:hAnsi="Arial" w:cs="Angsana New"/>
          <w:color w:val="auto"/>
          <w:spacing w:val="-2"/>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2927D7" w:rsidRPr="000C707E" w14:paraId="2584591A" w14:textId="77777777" w:rsidTr="00C66A79">
        <w:trPr>
          <w:trHeight w:val="386"/>
        </w:trPr>
        <w:tc>
          <w:tcPr>
            <w:tcW w:w="9461" w:type="dxa"/>
            <w:shd w:val="clear" w:color="auto" w:fill="FFA543"/>
            <w:vAlign w:val="center"/>
            <w:hideMark/>
          </w:tcPr>
          <w:p w14:paraId="528DD07E" w14:textId="080CFF91" w:rsidR="002927D7" w:rsidRPr="000C707E" w:rsidRDefault="002927D7" w:rsidP="00C66A79">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hAnsi="Arial" w:cs="Arial"/>
                <w:b/>
                <w:bCs/>
                <w:color w:val="FFFFFF"/>
                <w:sz w:val="18"/>
                <w:szCs w:val="18"/>
              </w:rPr>
              <w:t>3</w:t>
            </w:r>
            <w:r w:rsidR="002E4355" w:rsidRPr="000C707E">
              <w:rPr>
                <w:rFonts w:ascii="Arial" w:hAnsi="Arial" w:cs="Arial"/>
                <w:b/>
                <w:bCs/>
                <w:color w:val="FFFFFF"/>
                <w:sz w:val="18"/>
                <w:szCs w:val="18"/>
              </w:rPr>
              <w:t>6</w:t>
            </w:r>
            <w:r w:rsidRPr="000C707E">
              <w:rPr>
                <w:rFonts w:ascii="Arial" w:eastAsia="Arial Unicode MS" w:hAnsi="Arial" w:cs="Arial"/>
                <w:b/>
                <w:bCs/>
                <w:color w:val="FFFFFF"/>
                <w:sz w:val="18"/>
                <w:szCs w:val="18"/>
              </w:rPr>
              <w:tab/>
              <w:t>Earnings per share</w:t>
            </w:r>
          </w:p>
        </w:tc>
      </w:tr>
    </w:tbl>
    <w:p w14:paraId="615B006D" w14:textId="77777777" w:rsidR="00D94328" w:rsidRPr="000C707E" w:rsidRDefault="00D94328" w:rsidP="008501DF">
      <w:pPr>
        <w:ind w:left="540" w:hanging="540"/>
        <w:jc w:val="both"/>
        <w:rPr>
          <w:rFonts w:ascii="Arial" w:hAnsi="Arial" w:cs="Arial"/>
          <w:b/>
          <w:bCs/>
          <w:color w:val="auto"/>
          <w:sz w:val="18"/>
          <w:szCs w:val="18"/>
        </w:rPr>
      </w:pPr>
    </w:p>
    <w:p w14:paraId="7B2C4876" w14:textId="3DFE1B3D" w:rsidR="00D94328" w:rsidRPr="000C707E" w:rsidRDefault="007A7985" w:rsidP="002927D7">
      <w:pPr>
        <w:ind w:left="540" w:hanging="540"/>
        <w:jc w:val="both"/>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6</w:t>
      </w:r>
      <w:r w:rsidR="00D94328" w:rsidRPr="000C707E">
        <w:rPr>
          <w:rFonts w:ascii="Arial" w:hAnsi="Arial" w:cs="Arial"/>
          <w:b/>
          <w:bCs/>
          <w:color w:val="CF4A02"/>
          <w:sz w:val="18"/>
          <w:szCs w:val="18"/>
        </w:rPr>
        <w:t>.1</w:t>
      </w:r>
      <w:r w:rsidR="00D94328" w:rsidRPr="000C707E">
        <w:rPr>
          <w:rFonts w:ascii="Arial" w:hAnsi="Arial" w:cs="Arial"/>
          <w:b/>
          <w:bCs/>
          <w:color w:val="CF4A02"/>
          <w:sz w:val="18"/>
          <w:szCs w:val="18"/>
        </w:rPr>
        <w:tab/>
        <w:t>Basic earnings per share</w:t>
      </w:r>
    </w:p>
    <w:p w14:paraId="6CE4C229" w14:textId="77777777" w:rsidR="002E3EB7" w:rsidRPr="000C707E" w:rsidRDefault="002E3EB7" w:rsidP="002927D7">
      <w:pPr>
        <w:ind w:left="540" w:right="0"/>
        <w:rPr>
          <w:rFonts w:ascii="Arial" w:hAnsi="Arial" w:cs="Arial"/>
          <w:color w:val="auto"/>
          <w:sz w:val="18"/>
          <w:szCs w:val="18"/>
        </w:rPr>
      </w:pPr>
    </w:p>
    <w:p w14:paraId="1EF9A34C" w14:textId="77777777" w:rsidR="0082765E" w:rsidRPr="000C707E" w:rsidRDefault="002E3EB7" w:rsidP="002927D7">
      <w:pPr>
        <w:ind w:left="540" w:right="0"/>
        <w:rPr>
          <w:rFonts w:ascii="Arial" w:hAnsi="Arial" w:cs="Arial"/>
          <w:color w:val="auto"/>
          <w:sz w:val="18"/>
          <w:szCs w:val="18"/>
        </w:rPr>
      </w:pPr>
      <w:r w:rsidRPr="000C707E">
        <w:rPr>
          <w:rFonts w:ascii="Arial" w:hAnsi="Arial" w:cs="Arial"/>
          <w:color w:val="auto"/>
          <w:sz w:val="18"/>
          <w:szCs w:val="18"/>
        </w:rPr>
        <w:t xml:space="preserve">Basic earnings per share are calculated by dividing the net profit attributable to the ordinary shareholders by the weighted average number of ordinary shares in issue during the </w:t>
      </w:r>
      <w:r w:rsidR="004529F9" w:rsidRPr="000C707E">
        <w:rPr>
          <w:rFonts w:ascii="Arial" w:hAnsi="Arial" w:cs="Arial"/>
          <w:color w:val="auto"/>
          <w:sz w:val="18"/>
          <w:szCs w:val="18"/>
        </w:rPr>
        <w:t>year</w:t>
      </w:r>
      <w:r w:rsidRPr="000C707E">
        <w:rPr>
          <w:rFonts w:ascii="Arial" w:hAnsi="Arial" w:cs="Arial"/>
          <w:color w:val="auto"/>
          <w:sz w:val="18"/>
          <w:szCs w:val="18"/>
        </w:rPr>
        <w:t>.</w:t>
      </w:r>
    </w:p>
    <w:p w14:paraId="69FA4C96" w14:textId="77777777" w:rsidR="0082765E" w:rsidRPr="000C707E" w:rsidRDefault="0082765E" w:rsidP="002927D7">
      <w:pPr>
        <w:ind w:left="540" w:right="0"/>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0C707E" w14:paraId="34481548" w14:textId="77777777" w:rsidTr="002927D7">
        <w:tc>
          <w:tcPr>
            <w:tcW w:w="3845" w:type="dxa"/>
            <w:tcBorders>
              <w:top w:val="nil"/>
              <w:left w:val="nil"/>
              <w:bottom w:val="nil"/>
              <w:right w:val="nil"/>
            </w:tcBorders>
          </w:tcPr>
          <w:p w14:paraId="4258F640" w14:textId="77777777" w:rsidR="002E3EB7" w:rsidRPr="000C707E" w:rsidRDefault="002E3EB7" w:rsidP="002927D7">
            <w:pPr>
              <w:rPr>
                <w:rFonts w:ascii="Arial" w:hAnsi="Arial" w:cs="Arial"/>
                <w:color w:val="auto"/>
                <w:sz w:val="18"/>
                <w:szCs w:val="18"/>
              </w:rPr>
            </w:pPr>
          </w:p>
        </w:tc>
        <w:tc>
          <w:tcPr>
            <w:tcW w:w="2592" w:type="dxa"/>
            <w:gridSpan w:val="2"/>
            <w:tcBorders>
              <w:top w:val="single" w:sz="4" w:space="0" w:color="auto"/>
              <w:left w:val="nil"/>
              <w:right w:val="nil"/>
            </w:tcBorders>
            <w:vAlign w:val="center"/>
          </w:tcPr>
          <w:p w14:paraId="69EBD455" w14:textId="77777777" w:rsidR="002E3EB7" w:rsidRPr="000C707E" w:rsidRDefault="002E3EB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173DADFA" w14:textId="77777777" w:rsidR="002E3EB7" w:rsidRPr="000C707E" w:rsidRDefault="002E3EB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2E3EB7" w:rsidRPr="000C707E" w14:paraId="2EBC7C4E" w14:textId="77777777" w:rsidTr="002927D7">
        <w:tc>
          <w:tcPr>
            <w:tcW w:w="3845" w:type="dxa"/>
            <w:tcBorders>
              <w:top w:val="nil"/>
              <w:left w:val="nil"/>
              <w:bottom w:val="nil"/>
              <w:right w:val="nil"/>
            </w:tcBorders>
          </w:tcPr>
          <w:p w14:paraId="4C652D3E" w14:textId="77777777" w:rsidR="002E3EB7" w:rsidRPr="000C707E" w:rsidRDefault="002E3EB7" w:rsidP="002927D7">
            <w:pPr>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6085854E" w14:textId="77777777" w:rsidR="002E3EB7" w:rsidRPr="000C707E" w:rsidRDefault="002E3EB7" w:rsidP="002927D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7D57DCBF" w14:textId="77777777" w:rsidR="002E3EB7" w:rsidRPr="000C707E" w:rsidRDefault="002E3EB7" w:rsidP="002927D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28EA0EE9" w14:textId="77777777" w:rsidTr="00FC125B">
        <w:tc>
          <w:tcPr>
            <w:tcW w:w="3845" w:type="dxa"/>
            <w:tcBorders>
              <w:top w:val="nil"/>
              <w:left w:val="nil"/>
              <w:bottom w:val="nil"/>
              <w:right w:val="nil"/>
            </w:tcBorders>
          </w:tcPr>
          <w:p w14:paraId="7524E7B9" w14:textId="77777777" w:rsidR="00CD56C6" w:rsidRPr="000C707E" w:rsidRDefault="00CD56C6" w:rsidP="00CD56C6">
            <w:pPr>
              <w:rPr>
                <w:rFonts w:ascii="Arial" w:hAnsi="Arial" w:cs="Arial"/>
                <w:b/>
                <w:bCs/>
                <w:color w:val="auto"/>
                <w:sz w:val="18"/>
                <w:szCs w:val="18"/>
                <w:cs/>
              </w:rPr>
            </w:pPr>
          </w:p>
        </w:tc>
        <w:tc>
          <w:tcPr>
            <w:tcW w:w="1296" w:type="dxa"/>
            <w:tcBorders>
              <w:left w:val="nil"/>
              <w:right w:val="nil"/>
            </w:tcBorders>
            <w:vAlign w:val="bottom"/>
          </w:tcPr>
          <w:p w14:paraId="23DAAC21" w14:textId="79F339D5"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left w:val="nil"/>
              <w:right w:val="nil"/>
            </w:tcBorders>
            <w:vAlign w:val="bottom"/>
          </w:tcPr>
          <w:p w14:paraId="170A34A6" w14:textId="7BB6F938"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left w:val="nil"/>
              <w:right w:val="nil"/>
            </w:tcBorders>
            <w:vAlign w:val="bottom"/>
          </w:tcPr>
          <w:p w14:paraId="7D9282CB" w14:textId="1A8C0329"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left w:val="nil"/>
              <w:right w:val="nil"/>
            </w:tcBorders>
            <w:vAlign w:val="bottom"/>
          </w:tcPr>
          <w:p w14:paraId="78B09250" w14:textId="31BE2EF3"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2E3EB7" w:rsidRPr="000C707E" w14:paraId="2C841407" w14:textId="77777777" w:rsidTr="00542127">
        <w:tc>
          <w:tcPr>
            <w:tcW w:w="3845" w:type="dxa"/>
            <w:tcBorders>
              <w:top w:val="nil"/>
              <w:left w:val="nil"/>
              <w:bottom w:val="nil"/>
              <w:right w:val="nil"/>
            </w:tcBorders>
            <w:vAlign w:val="center"/>
          </w:tcPr>
          <w:p w14:paraId="5A00B87F" w14:textId="77777777" w:rsidR="002E3EB7" w:rsidRPr="000C707E" w:rsidRDefault="002E3EB7" w:rsidP="002927D7">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68B2C9DC" w14:textId="77777777" w:rsidR="002E3EB7" w:rsidRPr="000C707E"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2DF6E214" w14:textId="77777777" w:rsidR="002E3EB7" w:rsidRPr="000C707E"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14:paraId="734BD4FB" w14:textId="77777777" w:rsidR="002E3EB7" w:rsidRPr="000C707E"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3F369878" w14:textId="77777777" w:rsidR="002E3EB7" w:rsidRPr="000C707E" w:rsidRDefault="002E3EB7" w:rsidP="002927D7">
            <w:pPr>
              <w:jc w:val="right"/>
              <w:rPr>
                <w:rFonts w:ascii="Arial" w:hAnsi="Arial" w:cs="Arial"/>
                <w:color w:val="auto"/>
                <w:sz w:val="12"/>
                <w:szCs w:val="12"/>
              </w:rPr>
            </w:pPr>
          </w:p>
        </w:tc>
      </w:tr>
      <w:tr w:rsidR="002E3EB7" w:rsidRPr="000C707E" w14:paraId="0D6F95AE" w14:textId="77777777" w:rsidTr="00542127">
        <w:tc>
          <w:tcPr>
            <w:tcW w:w="3845" w:type="dxa"/>
            <w:tcBorders>
              <w:top w:val="nil"/>
              <w:left w:val="nil"/>
              <w:bottom w:val="nil"/>
              <w:right w:val="nil"/>
            </w:tcBorders>
          </w:tcPr>
          <w:p w14:paraId="6201219D" w14:textId="77777777" w:rsidR="002E3EB7" w:rsidRPr="000C707E" w:rsidRDefault="002E3EB7" w:rsidP="002927D7">
            <w:pPr>
              <w:tabs>
                <w:tab w:val="left" w:pos="1604"/>
              </w:tabs>
              <w:jc w:val="thaiDistribute"/>
              <w:rPr>
                <w:rFonts w:ascii="Arial" w:hAnsi="Arial" w:cs="Arial"/>
                <w:color w:val="auto"/>
                <w:sz w:val="18"/>
                <w:szCs w:val="18"/>
                <w:cs/>
              </w:rPr>
            </w:pPr>
            <w:r w:rsidRPr="000C707E">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60737267" w14:textId="77777777" w:rsidR="002E3EB7" w:rsidRPr="000C707E"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7F8C89D" w14:textId="77777777" w:rsidR="002E3EB7" w:rsidRPr="000C707E"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2E34F7CB" w14:textId="77777777" w:rsidR="002E3EB7" w:rsidRPr="000C707E"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112E889" w14:textId="77777777" w:rsidR="002E3EB7" w:rsidRPr="000C707E"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A55335" w:rsidRPr="000C707E" w14:paraId="4005AF65" w14:textId="77777777" w:rsidTr="009B4EA0">
        <w:tc>
          <w:tcPr>
            <w:tcW w:w="3845" w:type="dxa"/>
            <w:tcBorders>
              <w:top w:val="nil"/>
              <w:left w:val="nil"/>
              <w:bottom w:val="nil"/>
              <w:right w:val="nil"/>
            </w:tcBorders>
          </w:tcPr>
          <w:p w14:paraId="0CCDF9BF" w14:textId="2E7E497E" w:rsidR="00A55335" w:rsidRPr="000C707E" w:rsidRDefault="00A55335" w:rsidP="00A55335">
            <w:pPr>
              <w:tabs>
                <w:tab w:val="left" w:pos="1604"/>
              </w:tabs>
              <w:jc w:val="thaiDistribute"/>
              <w:rPr>
                <w:rFonts w:ascii="Arial" w:hAnsi="Arial" w:cs="Arial"/>
                <w:color w:val="auto"/>
                <w:sz w:val="18"/>
                <w:szCs w:val="18"/>
                <w:cs/>
              </w:rPr>
            </w:pPr>
            <w:r w:rsidRPr="000C707E">
              <w:rPr>
                <w:rFonts w:ascii="Arial" w:hAnsi="Arial" w:cs="Arial"/>
                <w:color w:val="auto"/>
                <w:sz w:val="18"/>
                <w:szCs w:val="18"/>
              </w:rPr>
              <w:t xml:space="preserve">   of the </w:t>
            </w:r>
            <w:r w:rsidR="00560741">
              <w:rPr>
                <w:rFonts w:ascii="Arial" w:hAnsi="Arial" w:cs="Arial"/>
                <w:color w:val="auto"/>
                <w:sz w:val="18"/>
                <w:szCs w:val="18"/>
              </w:rPr>
              <w:t>Company</w:t>
            </w:r>
            <w:r w:rsidRPr="000C707E">
              <w:rPr>
                <w:rFonts w:ascii="Arial" w:hAnsi="Arial" w:cs="Angsana New"/>
                <w:color w:val="auto"/>
                <w:sz w:val="18"/>
                <w:szCs w:val="18"/>
                <w:cs/>
              </w:rPr>
              <w:t xml:space="preserve"> (</w:t>
            </w:r>
            <w:r w:rsidRPr="000C707E">
              <w:rPr>
                <w:rFonts w:ascii="Arial" w:hAnsi="Arial" w:cs="Arial"/>
                <w:color w:val="auto"/>
                <w:sz w:val="18"/>
                <w:szCs w:val="18"/>
              </w:rPr>
              <w:t>Baht</w:t>
            </w:r>
            <w:r w:rsidRPr="000C707E">
              <w:rPr>
                <w:rFonts w:ascii="Arial" w:hAnsi="Arial" w:cs="Angsana New"/>
                <w:color w:val="auto"/>
                <w:sz w:val="18"/>
                <w:szCs w:val="18"/>
                <w:cs/>
              </w:rPr>
              <w:t>)</w:t>
            </w:r>
          </w:p>
        </w:tc>
        <w:tc>
          <w:tcPr>
            <w:tcW w:w="1296" w:type="dxa"/>
            <w:tcBorders>
              <w:top w:val="nil"/>
              <w:left w:val="nil"/>
              <w:bottom w:val="single" w:sz="4" w:space="0" w:color="auto"/>
              <w:right w:val="nil"/>
            </w:tcBorders>
            <w:shd w:val="clear" w:color="auto" w:fill="FAFAFA"/>
          </w:tcPr>
          <w:p w14:paraId="54F2DD71" w14:textId="3C13B18F" w:rsidR="00A55335"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377,341,035</w:t>
            </w:r>
          </w:p>
        </w:tc>
        <w:tc>
          <w:tcPr>
            <w:tcW w:w="1296" w:type="dxa"/>
            <w:tcBorders>
              <w:top w:val="nil"/>
              <w:left w:val="nil"/>
              <w:bottom w:val="single" w:sz="4" w:space="0" w:color="auto"/>
              <w:right w:val="nil"/>
            </w:tcBorders>
            <w:shd w:val="clear" w:color="auto" w:fill="auto"/>
          </w:tcPr>
          <w:p w14:paraId="042615B7" w14:textId="34A5F2AD" w:rsidR="00A55335" w:rsidRPr="000C707E" w:rsidRDefault="00A55335"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162,491,422</w:t>
            </w:r>
          </w:p>
        </w:tc>
        <w:tc>
          <w:tcPr>
            <w:tcW w:w="1296" w:type="dxa"/>
            <w:tcBorders>
              <w:top w:val="nil"/>
              <w:left w:val="nil"/>
              <w:bottom w:val="single" w:sz="4" w:space="0" w:color="auto"/>
              <w:right w:val="nil"/>
            </w:tcBorders>
            <w:shd w:val="clear" w:color="auto" w:fill="FAFAFA"/>
          </w:tcPr>
          <w:p w14:paraId="441BC2E8" w14:textId="49E5B8E4" w:rsidR="00A55335" w:rsidRPr="000C707E" w:rsidRDefault="000D32DE"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486,598,168</w:t>
            </w:r>
          </w:p>
        </w:tc>
        <w:tc>
          <w:tcPr>
            <w:tcW w:w="1296" w:type="dxa"/>
            <w:tcBorders>
              <w:top w:val="nil"/>
              <w:left w:val="nil"/>
              <w:bottom w:val="single" w:sz="4" w:space="0" w:color="auto"/>
              <w:right w:val="nil"/>
            </w:tcBorders>
            <w:shd w:val="clear" w:color="auto" w:fill="auto"/>
            <w:vAlign w:val="bottom"/>
          </w:tcPr>
          <w:p w14:paraId="7811054F" w14:textId="788F33E4" w:rsidR="00A55335" w:rsidRPr="000C707E" w:rsidRDefault="00A55335"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127,386,122</w:t>
            </w:r>
          </w:p>
        </w:tc>
      </w:tr>
      <w:tr w:rsidR="005D60D3" w:rsidRPr="000C707E" w14:paraId="30507028" w14:textId="77777777" w:rsidTr="00582C77">
        <w:tc>
          <w:tcPr>
            <w:tcW w:w="3845" w:type="dxa"/>
            <w:tcBorders>
              <w:top w:val="nil"/>
              <w:left w:val="nil"/>
              <w:bottom w:val="nil"/>
              <w:right w:val="nil"/>
            </w:tcBorders>
            <w:vAlign w:val="center"/>
          </w:tcPr>
          <w:p w14:paraId="35268DBC" w14:textId="77777777" w:rsidR="005D60D3" w:rsidRPr="000C707E" w:rsidRDefault="005D60D3" w:rsidP="005D60D3">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2318292F"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0F0B947"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E00C463"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E7B03DF" w14:textId="77777777" w:rsidR="005D60D3" w:rsidRPr="000C707E" w:rsidRDefault="005D60D3" w:rsidP="005D60D3">
            <w:pPr>
              <w:jc w:val="right"/>
              <w:rPr>
                <w:rFonts w:ascii="Arial" w:hAnsi="Arial" w:cs="Arial"/>
                <w:color w:val="auto"/>
                <w:sz w:val="18"/>
                <w:szCs w:val="18"/>
              </w:rPr>
            </w:pPr>
          </w:p>
        </w:tc>
      </w:tr>
      <w:tr w:rsidR="005D60D3" w:rsidRPr="000C707E" w14:paraId="698C4A22" w14:textId="77777777" w:rsidTr="00542127">
        <w:tc>
          <w:tcPr>
            <w:tcW w:w="3845" w:type="dxa"/>
            <w:tcBorders>
              <w:top w:val="nil"/>
              <w:left w:val="nil"/>
              <w:bottom w:val="nil"/>
              <w:right w:val="nil"/>
            </w:tcBorders>
          </w:tcPr>
          <w:p w14:paraId="18EB88D3" w14:textId="77777777" w:rsidR="005D60D3" w:rsidRPr="000C707E" w:rsidRDefault="005D60D3" w:rsidP="005D60D3">
            <w:pPr>
              <w:tabs>
                <w:tab w:val="left" w:pos="1604"/>
              </w:tabs>
              <w:jc w:val="thaiDistribute"/>
              <w:rPr>
                <w:rFonts w:ascii="Arial" w:hAnsi="Arial" w:cs="Arial"/>
                <w:color w:val="auto"/>
                <w:spacing w:val="-2"/>
                <w:sz w:val="18"/>
                <w:szCs w:val="18"/>
                <w:cs/>
              </w:rPr>
            </w:pPr>
            <w:r w:rsidRPr="000C707E">
              <w:rPr>
                <w:rFonts w:ascii="Arial" w:hAnsi="Arial" w:cs="Arial"/>
                <w:color w:val="auto"/>
                <w:spacing w:val="-2"/>
                <w:sz w:val="18"/>
                <w:szCs w:val="18"/>
              </w:rPr>
              <w:t>Weighted average number of ordinary shares</w:t>
            </w:r>
          </w:p>
        </w:tc>
        <w:tc>
          <w:tcPr>
            <w:tcW w:w="1296" w:type="dxa"/>
            <w:tcBorders>
              <w:top w:val="nil"/>
              <w:left w:val="nil"/>
              <w:bottom w:val="nil"/>
              <w:right w:val="nil"/>
            </w:tcBorders>
            <w:shd w:val="clear" w:color="auto" w:fill="FAFAFA"/>
          </w:tcPr>
          <w:p w14:paraId="1EECB569"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9F83DCE"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367FEAC"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7A1E9A0"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r>
      <w:tr w:rsidR="005D60D3" w:rsidRPr="000C707E" w14:paraId="4B7D67D5" w14:textId="77777777" w:rsidTr="008D549B">
        <w:tc>
          <w:tcPr>
            <w:tcW w:w="3845" w:type="dxa"/>
            <w:tcBorders>
              <w:top w:val="nil"/>
              <w:left w:val="nil"/>
              <w:bottom w:val="nil"/>
              <w:right w:val="nil"/>
            </w:tcBorders>
          </w:tcPr>
          <w:p w14:paraId="4604DE3B" w14:textId="77777777" w:rsidR="005D60D3" w:rsidRPr="000C707E" w:rsidRDefault="005D60D3" w:rsidP="005D60D3">
            <w:pPr>
              <w:tabs>
                <w:tab w:val="left" w:pos="1604"/>
              </w:tabs>
              <w:jc w:val="thaiDistribute"/>
              <w:rPr>
                <w:rFonts w:ascii="Arial" w:hAnsi="Arial" w:cs="Arial"/>
                <w:color w:val="auto"/>
                <w:spacing w:val="-2"/>
                <w:sz w:val="18"/>
                <w:szCs w:val="18"/>
                <w:cs/>
              </w:rPr>
            </w:pPr>
            <w:r w:rsidRPr="000C707E">
              <w:rPr>
                <w:rFonts w:ascii="Arial" w:hAnsi="Arial" w:cs="Angsana New"/>
                <w:color w:val="auto"/>
                <w:spacing w:val="-2"/>
                <w:sz w:val="18"/>
                <w:szCs w:val="18"/>
                <w:cs/>
              </w:rPr>
              <w:t xml:space="preserve">   </w:t>
            </w:r>
            <w:r w:rsidRPr="000C707E">
              <w:rPr>
                <w:rFonts w:ascii="Arial" w:hAnsi="Arial" w:cs="Arial"/>
                <w:color w:val="auto"/>
                <w:spacing w:val="-2"/>
                <w:sz w:val="18"/>
                <w:szCs w:val="18"/>
              </w:rPr>
              <w:t>(shares)</w:t>
            </w:r>
          </w:p>
        </w:tc>
        <w:tc>
          <w:tcPr>
            <w:tcW w:w="1296" w:type="dxa"/>
            <w:tcBorders>
              <w:top w:val="nil"/>
              <w:left w:val="nil"/>
              <w:bottom w:val="nil"/>
              <w:right w:val="nil"/>
            </w:tcBorders>
            <w:shd w:val="clear" w:color="auto" w:fill="FAFAFA"/>
            <w:vAlign w:val="bottom"/>
          </w:tcPr>
          <w:p w14:paraId="43CE5C25" w14:textId="30ABB13A" w:rsidR="005D60D3"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606,643,506</w:t>
            </w:r>
          </w:p>
        </w:tc>
        <w:tc>
          <w:tcPr>
            <w:tcW w:w="1296" w:type="dxa"/>
            <w:tcBorders>
              <w:top w:val="nil"/>
              <w:left w:val="nil"/>
              <w:bottom w:val="nil"/>
              <w:right w:val="nil"/>
            </w:tcBorders>
            <w:shd w:val="clear" w:color="auto" w:fill="auto"/>
            <w:vAlign w:val="bottom"/>
          </w:tcPr>
          <w:p w14:paraId="5EB1C1B2" w14:textId="662E0CAC"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c>
          <w:tcPr>
            <w:tcW w:w="1296" w:type="dxa"/>
            <w:tcBorders>
              <w:top w:val="nil"/>
              <w:left w:val="nil"/>
              <w:bottom w:val="nil"/>
              <w:right w:val="nil"/>
            </w:tcBorders>
            <w:shd w:val="clear" w:color="auto" w:fill="FAFAFA"/>
            <w:vAlign w:val="bottom"/>
          </w:tcPr>
          <w:p w14:paraId="6460A3BA" w14:textId="72C11826" w:rsidR="005D60D3"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606,643,506</w:t>
            </w:r>
          </w:p>
        </w:tc>
        <w:tc>
          <w:tcPr>
            <w:tcW w:w="1296" w:type="dxa"/>
            <w:tcBorders>
              <w:top w:val="nil"/>
              <w:left w:val="nil"/>
              <w:bottom w:val="nil"/>
              <w:right w:val="nil"/>
            </w:tcBorders>
            <w:shd w:val="clear" w:color="auto" w:fill="auto"/>
            <w:vAlign w:val="bottom"/>
          </w:tcPr>
          <w:p w14:paraId="6A75FD25" w14:textId="6AD680FF"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r>
      <w:tr w:rsidR="005D60D3" w:rsidRPr="000C707E" w14:paraId="58B621F2" w14:textId="77777777" w:rsidTr="00582C77">
        <w:tc>
          <w:tcPr>
            <w:tcW w:w="3845" w:type="dxa"/>
            <w:tcBorders>
              <w:top w:val="nil"/>
              <w:left w:val="nil"/>
              <w:bottom w:val="nil"/>
              <w:right w:val="nil"/>
            </w:tcBorders>
            <w:vAlign w:val="center"/>
          </w:tcPr>
          <w:p w14:paraId="250525BB" w14:textId="77777777" w:rsidR="005D60D3" w:rsidRPr="000C707E" w:rsidRDefault="005D60D3" w:rsidP="005D60D3">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185381F"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EC6D825"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D5F104F" w14:textId="77777777" w:rsidR="005D60D3" w:rsidRPr="000C707E" w:rsidRDefault="005D60D3"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3016CC2" w14:textId="77777777" w:rsidR="005D60D3" w:rsidRPr="000C707E" w:rsidRDefault="005D60D3" w:rsidP="005D60D3">
            <w:pPr>
              <w:jc w:val="right"/>
              <w:rPr>
                <w:rFonts w:ascii="Arial" w:hAnsi="Arial" w:cs="Arial"/>
                <w:color w:val="auto"/>
                <w:sz w:val="18"/>
                <w:szCs w:val="18"/>
              </w:rPr>
            </w:pPr>
          </w:p>
        </w:tc>
      </w:tr>
      <w:tr w:rsidR="00A55335" w:rsidRPr="000C707E" w14:paraId="768FFB19" w14:textId="77777777" w:rsidTr="009B4EA0">
        <w:tc>
          <w:tcPr>
            <w:tcW w:w="3845" w:type="dxa"/>
            <w:tcBorders>
              <w:top w:val="nil"/>
              <w:left w:val="nil"/>
              <w:bottom w:val="nil"/>
              <w:right w:val="nil"/>
            </w:tcBorders>
          </w:tcPr>
          <w:p w14:paraId="5E412817" w14:textId="77777777" w:rsidR="00A55335" w:rsidRPr="000C707E" w:rsidRDefault="00A55335" w:rsidP="00A55335">
            <w:pPr>
              <w:tabs>
                <w:tab w:val="left" w:pos="1604"/>
              </w:tabs>
              <w:jc w:val="thaiDistribute"/>
              <w:rPr>
                <w:rFonts w:ascii="Arial" w:hAnsi="Arial" w:cs="Arial"/>
                <w:color w:val="auto"/>
                <w:spacing w:val="-2"/>
                <w:sz w:val="18"/>
                <w:szCs w:val="18"/>
              </w:rPr>
            </w:pPr>
            <w:r w:rsidRPr="000C707E">
              <w:rPr>
                <w:rFonts w:ascii="Arial" w:hAnsi="Arial" w:cs="Arial"/>
                <w:color w:val="auto"/>
                <w:spacing w:val="-2"/>
                <w:sz w:val="18"/>
                <w:szCs w:val="18"/>
              </w:rPr>
              <w:t>Basic earnings per share</w:t>
            </w:r>
            <w:r w:rsidRPr="000C707E">
              <w:rPr>
                <w:rFonts w:ascii="Arial" w:hAnsi="Arial" w:cs="Angsana New"/>
                <w:color w:val="auto"/>
                <w:spacing w:val="-2"/>
                <w:sz w:val="18"/>
                <w:szCs w:val="18"/>
                <w:cs/>
              </w:rPr>
              <w:t xml:space="preserve"> </w:t>
            </w:r>
            <w:r w:rsidRPr="000C707E">
              <w:rPr>
                <w:rFonts w:ascii="Arial" w:hAnsi="Arial" w:cs="Arial"/>
                <w:color w:val="auto"/>
                <w:spacing w:val="-2"/>
                <w:sz w:val="18"/>
                <w:szCs w:val="18"/>
              </w:rPr>
              <w:t>(Baht per share)</w:t>
            </w:r>
          </w:p>
        </w:tc>
        <w:tc>
          <w:tcPr>
            <w:tcW w:w="1296" w:type="dxa"/>
            <w:tcBorders>
              <w:top w:val="nil"/>
              <w:left w:val="nil"/>
              <w:bottom w:val="single" w:sz="4" w:space="0" w:color="auto"/>
              <w:right w:val="nil"/>
            </w:tcBorders>
            <w:shd w:val="clear" w:color="auto" w:fill="FAFAFA"/>
          </w:tcPr>
          <w:p w14:paraId="04ABD8C5" w14:textId="2D501F9A" w:rsidR="00A55335" w:rsidRPr="000C707E" w:rsidRDefault="000D32DE"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0.622</w:t>
            </w:r>
            <w:r w:rsidR="007F1A5A" w:rsidRPr="000C707E">
              <w:rPr>
                <w:rFonts w:ascii="Arial" w:hAnsi="Arial" w:cs="Arial"/>
                <w:color w:val="auto"/>
                <w:sz w:val="18"/>
                <w:szCs w:val="18"/>
              </w:rPr>
              <w:t>0</w:t>
            </w:r>
          </w:p>
        </w:tc>
        <w:tc>
          <w:tcPr>
            <w:tcW w:w="1296" w:type="dxa"/>
            <w:tcBorders>
              <w:top w:val="nil"/>
              <w:left w:val="nil"/>
              <w:bottom w:val="single" w:sz="4" w:space="0" w:color="auto"/>
              <w:right w:val="nil"/>
            </w:tcBorders>
            <w:shd w:val="clear" w:color="auto" w:fill="auto"/>
          </w:tcPr>
          <w:p w14:paraId="4FA7ABF2" w14:textId="5898359A" w:rsidR="00A55335" w:rsidRPr="000C707E" w:rsidRDefault="00A55335"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0.2732</w:t>
            </w:r>
          </w:p>
        </w:tc>
        <w:tc>
          <w:tcPr>
            <w:tcW w:w="1296" w:type="dxa"/>
            <w:tcBorders>
              <w:top w:val="nil"/>
              <w:left w:val="nil"/>
              <w:bottom w:val="single" w:sz="4" w:space="0" w:color="auto"/>
              <w:right w:val="nil"/>
            </w:tcBorders>
            <w:shd w:val="clear" w:color="auto" w:fill="FAFAFA"/>
          </w:tcPr>
          <w:p w14:paraId="6E7C4D76" w14:textId="22B9F94B" w:rsidR="00A55335"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0.8021</w:t>
            </w:r>
          </w:p>
        </w:tc>
        <w:tc>
          <w:tcPr>
            <w:tcW w:w="1296" w:type="dxa"/>
            <w:tcBorders>
              <w:top w:val="nil"/>
              <w:left w:val="nil"/>
              <w:bottom w:val="single" w:sz="4" w:space="0" w:color="auto"/>
              <w:right w:val="nil"/>
            </w:tcBorders>
            <w:shd w:val="clear" w:color="auto" w:fill="auto"/>
            <w:vAlign w:val="bottom"/>
          </w:tcPr>
          <w:p w14:paraId="31B48CF2" w14:textId="5409DB32" w:rsidR="00A55335" w:rsidRPr="000C707E" w:rsidRDefault="00A55335"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0.2142</w:t>
            </w:r>
          </w:p>
        </w:tc>
      </w:tr>
    </w:tbl>
    <w:p w14:paraId="3AA3F38A" w14:textId="77777777" w:rsidR="006F511B" w:rsidRPr="000C707E" w:rsidRDefault="006F511B" w:rsidP="0082765E">
      <w:pPr>
        <w:ind w:left="540" w:right="9"/>
        <w:jc w:val="both"/>
        <w:rPr>
          <w:rFonts w:ascii="Arial" w:hAnsi="Arial" w:cs="Arial"/>
          <w:color w:val="auto"/>
          <w:sz w:val="18"/>
          <w:szCs w:val="18"/>
        </w:rPr>
      </w:pPr>
    </w:p>
    <w:p w14:paraId="15359472" w14:textId="1F1F6278" w:rsidR="00421E21" w:rsidRPr="000C707E" w:rsidRDefault="007A7985" w:rsidP="00542127">
      <w:pPr>
        <w:ind w:left="540" w:hanging="540"/>
        <w:jc w:val="both"/>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6</w:t>
      </w:r>
      <w:r w:rsidR="00421E21" w:rsidRPr="000C707E">
        <w:rPr>
          <w:rFonts w:ascii="Arial" w:hAnsi="Arial" w:cs="Arial"/>
          <w:b/>
          <w:bCs/>
          <w:color w:val="CF4A02"/>
          <w:sz w:val="18"/>
          <w:szCs w:val="18"/>
        </w:rPr>
        <w:t>.2</w:t>
      </w:r>
      <w:r w:rsidR="00421E21" w:rsidRPr="000C707E">
        <w:rPr>
          <w:rFonts w:ascii="Arial" w:hAnsi="Arial" w:cs="Arial"/>
          <w:b/>
          <w:bCs/>
          <w:color w:val="CF4A02"/>
          <w:sz w:val="18"/>
          <w:szCs w:val="18"/>
        </w:rPr>
        <w:tab/>
        <w:t>Diluted earnings per share</w:t>
      </w:r>
    </w:p>
    <w:p w14:paraId="5B86EFD3" w14:textId="77777777" w:rsidR="00704EE2" w:rsidRPr="000C707E" w:rsidRDefault="00704EE2" w:rsidP="00704EE2">
      <w:pPr>
        <w:ind w:right="9"/>
        <w:rPr>
          <w:rFonts w:ascii="Arial" w:hAnsi="Arial" w:cs="Arial"/>
          <w:color w:val="auto"/>
          <w:sz w:val="16"/>
          <w:szCs w:val="16"/>
        </w:rPr>
      </w:pPr>
    </w:p>
    <w:p w14:paraId="62AB4CB0" w14:textId="77777777" w:rsidR="00704EE2" w:rsidRPr="000C707E" w:rsidRDefault="00704EE2" w:rsidP="00704EE2">
      <w:pPr>
        <w:ind w:left="540" w:right="9"/>
        <w:jc w:val="both"/>
        <w:rPr>
          <w:rFonts w:ascii="Arial" w:hAnsi="Arial" w:cs="Arial"/>
          <w:color w:val="auto"/>
          <w:sz w:val="18"/>
          <w:szCs w:val="18"/>
        </w:rPr>
      </w:pPr>
      <w:r w:rsidRPr="000C707E">
        <w:rPr>
          <w:rFonts w:ascii="Arial" w:hAnsi="Arial" w:cs="Arial"/>
          <w:color w:val="auto"/>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26C6D52" w14:textId="77777777" w:rsidR="002E3EB7" w:rsidRPr="000C707E" w:rsidRDefault="002E3EB7" w:rsidP="00542127">
      <w:pPr>
        <w:ind w:left="540" w:right="9"/>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0C707E" w14:paraId="616A6E9D" w14:textId="77777777" w:rsidTr="002927D7">
        <w:tc>
          <w:tcPr>
            <w:tcW w:w="3845" w:type="dxa"/>
            <w:tcBorders>
              <w:top w:val="nil"/>
              <w:left w:val="nil"/>
              <w:bottom w:val="nil"/>
              <w:right w:val="nil"/>
            </w:tcBorders>
          </w:tcPr>
          <w:p w14:paraId="64AAA373" w14:textId="77777777" w:rsidR="002E3EB7" w:rsidRPr="000C707E" w:rsidRDefault="002E3EB7" w:rsidP="00542127">
            <w:pPr>
              <w:ind w:left="1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014D699E" w14:textId="77777777" w:rsidR="002E3EB7" w:rsidRPr="000C707E" w:rsidRDefault="002E3EB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11D98906" w14:textId="77777777" w:rsidR="002E3EB7" w:rsidRPr="000C707E" w:rsidRDefault="002E3EB7" w:rsidP="002927D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2E3EB7" w:rsidRPr="000C707E" w14:paraId="5279AB85" w14:textId="77777777" w:rsidTr="002927D7">
        <w:tc>
          <w:tcPr>
            <w:tcW w:w="3845" w:type="dxa"/>
            <w:tcBorders>
              <w:top w:val="nil"/>
              <w:left w:val="nil"/>
              <w:bottom w:val="nil"/>
              <w:right w:val="nil"/>
            </w:tcBorders>
          </w:tcPr>
          <w:p w14:paraId="4B2274A8" w14:textId="77777777" w:rsidR="002E3EB7" w:rsidRPr="000C707E" w:rsidRDefault="002E3EB7" w:rsidP="00542127">
            <w:pPr>
              <w:ind w:left="1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03E23DAE" w14:textId="77777777" w:rsidR="002E3EB7" w:rsidRPr="000C707E" w:rsidRDefault="002E3EB7" w:rsidP="002927D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1964FE3A" w14:textId="77777777" w:rsidR="002E3EB7" w:rsidRPr="000C707E" w:rsidRDefault="002E3EB7" w:rsidP="002927D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193D4090" w14:textId="77777777" w:rsidTr="00FC125B">
        <w:tc>
          <w:tcPr>
            <w:tcW w:w="3845" w:type="dxa"/>
            <w:tcBorders>
              <w:top w:val="nil"/>
              <w:left w:val="nil"/>
              <w:bottom w:val="nil"/>
              <w:right w:val="nil"/>
            </w:tcBorders>
          </w:tcPr>
          <w:p w14:paraId="2EA47718" w14:textId="77777777" w:rsidR="00CD56C6" w:rsidRPr="000C707E" w:rsidRDefault="00CD56C6" w:rsidP="00CD56C6">
            <w:pPr>
              <w:ind w:left="10"/>
              <w:rPr>
                <w:rFonts w:ascii="Arial" w:hAnsi="Arial" w:cs="Arial"/>
                <w:b/>
                <w:bCs/>
                <w:color w:val="auto"/>
                <w:sz w:val="18"/>
                <w:szCs w:val="18"/>
              </w:rPr>
            </w:pPr>
          </w:p>
        </w:tc>
        <w:tc>
          <w:tcPr>
            <w:tcW w:w="1296" w:type="dxa"/>
            <w:tcBorders>
              <w:left w:val="nil"/>
              <w:right w:val="nil"/>
            </w:tcBorders>
            <w:vAlign w:val="bottom"/>
          </w:tcPr>
          <w:p w14:paraId="7679A95C" w14:textId="308340AE"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left w:val="nil"/>
              <w:right w:val="nil"/>
            </w:tcBorders>
            <w:vAlign w:val="bottom"/>
          </w:tcPr>
          <w:p w14:paraId="34631FDD" w14:textId="7CBF5C9D"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left w:val="nil"/>
              <w:right w:val="nil"/>
            </w:tcBorders>
            <w:vAlign w:val="bottom"/>
          </w:tcPr>
          <w:p w14:paraId="59CA3B6C" w14:textId="428A2625"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left w:val="nil"/>
              <w:right w:val="nil"/>
            </w:tcBorders>
            <w:vAlign w:val="bottom"/>
          </w:tcPr>
          <w:p w14:paraId="3E568BC8" w14:textId="43CE315F"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2E3EB7" w:rsidRPr="000C707E" w14:paraId="2C9E7F15" w14:textId="77777777" w:rsidTr="00542127">
        <w:tc>
          <w:tcPr>
            <w:tcW w:w="3845" w:type="dxa"/>
            <w:tcBorders>
              <w:top w:val="nil"/>
              <w:left w:val="nil"/>
              <w:bottom w:val="nil"/>
              <w:right w:val="nil"/>
            </w:tcBorders>
            <w:vAlign w:val="center"/>
          </w:tcPr>
          <w:p w14:paraId="190DCF19" w14:textId="77777777" w:rsidR="002E3EB7" w:rsidRPr="000C707E" w:rsidRDefault="002E3EB7" w:rsidP="00542127">
            <w:pPr>
              <w:tabs>
                <w:tab w:val="left" w:pos="1604"/>
              </w:tabs>
              <w:ind w:left="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41CE9F30" w14:textId="77777777" w:rsidR="002E3EB7" w:rsidRPr="000C707E"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EBDDB9D" w14:textId="77777777" w:rsidR="002E3EB7" w:rsidRPr="000C707E"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49EF472" w14:textId="77777777" w:rsidR="002E3EB7" w:rsidRPr="000C707E"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1148E29" w14:textId="77777777" w:rsidR="002E3EB7" w:rsidRPr="000C707E" w:rsidRDefault="002E3EB7" w:rsidP="002927D7">
            <w:pPr>
              <w:jc w:val="right"/>
              <w:rPr>
                <w:rFonts w:ascii="Arial" w:hAnsi="Arial" w:cs="Arial"/>
                <w:color w:val="auto"/>
                <w:sz w:val="18"/>
                <w:szCs w:val="18"/>
              </w:rPr>
            </w:pPr>
          </w:p>
        </w:tc>
      </w:tr>
      <w:tr w:rsidR="002E3EB7" w:rsidRPr="000C707E" w14:paraId="0367620C" w14:textId="77777777" w:rsidTr="00542127">
        <w:tc>
          <w:tcPr>
            <w:tcW w:w="3845" w:type="dxa"/>
            <w:tcBorders>
              <w:top w:val="nil"/>
              <w:left w:val="nil"/>
              <w:bottom w:val="nil"/>
              <w:right w:val="nil"/>
            </w:tcBorders>
          </w:tcPr>
          <w:p w14:paraId="577E0758" w14:textId="77777777" w:rsidR="002E3EB7" w:rsidRPr="000C707E" w:rsidRDefault="002E3EB7" w:rsidP="00542127">
            <w:pPr>
              <w:tabs>
                <w:tab w:val="left" w:pos="1604"/>
              </w:tabs>
              <w:ind w:left="10"/>
              <w:jc w:val="thaiDistribute"/>
              <w:rPr>
                <w:rFonts w:ascii="Arial" w:hAnsi="Arial" w:cs="Arial"/>
                <w:color w:val="auto"/>
                <w:sz w:val="18"/>
                <w:szCs w:val="18"/>
                <w:cs/>
              </w:rPr>
            </w:pPr>
            <w:r w:rsidRPr="000C707E">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18EC9616" w14:textId="77777777" w:rsidR="002E3EB7" w:rsidRPr="000C707E"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74678AC" w14:textId="77777777" w:rsidR="002E3EB7" w:rsidRPr="000C707E"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5903E8A" w14:textId="77777777" w:rsidR="002E3EB7" w:rsidRPr="000C707E"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9BC2F17" w14:textId="77777777" w:rsidR="002E3EB7" w:rsidRPr="000C707E"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0D32DE" w:rsidRPr="000C707E" w14:paraId="105559DF" w14:textId="77777777" w:rsidTr="009B4EA0">
        <w:tc>
          <w:tcPr>
            <w:tcW w:w="3845" w:type="dxa"/>
            <w:tcBorders>
              <w:top w:val="nil"/>
              <w:left w:val="nil"/>
              <w:bottom w:val="nil"/>
              <w:right w:val="nil"/>
            </w:tcBorders>
          </w:tcPr>
          <w:p w14:paraId="30290DEC" w14:textId="78B0AE68" w:rsidR="000D32DE" w:rsidRPr="000C707E" w:rsidRDefault="000D32DE" w:rsidP="00A55335">
            <w:pPr>
              <w:tabs>
                <w:tab w:val="left" w:pos="1604"/>
              </w:tabs>
              <w:ind w:left="10"/>
              <w:jc w:val="thaiDistribute"/>
              <w:rPr>
                <w:rFonts w:ascii="Arial" w:hAnsi="Arial" w:cs="Arial"/>
                <w:color w:val="auto"/>
                <w:sz w:val="18"/>
                <w:szCs w:val="18"/>
                <w:cs/>
              </w:rPr>
            </w:pPr>
            <w:r w:rsidRPr="000C707E">
              <w:rPr>
                <w:rFonts w:ascii="Arial" w:hAnsi="Arial" w:cs="Arial"/>
                <w:color w:val="auto"/>
                <w:sz w:val="18"/>
                <w:szCs w:val="18"/>
              </w:rPr>
              <w:t xml:space="preserve">   of the</w:t>
            </w:r>
            <w:r w:rsidR="00560741">
              <w:rPr>
                <w:rFonts w:ascii="Arial" w:hAnsi="Arial" w:cs="Arial"/>
                <w:color w:val="auto"/>
                <w:sz w:val="18"/>
                <w:szCs w:val="18"/>
              </w:rPr>
              <w:t xml:space="preserve"> Company</w:t>
            </w:r>
            <w:r w:rsidRPr="000C707E">
              <w:rPr>
                <w:rFonts w:ascii="Arial" w:hAnsi="Arial" w:cs="Angsana New"/>
                <w:color w:val="auto"/>
                <w:sz w:val="18"/>
                <w:szCs w:val="18"/>
                <w:cs/>
              </w:rPr>
              <w:t xml:space="preserve"> (</w:t>
            </w:r>
            <w:r w:rsidRPr="000C707E">
              <w:rPr>
                <w:rFonts w:ascii="Arial" w:hAnsi="Arial" w:cs="Arial"/>
                <w:color w:val="auto"/>
                <w:sz w:val="18"/>
                <w:szCs w:val="18"/>
              </w:rPr>
              <w:t>Baht</w:t>
            </w:r>
            <w:r w:rsidRPr="000C707E">
              <w:rPr>
                <w:rFonts w:ascii="Arial" w:hAnsi="Arial" w:cs="Angsana New"/>
                <w:color w:val="auto"/>
                <w:sz w:val="18"/>
                <w:szCs w:val="18"/>
                <w:cs/>
              </w:rPr>
              <w:t>)</w:t>
            </w:r>
          </w:p>
        </w:tc>
        <w:tc>
          <w:tcPr>
            <w:tcW w:w="1296" w:type="dxa"/>
            <w:tcBorders>
              <w:top w:val="nil"/>
              <w:left w:val="nil"/>
              <w:bottom w:val="single" w:sz="4" w:space="0" w:color="auto"/>
              <w:right w:val="nil"/>
            </w:tcBorders>
            <w:shd w:val="clear" w:color="auto" w:fill="FAFAFA"/>
          </w:tcPr>
          <w:p w14:paraId="3207ECFA" w14:textId="4D5B6BBF" w:rsidR="000D32DE" w:rsidRPr="000C707E" w:rsidRDefault="000D32DE"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377,341,035</w:t>
            </w:r>
          </w:p>
        </w:tc>
        <w:tc>
          <w:tcPr>
            <w:tcW w:w="1296" w:type="dxa"/>
            <w:tcBorders>
              <w:top w:val="nil"/>
              <w:left w:val="nil"/>
              <w:bottom w:val="single" w:sz="4" w:space="0" w:color="auto"/>
              <w:right w:val="nil"/>
            </w:tcBorders>
            <w:shd w:val="clear" w:color="auto" w:fill="auto"/>
          </w:tcPr>
          <w:p w14:paraId="751B0F47" w14:textId="2F24EECA" w:rsidR="000D32DE" w:rsidRPr="000C707E" w:rsidRDefault="000D32DE"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162,491,422</w:t>
            </w:r>
          </w:p>
        </w:tc>
        <w:tc>
          <w:tcPr>
            <w:tcW w:w="1296" w:type="dxa"/>
            <w:tcBorders>
              <w:top w:val="nil"/>
              <w:left w:val="nil"/>
              <w:bottom w:val="single" w:sz="4" w:space="0" w:color="auto"/>
              <w:right w:val="nil"/>
            </w:tcBorders>
            <w:shd w:val="clear" w:color="auto" w:fill="FAFAFA"/>
          </w:tcPr>
          <w:p w14:paraId="2A261C8B" w14:textId="37FAB54E" w:rsidR="000D32DE" w:rsidRPr="000C707E" w:rsidRDefault="000D32DE"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486,598,168</w:t>
            </w:r>
          </w:p>
        </w:tc>
        <w:tc>
          <w:tcPr>
            <w:tcW w:w="1296" w:type="dxa"/>
            <w:tcBorders>
              <w:top w:val="nil"/>
              <w:left w:val="nil"/>
              <w:bottom w:val="single" w:sz="4" w:space="0" w:color="auto"/>
              <w:right w:val="nil"/>
            </w:tcBorders>
            <w:shd w:val="clear" w:color="auto" w:fill="auto"/>
            <w:vAlign w:val="bottom"/>
          </w:tcPr>
          <w:p w14:paraId="1321BCD1" w14:textId="4B1FAFBC" w:rsidR="000D32DE" w:rsidRPr="000C707E" w:rsidRDefault="000D32DE" w:rsidP="00A55335">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127,386,122</w:t>
            </w:r>
          </w:p>
        </w:tc>
      </w:tr>
      <w:tr w:rsidR="005D60D3" w:rsidRPr="000C707E" w14:paraId="48F77CC2" w14:textId="77777777" w:rsidTr="00542127">
        <w:tc>
          <w:tcPr>
            <w:tcW w:w="3845" w:type="dxa"/>
            <w:tcBorders>
              <w:top w:val="nil"/>
              <w:left w:val="nil"/>
              <w:bottom w:val="nil"/>
              <w:right w:val="nil"/>
            </w:tcBorders>
          </w:tcPr>
          <w:p w14:paraId="35657F7A" w14:textId="77777777" w:rsidR="005D60D3" w:rsidRPr="000C707E" w:rsidRDefault="005D60D3" w:rsidP="005D60D3">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1D83F65"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004B187"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F1B457C"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4457DCA"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r>
      <w:tr w:rsidR="005D60D3" w:rsidRPr="000C707E" w14:paraId="0CE3CE2F" w14:textId="77777777" w:rsidTr="00542127">
        <w:tc>
          <w:tcPr>
            <w:tcW w:w="3845" w:type="dxa"/>
            <w:tcBorders>
              <w:top w:val="nil"/>
              <w:left w:val="nil"/>
              <w:bottom w:val="nil"/>
              <w:right w:val="nil"/>
            </w:tcBorders>
          </w:tcPr>
          <w:p w14:paraId="5979F82A" w14:textId="77777777" w:rsidR="005D60D3" w:rsidRPr="000C707E" w:rsidRDefault="005D60D3" w:rsidP="005D60D3">
            <w:pPr>
              <w:tabs>
                <w:tab w:val="left" w:pos="1604"/>
              </w:tabs>
              <w:ind w:left="10"/>
              <w:jc w:val="thaiDistribute"/>
              <w:rPr>
                <w:rFonts w:ascii="Arial" w:hAnsi="Arial" w:cs="Arial"/>
                <w:color w:val="auto"/>
                <w:spacing w:val="-8"/>
                <w:sz w:val="18"/>
                <w:szCs w:val="18"/>
                <w:cs/>
              </w:rPr>
            </w:pPr>
            <w:r w:rsidRPr="000C707E">
              <w:rPr>
                <w:rFonts w:ascii="Arial" w:hAnsi="Arial" w:cs="Arial"/>
                <w:color w:val="auto"/>
                <w:spacing w:val="-8"/>
                <w:sz w:val="18"/>
                <w:szCs w:val="18"/>
              </w:rPr>
              <w:t xml:space="preserve">Total number of ordinary shares for basic </w:t>
            </w:r>
          </w:p>
        </w:tc>
        <w:tc>
          <w:tcPr>
            <w:tcW w:w="1296" w:type="dxa"/>
            <w:tcBorders>
              <w:top w:val="nil"/>
              <w:left w:val="nil"/>
              <w:bottom w:val="nil"/>
              <w:right w:val="nil"/>
            </w:tcBorders>
            <w:shd w:val="clear" w:color="auto" w:fill="FAFAFA"/>
          </w:tcPr>
          <w:p w14:paraId="37324D5B"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FCE7DB1"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FB8BCC7"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D2EF116"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r>
      <w:tr w:rsidR="007F1A5A" w:rsidRPr="000C707E" w14:paraId="109B8780" w14:textId="77777777" w:rsidTr="007F5310">
        <w:tc>
          <w:tcPr>
            <w:tcW w:w="3845" w:type="dxa"/>
            <w:tcBorders>
              <w:top w:val="nil"/>
              <w:left w:val="nil"/>
              <w:bottom w:val="nil"/>
              <w:right w:val="nil"/>
            </w:tcBorders>
          </w:tcPr>
          <w:p w14:paraId="1A6997D9" w14:textId="77777777" w:rsidR="007F1A5A" w:rsidRPr="000C707E" w:rsidRDefault="007F1A5A" w:rsidP="007F1A5A">
            <w:pPr>
              <w:tabs>
                <w:tab w:val="left" w:pos="1604"/>
              </w:tabs>
              <w:ind w:left="10"/>
              <w:jc w:val="thaiDistribute"/>
              <w:rPr>
                <w:rFonts w:ascii="Arial" w:hAnsi="Arial" w:cs="Arial"/>
                <w:color w:val="auto"/>
                <w:spacing w:val="-8"/>
                <w:sz w:val="18"/>
                <w:szCs w:val="18"/>
                <w:cs/>
              </w:rPr>
            </w:pPr>
            <w:r w:rsidRPr="000C707E">
              <w:rPr>
                <w:rFonts w:ascii="Arial" w:hAnsi="Arial" w:cs="Arial"/>
                <w:color w:val="auto"/>
                <w:spacing w:val="-8"/>
                <w:sz w:val="18"/>
                <w:szCs w:val="18"/>
              </w:rPr>
              <w:t xml:space="preserve">   earnings per share calculation (shares)</w:t>
            </w:r>
          </w:p>
        </w:tc>
        <w:tc>
          <w:tcPr>
            <w:tcW w:w="1296" w:type="dxa"/>
            <w:tcBorders>
              <w:top w:val="nil"/>
              <w:left w:val="nil"/>
              <w:bottom w:val="nil"/>
              <w:right w:val="nil"/>
            </w:tcBorders>
            <w:shd w:val="clear" w:color="auto" w:fill="FAFAFA"/>
            <w:vAlign w:val="bottom"/>
          </w:tcPr>
          <w:p w14:paraId="5FF33134" w14:textId="5C647F8D"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606,543,506</w:t>
            </w:r>
          </w:p>
        </w:tc>
        <w:tc>
          <w:tcPr>
            <w:tcW w:w="1296" w:type="dxa"/>
            <w:tcBorders>
              <w:top w:val="nil"/>
              <w:left w:val="nil"/>
              <w:bottom w:val="nil"/>
              <w:right w:val="nil"/>
            </w:tcBorders>
            <w:shd w:val="clear" w:color="auto" w:fill="auto"/>
            <w:vAlign w:val="bottom"/>
          </w:tcPr>
          <w:p w14:paraId="0FB37BC6" w14:textId="2197B683"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c>
          <w:tcPr>
            <w:tcW w:w="1296" w:type="dxa"/>
            <w:tcBorders>
              <w:top w:val="nil"/>
              <w:left w:val="nil"/>
              <w:bottom w:val="nil"/>
              <w:right w:val="nil"/>
            </w:tcBorders>
            <w:shd w:val="clear" w:color="auto" w:fill="FAFAFA"/>
            <w:vAlign w:val="bottom"/>
          </w:tcPr>
          <w:p w14:paraId="73A01346" w14:textId="55BE0D6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606,543,506</w:t>
            </w:r>
          </w:p>
        </w:tc>
        <w:tc>
          <w:tcPr>
            <w:tcW w:w="1296" w:type="dxa"/>
            <w:tcBorders>
              <w:top w:val="nil"/>
              <w:left w:val="nil"/>
              <w:bottom w:val="nil"/>
              <w:right w:val="nil"/>
            </w:tcBorders>
            <w:shd w:val="clear" w:color="auto" w:fill="auto"/>
          </w:tcPr>
          <w:p w14:paraId="5F10550C" w14:textId="0412A14F"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r>
      <w:tr w:rsidR="007F1A5A" w:rsidRPr="000C707E" w14:paraId="76AEACD7" w14:textId="77777777" w:rsidTr="00146562">
        <w:tc>
          <w:tcPr>
            <w:tcW w:w="3845" w:type="dxa"/>
            <w:tcBorders>
              <w:top w:val="nil"/>
              <w:left w:val="nil"/>
              <w:bottom w:val="nil"/>
              <w:right w:val="nil"/>
            </w:tcBorders>
          </w:tcPr>
          <w:p w14:paraId="39AA00AF" w14:textId="77777777" w:rsidR="007F1A5A" w:rsidRPr="000C707E" w:rsidRDefault="007F1A5A" w:rsidP="007F1A5A">
            <w:pPr>
              <w:tabs>
                <w:tab w:val="left" w:pos="1604"/>
              </w:tabs>
              <w:ind w:left="10"/>
              <w:jc w:val="thaiDistribute"/>
              <w:rPr>
                <w:rFonts w:ascii="Arial" w:hAnsi="Arial" w:cs="Arial"/>
                <w:color w:val="auto"/>
                <w:spacing w:val="-8"/>
                <w:sz w:val="18"/>
                <w:szCs w:val="18"/>
              </w:rPr>
            </w:pPr>
            <w:proofErr w:type="gramStart"/>
            <w:r w:rsidRPr="007C25B0">
              <w:rPr>
                <w:rFonts w:ascii="Arial" w:hAnsi="Arial" w:cs="Arial"/>
                <w:color w:val="auto"/>
                <w:spacing w:val="-8"/>
                <w:sz w:val="18"/>
                <w:szCs w:val="18"/>
                <w:u w:val="single"/>
              </w:rPr>
              <w:t>Add</w:t>
            </w:r>
            <w:r w:rsidRPr="000C707E">
              <w:rPr>
                <w:rFonts w:ascii="Arial" w:hAnsi="Arial" w:cs="Arial"/>
                <w:color w:val="auto"/>
                <w:spacing w:val="-8"/>
                <w:sz w:val="18"/>
                <w:szCs w:val="18"/>
              </w:rPr>
              <w:t xml:space="preserve"> </w:t>
            </w:r>
            <w:r w:rsidRPr="000C707E">
              <w:rPr>
                <w:rFonts w:ascii="Arial" w:hAnsi="Arial" w:cs="Angsana New"/>
                <w:color w:val="auto"/>
                <w:spacing w:val="-8"/>
                <w:sz w:val="18"/>
                <w:szCs w:val="18"/>
                <w:cs/>
              </w:rPr>
              <w:t xml:space="preserve"> </w:t>
            </w:r>
            <w:r w:rsidRPr="000C707E">
              <w:rPr>
                <w:rFonts w:ascii="Arial" w:hAnsi="Arial" w:cs="Arial"/>
                <w:color w:val="auto"/>
                <w:spacing w:val="-8"/>
                <w:sz w:val="18"/>
                <w:szCs w:val="18"/>
              </w:rPr>
              <w:t>weighted</w:t>
            </w:r>
            <w:proofErr w:type="gramEnd"/>
            <w:r w:rsidRPr="000C707E">
              <w:rPr>
                <w:rFonts w:ascii="Arial" w:hAnsi="Arial" w:cs="Arial"/>
                <w:color w:val="auto"/>
                <w:spacing w:val="-8"/>
                <w:sz w:val="18"/>
                <w:szCs w:val="18"/>
              </w:rPr>
              <w:t xml:space="preserve"> average number of shares</w:t>
            </w:r>
          </w:p>
        </w:tc>
        <w:tc>
          <w:tcPr>
            <w:tcW w:w="1296" w:type="dxa"/>
            <w:tcBorders>
              <w:top w:val="nil"/>
              <w:left w:val="nil"/>
              <w:bottom w:val="nil"/>
              <w:right w:val="nil"/>
            </w:tcBorders>
            <w:shd w:val="clear" w:color="auto" w:fill="FAFAFA"/>
          </w:tcPr>
          <w:p w14:paraId="49E9027B"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B10F869"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51691D0"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E49ED8"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r>
      <w:tr w:rsidR="007F1A5A" w:rsidRPr="000C707E" w14:paraId="6B4C6633" w14:textId="77777777" w:rsidTr="00146562">
        <w:tc>
          <w:tcPr>
            <w:tcW w:w="3845" w:type="dxa"/>
            <w:tcBorders>
              <w:top w:val="nil"/>
              <w:left w:val="nil"/>
              <w:bottom w:val="nil"/>
              <w:right w:val="nil"/>
            </w:tcBorders>
          </w:tcPr>
          <w:p w14:paraId="2629B55C" w14:textId="77777777" w:rsidR="007F1A5A" w:rsidRPr="000C707E" w:rsidRDefault="007F1A5A" w:rsidP="007F1A5A">
            <w:pPr>
              <w:tabs>
                <w:tab w:val="left" w:pos="1604"/>
              </w:tabs>
              <w:ind w:left="10"/>
              <w:jc w:val="thaiDistribute"/>
              <w:rPr>
                <w:rFonts w:ascii="Arial" w:hAnsi="Arial" w:cs="Arial"/>
                <w:color w:val="auto"/>
                <w:sz w:val="18"/>
                <w:szCs w:val="18"/>
                <w:u w:val="single"/>
              </w:rPr>
            </w:pPr>
            <w:r w:rsidRPr="000C707E">
              <w:rPr>
                <w:rFonts w:ascii="Arial" w:hAnsi="Arial" w:cs="Arial"/>
                <w:color w:val="auto"/>
                <w:sz w:val="18"/>
                <w:szCs w:val="18"/>
              </w:rPr>
              <w:t xml:space="preserve">            to be issued as if warrants were</w:t>
            </w:r>
          </w:p>
        </w:tc>
        <w:tc>
          <w:tcPr>
            <w:tcW w:w="1296" w:type="dxa"/>
            <w:tcBorders>
              <w:top w:val="nil"/>
              <w:left w:val="nil"/>
              <w:right w:val="nil"/>
            </w:tcBorders>
            <w:shd w:val="clear" w:color="auto" w:fill="FAFAFA"/>
          </w:tcPr>
          <w:p w14:paraId="291F4AA3"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07F1C3E"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76B45E0"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09646391"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r>
      <w:tr w:rsidR="007F1A5A" w:rsidRPr="000C707E" w14:paraId="18302B2A" w14:textId="77777777" w:rsidTr="007F5310">
        <w:tc>
          <w:tcPr>
            <w:tcW w:w="3845" w:type="dxa"/>
            <w:tcBorders>
              <w:top w:val="nil"/>
              <w:left w:val="nil"/>
              <w:bottom w:val="nil"/>
              <w:right w:val="nil"/>
            </w:tcBorders>
          </w:tcPr>
          <w:p w14:paraId="6CF99907" w14:textId="77777777" w:rsidR="007F1A5A" w:rsidRPr="000C707E" w:rsidRDefault="007F1A5A" w:rsidP="007F1A5A">
            <w:pPr>
              <w:tabs>
                <w:tab w:val="left" w:pos="1604"/>
              </w:tabs>
              <w:ind w:left="10"/>
              <w:jc w:val="thaiDistribute"/>
              <w:rPr>
                <w:rFonts w:ascii="Arial" w:hAnsi="Arial" w:cs="Arial"/>
                <w:color w:val="auto"/>
                <w:sz w:val="18"/>
                <w:szCs w:val="18"/>
                <w:u w:val="single"/>
              </w:rPr>
            </w:pPr>
            <w:r w:rsidRPr="000C707E">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FAFAFA"/>
            <w:vAlign w:val="bottom"/>
          </w:tcPr>
          <w:p w14:paraId="3E708DF7" w14:textId="60E31F7C"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63,167,516</w:t>
            </w:r>
          </w:p>
        </w:tc>
        <w:tc>
          <w:tcPr>
            <w:tcW w:w="1296" w:type="dxa"/>
            <w:tcBorders>
              <w:top w:val="nil"/>
              <w:left w:val="nil"/>
              <w:bottom w:val="single" w:sz="4" w:space="0" w:color="auto"/>
              <w:right w:val="nil"/>
            </w:tcBorders>
            <w:shd w:val="clear" w:color="auto" w:fill="auto"/>
            <w:vAlign w:val="bottom"/>
          </w:tcPr>
          <w:p w14:paraId="7F031046" w14:textId="2026005B"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33943B93" w14:textId="003A5F28"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63,167,516</w:t>
            </w:r>
          </w:p>
        </w:tc>
        <w:tc>
          <w:tcPr>
            <w:tcW w:w="1296" w:type="dxa"/>
            <w:tcBorders>
              <w:top w:val="nil"/>
              <w:left w:val="nil"/>
              <w:bottom w:val="single" w:sz="4" w:space="0" w:color="auto"/>
              <w:right w:val="nil"/>
            </w:tcBorders>
            <w:shd w:val="clear" w:color="auto" w:fill="auto"/>
          </w:tcPr>
          <w:p w14:paraId="58BE50D7" w14:textId="2A10F9DB"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w:t>
            </w:r>
          </w:p>
        </w:tc>
      </w:tr>
      <w:tr w:rsidR="005D60D3" w:rsidRPr="000C707E" w14:paraId="41CD4BE0" w14:textId="77777777" w:rsidTr="004925D4">
        <w:tc>
          <w:tcPr>
            <w:tcW w:w="3845" w:type="dxa"/>
            <w:tcBorders>
              <w:top w:val="nil"/>
              <w:left w:val="nil"/>
              <w:bottom w:val="nil"/>
              <w:right w:val="nil"/>
            </w:tcBorders>
          </w:tcPr>
          <w:p w14:paraId="0AF4A2AF" w14:textId="77777777" w:rsidR="005D60D3" w:rsidRPr="000C707E" w:rsidRDefault="005D60D3" w:rsidP="005D60D3">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611BE6E"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1C37E44"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3CFDDA7"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773F89"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r>
      <w:tr w:rsidR="005D60D3" w:rsidRPr="000C707E" w14:paraId="7F1EEAF0" w14:textId="77777777" w:rsidTr="00542127">
        <w:tc>
          <w:tcPr>
            <w:tcW w:w="3845" w:type="dxa"/>
            <w:tcBorders>
              <w:top w:val="nil"/>
              <w:left w:val="nil"/>
              <w:bottom w:val="nil"/>
              <w:right w:val="nil"/>
            </w:tcBorders>
          </w:tcPr>
          <w:p w14:paraId="7BE4B9CC" w14:textId="77777777" w:rsidR="005D60D3" w:rsidRPr="000C707E" w:rsidRDefault="005D60D3" w:rsidP="005D60D3">
            <w:pPr>
              <w:tabs>
                <w:tab w:val="left" w:pos="1604"/>
              </w:tabs>
              <w:ind w:left="10"/>
              <w:jc w:val="thaiDistribute"/>
              <w:rPr>
                <w:rFonts w:ascii="Arial" w:hAnsi="Arial" w:cs="Arial"/>
                <w:color w:val="auto"/>
                <w:sz w:val="18"/>
                <w:szCs w:val="18"/>
                <w:cs/>
              </w:rPr>
            </w:pPr>
            <w:r w:rsidRPr="000C707E">
              <w:rPr>
                <w:rFonts w:ascii="Arial" w:hAnsi="Arial" w:cs="Arial"/>
                <w:color w:val="auto"/>
                <w:sz w:val="18"/>
                <w:szCs w:val="18"/>
              </w:rPr>
              <w:t>Number of ordinary shares for diluted</w:t>
            </w:r>
          </w:p>
        </w:tc>
        <w:tc>
          <w:tcPr>
            <w:tcW w:w="1296" w:type="dxa"/>
            <w:tcBorders>
              <w:top w:val="nil"/>
              <w:left w:val="nil"/>
              <w:right w:val="nil"/>
            </w:tcBorders>
            <w:shd w:val="clear" w:color="auto" w:fill="FAFAFA"/>
          </w:tcPr>
          <w:p w14:paraId="10B8B6C1"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947D678"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3FB7097"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01B3723" w14:textId="77777777" w:rsidR="005D60D3" w:rsidRPr="000C707E" w:rsidRDefault="005D60D3" w:rsidP="005D60D3">
            <w:pPr>
              <w:pStyle w:val="a"/>
              <w:tabs>
                <w:tab w:val="left" w:pos="4536"/>
                <w:tab w:val="right" w:pos="7200"/>
                <w:tab w:val="right" w:pos="9000"/>
              </w:tabs>
              <w:ind w:right="-72"/>
              <w:jc w:val="right"/>
              <w:rPr>
                <w:rFonts w:ascii="Arial" w:hAnsi="Arial" w:cs="Arial"/>
                <w:color w:val="auto"/>
                <w:sz w:val="18"/>
                <w:szCs w:val="18"/>
              </w:rPr>
            </w:pPr>
          </w:p>
        </w:tc>
      </w:tr>
      <w:tr w:rsidR="007F1A5A" w:rsidRPr="000C707E" w14:paraId="6D23512D" w14:textId="77777777" w:rsidTr="007F5310">
        <w:tc>
          <w:tcPr>
            <w:tcW w:w="3845" w:type="dxa"/>
            <w:tcBorders>
              <w:top w:val="nil"/>
              <w:left w:val="nil"/>
              <w:bottom w:val="nil"/>
              <w:right w:val="nil"/>
            </w:tcBorders>
          </w:tcPr>
          <w:p w14:paraId="6028065A" w14:textId="77777777" w:rsidR="007F1A5A" w:rsidRPr="000C707E" w:rsidRDefault="007F1A5A" w:rsidP="007F1A5A">
            <w:pPr>
              <w:tabs>
                <w:tab w:val="left" w:pos="1604"/>
              </w:tabs>
              <w:ind w:left="10"/>
              <w:jc w:val="thaiDistribute"/>
              <w:rPr>
                <w:rFonts w:ascii="Arial" w:hAnsi="Arial" w:cs="Arial"/>
                <w:color w:val="auto"/>
                <w:spacing w:val="-8"/>
                <w:sz w:val="18"/>
                <w:szCs w:val="18"/>
                <w:cs/>
              </w:rPr>
            </w:pPr>
            <w:r w:rsidRPr="000C707E">
              <w:rPr>
                <w:rFonts w:ascii="Arial" w:hAnsi="Arial" w:cs="Arial"/>
                <w:color w:val="auto"/>
                <w:spacing w:val="-8"/>
                <w:sz w:val="18"/>
                <w:szCs w:val="18"/>
              </w:rPr>
              <w:t xml:space="preserve">   earnings per share calculation (shares)</w:t>
            </w:r>
          </w:p>
        </w:tc>
        <w:tc>
          <w:tcPr>
            <w:tcW w:w="1296" w:type="dxa"/>
            <w:tcBorders>
              <w:top w:val="nil"/>
              <w:left w:val="nil"/>
              <w:bottom w:val="single" w:sz="4" w:space="0" w:color="auto"/>
              <w:right w:val="nil"/>
            </w:tcBorders>
            <w:shd w:val="clear" w:color="auto" w:fill="FAFAFA"/>
            <w:vAlign w:val="bottom"/>
          </w:tcPr>
          <w:p w14:paraId="7A888CA0" w14:textId="0E84C1FD"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669,811,022</w:t>
            </w:r>
          </w:p>
        </w:tc>
        <w:tc>
          <w:tcPr>
            <w:tcW w:w="1296" w:type="dxa"/>
            <w:tcBorders>
              <w:top w:val="nil"/>
              <w:left w:val="nil"/>
              <w:bottom w:val="single" w:sz="4" w:space="0" w:color="auto"/>
              <w:right w:val="nil"/>
            </w:tcBorders>
            <w:shd w:val="clear" w:color="auto" w:fill="auto"/>
            <w:vAlign w:val="bottom"/>
          </w:tcPr>
          <w:p w14:paraId="6387BF79" w14:textId="3E294461"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c>
          <w:tcPr>
            <w:tcW w:w="1296" w:type="dxa"/>
            <w:tcBorders>
              <w:top w:val="nil"/>
              <w:left w:val="nil"/>
              <w:bottom w:val="single" w:sz="4" w:space="0" w:color="auto"/>
              <w:right w:val="nil"/>
            </w:tcBorders>
            <w:shd w:val="clear" w:color="auto" w:fill="FAFAFA"/>
            <w:vAlign w:val="bottom"/>
          </w:tcPr>
          <w:p w14:paraId="69C96DC8" w14:textId="7F163C95"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669,811,022</w:t>
            </w:r>
          </w:p>
        </w:tc>
        <w:tc>
          <w:tcPr>
            <w:tcW w:w="1296" w:type="dxa"/>
            <w:tcBorders>
              <w:top w:val="nil"/>
              <w:left w:val="nil"/>
              <w:bottom w:val="single" w:sz="4" w:space="0" w:color="auto"/>
              <w:right w:val="nil"/>
            </w:tcBorders>
            <w:shd w:val="clear" w:color="auto" w:fill="auto"/>
          </w:tcPr>
          <w:p w14:paraId="6F856FEA" w14:textId="185D594F"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594,713,290</w:t>
            </w:r>
          </w:p>
        </w:tc>
      </w:tr>
      <w:tr w:rsidR="007F1A5A" w:rsidRPr="000C707E" w14:paraId="617E74C3" w14:textId="77777777" w:rsidTr="00542127">
        <w:tc>
          <w:tcPr>
            <w:tcW w:w="3845" w:type="dxa"/>
            <w:tcBorders>
              <w:top w:val="nil"/>
              <w:left w:val="nil"/>
              <w:bottom w:val="nil"/>
              <w:right w:val="nil"/>
            </w:tcBorders>
          </w:tcPr>
          <w:p w14:paraId="7EEE1E36" w14:textId="77777777" w:rsidR="007F1A5A" w:rsidRPr="000C707E" w:rsidRDefault="007F1A5A" w:rsidP="007F1A5A">
            <w:pPr>
              <w:tabs>
                <w:tab w:val="left" w:pos="1604"/>
              </w:tabs>
              <w:ind w:left="1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009E8FE"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73C16FD"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74AC307"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A289239" w14:textId="77777777"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p>
        </w:tc>
      </w:tr>
      <w:tr w:rsidR="007F1A5A" w:rsidRPr="000C707E" w14:paraId="5173E0D0" w14:textId="77777777" w:rsidTr="007F1A5A">
        <w:trPr>
          <w:trHeight w:val="57"/>
        </w:trPr>
        <w:tc>
          <w:tcPr>
            <w:tcW w:w="3845" w:type="dxa"/>
            <w:tcBorders>
              <w:top w:val="nil"/>
              <w:left w:val="nil"/>
              <w:bottom w:val="nil"/>
              <w:right w:val="nil"/>
            </w:tcBorders>
          </w:tcPr>
          <w:p w14:paraId="4B5257CC" w14:textId="77777777" w:rsidR="007F1A5A" w:rsidRPr="000C707E" w:rsidRDefault="007F1A5A" w:rsidP="007F1A5A">
            <w:pPr>
              <w:tabs>
                <w:tab w:val="left" w:pos="1604"/>
              </w:tabs>
              <w:ind w:left="10"/>
              <w:jc w:val="thaiDistribute"/>
              <w:rPr>
                <w:rFonts w:ascii="Arial" w:hAnsi="Arial" w:cs="Arial"/>
                <w:color w:val="auto"/>
                <w:spacing w:val="-8"/>
                <w:sz w:val="18"/>
                <w:szCs w:val="18"/>
                <w:cs/>
              </w:rPr>
            </w:pPr>
            <w:r w:rsidRPr="000C707E">
              <w:rPr>
                <w:rFonts w:ascii="Arial" w:hAnsi="Arial" w:cs="Arial"/>
                <w:color w:val="auto"/>
                <w:spacing w:val="-8"/>
                <w:sz w:val="18"/>
                <w:szCs w:val="18"/>
              </w:rPr>
              <w:t>Diluted earnings per share (Baht per share)</w:t>
            </w:r>
          </w:p>
        </w:tc>
        <w:tc>
          <w:tcPr>
            <w:tcW w:w="1296" w:type="dxa"/>
            <w:tcBorders>
              <w:top w:val="nil"/>
              <w:left w:val="nil"/>
              <w:bottom w:val="single" w:sz="4" w:space="0" w:color="auto"/>
              <w:right w:val="nil"/>
            </w:tcBorders>
            <w:shd w:val="clear" w:color="auto" w:fill="FAFAFA"/>
          </w:tcPr>
          <w:p w14:paraId="30FF09B9" w14:textId="6745B10C"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0.5634</w:t>
            </w:r>
          </w:p>
        </w:tc>
        <w:tc>
          <w:tcPr>
            <w:tcW w:w="1296" w:type="dxa"/>
            <w:tcBorders>
              <w:top w:val="nil"/>
              <w:left w:val="nil"/>
              <w:bottom w:val="single" w:sz="4" w:space="0" w:color="auto"/>
              <w:right w:val="nil"/>
            </w:tcBorders>
            <w:shd w:val="clear" w:color="auto" w:fill="auto"/>
          </w:tcPr>
          <w:p w14:paraId="4324C52A" w14:textId="325F33B6"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0.2732</w:t>
            </w:r>
          </w:p>
        </w:tc>
        <w:tc>
          <w:tcPr>
            <w:tcW w:w="1296" w:type="dxa"/>
            <w:tcBorders>
              <w:top w:val="nil"/>
              <w:left w:val="nil"/>
              <w:bottom w:val="single" w:sz="4" w:space="0" w:color="auto"/>
              <w:right w:val="nil"/>
            </w:tcBorders>
            <w:shd w:val="clear" w:color="auto" w:fill="FAFAFA"/>
          </w:tcPr>
          <w:p w14:paraId="74ACB69E" w14:textId="042F8910"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0.7265</w:t>
            </w:r>
          </w:p>
        </w:tc>
        <w:tc>
          <w:tcPr>
            <w:tcW w:w="1296" w:type="dxa"/>
            <w:tcBorders>
              <w:top w:val="nil"/>
              <w:left w:val="nil"/>
              <w:bottom w:val="single" w:sz="4" w:space="0" w:color="auto"/>
              <w:right w:val="nil"/>
            </w:tcBorders>
            <w:shd w:val="clear" w:color="auto" w:fill="auto"/>
            <w:vAlign w:val="bottom"/>
          </w:tcPr>
          <w:p w14:paraId="20E6CDDA" w14:textId="095CFFD4" w:rsidR="007F1A5A" w:rsidRPr="000C707E" w:rsidRDefault="007F1A5A" w:rsidP="007F1A5A">
            <w:pPr>
              <w:pStyle w:val="a"/>
              <w:tabs>
                <w:tab w:val="left" w:pos="4536"/>
                <w:tab w:val="right" w:pos="7200"/>
                <w:tab w:val="right" w:pos="9000"/>
              </w:tabs>
              <w:ind w:right="-72"/>
              <w:jc w:val="right"/>
              <w:rPr>
                <w:rFonts w:ascii="Arial" w:hAnsi="Arial" w:cs="Arial"/>
                <w:color w:val="auto"/>
                <w:sz w:val="18"/>
                <w:szCs w:val="18"/>
              </w:rPr>
            </w:pPr>
            <w:r w:rsidRPr="000C707E">
              <w:rPr>
                <w:rFonts w:ascii="Arial" w:hAnsi="Arial" w:cs="Arial"/>
                <w:color w:val="auto"/>
                <w:sz w:val="18"/>
                <w:szCs w:val="18"/>
              </w:rPr>
              <w:t>0.2142</w:t>
            </w:r>
          </w:p>
        </w:tc>
      </w:tr>
    </w:tbl>
    <w:p w14:paraId="22D74FBB" w14:textId="77777777" w:rsidR="007353A6" w:rsidRPr="000C707E" w:rsidRDefault="007353A6" w:rsidP="00542127">
      <w:pPr>
        <w:ind w:right="9"/>
        <w:jc w:val="both"/>
        <w:rPr>
          <w:rFonts w:ascii="Arial" w:hAnsi="Arial" w:cs="Arial"/>
          <w:color w:val="auto"/>
          <w:sz w:val="18"/>
          <w:szCs w:val="18"/>
        </w:rPr>
      </w:pPr>
    </w:p>
    <w:p w14:paraId="584EC093" w14:textId="60A9F060" w:rsidR="00637277" w:rsidRPr="000C707E" w:rsidRDefault="00637277" w:rsidP="00637277">
      <w:pPr>
        <w:tabs>
          <w:tab w:val="left" w:pos="1587"/>
        </w:tabs>
        <w:ind w:right="9"/>
        <w:jc w:val="both"/>
        <w:rPr>
          <w:rFonts w:ascii="Arial" w:hAnsi="Arial" w:cs="Arial"/>
          <w:color w:val="auto"/>
          <w:sz w:val="18"/>
          <w:szCs w:val="18"/>
        </w:rPr>
      </w:pPr>
    </w:p>
    <w:p w14:paraId="22E55595" w14:textId="78EA8720" w:rsidR="002E3EB7" w:rsidRPr="000C707E" w:rsidRDefault="007114CD" w:rsidP="00542127">
      <w:pPr>
        <w:ind w:right="9"/>
        <w:jc w:val="both"/>
        <w:rPr>
          <w:rFonts w:ascii="Arial" w:hAnsi="Arial" w:cs="Arial"/>
          <w:color w:val="auto"/>
          <w:sz w:val="2"/>
          <w:szCs w:val="2"/>
        </w:rPr>
      </w:pPr>
      <w:r w:rsidRPr="000C707E">
        <w:rPr>
          <w:rFonts w:ascii="Arial" w:hAnsi="Arial" w:cs="Arial"/>
          <w:sz w:val="18"/>
          <w:szCs w:val="18"/>
        </w:rPr>
        <w:br w:type="page"/>
      </w:r>
    </w:p>
    <w:p w14:paraId="1BA0D1D4" w14:textId="7BF2636B" w:rsidR="00AA1871" w:rsidRDefault="00AA1871" w:rsidP="0035411B">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E4248" w:rsidRPr="000C707E" w14:paraId="19850D57" w14:textId="77777777" w:rsidTr="001F3A86">
        <w:trPr>
          <w:trHeight w:val="386"/>
        </w:trPr>
        <w:tc>
          <w:tcPr>
            <w:tcW w:w="9461" w:type="dxa"/>
            <w:shd w:val="clear" w:color="auto" w:fill="FFA543"/>
            <w:vAlign w:val="center"/>
            <w:hideMark/>
          </w:tcPr>
          <w:p w14:paraId="780CAE3B" w14:textId="77777777" w:rsidR="003E4248" w:rsidRPr="000C707E" w:rsidRDefault="003E4248" w:rsidP="001F3A86">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Pr="000C707E">
              <w:rPr>
                <w:rFonts w:ascii="Arial" w:hAnsi="Arial" w:cs="Arial"/>
                <w:b/>
                <w:bCs/>
                <w:color w:val="FFFFFF"/>
                <w:sz w:val="18"/>
                <w:szCs w:val="18"/>
              </w:rPr>
              <w:t>37</w:t>
            </w:r>
            <w:r w:rsidRPr="000C707E">
              <w:rPr>
                <w:rFonts w:ascii="Arial" w:eastAsia="Arial Unicode MS" w:hAnsi="Arial" w:cs="Arial"/>
                <w:b/>
                <w:bCs/>
                <w:color w:val="FFFFFF"/>
                <w:sz w:val="18"/>
                <w:szCs w:val="18"/>
              </w:rPr>
              <w:tab/>
              <w:t>Related party transactions</w:t>
            </w:r>
          </w:p>
        </w:tc>
      </w:tr>
    </w:tbl>
    <w:p w14:paraId="1CDCFC54" w14:textId="64C8F11D" w:rsidR="003E4248" w:rsidRDefault="003E4248" w:rsidP="0035411B">
      <w:pPr>
        <w:rPr>
          <w:rFonts w:ascii="Arial" w:hAnsi="Arial" w:cs="Arial"/>
          <w:color w:val="auto"/>
          <w:sz w:val="18"/>
          <w:szCs w:val="18"/>
        </w:rPr>
      </w:pPr>
    </w:p>
    <w:p w14:paraId="6F775B22" w14:textId="5AA1C80A" w:rsidR="00AA1871" w:rsidRPr="000C707E" w:rsidRDefault="00995D20" w:rsidP="00CD56C6">
      <w:pPr>
        <w:ind w:right="0"/>
        <w:jc w:val="thaiDistribute"/>
        <w:rPr>
          <w:rFonts w:ascii="Arial" w:hAnsi="Arial" w:cs="Arial"/>
          <w:color w:val="auto"/>
          <w:sz w:val="18"/>
          <w:szCs w:val="18"/>
        </w:rPr>
      </w:pPr>
      <w:r w:rsidRPr="000C707E">
        <w:rPr>
          <w:rFonts w:ascii="Arial" w:hAnsi="Arial" w:cs="Arial"/>
          <w:color w:val="auto"/>
          <w:sz w:val="18"/>
          <w:szCs w:val="18"/>
        </w:rPr>
        <w:t xml:space="preserve">There are 2 major shareholders which are directors of the Company whose </w:t>
      </w:r>
      <w:r w:rsidR="00C873C8" w:rsidRPr="000C707E">
        <w:rPr>
          <w:rFonts w:ascii="Arial" w:hAnsi="Arial" w:cs="Arial"/>
          <w:color w:val="auto"/>
          <w:sz w:val="18"/>
          <w:szCs w:val="18"/>
        </w:rPr>
        <w:t>aggregate shareholding was</w:t>
      </w:r>
      <w:r w:rsidR="009C7F78" w:rsidRPr="000C707E">
        <w:rPr>
          <w:rFonts w:ascii="Arial" w:hAnsi="Arial"/>
          <w:color w:val="auto"/>
          <w:sz w:val="18"/>
          <w:szCs w:val="18"/>
          <w:cs/>
        </w:rPr>
        <w:t xml:space="preserve"> </w:t>
      </w:r>
      <w:r w:rsidR="009C7F78" w:rsidRPr="000C707E">
        <w:rPr>
          <w:rFonts w:ascii="Arial" w:hAnsi="Arial"/>
          <w:color w:val="auto"/>
          <w:sz w:val="18"/>
          <w:szCs w:val="18"/>
          <w:lang w:val="en-US"/>
        </w:rPr>
        <w:t>33.73</w:t>
      </w:r>
      <w:r w:rsidR="00EA3C2D" w:rsidRPr="000C707E">
        <w:rPr>
          <w:rFonts w:ascii="Arial" w:hAnsi="Arial"/>
          <w:color w:val="auto"/>
          <w:sz w:val="18"/>
          <w:szCs w:val="18"/>
          <w:lang w:val="en-US"/>
        </w:rPr>
        <w:t>%</w:t>
      </w:r>
      <w:r w:rsidR="009C7F78" w:rsidRPr="000C707E">
        <w:rPr>
          <w:rFonts w:ascii="Arial" w:hAnsi="Arial"/>
          <w:color w:val="auto"/>
          <w:sz w:val="18"/>
          <w:szCs w:val="18"/>
          <w:lang w:val="en-US"/>
        </w:rPr>
        <w:t xml:space="preserve"> per</w:t>
      </w:r>
      <w:r w:rsidR="00221625" w:rsidRPr="000C707E">
        <w:rPr>
          <w:rFonts w:ascii="Arial" w:hAnsi="Arial" w:cs="Arial"/>
          <w:color w:val="auto"/>
          <w:sz w:val="18"/>
          <w:szCs w:val="18"/>
        </w:rPr>
        <w:t xml:space="preserve"> </w:t>
      </w:r>
      <w:r w:rsidR="0035411B" w:rsidRPr="000C707E">
        <w:rPr>
          <w:rFonts w:ascii="Arial" w:hAnsi="Arial" w:cs="Arial"/>
          <w:color w:val="auto"/>
          <w:sz w:val="18"/>
          <w:szCs w:val="18"/>
        </w:rPr>
        <w:br/>
      </w:r>
      <w:r w:rsidR="00221625" w:rsidRPr="000C707E">
        <w:rPr>
          <w:rFonts w:ascii="Arial" w:hAnsi="Arial" w:cs="Arial"/>
          <w:color w:val="auto"/>
          <w:sz w:val="18"/>
          <w:szCs w:val="18"/>
        </w:rPr>
        <w:t>(</w:t>
      </w:r>
      <w:proofErr w:type="gramStart"/>
      <w:r w:rsidR="00810A37" w:rsidRPr="000C707E">
        <w:rPr>
          <w:rFonts w:ascii="Arial" w:hAnsi="Arial" w:cs="Arial"/>
          <w:color w:val="auto"/>
          <w:sz w:val="18"/>
          <w:szCs w:val="18"/>
        </w:rPr>
        <w:t>20</w:t>
      </w:r>
      <w:r w:rsidR="00CD56C6" w:rsidRPr="000C707E">
        <w:rPr>
          <w:rFonts w:ascii="Arial" w:hAnsi="Arial" w:cs="Arial"/>
          <w:color w:val="auto"/>
          <w:sz w:val="18"/>
          <w:szCs w:val="18"/>
        </w:rPr>
        <w:t>20</w:t>
      </w:r>
      <w:r w:rsidR="009443E3" w:rsidRPr="000C707E">
        <w:rPr>
          <w:rFonts w:ascii="Arial" w:hAnsi="Arial" w:cs="Arial"/>
          <w:color w:val="auto"/>
          <w:sz w:val="18"/>
          <w:szCs w:val="18"/>
        </w:rPr>
        <w:t xml:space="preserve"> </w:t>
      </w:r>
      <w:r w:rsidR="00221625" w:rsidRPr="000C707E">
        <w:rPr>
          <w:rFonts w:ascii="Arial" w:hAnsi="Arial" w:cs="Arial"/>
          <w:color w:val="auto"/>
          <w:sz w:val="18"/>
          <w:szCs w:val="18"/>
        </w:rPr>
        <w:t>:</w:t>
      </w:r>
      <w:proofErr w:type="gramEnd"/>
      <w:r w:rsidR="00221625" w:rsidRPr="000C707E">
        <w:rPr>
          <w:rFonts w:ascii="Arial" w:hAnsi="Arial" w:cs="Arial"/>
          <w:color w:val="auto"/>
          <w:sz w:val="18"/>
          <w:szCs w:val="18"/>
        </w:rPr>
        <w:t xml:space="preserve"> </w:t>
      </w:r>
      <w:r w:rsidR="00CD56C6" w:rsidRPr="000C707E">
        <w:rPr>
          <w:rFonts w:ascii="Arial" w:hAnsi="Arial" w:cs="Arial"/>
          <w:color w:val="auto"/>
          <w:sz w:val="18"/>
          <w:szCs w:val="18"/>
        </w:rPr>
        <w:t>35.64</w:t>
      </w:r>
      <w:r w:rsidR="00AF177C" w:rsidRPr="000C707E">
        <w:rPr>
          <w:rFonts w:ascii="Arial" w:hAnsi="Arial" w:cs="Arial"/>
          <w:color w:val="auto"/>
          <w:sz w:val="18"/>
          <w:szCs w:val="18"/>
        </w:rPr>
        <w:t>%)</w:t>
      </w:r>
      <w:r w:rsidR="000B3318" w:rsidRPr="000C707E">
        <w:rPr>
          <w:rFonts w:ascii="Arial" w:hAnsi="Arial" w:cs="Arial"/>
          <w:color w:val="auto"/>
          <w:sz w:val="18"/>
          <w:szCs w:val="18"/>
        </w:rPr>
        <w:t>.</w:t>
      </w:r>
      <w:bookmarkEnd w:id="52"/>
    </w:p>
    <w:p w14:paraId="17BDB905" w14:textId="77777777" w:rsidR="00CD56C6" w:rsidRPr="000C707E" w:rsidRDefault="00CD56C6" w:rsidP="00CD56C6">
      <w:pPr>
        <w:ind w:right="0"/>
        <w:jc w:val="thaiDistribute"/>
        <w:rPr>
          <w:rFonts w:ascii="Arial" w:hAnsi="Arial" w:cs="Arial"/>
          <w:color w:val="auto"/>
          <w:sz w:val="18"/>
          <w:szCs w:val="18"/>
        </w:rPr>
      </w:pPr>
    </w:p>
    <w:p w14:paraId="50F00AEE" w14:textId="77777777" w:rsidR="00AA1871" w:rsidRPr="000C707E" w:rsidRDefault="00AA1871" w:rsidP="00542127">
      <w:pPr>
        <w:ind w:right="0"/>
        <w:jc w:val="thaiDistribute"/>
        <w:rPr>
          <w:rFonts w:ascii="Arial" w:hAnsi="Arial" w:cs="Arial"/>
          <w:color w:val="auto"/>
          <w:sz w:val="18"/>
          <w:szCs w:val="18"/>
        </w:rPr>
      </w:pPr>
      <w:r w:rsidRPr="000C707E">
        <w:rPr>
          <w:rFonts w:ascii="Arial" w:hAnsi="Arial" w:cs="Arial"/>
          <w:color w:val="auto"/>
          <w:sz w:val="18"/>
          <w:szCs w:val="18"/>
        </w:rPr>
        <w:t>The following transactions were carried out with related parties:</w:t>
      </w:r>
    </w:p>
    <w:p w14:paraId="23E035BD" w14:textId="77777777" w:rsidR="00AA1871" w:rsidRPr="000C707E" w:rsidRDefault="00AA1871" w:rsidP="00202F30">
      <w:pPr>
        <w:ind w:left="1080" w:hanging="540"/>
        <w:rPr>
          <w:rFonts w:ascii="Arial" w:hAnsi="Arial" w:cs="Arial"/>
          <w:color w:val="auto"/>
          <w:sz w:val="18"/>
          <w:szCs w:val="18"/>
        </w:rPr>
      </w:pPr>
    </w:p>
    <w:p w14:paraId="6B7A4F00" w14:textId="3C80A738" w:rsidR="00AA1871" w:rsidRPr="000C707E" w:rsidRDefault="00495A95" w:rsidP="00542127">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00E94E9F" w:rsidRPr="000C707E">
        <w:rPr>
          <w:rFonts w:ascii="Arial" w:hAnsi="Arial" w:cs="Arial"/>
          <w:b/>
          <w:bCs/>
          <w:color w:val="CF4A02"/>
          <w:sz w:val="18"/>
          <w:szCs w:val="18"/>
        </w:rPr>
        <w:t>.1</w:t>
      </w:r>
      <w:r w:rsidR="00AA1871" w:rsidRPr="000C707E">
        <w:rPr>
          <w:rFonts w:ascii="Arial" w:hAnsi="Arial" w:cs="Angsana New"/>
          <w:b/>
          <w:bCs/>
          <w:color w:val="CF4A02"/>
          <w:sz w:val="18"/>
          <w:szCs w:val="18"/>
          <w:cs/>
        </w:rPr>
        <w:tab/>
      </w:r>
      <w:r w:rsidR="00985C82" w:rsidRPr="000C707E">
        <w:rPr>
          <w:rFonts w:ascii="Arial" w:hAnsi="Arial" w:cs="Arial"/>
          <w:b/>
          <w:bCs/>
          <w:color w:val="CF4A02"/>
          <w:sz w:val="18"/>
          <w:szCs w:val="18"/>
        </w:rPr>
        <w:t>S</w:t>
      </w:r>
      <w:r w:rsidR="00DA307D" w:rsidRPr="000C707E">
        <w:rPr>
          <w:rFonts w:ascii="Arial" w:hAnsi="Arial" w:cs="Arial"/>
          <w:b/>
          <w:bCs/>
          <w:color w:val="CF4A02"/>
          <w:sz w:val="18"/>
          <w:szCs w:val="18"/>
        </w:rPr>
        <w:t>ervice income</w:t>
      </w:r>
    </w:p>
    <w:tbl>
      <w:tblPr>
        <w:tblW w:w="9029" w:type="dxa"/>
        <w:tblInd w:w="534" w:type="dxa"/>
        <w:tblLayout w:type="fixed"/>
        <w:tblLook w:val="0000" w:firstRow="0" w:lastRow="0" w:firstColumn="0" w:lastColumn="0" w:noHBand="0" w:noVBand="0"/>
      </w:tblPr>
      <w:tblGrid>
        <w:gridCol w:w="3672"/>
        <w:gridCol w:w="1339"/>
        <w:gridCol w:w="1339"/>
        <w:gridCol w:w="1339"/>
        <w:gridCol w:w="1340"/>
      </w:tblGrid>
      <w:tr w:rsidR="00184344" w:rsidRPr="000C707E" w14:paraId="75E6370E" w14:textId="77777777" w:rsidTr="00FB410E">
        <w:tc>
          <w:tcPr>
            <w:tcW w:w="3672" w:type="dxa"/>
            <w:tcBorders>
              <w:top w:val="nil"/>
              <w:left w:val="nil"/>
              <w:bottom w:val="nil"/>
              <w:right w:val="nil"/>
            </w:tcBorders>
            <w:vAlign w:val="center"/>
          </w:tcPr>
          <w:p w14:paraId="4E35ADCF" w14:textId="77777777" w:rsidR="00184344" w:rsidRPr="000C707E"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14:paraId="7C59ACF2"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174CBC73"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184344" w:rsidRPr="000C707E" w14:paraId="0D1F8CE3" w14:textId="77777777" w:rsidTr="00FB410E">
        <w:tc>
          <w:tcPr>
            <w:tcW w:w="3672" w:type="dxa"/>
            <w:tcBorders>
              <w:top w:val="nil"/>
              <w:left w:val="nil"/>
              <w:bottom w:val="nil"/>
              <w:right w:val="nil"/>
            </w:tcBorders>
            <w:vAlign w:val="center"/>
          </w:tcPr>
          <w:p w14:paraId="1BDB0588" w14:textId="77777777" w:rsidR="00184344" w:rsidRPr="000C707E"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3C6FE62F"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2BDE6042"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61F372AE" w14:textId="77777777" w:rsidTr="00FB410E">
        <w:tc>
          <w:tcPr>
            <w:tcW w:w="3672" w:type="dxa"/>
            <w:tcBorders>
              <w:top w:val="nil"/>
              <w:left w:val="nil"/>
              <w:bottom w:val="nil"/>
              <w:right w:val="nil"/>
            </w:tcBorders>
            <w:vAlign w:val="center"/>
          </w:tcPr>
          <w:p w14:paraId="0E6C89D4" w14:textId="77777777" w:rsidR="00CD56C6" w:rsidRPr="000C707E" w:rsidRDefault="00CD56C6" w:rsidP="00CD56C6">
            <w:pPr>
              <w:ind w:left="10"/>
              <w:rPr>
                <w:rFonts w:ascii="Arial" w:hAnsi="Arial" w:cs="Arial"/>
                <w:color w:val="auto"/>
                <w:sz w:val="18"/>
                <w:szCs w:val="18"/>
              </w:rPr>
            </w:pPr>
          </w:p>
        </w:tc>
        <w:tc>
          <w:tcPr>
            <w:tcW w:w="1339" w:type="dxa"/>
            <w:tcBorders>
              <w:top w:val="single" w:sz="4" w:space="0" w:color="auto"/>
              <w:left w:val="nil"/>
              <w:right w:val="nil"/>
            </w:tcBorders>
            <w:vAlign w:val="bottom"/>
          </w:tcPr>
          <w:p w14:paraId="74F047AE" w14:textId="566D6943"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39" w:type="dxa"/>
            <w:tcBorders>
              <w:top w:val="single" w:sz="4" w:space="0" w:color="auto"/>
              <w:left w:val="nil"/>
              <w:right w:val="nil"/>
            </w:tcBorders>
            <w:vAlign w:val="bottom"/>
          </w:tcPr>
          <w:p w14:paraId="40FACADB" w14:textId="55776F8A"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339" w:type="dxa"/>
            <w:tcBorders>
              <w:top w:val="single" w:sz="4" w:space="0" w:color="auto"/>
              <w:left w:val="nil"/>
              <w:right w:val="nil"/>
            </w:tcBorders>
            <w:vAlign w:val="bottom"/>
          </w:tcPr>
          <w:p w14:paraId="70451C15" w14:textId="0C6D8E3D"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40" w:type="dxa"/>
            <w:tcBorders>
              <w:top w:val="single" w:sz="4" w:space="0" w:color="auto"/>
              <w:left w:val="nil"/>
              <w:right w:val="nil"/>
            </w:tcBorders>
            <w:vAlign w:val="bottom"/>
          </w:tcPr>
          <w:p w14:paraId="26533A61" w14:textId="48CCD5E0"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184344" w:rsidRPr="000C707E" w14:paraId="6C889220" w14:textId="77777777" w:rsidTr="00FB410E">
        <w:tc>
          <w:tcPr>
            <w:tcW w:w="3672" w:type="dxa"/>
            <w:tcBorders>
              <w:top w:val="nil"/>
              <w:left w:val="nil"/>
              <w:bottom w:val="nil"/>
              <w:right w:val="nil"/>
            </w:tcBorders>
            <w:vAlign w:val="center"/>
          </w:tcPr>
          <w:p w14:paraId="53835613" w14:textId="77777777" w:rsidR="00184344" w:rsidRPr="000C707E"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14:paraId="708A0113"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79581E80"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44970438"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7089AB96"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184344" w:rsidRPr="000C707E" w14:paraId="7BC23835" w14:textId="77777777" w:rsidTr="00A24FA1">
        <w:tc>
          <w:tcPr>
            <w:tcW w:w="3672" w:type="dxa"/>
            <w:tcBorders>
              <w:top w:val="nil"/>
              <w:left w:val="nil"/>
              <w:bottom w:val="nil"/>
              <w:right w:val="nil"/>
            </w:tcBorders>
          </w:tcPr>
          <w:p w14:paraId="4E5AC08C" w14:textId="77777777" w:rsidR="00184344" w:rsidRPr="000C707E"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0A999C7F"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42155B40"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485A790C" w14:textId="77777777" w:rsidR="00184344" w:rsidRPr="000C707E"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51E2902F" w14:textId="77777777" w:rsidR="00184344" w:rsidRPr="000C707E" w:rsidRDefault="00184344" w:rsidP="00542127">
            <w:pPr>
              <w:jc w:val="right"/>
              <w:rPr>
                <w:rFonts w:ascii="Arial" w:hAnsi="Arial" w:cs="Arial"/>
                <w:color w:val="auto"/>
                <w:sz w:val="12"/>
                <w:szCs w:val="12"/>
              </w:rPr>
            </w:pPr>
          </w:p>
        </w:tc>
      </w:tr>
      <w:tr w:rsidR="00184344" w:rsidRPr="000C707E" w14:paraId="372D08A2" w14:textId="77777777" w:rsidTr="00A24FA1">
        <w:tc>
          <w:tcPr>
            <w:tcW w:w="3672" w:type="dxa"/>
            <w:tcBorders>
              <w:top w:val="nil"/>
              <w:left w:val="nil"/>
              <w:bottom w:val="nil"/>
              <w:right w:val="nil"/>
            </w:tcBorders>
          </w:tcPr>
          <w:p w14:paraId="64F340FD" w14:textId="77777777" w:rsidR="00184344" w:rsidRPr="000C707E" w:rsidRDefault="00184344" w:rsidP="00542127">
            <w:pPr>
              <w:tabs>
                <w:tab w:val="left" w:pos="1604"/>
              </w:tabs>
              <w:ind w:left="10"/>
              <w:rPr>
                <w:rFonts w:ascii="Arial" w:hAnsi="Arial" w:cs="Arial"/>
                <w:b/>
                <w:bCs/>
                <w:color w:val="auto"/>
                <w:spacing w:val="-6"/>
                <w:sz w:val="18"/>
                <w:szCs w:val="18"/>
              </w:rPr>
            </w:pPr>
            <w:r w:rsidRPr="000C707E">
              <w:rPr>
                <w:rFonts w:ascii="Arial" w:hAnsi="Arial" w:cs="Arial"/>
                <w:b/>
                <w:bCs/>
                <w:color w:val="auto"/>
                <w:spacing w:val="-6"/>
                <w:sz w:val="18"/>
                <w:szCs w:val="18"/>
              </w:rPr>
              <w:t>Service income</w:t>
            </w:r>
          </w:p>
        </w:tc>
        <w:tc>
          <w:tcPr>
            <w:tcW w:w="1339" w:type="dxa"/>
            <w:tcBorders>
              <w:top w:val="nil"/>
              <w:left w:val="nil"/>
              <w:bottom w:val="nil"/>
              <w:right w:val="nil"/>
            </w:tcBorders>
            <w:shd w:val="clear" w:color="auto" w:fill="FAFAFA"/>
            <w:vAlign w:val="bottom"/>
          </w:tcPr>
          <w:p w14:paraId="63110DF0"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14:paraId="20509CD6"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4F9D7FC1" w14:textId="77777777" w:rsidR="00184344" w:rsidRPr="000C707E"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14:paraId="683AE9ED" w14:textId="77777777" w:rsidR="00184344" w:rsidRPr="000C707E" w:rsidRDefault="00184344" w:rsidP="00542127">
            <w:pPr>
              <w:jc w:val="right"/>
              <w:rPr>
                <w:rFonts w:ascii="Arial" w:hAnsi="Arial" w:cs="Arial"/>
                <w:color w:val="auto"/>
                <w:sz w:val="18"/>
                <w:szCs w:val="18"/>
              </w:rPr>
            </w:pPr>
          </w:p>
        </w:tc>
      </w:tr>
      <w:tr w:rsidR="009C7F78" w:rsidRPr="000C707E" w14:paraId="742C29A2" w14:textId="77777777" w:rsidTr="00A24FA1">
        <w:tc>
          <w:tcPr>
            <w:tcW w:w="3672" w:type="dxa"/>
            <w:tcBorders>
              <w:top w:val="nil"/>
              <w:left w:val="nil"/>
              <w:bottom w:val="nil"/>
              <w:right w:val="nil"/>
            </w:tcBorders>
          </w:tcPr>
          <w:p w14:paraId="55B0F908" w14:textId="77777777" w:rsidR="009C7F78" w:rsidRPr="000C707E" w:rsidRDefault="009C7F78" w:rsidP="009C7F78">
            <w:pPr>
              <w:tabs>
                <w:tab w:val="left" w:pos="1604"/>
              </w:tabs>
              <w:ind w:left="10" w:right="-74"/>
              <w:rPr>
                <w:rFonts w:ascii="Arial" w:hAnsi="Arial" w:cs="Arial"/>
                <w:color w:val="auto"/>
                <w:sz w:val="18"/>
                <w:szCs w:val="18"/>
              </w:rPr>
            </w:pPr>
            <w:r w:rsidRPr="000C707E">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014E7B02" w14:textId="35E6AD66"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nil"/>
              <w:right w:val="nil"/>
            </w:tcBorders>
          </w:tcPr>
          <w:p w14:paraId="3AD199B3" w14:textId="5441B240"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14:paraId="160234AF" w14:textId="77602713"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9,040,384 </w:t>
            </w:r>
          </w:p>
        </w:tc>
        <w:tc>
          <w:tcPr>
            <w:tcW w:w="1340" w:type="dxa"/>
            <w:tcBorders>
              <w:top w:val="nil"/>
              <w:left w:val="nil"/>
              <w:bottom w:val="nil"/>
              <w:right w:val="nil"/>
            </w:tcBorders>
          </w:tcPr>
          <w:p w14:paraId="6DABD58B" w14:textId="71CE44C7" w:rsidR="009C7F78" w:rsidRPr="000C707E" w:rsidRDefault="009C7F78" w:rsidP="009C7F78">
            <w:pPr>
              <w:jc w:val="right"/>
              <w:rPr>
                <w:rFonts w:ascii="Arial" w:hAnsi="Arial" w:cs="Arial"/>
                <w:color w:val="auto"/>
                <w:sz w:val="18"/>
                <w:szCs w:val="18"/>
              </w:rPr>
            </w:pPr>
            <w:r w:rsidRPr="000C707E">
              <w:rPr>
                <w:rFonts w:ascii="Arial" w:hAnsi="Arial" w:cs="Arial"/>
                <w:sz w:val="18"/>
                <w:szCs w:val="18"/>
              </w:rPr>
              <w:t xml:space="preserve"> 10,447,619 </w:t>
            </w:r>
          </w:p>
        </w:tc>
      </w:tr>
      <w:tr w:rsidR="009C7F78" w:rsidRPr="000C707E" w14:paraId="29253B0B" w14:textId="77777777" w:rsidTr="00A24FA1">
        <w:tc>
          <w:tcPr>
            <w:tcW w:w="3672" w:type="dxa"/>
            <w:tcBorders>
              <w:top w:val="nil"/>
              <w:left w:val="nil"/>
              <w:bottom w:val="nil"/>
              <w:right w:val="nil"/>
            </w:tcBorders>
          </w:tcPr>
          <w:p w14:paraId="5D461AAB" w14:textId="77777777" w:rsidR="009C7F78" w:rsidRPr="000C707E" w:rsidRDefault="009C7F78" w:rsidP="009C7F78">
            <w:pPr>
              <w:tabs>
                <w:tab w:val="left" w:pos="1604"/>
              </w:tabs>
              <w:ind w:left="10" w:right="-74"/>
              <w:rPr>
                <w:rFonts w:ascii="Arial" w:hAnsi="Arial" w:cs="Arial"/>
                <w:color w:val="auto"/>
                <w:sz w:val="18"/>
                <w:szCs w:val="18"/>
              </w:rPr>
            </w:pPr>
            <w:r w:rsidRPr="000C707E">
              <w:rPr>
                <w:rFonts w:ascii="Arial" w:hAnsi="Arial" w:cs="Arial"/>
                <w:color w:val="auto"/>
                <w:sz w:val="18"/>
                <w:szCs w:val="18"/>
              </w:rPr>
              <w:t>Associates</w:t>
            </w:r>
          </w:p>
        </w:tc>
        <w:tc>
          <w:tcPr>
            <w:tcW w:w="1339" w:type="dxa"/>
            <w:tcBorders>
              <w:top w:val="nil"/>
              <w:left w:val="nil"/>
              <w:right w:val="nil"/>
            </w:tcBorders>
            <w:shd w:val="clear" w:color="auto" w:fill="FAFAFA"/>
          </w:tcPr>
          <w:p w14:paraId="657A04D6" w14:textId="6DCEF82C"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91,174,324 </w:t>
            </w:r>
          </w:p>
        </w:tc>
        <w:tc>
          <w:tcPr>
            <w:tcW w:w="1339" w:type="dxa"/>
            <w:tcBorders>
              <w:top w:val="nil"/>
              <w:left w:val="nil"/>
              <w:right w:val="nil"/>
            </w:tcBorders>
          </w:tcPr>
          <w:p w14:paraId="1518631B" w14:textId="662FD50C"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13,748,514 </w:t>
            </w:r>
          </w:p>
        </w:tc>
        <w:tc>
          <w:tcPr>
            <w:tcW w:w="1339" w:type="dxa"/>
            <w:tcBorders>
              <w:top w:val="nil"/>
              <w:left w:val="nil"/>
              <w:right w:val="nil"/>
            </w:tcBorders>
            <w:shd w:val="clear" w:color="auto" w:fill="FAFAFA"/>
          </w:tcPr>
          <w:p w14:paraId="639EC2B8" w14:textId="540D1E33"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64,016,689 </w:t>
            </w:r>
          </w:p>
        </w:tc>
        <w:tc>
          <w:tcPr>
            <w:tcW w:w="1340" w:type="dxa"/>
            <w:tcBorders>
              <w:top w:val="nil"/>
              <w:left w:val="nil"/>
              <w:right w:val="nil"/>
            </w:tcBorders>
          </w:tcPr>
          <w:p w14:paraId="5CA10AB9" w14:textId="3035F399" w:rsidR="009C7F78" w:rsidRPr="000C707E" w:rsidRDefault="009C7F78" w:rsidP="009C7F78">
            <w:pPr>
              <w:jc w:val="right"/>
              <w:rPr>
                <w:rFonts w:ascii="Arial" w:hAnsi="Arial" w:cs="Arial"/>
                <w:color w:val="auto"/>
                <w:sz w:val="18"/>
                <w:szCs w:val="18"/>
              </w:rPr>
            </w:pPr>
            <w:r w:rsidRPr="000C707E">
              <w:rPr>
                <w:rFonts w:ascii="Arial" w:hAnsi="Arial" w:cs="Arial"/>
                <w:sz w:val="18"/>
                <w:szCs w:val="18"/>
              </w:rPr>
              <w:t xml:space="preserve"> 6,214,384 </w:t>
            </w:r>
          </w:p>
        </w:tc>
      </w:tr>
      <w:tr w:rsidR="009C7F78" w:rsidRPr="000C707E" w14:paraId="014702C7" w14:textId="77777777" w:rsidTr="00A24FA1">
        <w:tc>
          <w:tcPr>
            <w:tcW w:w="3672" w:type="dxa"/>
            <w:tcBorders>
              <w:top w:val="nil"/>
              <w:left w:val="nil"/>
              <w:bottom w:val="nil"/>
              <w:right w:val="nil"/>
            </w:tcBorders>
          </w:tcPr>
          <w:p w14:paraId="1456D4B0" w14:textId="77777777" w:rsidR="009C7F78" w:rsidRPr="000C707E" w:rsidRDefault="009C7F78" w:rsidP="009C7F78">
            <w:pPr>
              <w:tabs>
                <w:tab w:val="left" w:pos="1604"/>
              </w:tabs>
              <w:ind w:left="10" w:right="-74"/>
              <w:rPr>
                <w:rFonts w:ascii="Arial" w:hAnsi="Arial" w:cs="Arial"/>
                <w:color w:val="auto"/>
                <w:sz w:val="18"/>
                <w:szCs w:val="18"/>
              </w:rPr>
            </w:pPr>
            <w:r w:rsidRPr="000C707E">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622A268C" w14:textId="70BF5457"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16,454,842 </w:t>
            </w:r>
          </w:p>
        </w:tc>
        <w:tc>
          <w:tcPr>
            <w:tcW w:w="1339" w:type="dxa"/>
            <w:tcBorders>
              <w:top w:val="nil"/>
              <w:left w:val="nil"/>
              <w:bottom w:val="single" w:sz="4" w:space="0" w:color="auto"/>
              <w:right w:val="nil"/>
            </w:tcBorders>
          </w:tcPr>
          <w:p w14:paraId="0615B50F" w14:textId="43E0B3C5"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34,520,617 </w:t>
            </w:r>
          </w:p>
        </w:tc>
        <w:tc>
          <w:tcPr>
            <w:tcW w:w="1339" w:type="dxa"/>
            <w:tcBorders>
              <w:top w:val="nil"/>
              <w:left w:val="nil"/>
              <w:bottom w:val="single" w:sz="4" w:space="0" w:color="auto"/>
              <w:right w:val="nil"/>
            </w:tcBorders>
            <w:shd w:val="clear" w:color="auto" w:fill="FAFAFA"/>
          </w:tcPr>
          <w:p w14:paraId="09CFBF05" w14:textId="1E5D7864" w:rsidR="009C7F78" w:rsidRPr="000C707E" w:rsidRDefault="009C7F78" w:rsidP="00362AF3">
            <w:pPr>
              <w:jc w:val="right"/>
              <w:rPr>
                <w:rFonts w:ascii="Arial" w:hAnsi="Arial" w:cs="Arial"/>
                <w:color w:val="auto"/>
                <w:sz w:val="18"/>
                <w:szCs w:val="18"/>
              </w:rPr>
            </w:pPr>
            <w:r w:rsidRPr="000C707E">
              <w:rPr>
                <w:rFonts w:ascii="Arial" w:hAnsi="Arial" w:cs="Arial"/>
                <w:color w:val="auto"/>
                <w:sz w:val="18"/>
                <w:szCs w:val="18"/>
              </w:rPr>
              <w:t xml:space="preserve"> 620,503 </w:t>
            </w:r>
          </w:p>
        </w:tc>
        <w:tc>
          <w:tcPr>
            <w:tcW w:w="1340" w:type="dxa"/>
            <w:tcBorders>
              <w:top w:val="nil"/>
              <w:left w:val="nil"/>
              <w:bottom w:val="single" w:sz="4" w:space="0" w:color="auto"/>
              <w:right w:val="nil"/>
            </w:tcBorders>
          </w:tcPr>
          <w:p w14:paraId="01DFC9A2" w14:textId="3F699970" w:rsidR="009C7F78" w:rsidRPr="000C707E" w:rsidRDefault="009C7F78" w:rsidP="009C7F78">
            <w:pPr>
              <w:jc w:val="right"/>
              <w:rPr>
                <w:rFonts w:ascii="Arial" w:hAnsi="Arial" w:cs="Arial"/>
                <w:color w:val="auto"/>
                <w:sz w:val="18"/>
                <w:szCs w:val="18"/>
              </w:rPr>
            </w:pPr>
            <w:r w:rsidRPr="000C707E">
              <w:rPr>
                <w:rFonts w:ascii="Arial" w:hAnsi="Arial" w:cs="Arial"/>
                <w:sz w:val="18"/>
                <w:szCs w:val="18"/>
              </w:rPr>
              <w:t xml:space="preserve"> 367,569 </w:t>
            </w:r>
          </w:p>
        </w:tc>
      </w:tr>
      <w:tr w:rsidR="009C7F78" w:rsidRPr="000C707E" w14:paraId="48095C44" w14:textId="77777777" w:rsidTr="00A24FA1">
        <w:tc>
          <w:tcPr>
            <w:tcW w:w="3672" w:type="dxa"/>
            <w:tcBorders>
              <w:top w:val="nil"/>
              <w:left w:val="nil"/>
              <w:bottom w:val="nil"/>
              <w:right w:val="nil"/>
            </w:tcBorders>
          </w:tcPr>
          <w:p w14:paraId="1C42453E" w14:textId="77777777" w:rsidR="009C7F78" w:rsidRPr="000C707E" w:rsidRDefault="009C7F78" w:rsidP="009C7F78">
            <w:pPr>
              <w:tabs>
                <w:tab w:val="left" w:pos="1604"/>
              </w:tabs>
              <w:ind w:left="10" w:right="-74"/>
              <w:rPr>
                <w:rFonts w:ascii="Arial" w:hAnsi="Arial" w:cs="Arial"/>
                <w:color w:val="auto"/>
                <w:sz w:val="12"/>
                <w:szCs w:val="12"/>
                <w:cs/>
              </w:rPr>
            </w:pPr>
          </w:p>
        </w:tc>
        <w:tc>
          <w:tcPr>
            <w:tcW w:w="1339" w:type="dxa"/>
            <w:tcBorders>
              <w:top w:val="single" w:sz="4" w:space="0" w:color="auto"/>
              <w:left w:val="nil"/>
              <w:right w:val="nil"/>
            </w:tcBorders>
            <w:shd w:val="clear" w:color="auto" w:fill="FAFAFA"/>
            <w:vAlign w:val="bottom"/>
          </w:tcPr>
          <w:p w14:paraId="356727CC" w14:textId="77777777" w:rsidR="009C7F78" w:rsidRPr="000C707E" w:rsidRDefault="009C7F78" w:rsidP="009C7F78">
            <w:pPr>
              <w:jc w:val="right"/>
              <w:rPr>
                <w:rFonts w:ascii="Arial" w:hAnsi="Arial" w:cs="Arial"/>
                <w:color w:val="auto"/>
                <w:sz w:val="18"/>
                <w:szCs w:val="18"/>
              </w:rPr>
            </w:pPr>
          </w:p>
        </w:tc>
        <w:tc>
          <w:tcPr>
            <w:tcW w:w="1339" w:type="dxa"/>
            <w:tcBorders>
              <w:top w:val="single" w:sz="4" w:space="0" w:color="auto"/>
              <w:left w:val="nil"/>
              <w:right w:val="nil"/>
            </w:tcBorders>
            <w:vAlign w:val="bottom"/>
          </w:tcPr>
          <w:p w14:paraId="516E805B" w14:textId="77777777" w:rsidR="009C7F78" w:rsidRPr="000C707E" w:rsidRDefault="009C7F78" w:rsidP="009C7F78">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vAlign w:val="bottom"/>
          </w:tcPr>
          <w:p w14:paraId="173F10E8" w14:textId="77777777" w:rsidR="009C7F78" w:rsidRPr="000C707E" w:rsidRDefault="009C7F78" w:rsidP="009C7F78">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697852B2" w14:textId="77777777" w:rsidR="009C7F78" w:rsidRPr="000C707E" w:rsidRDefault="009C7F78" w:rsidP="009C7F78">
            <w:pPr>
              <w:jc w:val="right"/>
              <w:rPr>
                <w:rFonts w:ascii="Arial" w:hAnsi="Arial" w:cs="Arial"/>
                <w:color w:val="auto"/>
                <w:sz w:val="18"/>
                <w:szCs w:val="18"/>
              </w:rPr>
            </w:pPr>
          </w:p>
        </w:tc>
      </w:tr>
      <w:tr w:rsidR="009C7F78" w:rsidRPr="000C707E" w14:paraId="4F2CD6DB" w14:textId="77777777" w:rsidTr="00A24FA1">
        <w:tc>
          <w:tcPr>
            <w:tcW w:w="3672" w:type="dxa"/>
            <w:tcBorders>
              <w:top w:val="nil"/>
              <w:left w:val="nil"/>
              <w:bottom w:val="nil"/>
              <w:right w:val="nil"/>
            </w:tcBorders>
          </w:tcPr>
          <w:p w14:paraId="2A25823C" w14:textId="77777777" w:rsidR="009C7F78" w:rsidRPr="000C707E" w:rsidRDefault="009C7F78" w:rsidP="009C7F78">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7C01EFFD" w14:textId="5712976F"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107,629,166 </w:t>
            </w:r>
          </w:p>
        </w:tc>
        <w:tc>
          <w:tcPr>
            <w:tcW w:w="1339" w:type="dxa"/>
            <w:tcBorders>
              <w:top w:val="nil"/>
              <w:left w:val="nil"/>
              <w:bottom w:val="single" w:sz="4" w:space="0" w:color="auto"/>
              <w:right w:val="nil"/>
            </w:tcBorders>
          </w:tcPr>
          <w:p w14:paraId="7160C5F4" w14:textId="171B6AC6"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48,269,131 </w:t>
            </w:r>
          </w:p>
        </w:tc>
        <w:tc>
          <w:tcPr>
            <w:tcW w:w="1339" w:type="dxa"/>
            <w:tcBorders>
              <w:top w:val="nil"/>
              <w:left w:val="nil"/>
              <w:bottom w:val="single" w:sz="4" w:space="0" w:color="auto"/>
              <w:right w:val="nil"/>
            </w:tcBorders>
            <w:shd w:val="clear" w:color="auto" w:fill="FAFAFA"/>
          </w:tcPr>
          <w:p w14:paraId="28970406" w14:textId="11DBF27E" w:rsidR="009C7F78" w:rsidRPr="000C707E" w:rsidRDefault="009C7F78" w:rsidP="009C7F78">
            <w:pPr>
              <w:jc w:val="right"/>
              <w:rPr>
                <w:rFonts w:ascii="Arial" w:hAnsi="Arial" w:cs="Arial"/>
                <w:color w:val="auto"/>
                <w:sz w:val="18"/>
                <w:szCs w:val="18"/>
              </w:rPr>
            </w:pPr>
            <w:r w:rsidRPr="000C707E">
              <w:rPr>
                <w:rFonts w:ascii="Arial" w:hAnsi="Arial" w:cs="Arial"/>
                <w:color w:val="auto"/>
                <w:sz w:val="18"/>
                <w:szCs w:val="18"/>
              </w:rPr>
              <w:t xml:space="preserve"> 73,677,576 </w:t>
            </w:r>
          </w:p>
        </w:tc>
        <w:tc>
          <w:tcPr>
            <w:tcW w:w="1340" w:type="dxa"/>
            <w:tcBorders>
              <w:top w:val="nil"/>
              <w:left w:val="nil"/>
              <w:bottom w:val="single" w:sz="4" w:space="0" w:color="auto"/>
              <w:right w:val="nil"/>
            </w:tcBorders>
          </w:tcPr>
          <w:p w14:paraId="448220B0" w14:textId="3FE93D92" w:rsidR="009C7F78" w:rsidRPr="000C707E" w:rsidRDefault="009C7F78" w:rsidP="009C7F78">
            <w:pPr>
              <w:jc w:val="right"/>
              <w:rPr>
                <w:rFonts w:ascii="Arial" w:hAnsi="Arial" w:cs="Arial"/>
                <w:color w:val="auto"/>
                <w:sz w:val="18"/>
                <w:szCs w:val="18"/>
              </w:rPr>
            </w:pPr>
            <w:r w:rsidRPr="000C707E">
              <w:rPr>
                <w:rFonts w:ascii="Arial" w:hAnsi="Arial" w:cs="Arial"/>
                <w:sz w:val="18"/>
                <w:szCs w:val="18"/>
              </w:rPr>
              <w:t xml:space="preserve"> 17,029,572 </w:t>
            </w:r>
          </w:p>
        </w:tc>
      </w:tr>
    </w:tbl>
    <w:p w14:paraId="063B5E03" w14:textId="77777777" w:rsidR="00C00615" w:rsidRPr="000C707E" w:rsidRDefault="00C00615" w:rsidP="00A52BD6">
      <w:pPr>
        <w:ind w:left="1080" w:hanging="540"/>
        <w:rPr>
          <w:rFonts w:ascii="Arial" w:hAnsi="Arial" w:cs="Arial"/>
          <w:color w:val="auto"/>
          <w:sz w:val="18"/>
          <w:szCs w:val="18"/>
        </w:rPr>
      </w:pPr>
    </w:p>
    <w:tbl>
      <w:tblPr>
        <w:tblW w:w="9035" w:type="dxa"/>
        <w:tblInd w:w="534" w:type="dxa"/>
        <w:tblLayout w:type="fixed"/>
        <w:tblLook w:val="0000" w:firstRow="0" w:lastRow="0" w:firstColumn="0" w:lastColumn="0" w:noHBand="0" w:noVBand="0"/>
      </w:tblPr>
      <w:tblGrid>
        <w:gridCol w:w="3672"/>
        <w:gridCol w:w="1341"/>
        <w:gridCol w:w="1350"/>
        <w:gridCol w:w="1332"/>
        <w:gridCol w:w="1340"/>
      </w:tblGrid>
      <w:tr w:rsidR="00184344" w:rsidRPr="000C707E" w14:paraId="1E7D84E3" w14:textId="77777777" w:rsidTr="00FB410E">
        <w:tc>
          <w:tcPr>
            <w:tcW w:w="3672" w:type="dxa"/>
            <w:tcBorders>
              <w:top w:val="nil"/>
              <w:left w:val="nil"/>
              <w:bottom w:val="nil"/>
              <w:right w:val="nil"/>
            </w:tcBorders>
          </w:tcPr>
          <w:p w14:paraId="2E925363" w14:textId="77777777" w:rsidR="00184344" w:rsidRPr="000C707E" w:rsidRDefault="00184344" w:rsidP="00542127">
            <w:pPr>
              <w:ind w:left="10"/>
              <w:rPr>
                <w:rFonts w:ascii="Arial" w:hAnsi="Arial" w:cs="Arial"/>
                <w:color w:val="auto"/>
                <w:sz w:val="18"/>
                <w:szCs w:val="18"/>
              </w:rPr>
            </w:pPr>
          </w:p>
        </w:tc>
        <w:tc>
          <w:tcPr>
            <w:tcW w:w="2691" w:type="dxa"/>
            <w:gridSpan w:val="2"/>
            <w:tcBorders>
              <w:top w:val="single" w:sz="4" w:space="0" w:color="auto"/>
              <w:left w:val="nil"/>
              <w:right w:val="nil"/>
            </w:tcBorders>
            <w:vAlign w:val="center"/>
          </w:tcPr>
          <w:p w14:paraId="3E95BC94"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672" w:type="dxa"/>
            <w:gridSpan w:val="2"/>
            <w:tcBorders>
              <w:top w:val="single" w:sz="4" w:space="0" w:color="auto"/>
              <w:left w:val="nil"/>
              <w:right w:val="nil"/>
            </w:tcBorders>
            <w:vAlign w:val="center"/>
          </w:tcPr>
          <w:p w14:paraId="11705BC6"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184344" w:rsidRPr="000C707E" w14:paraId="01A3AC4F" w14:textId="77777777" w:rsidTr="00FB410E">
        <w:tc>
          <w:tcPr>
            <w:tcW w:w="3672" w:type="dxa"/>
            <w:tcBorders>
              <w:top w:val="nil"/>
              <w:left w:val="nil"/>
              <w:bottom w:val="nil"/>
              <w:right w:val="nil"/>
            </w:tcBorders>
          </w:tcPr>
          <w:p w14:paraId="505FB6A8" w14:textId="77777777" w:rsidR="00184344" w:rsidRPr="000C707E" w:rsidRDefault="00184344" w:rsidP="00542127">
            <w:pPr>
              <w:ind w:left="10"/>
              <w:rPr>
                <w:rFonts w:ascii="Arial" w:hAnsi="Arial" w:cs="Arial"/>
                <w:color w:val="auto"/>
                <w:sz w:val="18"/>
                <w:szCs w:val="18"/>
              </w:rPr>
            </w:pPr>
          </w:p>
        </w:tc>
        <w:tc>
          <w:tcPr>
            <w:tcW w:w="2691" w:type="dxa"/>
            <w:gridSpan w:val="2"/>
            <w:tcBorders>
              <w:top w:val="nil"/>
              <w:left w:val="nil"/>
              <w:bottom w:val="single" w:sz="4" w:space="0" w:color="auto"/>
              <w:right w:val="nil"/>
            </w:tcBorders>
            <w:vAlign w:val="center"/>
          </w:tcPr>
          <w:p w14:paraId="02EF1BBC"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672" w:type="dxa"/>
            <w:gridSpan w:val="2"/>
            <w:tcBorders>
              <w:top w:val="nil"/>
              <w:left w:val="nil"/>
              <w:bottom w:val="single" w:sz="4" w:space="0" w:color="auto"/>
              <w:right w:val="nil"/>
            </w:tcBorders>
            <w:vAlign w:val="center"/>
          </w:tcPr>
          <w:p w14:paraId="2A07A077"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125914EB" w14:textId="77777777" w:rsidTr="00FB410E">
        <w:tc>
          <w:tcPr>
            <w:tcW w:w="3672" w:type="dxa"/>
            <w:tcBorders>
              <w:top w:val="nil"/>
              <w:left w:val="nil"/>
              <w:bottom w:val="nil"/>
              <w:right w:val="nil"/>
            </w:tcBorders>
          </w:tcPr>
          <w:p w14:paraId="7F160A38" w14:textId="77777777" w:rsidR="00CD56C6" w:rsidRPr="000C707E" w:rsidRDefault="00CD56C6" w:rsidP="00CD56C6">
            <w:pPr>
              <w:ind w:left="10"/>
              <w:rPr>
                <w:rFonts w:ascii="Arial" w:hAnsi="Arial" w:cs="Arial"/>
                <w:b/>
                <w:bCs/>
                <w:color w:val="auto"/>
                <w:sz w:val="18"/>
                <w:szCs w:val="18"/>
                <w:cs/>
              </w:rPr>
            </w:pPr>
          </w:p>
        </w:tc>
        <w:tc>
          <w:tcPr>
            <w:tcW w:w="1341" w:type="dxa"/>
            <w:tcBorders>
              <w:top w:val="single" w:sz="4" w:space="0" w:color="auto"/>
              <w:left w:val="nil"/>
              <w:right w:val="nil"/>
            </w:tcBorders>
            <w:vAlign w:val="bottom"/>
          </w:tcPr>
          <w:p w14:paraId="0B92F70A" w14:textId="3FED04FA"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50" w:type="dxa"/>
            <w:tcBorders>
              <w:top w:val="single" w:sz="4" w:space="0" w:color="auto"/>
              <w:left w:val="nil"/>
              <w:right w:val="nil"/>
            </w:tcBorders>
            <w:vAlign w:val="bottom"/>
          </w:tcPr>
          <w:p w14:paraId="201C00D8" w14:textId="1B7F0E68"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332" w:type="dxa"/>
            <w:tcBorders>
              <w:top w:val="single" w:sz="4" w:space="0" w:color="auto"/>
              <w:left w:val="nil"/>
              <w:right w:val="nil"/>
            </w:tcBorders>
            <w:vAlign w:val="bottom"/>
          </w:tcPr>
          <w:p w14:paraId="6D591983" w14:textId="2EFE24CB"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40" w:type="dxa"/>
            <w:tcBorders>
              <w:top w:val="single" w:sz="4" w:space="0" w:color="auto"/>
              <w:left w:val="nil"/>
              <w:right w:val="nil"/>
            </w:tcBorders>
            <w:vAlign w:val="bottom"/>
          </w:tcPr>
          <w:p w14:paraId="0E349587" w14:textId="47DFF51C"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CD56C6" w:rsidRPr="000C707E" w14:paraId="005CF7A3" w14:textId="77777777" w:rsidTr="00FB410E">
        <w:tc>
          <w:tcPr>
            <w:tcW w:w="3672" w:type="dxa"/>
            <w:tcBorders>
              <w:top w:val="nil"/>
              <w:left w:val="nil"/>
              <w:bottom w:val="nil"/>
              <w:right w:val="nil"/>
            </w:tcBorders>
          </w:tcPr>
          <w:p w14:paraId="7E8429AC" w14:textId="77777777" w:rsidR="00CD56C6" w:rsidRPr="000C707E" w:rsidRDefault="00CD56C6" w:rsidP="00CD56C6">
            <w:pPr>
              <w:ind w:left="10"/>
              <w:rPr>
                <w:rFonts w:ascii="Arial" w:hAnsi="Arial" w:cs="Arial"/>
                <w:b/>
                <w:bCs/>
                <w:color w:val="auto"/>
                <w:sz w:val="18"/>
                <w:szCs w:val="18"/>
                <w:cs/>
              </w:rPr>
            </w:pPr>
          </w:p>
        </w:tc>
        <w:tc>
          <w:tcPr>
            <w:tcW w:w="1341" w:type="dxa"/>
            <w:tcBorders>
              <w:top w:val="nil"/>
              <w:left w:val="nil"/>
              <w:bottom w:val="single" w:sz="4" w:space="0" w:color="auto"/>
              <w:right w:val="nil"/>
            </w:tcBorders>
            <w:vAlign w:val="bottom"/>
          </w:tcPr>
          <w:p w14:paraId="2F3FB56E" w14:textId="77777777" w:rsidR="00CD56C6" w:rsidRPr="000C707E" w:rsidRDefault="00CD56C6" w:rsidP="00CD56C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3A1FFFDF" w14:textId="77777777" w:rsidR="00CD56C6" w:rsidRPr="000C707E" w:rsidRDefault="00CD56C6" w:rsidP="00CD56C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2" w:type="dxa"/>
            <w:tcBorders>
              <w:top w:val="nil"/>
              <w:left w:val="nil"/>
              <w:bottom w:val="single" w:sz="4" w:space="0" w:color="auto"/>
              <w:right w:val="nil"/>
            </w:tcBorders>
            <w:vAlign w:val="bottom"/>
          </w:tcPr>
          <w:p w14:paraId="78A7EFB7" w14:textId="77777777" w:rsidR="00CD56C6" w:rsidRPr="000C707E" w:rsidRDefault="00CD56C6" w:rsidP="00CD56C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5DA43A49" w14:textId="77777777" w:rsidR="00CD56C6" w:rsidRPr="000C707E" w:rsidRDefault="00CD56C6" w:rsidP="00CD56C6">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CD56C6" w:rsidRPr="000C707E" w14:paraId="2BD7EF99" w14:textId="77777777" w:rsidTr="00A24FA1">
        <w:tc>
          <w:tcPr>
            <w:tcW w:w="3672" w:type="dxa"/>
            <w:tcBorders>
              <w:top w:val="nil"/>
              <w:left w:val="nil"/>
              <w:bottom w:val="nil"/>
              <w:right w:val="nil"/>
            </w:tcBorders>
            <w:vAlign w:val="center"/>
          </w:tcPr>
          <w:p w14:paraId="0994D806" w14:textId="77777777" w:rsidR="00CD56C6" w:rsidRPr="000C707E" w:rsidRDefault="00CD56C6" w:rsidP="00CD56C6">
            <w:pPr>
              <w:tabs>
                <w:tab w:val="left" w:pos="1604"/>
              </w:tabs>
              <w:ind w:left="10"/>
              <w:jc w:val="thaiDistribute"/>
              <w:rPr>
                <w:rFonts w:ascii="Arial" w:hAnsi="Arial" w:cs="Arial"/>
                <w:color w:val="auto"/>
                <w:sz w:val="12"/>
                <w:szCs w:val="12"/>
                <w:cs/>
              </w:rPr>
            </w:pPr>
          </w:p>
        </w:tc>
        <w:tc>
          <w:tcPr>
            <w:tcW w:w="1341" w:type="dxa"/>
            <w:tcBorders>
              <w:top w:val="single" w:sz="4" w:space="0" w:color="auto"/>
              <w:left w:val="nil"/>
              <w:bottom w:val="nil"/>
              <w:right w:val="nil"/>
            </w:tcBorders>
            <w:shd w:val="clear" w:color="auto" w:fill="FAFAFA"/>
          </w:tcPr>
          <w:p w14:paraId="2E300D50" w14:textId="77777777" w:rsidR="00CD56C6" w:rsidRPr="000C707E" w:rsidRDefault="00CD56C6" w:rsidP="00CD56C6">
            <w:pPr>
              <w:jc w:val="right"/>
              <w:rPr>
                <w:rFonts w:ascii="Arial" w:hAnsi="Arial" w:cs="Arial"/>
                <w:color w:val="auto"/>
                <w:sz w:val="12"/>
                <w:szCs w:val="12"/>
              </w:rPr>
            </w:pPr>
          </w:p>
        </w:tc>
        <w:tc>
          <w:tcPr>
            <w:tcW w:w="1350" w:type="dxa"/>
            <w:tcBorders>
              <w:top w:val="single" w:sz="4" w:space="0" w:color="auto"/>
              <w:left w:val="nil"/>
              <w:bottom w:val="nil"/>
              <w:right w:val="nil"/>
            </w:tcBorders>
            <w:shd w:val="clear" w:color="auto" w:fill="auto"/>
          </w:tcPr>
          <w:p w14:paraId="047B8196" w14:textId="77777777" w:rsidR="00CD56C6" w:rsidRPr="000C707E" w:rsidRDefault="00CD56C6" w:rsidP="00CD56C6">
            <w:pPr>
              <w:jc w:val="right"/>
              <w:rPr>
                <w:rFonts w:ascii="Arial" w:hAnsi="Arial" w:cs="Arial"/>
                <w:color w:val="auto"/>
                <w:sz w:val="12"/>
                <w:szCs w:val="12"/>
              </w:rPr>
            </w:pPr>
          </w:p>
        </w:tc>
        <w:tc>
          <w:tcPr>
            <w:tcW w:w="1332" w:type="dxa"/>
            <w:tcBorders>
              <w:top w:val="single" w:sz="4" w:space="0" w:color="auto"/>
              <w:left w:val="nil"/>
              <w:bottom w:val="nil"/>
              <w:right w:val="nil"/>
            </w:tcBorders>
            <w:shd w:val="clear" w:color="auto" w:fill="FAFAFA"/>
          </w:tcPr>
          <w:p w14:paraId="1126FF52" w14:textId="77777777" w:rsidR="00CD56C6" w:rsidRPr="000C707E" w:rsidRDefault="00CD56C6" w:rsidP="00CD56C6">
            <w:pPr>
              <w:jc w:val="right"/>
              <w:rPr>
                <w:rFonts w:ascii="Arial" w:hAnsi="Arial" w:cs="Arial"/>
                <w:color w:val="auto"/>
                <w:sz w:val="12"/>
                <w:szCs w:val="12"/>
              </w:rPr>
            </w:pPr>
          </w:p>
        </w:tc>
        <w:tc>
          <w:tcPr>
            <w:tcW w:w="1340" w:type="dxa"/>
            <w:tcBorders>
              <w:top w:val="single" w:sz="4" w:space="0" w:color="auto"/>
              <w:left w:val="nil"/>
              <w:bottom w:val="nil"/>
              <w:right w:val="nil"/>
            </w:tcBorders>
            <w:shd w:val="clear" w:color="auto" w:fill="auto"/>
          </w:tcPr>
          <w:p w14:paraId="201DA1E1" w14:textId="77777777" w:rsidR="00CD56C6" w:rsidRPr="000C707E" w:rsidRDefault="00CD56C6" w:rsidP="00CD56C6">
            <w:pPr>
              <w:jc w:val="right"/>
              <w:rPr>
                <w:rFonts w:ascii="Arial" w:hAnsi="Arial" w:cs="Arial"/>
                <w:color w:val="auto"/>
                <w:sz w:val="12"/>
                <w:szCs w:val="12"/>
              </w:rPr>
            </w:pPr>
          </w:p>
        </w:tc>
      </w:tr>
      <w:tr w:rsidR="00CD56C6" w:rsidRPr="000C707E" w14:paraId="5A0DF3AA" w14:textId="77777777" w:rsidTr="00A24FA1">
        <w:tc>
          <w:tcPr>
            <w:tcW w:w="3672" w:type="dxa"/>
            <w:tcBorders>
              <w:top w:val="nil"/>
              <w:left w:val="nil"/>
              <w:bottom w:val="nil"/>
              <w:right w:val="nil"/>
            </w:tcBorders>
            <w:vAlign w:val="center"/>
          </w:tcPr>
          <w:p w14:paraId="160F7AEB" w14:textId="77777777" w:rsidR="00CD56C6" w:rsidRPr="000C707E" w:rsidRDefault="00CD56C6" w:rsidP="00CD56C6">
            <w:pPr>
              <w:tabs>
                <w:tab w:val="left" w:pos="1604"/>
              </w:tabs>
              <w:ind w:left="10"/>
              <w:jc w:val="thaiDistribute"/>
              <w:rPr>
                <w:rFonts w:ascii="Arial" w:hAnsi="Arial" w:cs="Arial"/>
                <w:b/>
                <w:bCs/>
                <w:color w:val="auto"/>
                <w:spacing w:val="-6"/>
                <w:sz w:val="18"/>
                <w:szCs w:val="18"/>
                <w:cs/>
              </w:rPr>
            </w:pPr>
            <w:r w:rsidRPr="000C707E">
              <w:rPr>
                <w:rFonts w:ascii="Arial" w:hAnsi="Arial" w:cs="Arial"/>
                <w:b/>
                <w:bCs/>
                <w:color w:val="auto"/>
                <w:spacing w:val="-6"/>
                <w:sz w:val="18"/>
                <w:szCs w:val="18"/>
              </w:rPr>
              <w:t>Rental income and related services:</w:t>
            </w:r>
          </w:p>
        </w:tc>
        <w:tc>
          <w:tcPr>
            <w:tcW w:w="1341" w:type="dxa"/>
            <w:tcBorders>
              <w:top w:val="nil"/>
              <w:left w:val="nil"/>
              <w:bottom w:val="nil"/>
              <w:right w:val="nil"/>
            </w:tcBorders>
            <w:shd w:val="clear" w:color="auto" w:fill="FAFAFA"/>
          </w:tcPr>
          <w:p w14:paraId="6AEB3949" w14:textId="77777777" w:rsidR="00CD56C6" w:rsidRPr="000C707E" w:rsidRDefault="00CD56C6" w:rsidP="00CD56C6">
            <w:pPr>
              <w:jc w:val="right"/>
              <w:rPr>
                <w:rFonts w:ascii="Arial" w:hAnsi="Arial" w:cs="Arial"/>
                <w:color w:val="auto"/>
                <w:sz w:val="18"/>
                <w:szCs w:val="18"/>
              </w:rPr>
            </w:pPr>
          </w:p>
        </w:tc>
        <w:tc>
          <w:tcPr>
            <w:tcW w:w="1350" w:type="dxa"/>
            <w:tcBorders>
              <w:top w:val="nil"/>
              <w:left w:val="nil"/>
              <w:bottom w:val="nil"/>
              <w:right w:val="nil"/>
            </w:tcBorders>
            <w:shd w:val="clear" w:color="auto" w:fill="auto"/>
          </w:tcPr>
          <w:p w14:paraId="5D0198A5" w14:textId="77777777" w:rsidR="00CD56C6" w:rsidRPr="000C707E" w:rsidRDefault="00CD56C6" w:rsidP="00CD56C6">
            <w:pPr>
              <w:jc w:val="right"/>
              <w:rPr>
                <w:rFonts w:ascii="Arial" w:hAnsi="Arial" w:cs="Arial"/>
                <w:color w:val="auto"/>
                <w:sz w:val="18"/>
                <w:szCs w:val="18"/>
              </w:rPr>
            </w:pPr>
          </w:p>
        </w:tc>
        <w:tc>
          <w:tcPr>
            <w:tcW w:w="1332" w:type="dxa"/>
            <w:tcBorders>
              <w:top w:val="nil"/>
              <w:left w:val="nil"/>
              <w:bottom w:val="nil"/>
              <w:right w:val="nil"/>
            </w:tcBorders>
            <w:shd w:val="clear" w:color="auto" w:fill="FAFAFA"/>
          </w:tcPr>
          <w:p w14:paraId="2149E290" w14:textId="77777777" w:rsidR="00CD56C6" w:rsidRPr="000C707E" w:rsidRDefault="00CD56C6" w:rsidP="00CD56C6">
            <w:pPr>
              <w:jc w:val="right"/>
              <w:rPr>
                <w:rFonts w:ascii="Arial" w:hAnsi="Arial" w:cs="Arial"/>
                <w:color w:val="auto"/>
                <w:sz w:val="18"/>
                <w:szCs w:val="18"/>
              </w:rPr>
            </w:pPr>
          </w:p>
        </w:tc>
        <w:tc>
          <w:tcPr>
            <w:tcW w:w="1340" w:type="dxa"/>
            <w:tcBorders>
              <w:top w:val="nil"/>
              <w:left w:val="nil"/>
              <w:bottom w:val="nil"/>
              <w:right w:val="nil"/>
            </w:tcBorders>
            <w:shd w:val="clear" w:color="auto" w:fill="auto"/>
          </w:tcPr>
          <w:p w14:paraId="2A856204" w14:textId="77777777" w:rsidR="00CD56C6" w:rsidRPr="000C707E" w:rsidRDefault="00CD56C6" w:rsidP="00CD56C6">
            <w:pPr>
              <w:jc w:val="right"/>
              <w:rPr>
                <w:rFonts w:ascii="Arial" w:hAnsi="Arial" w:cs="Arial"/>
                <w:color w:val="auto"/>
                <w:sz w:val="18"/>
                <w:szCs w:val="18"/>
              </w:rPr>
            </w:pPr>
          </w:p>
        </w:tc>
      </w:tr>
      <w:tr w:rsidR="00362AF3" w:rsidRPr="000C707E" w14:paraId="7CCA6386" w14:textId="77777777" w:rsidTr="007F5310">
        <w:tc>
          <w:tcPr>
            <w:tcW w:w="3672" w:type="dxa"/>
            <w:tcBorders>
              <w:top w:val="nil"/>
              <w:left w:val="nil"/>
              <w:bottom w:val="nil"/>
              <w:right w:val="nil"/>
            </w:tcBorders>
            <w:vAlign w:val="center"/>
          </w:tcPr>
          <w:p w14:paraId="6449B425" w14:textId="77777777" w:rsidR="00362AF3" w:rsidRPr="000C707E" w:rsidRDefault="00362AF3" w:rsidP="00362AF3">
            <w:pPr>
              <w:tabs>
                <w:tab w:val="left" w:pos="1604"/>
              </w:tabs>
              <w:ind w:left="10" w:right="-74"/>
              <w:jc w:val="thaiDistribute"/>
              <w:rPr>
                <w:rFonts w:ascii="Arial" w:hAnsi="Arial" w:cs="Arial"/>
                <w:color w:val="auto"/>
                <w:sz w:val="18"/>
                <w:szCs w:val="18"/>
                <w:cs/>
              </w:rPr>
            </w:pPr>
            <w:r w:rsidRPr="000C707E">
              <w:rPr>
                <w:rFonts w:ascii="Arial" w:hAnsi="Arial" w:cs="Arial"/>
                <w:color w:val="auto"/>
                <w:sz w:val="18"/>
                <w:szCs w:val="18"/>
              </w:rPr>
              <w:t>Subsidiaries</w:t>
            </w:r>
          </w:p>
        </w:tc>
        <w:tc>
          <w:tcPr>
            <w:tcW w:w="1341" w:type="dxa"/>
            <w:tcBorders>
              <w:top w:val="nil"/>
              <w:left w:val="nil"/>
              <w:bottom w:val="nil"/>
              <w:right w:val="nil"/>
            </w:tcBorders>
            <w:shd w:val="clear" w:color="auto" w:fill="FAFAFA"/>
          </w:tcPr>
          <w:p w14:paraId="7A90E527" w14:textId="75DC6596"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50" w:type="dxa"/>
            <w:tcBorders>
              <w:top w:val="nil"/>
              <w:left w:val="nil"/>
              <w:bottom w:val="nil"/>
              <w:right w:val="nil"/>
            </w:tcBorders>
            <w:shd w:val="clear" w:color="auto" w:fill="auto"/>
          </w:tcPr>
          <w:p w14:paraId="23B3F0B9" w14:textId="5336C647"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2" w:type="dxa"/>
            <w:tcBorders>
              <w:top w:val="nil"/>
              <w:left w:val="nil"/>
              <w:bottom w:val="nil"/>
              <w:right w:val="nil"/>
            </w:tcBorders>
            <w:shd w:val="clear" w:color="auto" w:fill="FAFAFA"/>
          </w:tcPr>
          <w:p w14:paraId="49269DE2" w14:textId="7761700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6,287,275 </w:t>
            </w:r>
          </w:p>
        </w:tc>
        <w:tc>
          <w:tcPr>
            <w:tcW w:w="1340" w:type="dxa"/>
            <w:tcBorders>
              <w:top w:val="nil"/>
              <w:left w:val="nil"/>
              <w:bottom w:val="nil"/>
              <w:right w:val="nil"/>
            </w:tcBorders>
            <w:shd w:val="clear" w:color="auto" w:fill="auto"/>
            <w:vAlign w:val="bottom"/>
          </w:tcPr>
          <w:p w14:paraId="6983B52D" w14:textId="235BBC0E"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5,716,692</w:t>
            </w:r>
          </w:p>
        </w:tc>
      </w:tr>
      <w:tr w:rsidR="00362AF3" w:rsidRPr="000C707E" w14:paraId="3678A374" w14:textId="77777777" w:rsidTr="00A24FA1">
        <w:tc>
          <w:tcPr>
            <w:tcW w:w="3672" w:type="dxa"/>
            <w:tcBorders>
              <w:top w:val="nil"/>
              <w:left w:val="nil"/>
              <w:bottom w:val="nil"/>
              <w:right w:val="nil"/>
            </w:tcBorders>
            <w:vAlign w:val="center"/>
          </w:tcPr>
          <w:p w14:paraId="7B590642" w14:textId="77777777" w:rsidR="00362AF3" w:rsidRPr="000C707E" w:rsidRDefault="00362AF3" w:rsidP="00362AF3">
            <w:pPr>
              <w:tabs>
                <w:tab w:val="left" w:pos="1604"/>
              </w:tabs>
              <w:ind w:left="10"/>
              <w:jc w:val="thaiDistribute"/>
              <w:rPr>
                <w:rFonts w:ascii="Arial" w:hAnsi="Arial" w:cs="Arial"/>
                <w:color w:val="auto"/>
                <w:sz w:val="18"/>
                <w:szCs w:val="18"/>
                <w:cs/>
              </w:rPr>
            </w:pPr>
            <w:r w:rsidRPr="000C707E">
              <w:rPr>
                <w:rFonts w:ascii="Arial" w:hAnsi="Arial" w:cs="Arial"/>
                <w:color w:val="auto"/>
                <w:sz w:val="18"/>
                <w:szCs w:val="18"/>
              </w:rPr>
              <w:t>Associates</w:t>
            </w:r>
          </w:p>
        </w:tc>
        <w:tc>
          <w:tcPr>
            <w:tcW w:w="1341" w:type="dxa"/>
            <w:tcBorders>
              <w:top w:val="nil"/>
              <w:left w:val="nil"/>
              <w:right w:val="nil"/>
            </w:tcBorders>
            <w:shd w:val="clear" w:color="auto" w:fill="FAFAFA"/>
          </w:tcPr>
          <w:p w14:paraId="2152187A" w14:textId="6F354C5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6,081,327 </w:t>
            </w:r>
          </w:p>
        </w:tc>
        <w:tc>
          <w:tcPr>
            <w:tcW w:w="1350" w:type="dxa"/>
            <w:tcBorders>
              <w:top w:val="nil"/>
              <w:left w:val="nil"/>
              <w:right w:val="nil"/>
            </w:tcBorders>
            <w:shd w:val="clear" w:color="auto" w:fill="auto"/>
          </w:tcPr>
          <w:p w14:paraId="6581B598" w14:textId="4E621D9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6,130,475 </w:t>
            </w:r>
          </w:p>
        </w:tc>
        <w:tc>
          <w:tcPr>
            <w:tcW w:w="1332" w:type="dxa"/>
            <w:tcBorders>
              <w:top w:val="nil"/>
              <w:left w:val="nil"/>
              <w:right w:val="nil"/>
            </w:tcBorders>
            <w:shd w:val="clear" w:color="auto" w:fill="FAFAFA"/>
          </w:tcPr>
          <w:p w14:paraId="3C2067AE" w14:textId="251570E9"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6,081,327 </w:t>
            </w:r>
          </w:p>
        </w:tc>
        <w:tc>
          <w:tcPr>
            <w:tcW w:w="1340" w:type="dxa"/>
            <w:tcBorders>
              <w:top w:val="nil"/>
              <w:left w:val="nil"/>
              <w:right w:val="nil"/>
            </w:tcBorders>
            <w:shd w:val="clear" w:color="auto" w:fill="auto"/>
          </w:tcPr>
          <w:p w14:paraId="4236416C" w14:textId="66B92EA6"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6,130,475</w:t>
            </w:r>
          </w:p>
        </w:tc>
      </w:tr>
      <w:tr w:rsidR="00362AF3" w:rsidRPr="000C707E" w14:paraId="48358967" w14:textId="77777777" w:rsidTr="00A24FA1">
        <w:tc>
          <w:tcPr>
            <w:tcW w:w="3672" w:type="dxa"/>
            <w:tcBorders>
              <w:top w:val="nil"/>
              <w:left w:val="nil"/>
              <w:bottom w:val="nil"/>
              <w:right w:val="nil"/>
            </w:tcBorders>
            <w:vAlign w:val="center"/>
          </w:tcPr>
          <w:p w14:paraId="218E997C" w14:textId="6E13A225" w:rsidR="00362AF3" w:rsidRPr="000C707E" w:rsidRDefault="00362AF3" w:rsidP="00362AF3">
            <w:pPr>
              <w:tabs>
                <w:tab w:val="left" w:pos="1604"/>
              </w:tabs>
              <w:ind w:left="10"/>
              <w:jc w:val="thaiDistribute"/>
              <w:rPr>
                <w:rFonts w:ascii="Arial" w:hAnsi="Arial" w:cs="Arial"/>
                <w:color w:val="auto"/>
                <w:sz w:val="18"/>
                <w:szCs w:val="18"/>
              </w:rPr>
            </w:pPr>
            <w:r w:rsidRPr="000C707E">
              <w:rPr>
                <w:rFonts w:ascii="Arial" w:hAnsi="Arial" w:cs="Arial"/>
                <w:color w:val="auto"/>
                <w:sz w:val="18"/>
                <w:szCs w:val="18"/>
              </w:rPr>
              <w:t>Joint ventures</w:t>
            </w:r>
          </w:p>
        </w:tc>
        <w:tc>
          <w:tcPr>
            <w:tcW w:w="1341" w:type="dxa"/>
            <w:tcBorders>
              <w:top w:val="nil"/>
              <w:left w:val="nil"/>
              <w:right w:val="nil"/>
            </w:tcBorders>
            <w:shd w:val="clear" w:color="auto" w:fill="FAFAFA"/>
          </w:tcPr>
          <w:p w14:paraId="76A2DD38" w14:textId="6DEEA9CF"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2,142,305 </w:t>
            </w:r>
          </w:p>
        </w:tc>
        <w:tc>
          <w:tcPr>
            <w:tcW w:w="1350" w:type="dxa"/>
            <w:tcBorders>
              <w:top w:val="nil"/>
              <w:left w:val="nil"/>
              <w:right w:val="nil"/>
            </w:tcBorders>
            <w:shd w:val="clear" w:color="auto" w:fill="auto"/>
          </w:tcPr>
          <w:p w14:paraId="610DAFDE" w14:textId="1D787DB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2,113,178 </w:t>
            </w:r>
          </w:p>
        </w:tc>
        <w:tc>
          <w:tcPr>
            <w:tcW w:w="1332" w:type="dxa"/>
            <w:tcBorders>
              <w:top w:val="nil"/>
              <w:left w:val="nil"/>
              <w:right w:val="nil"/>
            </w:tcBorders>
            <w:shd w:val="clear" w:color="auto" w:fill="FAFAFA"/>
          </w:tcPr>
          <w:p w14:paraId="6520C1AC" w14:textId="327C6219"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2,142,305 </w:t>
            </w:r>
          </w:p>
        </w:tc>
        <w:tc>
          <w:tcPr>
            <w:tcW w:w="1340" w:type="dxa"/>
            <w:tcBorders>
              <w:top w:val="nil"/>
              <w:left w:val="nil"/>
              <w:right w:val="nil"/>
            </w:tcBorders>
            <w:shd w:val="clear" w:color="auto" w:fill="auto"/>
          </w:tcPr>
          <w:p w14:paraId="34B2BE26" w14:textId="459AE0A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2,113,178</w:t>
            </w:r>
          </w:p>
        </w:tc>
      </w:tr>
      <w:tr w:rsidR="00362AF3" w:rsidRPr="000C707E" w14:paraId="1C936AB3" w14:textId="77777777" w:rsidTr="00E30726">
        <w:tc>
          <w:tcPr>
            <w:tcW w:w="3672" w:type="dxa"/>
            <w:tcBorders>
              <w:top w:val="nil"/>
              <w:left w:val="nil"/>
              <w:bottom w:val="nil"/>
              <w:right w:val="nil"/>
            </w:tcBorders>
            <w:vAlign w:val="bottom"/>
          </w:tcPr>
          <w:p w14:paraId="4D235D1A" w14:textId="77777777" w:rsidR="00362AF3" w:rsidRPr="000C707E" w:rsidRDefault="00362AF3" w:rsidP="00362AF3">
            <w:pPr>
              <w:jc w:val="right"/>
              <w:rPr>
                <w:rFonts w:ascii="Arial" w:hAnsi="Arial" w:cs="Arial"/>
                <w:color w:val="auto"/>
                <w:sz w:val="12"/>
                <w:szCs w:val="12"/>
              </w:rPr>
            </w:pPr>
          </w:p>
        </w:tc>
        <w:tc>
          <w:tcPr>
            <w:tcW w:w="1341" w:type="dxa"/>
            <w:tcBorders>
              <w:top w:val="single" w:sz="4" w:space="0" w:color="auto"/>
              <w:left w:val="nil"/>
              <w:right w:val="nil"/>
            </w:tcBorders>
            <w:shd w:val="clear" w:color="auto" w:fill="FAFAFA"/>
            <w:vAlign w:val="bottom"/>
          </w:tcPr>
          <w:p w14:paraId="60B77E9E" w14:textId="77777777" w:rsidR="00362AF3" w:rsidRPr="000C707E" w:rsidRDefault="00362AF3" w:rsidP="00362AF3">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vAlign w:val="bottom"/>
          </w:tcPr>
          <w:p w14:paraId="7A815ADF" w14:textId="77777777" w:rsidR="00362AF3" w:rsidRPr="000C707E" w:rsidRDefault="00362AF3" w:rsidP="00362AF3">
            <w:pPr>
              <w:jc w:val="right"/>
              <w:rPr>
                <w:rFonts w:ascii="Arial" w:hAnsi="Arial" w:cs="Arial"/>
                <w:color w:val="auto"/>
                <w:sz w:val="18"/>
                <w:szCs w:val="18"/>
              </w:rPr>
            </w:pPr>
          </w:p>
        </w:tc>
        <w:tc>
          <w:tcPr>
            <w:tcW w:w="1332" w:type="dxa"/>
            <w:tcBorders>
              <w:top w:val="single" w:sz="4" w:space="0" w:color="auto"/>
              <w:left w:val="nil"/>
              <w:right w:val="nil"/>
            </w:tcBorders>
            <w:shd w:val="clear" w:color="auto" w:fill="FAFAFA"/>
            <w:vAlign w:val="bottom"/>
          </w:tcPr>
          <w:p w14:paraId="4F88174B" w14:textId="77777777" w:rsidR="00362AF3" w:rsidRPr="000C707E" w:rsidRDefault="00362AF3" w:rsidP="00362AF3">
            <w:pPr>
              <w:jc w:val="right"/>
              <w:rPr>
                <w:rFonts w:ascii="Arial" w:hAnsi="Arial" w:cs="Arial"/>
                <w:color w:val="auto"/>
                <w:sz w:val="18"/>
                <w:szCs w:val="18"/>
              </w:rPr>
            </w:pPr>
          </w:p>
        </w:tc>
        <w:tc>
          <w:tcPr>
            <w:tcW w:w="1340" w:type="dxa"/>
            <w:tcBorders>
              <w:top w:val="single" w:sz="4" w:space="0" w:color="auto"/>
              <w:left w:val="nil"/>
              <w:right w:val="nil"/>
            </w:tcBorders>
            <w:shd w:val="clear" w:color="auto" w:fill="auto"/>
            <w:vAlign w:val="bottom"/>
          </w:tcPr>
          <w:p w14:paraId="32F282DF" w14:textId="77777777" w:rsidR="00362AF3" w:rsidRPr="000C707E" w:rsidRDefault="00362AF3" w:rsidP="00362AF3">
            <w:pPr>
              <w:jc w:val="right"/>
              <w:rPr>
                <w:rFonts w:ascii="Arial" w:hAnsi="Arial" w:cs="Arial"/>
                <w:color w:val="auto"/>
                <w:sz w:val="12"/>
                <w:szCs w:val="12"/>
              </w:rPr>
            </w:pPr>
          </w:p>
        </w:tc>
      </w:tr>
      <w:tr w:rsidR="00362AF3" w:rsidRPr="000C707E" w14:paraId="17C561BB" w14:textId="77777777" w:rsidTr="00A24FA1">
        <w:tc>
          <w:tcPr>
            <w:tcW w:w="3672" w:type="dxa"/>
            <w:tcBorders>
              <w:top w:val="nil"/>
              <w:left w:val="nil"/>
              <w:bottom w:val="nil"/>
              <w:right w:val="nil"/>
            </w:tcBorders>
          </w:tcPr>
          <w:p w14:paraId="5E7105A7" w14:textId="77777777" w:rsidR="00362AF3" w:rsidRPr="000C707E" w:rsidRDefault="00362AF3" w:rsidP="00362AF3">
            <w:pPr>
              <w:ind w:left="10"/>
              <w:rPr>
                <w:rFonts w:ascii="Arial" w:hAnsi="Arial" w:cs="Arial"/>
                <w:color w:val="auto"/>
                <w:sz w:val="18"/>
                <w:szCs w:val="18"/>
                <w:cs/>
              </w:rPr>
            </w:pPr>
          </w:p>
        </w:tc>
        <w:tc>
          <w:tcPr>
            <w:tcW w:w="1341" w:type="dxa"/>
            <w:tcBorders>
              <w:top w:val="nil"/>
              <w:left w:val="nil"/>
              <w:bottom w:val="single" w:sz="4" w:space="0" w:color="auto"/>
              <w:right w:val="nil"/>
            </w:tcBorders>
            <w:shd w:val="clear" w:color="auto" w:fill="FAFAFA"/>
          </w:tcPr>
          <w:p w14:paraId="30F2D373" w14:textId="2AF493E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8,223,632 </w:t>
            </w:r>
          </w:p>
        </w:tc>
        <w:tc>
          <w:tcPr>
            <w:tcW w:w="1350" w:type="dxa"/>
            <w:tcBorders>
              <w:top w:val="nil"/>
              <w:left w:val="nil"/>
              <w:bottom w:val="single" w:sz="4" w:space="0" w:color="auto"/>
              <w:right w:val="nil"/>
            </w:tcBorders>
            <w:shd w:val="clear" w:color="auto" w:fill="auto"/>
          </w:tcPr>
          <w:p w14:paraId="6EA6BF50" w14:textId="1B2001E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8,243,653 </w:t>
            </w:r>
          </w:p>
        </w:tc>
        <w:tc>
          <w:tcPr>
            <w:tcW w:w="1332" w:type="dxa"/>
            <w:tcBorders>
              <w:top w:val="nil"/>
              <w:left w:val="nil"/>
              <w:bottom w:val="single" w:sz="4" w:space="0" w:color="auto"/>
              <w:right w:val="nil"/>
            </w:tcBorders>
            <w:shd w:val="clear" w:color="auto" w:fill="FAFAFA"/>
          </w:tcPr>
          <w:p w14:paraId="0E06466B" w14:textId="35F67BB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14,510,907 </w:t>
            </w:r>
          </w:p>
        </w:tc>
        <w:tc>
          <w:tcPr>
            <w:tcW w:w="1340" w:type="dxa"/>
            <w:tcBorders>
              <w:top w:val="nil"/>
              <w:left w:val="nil"/>
              <w:bottom w:val="single" w:sz="4" w:space="0" w:color="auto"/>
              <w:right w:val="nil"/>
            </w:tcBorders>
            <w:shd w:val="clear" w:color="auto" w:fill="auto"/>
          </w:tcPr>
          <w:p w14:paraId="21C82F25" w14:textId="0D121A1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13,960,345</w:t>
            </w:r>
          </w:p>
        </w:tc>
      </w:tr>
    </w:tbl>
    <w:p w14:paraId="0A42FAC2" w14:textId="77777777" w:rsidR="006D010A" w:rsidRPr="000C707E" w:rsidRDefault="006D010A"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0C707E" w14:paraId="4C3484D2" w14:textId="77777777" w:rsidTr="00FB410E">
        <w:tc>
          <w:tcPr>
            <w:tcW w:w="3685" w:type="dxa"/>
            <w:tcBorders>
              <w:top w:val="nil"/>
              <w:left w:val="nil"/>
              <w:bottom w:val="nil"/>
              <w:right w:val="nil"/>
            </w:tcBorders>
            <w:vAlign w:val="center"/>
          </w:tcPr>
          <w:p w14:paraId="469AA451" w14:textId="77777777" w:rsidR="00184344" w:rsidRPr="000C707E" w:rsidRDefault="00184344" w:rsidP="00542127">
            <w:pPr>
              <w:rPr>
                <w:rFonts w:ascii="Arial" w:hAnsi="Arial" w:cs="Arial"/>
                <w:color w:val="auto"/>
                <w:sz w:val="18"/>
                <w:szCs w:val="18"/>
              </w:rPr>
            </w:pPr>
          </w:p>
        </w:tc>
        <w:tc>
          <w:tcPr>
            <w:tcW w:w="2678" w:type="dxa"/>
            <w:gridSpan w:val="2"/>
            <w:tcBorders>
              <w:top w:val="single" w:sz="4" w:space="0" w:color="auto"/>
              <w:left w:val="nil"/>
              <w:right w:val="nil"/>
            </w:tcBorders>
            <w:vAlign w:val="center"/>
          </w:tcPr>
          <w:p w14:paraId="359E87FA"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1DD33F6A"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184344" w:rsidRPr="000C707E" w14:paraId="489D64BC" w14:textId="77777777" w:rsidTr="00FB410E">
        <w:tc>
          <w:tcPr>
            <w:tcW w:w="3685" w:type="dxa"/>
            <w:tcBorders>
              <w:top w:val="nil"/>
              <w:left w:val="nil"/>
              <w:bottom w:val="nil"/>
              <w:right w:val="nil"/>
            </w:tcBorders>
            <w:vAlign w:val="center"/>
          </w:tcPr>
          <w:p w14:paraId="15D858CA" w14:textId="77777777" w:rsidR="00184344" w:rsidRPr="000C707E" w:rsidRDefault="00184344" w:rsidP="00542127">
            <w:pPr>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27D2F176"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6285F88F"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1853ED0A" w14:textId="77777777" w:rsidTr="00FB410E">
        <w:tc>
          <w:tcPr>
            <w:tcW w:w="3685" w:type="dxa"/>
            <w:tcBorders>
              <w:top w:val="nil"/>
              <w:left w:val="nil"/>
              <w:bottom w:val="nil"/>
              <w:right w:val="nil"/>
            </w:tcBorders>
            <w:vAlign w:val="center"/>
          </w:tcPr>
          <w:p w14:paraId="592E5185" w14:textId="77777777" w:rsidR="00CD56C6" w:rsidRPr="000C707E" w:rsidRDefault="00CD56C6" w:rsidP="00CD56C6">
            <w:pPr>
              <w:rPr>
                <w:rFonts w:ascii="Arial" w:hAnsi="Arial" w:cs="Arial"/>
                <w:color w:val="auto"/>
                <w:sz w:val="18"/>
                <w:szCs w:val="18"/>
              </w:rPr>
            </w:pPr>
          </w:p>
        </w:tc>
        <w:tc>
          <w:tcPr>
            <w:tcW w:w="1339" w:type="dxa"/>
            <w:tcBorders>
              <w:top w:val="single" w:sz="4" w:space="0" w:color="auto"/>
              <w:left w:val="nil"/>
              <w:right w:val="nil"/>
            </w:tcBorders>
            <w:vAlign w:val="bottom"/>
          </w:tcPr>
          <w:p w14:paraId="60FA3142" w14:textId="165FD25C"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39" w:type="dxa"/>
            <w:tcBorders>
              <w:top w:val="single" w:sz="4" w:space="0" w:color="auto"/>
              <w:left w:val="nil"/>
              <w:right w:val="nil"/>
            </w:tcBorders>
            <w:vAlign w:val="bottom"/>
          </w:tcPr>
          <w:p w14:paraId="794097ED" w14:textId="63B226BA"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339" w:type="dxa"/>
            <w:tcBorders>
              <w:top w:val="single" w:sz="4" w:space="0" w:color="auto"/>
              <w:left w:val="nil"/>
              <w:right w:val="nil"/>
            </w:tcBorders>
            <w:vAlign w:val="bottom"/>
          </w:tcPr>
          <w:p w14:paraId="3E114EF7" w14:textId="2F5C2A00"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40" w:type="dxa"/>
            <w:tcBorders>
              <w:top w:val="single" w:sz="4" w:space="0" w:color="auto"/>
              <w:left w:val="nil"/>
              <w:right w:val="nil"/>
            </w:tcBorders>
            <w:vAlign w:val="bottom"/>
          </w:tcPr>
          <w:p w14:paraId="390F3AEA" w14:textId="6802520D"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184344" w:rsidRPr="000C707E" w14:paraId="0E6012BE" w14:textId="77777777" w:rsidTr="00FB410E">
        <w:tc>
          <w:tcPr>
            <w:tcW w:w="3685" w:type="dxa"/>
            <w:tcBorders>
              <w:top w:val="nil"/>
              <w:left w:val="nil"/>
              <w:bottom w:val="nil"/>
              <w:right w:val="nil"/>
            </w:tcBorders>
            <w:vAlign w:val="center"/>
          </w:tcPr>
          <w:p w14:paraId="66B95DCA" w14:textId="77777777" w:rsidR="00184344" w:rsidRPr="000C707E" w:rsidRDefault="00184344" w:rsidP="00542127">
            <w:pPr>
              <w:rPr>
                <w:rFonts w:ascii="Arial" w:hAnsi="Arial" w:cs="Arial"/>
                <w:color w:val="auto"/>
                <w:sz w:val="18"/>
                <w:szCs w:val="18"/>
              </w:rPr>
            </w:pPr>
          </w:p>
        </w:tc>
        <w:tc>
          <w:tcPr>
            <w:tcW w:w="1339" w:type="dxa"/>
            <w:tcBorders>
              <w:top w:val="nil"/>
              <w:left w:val="nil"/>
              <w:bottom w:val="single" w:sz="4" w:space="0" w:color="auto"/>
              <w:right w:val="nil"/>
            </w:tcBorders>
            <w:vAlign w:val="bottom"/>
          </w:tcPr>
          <w:p w14:paraId="70500152"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484F990E"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30AF8813"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59042082"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184344" w:rsidRPr="000C707E" w14:paraId="4C40E404" w14:textId="77777777" w:rsidTr="00A24FA1">
        <w:trPr>
          <w:trHeight w:val="73"/>
        </w:trPr>
        <w:tc>
          <w:tcPr>
            <w:tcW w:w="3685" w:type="dxa"/>
            <w:tcBorders>
              <w:top w:val="nil"/>
              <w:left w:val="nil"/>
              <w:bottom w:val="nil"/>
              <w:right w:val="nil"/>
            </w:tcBorders>
          </w:tcPr>
          <w:p w14:paraId="16BBABA3" w14:textId="77777777" w:rsidR="00184344" w:rsidRPr="000C707E" w:rsidRDefault="00184344" w:rsidP="00542127">
            <w:pPr>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38B450ED"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78915D39"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7BB25EB2" w14:textId="77777777" w:rsidR="00184344" w:rsidRPr="000C707E"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04E7D0C6" w14:textId="77777777" w:rsidR="00184344" w:rsidRPr="000C707E" w:rsidRDefault="00184344" w:rsidP="00542127">
            <w:pPr>
              <w:jc w:val="right"/>
              <w:rPr>
                <w:rFonts w:ascii="Arial" w:hAnsi="Arial" w:cs="Arial"/>
                <w:color w:val="auto"/>
                <w:sz w:val="12"/>
                <w:szCs w:val="12"/>
              </w:rPr>
            </w:pPr>
          </w:p>
        </w:tc>
      </w:tr>
      <w:tr w:rsidR="00184344" w:rsidRPr="000C707E" w14:paraId="10B12235" w14:textId="77777777" w:rsidTr="00A24FA1">
        <w:tc>
          <w:tcPr>
            <w:tcW w:w="3685" w:type="dxa"/>
            <w:tcBorders>
              <w:top w:val="nil"/>
              <w:left w:val="nil"/>
              <w:bottom w:val="nil"/>
              <w:right w:val="nil"/>
            </w:tcBorders>
          </w:tcPr>
          <w:p w14:paraId="70784E1C" w14:textId="08865457" w:rsidR="00184344" w:rsidRPr="000C707E" w:rsidRDefault="007F1A5A" w:rsidP="00542127">
            <w:pPr>
              <w:tabs>
                <w:tab w:val="left" w:pos="1604"/>
              </w:tabs>
              <w:ind w:right="-74"/>
              <w:jc w:val="thaiDistribute"/>
              <w:rPr>
                <w:rFonts w:ascii="Arial" w:hAnsi="Arial" w:cs="Arial"/>
                <w:b/>
                <w:bCs/>
                <w:color w:val="auto"/>
                <w:sz w:val="18"/>
                <w:szCs w:val="18"/>
              </w:rPr>
            </w:pPr>
            <w:r w:rsidRPr="000C707E">
              <w:rPr>
                <w:rFonts w:ascii="Arial" w:hAnsi="Arial" w:cs="Arial"/>
                <w:b/>
                <w:bCs/>
                <w:color w:val="auto"/>
                <w:sz w:val="18"/>
                <w:szCs w:val="18"/>
              </w:rPr>
              <w:t>Revenue from m</w:t>
            </w:r>
            <w:r w:rsidR="00184344" w:rsidRPr="000C707E">
              <w:rPr>
                <w:rFonts w:ascii="Arial" w:hAnsi="Arial" w:cs="Arial"/>
                <w:b/>
                <w:bCs/>
                <w:color w:val="auto"/>
                <w:sz w:val="18"/>
                <w:szCs w:val="18"/>
              </w:rPr>
              <w:t>anagement fee:</w:t>
            </w:r>
          </w:p>
        </w:tc>
        <w:tc>
          <w:tcPr>
            <w:tcW w:w="1339" w:type="dxa"/>
            <w:tcBorders>
              <w:top w:val="nil"/>
              <w:left w:val="nil"/>
              <w:bottom w:val="nil"/>
              <w:right w:val="nil"/>
            </w:tcBorders>
            <w:shd w:val="clear" w:color="auto" w:fill="FAFAFA"/>
          </w:tcPr>
          <w:p w14:paraId="52596E26"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tcPr>
          <w:p w14:paraId="4BE389E3"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tcPr>
          <w:p w14:paraId="732D9A62" w14:textId="77777777" w:rsidR="00184344" w:rsidRPr="000C707E" w:rsidRDefault="00184344" w:rsidP="00542127">
            <w:pPr>
              <w:jc w:val="right"/>
              <w:rPr>
                <w:rFonts w:ascii="Arial" w:hAnsi="Arial" w:cs="Arial"/>
                <w:color w:val="auto"/>
                <w:sz w:val="18"/>
                <w:szCs w:val="18"/>
              </w:rPr>
            </w:pPr>
          </w:p>
        </w:tc>
        <w:tc>
          <w:tcPr>
            <w:tcW w:w="1340" w:type="dxa"/>
            <w:tcBorders>
              <w:top w:val="nil"/>
              <w:left w:val="nil"/>
              <w:bottom w:val="nil"/>
              <w:right w:val="nil"/>
            </w:tcBorders>
          </w:tcPr>
          <w:p w14:paraId="3788A866" w14:textId="77777777" w:rsidR="00184344" w:rsidRPr="000C707E" w:rsidRDefault="00184344" w:rsidP="00542127">
            <w:pPr>
              <w:jc w:val="right"/>
              <w:rPr>
                <w:rFonts w:ascii="Arial" w:hAnsi="Arial" w:cs="Arial"/>
                <w:color w:val="auto"/>
                <w:sz w:val="18"/>
                <w:szCs w:val="18"/>
              </w:rPr>
            </w:pPr>
          </w:p>
        </w:tc>
      </w:tr>
      <w:tr w:rsidR="00362AF3" w:rsidRPr="000C707E" w14:paraId="42D886E5" w14:textId="77777777" w:rsidTr="00E8771D">
        <w:tc>
          <w:tcPr>
            <w:tcW w:w="3685" w:type="dxa"/>
            <w:tcBorders>
              <w:top w:val="nil"/>
              <w:left w:val="nil"/>
              <w:bottom w:val="nil"/>
              <w:right w:val="nil"/>
            </w:tcBorders>
          </w:tcPr>
          <w:p w14:paraId="7679F3DD"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Subsidiaries</w:t>
            </w:r>
          </w:p>
        </w:tc>
        <w:tc>
          <w:tcPr>
            <w:tcW w:w="1339" w:type="dxa"/>
            <w:tcBorders>
              <w:top w:val="nil"/>
              <w:left w:val="nil"/>
              <w:right w:val="nil"/>
            </w:tcBorders>
            <w:shd w:val="clear" w:color="auto" w:fill="FAFAFA"/>
          </w:tcPr>
          <w:p w14:paraId="3F8D505C" w14:textId="6D4CD89B"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right w:val="nil"/>
            </w:tcBorders>
          </w:tcPr>
          <w:p w14:paraId="2B50A2A1" w14:textId="0D4B81F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right w:val="nil"/>
            </w:tcBorders>
            <w:shd w:val="clear" w:color="auto" w:fill="FAFAFA"/>
          </w:tcPr>
          <w:p w14:paraId="4F7BBFB9" w14:textId="24C5050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56,000,000 </w:t>
            </w:r>
          </w:p>
        </w:tc>
        <w:tc>
          <w:tcPr>
            <w:tcW w:w="1340" w:type="dxa"/>
            <w:tcBorders>
              <w:top w:val="nil"/>
              <w:left w:val="nil"/>
              <w:right w:val="nil"/>
            </w:tcBorders>
          </w:tcPr>
          <w:p w14:paraId="5976EFC0" w14:textId="11CF11C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48,320,000</w:t>
            </w:r>
          </w:p>
        </w:tc>
      </w:tr>
      <w:tr w:rsidR="00362AF3" w:rsidRPr="000C707E" w14:paraId="377B52DA" w14:textId="77777777" w:rsidTr="00E8771D">
        <w:tc>
          <w:tcPr>
            <w:tcW w:w="3685" w:type="dxa"/>
            <w:tcBorders>
              <w:top w:val="nil"/>
              <w:left w:val="nil"/>
              <w:bottom w:val="nil"/>
              <w:right w:val="nil"/>
            </w:tcBorders>
          </w:tcPr>
          <w:p w14:paraId="07BBD97C"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Associates</w:t>
            </w:r>
          </w:p>
        </w:tc>
        <w:tc>
          <w:tcPr>
            <w:tcW w:w="1339" w:type="dxa"/>
            <w:tcBorders>
              <w:top w:val="nil"/>
              <w:left w:val="nil"/>
              <w:right w:val="nil"/>
            </w:tcBorders>
            <w:shd w:val="clear" w:color="auto" w:fill="FAFAFA"/>
          </w:tcPr>
          <w:p w14:paraId="4C9318CD" w14:textId="0C3826E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2,160,000 </w:t>
            </w:r>
          </w:p>
        </w:tc>
        <w:tc>
          <w:tcPr>
            <w:tcW w:w="1339" w:type="dxa"/>
            <w:tcBorders>
              <w:top w:val="nil"/>
              <w:left w:val="nil"/>
              <w:right w:val="nil"/>
            </w:tcBorders>
          </w:tcPr>
          <w:p w14:paraId="422B5780" w14:textId="448A899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2,220,000 </w:t>
            </w:r>
          </w:p>
        </w:tc>
        <w:tc>
          <w:tcPr>
            <w:tcW w:w="1339" w:type="dxa"/>
            <w:tcBorders>
              <w:top w:val="nil"/>
              <w:left w:val="nil"/>
              <w:right w:val="nil"/>
            </w:tcBorders>
            <w:shd w:val="clear" w:color="auto" w:fill="FAFAFA"/>
          </w:tcPr>
          <w:p w14:paraId="13C899FA" w14:textId="11CC5C37"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40" w:type="dxa"/>
            <w:tcBorders>
              <w:top w:val="nil"/>
              <w:left w:val="nil"/>
              <w:right w:val="nil"/>
            </w:tcBorders>
          </w:tcPr>
          <w:p w14:paraId="11C7C272" w14:textId="2E572D0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196029B6" w14:textId="77777777" w:rsidTr="00E8771D">
        <w:tc>
          <w:tcPr>
            <w:tcW w:w="3685" w:type="dxa"/>
            <w:tcBorders>
              <w:top w:val="nil"/>
              <w:left w:val="nil"/>
              <w:bottom w:val="nil"/>
              <w:right w:val="nil"/>
            </w:tcBorders>
          </w:tcPr>
          <w:p w14:paraId="11263AF5"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Joint ventures</w:t>
            </w:r>
          </w:p>
        </w:tc>
        <w:tc>
          <w:tcPr>
            <w:tcW w:w="1339" w:type="dxa"/>
            <w:tcBorders>
              <w:left w:val="nil"/>
              <w:bottom w:val="single" w:sz="4" w:space="0" w:color="auto"/>
              <w:right w:val="nil"/>
            </w:tcBorders>
            <w:shd w:val="clear" w:color="auto" w:fill="FAFAFA"/>
          </w:tcPr>
          <w:p w14:paraId="02B0809B" w14:textId="19978C4B"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2,424,000 </w:t>
            </w:r>
          </w:p>
        </w:tc>
        <w:tc>
          <w:tcPr>
            <w:tcW w:w="1339" w:type="dxa"/>
            <w:tcBorders>
              <w:left w:val="nil"/>
              <w:bottom w:val="single" w:sz="4" w:space="0" w:color="auto"/>
              <w:right w:val="nil"/>
            </w:tcBorders>
          </w:tcPr>
          <w:p w14:paraId="4842653E" w14:textId="72AD9A8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2,436,000 </w:t>
            </w:r>
          </w:p>
        </w:tc>
        <w:tc>
          <w:tcPr>
            <w:tcW w:w="1339" w:type="dxa"/>
            <w:tcBorders>
              <w:left w:val="nil"/>
              <w:bottom w:val="single" w:sz="4" w:space="0" w:color="auto"/>
              <w:right w:val="nil"/>
            </w:tcBorders>
            <w:shd w:val="clear" w:color="auto" w:fill="FAFAFA"/>
          </w:tcPr>
          <w:p w14:paraId="3632D870" w14:textId="090DBFA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40" w:type="dxa"/>
            <w:tcBorders>
              <w:left w:val="nil"/>
              <w:bottom w:val="single" w:sz="4" w:space="0" w:color="auto"/>
              <w:right w:val="nil"/>
            </w:tcBorders>
          </w:tcPr>
          <w:p w14:paraId="57A61428" w14:textId="6FAA42B2"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430B9904" w14:textId="77777777" w:rsidTr="00A24FA1">
        <w:tc>
          <w:tcPr>
            <w:tcW w:w="3685" w:type="dxa"/>
            <w:tcBorders>
              <w:top w:val="nil"/>
              <w:left w:val="nil"/>
              <w:bottom w:val="nil"/>
              <w:right w:val="nil"/>
            </w:tcBorders>
          </w:tcPr>
          <w:p w14:paraId="192CE32B" w14:textId="77777777" w:rsidR="00362AF3" w:rsidRPr="000C707E" w:rsidRDefault="00362AF3" w:rsidP="00362AF3">
            <w:pPr>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6A139700" w14:textId="77777777" w:rsidR="00362AF3" w:rsidRPr="000C707E" w:rsidRDefault="00362AF3" w:rsidP="00362AF3">
            <w:pPr>
              <w:jc w:val="right"/>
              <w:rPr>
                <w:rFonts w:ascii="Arial" w:hAnsi="Arial" w:cs="Arial"/>
                <w:color w:val="auto"/>
                <w:sz w:val="18"/>
                <w:szCs w:val="18"/>
              </w:rPr>
            </w:pPr>
          </w:p>
        </w:tc>
        <w:tc>
          <w:tcPr>
            <w:tcW w:w="1339" w:type="dxa"/>
            <w:tcBorders>
              <w:top w:val="single" w:sz="4" w:space="0" w:color="auto"/>
              <w:left w:val="nil"/>
              <w:right w:val="nil"/>
            </w:tcBorders>
          </w:tcPr>
          <w:p w14:paraId="0C94C58D" w14:textId="77777777" w:rsidR="00362AF3" w:rsidRPr="000C707E" w:rsidRDefault="00362AF3" w:rsidP="00362AF3">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tcPr>
          <w:p w14:paraId="426B70F0" w14:textId="77777777" w:rsidR="00362AF3" w:rsidRPr="000C707E" w:rsidRDefault="00362AF3" w:rsidP="00362AF3">
            <w:pPr>
              <w:jc w:val="right"/>
              <w:rPr>
                <w:rFonts w:ascii="Arial" w:hAnsi="Arial" w:cs="Arial"/>
                <w:color w:val="auto"/>
                <w:sz w:val="18"/>
                <w:szCs w:val="18"/>
              </w:rPr>
            </w:pPr>
          </w:p>
        </w:tc>
        <w:tc>
          <w:tcPr>
            <w:tcW w:w="1340" w:type="dxa"/>
            <w:tcBorders>
              <w:top w:val="single" w:sz="4" w:space="0" w:color="auto"/>
              <w:left w:val="nil"/>
              <w:right w:val="nil"/>
            </w:tcBorders>
          </w:tcPr>
          <w:p w14:paraId="2ED8824D" w14:textId="77777777" w:rsidR="00362AF3" w:rsidRPr="000C707E" w:rsidRDefault="00362AF3" w:rsidP="00362AF3">
            <w:pPr>
              <w:jc w:val="right"/>
              <w:rPr>
                <w:rFonts w:ascii="Arial" w:hAnsi="Arial" w:cs="Arial"/>
                <w:color w:val="auto"/>
                <w:sz w:val="12"/>
                <w:szCs w:val="12"/>
              </w:rPr>
            </w:pPr>
          </w:p>
        </w:tc>
      </w:tr>
      <w:tr w:rsidR="00362AF3" w:rsidRPr="000C707E" w14:paraId="200E67AD" w14:textId="77777777" w:rsidTr="00A24FA1">
        <w:tc>
          <w:tcPr>
            <w:tcW w:w="3685" w:type="dxa"/>
            <w:tcBorders>
              <w:top w:val="nil"/>
              <w:left w:val="nil"/>
              <w:bottom w:val="nil"/>
              <w:right w:val="nil"/>
            </w:tcBorders>
          </w:tcPr>
          <w:p w14:paraId="2EFA0E83" w14:textId="77777777" w:rsidR="00362AF3" w:rsidRPr="000C707E" w:rsidRDefault="00362AF3" w:rsidP="00362AF3">
            <w:pPr>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4A0B8C2F" w14:textId="7D8F483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4,584,000 </w:t>
            </w:r>
          </w:p>
        </w:tc>
        <w:tc>
          <w:tcPr>
            <w:tcW w:w="1339" w:type="dxa"/>
            <w:tcBorders>
              <w:top w:val="nil"/>
              <w:left w:val="nil"/>
              <w:bottom w:val="single" w:sz="4" w:space="0" w:color="auto"/>
              <w:right w:val="nil"/>
            </w:tcBorders>
          </w:tcPr>
          <w:p w14:paraId="380DC3B0" w14:textId="4F342AE8"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4,656,000 </w:t>
            </w:r>
          </w:p>
        </w:tc>
        <w:tc>
          <w:tcPr>
            <w:tcW w:w="1339" w:type="dxa"/>
            <w:tcBorders>
              <w:top w:val="nil"/>
              <w:left w:val="nil"/>
              <w:bottom w:val="single" w:sz="4" w:space="0" w:color="auto"/>
              <w:right w:val="nil"/>
            </w:tcBorders>
            <w:shd w:val="clear" w:color="auto" w:fill="FAFAFA"/>
          </w:tcPr>
          <w:p w14:paraId="0318FDE6" w14:textId="1F5EF40E"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56,000,000 </w:t>
            </w:r>
          </w:p>
        </w:tc>
        <w:tc>
          <w:tcPr>
            <w:tcW w:w="1340" w:type="dxa"/>
            <w:tcBorders>
              <w:top w:val="nil"/>
              <w:left w:val="nil"/>
              <w:bottom w:val="single" w:sz="4" w:space="0" w:color="auto"/>
              <w:right w:val="nil"/>
            </w:tcBorders>
          </w:tcPr>
          <w:p w14:paraId="70D1148D" w14:textId="757C92F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48,320,000</w:t>
            </w:r>
          </w:p>
        </w:tc>
      </w:tr>
    </w:tbl>
    <w:p w14:paraId="63AC2B64" w14:textId="77777777" w:rsidR="002B3C79" w:rsidRPr="000C707E" w:rsidRDefault="002B3C79"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0C707E" w14:paraId="29200464" w14:textId="77777777" w:rsidTr="00A24FA1">
        <w:tc>
          <w:tcPr>
            <w:tcW w:w="3685" w:type="dxa"/>
            <w:tcBorders>
              <w:top w:val="nil"/>
              <w:left w:val="nil"/>
              <w:bottom w:val="nil"/>
              <w:right w:val="nil"/>
            </w:tcBorders>
            <w:vAlign w:val="center"/>
          </w:tcPr>
          <w:p w14:paraId="5F098979" w14:textId="77777777" w:rsidR="00184344" w:rsidRPr="000C707E"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14:paraId="0BEBC140"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6E616301" w14:textId="77777777" w:rsidR="00184344" w:rsidRPr="000C707E" w:rsidRDefault="00184344" w:rsidP="00542127">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184344" w:rsidRPr="000C707E" w14:paraId="02436D60" w14:textId="77777777" w:rsidTr="00A24FA1">
        <w:tc>
          <w:tcPr>
            <w:tcW w:w="3685" w:type="dxa"/>
            <w:tcBorders>
              <w:top w:val="nil"/>
              <w:left w:val="nil"/>
              <w:bottom w:val="nil"/>
              <w:right w:val="nil"/>
            </w:tcBorders>
            <w:vAlign w:val="center"/>
          </w:tcPr>
          <w:p w14:paraId="4C5540E0" w14:textId="77777777" w:rsidR="00184344" w:rsidRPr="000C707E"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7DA6B553"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7F873D31" w14:textId="77777777" w:rsidR="00184344" w:rsidRPr="000C707E" w:rsidRDefault="00184344" w:rsidP="00542127">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CD56C6" w:rsidRPr="000C707E" w14:paraId="57BA8A3C" w14:textId="77777777" w:rsidTr="00A24FA1">
        <w:tc>
          <w:tcPr>
            <w:tcW w:w="3685" w:type="dxa"/>
            <w:tcBorders>
              <w:top w:val="nil"/>
              <w:left w:val="nil"/>
              <w:bottom w:val="nil"/>
              <w:right w:val="nil"/>
            </w:tcBorders>
            <w:vAlign w:val="center"/>
          </w:tcPr>
          <w:p w14:paraId="6FC7B6FE" w14:textId="77777777" w:rsidR="00CD56C6" w:rsidRPr="000C707E" w:rsidRDefault="00CD56C6" w:rsidP="00CD56C6">
            <w:pPr>
              <w:ind w:left="10"/>
              <w:rPr>
                <w:rFonts w:ascii="Arial" w:hAnsi="Arial" w:cs="Arial"/>
                <w:color w:val="auto"/>
                <w:sz w:val="18"/>
                <w:szCs w:val="18"/>
              </w:rPr>
            </w:pPr>
          </w:p>
        </w:tc>
        <w:tc>
          <w:tcPr>
            <w:tcW w:w="1339" w:type="dxa"/>
            <w:tcBorders>
              <w:top w:val="single" w:sz="4" w:space="0" w:color="auto"/>
              <w:left w:val="nil"/>
              <w:right w:val="nil"/>
            </w:tcBorders>
            <w:vAlign w:val="bottom"/>
          </w:tcPr>
          <w:p w14:paraId="5BC4142D" w14:textId="3BEAED03"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39" w:type="dxa"/>
            <w:tcBorders>
              <w:top w:val="single" w:sz="4" w:space="0" w:color="auto"/>
              <w:left w:val="nil"/>
              <w:right w:val="nil"/>
            </w:tcBorders>
            <w:vAlign w:val="bottom"/>
          </w:tcPr>
          <w:p w14:paraId="0C46F478" w14:textId="388C03B1"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339" w:type="dxa"/>
            <w:tcBorders>
              <w:top w:val="single" w:sz="4" w:space="0" w:color="auto"/>
              <w:left w:val="nil"/>
              <w:right w:val="nil"/>
            </w:tcBorders>
            <w:vAlign w:val="bottom"/>
          </w:tcPr>
          <w:p w14:paraId="191D4536" w14:textId="529D080D"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340" w:type="dxa"/>
            <w:tcBorders>
              <w:top w:val="single" w:sz="4" w:space="0" w:color="auto"/>
              <w:left w:val="nil"/>
              <w:right w:val="nil"/>
            </w:tcBorders>
            <w:vAlign w:val="bottom"/>
          </w:tcPr>
          <w:p w14:paraId="12F4E324" w14:textId="659C0E61" w:rsidR="00CD56C6" w:rsidRPr="000C707E" w:rsidRDefault="00CD56C6" w:rsidP="00CD56C6">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184344" w:rsidRPr="000C707E" w14:paraId="6BB32225" w14:textId="77777777" w:rsidTr="00A24FA1">
        <w:tc>
          <w:tcPr>
            <w:tcW w:w="3685" w:type="dxa"/>
            <w:tcBorders>
              <w:top w:val="nil"/>
              <w:left w:val="nil"/>
              <w:bottom w:val="nil"/>
              <w:right w:val="nil"/>
            </w:tcBorders>
            <w:vAlign w:val="center"/>
          </w:tcPr>
          <w:p w14:paraId="2A55F571" w14:textId="77777777" w:rsidR="00184344" w:rsidRPr="000C707E"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14:paraId="3EB5BB21"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5CD8BAFA"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0189E86F"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22A6951C" w14:textId="77777777" w:rsidR="00184344" w:rsidRPr="000C707E" w:rsidRDefault="00184344" w:rsidP="00542127">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184344" w:rsidRPr="000C707E" w14:paraId="47F56856" w14:textId="77777777" w:rsidTr="00A24FA1">
        <w:tc>
          <w:tcPr>
            <w:tcW w:w="3685" w:type="dxa"/>
            <w:tcBorders>
              <w:top w:val="nil"/>
              <w:left w:val="nil"/>
              <w:bottom w:val="nil"/>
              <w:right w:val="nil"/>
            </w:tcBorders>
          </w:tcPr>
          <w:p w14:paraId="5231DC04" w14:textId="77777777" w:rsidR="00184344" w:rsidRPr="000C707E"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5DD25D58"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6A53D547" w14:textId="77777777" w:rsidR="00184344" w:rsidRPr="000C707E"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2D29FC9B" w14:textId="77777777" w:rsidR="00184344" w:rsidRPr="000C707E"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3ECC8ACB" w14:textId="77777777" w:rsidR="00184344" w:rsidRPr="000C707E" w:rsidRDefault="00184344" w:rsidP="00542127">
            <w:pPr>
              <w:jc w:val="right"/>
              <w:rPr>
                <w:rFonts w:ascii="Arial" w:hAnsi="Arial" w:cs="Arial"/>
                <w:color w:val="auto"/>
                <w:sz w:val="12"/>
                <w:szCs w:val="12"/>
              </w:rPr>
            </w:pPr>
          </w:p>
        </w:tc>
      </w:tr>
      <w:tr w:rsidR="00184344" w:rsidRPr="000C707E" w14:paraId="3EB192F1" w14:textId="77777777" w:rsidTr="00A24FA1">
        <w:tc>
          <w:tcPr>
            <w:tcW w:w="3685" w:type="dxa"/>
            <w:tcBorders>
              <w:top w:val="nil"/>
              <w:left w:val="nil"/>
              <w:bottom w:val="nil"/>
              <w:right w:val="nil"/>
            </w:tcBorders>
          </w:tcPr>
          <w:p w14:paraId="2CB075DF" w14:textId="77777777" w:rsidR="00184344" w:rsidRPr="000C707E" w:rsidRDefault="00184344" w:rsidP="00542127">
            <w:pPr>
              <w:tabs>
                <w:tab w:val="left" w:pos="1604"/>
              </w:tabs>
              <w:ind w:left="10"/>
              <w:jc w:val="thaiDistribute"/>
              <w:rPr>
                <w:rFonts w:ascii="Arial" w:hAnsi="Arial" w:cs="Arial"/>
                <w:b/>
                <w:bCs/>
                <w:color w:val="auto"/>
                <w:spacing w:val="-6"/>
                <w:sz w:val="18"/>
                <w:szCs w:val="18"/>
              </w:rPr>
            </w:pPr>
            <w:r w:rsidRPr="000C707E">
              <w:rPr>
                <w:rFonts w:ascii="Arial" w:hAnsi="Arial" w:cs="Arial"/>
                <w:b/>
                <w:bCs/>
                <w:color w:val="auto"/>
                <w:spacing w:val="-6"/>
                <w:sz w:val="18"/>
                <w:szCs w:val="18"/>
              </w:rPr>
              <w:t>Dividend income:</w:t>
            </w:r>
          </w:p>
        </w:tc>
        <w:tc>
          <w:tcPr>
            <w:tcW w:w="1339" w:type="dxa"/>
            <w:tcBorders>
              <w:top w:val="nil"/>
              <w:left w:val="nil"/>
              <w:bottom w:val="nil"/>
              <w:right w:val="nil"/>
            </w:tcBorders>
            <w:shd w:val="clear" w:color="auto" w:fill="FAFAFA"/>
            <w:vAlign w:val="bottom"/>
          </w:tcPr>
          <w:p w14:paraId="08A6C28F"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14:paraId="00829390" w14:textId="77777777" w:rsidR="00184344" w:rsidRPr="000C707E"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2C63A3DA" w14:textId="77777777" w:rsidR="00184344" w:rsidRPr="000C707E"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14:paraId="05919FF1" w14:textId="77777777" w:rsidR="00184344" w:rsidRPr="000C707E" w:rsidRDefault="00184344" w:rsidP="00542127">
            <w:pPr>
              <w:jc w:val="right"/>
              <w:rPr>
                <w:rFonts w:ascii="Arial" w:hAnsi="Arial" w:cs="Arial"/>
                <w:color w:val="auto"/>
                <w:sz w:val="18"/>
                <w:szCs w:val="18"/>
              </w:rPr>
            </w:pPr>
          </w:p>
        </w:tc>
      </w:tr>
      <w:tr w:rsidR="00362AF3" w:rsidRPr="000C707E" w14:paraId="015C48E6" w14:textId="77777777" w:rsidTr="00A24FA1">
        <w:tc>
          <w:tcPr>
            <w:tcW w:w="3685" w:type="dxa"/>
            <w:tcBorders>
              <w:top w:val="nil"/>
              <w:left w:val="nil"/>
              <w:bottom w:val="nil"/>
              <w:right w:val="nil"/>
            </w:tcBorders>
          </w:tcPr>
          <w:p w14:paraId="3D5EF417"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7EC6F1EA" w14:textId="598B3012"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nil"/>
              <w:right w:val="nil"/>
            </w:tcBorders>
          </w:tcPr>
          <w:p w14:paraId="313B9CDD" w14:textId="1ED1CBF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14:paraId="56FD91B1" w14:textId="718A304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92,000,000 </w:t>
            </w:r>
          </w:p>
        </w:tc>
        <w:tc>
          <w:tcPr>
            <w:tcW w:w="1340" w:type="dxa"/>
            <w:tcBorders>
              <w:top w:val="nil"/>
              <w:left w:val="nil"/>
              <w:bottom w:val="nil"/>
              <w:right w:val="nil"/>
            </w:tcBorders>
          </w:tcPr>
          <w:p w14:paraId="58CB111C" w14:textId="67A56846"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43,743,901</w:t>
            </w:r>
          </w:p>
        </w:tc>
      </w:tr>
      <w:tr w:rsidR="00362AF3" w:rsidRPr="000C707E" w14:paraId="2481194F" w14:textId="77777777" w:rsidTr="00A24FA1">
        <w:tc>
          <w:tcPr>
            <w:tcW w:w="3685" w:type="dxa"/>
            <w:tcBorders>
              <w:top w:val="nil"/>
              <w:left w:val="nil"/>
              <w:bottom w:val="nil"/>
              <w:right w:val="nil"/>
            </w:tcBorders>
          </w:tcPr>
          <w:p w14:paraId="4C655E58"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Associates</w:t>
            </w:r>
          </w:p>
        </w:tc>
        <w:tc>
          <w:tcPr>
            <w:tcW w:w="1339" w:type="dxa"/>
            <w:tcBorders>
              <w:top w:val="nil"/>
              <w:left w:val="nil"/>
              <w:right w:val="nil"/>
            </w:tcBorders>
            <w:shd w:val="clear" w:color="auto" w:fill="FAFAFA"/>
          </w:tcPr>
          <w:p w14:paraId="67E1380D" w14:textId="295398A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right w:val="nil"/>
            </w:tcBorders>
          </w:tcPr>
          <w:p w14:paraId="4630271C" w14:textId="1A756C4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right w:val="nil"/>
            </w:tcBorders>
            <w:shd w:val="clear" w:color="auto" w:fill="FAFAFA"/>
          </w:tcPr>
          <w:p w14:paraId="40593596" w14:textId="25C6866E"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10,700,000 </w:t>
            </w:r>
          </w:p>
        </w:tc>
        <w:tc>
          <w:tcPr>
            <w:tcW w:w="1340" w:type="dxa"/>
            <w:tcBorders>
              <w:top w:val="nil"/>
              <w:left w:val="nil"/>
              <w:right w:val="nil"/>
            </w:tcBorders>
          </w:tcPr>
          <w:p w14:paraId="3969A238" w14:textId="0577CE5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5,770,000</w:t>
            </w:r>
          </w:p>
        </w:tc>
      </w:tr>
      <w:tr w:rsidR="00362AF3" w:rsidRPr="000C707E" w14:paraId="5AB6D727" w14:textId="77777777" w:rsidTr="00A24FA1">
        <w:tc>
          <w:tcPr>
            <w:tcW w:w="3685" w:type="dxa"/>
            <w:tcBorders>
              <w:top w:val="nil"/>
              <w:left w:val="nil"/>
              <w:bottom w:val="nil"/>
              <w:right w:val="nil"/>
            </w:tcBorders>
          </w:tcPr>
          <w:p w14:paraId="07B4B2CF" w14:textId="77777777" w:rsidR="00362AF3" w:rsidRPr="000C707E" w:rsidRDefault="00362AF3" w:rsidP="00362AF3">
            <w:pPr>
              <w:tabs>
                <w:tab w:val="left" w:pos="1604"/>
              </w:tabs>
              <w:ind w:left="10" w:right="-74"/>
              <w:jc w:val="thaiDistribute"/>
              <w:rPr>
                <w:rFonts w:ascii="Arial" w:hAnsi="Arial" w:cs="Arial"/>
                <w:color w:val="auto"/>
                <w:sz w:val="18"/>
                <w:szCs w:val="18"/>
              </w:rPr>
            </w:pPr>
            <w:r w:rsidRPr="000C707E">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3A3C7123" w14:textId="2495B71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single" w:sz="4" w:space="0" w:color="auto"/>
              <w:right w:val="nil"/>
            </w:tcBorders>
          </w:tcPr>
          <w:p w14:paraId="3BCD1F8F" w14:textId="3662BD6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14:paraId="4740949B" w14:textId="0507D6F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232,139,530 </w:t>
            </w:r>
          </w:p>
        </w:tc>
        <w:tc>
          <w:tcPr>
            <w:tcW w:w="1340" w:type="dxa"/>
            <w:tcBorders>
              <w:top w:val="nil"/>
              <w:left w:val="nil"/>
              <w:bottom w:val="single" w:sz="4" w:space="0" w:color="auto"/>
              <w:right w:val="nil"/>
            </w:tcBorders>
          </w:tcPr>
          <w:p w14:paraId="1391C81E" w14:textId="0D29904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76,575,990</w:t>
            </w:r>
          </w:p>
        </w:tc>
      </w:tr>
      <w:tr w:rsidR="00362AF3" w:rsidRPr="000C707E" w14:paraId="608014FA" w14:textId="77777777" w:rsidTr="00A24FA1">
        <w:tc>
          <w:tcPr>
            <w:tcW w:w="3685" w:type="dxa"/>
            <w:tcBorders>
              <w:top w:val="nil"/>
              <w:left w:val="nil"/>
              <w:bottom w:val="nil"/>
              <w:right w:val="nil"/>
            </w:tcBorders>
          </w:tcPr>
          <w:p w14:paraId="3368CC1C" w14:textId="77777777" w:rsidR="00362AF3" w:rsidRPr="000C707E" w:rsidRDefault="00362AF3" w:rsidP="00362AF3">
            <w:pPr>
              <w:ind w:left="10"/>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566B18F3" w14:textId="77777777" w:rsidR="00362AF3" w:rsidRPr="000C707E" w:rsidRDefault="00362AF3" w:rsidP="00362AF3">
            <w:pPr>
              <w:jc w:val="right"/>
              <w:rPr>
                <w:rFonts w:ascii="Arial" w:hAnsi="Arial" w:cs="Arial"/>
                <w:color w:val="auto"/>
                <w:sz w:val="18"/>
                <w:szCs w:val="18"/>
              </w:rPr>
            </w:pPr>
          </w:p>
        </w:tc>
        <w:tc>
          <w:tcPr>
            <w:tcW w:w="1339" w:type="dxa"/>
            <w:tcBorders>
              <w:top w:val="single" w:sz="4" w:space="0" w:color="auto"/>
              <w:left w:val="nil"/>
              <w:right w:val="nil"/>
            </w:tcBorders>
          </w:tcPr>
          <w:p w14:paraId="65A906C1" w14:textId="77777777" w:rsidR="00362AF3" w:rsidRPr="000C707E" w:rsidRDefault="00362AF3" w:rsidP="00362AF3">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tcPr>
          <w:p w14:paraId="20750A35" w14:textId="77777777" w:rsidR="00362AF3" w:rsidRPr="000C707E" w:rsidRDefault="00362AF3" w:rsidP="00362AF3">
            <w:pPr>
              <w:jc w:val="right"/>
              <w:rPr>
                <w:rFonts w:ascii="Arial" w:hAnsi="Arial" w:cs="Arial"/>
                <w:color w:val="auto"/>
                <w:sz w:val="18"/>
                <w:szCs w:val="18"/>
              </w:rPr>
            </w:pPr>
          </w:p>
        </w:tc>
        <w:tc>
          <w:tcPr>
            <w:tcW w:w="1340" w:type="dxa"/>
            <w:tcBorders>
              <w:top w:val="single" w:sz="4" w:space="0" w:color="auto"/>
              <w:left w:val="nil"/>
              <w:right w:val="nil"/>
            </w:tcBorders>
          </w:tcPr>
          <w:p w14:paraId="451562E7" w14:textId="77777777" w:rsidR="00362AF3" w:rsidRPr="000C707E" w:rsidRDefault="00362AF3" w:rsidP="00362AF3">
            <w:pPr>
              <w:jc w:val="right"/>
              <w:rPr>
                <w:rFonts w:ascii="Arial" w:hAnsi="Arial" w:cs="Arial"/>
                <w:color w:val="auto"/>
                <w:sz w:val="12"/>
                <w:szCs w:val="12"/>
              </w:rPr>
            </w:pPr>
          </w:p>
        </w:tc>
      </w:tr>
      <w:tr w:rsidR="00362AF3" w:rsidRPr="000C707E" w14:paraId="2508AAD6" w14:textId="77777777" w:rsidTr="00A24FA1">
        <w:tc>
          <w:tcPr>
            <w:tcW w:w="3685" w:type="dxa"/>
            <w:tcBorders>
              <w:top w:val="nil"/>
              <w:left w:val="nil"/>
              <w:bottom w:val="nil"/>
              <w:right w:val="nil"/>
            </w:tcBorders>
          </w:tcPr>
          <w:p w14:paraId="2CB1AB97" w14:textId="77777777" w:rsidR="00362AF3" w:rsidRPr="000C707E" w:rsidRDefault="00362AF3" w:rsidP="00362AF3">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3710817E" w14:textId="07DE3F8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single" w:sz="4" w:space="0" w:color="auto"/>
              <w:right w:val="nil"/>
            </w:tcBorders>
          </w:tcPr>
          <w:p w14:paraId="0F449D1D" w14:textId="77209A9B"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14:paraId="564C08F2" w14:textId="38D8268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334,839,530 </w:t>
            </w:r>
          </w:p>
        </w:tc>
        <w:tc>
          <w:tcPr>
            <w:tcW w:w="1340" w:type="dxa"/>
            <w:tcBorders>
              <w:top w:val="nil"/>
              <w:left w:val="nil"/>
              <w:bottom w:val="single" w:sz="4" w:space="0" w:color="auto"/>
              <w:right w:val="nil"/>
            </w:tcBorders>
          </w:tcPr>
          <w:p w14:paraId="3E001A95" w14:textId="4D59B871" w:rsidR="00362AF3" w:rsidRPr="000C707E" w:rsidRDefault="00362AF3" w:rsidP="00362AF3">
            <w:pPr>
              <w:jc w:val="right"/>
              <w:rPr>
                <w:rFonts w:ascii="Arial" w:hAnsi="Arial" w:cs="Arial"/>
                <w:sz w:val="26"/>
                <w:szCs w:val="26"/>
              </w:rPr>
            </w:pPr>
            <w:r w:rsidRPr="000C707E">
              <w:rPr>
                <w:rFonts w:ascii="Arial" w:hAnsi="Arial" w:cs="Arial"/>
                <w:sz w:val="18"/>
                <w:szCs w:val="18"/>
              </w:rPr>
              <w:t>126,089,891</w:t>
            </w:r>
          </w:p>
        </w:tc>
      </w:tr>
    </w:tbl>
    <w:p w14:paraId="588E8C03" w14:textId="3EC2CAB4" w:rsidR="00B226A3" w:rsidRPr="000C707E" w:rsidRDefault="00B226A3" w:rsidP="00A24FA1">
      <w:pPr>
        <w:ind w:left="540" w:hanging="540"/>
        <w:rPr>
          <w:rFonts w:ascii="Arial" w:hAnsi="Arial" w:cs="Arial"/>
          <w:color w:val="auto"/>
          <w:sz w:val="18"/>
          <w:szCs w:val="18"/>
        </w:rPr>
      </w:pPr>
    </w:p>
    <w:p w14:paraId="3C152909" w14:textId="12D40B60" w:rsidR="006F511B" w:rsidRPr="000C707E" w:rsidRDefault="006F511B" w:rsidP="00A24FA1">
      <w:pPr>
        <w:ind w:left="540" w:hanging="540"/>
        <w:rPr>
          <w:rFonts w:ascii="Arial" w:hAnsi="Arial" w:cs="Arial"/>
          <w:color w:val="auto"/>
          <w:sz w:val="18"/>
          <w:szCs w:val="18"/>
        </w:rPr>
      </w:pPr>
    </w:p>
    <w:p w14:paraId="66C9C906" w14:textId="77777777" w:rsidR="0039226F" w:rsidRPr="000C707E" w:rsidRDefault="0035411B" w:rsidP="007A3F26">
      <w:pPr>
        <w:ind w:left="540" w:hanging="540"/>
        <w:rPr>
          <w:rFonts w:ascii="Arial" w:hAnsi="Arial" w:cs="Arial"/>
          <w:color w:val="auto"/>
          <w:sz w:val="18"/>
          <w:szCs w:val="18"/>
        </w:rPr>
      </w:pPr>
      <w:r w:rsidRPr="000C707E">
        <w:rPr>
          <w:rFonts w:ascii="Arial" w:hAnsi="Arial" w:cs="Arial"/>
          <w:color w:val="auto"/>
          <w:sz w:val="18"/>
          <w:szCs w:val="18"/>
        </w:rPr>
        <w:br w:type="page"/>
      </w:r>
    </w:p>
    <w:p w14:paraId="130867A4" w14:textId="2F78744C" w:rsidR="007A3F26" w:rsidRPr="000C707E" w:rsidRDefault="007A3F26" w:rsidP="007A3F26">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Pr="000C707E">
        <w:rPr>
          <w:rFonts w:ascii="Arial" w:hAnsi="Arial" w:cs="Angsana New"/>
          <w:b/>
          <w:bCs/>
          <w:color w:val="CF4A02"/>
          <w:sz w:val="18"/>
          <w:szCs w:val="18"/>
          <w:cs/>
        </w:rPr>
        <w:t>.</w:t>
      </w:r>
      <w:r w:rsidRPr="000C707E">
        <w:rPr>
          <w:rFonts w:ascii="Arial" w:hAnsi="Arial" w:cs="Arial"/>
          <w:b/>
          <w:bCs/>
          <w:color w:val="CF4A02"/>
          <w:sz w:val="18"/>
          <w:szCs w:val="18"/>
        </w:rPr>
        <w:t>2</w:t>
      </w:r>
      <w:r w:rsidRPr="000C707E">
        <w:rPr>
          <w:rFonts w:ascii="Arial" w:hAnsi="Arial" w:cs="Angsana New"/>
          <w:b/>
          <w:bCs/>
          <w:color w:val="CF4A02"/>
          <w:sz w:val="18"/>
          <w:szCs w:val="18"/>
          <w:cs/>
        </w:rPr>
        <w:tab/>
      </w:r>
      <w:r w:rsidRPr="000C707E">
        <w:rPr>
          <w:rFonts w:ascii="Arial" w:hAnsi="Arial" w:cs="Arial"/>
          <w:b/>
          <w:bCs/>
          <w:color w:val="CF4A02"/>
          <w:sz w:val="18"/>
          <w:szCs w:val="18"/>
        </w:rPr>
        <w:t>Purchases of services</w:t>
      </w:r>
    </w:p>
    <w:p w14:paraId="23F388D9" w14:textId="77777777" w:rsidR="0080226B" w:rsidRPr="000C707E" w:rsidRDefault="0080226B" w:rsidP="00AA1871">
      <w:pPr>
        <w:ind w:left="108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226A3" w:rsidRPr="000C707E" w14:paraId="483016CD" w14:textId="77777777" w:rsidTr="006E2EB4">
        <w:tc>
          <w:tcPr>
            <w:tcW w:w="4392" w:type="dxa"/>
            <w:tcBorders>
              <w:top w:val="nil"/>
              <w:left w:val="nil"/>
              <w:bottom w:val="nil"/>
              <w:right w:val="nil"/>
            </w:tcBorders>
            <w:vAlign w:val="center"/>
          </w:tcPr>
          <w:p w14:paraId="50D5ACBF" w14:textId="77777777" w:rsidR="00B226A3" w:rsidRPr="000C707E" w:rsidRDefault="00B226A3" w:rsidP="00A24FA1">
            <w:pPr>
              <w:ind w:left="54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3050F2E7" w14:textId="77777777" w:rsidR="00B226A3" w:rsidRPr="000C707E" w:rsidRDefault="00B226A3" w:rsidP="00A24FA1">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2C8367C1" w14:textId="77777777" w:rsidR="00B226A3" w:rsidRPr="000C707E" w:rsidRDefault="00B226A3" w:rsidP="00A24FA1">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p>
        </w:tc>
      </w:tr>
      <w:tr w:rsidR="00B226A3" w:rsidRPr="000C707E" w14:paraId="6298D61F" w14:textId="77777777" w:rsidTr="006E2EB4">
        <w:tc>
          <w:tcPr>
            <w:tcW w:w="4392" w:type="dxa"/>
            <w:tcBorders>
              <w:top w:val="nil"/>
              <w:left w:val="nil"/>
              <w:bottom w:val="nil"/>
              <w:right w:val="nil"/>
            </w:tcBorders>
            <w:vAlign w:val="center"/>
          </w:tcPr>
          <w:p w14:paraId="77E79F72" w14:textId="77777777" w:rsidR="00B226A3" w:rsidRPr="000C707E" w:rsidRDefault="00B226A3" w:rsidP="00A24FA1">
            <w:pPr>
              <w:ind w:left="54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0BDCC49D" w14:textId="77777777" w:rsidR="00B226A3" w:rsidRPr="000C707E" w:rsidRDefault="00B226A3" w:rsidP="00A24FA1">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2F6F799A" w14:textId="77777777" w:rsidR="00B226A3" w:rsidRPr="000C707E" w:rsidRDefault="00B226A3" w:rsidP="00A24FA1">
            <w:pPr>
              <w:pStyle w:val="a"/>
              <w:ind w:right="-72"/>
              <w:jc w:val="center"/>
              <w:rPr>
                <w:rFonts w:ascii="Arial" w:hAnsi="Arial" w:cs="Arial"/>
                <w:b/>
                <w:bCs/>
                <w:color w:val="auto"/>
                <w:sz w:val="18"/>
                <w:szCs w:val="18"/>
              </w:rPr>
            </w:pPr>
            <w:r w:rsidRPr="000C707E">
              <w:rPr>
                <w:rFonts w:ascii="Arial" w:hAnsi="Arial" w:cs="Arial"/>
                <w:b/>
                <w:bCs/>
                <w:color w:val="auto"/>
                <w:sz w:val="18"/>
                <w:szCs w:val="18"/>
              </w:rPr>
              <w:t>financial statements</w:t>
            </w:r>
          </w:p>
        </w:tc>
      </w:tr>
      <w:tr w:rsidR="0039226F" w:rsidRPr="000C707E" w14:paraId="31050DAA" w14:textId="77777777" w:rsidTr="006E2EB4">
        <w:tc>
          <w:tcPr>
            <w:tcW w:w="4392" w:type="dxa"/>
            <w:tcBorders>
              <w:top w:val="nil"/>
              <w:left w:val="nil"/>
              <w:bottom w:val="nil"/>
              <w:right w:val="nil"/>
            </w:tcBorders>
            <w:vAlign w:val="center"/>
          </w:tcPr>
          <w:p w14:paraId="1C5B408D" w14:textId="77777777" w:rsidR="0039226F" w:rsidRPr="000C707E"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3C81A2A" w14:textId="28C04E8A"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5EA0BF42" w14:textId="175CF4E7"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57D62682" w14:textId="0965C7D8"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4D9039C5" w14:textId="29ED35F3"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B226A3" w:rsidRPr="000C707E" w14:paraId="4AA2F880" w14:textId="77777777" w:rsidTr="006E2EB4">
        <w:tc>
          <w:tcPr>
            <w:tcW w:w="4392" w:type="dxa"/>
            <w:tcBorders>
              <w:top w:val="nil"/>
              <w:left w:val="nil"/>
              <w:bottom w:val="nil"/>
              <w:right w:val="nil"/>
            </w:tcBorders>
            <w:vAlign w:val="center"/>
          </w:tcPr>
          <w:p w14:paraId="29E9F718" w14:textId="77777777" w:rsidR="00B226A3" w:rsidRPr="000C707E" w:rsidRDefault="00B226A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FB92060" w14:textId="77777777" w:rsidR="00B226A3" w:rsidRPr="000C707E" w:rsidRDefault="00B226A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1BAF62" w14:textId="77777777" w:rsidR="00B226A3" w:rsidRPr="000C707E" w:rsidRDefault="00B226A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D241865" w14:textId="77777777" w:rsidR="00B226A3" w:rsidRPr="000C707E" w:rsidRDefault="00B226A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C8B3B5" w14:textId="77777777" w:rsidR="00B226A3" w:rsidRPr="000C707E" w:rsidRDefault="00B226A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B226A3" w:rsidRPr="000C707E" w14:paraId="6870868E" w14:textId="77777777" w:rsidTr="006E2EB4">
        <w:tc>
          <w:tcPr>
            <w:tcW w:w="4392" w:type="dxa"/>
            <w:tcBorders>
              <w:top w:val="nil"/>
              <w:left w:val="nil"/>
              <w:bottom w:val="nil"/>
              <w:right w:val="nil"/>
            </w:tcBorders>
          </w:tcPr>
          <w:p w14:paraId="692426DB" w14:textId="77777777" w:rsidR="00B226A3" w:rsidRPr="000C707E" w:rsidRDefault="00B226A3" w:rsidP="00A24FA1">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AF39007" w14:textId="77777777" w:rsidR="00B226A3" w:rsidRPr="000C707E"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CE928AB" w14:textId="77777777" w:rsidR="00B226A3" w:rsidRPr="000C707E"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7CA16F0" w14:textId="77777777" w:rsidR="00B226A3" w:rsidRPr="000C707E"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1EDEE7D5" w14:textId="77777777" w:rsidR="00B226A3" w:rsidRPr="000C707E" w:rsidRDefault="00B226A3" w:rsidP="00A24FA1">
            <w:pPr>
              <w:jc w:val="right"/>
              <w:rPr>
                <w:rFonts w:ascii="Arial" w:hAnsi="Arial" w:cs="Arial"/>
                <w:color w:val="auto"/>
                <w:sz w:val="12"/>
                <w:szCs w:val="12"/>
              </w:rPr>
            </w:pPr>
          </w:p>
        </w:tc>
      </w:tr>
      <w:tr w:rsidR="00B226A3" w:rsidRPr="000C707E" w14:paraId="4A0867D6" w14:textId="77777777" w:rsidTr="006E2EB4">
        <w:tc>
          <w:tcPr>
            <w:tcW w:w="4392" w:type="dxa"/>
            <w:tcBorders>
              <w:top w:val="nil"/>
              <w:left w:val="nil"/>
              <w:bottom w:val="nil"/>
              <w:right w:val="nil"/>
            </w:tcBorders>
          </w:tcPr>
          <w:p w14:paraId="3FE6EDEC" w14:textId="77777777" w:rsidR="00B226A3" w:rsidRPr="000C707E" w:rsidRDefault="00B226A3" w:rsidP="00A24FA1">
            <w:pPr>
              <w:tabs>
                <w:tab w:val="left" w:pos="2430"/>
              </w:tabs>
              <w:ind w:left="540"/>
              <w:rPr>
                <w:rFonts w:ascii="Arial" w:hAnsi="Arial" w:cs="Arial"/>
                <w:b/>
                <w:bCs/>
                <w:color w:val="auto"/>
                <w:sz w:val="18"/>
                <w:szCs w:val="18"/>
              </w:rPr>
            </w:pPr>
            <w:r w:rsidRPr="000C707E">
              <w:rPr>
                <w:rFonts w:ascii="Arial" w:hAnsi="Arial" w:cs="Arial"/>
                <w:b/>
                <w:bCs/>
                <w:color w:val="auto"/>
                <w:sz w:val="18"/>
                <w:szCs w:val="18"/>
              </w:rPr>
              <w:t>Purchases of services from:</w:t>
            </w:r>
          </w:p>
        </w:tc>
        <w:tc>
          <w:tcPr>
            <w:tcW w:w="1296" w:type="dxa"/>
            <w:tcBorders>
              <w:top w:val="nil"/>
              <w:left w:val="nil"/>
              <w:bottom w:val="nil"/>
              <w:right w:val="nil"/>
            </w:tcBorders>
            <w:shd w:val="clear" w:color="auto" w:fill="FAFAFA"/>
            <w:vAlign w:val="bottom"/>
          </w:tcPr>
          <w:p w14:paraId="194245A3" w14:textId="77777777" w:rsidR="00B226A3" w:rsidRPr="000C707E"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1E763BF5" w14:textId="77777777" w:rsidR="00B226A3" w:rsidRPr="000C707E" w:rsidRDefault="00B226A3" w:rsidP="00A24FA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8E6F341" w14:textId="77777777" w:rsidR="00B226A3" w:rsidRPr="000C707E"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0F0EE8DF" w14:textId="77777777" w:rsidR="00B226A3" w:rsidRPr="000C707E" w:rsidRDefault="00B226A3" w:rsidP="00A24FA1">
            <w:pPr>
              <w:jc w:val="right"/>
              <w:rPr>
                <w:rFonts w:ascii="Arial" w:hAnsi="Arial" w:cs="Arial"/>
                <w:color w:val="auto"/>
                <w:sz w:val="18"/>
                <w:szCs w:val="18"/>
              </w:rPr>
            </w:pPr>
          </w:p>
        </w:tc>
      </w:tr>
      <w:tr w:rsidR="00362AF3" w:rsidRPr="000C707E" w14:paraId="3C511D3C" w14:textId="77777777" w:rsidTr="006E2EB4">
        <w:tc>
          <w:tcPr>
            <w:tcW w:w="4392" w:type="dxa"/>
            <w:tcBorders>
              <w:top w:val="nil"/>
              <w:left w:val="nil"/>
              <w:bottom w:val="nil"/>
              <w:right w:val="nil"/>
            </w:tcBorders>
          </w:tcPr>
          <w:p w14:paraId="3F8458C1" w14:textId="77777777" w:rsidR="00362AF3" w:rsidRPr="000C707E" w:rsidRDefault="00362AF3" w:rsidP="00362AF3">
            <w:pPr>
              <w:tabs>
                <w:tab w:val="left" w:pos="2410"/>
              </w:tabs>
              <w:ind w:left="540"/>
              <w:rPr>
                <w:rFonts w:ascii="Arial" w:hAnsi="Arial" w:cs="Arial"/>
                <w:color w:val="auto"/>
                <w:sz w:val="18"/>
                <w:szCs w:val="18"/>
              </w:rPr>
            </w:pPr>
            <w:r w:rsidRPr="000C707E">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534DC00D" w14:textId="7BF14A9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68CD87B0" w14:textId="47F33BB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FDB6A64" w14:textId="5945DBB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9,515,329 </w:t>
            </w:r>
          </w:p>
        </w:tc>
        <w:tc>
          <w:tcPr>
            <w:tcW w:w="1296" w:type="dxa"/>
            <w:tcBorders>
              <w:top w:val="nil"/>
              <w:left w:val="nil"/>
              <w:bottom w:val="nil"/>
              <w:right w:val="nil"/>
            </w:tcBorders>
          </w:tcPr>
          <w:p w14:paraId="0F8D570C" w14:textId="43435A6B"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5,378,553</w:t>
            </w:r>
          </w:p>
        </w:tc>
      </w:tr>
      <w:tr w:rsidR="00362AF3" w:rsidRPr="000C707E" w14:paraId="51556BF5" w14:textId="77777777" w:rsidTr="006E2EB4">
        <w:tc>
          <w:tcPr>
            <w:tcW w:w="4392" w:type="dxa"/>
            <w:tcBorders>
              <w:top w:val="nil"/>
              <w:left w:val="nil"/>
              <w:bottom w:val="nil"/>
              <w:right w:val="nil"/>
            </w:tcBorders>
          </w:tcPr>
          <w:p w14:paraId="0EDB5147" w14:textId="77777777" w:rsidR="00362AF3" w:rsidRPr="000C707E" w:rsidRDefault="00362AF3" w:rsidP="00362AF3">
            <w:pPr>
              <w:tabs>
                <w:tab w:val="left" w:pos="2410"/>
              </w:tabs>
              <w:ind w:left="540"/>
              <w:rPr>
                <w:rFonts w:ascii="Arial" w:hAnsi="Arial" w:cs="Arial"/>
                <w:color w:val="auto"/>
                <w:sz w:val="18"/>
                <w:szCs w:val="18"/>
              </w:rPr>
            </w:pPr>
            <w:r w:rsidRPr="000C707E">
              <w:rPr>
                <w:rFonts w:ascii="Arial" w:hAnsi="Arial" w:cs="Arial"/>
                <w:color w:val="auto"/>
                <w:sz w:val="18"/>
                <w:szCs w:val="18"/>
              </w:rPr>
              <w:t>Associates</w:t>
            </w:r>
          </w:p>
        </w:tc>
        <w:tc>
          <w:tcPr>
            <w:tcW w:w="1296" w:type="dxa"/>
            <w:tcBorders>
              <w:top w:val="nil"/>
              <w:left w:val="nil"/>
              <w:right w:val="nil"/>
            </w:tcBorders>
            <w:shd w:val="clear" w:color="auto" w:fill="FAFAFA"/>
          </w:tcPr>
          <w:p w14:paraId="0EC9D967" w14:textId="30F6D5A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132,338,627 </w:t>
            </w:r>
          </w:p>
        </w:tc>
        <w:tc>
          <w:tcPr>
            <w:tcW w:w="1296" w:type="dxa"/>
            <w:tcBorders>
              <w:top w:val="nil"/>
              <w:left w:val="nil"/>
              <w:right w:val="nil"/>
            </w:tcBorders>
          </w:tcPr>
          <w:p w14:paraId="70A5F844" w14:textId="141E81B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2,342,549 </w:t>
            </w:r>
          </w:p>
        </w:tc>
        <w:tc>
          <w:tcPr>
            <w:tcW w:w="1296" w:type="dxa"/>
            <w:tcBorders>
              <w:top w:val="nil"/>
              <w:left w:val="nil"/>
              <w:right w:val="nil"/>
            </w:tcBorders>
            <w:shd w:val="clear" w:color="auto" w:fill="FAFAFA"/>
          </w:tcPr>
          <w:p w14:paraId="2A323D38" w14:textId="7162AF8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130,165,905 </w:t>
            </w:r>
          </w:p>
        </w:tc>
        <w:tc>
          <w:tcPr>
            <w:tcW w:w="1296" w:type="dxa"/>
            <w:tcBorders>
              <w:top w:val="nil"/>
              <w:left w:val="nil"/>
              <w:right w:val="nil"/>
            </w:tcBorders>
          </w:tcPr>
          <w:p w14:paraId="64635233" w14:textId="6E43934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1,998,712</w:t>
            </w:r>
          </w:p>
        </w:tc>
      </w:tr>
      <w:tr w:rsidR="00362AF3" w:rsidRPr="000C707E" w14:paraId="484A02CB" w14:textId="77777777" w:rsidTr="006E2EB4">
        <w:tc>
          <w:tcPr>
            <w:tcW w:w="4392" w:type="dxa"/>
            <w:tcBorders>
              <w:top w:val="nil"/>
              <w:left w:val="nil"/>
              <w:bottom w:val="nil"/>
              <w:right w:val="nil"/>
            </w:tcBorders>
          </w:tcPr>
          <w:p w14:paraId="551B7264" w14:textId="77777777" w:rsidR="00362AF3" w:rsidRPr="000C707E" w:rsidRDefault="00362AF3" w:rsidP="00362AF3">
            <w:pPr>
              <w:tabs>
                <w:tab w:val="left" w:pos="2410"/>
              </w:tabs>
              <w:ind w:left="540"/>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19003EBF" w14:textId="5C6D160F"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399,259,412 </w:t>
            </w:r>
          </w:p>
        </w:tc>
        <w:tc>
          <w:tcPr>
            <w:tcW w:w="1296" w:type="dxa"/>
            <w:tcBorders>
              <w:top w:val="nil"/>
              <w:left w:val="nil"/>
              <w:bottom w:val="single" w:sz="4" w:space="0" w:color="auto"/>
              <w:right w:val="nil"/>
            </w:tcBorders>
          </w:tcPr>
          <w:p w14:paraId="3973E5C0" w14:textId="3239C30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267,209,527 </w:t>
            </w:r>
          </w:p>
        </w:tc>
        <w:tc>
          <w:tcPr>
            <w:tcW w:w="1296" w:type="dxa"/>
            <w:tcBorders>
              <w:top w:val="nil"/>
              <w:left w:val="nil"/>
              <w:bottom w:val="single" w:sz="4" w:space="0" w:color="auto"/>
              <w:right w:val="nil"/>
            </w:tcBorders>
            <w:shd w:val="clear" w:color="auto" w:fill="FAFAFA"/>
          </w:tcPr>
          <w:p w14:paraId="2E41D1B7" w14:textId="6CFC1F89"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E172097" w14:textId="6FBD009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485ED25B" w14:textId="77777777" w:rsidTr="006E2EB4">
        <w:tc>
          <w:tcPr>
            <w:tcW w:w="4392" w:type="dxa"/>
            <w:tcBorders>
              <w:top w:val="nil"/>
              <w:left w:val="nil"/>
              <w:bottom w:val="nil"/>
              <w:right w:val="nil"/>
            </w:tcBorders>
          </w:tcPr>
          <w:p w14:paraId="5A59F997" w14:textId="77777777" w:rsidR="00362AF3" w:rsidRPr="000C707E" w:rsidRDefault="00362AF3" w:rsidP="00362AF3">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48C8F983"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118E064"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2655950"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52004A3" w14:textId="77777777" w:rsidR="00362AF3" w:rsidRPr="000C707E" w:rsidRDefault="00362AF3" w:rsidP="00362AF3">
            <w:pPr>
              <w:jc w:val="right"/>
              <w:rPr>
                <w:rFonts w:ascii="Arial" w:hAnsi="Arial" w:cs="Arial"/>
                <w:color w:val="auto"/>
                <w:sz w:val="12"/>
                <w:szCs w:val="12"/>
              </w:rPr>
            </w:pPr>
          </w:p>
        </w:tc>
      </w:tr>
      <w:tr w:rsidR="00362AF3" w:rsidRPr="000C707E" w14:paraId="118A1CA7" w14:textId="77777777" w:rsidTr="006E2EB4">
        <w:tc>
          <w:tcPr>
            <w:tcW w:w="4392" w:type="dxa"/>
            <w:tcBorders>
              <w:top w:val="nil"/>
              <w:left w:val="nil"/>
              <w:bottom w:val="nil"/>
              <w:right w:val="nil"/>
            </w:tcBorders>
          </w:tcPr>
          <w:p w14:paraId="78B8D189" w14:textId="77777777" w:rsidR="00362AF3" w:rsidRPr="000C707E" w:rsidRDefault="00362AF3" w:rsidP="00362AF3">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654B64DC" w14:textId="1D9C53F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531,598,039 </w:t>
            </w:r>
          </w:p>
        </w:tc>
        <w:tc>
          <w:tcPr>
            <w:tcW w:w="1296" w:type="dxa"/>
            <w:tcBorders>
              <w:top w:val="nil"/>
              <w:left w:val="nil"/>
              <w:bottom w:val="single" w:sz="4" w:space="0" w:color="auto"/>
              <w:right w:val="nil"/>
            </w:tcBorders>
          </w:tcPr>
          <w:p w14:paraId="186941F0" w14:textId="6069C2B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269,552,076 </w:t>
            </w:r>
          </w:p>
        </w:tc>
        <w:tc>
          <w:tcPr>
            <w:tcW w:w="1296" w:type="dxa"/>
            <w:tcBorders>
              <w:top w:val="nil"/>
              <w:left w:val="nil"/>
              <w:bottom w:val="single" w:sz="4" w:space="0" w:color="auto"/>
              <w:right w:val="nil"/>
            </w:tcBorders>
            <w:shd w:val="clear" w:color="auto" w:fill="FAFAFA"/>
          </w:tcPr>
          <w:p w14:paraId="19134AE3" w14:textId="545F959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139,681,234 </w:t>
            </w:r>
          </w:p>
        </w:tc>
        <w:tc>
          <w:tcPr>
            <w:tcW w:w="1296" w:type="dxa"/>
            <w:tcBorders>
              <w:top w:val="nil"/>
              <w:left w:val="nil"/>
              <w:bottom w:val="single" w:sz="4" w:space="0" w:color="auto"/>
              <w:right w:val="nil"/>
            </w:tcBorders>
          </w:tcPr>
          <w:p w14:paraId="142CB0DF" w14:textId="20A2F35D"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7,377,265</w:t>
            </w:r>
          </w:p>
        </w:tc>
      </w:tr>
    </w:tbl>
    <w:p w14:paraId="322B635B" w14:textId="0249D573" w:rsidR="007114CD" w:rsidRPr="000C707E" w:rsidRDefault="007114CD" w:rsidP="00A24FA1">
      <w:pPr>
        <w:ind w:left="540" w:hanging="540"/>
        <w:rPr>
          <w:rFonts w:ascii="Arial" w:hAnsi="Arial" w:cs="Arial"/>
          <w:b/>
          <w:bCs/>
          <w:color w:val="CF4A02"/>
          <w:sz w:val="18"/>
          <w:szCs w:val="18"/>
        </w:rPr>
      </w:pPr>
    </w:p>
    <w:p w14:paraId="458F6284" w14:textId="4A23169B" w:rsidR="00A52BD6" w:rsidRPr="000C707E" w:rsidRDefault="00495A95" w:rsidP="00A24FA1">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00A52BD6" w:rsidRPr="000C707E">
        <w:rPr>
          <w:rFonts w:ascii="Arial" w:hAnsi="Arial" w:cs="Arial"/>
          <w:b/>
          <w:bCs/>
          <w:color w:val="CF4A02"/>
          <w:sz w:val="18"/>
          <w:szCs w:val="18"/>
        </w:rPr>
        <w:t>.</w:t>
      </w:r>
      <w:r w:rsidR="00B60AA9" w:rsidRPr="000C707E">
        <w:rPr>
          <w:rFonts w:ascii="Arial" w:hAnsi="Arial" w:cs="Arial"/>
          <w:b/>
          <w:bCs/>
          <w:color w:val="CF4A02"/>
          <w:sz w:val="18"/>
          <w:szCs w:val="18"/>
        </w:rPr>
        <w:t>3</w:t>
      </w:r>
      <w:r w:rsidR="00A52BD6" w:rsidRPr="000C707E">
        <w:rPr>
          <w:rFonts w:ascii="Arial" w:hAnsi="Arial" w:cs="Angsana New"/>
          <w:b/>
          <w:bCs/>
          <w:color w:val="CF4A02"/>
          <w:sz w:val="18"/>
          <w:szCs w:val="18"/>
          <w:cs/>
        </w:rPr>
        <w:tab/>
      </w:r>
      <w:r w:rsidR="00A52BD6" w:rsidRPr="000C707E">
        <w:rPr>
          <w:rFonts w:ascii="Arial" w:hAnsi="Arial" w:cs="Arial"/>
          <w:b/>
          <w:bCs/>
          <w:color w:val="CF4A02"/>
          <w:sz w:val="18"/>
          <w:szCs w:val="18"/>
        </w:rPr>
        <w:t>Outstanding balances from service income and purchase of services</w:t>
      </w:r>
    </w:p>
    <w:p w14:paraId="28C32E3B" w14:textId="77777777" w:rsidR="00A52BD6" w:rsidRPr="000C707E" w:rsidRDefault="00A52BD6" w:rsidP="00A52BD6">
      <w:pPr>
        <w:ind w:left="1080" w:right="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52BD6" w:rsidRPr="000C707E" w14:paraId="2BEE86A4" w14:textId="77777777" w:rsidTr="006E2EB4">
        <w:tc>
          <w:tcPr>
            <w:tcW w:w="4392" w:type="dxa"/>
            <w:tcBorders>
              <w:top w:val="nil"/>
              <w:left w:val="nil"/>
              <w:bottom w:val="nil"/>
              <w:right w:val="nil"/>
            </w:tcBorders>
            <w:vAlign w:val="center"/>
          </w:tcPr>
          <w:p w14:paraId="62D163D3" w14:textId="77777777" w:rsidR="00A52BD6" w:rsidRPr="000C707E" w:rsidRDefault="00A52BD6" w:rsidP="00A24FA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5EF800E" w14:textId="77777777" w:rsidR="00A52BD6" w:rsidRPr="000C707E" w:rsidRDefault="00A52BD6" w:rsidP="00A24FA1">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01049DE" w14:textId="77777777" w:rsidR="00A52BD6" w:rsidRPr="000C707E" w:rsidRDefault="00A52BD6" w:rsidP="00A24FA1">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39226F" w:rsidRPr="000C707E" w14:paraId="4CB29410" w14:textId="77777777" w:rsidTr="006E2EB4">
        <w:tc>
          <w:tcPr>
            <w:tcW w:w="4392" w:type="dxa"/>
            <w:tcBorders>
              <w:top w:val="nil"/>
              <w:left w:val="nil"/>
              <w:bottom w:val="nil"/>
              <w:right w:val="nil"/>
            </w:tcBorders>
            <w:vAlign w:val="center"/>
          </w:tcPr>
          <w:p w14:paraId="78B015DF" w14:textId="77777777" w:rsidR="0039226F" w:rsidRPr="000C707E"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1643F31E" w14:textId="2B305E5C"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47D276FA" w14:textId="2592C0D4"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702B2DAF" w14:textId="2E717008"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43847CBF" w14:textId="4749310C"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04303" w:rsidRPr="000C707E" w14:paraId="59FC19B2" w14:textId="77777777" w:rsidTr="006E2EB4">
        <w:tc>
          <w:tcPr>
            <w:tcW w:w="4392" w:type="dxa"/>
            <w:tcBorders>
              <w:top w:val="nil"/>
              <w:left w:val="nil"/>
              <w:bottom w:val="nil"/>
              <w:right w:val="nil"/>
            </w:tcBorders>
            <w:vAlign w:val="center"/>
          </w:tcPr>
          <w:p w14:paraId="79E6FA22" w14:textId="77777777" w:rsidR="00604303" w:rsidRPr="000C707E" w:rsidRDefault="0060430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16DFC4" w14:textId="77777777" w:rsidR="00604303" w:rsidRPr="000C707E" w:rsidRDefault="0060430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1932DF4" w14:textId="77777777" w:rsidR="00604303" w:rsidRPr="000C707E" w:rsidRDefault="0060430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56DBFB" w14:textId="77777777" w:rsidR="00604303" w:rsidRPr="000C707E" w:rsidRDefault="0060430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D420D11" w14:textId="77777777" w:rsidR="00604303" w:rsidRPr="000C707E" w:rsidRDefault="00604303" w:rsidP="00A24FA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A52BD6" w:rsidRPr="000C707E" w14:paraId="78F804BE" w14:textId="77777777" w:rsidTr="006E2EB4">
        <w:tc>
          <w:tcPr>
            <w:tcW w:w="4392" w:type="dxa"/>
            <w:tcBorders>
              <w:top w:val="nil"/>
              <w:left w:val="nil"/>
              <w:bottom w:val="nil"/>
              <w:right w:val="nil"/>
            </w:tcBorders>
          </w:tcPr>
          <w:p w14:paraId="3772974F" w14:textId="2BF91AB6" w:rsidR="00A52BD6" w:rsidRPr="000C707E" w:rsidRDefault="00A52BD6" w:rsidP="00A24FA1">
            <w:pPr>
              <w:tabs>
                <w:tab w:val="left" w:pos="2430"/>
              </w:tabs>
              <w:ind w:left="540"/>
              <w:rPr>
                <w:rFonts w:ascii="Arial" w:hAnsi="Arial" w:cs="Arial"/>
                <w:b/>
                <w:bCs/>
                <w:color w:val="auto"/>
                <w:sz w:val="18"/>
                <w:szCs w:val="18"/>
              </w:rPr>
            </w:pPr>
            <w:r w:rsidRPr="000C707E">
              <w:rPr>
                <w:rFonts w:ascii="Arial" w:hAnsi="Arial" w:cs="Arial"/>
                <w:b/>
                <w:bCs/>
                <w:color w:val="auto"/>
                <w:sz w:val="18"/>
                <w:szCs w:val="18"/>
              </w:rPr>
              <w:t>Trade receivables</w:t>
            </w:r>
          </w:p>
        </w:tc>
        <w:tc>
          <w:tcPr>
            <w:tcW w:w="1296" w:type="dxa"/>
            <w:tcBorders>
              <w:top w:val="single" w:sz="4" w:space="0" w:color="auto"/>
              <w:left w:val="nil"/>
              <w:bottom w:val="nil"/>
              <w:right w:val="nil"/>
            </w:tcBorders>
            <w:shd w:val="clear" w:color="auto" w:fill="FAFAFA"/>
          </w:tcPr>
          <w:p w14:paraId="42237CC7" w14:textId="77777777" w:rsidR="00A52BD6" w:rsidRPr="000C707E"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6676B848" w14:textId="77777777" w:rsidR="00A52BD6" w:rsidRPr="000C707E"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38881C3" w14:textId="77777777" w:rsidR="00A52BD6" w:rsidRPr="000C707E"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56E70D59" w14:textId="77777777" w:rsidR="00A52BD6" w:rsidRPr="000C707E" w:rsidRDefault="00A52BD6" w:rsidP="00A24FA1">
            <w:pPr>
              <w:jc w:val="right"/>
              <w:rPr>
                <w:rFonts w:ascii="Arial" w:hAnsi="Arial" w:cs="Arial"/>
                <w:color w:val="auto"/>
                <w:sz w:val="18"/>
                <w:szCs w:val="18"/>
              </w:rPr>
            </w:pPr>
          </w:p>
        </w:tc>
      </w:tr>
      <w:tr w:rsidR="00362AF3" w:rsidRPr="000C707E" w14:paraId="186E7520" w14:textId="77777777" w:rsidTr="006E2EB4">
        <w:trPr>
          <w:trHeight w:val="70"/>
        </w:trPr>
        <w:tc>
          <w:tcPr>
            <w:tcW w:w="4392" w:type="dxa"/>
            <w:tcBorders>
              <w:top w:val="nil"/>
              <w:left w:val="nil"/>
              <w:bottom w:val="nil"/>
              <w:right w:val="nil"/>
            </w:tcBorders>
          </w:tcPr>
          <w:p w14:paraId="5DDADF10"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30AC5456" w14:textId="728B707D"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5E2C33D1" w14:textId="19341ED7"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60CCCB31" w14:textId="7F8FE908"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81,186 </w:t>
            </w:r>
          </w:p>
        </w:tc>
        <w:tc>
          <w:tcPr>
            <w:tcW w:w="1296" w:type="dxa"/>
            <w:tcBorders>
              <w:top w:val="nil"/>
              <w:left w:val="nil"/>
              <w:bottom w:val="nil"/>
              <w:right w:val="nil"/>
            </w:tcBorders>
          </w:tcPr>
          <w:p w14:paraId="2B9BF0B7" w14:textId="34A7E7F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1,368,583</w:t>
            </w:r>
          </w:p>
        </w:tc>
      </w:tr>
      <w:tr w:rsidR="00362AF3" w:rsidRPr="000C707E" w14:paraId="6E0D33C8" w14:textId="77777777" w:rsidTr="006E2EB4">
        <w:tc>
          <w:tcPr>
            <w:tcW w:w="4392" w:type="dxa"/>
            <w:tcBorders>
              <w:top w:val="nil"/>
              <w:left w:val="nil"/>
              <w:bottom w:val="nil"/>
              <w:right w:val="nil"/>
            </w:tcBorders>
          </w:tcPr>
          <w:p w14:paraId="608FFB87"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0EB15F02" w14:textId="7493AB93"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17,425,565 </w:t>
            </w:r>
          </w:p>
        </w:tc>
        <w:tc>
          <w:tcPr>
            <w:tcW w:w="1296" w:type="dxa"/>
            <w:tcBorders>
              <w:top w:val="nil"/>
              <w:left w:val="nil"/>
              <w:right w:val="nil"/>
            </w:tcBorders>
          </w:tcPr>
          <w:p w14:paraId="459697F5" w14:textId="4993F706"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6,568,354 </w:t>
            </w:r>
          </w:p>
        </w:tc>
        <w:tc>
          <w:tcPr>
            <w:tcW w:w="1296" w:type="dxa"/>
            <w:tcBorders>
              <w:top w:val="nil"/>
              <w:left w:val="nil"/>
              <w:right w:val="nil"/>
            </w:tcBorders>
            <w:shd w:val="clear" w:color="auto" w:fill="FAFAFA"/>
          </w:tcPr>
          <w:p w14:paraId="3D506FBD" w14:textId="4C7883EF"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12,786,500 </w:t>
            </w:r>
          </w:p>
        </w:tc>
        <w:tc>
          <w:tcPr>
            <w:tcW w:w="1296" w:type="dxa"/>
            <w:tcBorders>
              <w:top w:val="nil"/>
              <w:left w:val="nil"/>
              <w:right w:val="nil"/>
            </w:tcBorders>
          </w:tcPr>
          <w:p w14:paraId="51DB886A" w14:textId="1A9B54D8"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2,281,756</w:t>
            </w:r>
          </w:p>
        </w:tc>
      </w:tr>
      <w:tr w:rsidR="00362AF3" w:rsidRPr="000C707E" w14:paraId="719384C1" w14:textId="77777777" w:rsidTr="006E2EB4">
        <w:tc>
          <w:tcPr>
            <w:tcW w:w="4392" w:type="dxa"/>
            <w:tcBorders>
              <w:top w:val="nil"/>
              <w:left w:val="nil"/>
              <w:bottom w:val="nil"/>
              <w:right w:val="nil"/>
            </w:tcBorders>
          </w:tcPr>
          <w:p w14:paraId="0B88615E"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0A0C013C" w14:textId="76004D82"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2,898,160 </w:t>
            </w:r>
          </w:p>
        </w:tc>
        <w:tc>
          <w:tcPr>
            <w:tcW w:w="1296" w:type="dxa"/>
            <w:tcBorders>
              <w:top w:val="nil"/>
              <w:left w:val="nil"/>
              <w:bottom w:val="single" w:sz="4" w:space="0" w:color="auto"/>
              <w:right w:val="nil"/>
            </w:tcBorders>
          </w:tcPr>
          <w:p w14:paraId="0998031D" w14:textId="18A0A48A"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2,929,609 </w:t>
            </w:r>
          </w:p>
        </w:tc>
        <w:tc>
          <w:tcPr>
            <w:tcW w:w="1296" w:type="dxa"/>
            <w:tcBorders>
              <w:top w:val="nil"/>
              <w:left w:val="nil"/>
              <w:bottom w:val="single" w:sz="4" w:space="0" w:color="auto"/>
              <w:right w:val="nil"/>
            </w:tcBorders>
            <w:shd w:val="clear" w:color="auto" w:fill="FAFAFA"/>
          </w:tcPr>
          <w:p w14:paraId="27BC185F" w14:textId="65D4F2D6"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75FFCE1F" w14:textId="6BB28CAF"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23,211</w:t>
            </w:r>
          </w:p>
        </w:tc>
      </w:tr>
      <w:tr w:rsidR="00362AF3" w:rsidRPr="000C707E" w14:paraId="7D71F44B" w14:textId="77777777" w:rsidTr="006E2EB4">
        <w:tc>
          <w:tcPr>
            <w:tcW w:w="4392" w:type="dxa"/>
            <w:tcBorders>
              <w:top w:val="nil"/>
              <w:left w:val="nil"/>
              <w:bottom w:val="nil"/>
              <w:right w:val="nil"/>
            </w:tcBorders>
          </w:tcPr>
          <w:p w14:paraId="4358C5F1" w14:textId="77777777" w:rsidR="00362AF3" w:rsidRPr="000C707E" w:rsidRDefault="00362AF3" w:rsidP="00362AF3">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3FAE82B2"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4D8BFD5"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A4407B3"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EE83625" w14:textId="77777777" w:rsidR="00362AF3" w:rsidRPr="000C707E" w:rsidRDefault="00362AF3" w:rsidP="00362AF3">
            <w:pPr>
              <w:jc w:val="right"/>
              <w:rPr>
                <w:rFonts w:ascii="Arial" w:hAnsi="Arial" w:cs="Arial"/>
                <w:color w:val="auto"/>
                <w:sz w:val="18"/>
                <w:szCs w:val="18"/>
              </w:rPr>
            </w:pPr>
          </w:p>
        </w:tc>
      </w:tr>
      <w:tr w:rsidR="00362AF3" w:rsidRPr="000C707E" w14:paraId="08136A21" w14:textId="77777777" w:rsidTr="006E2EB4">
        <w:tc>
          <w:tcPr>
            <w:tcW w:w="4392" w:type="dxa"/>
            <w:tcBorders>
              <w:top w:val="nil"/>
              <w:left w:val="nil"/>
              <w:bottom w:val="nil"/>
              <w:right w:val="nil"/>
            </w:tcBorders>
          </w:tcPr>
          <w:p w14:paraId="17B5CCB2" w14:textId="77777777" w:rsidR="00362AF3" w:rsidRPr="000C707E" w:rsidRDefault="00362AF3" w:rsidP="00362AF3">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47A8E6C" w14:textId="051FC47C"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20,323,725 </w:t>
            </w:r>
          </w:p>
        </w:tc>
        <w:tc>
          <w:tcPr>
            <w:tcW w:w="1296" w:type="dxa"/>
            <w:tcBorders>
              <w:top w:val="nil"/>
              <w:left w:val="nil"/>
              <w:bottom w:val="single" w:sz="4" w:space="0" w:color="auto"/>
              <w:right w:val="nil"/>
            </w:tcBorders>
          </w:tcPr>
          <w:p w14:paraId="5CB6A331" w14:textId="514B8169"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9,497,963 </w:t>
            </w:r>
          </w:p>
        </w:tc>
        <w:tc>
          <w:tcPr>
            <w:tcW w:w="1296" w:type="dxa"/>
            <w:tcBorders>
              <w:top w:val="nil"/>
              <w:left w:val="nil"/>
              <w:bottom w:val="single" w:sz="4" w:space="0" w:color="auto"/>
              <w:right w:val="nil"/>
            </w:tcBorders>
            <w:shd w:val="clear" w:color="auto" w:fill="FAFAFA"/>
          </w:tcPr>
          <w:p w14:paraId="659F8676" w14:textId="58B06FC3"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 xml:space="preserve"> 12,867,686 </w:t>
            </w:r>
          </w:p>
        </w:tc>
        <w:tc>
          <w:tcPr>
            <w:tcW w:w="1296" w:type="dxa"/>
            <w:tcBorders>
              <w:top w:val="nil"/>
              <w:left w:val="nil"/>
              <w:bottom w:val="single" w:sz="4" w:space="0" w:color="auto"/>
              <w:right w:val="nil"/>
            </w:tcBorders>
          </w:tcPr>
          <w:p w14:paraId="33F639C8" w14:textId="1ABABB1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3,673,550</w:t>
            </w:r>
          </w:p>
        </w:tc>
      </w:tr>
      <w:tr w:rsidR="00362AF3" w:rsidRPr="000C707E" w14:paraId="7853874D" w14:textId="77777777" w:rsidTr="00625E88">
        <w:tc>
          <w:tcPr>
            <w:tcW w:w="4392" w:type="dxa"/>
            <w:tcBorders>
              <w:top w:val="nil"/>
              <w:left w:val="nil"/>
              <w:bottom w:val="nil"/>
              <w:right w:val="nil"/>
            </w:tcBorders>
          </w:tcPr>
          <w:p w14:paraId="6BDB1780" w14:textId="77777777" w:rsidR="00362AF3" w:rsidRPr="000C707E" w:rsidRDefault="00362AF3" w:rsidP="00362AF3">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4F218D73"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53C49AC"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4E31D9C"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7F3A026" w14:textId="77777777" w:rsidR="00362AF3" w:rsidRPr="000C707E" w:rsidRDefault="00362AF3" w:rsidP="00362AF3">
            <w:pPr>
              <w:jc w:val="right"/>
              <w:rPr>
                <w:rFonts w:ascii="Arial" w:hAnsi="Arial" w:cs="Arial"/>
                <w:color w:val="auto"/>
                <w:sz w:val="18"/>
                <w:szCs w:val="18"/>
              </w:rPr>
            </w:pPr>
          </w:p>
        </w:tc>
      </w:tr>
      <w:tr w:rsidR="00362AF3" w:rsidRPr="000C707E" w14:paraId="3EB0C84E" w14:textId="77777777" w:rsidTr="00625E88">
        <w:tc>
          <w:tcPr>
            <w:tcW w:w="4392" w:type="dxa"/>
            <w:tcBorders>
              <w:top w:val="nil"/>
              <w:left w:val="nil"/>
              <w:bottom w:val="nil"/>
              <w:right w:val="nil"/>
            </w:tcBorders>
          </w:tcPr>
          <w:p w14:paraId="5E4AC0BB" w14:textId="58CDB41F" w:rsidR="00362AF3" w:rsidRPr="000C707E" w:rsidRDefault="00362AF3" w:rsidP="00362AF3">
            <w:pPr>
              <w:ind w:left="540"/>
              <w:rPr>
                <w:rFonts w:ascii="Arial" w:hAnsi="Arial" w:cs="Arial"/>
                <w:color w:val="auto"/>
                <w:sz w:val="18"/>
                <w:szCs w:val="18"/>
                <w:cs/>
              </w:rPr>
            </w:pPr>
            <w:r w:rsidRPr="000C707E">
              <w:rPr>
                <w:rFonts w:ascii="Arial" w:hAnsi="Arial" w:cs="Arial"/>
                <w:b/>
                <w:bCs/>
                <w:color w:val="auto"/>
                <w:sz w:val="18"/>
                <w:szCs w:val="18"/>
              </w:rPr>
              <w:t>Other receivables</w:t>
            </w:r>
          </w:p>
        </w:tc>
        <w:tc>
          <w:tcPr>
            <w:tcW w:w="1296" w:type="dxa"/>
            <w:tcBorders>
              <w:left w:val="nil"/>
              <w:right w:val="nil"/>
            </w:tcBorders>
            <w:shd w:val="clear" w:color="auto" w:fill="FAFAFA"/>
          </w:tcPr>
          <w:p w14:paraId="74D0BC64" w14:textId="77777777" w:rsidR="00362AF3" w:rsidRPr="000C707E" w:rsidRDefault="00362AF3" w:rsidP="00362AF3">
            <w:pPr>
              <w:jc w:val="right"/>
              <w:rPr>
                <w:rFonts w:ascii="Arial" w:hAnsi="Arial" w:cs="Arial"/>
                <w:color w:val="auto"/>
                <w:sz w:val="18"/>
                <w:szCs w:val="18"/>
              </w:rPr>
            </w:pPr>
          </w:p>
        </w:tc>
        <w:tc>
          <w:tcPr>
            <w:tcW w:w="1296" w:type="dxa"/>
            <w:tcBorders>
              <w:left w:val="nil"/>
              <w:right w:val="nil"/>
            </w:tcBorders>
          </w:tcPr>
          <w:p w14:paraId="06D84F34" w14:textId="77777777" w:rsidR="00362AF3" w:rsidRPr="000C707E" w:rsidRDefault="00362AF3" w:rsidP="00362AF3">
            <w:pPr>
              <w:jc w:val="right"/>
              <w:rPr>
                <w:rFonts w:ascii="Arial" w:hAnsi="Arial" w:cs="Arial"/>
                <w:color w:val="auto"/>
                <w:sz w:val="18"/>
                <w:szCs w:val="18"/>
              </w:rPr>
            </w:pPr>
          </w:p>
        </w:tc>
        <w:tc>
          <w:tcPr>
            <w:tcW w:w="1296" w:type="dxa"/>
            <w:tcBorders>
              <w:left w:val="nil"/>
              <w:right w:val="nil"/>
            </w:tcBorders>
            <w:shd w:val="clear" w:color="auto" w:fill="FAFAFA"/>
          </w:tcPr>
          <w:p w14:paraId="33632F92" w14:textId="77777777" w:rsidR="00362AF3" w:rsidRPr="000C707E" w:rsidRDefault="00362AF3" w:rsidP="00362AF3">
            <w:pPr>
              <w:jc w:val="right"/>
              <w:rPr>
                <w:rFonts w:ascii="Arial" w:hAnsi="Arial" w:cs="Arial"/>
                <w:color w:val="auto"/>
                <w:sz w:val="18"/>
                <w:szCs w:val="18"/>
              </w:rPr>
            </w:pPr>
          </w:p>
        </w:tc>
        <w:tc>
          <w:tcPr>
            <w:tcW w:w="1296" w:type="dxa"/>
            <w:tcBorders>
              <w:left w:val="nil"/>
              <w:right w:val="nil"/>
            </w:tcBorders>
          </w:tcPr>
          <w:p w14:paraId="7F24B7EC" w14:textId="77777777" w:rsidR="00362AF3" w:rsidRPr="000C707E" w:rsidRDefault="00362AF3" w:rsidP="00362AF3">
            <w:pPr>
              <w:jc w:val="right"/>
              <w:rPr>
                <w:rFonts w:ascii="Arial" w:hAnsi="Arial" w:cs="Arial"/>
                <w:color w:val="auto"/>
                <w:sz w:val="18"/>
                <w:szCs w:val="18"/>
              </w:rPr>
            </w:pPr>
          </w:p>
        </w:tc>
      </w:tr>
      <w:tr w:rsidR="00362AF3" w:rsidRPr="000C707E" w14:paraId="47434468" w14:textId="77777777" w:rsidTr="00625E88">
        <w:tc>
          <w:tcPr>
            <w:tcW w:w="4392" w:type="dxa"/>
            <w:tcBorders>
              <w:top w:val="nil"/>
              <w:left w:val="nil"/>
              <w:bottom w:val="nil"/>
              <w:right w:val="nil"/>
            </w:tcBorders>
            <w:vAlign w:val="center"/>
          </w:tcPr>
          <w:p w14:paraId="1A58A552" w14:textId="6683F0A9" w:rsidR="00362AF3" w:rsidRPr="000C707E" w:rsidRDefault="00362AF3" w:rsidP="00362AF3">
            <w:pPr>
              <w:ind w:left="540"/>
              <w:rPr>
                <w:rFonts w:ascii="Arial" w:hAnsi="Arial" w:cs="Arial"/>
                <w:color w:val="auto"/>
                <w:sz w:val="18"/>
                <w:szCs w:val="18"/>
                <w:cs/>
              </w:rPr>
            </w:pPr>
            <w:r w:rsidRPr="000C707E">
              <w:rPr>
                <w:rFonts w:ascii="Arial" w:hAnsi="Arial" w:cs="Arial"/>
                <w:color w:val="auto"/>
                <w:sz w:val="18"/>
                <w:szCs w:val="18"/>
              </w:rPr>
              <w:t>Subsidiaries</w:t>
            </w:r>
          </w:p>
        </w:tc>
        <w:tc>
          <w:tcPr>
            <w:tcW w:w="1296" w:type="dxa"/>
            <w:tcBorders>
              <w:left w:val="nil"/>
              <w:right w:val="nil"/>
            </w:tcBorders>
            <w:shd w:val="clear" w:color="auto" w:fill="FAFAFA"/>
          </w:tcPr>
          <w:p w14:paraId="55CAEBDE" w14:textId="535A8434"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right w:val="nil"/>
            </w:tcBorders>
          </w:tcPr>
          <w:p w14:paraId="64C77C83" w14:textId="47884170"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right w:val="nil"/>
            </w:tcBorders>
            <w:shd w:val="clear" w:color="auto" w:fill="FAFAFA"/>
          </w:tcPr>
          <w:p w14:paraId="540097C3" w14:textId="514331AA"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16,979,843 </w:t>
            </w:r>
          </w:p>
        </w:tc>
        <w:tc>
          <w:tcPr>
            <w:tcW w:w="1296" w:type="dxa"/>
            <w:tcBorders>
              <w:left w:val="nil"/>
              <w:right w:val="nil"/>
            </w:tcBorders>
          </w:tcPr>
          <w:p w14:paraId="35CAFC71" w14:textId="725E327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19,597,050</w:t>
            </w:r>
          </w:p>
        </w:tc>
      </w:tr>
      <w:tr w:rsidR="00362AF3" w:rsidRPr="000C707E" w14:paraId="53C2C831" w14:textId="77777777" w:rsidTr="00625E88">
        <w:tc>
          <w:tcPr>
            <w:tcW w:w="4392" w:type="dxa"/>
            <w:tcBorders>
              <w:top w:val="nil"/>
              <w:left w:val="nil"/>
              <w:bottom w:val="nil"/>
              <w:right w:val="nil"/>
            </w:tcBorders>
            <w:vAlign w:val="center"/>
          </w:tcPr>
          <w:p w14:paraId="66EC4AC4" w14:textId="22C26DED" w:rsidR="00362AF3" w:rsidRPr="000C707E" w:rsidRDefault="00362AF3" w:rsidP="00362AF3">
            <w:pPr>
              <w:ind w:left="540"/>
              <w:rPr>
                <w:rFonts w:ascii="Arial" w:hAnsi="Arial" w:cs="Arial"/>
                <w:color w:val="auto"/>
                <w:sz w:val="18"/>
                <w:szCs w:val="18"/>
                <w:cs/>
              </w:rPr>
            </w:pPr>
            <w:r w:rsidRPr="000C707E">
              <w:rPr>
                <w:rFonts w:ascii="Arial" w:hAnsi="Arial" w:cs="Arial"/>
                <w:color w:val="auto"/>
                <w:sz w:val="18"/>
                <w:szCs w:val="18"/>
              </w:rPr>
              <w:t>Associates</w:t>
            </w:r>
          </w:p>
        </w:tc>
        <w:tc>
          <w:tcPr>
            <w:tcW w:w="1296" w:type="dxa"/>
            <w:tcBorders>
              <w:left w:val="nil"/>
              <w:right w:val="nil"/>
            </w:tcBorders>
            <w:shd w:val="clear" w:color="auto" w:fill="FAFAFA"/>
          </w:tcPr>
          <w:p w14:paraId="11FD2755" w14:textId="6B922C12"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23,519,330 </w:t>
            </w:r>
          </w:p>
        </w:tc>
        <w:tc>
          <w:tcPr>
            <w:tcW w:w="1296" w:type="dxa"/>
            <w:tcBorders>
              <w:left w:val="nil"/>
              <w:right w:val="nil"/>
            </w:tcBorders>
          </w:tcPr>
          <w:p w14:paraId="37DAB176" w14:textId="7467B05C"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right w:val="nil"/>
            </w:tcBorders>
            <w:shd w:val="clear" w:color="auto" w:fill="FAFAFA"/>
          </w:tcPr>
          <w:p w14:paraId="5BD6BD94" w14:textId="48E5AE29"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23,519,330 </w:t>
            </w:r>
          </w:p>
        </w:tc>
        <w:tc>
          <w:tcPr>
            <w:tcW w:w="1296" w:type="dxa"/>
            <w:tcBorders>
              <w:left w:val="nil"/>
              <w:right w:val="nil"/>
            </w:tcBorders>
          </w:tcPr>
          <w:p w14:paraId="5833BC11" w14:textId="3ED70AEF"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0379575D" w14:textId="77777777" w:rsidTr="00625E88">
        <w:tc>
          <w:tcPr>
            <w:tcW w:w="4392" w:type="dxa"/>
            <w:tcBorders>
              <w:top w:val="nil"/>
              <w:left w:val="nil"/>
              <w:right w:val="nil"/>
            </w:tcBorders>
          </w:tcPr>
          <w:p w14:paraId="0E9E0851" w14:textId="5ACB3DD4" w:rsidR="00362AF3" w:rsidRPr="000C707E" w:rsidRDefault="00362AF3" w:rsidP="00362AF3">
            <w:pPr>
              <w:ind w:left="540"/>
              <w:rPr>
                <w:rFonts w:ascii="Arial" w:hAnsi="Arial" w:cs="Arial"/>
                <w:color w:val="auto"/>
                <w:sz w:val="18"/>
                <w:szCs w:val="18"/>
                <w:cs/>
              </w:rPr>
            </w:pPr>
            <w:r w:rsidRPr="000C707E">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5FB1C126" w14:textId="4316B479"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1,052,610 </w:t>
            </w:r>
          </w:p>
        </w:tc>
        <w:tc>
          <w:tcPr>
            <w:tcW w:w="1296" w:type="dxa"/>
            <w:tcBorders>
              <w:left w:val="nil"/>
              <w:bottom w:val="single" w:sz="4" w:space="0" w:color="auto"/>
              <w:right w:val="nil"/>
            </w:tcBorders>
          </w:tcPr>
          <w:p w14:paraId="414BB1B6" w14:textId="4A6BA686"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2,735,264 </w:t>
            </w:r>
          </w:p>
        </w:tc>
        <w:tc>
          <w:tcPr>
            <w:tcW w:w="1296" w:type="dxa"/>
            <w:tcBorders>
              <w:left w:val="nil"/>
              <w:bottom w:val="single" w:sz="4" w:space="0" w:color="auto"/>
              <w:right w:val="nil"/>
            </w:tcBorders>
            <w:shd w:val="clear" w:color="auto" w:fill="FAFAFA"/>
          </w:tcPr>
          <w:p w14:paraId="0FED63F8" w14:textId="1EE033D4"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35,787 </w:t>
            </w:r>
          </w:p>
        </w:tc>
        <w:tc>
          <w:tcPr>
            <w:tcW w:w="1296" w:type="dxa"/>
            <w:tcBorders>
              <w:left w:val="nil"/>
              <w:bottom w:val="single" w:sz="4" w:space="0" w:color="auto"/>
              <w:right w:val="nil"/>
            </w:tcBorders>
          </w:tcPr>
          <w:p w14:paraId="2120D432" w14:textId="3E9BA786"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2DD1F219" w14:textId="77777777" w:rsidTr="00625E88">
        <w:tc>
          <w:tcPr>
            <w:tcW w:w="4392" w:type="dxa"/>
            <w:tcBorders>
              <w:top w:val="nil"/>
              <w:left w:val="nil"/>
              <w:bottom w:val="nil"/>
              <w:right w:val="nil"/>
            </w:tcBorders>
            <w:vAlign w:val="center"/>
          </w:tcPr>
          <w:p w14:paraId="36B8CF29" w14:textId="77777777" w:rsidR="00362AF3" w:rsidRPr="000C707E" w:rsidRDefault="00362AF3" w:rsidP="00362AF3">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AF02046"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913091B"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A51050A"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13AF4E5" w14:textId="77777777" w:rsidR="00362AF3" w:rsidRPr="000C707E" w:rsidRDefault="00362AF3" w:rsidP="00362AF3">
            <w:pPr>
              <w:jc w:val="right"/>
              <w:rPr>
                <w:rFonts w:ascii="Arial" w:hAnsi="Arial" w:cs="Arial"/>
                <w:color w:val="auto"/>
                <w:sz w:val="18"/>
                <w:szCs w:val="18"/>
              </w:rPr>
            </w:pPr>
          </w:p>
        </w:tc>
      </w:tr>
      <w:tr w:rsidR="00362AF3" w:rsidRPr="000C707E" w14:paraId="50E92791" w14:textId="77777777" w:rsidTr="00625E88">
        <w:tc>
          <w:tcPr>
            <w:tcW w:w="4392" w:type="dxa"/>
            <w:tcBorders>
              <w:top w:val="nil"/>
              <w:left w:val="nil"/>
              <w:bottom w:val="nil"/>
              <w:right w:val="nil"/>
            </w:tcBorders>
            <w:vAlign w:val="center"/>
          </w:tcPr>
          <w:p w14:paraId="47E9173D" w14:textId="77777777" w:rsidR="00362AF3" w:rsidRPr="000C707E" w:rsidRDefault="00362AF3" w:rsidP="00362AF3">
            <w:pPr>
              <w:ind w:left="540"/>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542D47EA" w14:textId="1EC207AD"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24,571,940 </w:t>
            </w:r>
          </w:p>
        </w:tc>
        <w:tc>
          <w:tcPr>
            <w:tcW w:w="1296" w:type="dxa"/>
            <w:tcBorders>
              <w:left w:val="nil"/>
              <w:bottom w:val="single" w:sz="4" w:space="0" w:color="auto"/>
              <w:right w:val="nil"/>
            </w:tcBorders>
          </w:tcPr>
          <w:p w14:paraId="682CC428" w14:textId="56CD8E00"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2,735,264 </w:t>
            </w:r>
          </w:p>
        </w:tc>
        <w:tc>
          <w:tcPr>
            <w:tcW w:w="1296" w:type="dxa"/>
            <w:tcBorders>
              <w:left w:val="nil"/>
              <w:bottom w:val="single" w:sz="4" w:space="0" w:color="auto"/>
              <w:right w:val="nil"/>
            </w:tcBorders>
            <w:shd w:val="clear" w:color="auto" w:fill="FAFAFA"/>
          </w:tcPr>
          <w:p w14:paraId="186E1ECE" w14:textId="26CD6713"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40,534,960 </w:t>
            </w:r>
          </w:p>
        </w:tc>
        <w:tc>
          <w:tcPr>
            <w:tcW w:w="1296" w:type="dxa"/>
            <w:tcBorders>
              <w:left w:val="nil"/>
              <w:bottom w:val="single" w:sz="4" w:space="0" w:color="auto"/>
              <w:right w:val="nil"/>
            </w:tcBorders>
          </w:tcPr>
          <w:p w14:paraId="53A08A5E" w14:textId="7C05607F"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19,597,050</w:t>
            </w:r>
          </w:p>
        </w:tc>
      </w:tr>
      <w:tr w:rsidR="00362AF3" w:rsidRPr="000C707E" w14:paraId="49166128" w14:textId="77777777" w:rsidTr="00625E88">
        <w:tc>
          <w:tcPr>
            <w:tcW w:w="4392" w:type="dxa"/>
            <w:tcBorders>
              <w:top w:val="nil"/>
              <w:left w:val="nil"/>
              <w:bottom w:val="nil"/>
              <w:right w:val="nil"/>
            </w:tcBorders>
            <w:vAlign w:val="center"/>
          </w:tcPr>
          <w:p w14:paraId="05751B8E" w14:textId="77777777" w:rsidR="00362AF3" w:rsidRPr="000C707E" w:rsidRDefault="00362AF3" w:rsidP="00362AF3">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78AECEDB"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5429135"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5C97C97"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DBD7AA1" w14:textId="77777777" w:rsidR="00362AF3" w:rsidRPr="000C707E" w:rsidRDefault="00362AF3" w:rsidP="00362AF3">
            <w:pPr>
              <w:jc w:val="right"/>
              <w:rPr>
                <w:rFonts w:ascii="Arial" w:hAnsi="Arial" w:cs="Arial"/>
                <w:color w:val="auto"/>
                <w:sz w:val="18"/>
                <w:szCs w:val="18"/>
              </w:rPr>
            </w:pPr>
          </w:p>
        </w:tc>
      </w:tr>
      <w:tr w:rsidR="00362AF3" w:rsidRPr="000C707E" w14:paraId="174E0322" w14:textId="77777777" w:rsidTr="00625E88">
        <w:tc>
          <w:tcPr>
            <w:tcW w:w="4392" w:type="dxa"/>
            <w:tcBorders>
              <w:left w:val="nil"/>
              <w:bottom w:val="nil"/>
              <w:right w:val="nil"/>
            </w:tcBorders>
          </w:tcPr>
          <w:p w14:paraId="682541CB" w14:textId="77777777" w:rsidR="00362AF3" w:rsidRPr="000C707E" w:rsidRDefault="00362AF3" w:rsidP="00362AF3">
            <w:pPr>
              <w:ind w:left="540"/>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7859EC53" w14:textId="77777777" w:rsidR="00362AF3" w:rsidRPr="000C707E" w:rsidRDefault="00362AF3" w:rsidP="00362AF3">
            <w:pPr>
              <w:jc w:val="right"/>
              <w:rPr>
                <w:rFonts w:ascii="Arial" w:hAnsi="Arial" w:cs="Arial"/>
                <w:color w:val="auto"/>
                <w:sz w:val="18"/>
                <w:szCs w:val="18"/>
              </w:rPr>
            </w:pPr>
          </w:p>
        </w:tc>
        <w:tc>
          <w:tcPr>
            <w:tcW w:w="1296" w:type="dxa"/>
            <w:tcBorders>
              <w:left w:val="nil"/>
              <w:bottom w:val="nil"/>
              <w:right w:val="nil"/>
            </w:tcBorders>
            <w:vAlign w:val="bottom"/>
          </w:tcPr>
          <w:p w14:paraId="2CCC155A" w14:textId="77777777" w:rsidR="00362AF3" w:rsidRPr="000C707E" w:rsidRDefault="00362AF3" w:rsidP="00362AF3">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2C5BF86F" w14:textId="77777777" w:rsidR="00362AF3" w:rsidRPr="000C707E" w:rsidRDefault="00362AF3" w:rsidP="00362AF3">
            <w:pPr>
              <w:jc w:val="right"/>
              <w:rPr>
                <w:rFonts w:ascii="Arial" w:hAnsi="Arial" w:cs="Arial"/>
                <w:color w:val="auto"/>
                <w:sz w:val="18"/>
                <w:szCs w:val="18"/>
              </w:rPr>
            </w:pPr>
          </w:p>
        </w:tc>
        <w:tc>
          <w:tcPr>
            <w:tcW w:w="1296" w:type="dxa"/>
            <w:tcBorders>
              <w:left w:val="nil"/>
              <w:bottom w:val="nil"/>
              <w:right w:val="nil"/>
            </w:tcBorders>
            <w:vAlign w:val="bottom"/>
          </w:tcPr>
          <w:p w14:paraId="5F5692E3" w14:textId="77777777" w:rsidR="00362AF3" w:rsidRPr="000C707E" w:rsidRDefault="00362AF3" w:rsidP="00362AF3">
            <w:pPr>
              <w:jc w:val="right"/>
              <w:rPr>
                <w:rFonts w:ascii="Arial" w:hAnsi="Arial" w:cs="Arial"/>
                <w:color w:val="auto"/>
                <w:sz w:val="18"/>
                <w:szCs w:val="18"/>
              </w:rPr>
            </w:pPr>
          </w:p>
        </w:tc>
      </w:tr>
      <w:tr w:rsidR="00362AF3" w:rsidRPr="000C707E" w14:paraId="687EA7D0" w14:textId="77777777" w:rsidTr="006E2EB4">
        <w:tc>
          <w:tcPr>
            <w:tcW w:w="4392" w:type="dxa"/>
            <w:tcBorders>
              <w:top w:val="nil"/>
              <w:left w:val="nil"/>
              <w:bottom w:val="nil"/>
              <w:right w:val="nil"/>
            </w:tcBorders>
          </w:tcPr>
          <w:p w14:paraId="377A8956" w14:textId="0E19594F" w:rsidR="00362AF3" w:rsidRPr="000C707E" w:rsidRDefault="00362AF3" w:rsidP="00362AF3">
            <w:pPr>
              <w:tabs>
                <w:tab w:val="left" w:pos="2430"/>
              </w:tabs>
              <w:ind w:left="540"/>
              <w:rPr>
                <w:rFonts w:ascii="Arial" w:hAnsi="Arial" w:cs="Arial"/>
                <w:b/>
                <w:bCs/>
                <w:color w:val="auto"/>
                <w:sz w:val="18"/>
                <w:szCs w:val="18"/>
              </w:rPr>
            </w:pPr>
            <w:r w:rsidRPr="000C707E">
              <w:rPr>
                <w:rFonts w:ascii="Arial" w:hAnsi="Arial" w:cs="Arial"/>
                <w:b/>
                <w:bCs/>
                <w:color w:val="auto"/>
                <w:sz w:val="18"/>
                <w:szCs w:val="18"/>
              </w:rPr>
              <w:t>Trade payables</w:t>
            </w:r>
          </w:p>
        </w:tc>
        <w:tc>
          <w:tcPr>
            <w:tcW w:w="1296" w:type="dxa"/>
            <w:tcBorders>
              <w:top w:val="nil"/>
              <w:left w:val="nil"/>
              <w:bottom w:val="nil"/>
              <w:right w:val="nil"/>
            </w:tcBorders>
            <w:shd w:val="clear" w:color="auto" w:fill="FAFAFA"/>
          </w:tcPr>
          <w:p w14:paraId="72F38586"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bottom w:val="nil"/>
              <w:right w:val="nil"/>
            </w:tcBorders>
          </w:tcPr>
          <w:p w14:paraId="03566B5B"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5613756"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bottom w:val="nil"/>
              <w:right w:val="nil"/>
            </w:tcBorders>
          </w:tcPr>
          <w:p w14:paraId="1D949757" w14:textId="77777777" w:rsidR="00362AF3" w:rsidRPr="000C707E" w:rsidRDefault="00362AF3" w:rsidP="00362AF3">
            <w:pPr>
              <w:jc w:val="right"/>
              <w:rPr>
                <w:rFonts w:ascii="Arial" w:hAnsi="Arial" w:cs="Arial"/>
                <w:color w:val="auto"/>
                <w:sz w:val="18"/>
                <w:szCs w:val="18"/>
              </w:rPr>
            </w:pPr>
          </w:p>
        </w:tc>
      </w:tr>
      <w:tr w:rsidR="00362AF3" w:rsidRPr="000C707E" w14:paraId="71AF92BB" w14:textId="77777777" w:rsidTr="006E2EB4">
        <w:tc>
          <w:tcPr>
            <w:tcW w:w="4392" w:type="dxa"/>
            <w:tcBorders>
              <w:top w:val="nil"/>
              <w:left w:val="nil"/>
              <w:bottom w:val="nil"/>
              <w:right w:val="nil"/>
            </w:tcBorders>
          </w:tcPr>
          <w:p w14:paraId="5DF8D424"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2DEF5367" w14:textId="7CE3488A"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tcPr>
          <w:p w14:paraId="515F6697" w14:textId="063050BD"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3EF9655" w14:textId="0696116B"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3,689,213 </w:t>
            </w:r>
          </w:p>
        </w:tc>
        <w:tc>
          <w:tcPr>
            <w:tcW w:w="1296" w:type="dxa"/>
            <w:tcBorders>
              <w:top w:val="nil"/>
              <w:left w:val="nil"/>
              <w:bottom w:val="nil"/>
              <w:right w:val="nil"/>
            </w:tcBorders>
          </w:tcPr>
          <w:p w14:paraId="29670ECD" w14:textId="2F7A2A3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690,377</w:t>
            </w:r>
          </w:p>
        </w:tc>
      </w:tr>
      <w:tr w:rsidR="00362AF3" w:rsidRPr="000C707E" w14:paraId="49814A84" w14:textId="77777777" w:rsidTr="006E2EB4">
        <w:tc>
          <w:tcPr>
            <w:tcW w:w="4392" w:type="dxa"/>
            <w:tcBorders>
              <w:top w:val="nil"/>
              <w:left w:val="nil"/>
              <w:bottom w:val="nil"/>
              <w:right w:val="nil"/>
            </w:tcBorders>
          </w:tcPr>
          <w:p w14:paraId="779CFBFA"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5C7BA353" w14:textId="0B5AB0CF"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18,598,194 </w:t>
            </w:r>
          </w:p>
        </w:tc>
        <w:tc>
          <w:tcPr>
            <w:tcW w:w="1296" w:type="dxa"/>
            <w:tcBorders>
              <w:top w:val="nil"/>
              <w:left w:val="nil"/>
              <w:right w:val="nil"/>
            </w:tcBorders>
          </w:tcPr>
          <w:p w14:paraId="0E358A96" w14:textId="260C800E"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191,436 </w:t>
            </w:r>
          </w:p>
        </w:tc>
        <w:tc>
          <w:tcPr>
            <w:tcW w:w="1296" w:type="dxa"/>
            <w:tcBorders>
              <w:top w:val="nil"/>
              <w:left w:val="nil"/>
              <w:right w:val="nil"/>
            </w:tcBorders>
            <w:shd w:val="clear" w:color="auto" w:fill="FAFAFA"/>
          </w:tcPr>
          <w:p w14:paraId="37125164" w14:textId="4899643D"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18,411,728 </w:t>
            </w:r>
          </w:p>
        </w:tc>
        <w:tc>
          <w:tcPr>
            <w:tcW w:w="1296" w:type="dxa"/>
            <w:tcBorders>
              <w:top w:val="nil"/>
              <w:left w:val="nil"/>
              <w:right w:val="nil"/>
            </w:tcBorders>
          </w:tcPr>
          <w:p w14:paraId="54C94C4F" w14:textId="52434AB4"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165,169</w:t>
            </w:r>
          </w:p>
        </w:tc>
      </w:tr>
      <w:tr w:rsidR="00362AF3" w:rsidRPr="000C707E" w14:paraId="0E3A6566" w14:textId="77777777" w:rsidTr="006E2EB4">
        <w:tc>
          <w:tcPr>
            <w:tcW w:w="4392" w:type="dxa"/>
            <w:tcBorders>
              <w:top w:val="nil"/>
              <w:left w:val="nil"/>
              <w:bottom w:val="nil"/>
              <w:right w:val="nil"/>
            </w:tcBorders>
          </w:tcPr>
          <w:p w14:paraId="00147F4D" w14:textId="77777777" w:rsidR="00362AF3" w:rsidRPr="000C707E" w:rsidRDefault="00362AF3" w:rsidP="00362AF3">
            <w:pPr>
              <w:tabs>
                <w:tab w:val="left" w:pos="2610"/>
              </w:tabs>
              <w:ind w:left="540"/>
              <w:rPr>
                <w:rFonts w:ascii="Arial" w:hAnsi="Arial" w:cs="Arial"/>
                <w:color w:val="auto"/>
                <w:sz w:val="18"/>
                <w:szCs w:val="18"/>
              </w:rPr>
            </w:pPr>
            <w:r w:rsidRPr="000C707E">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2D645C2E" w14:textId="387882BF"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51,191,410 </w:t>
            </w:r>
          </w:p>
        </w:tc>
        <w:tc>
          <w:tcPr>
            <w:tcW w:w="1296" w:type="dxa"/>
            <w:tcBorders>
              <w:top w:val="nil"/>
              <w:left w:val="nil"/>
              <w:bottom w:val="single" w:sz="4" w:space="0" w:color="auto"/>
              <w:right w:val="nil"/>
            </w:tcBorders>
          </w:tcPr>
          <w:p w14:paraId="7E3114D2" w14:textId="6DE84769"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43,531,535 </w:t>
            </w:r>
          </w:p>
        </w:tc>
        <w:tc>
          <w:tcPr>
            <w:tcW w:w="1296" w:type="dxa"/>
            <w:tcBorders>
              <w:top w:val="nil"/>
              <w:left w:val="nil"/>
              <w:bottom w:val="single" w:sz="4" w:space="0" w:color="auto"/>
              <w:right w:val="nil"/>
            </w:tcBorders>
            <w:shd w:val="clear" w:color="auto" w:fill="FAFAFA"/>
          </w:tcPr>
          <w:p w14:paraId="3BF8A809" w14:textId="03088974"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4D5342E7" w14:textId="6010BF2B"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695FF62B" w14:textId="77777777" w:rsidTr="006E2EB4">
        <w:tc>
          <w:tcPr>
            <w:tcW w:w="4392" w:type="dxa"/>
            <w:tcBorders>
              <w:top w:val="nil"/>
              <w:left w:val="nil"/>
              <w:bottom w:val="nil"/>
              <w:right w:val="nil"/>
            </w:tcBorders>
          </w:tcPr>
          <w:p w14:paraId="7150A67C" w14:textId="77777777" w:rsidR="00362AF3" w:rsidRPr="000C707E" w:rsidRDefault="00362AF3" w:rsidP="00362AF3">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3E0FD83C"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0E752F0"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5656C32"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EF49E0B" w14:textId="77777777" w:rsidR="00362AF3" w:rsidRPr="000C707E" w:rsidRDefault="00362AF3" w:rsidP="00362AF3">
            <w:pPr>
              <w:jc w:val="right"/>
              <w:rPr>
                <w:rFonts w:ascii="Arial" w:hAnsi="Arial" w:cs="Arial"/>
                <w:color w:val="auto"/>
                <w:sz w:val="10"/>
                <w:szCs w:val="10"/>
              </w:rPr>
            </w:pPr>
          </w:p>
        </w:tc>
      </w:tr>
      <w:tr w:rsidR="00362AF3" w:rsidRPr="000C707E" w14:paraId="7D54CF98" w14:textId="77777777" w:rsidTr="002A6515">
        <w:tc>
          <w:tcPr>
            <w:tcW w:w="4392" w:type="dxa"/>
            <w:tcBorders>
              <w:top w:val="nil"/>
              <w:left w:val="nil"/>
              <w:bottom w:val="nil"/>
              <w:right w:val="nil"/>
            </w:tcBorders>
          </w:tcPr>
          <w:p w14:paraId="2173B839" w14:textId="77777777" w:rsidR="00362AF3" w:rsidRPr="000C707E" w:rsidRDefault="00362AF3" w:rsidP="00362AF3">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F6F2C0F" w14:textId="488A0785"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69,789,604 </w:t>
            </w:r>
          </w:p>
        </w:tc>
        <w:tc>
          <w:tcPr>
            <w:tcW w:w="1296" w:type="dxa"/>
            <w:tcBorders>
              <w:top w:val="nil"/>
              <w:left w:val="nil"/>
              <w:bottom w:val="single" w:sz="4" w:space="0" w:color="auto"/>
              <w:right w:val="nil"/>
            </w:tcBorders>
          </w:tcPr>
          <w:p w14:paraId="16FA34FC" w14:textId="69C2A55B"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43,722,971 </w:t>
            </w:r>
          </w:p>
        </w:tc>
        <w:tc>
          <w:tcPr>
            <w:tcW w:w="1296" w:type="dxa"/>
            <w:tcBorders>
              <w:top w:val="nil"/>
              <w:left w:val="nil"/>
              <w:bottom w:val="single" w:sz="4" w:space="0" w:color="auto"/>
              <w:right w:val="nil"/>
            </w:tcBorders>
            <w:shd w:val="clear" w:color="auto" w:fill="FAFAFA"/>
          </w:tcPr>
          <w:p w14:paraId="17CF7301" w14:textId="6B4E7430"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22,100,941 </w:t>
            </w:r>
          </w:p>
        </w:tc>
        <w:tc>
          <w:tcPr>
            <w:tcW w:w="1296" w:type="dxa"/>
            <w:tcBorders>
              <w:top w:val="nil"/>
              <w:left w:val="nil"/>
              <w:bottom w:val="single" w:sz="4" w:space="0" w:color="auto"/>
              <w:right w:val="nil"/>
            </w:tcBorders>
          </w:tcPr>
          <w:p w14:paraId="0C7B9D79" w14:textId="1B4EA0D1"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855,546</w:t>
            </w:r>
          </w:p>
        </w:tc>
      </w:tr>
      <w:tr w:rsidR="00362AF3" w:rsidRPr="000C707E" w14:paraId="2F755281" w14:textId="77777777" w:rsidTr="002A6515">
        <w:tc>
          <w:tcPr>
            <w:tcW w:w="4392" w:type="dxa"/>
            <w:tcBorders>
              <w:top w:val="nil"/>
              <w:left w:val="nil"/>
              <w:bottom w:val="nil"/>
              <w:right w:val="nil"/>
            </w:tcBorders>
          </w:tcPr>
          <w:p w14:paraId="39ACF39A" w14:textId="77777777" w:rsidR="00362AF3" w:rsidRPr="000C707E" w:rsidRDefault="00362AF3" w:rsidP="00362AF3">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B0A3EAD"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tcPr>
          <w:p w14:paraId="131343A0"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515FD41"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tcPr>
          <w:p w14:paraId="17A1A64B" w14:textId="77777777" w:rsidR="00362AF3" w:rsidRPr="000C707E" w:rsidRDefault="00362AF3" w:rsidP="00362AF3">
            <w:pPr>
              <w:jc w:val="right"/>
              <w:rPr>
                <w:rFonts w:ascii="Arial" w:hAnsi="Arial" w:cs="Arial"/>
                <w:color w:val="auto"/>
                <w:sz w:val="18"/>
                <w:szCs w:val="18"/>
              </w:rPr>
            </w:pPr>
          </w:p>
        </w:tc>
      </w:tr>
      <w:tr w:rsidR="00362AF3" w:rsidRPr="000C707E" w14:paraId="00BFA13E" w14:textId="77777777" w:rsidTr="00C628CB">
        <w:tc>
          <w:tcPr>
            <w:tcW w:w="4392" w:type="dxa"/>
            <w:tcBorders>
              <w:top w:val="nil"/>
              <w:left w:val="nil"/>
              <w:bottom w:val="nil"/>
              <w:right w:val="nil"/>
            </w:tcBorders>
          </w:tcPr>
          <w:p w14:paraId="42EAEEBD" w14:textId="11CF0A44" w:rsidR="00362AF3" w:rsidRPr="000C707E" w:rsidRDefault="00362AF3" w:rsidP="00362AF3">
            <w:pPr>
              <w:ind w:left="540"/>
              <w:rPr>
                <w:rFonts w:ascii="Arial" w:hAnsi="Arial" w:cs="Arial"/>
                <w:b/>
                <w:bCs/>
                <w:color w:val="auto"/>
                <w:sz w:val="18"/>
                <w:szCs w:val="18"/>
              </w:rPr>
            </w:pPr>
            <w:r w:rsidRPr="000C707E">
              <w:rPr>
                <w:rFonts w:ascii="Arial" w:hAnsi="Arial" w:cs="Arial"/>
                <w:b/>
                <w:bCs/>
                <w:color w:val="auto"/>
                <w:sz w:val="18"/>
                <w:szCs w:val="18"/>
              </w:rPr>
              <w:t>Other payables</w:t>
            </w:r>
          </w:p>
        </w:tc>
        <w:tc>
          <w:tcPr>
            <w:tcW w:w="1296" w:type="dxa"/>
            <w:tcBorders>
              <w:top w:val="nil"/>
              <w:left w:val="nil"/>
              <w:right w:val="nil"/>
            </w:tcBorders>
            <w:shd w:val="clear" w:color="auto" w:fill="FAFAFA"/>
          </w:tcPr>
          <w:p w14:paraId="49D59443"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tcPr>
          <w:p w14:paraId="21A5B2BF"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shd w:val="clear" w:color="auto" w:fill="FAFAFA"/>
          </w:tcPr>
          <w:p w14:paraId="6CC70C25"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tcPr>
          <w:p w14:paraId="2B29E193" w14:textId="77777777" w:rsidR="00362AF3" w:rsidRPr="000C707E" w:rsidRDefault="00362AF3" w:rsidP="00362AF3">
            <w:pPr>
              <w:jc w:val="right"/>
              <w:rPr>
                <w:rFonts w:ascii="Arial" w:hAnsi="Arial" w:cs="Arial"/>
                <w:color w:val="auto"/>
                <w:sz w:val="18"/>
                <w:szCs w:val="18"/>
              </w:rPr>
            </w:pPr>
          </w:p>
        </w:tc>
      </w:tr>
      <w:tr w:rsidR="00C628CB" w:rsidRPr="000C707E" w14:paraId="56CD8FF4" w14:textId="77777777" w:rsidTr="00C628CB">
        <w:tc>
          <w:tcPr>
            <w:tcW w:w="4392" w:type="dxa"/>
            <w:tcBorders>
              <w:top w:val="nil"/>
              <w:left w:val="nil"/>
              <w:bottom w:val="nil"/>
              <w:right w:val="nil"/>
            </w:tcBorders>
          </w:tcPr>
          <w:p w14:paraId="58027660" w14:textId="126C5443" w:rsidR="00C628CB" w:rsidRPr="000C707E" w:rsidRDefault="00C628CB" w:rsidP="00C628CB">
            <w:pPr>
              <w:ind w:left="540"/>
              <w:rPr>
                <w:rFonts w:ascii="Arial" w:hAnsi="Arial" w:cs="Arial"/>
                <w:color w:val="auto"/>
                <w:sz w:val="18"/>
                <w:szCs w:val="18"/>
              </w:rPr>
            </w:pPr>
            <w:r w:rsidRPr="000C707E">
              <w:rPr>
                <w:rFonts w:ascii="Arial" w:hAnsi="Arial" w:cs="Arial"/>
                <w:color w:val="auto"/>
                <w:sz w:val="18"/>
                <w:szCs w:val="18"/>
              </w:rPr>
              <w:t xml:space="preserve">   Subsidiaries</w:t>
            </w:r>
          </w:p>
        </w:tc>
        <w:tc>
          <w:tcPr>
            <w:tcW w:w="1296" w:type="dxa"/>
            <w:tcBorders>
              <w:left w:val="nil"/>
              <w:right w:val="nil"/>
            </w:tcBorders>
            <w:shd w:val="clear" w:color="auto" w:fill="FAFAFA"/>
          </w:tcPr>
          <w:p w14:paraId="71842DD1" w14:textId="0A42B04A"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right w:val="nil"/>
            </w:tcBorders>
          </w:tcPr>
          <w:p w14:paraId="76DEAF2C" w14:textId="4AC79063"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 xml:space="preserve"> </w:t>
            </w:r>
            <w:r w:rsidRPr="000C707E">
              <w:rPr>
                <w:rFonts w:ascii="Arial" w:hAnsi="Arial" w:cs="Browallia New"/>
                <w:color w:val="auto"/>
                <w:sz w:val="18"/>
                <w:szCs w:val="22"/>
              </w:rPr>
              <w:t>-</w:t>
            </w:r>
            <w:r w:rsidRPr="000C707E">
              <w:rPr>
                <w:rFonts w:ascii="Arial" w:hAnsi="Arial" w:cs="Arial"/>
                <w:color w:val="auto"/>
                <w:sz w:val="18"/>
                <w:szCs w:val="18"/>
              </w:rPr>
              <w:t xml:space="preserve"> </w:t>
            </w:r>
          </w:p>
        </w:tc>
        <w:tc>
          <w:tcPr>
            <w:tcW w:w="1296" w:type="dxa"/>
            <w:tcBorders>
              <w:left w:val="nil"/>
              <w:right w:val="nil"/>
            </w:tcBorders>
            <w:shd w:val="clear" w:color="auto" w:fill="FAFAFA"/>
          </w:tcPr>
          <w:p w14:paraId="57F31BC0" w14:textId="205E2967"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 xml:space="preserve"> 250,000 </w:t>
            </w:r>
          </w:p>
        </w:tc>
        <w:tc>
          <w:tcPr>
            <w:tcW w:w="1296" w:type="dxa"/>
            <w:tcBorders>
              <w:left w:val="nil"/>
              <w:right w:val="nil"/>
            </w:tcBorders>
          </w:tcPr>
          <w:p w14:paraId="247C7CD4" w14:textId="5F6335B6"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w:t>
            </w:r>
          </w:p>
        </w:tc>
      </w:tr>
      <w:tr w:rsidR="00C628CB" w:rsidRPr="000C707E" w14:paraId="71A334C4" w14:textId="77777777" w:rsidTr="00C628CB">
        <w:tc>
          <w:tcPr>
            <w:tcW w:w="4392" w:type="dxa"/>
            <w:tcBorders>
              <w:top w:val="nil"/>
              <w:left w:val="nil"/>
              <w:bottom w:val="nil"/>
              <w:right w:val="nil"/>
            </w:tcBorders>
          </w:tcPr>
          <w:p w14:paraId="7FF82821" w14:textId="6E8C0C3C" w:rsidR="00C628CB" w:rsidRPr="000C707E" w:rsidRDefault="00C628CB" w:rsidP="00C628CB">
            <w:pPr>
              <w:ind w:left="540"/>
              <w:rPr>
                <w:rFonts w:ascii="Arial" w:hAnsi="Arial" w:cs="Arial"/>
                <w:color w:val="auto"/>
                <w:sz w:val="18"/>
                <w:szCs w:val="18"/>
              </w:rPr>
            </w:pPr>
            <w:r w:rsidRPr="000C707E">
              <w:rPr>
                <w:rFonts w:ascii="Arial" w:hAnsi="Arial" w:cs="Arial"/>
                <w:color w:val="auto"/>
                <w:sz w:val="18"/>
                <w:szCs w:val="18"/>
              </w:rPr>
              <w:t xml:space="preserve">   Associates</w:t>
            </w:r>
          </w:p>
        </w:tc>
        <w:tc>
          <w:tcPr>
            <w:tcW w:w="1296" w:type="dxa"/>
            <w:tcBorders>
              <w:left w:val="nil"/>
              <w:bottom w:val="single" w:sz="4" w:space="0" w:color="auto"/>
              <w:right w:val="nil"/>
            </w:tcBorders>
            <w:shd w:val="clear" w:color="auto" w:fill="FAFAFA"/>
          </w:tcPr>
          <w:p w14:paraId="6E287DA3" w14:textId="64FAF371"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w:t>
            </w:r>
          </w:p>
        </w:tc>
        <w:tc>
          <w:tcPr>
            <w:tcW w:w="1296" w:type="dxa"/>
            <w:tcBorders>
              <w:left w:val="nil"/>
              <w:bottom w:val="single" w:sz="4" w:space="0" w:color="auto"/>
              <w:right w:val="nil"/>
            </w:tcBorders>
          </w:tcPr>
          <w:p w14:paraId="2268B59A" w14:textId="58959A82"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16,857</w:t>
            </w:r>
          </w:p>
        </w:tc>
        <w:tc>
          <w:tcPr>
            <w:tcW w:w="1296" w:type="dxa"/>
            <w:tcBorders>
              <w:left w:val="nil"/>
              <w:bottom w:val="single" w:sz="4" w:space="0" w:color="auto"/>
              <w:right w:val="nil"/>
            </w:tcBorders>
            <w:shd w:val="clear" w:color="auto" w:fill="FAFAFA"/>
          </w:tcPr>
          <w:p w14:paraId="260B9144" w14:textId="1D648581"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w:t>
            </w:r>
          </w:p>
        </w:tc>
        <w:tc>
          <w:tcPr>
            <w:tcW w:w="1296" w:type="dxa"/>
            <w:tcBorders>
              <w:left w:val="nil"/>
              <w:bottom w:val="single" w:sz="4" w:space="0" w:color="auto"/>
              <w:right w:val="nil"/>
            </w:tcBorders>
          </w:tcPr>
          <w:p w14:paraId="24D099A6" w14:textId="34627909" w:rsidR="00C628CB" w:rsidRPr="000C707E" w:rsidRDefault="00C628CB" w:rsidP="00C628CB">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7BD622A7" w14:textId="77777777" w:rsidTr="000961CF">
        <w:tc>
          <w:tcPr>
            <w:tcW w:w="4392" w:type="dxa"/>
            <w:tcBorders>
              <w:top w:val="nil"/>
              <w:left w:val="nil"/>
              <w:bottom w:val="nil"/>
              <w:right w:val="nil"/>
            </w:tcBorders>
          </w:tcPr>
          <w:p w14:paraId="491106DF" w14:textId="77777777" w:rsidR="00362AF3" w:rsidRPr="000C707E" w:rsidRDefault="00362AF3" w:rsidP="00362AF3">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2D417E04"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48C3399"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1A44DBF"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477812" w14:textId="77777777" w:rsidR="00362AF3" w:rsidRPr="000C707E" w:rsidRDefault="00362AF3" w:rsidP="00362AF3">
            <w:pPr>
              <w:jc w:val="right"/>
              <w:rPr>
                <w:rFonts w:ascii="Arial" w:hAnsi="Arial" w:cs="Arial"/>
                <w:color w:val="auto"/>
                <w:sz w:val="10"/>
                <w:szCs w:val="10"/>
              </w:rPr>
            </w:pPr>
          </w:p>
        </w:tc>
      </w:tr>
      <w:tr w:rsidR="000961CF" w:rsidRPr="000C707E" w14:paraId="522828E4" w14:textId="77777777" w:rsidTr="000961CF">
        <w:tc>
          <w:tcPr>
            <w:tcW w:w="4392" w:type="dxa"/>
            <w:tcBorders>
              <w:top w:val="nil"/>
              <w:left w:val="nil"/>
              <w:bottom w:val="nil"/>
              <w:right w:val="nil"/>
            </w:tcBorders>
          </w:tcPr>
          <w:p w14:paraId="41ECC402" w14:textId="77777777" w:rsidR="000961CF" w:rsidRPr="000C707E" w:rsidRDefault="000961CF" w:rsidP="00362AF3">
            <w:pPr>
              <w:ind w:left="540"/>
              <w:rPr>
                <w:rFonts w:ascii="Arial" w:hAnsi="Arial" w:cs="Arial"/>
                <w:color w:val="auto"/>
                <w:sz w:val="10"/>
                <w:szCs w:val="10"/>
                <w:cs/>
              </w:rPr>
            </w:pPr>
          </w:p>
        </w:tc>
        <w:tc>
          <w:tcPr>
            <w:tcW w:w="1296" w:type="dxa"/>
            <w:tcBorders>
              <w:left w:val="nil"/>
              <w:bottom w:val="single" w:sz="4" w:space="0" w:color="auto"/>
              <w:right w:val="nil"/>
            </w:tcBorders>
            <w:shd w:val="clear" w:color="auto" w:fill="FAFAFA"/>
            <w:vAlign w:val="bottom"/>
          </w:tcPr>
          <w:p w14:paraId="332864AF" w14:textId="31D9F9B7" w:rsidR="000961CF" w:rsidRPr="000C707E" w:rsidRDefault="000961CF" w:rsidP="00362AF3">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vAlign w:val="bottom"/>
          </w:tcPr>
          <w:p w14:paraId="2FAB4CE4" w14:textId="2C9D68FC" w:rsidR="000961CF" w:rsidRPr="000C707E" w:rsidRDefault="000961CF" w:rsidP="00362AF3">
            <w:pPr>
              <w:jc w:val="right"/>
              <w:rPr>
                <w:rFonts w:ascii="Arial" w:hAnsi="Arial" w:cs="Arial"/>
                <w:color w:val="auto"/>
                <w:sz w:val="18"/>
                <w:szCs w:val="18"/>
              </w:rPr>
            </w:pPr>
            <w:r>
              <w:rPr>
                <w:rFonts w:ascii="Arial" w:hAnsi="Arial" w:cs="Arial"/>
                <w:color w:val="auto"/>
                <w:sz w:val="18"/>
                <w:szCs w:val="18"/>
              </w:rPr>
              <w:t>16,857</w:t>
            </w:r>
          </w:p>
        </w:tc>
        <w:tc>
          <w:tcPr>
            <w:tcW w:w="1296" w:type="dxa"/>
            <w:tcBorders>
              <w:left w:val="nil"/>
              <w:bottom w:val="single" w:sz="4" w:space="0" w:color="auto"/>
              <w:right w:val="nil"/>
            </w:tcBorders>
            <w:shd w:val="clear" w:color="auto" w:fill="FAFAFA"/>
            <w:vAlign w:val="bottom"/>
          </w:tcPr>
          <w:p w14:paraId="59B18CF6" w14:textId="259AB045" w:rsidR="000961CF" w:rsidRPr="000C707E" w:rsidRDefault="000961CF" w:rsidP="00362AF3">
            <w:pPr>
              <w:jc w:val="right"/>
              <w:rPr>
                <w:rFonts w:ascii="Arial" w:hAnsi="Arial" w:cs="Arial"/>
                <w:color w:val="auto"/>
                <w:sz w:val="18"/>
                <w:szCs w:val="18"/>
              </w:rPr>
            </w:pPr>
            <w:r>
              <w:rPr>
                <w:rFonts w:ascii="Arial" w:hAnsi="Arial" w:cs="Arial"/>
                <w:color w:val="auto"/>
                <w:sz w:val="18"/>
                <w:szCs w:val="18"/>
              </w:rPr>
              <w:t>250,000</w:t>
            </w:r>
          </w:p>
        </w:tc>
        <w:tc>
          <w:tcPr>
            <w:tcW w:w="1296" w:type="dxa"/>
            <w:tcBorders>
              <w:left w:val="nil"/>
              <w:bottom w:val="single" w:sz="4" w:space="0" w:color="auto"/>
              <w:right w:val="nil"/>
            </w:tcBorders>
            <w:vAlign w:val="bottom"/>
          </w:tcPr>
          <w:p w14:paraId="0B7993CF" w14:textId="3A690CC0" w:rsidR="000961CF" w:rsidRPr="000C707E" w:rsidRDefault="000961CF" w:rsidP="00362AF3">
            <w:pPr>
              <w:jc w:val="right"/>
              <w:rPr>
                <w:rFonts w:ascii="Arial" w:hAnsi="Arial" w:cs="Arial"/>
                <w:color w:val="auto"/>
                <w:sz w:val="10"/>
                <w:szCs w:val="10"/>
              </w:rPr>
            </w:pPr>
            <w:r>
              <w:rPr>
                <w:rFonts w:ascii="Arial" w:hAnsi="Arial" w:cs="Arial"/>
                <w:color w:val="auto"/>
                <w:sz w:val="10"/>
                <w:szCs w:val="10"/>
              </w:rPr>
              <w:t>-</w:t>
            </w:r>
          </w:p>
        </w:tc>
      </w:tr>
      <w:tr w:rsidR="00362AF3" w:rsidRPr="000C707E" w14:paraId="5580F0DF" w14:textId="77777777" w:rsidTr="000961CF">
        <w:tc>
          <w:tcPr>
            <w:tcW w:w="4392" w:type="dxa"/>
            <w:tcBorders>
              <w:top w:val="nil"/>
              <w:left w:val="nil"/>
              <w:bottom w:val="nil"/>
              <w:right w:val="nil"/>
            </w:tcBorders>
          </w:tcPr>
          <w:p w14:paraId="5B38D209" w14:textId="77777777" w:rsidR="00362AF3" w:rsidRPr="000C707E" w:rsidRDefault="00362AF3" w:rsidP="00362AF3">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DDE9862"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tcPr>
          <w:p w14:paraId="4F88BDC5"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BE5040F"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tcPr>
          <w:p w14:paraId="2BD996F5" w14:textId="77777777" w:rsidR="00362AF3" w:rsidRPr="000C707E" w:rsidRDefault="00362AF3" w:rsidP="00362AF3">
            <w:pPr>
              <w:jc w:val="right"/>
              <w:rPr>
                <w:rFonts w:ascii="Arial" w:hAnsi="Arial" w:cs="Arial"/>
                <w:color w:val="auto"/>
                <w:sz w:val="18"/>
                <w:szCs w:val="18"/>
              </w:rPr>
            </w:pPr>
          </w:p>
        </w:tc>
      </w:tr>
      <w:tr w:rsidR="00362AF3" w:rsidRPr="000C707E" w14:paraId="6748BD8E" w14:textId="77777777" w:rsidTr="002A6515">
        <w:tc>
          <w:tcPr>
            <w:tcW w:w="4392" w:type="dxa"/>
            <w:tcBorders>
              <w:top w:val="nil"/>
              <w:left w:val="nil"/>
              <w:bottom w:val="nil"/>
              <w:right w:val="nil"/>
            </w:tcBorders>
          </w:tcPr>
          <w:p w14:paraId="4EA579DF" w14:textId="0FFB0B7A" w:rsidR="00362AF3" w:rsidRPr="000C707E" w:rsidRDefault="00362AF3" w:rsidP="00362AF3">
            <w:pPr>
              <w:ind w:left="540"/>
              <w:rPr>
                <w:rFonts w:ascii="Arial" w:hAnsi="Arial" w:cs="Arial"/>
                <w:b/>
                <w:bCs/>
                <w:color w:val="auto"/>
                <w:sz w:val="18"/>
                <w:szCs w:val="18"/>
              </w:rPr>
            </w:pPr>
            <w:r w:rsidRPr="000C707E">
              <w:rPr>
                <w:rFonts w:ascii="Arial" w:hAnsi="Arial" w:cs="Arial"/>
                <w:b/>
                <w:bCs/>
                <w:color w:val="auto"/>
                <w:sz w:val="18"/>
                <w:szCs w:val="18"/>
              </w:rPr>
              <w:t>Accrued expenses</w:t>
            </w:r>
          </w:p>
        </w:tc>
        <w:tc>
          <w:tcPr>
            <w:tcW w:w="1296" w:type="dxa"/>
            <w:tcBorders>
              <w:top w:val="nil"/>
              <w:left w:val="nil"/>
              <w:right w:val="nil"/>
            </w:tcBorders>
            <w:shd w:val="clear" w:color="auto" w:fill="FAFAFA"/>
          </w:tcPr>
          <w:p w14:paraId="3D413834"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tcPr>
          <w:p w14:paraId="0A15F4B7"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shd w:val="clear" w:color="auto" w:fill="FAFAFA"/>
          </w:tcPr>
          <w:p w14:paraId="0759D172" w14:textId="77777777" w:rsidR="00362AF3" w:rsidRPr="000C707E" w:rsidRDefault="00362AF3" w:rsidP="00362AF3">
            <w:pPr>
              <w:jc w:val="right"/>
              <w:rPr>
                <w:rFonts w:ascii="Arial" w:hAnsi="Arial" w:cs="Arial"/>
                <w:color w:val="auto"/>
                <w:sz w:val="18"/>
                <w:szCs w:val="18"/>
              </w:rPr>
            </w:pPr>
          </w:p>
        </w:tc>
        <w:tc>
          <w:tcPr>
            <w:tcW w:w="1296" w:type="dxa"/>
            <w:tcBorders>
              <w:top w:val="nil"/>
              <w:left w:val="nil"/>
              <w:right w:val="nil"/>
            </w:tcBorders>
          </w:tcPr>
          <w:p w14:paraId="1BC4C866" w14:textId="77777777" w:rsidR="00362AF3" w:rsidRPr="000C707E" w:rsidRDefault="00362AF3" w:rsidP="00362AF3">
            <w:pPr>
              <w:jc w:val="right"/>
              <w:rPr>
                <w:rFonts w:ascii="Arial" w:hAnsi="Arial" w:cs="Arial"/>
                <w:color w:val="auto"/>
                <w:sz w:val="18"/>
                <w:szCs w:val="18"/>
              </w:rPr>
            </w:pPr>
          </w:p>
        </w:tc>
      </w:tr>
      <w:tr w:rsidR="00362AF3" w:rsidRPr="000C707E" w14:paraId="3AA09D52" w14:textId="77777777" w:rsidTr="00686AF2">
        <w:tc>
          <w:tcPr>
            <w:tcW w:w="4392" w:type="dxa"/>
            <w:tcBorders>
              <w:top w:val="nil"/>
              <w:left w:val="nil"/>
              <w:bottom w:val="nil"/>
              <w:right w:val="nil"/>
            </w:tcBorders>
          </w:tcPr>
          <w:p w14:paraId="6C9CDBE1" w14:textId="77777777" w:rsidR="00362AF3" w:rsidRPr="000C707E" w:rsidRDefault="00362AF3" w:rsidP="00362AF3">
            <w:pPr>
              <w:ind w:left="540"/>
              <w:rPr>
                <w:rFonts w:ascii="Arial" w:hAnsi="Arial" w:cs="Arial"/>
                <w:color w:val="auto"/>
                <w:sz w:val="18"/>
                <w:szCs w:val="18"/>
              </w:rPr>
            </w:pPr>
            <w:r w:rsidRPr="000C707E">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58AC4B23" w14:textId="262B3272"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tcPr>
          <w:p w14:paraId="64CB560E" w14:textId="0D0309CB"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shd w:val="clear" w:color="auto" w:fill="FAFAFA"/>
          </w:tcPr>
          <w:p w14:paraId="67B136D8" w14:textId="489B699E"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1,456,323 </w:t>
            </w:r>
          </w:p>
        </w:tc>
        <w:tc>
          <w:tcPr>
            <w:tcW w:w="1296" w:type="dxa"/>
            <w:tcBorders>
              <w:top w:val="nil"/>
              <w:left w:val="nil"/>
              <w:right w:val="nil"/>
            </w:tcBorders>
          </w:tcPr>
          <w:p w14:paraId="1491DB8E" w14:textId="1B5EA8F0"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15,347</w:t>
            </w:r>
          </w:p>
        </w:tc>
      </w:tr>
      <w:tr w:rsidR="00362AF3" w:rsidRPr="000C707E" w14:paraId="5FD26B80" w14:textId="77777777" w:rsidTr="00686AF2">
        <w:tc>
          <w:tcPr>
            <w:tcW w:w="4392" w:type="dxa"/>
            <w:tcBorders>
              <w:top w:val="nil"/>
              <w:left w:val="nil"/>
              <w:bottom w:val="nil"/>
              <w:right w:val="nil"/>
            </w:tcBorders>
          </w:tcPr>
          <w:p w14:paraId="3EC0183F" w14:textId="77777777" w:rsidR="00362AF3" w:rsidRPr="000C707E" w:rsidRDefault="00362AF3" w:rsidP="00362AF3">
            <w:pPr>
              <w:ind w:left="540"/>
              <w:rPr>
                <w:rFonts w:ascii="Arial" w:hAnsi="Arial" w:cs="Arial"/>
                <w:color w:val="auto"/>
                <w:sz w:val="18"/>
                <w:szCs w:val="18"/>
              </w:rPr>
            </w:pPr>
            <w:r w:rsidRPr="000C707E">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14:paraId="6A6F1156" w14:textId="6BCA89A8"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764,319 </w:t>
            </w:r>
          </w:p>
        </w:tc>
        <w:tc>
          <w:tcPr>
            <w:tcW w:w="1296" w:type="dxa"/>
            <w:tcBorders>
              <w:left w:val="nil"/>
              <w:bottom w:val="single" w:sz="4" w:space="0" w:color="auto"/>
              <w:right w:val="nil"/>
            </w:tcBorders>
          </w:tcPr>
          <w:p w14:paraId="41F8F206" w14:textId="7F154446"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0669AB99" w14:textId="6DE9202C"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left w:val="nil"/>
              <w:bottom w:val="single" w:sz="4" w:space="0" w:color="auto"/>
              <w:right w:val="nil"/>
            </w:tcBorders>
          </w:tcPr>
          <w:p w14:paraId="1EE8B0C6" w14:textId="6D94E7FA"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w:t>
            </w:r>
          </w:p>
        </w:tc>
      </w:tr>
      <w:tr w:rsidR="00362AF3" w:rsidRPr="000C707E" w14:paraId="544EC353" w14:textId="77777777" w:rsidTr="00E13A0D">
        <w:tc>
          <w:tcPr>
            <w:tcW w:w="4392" w:type="dxa"/>
            <w:tcBorders>
              <w:top w:val="nil"/>
              <w:left w:val="nil"/>
              <w:bottom w:val="nil"/>
              <w:right w:val="nil"/>
            </w:tcBorders>
          </w:tcPr>
          <w:p w14:paraId="267309F5" w14:textId="77777777" w:rsidR="00362AF3" w:rsidRPr="000C707E" w:rsidRDefault="00362AF3" w:rsidP="00362AF3">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2651CA88"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AD384AC"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F9575FB" w14:textId="77777777" w:rsidR="00362AF3" w:rsidRPr="000C707E" w:rsidRDefault="00362AF3" w:rsidP="00362AF3">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3DBDA33" w14:textId="77777777" w:rsidR="00362AF3" w:rsidRPr="000C707E" w:rsidRDefault="00362AF3" w:rsidP="00362AF3">
            <w:pPr>
              <w:jc w:val="right"/>
              <w:rPr>
                <w:rFonts w:ascii="Arial" w:hAnsi="Arial" w:cs="Arial"/>
                <w:color w:val="auto"/>
                <w:sz w:val="10"/>
                <w:szCs w:val="10"/>
              </w:rPr>
            </w:pPr>
          </w:p>
        </w:tc>
      </w:tr>
      <w:tr w:rsidR="00362AF3" w:rsidRPr="000C707E" w14:paraId="09C4E8A7" w14:textId="77777777" w:rsidTr="002A6515">
        <w:tc>
          <w:tcPr>
            <w:tcW w:w="4392" w:type="dxa"/>
            <w:tcBorders>
              <w:top w:val="nil"/>
              <w:left w:val="nil"/>
              <w:bottom w:val="nil"/>
              <w:right w:val="nil"/>
            </w:tcBorders>
          </w:tcPr>
          <w:p w14:paraId="6CA81719" w14:textId="77777777" w:rsidR="00362AF3" w:rsidRPr="000C707E" w:rsidRDefault="00362AF3" w:rsidP="00362AF3">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78B1305" w14:textId="43EDE899"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764,319 </w:t>
            </w:r>
          </w:p>
        </w:tc>
        <w:tc>
          <w:tcPr>
            <w:tcW w:w="1296" w:type="dxa"/>
            <w:tcBorders>
              <w:top w:val="nil"/>
              <w:left w:val="nil"/>
              <w:bottom w:val="single" w:sz="4" w:space="0" w:color="auto"/>
              <w:right w:val="nil"/>
            </w:tcBorders>
          </w:tcPr>
          <w:p w14:paraId="7D6560E2" w14:textId="5B6874FF"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FAFAFA"/>
          </w:tcPr>
          <w:p w14:paraId="3542B58A" w14:textId="515D408A" w:rsidR="00362AF3" w:rsidRPr="000C707E" w:rsidRDefault="00362AF3" w:rsidP="002800A1">
            <w:pPr>
              <w:jc w:val="right"/>
              <w:rPr>
                <w:rFonts w:ascii="Arial" w:hAnsi="Arial" w:cs="Arial"/>
                <w:color w:val="auto"/>
                <w:sz w:val="18"/>
                <w:szCs w:val="18"/>
              </w:rPr>
            </w:pPr>
            <w:r w:rsidRPr="000C707E">
              <w:rPr>
                <w:rFonts w:ascii="Arial" w:hAnsi="Arial" w:cs="Arial"/>
                <w:color w:val="auto"/>
                <w:sz w:val="18"/>
                <w:szCs w:val="18"/>
              </w:rPr>
              <w:t xml:space="preserve"> 1,456,323 </w:t>
            </w:r>
          </w:p>
        </w:tc>
        <w:tc>
          <w:tcPr>
            <w:tcW w:w="1296" w:type="dxa"/>
            <w:tcBorders>
              <w:top w:val="nil"/>
              <w:left w:val="nil"/>
              <w:bottom w:val="single" w:sz="4" w:space="0" w:color="auto"/>
              <w:right w:val="nil"/>
            </w:tcBorders>
          </w:tcPr>
          <w:p w14:paraId="5B3B374A" w14:textId="4A731E15" w:rsidR="00362AF3" w:rsidRPr="000C707E" w:rsidRDefault="00362AF3" w:rsidP="00362AF3">
            <w:pPr>
              <w:jc w:val="right"/>
              <w:rPr>
                <w:rFonts w:ascii="Arial" w:hAnsi="Arial" w:cs="Arial"/>
                <w:color w:val="auto"/>
                <w:sz w:val="18"/>
                <w:szCs w:val="18"/>
              </w:rPr>
            </w:pPr>
            <w:r w:rsidRPr="000C707E">
              <w:rPr>
                <w:rFonts w:ascii="Arial" w:hAnsi="Arial" w:cs="Arial"/>
                <w:color w:val="auto"/>
                <w:sz w:val="18"/>
                <w:szCs w:val="18"/>
              </w:rPr>
              <w:t>15,347</w:t>
            </w:r>
          </w:p>
        </w:tc>
      </w:tr>
    </w:tbl>
    <w:p w14:paraId="621E0F2E" w14:textId="77777777" w:rsidR="00B226A3" w:rsidRPr="000C707E" w:rsidRDefault="00B226A3" w:rsidP="00AD52B6">
      <w:pPr>
        <w:ind w:left="540" w:hanging="540"/>
        <w:rPr>
          <w:rFonts w:ascii="Arial" w:hAnsi="Arial" w:cs="Arial"/>
          <w:color w:val="auto"/>
          <w:sz w:val="18"/>
          <w:szCs w:val="18"/>
        </w:rPr>
      </w:pPr>
    </w:p>
    <w:p w14:paraId="3639409D" w14:textId="596E87C9" w:rsidR="00315C12" w:rsidRPr="000C707E" w:rsidRDefault="00495A95" w:rsidP="00F67FC4">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00E33E4C" w:rsidRPr="000C707E">
        <w:rPr>
          <w:rFonts w:ascii="Arial" w:hAnsi="Arial" w:cs="Arial"/>
          <w:b/>
          <w:bCs/>
          <w:color w:val="CF4A02"/>
          <w:sz w:val="18"/>
          <w:szCs w:val="18"/>
        </w:rPr>
        <w:t>.</w:t>
      </w:r>
      <w:r w:rsidR="00B837F3" w:rsidRPr="000C707E">
        <w:rPr>
          <w:rFonts w:ascii="Arial" w:hAnsi="Arial" w:cs="Arial"/>
          <w:b/>
          <w:bCs/>
          <w:color w:val="CF4A02"/>
          <w:sz w:val="18"/>
          <w:szCs w:val="18"/>
        </w:rPr>
        <w:t>4</w:t>
      </w:r>
      <w:r w:rsidR="00315C12" w:rsidRPr="000C707E">
        <w:rPr>
          <w:rFonts w:ascii="Arial" w:hAnsi="Arial" w:cs="Arial"/>
          <w:b/>
          <w:bCs/>
          <w:color w:val="CF4A02"/>
          <w:sz w:val="18"/>
          <w:szCs w:val="18"/>
        </w:rPr>
        <w:tab/>
        <w:t xml:space="preserve">Dividends receivable </w:t>
      </w:r>
    </w:p>
    <w:p w14:paraId="4D7085E6" w14:textId="77777777" w:rsidR="00315C12" w:rsidRPr="000C707E" w:rsidRDefault="00315C12" w:rsidP="00315C12">
      <w:pPr>
        <w:ind w:left="1077" w:right="11" w:hanging="567"/>
        <w:jc w:val="both"/>
        <w:rPr>
          <w:rFonts w:ascii="Arial" w:hAnsi="Arial" w:cs="Arial"/>
          <w:color w:val="auto"/>
          <w:sz w:val="18"/>
          <w:szCs w:val="18"/>
        </w:rPr>
      </w:pPr>
    </w:p>
    <w:tbl>
      <w:tblPr>
        <w:tblW w:w="9605" w:type="dxa"/>
        <w:tblInd w:w="-34" w:type="dxa"/>
        <w:tblLayout w:type="fixed"/>
        <w:tblLook w:val="0000" w:firstRow="0" w:lastRow="0" w:firstColumn="0" w:lastColumn="0" w:noHBand="0" w:noVBand="0"/>
      </w:tblPr>
      <w:tblGrid>
        <w:gridCol w:w="4421"/>
        <w:gridCol w:w="1296"/>
        <w:gridCol w:w="1296"/>
        <w:gridCol w:w="1296"/>
        <w:gridCol w:w="1296"/>
      </w:tblGrid>
      <w:tr w:rsidR="00315C12" w:rsidRPr="000C707E" w14:paraId="63D5C89A" w14:textId="77777777" w:rsidTr="00F67FC4">
        <w:tc>
          <w:tcPr>
            <w:tcW w:w="4421" w:type="dxa"/>
            <w:tcBorders>
              <w:top w:val="nil"/>
              <w:left w:val="nil"/>
              <w:bottom w:val="nil"/>
              <w:right w:val="nil"/>
            </w:tcBorders>
          </w:tcPr>
          <w:p w14:paraId="70CDB19A" w14:textId="77777777" w:rsidR="00315C12" w:rsidRPr="000C707E" w:rsidRDefault="00315C12" w:rsidP="00F67FC4">
            <w:pPr>
              <w:ind w:left="5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E23541D" w14:textId="77777777" w:rsidR="00315C12" w:rsidRPr="000C707E" w:rsidRDefault="00315C12" w:rsidP="00F67FC4">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4C5E970E" w14:textId="77777777" w:rsidR="00315C12" w:rsidRPr="000C707E" w:rsidRDefault="00315C12" w:rsidP="00F67FC4">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39226F" w:rsidRPr="000C707E" w14:paraId="5864696C" w14:textId="77777777" w:rsidTr="00F67FC4">
        <w:tc>
          <w:tcPr>
            <w:tcW w:w="4421" w:type="dxa"/>
            <w:tcBorders>
              <w:top w:val="nil"/>
              <w:left w:val="nil"/>
              <w:bottom w:val="nil"/>
              <w:right w:val="nil"/>
            </w:tcBorders>
          </w:tcPr>
          <w:p w14:paraId="1B7DB7F4" w14:textId="77777777" w:rsidR="0039226F" w:rsidRPr="000C707E" w:rsidRDefault="0039226F" w:rsidP="0039226F">
            <w:pPr>
              <w:ind w:left="581"/>
              <w:rPr>
                <w:rFonts w:ascii="Arial" w:hAnsi="Arial" w:cs="Arial"/>
                <w:b/>
                <w:bCs/>
                <w:color w:val="auto"/>
                <w:sz w:val="18"/>
                <w:szCs w:val="18"/>
                <w:cs/>
              </w:rPr>
            </w:pPr>
          </w:p>
        </w:tc>
        <w:tc>
          <w:tcPr>
            <w:tcW w:w="1296" w:type="dxa"/>
            <w:tcBorders>
              <w:top w:val="single" w:sz="4" w:space="0" w:color="auto"/>
              <w:left w:val="nil"/>
              <w:right w:val="nil"/>
            </w:tcBorders>
            <w:vAlign w:val="bottom"/>
          </w:tcPr>
          <w:p w14:paraId="4106D6B8" w14:textId="68B23326"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3E682AD5" w14:textId="067BE2EC"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3D400CFD" w14:textId="487D504F"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5D3F170E" w14:textId="39A7D716" w:rsidR="0039226F" w:rsidRPr="000C707E" w:rsidRDefault="0039226F" w:rsidP="0039226F">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315C12" w:rsidRPr="000C707E" w14:paraId="17D56CD2" w14:textId="77777777" w:rsidTr="00F67FC4">
        <w:tc>
          <w:tcPr>
            <w:tcW w:w="4421" w:type="dxa"/>
            <w:tcBorders>
              <w:top w:val="nil"/>
              <w:left w:val="nil"/>
              <w:bottom w:val="nil"/>
              <w:right w:val="nil"/>
            </w:tcBorders>
            <w:vAlign w:val="center"/>
          </w:tcPr>
          <w:p w14:paraId="1F2D3F4F" w14:textId="77777777" w:rsidR="00315C12" w:rsidRPr="000C707E" w:rsidRDefault="00315C12" w:rsidP="00F67FC4">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5E282D5" w14:textId="77777777" w:rsidR="00315C12" w:rsidRPr="000C707E" w:rsidRDefault="00315C12" w:rsidP="00F67F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DC1E3A4" w14:textId="77777777" w:rsidR="00315C12" w:rsidRPr="000C707E" w:rsidRDefault="00315C12" w:rsidP="00F67F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247089C" w14:textId="77777777" w:rsidR="00315C12" w:rsidRPr="000C707E" w:rsidRDefault="00315C12" w:rsidP="00F67F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A22103A" w14:textId="77777777" w:rsidR="00315C12" w:rsidRPr="000C707E" w:rsidRDefault="00315C12" w:rsidP="00F67FC4">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315C12" w:rsidRPr="000C707E" w14:paraId="6BD05187" w14:textId="77777777" w:rsidTr="00F67FC4">
        <w:tc>
          <w:tcPr>
            <w:tcW w:w="4421" w:type="dxa"/>
            <w:tcBorders>
              <w:top w:val="nil"/>
              <w:left w:val="nil"/>
              <w:bottom w:val="nil"/>
              <w:right w:val="nil"/>
            </w:tcBorders>
            <w:vAlign w:val="center"/>
          </w:tcPr>
          <w:p w14:paraId="7EA0FA23" w14:textId="77777777" w:rsidR="00315C12" w:rsidRPr="000C707E" w:rsidRDefault="00315C12" w:rsidP="00F67FC4">
            <w:pPr>
              <w:tabs>
                <w:tab w:val="left" w:pos="2430"/>
              </w:tabs>
              <w:ind w:left="581"/>
              <w:rPr>
                <w:rFonts w:ascii="Arial" w:hAnsi="Arial" w:cs="Arial"/>
                <w:b/>
                <w:bCs/>
                <w:color w:val="auto"/>
                <w:sz w:val="18"/>
                <w:szCs w:val="18"/>
              </w:rPr>
            </w:pPr>
            <w:proofErr w:type="gramStart"/>
            <w:r w:rsidRPr="000C707E">
              <w:rPr>
                <w:rFonts w:ascii="Arial" w:hAnsi="Arial" w:cs="Arial"/>
                <w:b/>
                <w:bCs/>
                <w:color w:val="auto"/>
                <w:sz w:val="18"/>
                <w:szCs w:val="18"/>
              </w:rPr>
              <w:t>Dividends</w:t>
            </w:r>
            <w:proofErr w:type="gramEnd"/>
            <w:r w:rsidRPr="000C707E">
              <w:rPr>
                <w:rFonts w:ascii="Arial" w:hAnsi="Arial" w:cs="Arial"/>
                <w:b/>
                <w:bCs/>
                <w:color w:val="auto"/>
                <w:sz w:val="18"/>
                <w:szCs w:val="18"/>
              </w:rPr>
              <w:t xml:space="preserve"> receivable </w:t>
            </w:r>
          </w:p>
        </w:tc>
        <w:tc>
          <w:tcPr>
            <w:tcW w:w="1296" w:type="dxa"/>
            <w:tcBorders>
              <w:top w:val="nil"/>
              <w:left w:val="nil"/>
              <w:bottom w:val="nil"/>
              <w:right w:val="nil"/>
            </w:tcBorders>
            <w:shd w:val="clear" w:color="auto" w:fill="FAFAFA"/>
          </w:tcPr>
          <w:p w14:paraId="00A912A5" w14:textId="77777777" w:rsidR="00315C12" w:rsidRPr="000C707E"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13CF637" w14:textId="77777777" w:rsidR="00315C12" w:rsidRPr="000C707E"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ABE979D" w14:textId="77777777" w:rsidR="00315C12" w:rsidRPr="000C707E"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CCB3C2D" w14:textId="77777777" w:rsidR="00315C12" w:rsidRPr="000C707E" w:rsidRDefault="00315C12" w:rsidP="00F67FC4">
            <w:pPr>
              <w:jc w:val="right"/>
              <w:rPr>
                <w:rFonts w:ascii="Arial" w:hAnsi="Arial" w:cs="Arial"/>
                <w:color w:val="auto"/>
                <w:sz w:val="18"/>
                <w:szCs w:val="18"/>
              </w:rPr>
            </w:pPr>
          </w:p>
        </w:tc>
      </w:tr>
      <w:tr w:rsidR="002800A1" w:rsidRPr="000C707E" w14:paraId="20F5C1D8" w14:textId="77777777" w:rsidTr="00F67FC4">
        <w:tc>
          <w:tcPr>
            <w:tcW w:w="4421" w:type="dxa"/>
            <w:tcBorders>
              <w:top w:val="nil"/>
              <w:left w:val="nil"/>
              <w:bottom w:val="nil"/>
              <w:right w:val="nil"/>
            </w:tcBorders>
            <w:vAlign w:val="center"/>
          </w:tcPr>
          <w:p w14:paraId="31D49750" w14:textId="77777777" w:rsidR="002800A1" w:rsidRPr="000C707E" w:rsidRDefault="002800A1" w:rsidP="002800A1">
            <w:pPr>
              <w:tabs>
                <w:tab w:val="left" w:pos="2610"/>
              </w:tabs>
              <w:ind w:left="581" w:firstLine="164"/>
              <w:rPr>
                <w:rFonts w:ascii="Arial" w:hAnsi="Arial" w:cs="Arial"/>
                <w:color w:val="auto"/>
                <w:sz w:val="18"/>
                <w:szCs w:val="18"/>
              </w:rPr>
            </w:pPr>
            <w:r w:rsidRPr="000C707E">
              <w:rPr>
                <w:rFonts w:ascii="Arial" w:hAnsi="Arial" w:cs="Arial"/>
                <w:color w:val="auto"/>
                <w:sz w:val="18"/>
                <w:szCs w:val="18"/>
              </w:rPr>
              <w:t>Subsidiaries</w:t>
            </w:r>
          </w:p>
        </w:tc>
        <w:tc>
          <w:tcPr>
            <w:tcW w:w="1296" w:type="dxa"/>
            <w:tcBorders>
              <w:top w:val="nil"/>
              <w:left w:val="nil"/>
              <w:right w:val="nil"/>
            </w:tcBorders>
            <w:shd w:val="clear" w:color="auto" w:fill="FAFAFA"/>
          </w:tcPr>
          <w:p w14:paraId="43BDA7DC" w14:textId="4D746F3A"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shd w:val="clear" w:color="auto" w:fill="auto"/>
          </w:tcPr>
          <w:p w14:paraId="5DDD8DEB" w14:textId="3DC5AF55"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shd w:val="clear" w:color="auto" w:fill="FAFAFA"/>
          </w:tcPr>
          <w:p w14:paraId="179A58E6" w14:textId="63E41F3A"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42,000,000 </w:t>
            </w:r>
          </w:p>
        </w:tc>
        <w:tc>
          <w:tcPr>
            <w:tcW w:w="1296" w:type="dxa"/>
            <w:tcBorders>
              <w:top w:val="nil"/>
              <w:left w:val="nil"/>
              <w:right w:val="nil"/>
            </w:tcBorders>
            <w:shd w:val="clear" w:color="auto" w:fill="auto"/>
          </w:tcPr>
          <w:p w14:paraId="175131F2" w14:textId="1CD059F4"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31,230,061 </w:t>
            </w:r>
          </w:p>
        </w:tc>
      </w:tr>
      <w:tr w:rsidR="002800A1" w:rsidRPr="000C707E" w14:paraId="4F23C48A" w14:textId="77777777" w:rsidTr="00F67FC4">
        <w:tc>
          <w:tcPr>
            <w:tcW w:w="4421" w:type="dxa"/>
            <w:tcBorders>
              <w:top w:val="nil"/>
              <w:left w:val="nil"/>
              <w:bottom w:val="nil"/>
              <w:right w:val="nil"/>
            </w:tcBorders>
            <w:vAlign w:val="center"/>
          </w:tcPr>
          <w:p w14:paraId="0F1A4666" w14:textId="77777777" w:rsidR="002800A1" w:rsidRPr="000C707E" w:rsidRDefault="002800A1" w:rsidP="002800A1">
            <w:pPr>
              <w:tabs>
                <w:tab w:val="left" w:pos="2610"/>
              </w:tabs>
              <w:ind w:left="581" w:firstLine="164"/>
              <w:rPr>
                <w:rFonts w:ascii="Arial" w:hAnsi="Arial" w:cs="Arial"/>
                <w:color w:val="auto"/>
                <w:sz w:val="18"/>
                <w:szCs w:val="18"/>
              </w:rPr>
            </w:pPr>
            <w:r w:rsidRPr="000C707E">
              <w:rPr>
                <w:rFonts w:ascii="Arial" w:hAnsi="Arial" w:cs="Arial"/>
                <w:color w:val="auto"/>
                <w:sz w:val="18"/>
                <w:szCs w:val="18"/>
              </w:rPr>
              <w:t>Associates</w:t>
            </w:r>
          </w:p>
        </w:tc>
        <w:tc>
          <w:tcPr>
            <w:tcW w:w="1296" w:type="dxa"/>
            <w:tcBorders>
              <w:top w:val="nil"/>
              <w:left w:val="nil"/>
              <w:right w:val="nil"/>
            </w:tcBorders>
            <w:shd w:val="clear" w:color="auto" w:fill="FAFAFA"/>
          </w:tcPr>
          <w:p w14:paraId="7E0B831A" w14:textId="45FD6272"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4,300,000 </w:t>
            </w:r>
          </w:p>
        </w:tc>
        <w:tc>
          <w:tcPr>
            <w:tcW w:w="1296" w:type="dxa"/>
            <w:tcBorders>
              <w:top w:val="nil"/>
              <w:left w:val="nil"/>
              <w:right w:val="nil"/>
            </w:tcBorders>
            <w:shd w:val="clear" w:color="auto" w:fill="auto"/>
          </w:tcPr>
          <w:p w14:paraId="1AB18AA9" w14:textId="09ED3217"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2,150,000 </w:t>
            </w:r>
          </w:p>
        </w:tc>
        <w:tc>
          <w:tcPr>
            <w:tcW w:w="1296" w:type="dxa"/>
            <w:tcBorders>
              <w:top w:val="nil"/>
              <w:left w:val="nil"/>
              <w:right w:val="nil"/>
            </w:tcBorders>
            <w:shd w:val="clear" w:color="auto" w:fill="FAFAFA"/>
          </w:tcPr>
          <w:p w14:paraId="282145F2" w14:textId="6BA7560C"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4,300,000 </w:t>
            </w:r>
          </w:p>
        </w:tc>
        <w:tc>
          <w:tcPr>
            <w:tcW w:w="1296" w:type="dxa"/>
            <w:tcBorders>
              <w:top w:val="nil"/>
              <w:left w:val="nil"/>
              <w:right w:val="nil"/>
            </w:tcBorders>
            <w:shd w:val="clear" w:color="auto" w:fill="auto"/>
          </w:tcPr>
          <w:p w14:paraId="1F851282" w14:textId="24068953"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2,150,000 </w:t>
            </w:r>
          </w:p>
        </w:tc>
      </w:tr>
      <w:tr w:rsidR="002800A1" w:rsidRPr="000C707E" w14:paraId="48B7CA19" w14:textId="77777777" w:rsidTr="00F67FC4">
        <w:tc>
          <w:tcPr>
            <w:tcW w:w="4421" w:type="dxa"/>
            <w:tcBorders>
              <w:top w:val="nil"/>
              <w:left w:val="nil"/>
              <w:bottom w:val="nil"/>
              <w:right w:val="nil"/>
            </w:tcBorders>
          </w:tcPr>
          <w:p w14:paraId="2A37CEA1" w14:textId="77777777" w:rsidR="002800A1" w:rsidRPr="000C707E" w:rsidRDefault="002800A1" w:rsidP="002800A1">
            <w:pPr>
              <w:tabs>
                <w:tab w:val="left" w:pos="2610"/>
              </w:tabs>
              <w:ind w:left="581" w:firstLine="164"/>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39FED0ED" w14:textId="42A5B0F7"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98,657,666 </w:t>
            </w:r>
          </w:p>
        </w:tc>
        <w:tc>
          <w:tcPr>
            <w:tcW w:w="1296" w:type="dxa"/>
            <w:tcBorders>
              <w:top w:val="nil"/>
              <w:left w:val="nil"/>
              <w:bottom w:val="single" w:sz="4" w:space="0" w:color="auto"/>
              <w:right w:val="nil"/>
            </w:tcBorders>
            <w:shd w:val="clear" w:color="auto" w:fill="auto"/>
          </w:tcPr>
          <w:p w14:paraId="7FA1F726" w14:textId="58717E97"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30,516,010 </w:t>
            </w:r>
          </w:p>
        </w:tc>
        <w:tc>
          <w:tcPr>
            <w:tcW w:w="1296" w:type="dxa"/>
            <w:tcBorders>
              <w:top w:val="nil"/>
              <w:left w:val="nil"/>
              <w:bottom w:val="single" w:sz="4" w:space="0" w:color="auto"/>
              <w:right w:val="nil"/>
            </w:tcBorders>
            <w:shd w:val="clear" w:color="auto" w:fill="FAFAFA"/>
          </w:tcPr>
          <w:p w14:paraId="039371F5" w14:textId="15125A79"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93,505,568 </w:t>
            </w:r>
          </w:p>
        </w:tc>
        <w:tc>
          <w:tcPr>
            <w:tcW w:w="1296" w:type="dxa"/>
            <w:tcBorders>
              <w:top w:val="nil"/>
              <w:left w:val="nil"/>
              <w:bottom w:val="single" w:sz="4" w:space="0" w:color="auto"/>
              <w:right w:val="nil"/>
            </w:tcBorders>
            <w:shd w:val="clear" w:color="auto" w:fill="auto"/>
          </w:tcPr>
          <w:p w14:paraId="4A876EF0" w14:textId="0257A0F2"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28,116,090 </w:t>
            </w:r>
          </w:p>
        </w:tc>
      </w:tr>
      <w:tr w:rsidR="002800A1" w:rsidRPr="000C707E" w14:paraId="4870EE43" w14:textId="77777777" w:rsidTr="00F67FC4">
        <w:tc>
          <w:tcPr>
            <w:tcW w:w="4421" w:type="dxa"/>
            <w:tcBorders>
              <w:top w:val="nil"/>
              <w:left w:val="nil"/>
              <w:bottom w:val="nil"/>
              <w:right w:val="nil"/>
            </w:tcBorders>
            <w:vAlign w:val="center"/>
          </w:tcPr>
          <w:p w14:paraId="4DD103E9" w14:textId="77777777" w:rsidR="002800A1" w:rsidRPr="000C707E" w:rsidRDefault="002800A1" w:rsidP="002800A1">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68FF1E3" w14:textId="77777777" w:rsidR="002800A1" w:rsidRPr="000C707E" w:rsidRDefault="002800A1" w:rsidP="002800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B3F6F0D" w14:textId="77777777" w:rsidR="002800A1" w:rsidRPr="000C707E" w:rsidRDefault="002800A1" w:rsidP="002800A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B941A8C" w14:textId="77777777" w:rsidR="002800A1" w:rsidRPr="000C707E" w:rsidRDefault="002800A1" w:rsidP="002800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BCB11A6" w14:textId="77777777" w:rsidR="002800A1" w:rsidRPr="000C707E" w:rsidRDefault="002800A1" w:rsidP="002800A1">
            <w:pPr>
              <w:jc w:val="right"/>
              <w:rPr>
                <w:rFonts w:ascii="Arial" w:hAnsi="Arial" w:cs="Arial"/>
                <w:color w:val="auto"/>
                <w:sz w:val="18"/>
                <w:szCs w:val="18"/>
              </w:rPr>
            </w:pPr>
          </w:p>
        </w:tc>
      </w:tr>
      <w:tr w:rsidR="002800A1" w:rsidRPr="000C707E" w14:paraId="3999B946" w14:textId="77777777" w:rsidTr="00F67FC4">
        <w:tc>
          <w:tcPr>
            <w:tcW w:w="4421" w:type="dxa"/>
            <w:tcBorders>
              <w:top w:val="nil"/>
              <w:left w:val="nil"/>
              <w:bottom w:val="nil"/>
              <w:right w:val="nil"/>
            </w:tcBorders>
          </w:tcPr>
          <w:p w14:paraId="2F715BD4" w14:textId="77777777" w:rsidR="002800A1" w:rsidRPr="000C707E" w:rsidRDefault="002800A1" w:rsidP="002800A1">
            <w:pPr>
              <w:ind w:left="581"/>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ADCA58A" w14:textId="62915AA4"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102,957,666 </w:t>
            </w:r>
          </w:p>
        </w:tc>
        <w:tc>
          <w:tcPr>
            <w:tcW w:w="1296" w:type="dxa"/>
            <w:tcBorders>
              <w:top w:val="nil"/>
              <w:left w:val="nil"/>
              <w:bottom w:val="single" w:sz="4" w:space="0" w:color="auto"/>
              <w:right w:val="nil"/>
            </w:tcBorders>
            <w:shd w:val="clear" w:color="auto" w:fill="auto"/>
          </w:tcPr>
          <w:p w14:paraId="6DC76A95" w14:textId="60C28E8A"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32,666,010 </w:t>
            </w:r>
          </w:p>
        </w:tc>
        <w:tc>
          <w:tcPr>
            <w:tcW w:w="1296" w:type="dxa"/>
            <w:tcBorders>
              <w:top w:val="nil"/>
              <w:left w:val="nil"/>
              <w:bottom w:val="single" w:sz="4" w:space="0" w:color="auto"/>
              <w:right w:val="nil"/>
            </w:tcBorders>
            <w:shd w:val="clear" w:color="auto" w:fill="FAFAFA"/>
          </w:tcPr>
          <w:p w14:paraId="1650D2F6" w14:textId="22E3325B"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139,805,568 </w:t>
            </w:r>
          </w:p>
        </w:tc>
        <w:tc>
          <w:tcPr>
            <w:tcW w:w="1296" w:type="dxa"/>
            <w:tcBorders>
              <w:top w:val="nil"/>
              <w:left w:val="nil"/>
              <w:bottom w:val="single" w:sz="4" w:space="0" w:color="auto"/>
              <w:right w:val="nil"/>
            </w:tcBorders>
            <w:shd w:val="clear" w:color="auto" w:fill="auto"/>
          </w:tcPr>
          <w:p w14:paraId="35B9F285" w14:textId="2A847199"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61,496,151 </w:t>
            </w:r>
          </w:p>
        </w:tc>
      </w:tr>
    </w:tbl>
    <w:p w14:paraId="435B8650" w14:textId="005C0DE7" w:rsidR="00B0793A" w:rsidRPr="000C707E" w:rsidRDefault="00202F30" w:rsidP="007A3F26">
      <w:pPr>
        <w:ind w:left="540" w:hanging="540"/>
        <w:rPr>
          <w:rFonts w:ascii="Arial" w:hAnsi="Arial" w:cs="Arial"/>
          <w:b/>
          <w:bCs/>
          <w:color w:val="CF4A02"/>
          <w:sz w:val="18"/>
          <w:szCs w:val="18"/>
        </w:rPr>
      </w:pPr>
      <w:r w:rsidRPr="000C707E">
        <w:rPr>
          <w:rFonts w:ascii="Arial" w:hAnsi="Arial" w:cs="Arial"/>
          <w:b/>
          <w:bCs/>
          <w:color w:val="CF4A02"/>
          <w:sz w:val="18"/>
          <w:szCs w:val="18"/>
        </w:rPr>
        <w:br w:type="page"/>
      </w:r>
    </w:p>
    <w:p w14:paraId="51BAB48C" w14:textId="72EC6DF5" w:rsidR="007A3F26" w:rsidRPr="000C707E" w:rsidRDefault="007A3F26" w:rsidP="007A3F26">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Pr="000C707E">
        <w:rPr>
          <w:rFonts w:ascii="Arial" w:hAnsi="Arial" w:cs="Arial"/>
          <w:b/>
          <w:bCs/>
          <w:color w:val="CF4A02"/>
          <w:sz w:val="18"/>
          <w:szCs w:val="18"/>
        </w:rPr>
        <w:t>.5</w:t>
      </w:r>
      <w:r w:rsidRPr="000C707E">
        <w:rPr>
          <w:rFonts w:ascii="Arial" w:hAnsi="Arial" w:cs="Angsana New"/>
          <w:b/>
          <w:bCs/>
          <w:color w:val="CF4A02"/>
          <w:sz w:val="18"/>
          <w:szCs w:val="18"/>
          <w:cs/>
        </w:rPr>
        <w:tab/>
      </w:r>
      <w:r w:rsidRPr="000C707E">
        <w:rPr>
          <w:rFonts w:ascii="Arial" w:hAnsi="Arial" w:cs="Arial"/>
          <w:b/>
          <w:bCs/>
          <w:color w:val="CF4A02"/>
          <w:sz w:val="18"/>
          <w:szCs w:val="18"/>
        </w:rPr>
        <w:t>Short-term loans to related parties</w:t>
      </w:r>
    </w:p>
    <w:p w14:paraId="2C9E184D" w14:textId="77777777" w:rsidR="0076359F" w:rsidRPr="000C707E" w:rsidRDefault="0076359F" w:rsidP="0076359F">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0C707E" w14:paraId="197CA21D" w14:textId="77777777" w:rsidTr="008619C3">
        <w:tc>
          <w:tcPr>
            <w:tcW w:w="4392" w:type="dxa"/>
            <w:tcBorders>
              <w:top w:val="nil"/>
              <w:left w:val="nil"/>
              <w:bottom w:val="nil"/>
              <w:right w:val="nil"/>
            </w:tcBorders>
            <w:vAlign w:val="center"/>
          </w:tcPr>
          <w:p w14:paraId="4816FC91" w14:textId="77777777" w:rsidR="0076359F" w:rsidRPr="000C707E" w:rsidRDefault="0076359F" w:rsidP="008F5D73">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4E4222A" w14:textId="77777777" w:rsidR="0076359F" w:rsidRPr="000C707E" w:rsidRDefault="0076359F"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EFF76C8" w14:textId="77777777" w:rsidR="0076359F" w:rsidRPr="000C707E" w:rsidRDefault="0076359F"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B0793A" w:rsidRPr="000C707E" w14:paraId="0ED256FF" w14:textId="77777777" w:rsidTr="008619C3">
        <w:tc>
          <w:tcPr>
            <w:tcW w:w="4392" w:type="dxa"/>
            <w:tcBorders>
              <w:top w:val="nil"/>
              <w:left w:val="nil"/>
              <w:bottom w:val="nil"/>
              <w:right w:val="nil"/>
            </w:tcBorders>
            <w:vAlign w:val="center"/>
          </w:tcPr>
          <w:p w14:paraId="5D63E2A3" w14:textId="77777777" w:rsidR="00B0793A" w:rsidRPr="000C707E" w:rsidRDefault="00B0793A" w:rsidP="008F5D73">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5BFA7894" w14:textId="07E2E827"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32F0BF27" w14:textId="7FA975F9"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58E1F888" w14:textId="157920A1"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7008708A" w14:textId="18C6AF16"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04303" w:rsidRPr="000C707E" w14:paraId="402C9228" w14:textId="77777777" w:rsidTr="008619C3">
        <w:tc>
          <w:tcPr>
            <w:tcW w:w="4392" w:type="dxa"/>
            <w:tcBorders>
              <w:top w:val="nil"/>
              <w:left w:val="nil"/>
              <w:bottom w:val="nil"/>
              <w:right w:val="nil"/>
            </w:tcBorders>
            <w:vAlign w:val="center"/>
          </w:tcPr>
          <w:p w14:paraId="366027AA" w14:textId="77777777" w:rsidR="00604303" w:rsidRPr="000C707E" w:rsidRDefault="00604303" w:rsidP="008F5D73">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1DE72FC"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DEDF94C"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D81CAF3"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753AD4F"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76359F" w:rsidRPr="000C707E" w14:paraId="45375260" w14:textId="77777777" w:rsidTr="008619C3">
        <w:tc>
          <w:tcPr>
            <w:tcW w:w="4392" w:type="dxa"/>
            <w:tcBorders>
              <w:top w:val="nil"/>
              <w:left w:val="nil"/>
              <w:bottom w:val="nil"/>
              <w:right w:val="nil"/>
            </w:tcBorders>
          </w:tcPr>
          <w:p w14:paraId="08EFD5F0" w14:textId="77777777" w:rsidR="0076359F" w:rsidRPr="000C707E" w:rsidRDefault="0076359F" w:rsidP="008F5D73">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3EEFDA6"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285C29D"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087DDDF"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7578FE1" w14:textId="77777777" w:rsidR="0076359F" w:rsidRPr="000C707E" w:rsidRDefault="0076359F" w:rsidP="00032E81">
            <w:pPr>
              <w:jc w:val="right"/>
              <w:rPr>
                <w:rFonts w:ascii="Arial" w:hAnsi="Arial" w:cs="Arial"/>
                <w:color w:val="auto"/>
                <w:sz w:val="18"/>
                <w:szCs w:val="18"/>
              </w:rPr>
            </w:pPr>
          </w:p>
        </w:tc>
      </w:tr>
      <w:tr w:rsidR="002800A1" w:rsidRPr="000C707E" w14:paraId="3DD8A36A" w14:textId="77777777" w:rsidTr="008619C3">
        <w:trPr>
          <w:trHeight w:val="74"/>
        </w:trPr>
        <w:tc>
          <w:tcPr>
            <w:tcW w:w="4392" w:type="dxa"/>
            <w:tcBorders>
              <w:top w:val="nil"/>
              <w:left w:val="nil"/>
              <w:bottom w:val="nil"/>
              <w:right w:val="nil"/>
            </w:tcBorders>
            <w:vAlign w:val="center"/>
          </w:tcPr>
          <w:p w14:paraId="76600A15" w14:textId="77777777" w:rsidR="002800A1" w:rsidRPr="000C707E" w:rsidRDefault="002800A1" w:rsidP="008F5D73">
            <w:pPr>
              <w:tabs>
                <w:tab w:val="left" w:pos="2610"/>
              </w:tabs>
              <w:ind w:left="540"/>
              <w:rPr>
                <w:rFonts w:ascii="Arial" w:hAnsi="Arial" w:cs="Arial"/>
                <w:color w:val="auto"/>
                <w:sz w:val="18"/>
                <w:szCs w:val="18"/>
              </w:rPr>
            </w:pPr>
            <w:r w:rsidRPr="000C707E">
              <w:rPr>
                <w:rFonts w:ascii="Arial" w:hAnsi="Arial" w:cs="Arial"/>
                <w:color w:val="auto"/>
                <w:sz w:val="18"/>
                <w:szCs w:val="18"/>
              </w:rPr>
              <w:t>Subsidiaries</w:t>
            </w:r>
          </w:p>
        </w:tc>
        <w:tc>
          <w:tcPr>
            <w:tcW w:w="1296" w:type="dxa"/>
            <w:tcBorders>
              <w:top w:val="nil"/>
              <w:left w:val="nil"/>
              <w:right w:val="nil"/>
            </w:tcBorders>
            <w:shd w:val="clear" w:color="auto" w:fill="FAFAFA"/>
          </w:tcPr>
          <w:p w14:paraId="5D6FC655" w14:textId="42C386CC"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tcPr>
          <w:p w14:paraId="24188AB7" w14:textId="2A93593A"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right w:val="nil"/>
            </w:tcBorders>
            <w:shd w:val="clear" w:color="auto" w:fill="FAFAFA"/>
          </w:tcPr>
          <w:p w14:paraId="5C8E4E2B" w14:textId="71D2DAA9"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 xml:space="preserve"> 181,000,000 </w:t>
            </w:r>
          </w:p>
        </w:tc>
        <w:tc>
          <w:tcPr>
            <w:tcW w:w="1296" w:type="dxa"/>
            <w:tcBorders>
              <w:top w:val="nil"/>
              <w:left w:val="nil"/>
              <w:right w:val="nil"/>
            </w:tcBorders>
          </w:tcPr>
          <w:p w14:paraId="5A59B098" w14:textId="7E9ED296" w:rsidR="002800A1" w:rsidRPr="000C707E" w:rsidRDefault="002800A1" w:rsidP="002800A1">
            <w:pPr>
              <w:jc w:val="right"/>
              <w:rPr>
                <w:rFonts w:ascii="Arial" w:hAnsi="Arial" w:cs="Arial"/>
                <w:color w:val="auto"/>
                <w:sz w:val="18"/>
                <w:szCs w:val="18"/>
              </w:rPr>
            </w:pPr>
            <w:r w:rsidRPr="000C707E">
              <w:rPr>
                <w:rFonts w:ascii="Arial" w:hAnsi="Arial" w:cs="Arial"/>
                <w:color w:val="auto"/>
                <w:sz w:val="18"/>
                <w:szCs w:val="18"/>
              </w:rPr>
              <w:t>232,216,300</w:t>
            </w:r>
          </w:p>
        </w:tc>
      </w:tr>
      <w:tr w:rsidR="008619C3" w:rsidRPr="000C707E" w14:paraId="477C488D" w14:textId="77777777" w:rsidTr="008619C3">
        <w:tc>
          <w:tcPr>
            <w:tcW w:w="4392" w:type="dxa"/>
            <w:tcBorders>
              <w:top w:val="nil"/>
              <w:left w:val="nil"/>
              <w:bottom w:val="nil"/>
              <w:right w:val="nil"/>
            </w:tcBorders>
          </w:tcPr>
          <w:p w14:paraId="3B01FE70" w14:textId="6A0DCE67" w:rsidR="008619C3" w:rsidRPr="000C707E" w:rsidRDefault="008619C3" w:rsidP="008F5D73">
            <w:pPr>
              <w:tabs>
                <w:tab w:val="left" w:pos="2610"/>
              </w:tabs>
              <w:ind w:left="540"/>
              <w:rPr>
                <w:rFonts w:ascii="Arial" w:hAnsi="Arial" w:cs="Arial"/>
                <w:color w:val="auto"/>
                <w:sz w:val="18"/>
                <w:szCs w:val="18"/>
              </w:rPr>
            </w:pPr>
            <w:r w:rsidRPr="000C707E">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568ADBDD" w14:textId="5059618E"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14,450,000 </w:t>
            </w:r>
          </w:p>
        </w:tc>
        <w:tc>
          <w:tcPr>
            <w:tcW w:w="1296" w:type="dxa"/>
            <w:tcBorders>
              <w:left w:val="nil"/>
              <w:bottom w:val="single" w:sz="4" w:space="0" w:color="auto"/>
              <w:right w:val="nil"/>
            </w:tcBorders>
          </w:tcPr>
          <w:p w14:paraId="28218A93" w14:textId="79728A6C"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1,350,000 </w:t>
            </w:r>
          </w:p>
        </w:tc>
        <w:tc>
          <w:tcPr>
            <w:tcW w:w="1296" w:type="dxa"/>
            <w:tcBorders>
              <w:left w:val="nil"/>
              <w:bottom w:val="single" w:sz="4" w:space="0" w:color="auto"/>
              <w:right w:val="nil"/>
            </w:tcBorders>
            <w:shd w:val="clear" w:color="auto" w:fill="FAFAFA"/>
          </w:tcPr>
          <w:p w14:paraId="29CDE259" w14:textId="285A2044"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14,450,000 </w:t>
            </w:r>
          </w:p>
        </w:tc>
        <w:tc>
          <w:tcPr>
            <w:tcW w:w="1296" w:type="dxa"/>
            <w:tcBorders>
              <w:left w:val="nil"/>
              <w:bottom w:val="single" w:sz="4" w:space="0" w:color="auto"/>
              <w:right w:val="nil"/>
            </w:tcBorders>
          </w:tcPr>
          <w:p w14:paraId="5A714BF8" w14:textId="753195BF"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1,350,000</w:t>
            </w:r>
          </w:p>
        </w:tc>
      </w:tr>
      <w:tr w:rsidR="008619C3" w:rsidRPr="000C707E" w14:paraId="66970D2B" w14:textId="77777777" w:rsidTr="008619C3">
        <w:tc>
          <w:tcPr>
            <w:tcW w:w="4392" w:type="dxa"/>
            <w:tcBorders>
              <w:top w:val="nil"/>
              <w:left w:val="nil"/>
              <w:bottom w:val="nil"/>
              <w:right w:val="nil"/>
            </w:tcBorders>
          </w:tcPr>
          <w:p w14:paraId="05F832CD" w14:textId="0A4AA47F" w:rsidR="008619C3" w:rsidRPr="000C707E" w:rsidRDefault="008619C3" w:rsidP="008F5D73">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DC19354" w14:textId="6C954306" w:rsidR="008619C3" w:rsidRPr="000C707E" w:rsidRDefault="008619C3" w:rsidP="002800A1">
            <w:pPr>
              <w:jc w:val="right"/>
              <w:rPr>
                <w:rFonts w:ascii="Arial" w:hAnsi="Arial" w:cs="Arial"/>
                <w:color w:val="auto"/>
                <w:sz w:val="18"/>
                <w:szCs w:val="18"/>
              </w:rPr>
            </w:pPr>
          </w:p>
        </w:tc>
        <w:tc>
          <w:tcPr>
            <w:tcW w:w="1296" w:type="dxa"/>
            <w:tcBorders>
              <w:top w:val="single" w:sz="4" w:space="0" w:color="auto"/>
              <w:left w:val="nil"/>
              <w:right w:val="nil"/>
            </w:tcBorders>
          </w:tcPr>
          <w:p w14:paraId="263DC17A" w14:textId="3539216F" w:rsidR="008619C3" w:rsidRPr="000C707E" w:rsidRDefault="008619C3" w:rsidP="002800A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A34357F" w14:textId="6BC47AA9" w:rsidR="008619C3" w:rsidRPr="000C707E" w:rsidRDefault="008619C3" w:rsidP="002800A1">
            <w:pPr>
              <w:jc w:val="right"/>
              <w:rPr>
                <w:rFonts w:ascii="Arial" w:hAnsi="Arial" w:cs="Arial"/>
                <w:color w:val="auto"/>
                <w:sz w:val="18"/>
                <w:szCs w:val="18"/>
              </w:rPr>
            </w:pPr>
          </w:p>
        </w:tc>
        <w:tc>
          <w:tcPr>
            <w:tcW w:w="1296" w:type="dxa"/>
            <w:tcBorders>
              <w:top w:val="single" w:sz="4" w:space="0" w:color="auto"/>
              <w:left w:val="nil"/>
              <w:right w:val="nil"/>
            </w:tcBorders>
          </w:tcPr>
          <w:p w14:paraId="2FF50A40" w14:textId="6BA28F57" w:rsidR="008619C3" w:rsidRPr="000C707E" w:rsidRDefault="008619C3" w:rsidP="002800A1">
            <w:pPr>
              <w:jc w:val="right"/>
              <w:rPr>
                <w:rFonts w:ascii="Arial" w:hAnsi="Arial" w:cs="Arial"/>
                <w:color w:val="auto"/>
                <w:sz w:val="18"/>
                <w:szCs w:val="18"/>
              </w:rPr>
            </w:pPr>
          </w:p>
        </w:tc>
      </w:tr>
      <w:tr w:rsidR="008619C3" w:rsidRPr="000C707E" w14:paraId="33A2494A" w14:textId="77777777" w:rsidTr="008619C3">
        <w:tc>
          <w:tcPr>
            <w:tcW w:w="4392" w:type="dxa"/>
            <w:tcBorders>
              <w:top w:val="nil"/>
              <w:left w:val="nil"/>
              <w:right w:val="nil"/>
            </w:tcBorders>
          </w:tcPr>
          <w:p w14:paraId="4BE1153E" w14:textId="77777777" w:rsidR="008619C3" w:rsidRPr="000C707E" w:rsidRDefault="008619C3" w:rsidP="008F5D73">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4F8D793" w14:textId="5661F6D0"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14,450,000 </w:t>
            </w:r>
          </w:p>
        </w:tc>
        <w:tc>
          <w:tcPr>
            <w:tcW w:w="1296" w:type="dxa"/>
            <w:tcBorders>
              <w:top w:val="nil"/>
              <w:left w:val="nil"/>
              <w:bottom w:val="single" w:sz="4" w:space="0" w:color="auto"/>
              <w:right w:val="nil"/>
            </w:tcBorders>
          </w:tcPr>
          <w:p w14:paraId="2972D308" w14:textId="07466D4C"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1,350,000 </w:t>
            </w:r>
          </w:p>
        </w:tc>
        <w:tc>
          <w:tcPr>
            <w:tcW w:w="1296" w:type="dxa"/>
            <w:tcBorders>
              <w:top w:val="nil"/>
              <w:left w:val="nil"/>
              <w:bottom w:val="single" w:sz="4" w:space="0" w:color="auto"/>
              <w:right w:val="nil"/>
            </w:tcBorders>
            <w:shd w:val="clear" w:color="auto" w:fill="FAFAFA"/>
          </w:tcPr>
          <w:p w14:paraId="3516AF53" w14:textId="33DBA705"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 xml:space="preserve"> 195,450,000 </w:t>
            </w:r>
          </w:p>
        </w:tc>
        <w:tc>
          <w:tcPr>
            <w:tcW w:w="1296" w:type="dxa"/>
            <w:tcBorders>
              <w:top w:val="nil"/>
              <w:left w:val="nil"/>
              <w:bottom w:val="single" w:sz="4" w:space="0" w:color="auto"/>
              <w:right w:val="nil"/>
            </w:tcBorders>
          </w:tcPr>
          <w:p w14:paraId="4250DFB0" w14:textId="0CA33D51" w:rsidR="008619C3" w:rsidRPr="000C707E" w:rsidRDefault="008619C3" w:rsidP="002800A1">
            <w:pPr>
              <w:jc w:val="right"/>
              <w:rPr>
                <w:rFonts w:ascii="Arial" w:hAnsi="Arial" w:cs="Arial"/>
                <w:color w:val="auto"/>
                <w:sz w:val="18"/>
                <w:szCs w:val="18"/>
              </w:rPr>
            </w:pPr>
            <w:r w:rsidRPr="000C707E">
              <w:rPr>
                <w:rFonts w:ascii="Arial" w:hAnsi="Arial" w:cs="Arial"/>
                <w:color w:val="auto"/>
                <w:sz w:val="18"/>
                <w:szCs w:val="18"/>
              </w:rPr>
              <w:t>233,566,300</w:t>
            </w:r>
          </w:p>
        </w:tc>
      </w:tr>
    </w:tbl>
    <w:p w14:paraId="60BA60E3" w14:textId="77777777" w:rsidR="0076359F" w:rsidRPr="000C707E" w:rsidRDefault="0076359F" w:rsidP="00032E81">
      <w:pPr>
        <w:ind w:left="540" w:right="0"/>
        <w:jc w:val="both"/>
        <w:rPr>
          <w:rFonts w:ascii="Arial" w:hAnsi="Arial" w:cs="Arial"/>
          <w:color w:val="auto"/>
          <w:sz w:val="18"/>
          <w:szCs w:val="18"/>
        </w:rPr>
      </w:pPr>
    </w:p>
    <w:p w14:paraId="6923CDE3" w14:textId="64EDF292" w:rsidR="0076359F" w:rsidRPr="000C707E" w:rsidRDefault="0076359F" w:rsidP="00032E81">
      <w:pPr>
        <w:ind w:left="540" w:right="0"/>
        <w:jc w:val="both"/>
        <w:rPr>
          <w:rFonts w:ascii="Arial" w:hAnsi="Arial" w:cs="Arial"/>
          <w:color w:val="auto"/>
          <w:sz w:val="18"/>
          <w:szCs w:val="18"/>
        </w:rPr>
      </w:pPr>
      <w:r w:rsidRPr="000C707E">
        <w:rPr>
          <w:rFonts w:ascii="Arial" w:hAnsi="Arial" w:cs="Arial"/>
          <w:color w:val="auto"/>
          <w:sz w:val="18"/>
          <w:szCs w:val="18"/>
        </w:rPr>
        <w:t>S</w:t>
      </w:r>
      <w:r w:rsidR="00C46B2D" w:rsidRPr="000C707E">
        <w:rPr>
          <w:rFonts w:ascii="Arial" w:hAnsi="Arial" w:cs="Arial"/>
          <w:color w:val="auto"/>
          <w:sz w:val="18"/>
          <w:szCs w:val="18"/>
        </w:rPr>
        <w:t xml:space="preserve">hort-term loans to </w:t>
      </w:r>
      <w:r w:rsidR="004529F9" w:rsidRPr="000C707E">
        <w:rPr>
          <w:rFonts w:ascii="Arial" w:hAnsi="Arial" w:cs="Arial"/>
          <w:color w:val="auto"/>
          <w:sz w:val="18"/>
          <w:szCs w:val="18"/>
        </w:rPr>
        <w:t>related parties</w:t>
      </w:r>
      <w:r w:rsidR="007E106F" w:rsidRPr="000C707E">
        <w:rPr>
          <w:rFonts w:ascii="Arial" w:hAnsi="Arial" w:cs="Arial"/>
          <w:color w:val="auto"/>
          <w:sz w:val="18"/>
          <w:szCs w:val="18"/>
        </w:rPr>
        <w:t xml:space="preserve"> </w:t>
      </w:r>
      <w:r w:rsidR="00C46B2D" w:rsidRPr="000C707E">
        <w:rPr>
          <w:rFonts w:ascii="Arial" w:hAnsi="Arial" w:cs="Arial"/>
          <w:color w:val="auto"/>
          <w:sz w:val="18"/>
          <w:szCs w:val="18"/>
        </w:rPr>
        <w:t>b</w:t>
      </w:r>
      <w:r w:rsidR="004529F9" w:rsidRPr="000C707E">
        <w:rPr>
          <w:rFonts w:ascii="Arial" w:hAnsi="Arial" w:cs="Arial"/>
          <w:color w:val="auto"/>
          <w:sz w:val="18"/>
          <w:szCs w:val="18"/>
        </w:rPr>
        <w:t>ear</w:t>
      </w:r>
      <w:r w:rsidR="0002304D" w:rsidRPr="000C707E">
        <w:rPr>
          <w:rFonts w:ascii="Arial" w:hAnsi="Arial" w:cs="Arial"/>
          <w:color w:val="auto"/>
          <w:sz w:val="18"/>
          <w:szCs w:val="18"/>
        </w:rPr>
        <w:t xml:space="preserve"> interest rates of </w:t>
      </w:r>
      <w:r w:rsidR="002800A1" w:rsidRPr="000C707E">
        <w:rPr>
          <w:rFonts w:ascii="Arial" w:hAnsi="Arial" w:cs="Arial"/>
          <w:color w:val="auto"/>
          <w:sz w:val="18"/>
          <w:szCs w:val="18"/>
        </w:rPr>
        <w:t>4.10%</w:t>
      </w:r>
      <w:r w:rsidR="007C25B0">
        <w:rPr>
          <w:rFonts w:ascii="Arial" w:hAnsi="Arial" w:cs="Arial"/>
          <w:color w:val="auto"/>
          <w:sz w:val="18"/>
          <w:szCs w:val="18"/>
        </w:rPr>
        <w:t xml:space="preserve"> -</w:t>
      </w:r>
      <w:r w:rsidRPr="000C707E">
        <w:rPr>
          <w:rFonts w:ascii="Arial" w:hAnsi="Arial" w:cs="Arial"/>
          <w:color w:val="auto"/>
          <w:sz w:val="18"/>
          <w:szCs w:val="18"/>
        </w:rPr>
        <w:t xml:space="preserve"> </w:t>
      </w:r>
      <w:r w:rsidR="002800A1" w:rsidRPr="000C707E">
        <w:rPr>
          <w:rFonts w:ascii="Arial" w:hAnsi="Arial" w:cs="Arial"/>
          <w:color w:val="auto"/>
          <w:sz w:val="18"/>
          <w:szCs w:val="18"/>
        </w:rPr>
        <w:t>5.47%</w:t>
      </w:r>
      <w:r w:rsidRPr="000C707E">
        <w:rPr>
          <w:rFonts w:ascii="Arial" w:hAnsi="Arial" w:cs="Arial"/>
          <w:color w:val="auto"/>
          <w:sz w:val="18"/>
          <w:szCs w:val="18"/>
        </w:rPr>
        <w:t xml:space="preserve"> per annum </w:t>
      </w:r>
      <w:r w:rsidR="00437C06" w:rsidRPr="000C707E">
        <w:rPr>
          <w:rFonts w:ascii="Arial" w:hAnsi="Arial" w:cs="Arial"/>
          <w:color w:val="auto"/>
          <w:sz w:val="18"/>
          <w:szCs w:val="18"/>
        </w:rPr>
        <w:t>(</w:t>
      </w:r>
      <w:r w:rsidR="00284161" w:rsidRPr="000C707E">
        <w:rPr>
          <w:rFonts w:ascii="Arial" w:hAnsi="Arial" w:cs="Arial"/>
          <w:color w:val="auto"/>
          <w:sz w:val="18"/>
          <w:szCs w:val="18"/>
        </w:rPr>
        <w:t>20</w:t>
      </w:r>
      <w:r w:rsidR="00B0793A" w:rsidRPr="000C707E">
        <w:rPr>
          <w:rFonts w:ascii="Arial" w:hAnsi="Arial" w:cs="Arial"/>
          <w:color w:val="auto"/>
          <w:sz w:val="18"/>
          <w:szCs w:val="18"/>
        </w:rPr>
        <w:t>20</w:t>
      </w:r>
      <w:r w:rsidR="00437C06" w:rsidRPr="000C707E">
        <w:rPr>
          <w:rFonts w:ascii="Arial" w:hAnsi="Arial" w:cs="Arial"/>
          <w:color w:val="auto"/>
          <w:sz w:val="18"/>
          <w:szCs w:val="18"/>
        </w:rPr>
        <w:t xml:space="preserve">: </w:t>
      </w:r>
      <w:r w:rsidR="003B5934" w:rsidRPr="000C707E">
        <w:rPr>
          <w:rFonts w:ascii="Arial" w:hAnsi="Arial" w:cs="Arial"/>
          <w:color w:val="auto"/>
          <w:sz w:val="18"/>
          <w:szCs w:val="18"/>
        </w:rPr>
        <w:t>4.</w:t>
      </w:r>
      <w:r w:rsidR="00B0793A" w:rsidRPr="000C707E">
        <w:rPr>
          <w:rFonts w:ascii="Arial" w:hAnsi="Arial" w:cs="Arial"/>
          <w:color w:val="auto"/>
          <w:sz w:val="18"/>
          <w:szCs w:val="18"/>
        </w:rPr>
        <w:t>1</w:t>
      </w:r>
      <w:r w:rsidR="003B5934" w:rsidRPr="000C707E">
        <w:rPr>
          <w:rFonts w:ascii="Arial" w:hAnsi="Arial" w:cs="Arial"/>
          <w:color w:val="auto"/>
          <w:sz w:val="18"/>
          <w:szCs w:val="18"/>
        </w:rPr>
        <w:t>0% - 6.25</w:t>
      </w:r>
      <w:r w:rsidR="00437C06" w:rsidRPr="000C707E">
        <w:rPr>
          <w:rFonts w:ascii="Arial" w:hAnsi="Arial" w:cs="Arial"/>
          <w:color w:val="auto"/>
          <w:sz w:val="18"/>
          <w:szCs w:val="18"/>
        </w:rPr>
        <w:t xml:space="preserve">% per annum) </w:t>
      </w:r>
      <w:r w:rsidRPr="000C707E">
        <w:rPr>
          <w:rFonts w:ascii="Arial" w:hAnsi="Arial" w:cs="Arial"/>
          <w:color w:val="auto"/>
          <w:sz w:val="18"/>
          <w:szCs w:val="18"/>
        </w:rPr>
        <w:t>and are repayable at call.</w:t>
      </w:r>
    </w:p>
    <w:p w14:paraId="1D9E6D1C" w14:textId="77777777" w:rsidR="00315C12" w:rsidRPr="000C707E" w:rsidRDefault="00315C12" w:rsidP="00032E81">
      <w:pPr>
        <w:ind w:left="540"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0C707E" w14:paraId="6D4EC7C1" w14:textId="77777777" w:rsidTr="00032E81">
        <w:tc>
          <w:tcPr>
            <w:tcW w:w="4392" w:type="dxa"/>
            <w:tcBorders>
              <w:top w:val="nil"/>
              <w:left w:val="nil"/>
              <w:bottom w:val="nil"/>
              <w:right w:val="nil"/>
            </w:tcBorders>
            <w:vAlign w:val="center"/>
          </w:tcPr>
          <w:p w14:paraId="61CC975F" w14:textId="77777777" w:rsidR="0076359F" w:rsidRPr="000C707E" w:rsidRDefault="0076359F"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0D80D4E" w14:textId="77777777" w:rsidR="0076359F" w:rsidRPr="000C707E" w:rsidRDefault="0076359F"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7B830B20" w14:textId="77777777" w:rsidR="0076359F" w:rsidRPr="000C707E" w:rsidRDefault="0076359F"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B0793A" w:rsidRPr="000C707E" w14:paraId="49B86403" w14:textId="77777777" w:rsidTr="00032E81">
        <w:tc>
          <w:tcPr>
            <w:tcW w:w="4392" w:type="dxa"/>
            <w:tcBorders>
              <w:top w:val="nil"/>
              <w:left w:val="nil"/>
              <w:bottom w:val="nil"/>
              <w:right w:val="nil"/>
            </w:tcBorders>
            <w:vAlign w:val="center"/>
          </w:tcPr>
          <w:p w14:paraId="02522988" w14:textId="77777777" w:rsidR="00B0793A" w:rsidRPr="000C707E" w:rsidRDefault="00B0793A" w:rsidP="00B0793A">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251007F8" w14:textId="38B60055"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730E8C76" w14:textId="20DAEDD8"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102F73C5" w14:textId="6ACDF944"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07790B6F" w14:textId="13C00FB2"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04303" w:rsidRPr="000C707E" w14:paraId="27AF3FB2" w14:textId="77777777" w:rsidTr="00032E81">
        <w:tc>
          <w:tcPr>
            <w:tcW w:w="4392" w:type="dxa"/>
            <w:tcBorders>
              <w:top w:val="nil"/>
              <w:left w:val="nil"/>
              <w:bottom w:val="nil"/>
              <w:right w:val="nil"/>
            </w:tcBorders>
            <w:vAlign w:val="center"/>
          </w:tcPr>
          <w:p w14:paraId="41E193E4" w14:textId="77777777" w:rsidR="00604303" w:rsidRPr="000C707E"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5F372A4"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781A4C3"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39ACCF7"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4B610CD"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76359F" w:rsidRPr="000C707E" w14:paraId="3FF4BA92" w14:textId="77777777" w:rsidTr="00C374F4">
        <w:tc>
          <w:tcPr>
            <w:tcW w:w="4392" w:type="dxa"/>
            <w:tcBorders>
              <w:top w:val="nil"/>
              <w:left w:val="nil"/>
              <w:bottom w:val="nil"/>
              <w:right w:val="nil"/>
            </w:tcBorders>
          </w:tcPr>
          <w:p w14:paraId="092B647D" w14:textId="77777777" w:rsidR="0076359F" w:rsidRPr="000C707E" w:rsidRDefault="0076359F"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BAB433"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59FE97B"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2CD158A" w14:textId="77777777" w:rsidR="0076359F" w:rsidRPr="000C707E"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0BFFA5D" w14:textId="77777777" w:rsidR="0076359F" w:rsidRPr="000C707E" w:rsidRDefault="0076359F" w:rsidP="00032E81">
            <w:pPr>
              <w:jc w:val="right"/>
              <w:rPr>
                <w:rFonts w:ascii="Arial" w:hAnsi="Arial" w:cs="Arial"/>
                <w:color w:val="auto"/>
                <w:sz w:val="18"/>
                <w:szCs w:val="18"/>
              </w:rPr>
            </w:pPr>
          </w:p>
        </w:tc>
      </w:tr>
      <w:tr w:rsidR="001E244A" w:rsidRPr="000C707E" w14:paraId="13C23AAA" w14:textId="77777777" w:rsidTr="00C374F4">
        <w:trPr>
          <w:trHeight w:val="70"/>
        </w:trPr>
        <w:tc>
          <w:tcPr>
            <w:tcW w:w="4392" w:type="dxa"/>
            <w:tcBorders>
              <w:top w:val="nil"/>
              <w:left w:val="nil"/>
              <w:bottom w:val="nil"/>
              <w:right w:val="nil"/>
            </w:tcBorders>
          </w:tcPr>
          <w:p w14:paraId="2AA64563" w14:textId="77777777" w:rsidR="001E244A" w:rsidRPr="000C707E" w:rsidRDefault="001E244A" w:rsidP="001E244A">
            <w:pPr>
              <w:ind w:left="540"/>
              <w:rPr>
                <w:rFonts w:ascii="Arial" w:hAnsi="Arial" w:cs="Arial"/>
                <w:color w:val="auto"/>
                <w:sz w:val="18"/>
                <w:szCs w:val="18"/>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1 January</w:t>
            </w:r>
          </w:p>
        </w:tc>
        <w:tc>
          <w:tcPr>
            <w:tcW w:w="1296" w:type="dxa"/>
            <w:tcBorders>
              <w:top w:val="nil"/>
              <w:left w:val="nil"/>
              <w:bottom w:val="nil"/>
              <w:right w:val="nil"/>
            </w:tcBorders>
            <w:shd w:val="clear" w:color="auto" w:fill="FAFAFA"/>
          </w:tcPr>
          <w:p w14:paraId="47C0B258" w14:textId="49EAC6EE"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1,350,000 </w:t>
            </w:r>
          </w:p>
        </w:tc>
        <w:tc>
          <w:tcPr>
            <w:tcW w:w="1296" w:type="dxa"/>
            <w:tcBorders>
              <w:top w:val="nil"/>
              <w:left w:val="nil"/>
              <w:bottom w:val="nil"/>
              <w:right w:val="nil"/>
            </w:tcBorders>
          </w:tcPr>
          <w:p w14:paraId="4686A978" w14:textId="4718C28A"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11,250,000 </w:t>
            </w:r>
          </w:p>
        </w:tc>
        <w:tc>
          <w:tcPr>
            <w:tcW w:w="1296" w:type="dxa"/>
            <w:tcBorders>
              <w:top w:val="nil"/>
              <w:left w:val="nil"/>
              <w:bottom w:val="nil"/>
              <w:right w:val="nil"/>
            </w:tcBorders>
            <w:shd w:val="clear" w:color="auto" w:fill="FAFAFA"/>
          </w:tcPr>
          <w:p w14:paraId="37202FB8" w14:textId="1BEC11B6"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233,566,300 </w:t>
            </w:r>
          </w:p>
        </w:tc>
        <w:tc>
          <w:tcPr>
            <w:tcW w:w="1296" w:type="dxa"/>
            <w:tcBorders>
              <w:top w:val="nil"/>
              <w:left w:val="nil"/>
              <w:bottom w:val="nil"/>
              <w:right w:val="nil"/>
            </w:tcBorders>
          </w:tcPr>
          <w:p w14:paraId="68D3787D" w14:textId="7F936D06"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287,066,300</w:t>
            </w:r>
          </w:p>
        </w:tc>
      </w:tr>
      <w:tr w:rsidR="001E244A" w:rsidRPr="000C707E" w14:paraId="704FCF24" w14:textId="77777777" w:rsidTr="00C374F4">
        <w:tc>
          <w:tcPr>
            <w:tcW w:w="4392" w:type="dxa"/>
            <w:tcBorders>
              <w:top w:val="nil"/>
              <w:left w:val="nil"/>
              <w:bottom w:val="nil"/>
              <w:right w:val="nil"/>
            </w:tcBorders>
          </w:tcPr>
          <w:p w14:paraId="1D514AC6" w14:textId="77777777" w:rsidR="001E244A" w:rsidRPr="000C707E" w:rsidRDefault="001E244A" w:rsidP="001E244A">
            <w:pPr>
              <w:ind w:left="540"/>
              <w:rPr>
                <w:rFonts w:ascii="Arial" w:hAnsi="Arial" w:cs="Arial"/>
                <w:color w:val="auto"/>
                <w:sz w:val="18"/>
                <w:szCs w:val="18"/>
              </w:rPr>
            </w:pPr>
            <w:r w:rsidRPr="000C707E">
              <w:rPr>
                <w:rFonts w:ascii="Arial" w:hAnsi="Arial" w:cs="Arial"/>
                <w:color w:val="auto"/>
                <w:sz w:val="18"/>
                <w:szCs w:val="18"/>
              </w:rPr>
              <w:t>Additions during the year</w:t>
            </w:r>
          </w:p>
        </w:tc>
        <w:tc>
          <w:tcPr>
            <w:tcW w:w="1296" w:type="dxa"/>
            <w:tcBorders>
              <w:top w:val="nil"/>
              <w:left w:val="nil"/>
              <w:right w:val="nil"/>
            </w:tcBorders>
            <w:shd w:val="clear" w:color="auto" w:fill="FAFAFA"/>
          </w:tcPr>
          <w:p w14:paraId="52AE5E8D" w14:textId="2C92C889"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83,100,000 </w:t>
            </w:r>
          </w:p>
        </w:tc>
        <w:tc>
          <w:tcPr>
            <w:tcW w:w="1296" w:type="dxa"/>
            <w:tcBorders>
              <w:top w:val="nil"/>
              <w:left w:val="nil"/>
              <w:right w:val="nil"/>
            </w:tcBorders>
          </w:tcPr>
          <w:p w14:paraId="066E3226" w14:textId="7C35FE02"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5,000,000 </w:t>
            </w:r>
          </w:p>
        </w:tc>
        <w:tc>
          <w:tcPr>
            <w:tcW w:w="1296" w:type="dxa"/>
            <w:tcBorders>
              <w:top w:val="nil"/>
              <w:left w:val="nil"/>
              <w:right w:val="nil"/>
            </w:tcBorders>
            <w:shd w:val="clear" w:color="auto" w:fill="FAFAFA"/>
          </w:tcPr>
          <w:p w14:paraId="4C8696FF" w14:textId="3E5E970D"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165,100,000 </w:t>
            </w:r>
          </w:p>
        </w:tc>
        <w:tc>
          <w:tcPr>
            <w:tcW w:w="1296" w:type="dxa"/>
            <w:tcBorders>
              <w:top w:val="nil"/>
              <w:left w:val="nil"/>
              <w:right w:val="nil"/>
            </w:tcBorders>
          </w:tcPr>
          <w:p w14:paraId="625BA181" w14:textId="52B6D93E"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92,400,000</w:t>
            </w:r>
          </w:p>
        </w:tc>
      </w:tr>
      <w:tr w:rsidR="001E244A" w:rsidRPr="000C707E" w14:paraId="7398ED40" w14:textId="77777777" w:rsidTr="00C374F4">
        <w:tc>
          <w:tcPr>
            <w:tcW w:w="4392" w:type="dxa"/>
            <w:tcBorders>
              <w:top w:val="nil"/>
              <w:left w:val="nil"/>
              <w:bottom w:val="nil"/>
              <w:right w:val="nil"/>
            </w:tcBorders>
          </w:tcPr>
          <w:p w14:paraId="40CA8CE4" w14:textId="77777777" w:rsidR="001E244A" w:rsidRPr="000C707E" w:rsidRDefault="001E244A" w:rsidP="001E244A">
            <w:pPr>
              <w:ind w:left="540"/>
              <w:rPr>
                <w:rFonts w:ascii="Arial" w:hAnsi="Arial" w:cs="Arial"/>
                <w:color w:val="auto"/>
                <w:sz w:val="18"/>
                <w:szCs w:val="18"/>
              </w:rPr>
            </w:pPr>
            <w:r w:rsidRPr="000C707E">
              <w:rPr>
                <w:rFonts w:ascii="Arial" w:hAnsi="Arial" w:cs="Arial"/>
                <w:color w:val="auto"/>
                <w:sz w:val="18"/>
                <w:szCs w:val="18"/>
              </w:rPr>
              <w:t>Repayments during the year</w:t>
            </w:r>
          </w:p>
        </w:tc>
        <w:tc>
          <w:tcPr>
            <w:tcW w:w="1296" w:type="dxa"/>
            <w:tcBorders>
              <w:top w:val="nil"/>
              <w:left w:val="nil"/>
              <w:bottom w:val="single" w:sz="4" w:space="0" w:color="auto"/>
              <w:right w:val="nil"/>
            </w:tcBorders>
            <w:shd w:val="clear" w:color="auto" w:fill="FAFAFA"/>
          </w:tcPr>
          <w:p w14:paraId="358BE790" w14:textId="508DD126"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(70,000,000)</w:t>
            </w:r>
          </w:p>
        </w:tc>
        <w:tc>
          <w:tcPr>
            <w:tcW w:w="1296" w:type="dxa"/>
            <w:tcBorders>
              <w:top w:val="nil"/>
              <w:left w:val="nil"/>
              <w:bottom w:val="single" w:sz="4" w:space="0" w:color="auto"/>
              <w:right w:val="nil"/>
            </w:tcBorders>
          </w:tcPr>
          <w:p w14:paraId="533F45E5" w14:textId="124FAD72"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(14,900,000)</w:t>
            </w:r>
          </w:p>
        </w:tc>
        <w:tc>
          <w:tcPr>
            <w:tcW w:w="1296" w:type="dxa"/>
            <w:tcBorders>
              <w:top w:val="nil"/>
              <w:left w:val="nil"/>
              <w:bottom w:val="single" w:sz="4" w:space="0" w:color="auto"/>
              <w:right w:val="nil"/>
            </w:tcBorders>
            <w:shd w:val="clear" w:color="auto" w:fill="FAFAFA"/>
          </w:tcPr>
          <w:p w14:paraId="3D694014" w14:textId="538A196A"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(203,216,300)</w:t>
            </w:r>
          </w:p>
        </w:tc>
        <w:tc>
          <w:tcPr>
            <w:tcW w:w="1296" w:type="dxa"/>
            <w:tcBorders>
              <w:top w:val="nil"/>
              <w:left w:val="nil"/>
              <w:bottom w:val="single" w:sz="4" w:space="0" w:color="auto"/>
              <w:right w:val="nil"/>
            </w:tcBorders>
          </w:tcPr>
          <w:p w14:paraId="09CC0999" w14:textId="15FAABA7"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(145,900,000)</w:t>
            </w:r>
          </w:p>
        </w:tc>
      </w:tr>
      <w:tr w:rsidR="001E244A" w:rsidRPr="000C707E" w14:paraId="5F826D46" w14:textId="77777777" w:rsidTr="00C374F4">
        <w:tc>
          <w:tcPr>
            <w:tcW w:w="4392" w:type="dxa"/>
            <w:tcBorders>
              <w:top w:val="nil"/>
              <w:left w:val="nil"/>
              <w:bottom w:val="nil"/>
              <w:right w:val="nil"/>
            </w:tcBorders>
          </w:tcPr>
          <w:p w14:paraId="4CD292B5" w14:textId="77777777" w:rsidR="001E244A" w:rsidRPr="000C707E" w:rsidRDefault="001E244A" w:rsidP="001E244A">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552F74E" w14:textId="77777777" w:rsidR="001E244A" w:rsidRPr="000C707E" w:rsidRDefault="001E244A" w:rsidP="001E244A">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AE6451A" w14:textId="77777777" w:rsidR="001E244A" w:rsidRPr="000C707E" w:rsidRDefault="001E244A" w:rsidP="001E244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EF5C127" w14:textId="77777777" w:rsidR="001E244A" w:rsidRPr="000C707E" w:rsidRDefault="001E244A" w:rsidP="001E244A">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FFAC52" w14:textId="77777777" w:rsidR="001E244A" w:rsidRPr="000C707E" w:rsidRDefault="001E244A" w:rsidP="001E244A">
            <w:pPr>
              <w:jc w:val="right"/>
              <w:rPr>
                <w:rFonts w:ascii="Arial" w:hAnsi="Arial" w:cs="Arial"/>
                <w:color w:val="auto"/>
                <w:sz w:val="18"/>
                <w:szCs w:val="18"/>
              </w:rPr>
            </w:pPr>
          </w:p>
        </w:tc>
      </w:tr>
      <w:tr w:rsidR="001E244A" w:rsidRPr="000C707E" w14:paraId="4574072C" w14:textId="77777777" w:rsidTr="00C374F4">
        <w:tc>
          <w:tcPr>
            <w:tcW w:w="4392" w:type="dxa"/>
            <w:tcBorders>
              <w:top w:val="nil"/>
              <w:left w:val="nil"/>
              <w:bottom w:val="nil"/>
              <w:right w:val="nil"/>
            </w:tcBorders>
          </w:tcPr>
          <w:p w14:paraId="29A70C12" w14:textId="77777777" w:rsidR="001E244A" w:rsidRPr="000C707E" w:rsidRDefault="001E244A" w:rsidP="001E244A">
            <w:pPr>
              <w:ind w:left="540"/>
              <w:rPr>
                <w:rFonts w:ascii="Arial" w:hAnsi="Arial" w:cs="Arial"/>
                <w:color w:val="auto"/>
                <w:sz w:val="18"/>
                <w:szCs w:val="18"/>
              </w:rPr>
            </w:pPr>
            <w:r w:rsidRPr="000C707E">
              <w:rPr>
                <w:rFonts w:ascii="Arial" w:hAnsi="Arial" w:cs="Arial"/>
                <w:color w:val="auto"/>
                <w:sz w:val="18"/>
                <w:szCs w:val="18"/>
              </w:rPr>
              <w:t xml:space="preserve">As </w:t>
            </w:r>
            <w:proofErr w:type="gramStart"/>
            <w:r w:rsidRPr="000C707E">
              <w:rPr>
                <w:rFonts w:ascii="Arial" w:hAnsi="Arial" w:cs="Arial"/>
                <w:color w:val="auto"/>
                <w:sz w:val="18"/>
                <w:szCs w:val="18"/>
              </w:rPr>
              <w:t>at</w:t>
            </w:r>
            <w:proofErr w:type="gramEnd"/>
            <w:r w:rsidRPr="000C707E">
              <w:rPr>
                <w:rFonts w:ascii="Arial" w:hAnsi="Arial" w:cs="Arial"/>
                <w:color w:val="auto"/>
                <w:sz w:val="18"/>
                <w:szCs w:val="18"/>
              </w:rPr>
              <w:t xml:space="preserve"> 31 December</w:t>
            </w:r>
          </w:p>
        </w:tc>
        <w:tc>
          <w:tcPr>
            <w:tcW w:w="1296" w:type="dxa"/>
            <w:tcBorders>
              <w:top w:val="nil"/>
              <w:left w:val="nil"/>
              <w:bottom w:val="single" w:sz="4" w:space="0" w:color="auto"/>
              <w:right w:val="nil"/>
            </w:tcBorders>
            <w:shd w:val="clear" w:color="auto" w:fill="FAFAFA"/>
          </w:tcPr>
          <w:p w14:paraId="0886C8C3" w14:textId="2381EDD8"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14,450,000 </w:t>
            </w:r>
          </w:p>
        </w:tc>
        <w:tc>
          <w:tcPr>
            <w:tcW w:w="1296" w:type="dxa"/>
            <w:tcBorders>
              <w:top w:val="nil"/>
              <w:left w:val="nil"/>
              <w:bottom w:val="single" w:sz="4" w:space="0" w:color="auto"/>
              <w:right w:val="nil"/>
            </w:tcBorders>
          </w:tcPr>
          <w:p w14:paraId="35D0997D" w14:textId="506D79E6"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1,350,000 </w:t>
            </w:r>
          </w:p>
        </w:tc>
        <w:tc>
          <w:tcPr>
            <w:tcW w:w="1296" w:type="dxa"/>
            <w:tcBorders>
              <w:top w:val="nil"/>
              <w:left w:val="nil"/>
              <w:bottom w:val="single" w:sz="4" w:space="0" w:color="auto"/>
              <w:right w:val="nil"/>
            </w:tcBorders>
            <w:shd w:val="clear" w:color="auto" w:fill="FAFAFA"/>
          </w:tcPr>
          <w:p w14:paraId="1E9D102D" w14:textId="12EA3CBB"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 xml:space="preserve"> 195,450,000 </w:t>
            </w:r>
          </w:p>
        </w:tc>
        <w:tc>
          <w:tcPr>
            <w:tcW w:w="1296" w:type="dxa"/>
            <w:tcBorders>
              <w:top w:val="nil"/>
              <w:left w:val="nil"/>
              <w:bottom w:val="single" w:sz="4" w:space="0" w:color="auto"/>
              <w:right w:val="nil"/>
            </w:tcBorders>
          </w:tcPr>
          <w:p w14:paraId="0A8257EE" w14:textId="7AED7587" w:rsidR="001E244A" w:rsidRPr="000C707E" w:rsidRDefault="001E244A" w:rsidP="001E244A">
            <w:pPr>
              <w:jc w:val="right"/>
              <w:rPr>
                <w:rFonts w:ascii="Arial" w:hAnsi="Arial" w:cs="Arial"/>
                <w:color w:val="auto"/>
                <w:sz w:val="18"/>
                <w:szCs w:val="18"/>
              </w:rPr>
            </w:pPr>
            <w:r w:rsidRPr="000C707E">
              <w:rPr>
                <w:rFonts w:ascii="Arial" w:hAnsi="Arial" w:cs="Arial"/>
                <w:color w:val="auto"/>
                <w:sz w:val="18"/>
                <w:szCs w:val="18"/>
              </w:rPr>
              <w:t>233,566,300</w:t>
            </w:r>
          </w:p>
        </w:tc>
      </w:tr>
    </w:tbl>
    <w:p w14:paraId="0F44084A" w14:textId="77777777" w:rsidR="003B3D44" w:rsidRPr="000C707E" w:rsidRDefault="003B3D44" w:rsidP="0076359F">
      <w:pPr>
        <w:ind w:left="1080" w:right="0"/>
        <w:rPr>
          <w:rFonts w:ascii="Arial" w:hAnsi="Arial" w:cs="Arial"/>
          <w:color w:val="auto"/>
          <w:sz w:val="18"/>
          <w:szCs w:val="18"/>
        </w:rPr>
      </w:pPr>
    </w:p>
    <w:p w14:paraId="3FFEC88A" w14:textId="74D99C12" w:rsidR="00607AD1" w:rsidRPr="000C707E" w:rsidRDefault="00495A95" w:rsidP="002A6515">
      <w:pPr>
        <w:ind w:left="540" w:hanging="540"/>
        <w:rPr>
          <w:rFonts w:ascii="Arial" w:hAnsi="Arial" w:cs="Arial"/>
          <w:b/>
          <w:bCs/>
          <w:color w:val="CF4A02"/>
          <w:sz w:val="18"/>
          <w:szCs w:val="18"/>
        </w:rPr>
      </w:pPr>
      <w:r w:rsidRPr="000C707E">
        <w:rPr>
          <w:rFonts w:ascii="Arial" w:hAnsi="Arial" w:cs="Arial"/>
          <w:b/>
          <w:bCs/>
          <w:color w:val="CF4A02"/>
          <w:sz w:val="18"/>
          <w:szCs w:val="18"/>
        </w:rPr>
        <w:t>3</w:t>
      </w:r>
      <w:r w:rsidR="002E4355" w:rsidRPr="000C707E">
        <w:rPr>
          <w:rFonts w:ascii="Arial" w:hAnsi="Arial" w:cs="Arial"/>
          <w:b/>
          <w:bCs/>
          <w:color w:val="CF4A02"/>
          <w:sz w:val="18"/>
          <w:szCs w:val="18"/>
        </w:rPr>
        <w:t>7</w:t>
      </w:r>
      <w:r w:rsidR="00E33E4C" w:rsidRPr="000C707E">
        <w:rPr>
          <w:rFonts w:ascii="Arial" w:hAnsi="Arial" w:cs="Arial"/>
          <w:b/>
          <w:bCs/>
          <w:color w:val="CF4A02"/>
          <w:sz w:val="18"/>
          <w:szCs w:val="18"/>
        </w:rPr>
        <w:t>.</w:t>
      </w:r>
      <w:r w:rsidR="00315665" w:rsidRPr="000C707E">
        <w:rPr>
          <w:rFonts w:ascii="Arial" w:hAnsi="Arial" w:cs="Arial"/>
          <w:b/>
          <w:bCs/>
          <w:color w:val="CF4A02"/>
          <w:sz w:val="18"/>
          <w:szCs w:val="18"/>
        </w:rPr>
        <w:t>6</w:t>
      </w:r>
      <w:r w:rsidR="00607AD1" w:rsidRPr="000C707E">
        <w:rPr>
          <w:rFonts w:ascii="Arial" w:hAnsi="Arial" w:cs="Angsana New"/>
          <w:b/>
          <w:bCs/>
          <w:color w:val="CF4A02"/>
          <w:sz w:val="18"/>
          <w:szCs w:val="18"/>
          <w:cs/>
        </w:rPr>
        <w:tab/>
      </w:r>
      <w:r w:rsidR="00607AD1" w:rsidRPr="000C707E">
        <w:rPr>
          <w:rFonts w:ascii="Arial" w:hAnsi="Arial" w:cs="Arial"/>
          <w:b/>
          <w:bCs/>
          <w:color w:val="CF4A02"/>
          <w:sz w:val="18"/>
          <w:szCs w:val="18"/>
        </w:rPr>
        <w:t>Key management compensation</w:t>
      </w:r>
    </w:p>
    <w:p w14:paraId="2C601ED1" w14:textId="77777777" w:rsidR="00607AD1" w:rsidRPr="000C707E" w:rsidRDefault="00607AD1" w:rsidP="00032E81">
      <w:pPr>
        <w:ind w:left="540" w:right="27"/>
        <w:jc w:val="thaiDistribute"/>
        <w:rPr>
          <w:rFonts w:ascii="Arial" w:hAnsi="Arial" w:cs="Arial"/>
          <w:color w:val="auto"/>
          <w:sz w:val="18"/>
          <w:szCs w:val="18"/>
        </w:rPr>
      </w:pPr>
    </w:p>
    <w:p w14:paraId="7E8AF2BE" w14:textId="77777777" w:rsidR="00607AD1" w:rsidRPr="000C707E" w:rsidRDefault="00607AD1" w:rsidP="00032E81">
      <w:pPr>
        <w:ind w:left="540" w:right="27"/>
        <w:jc w:val="thaiDistribute"/>
        <w:rPr>
          <w:rFonts w:ascii="Arial" w:hAnsi="Arial" w:cs="Arial"/>
          <w:color w:val="auto"/>
          <w:sz w:val="18"/>
          <w:szCs w:val="18"/>
        </w:rPr>
      </w:pPr>
      <w:r w:rsidRPr="000C707E">
        <w:rPr>
          <w:rFonts w:ascii="Arial" w:hAnsi="Arial" w:cs="Arial"/>
          <w:color w:val="auto"/>
          <w:spacing w:val="-4"/>
          <w:sz w:val="18"/>
          <w:szCs w:val="18"/>
        </w:rPr>
        <w:t xml:space="preserve">Key management includes directors and executive management (regardless of whether they are in the managerial </w:t>
      </w:r>
      <w:r w:rsidRPr="000C707E">
        <w:rPr>
          <w:rFonts w:ascii="Arial" w:hAnsi="Arial" w:cs="Arial"/>
          <w:color w:val="auto"/>
          <w:spacing w:val="-6"/>
          <w:sz w:val="18"/>
          <w:szCs w:val="18"/>
        </w:rPr>
        <w:t>level or not), top management, corporate secretary, and internal audit department head. Compensation paid or payable</w:t>
      </w:r>
      <w:r w:rsidRPr="000C707E">
        <w:rPr>
          <w:rFonts w:ascii="Arial" w:hAnsi="Arial" w:cs="Arial"/>
          <w:color w:val="auto"/>
          <w:sz w:val="18"/>
          <w:szCs w:val="18"/>
        </w:rPr>
        <w:t xml:space="preserve"> to key management is as follows:</w:t>
      </w:r>
    </w:p>
    <w:p w14:paraId="338F536B" w14:textId="77777777" w:rsidR="00607AD1" w:rsidRPr="000C707E" w:rsidRDefault="00607AD1" w:rsidP="00032E81">
      <w:pPr>
        <w:ind w:left="540" w:right="2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F03BE" w:rsidRPr="000C707E" w14:paraId="66FF2444" w14:textId="77777777" w:rsidTr="00032E81">
        <w:tc>
          <w:tcPr>
            <w:tcW w:w="4392" w:type="dxa"/>
            <w:tcBorders>
              <w:top w:val="nil"/>
              <w:left w:val="nil"/>
              <w:bottom w:val="nil"/>
              <w:right w:val="nil"/>
            </w:tcBorders>
            <w:vAlign w:val="center"/>
          </w:tcPr>
          <w:p w14:paraId="1C7FF508" w14:textId="77777777" w:rsidR="009F03BE" w:rsidRPr="000C707E" w:rsidRDefault="009F03BE"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3E8007B" w14:textId="77777777" w:rsidR="009F03BE" w:rsidRPr="000C707E" w:rsidRDefault="009F03BE"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Consolidated</w:t>
            </w:r>
            <w:r w:rsidRPr="000C707E">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66760F3" w14:textId="77777777" w:rsidR="009F03BE" w:rsidRPr="000C707E" w:rsidRDefault="009F03BE" w:rsidP="00032E81">
            <w:pPr>
              <w:pStyle w:val="a"/>
              <w:ind w:right="-72"/>
              <w:jc w:val="center"/>
              <w:rPr>
                <w:rFonts w:ascii="Arial" w:hAnsi="Arial" w:cs="Arial"/>
                <w:b/>
                <w:bCs/>
                <w:color w:val="auto"/>
                <w:sz w:val="18"/>
                <w:szCs w:val="18"/>
                <w:cs/>
              </w:rPr>
            </w:pPr>
            <w:r w:rsidRPr="000C707E">
              <w:rPr>
                <w:rFonts w:ascii="Arial" w:hAnsi="Arial" w:cs="Arial"/>
                <w:b/>
                <w:bCs/>
                <w:color w:val="auto"/>
                <w:sz w:val="18"/>
                <w:szCs w:val="18"/>
              </w:rPr>
              <w:t>Separate</w:t>
            </w:r>
            <w:r w:rsidRPr="000C707E">
              <w:rPr>
                <w:rFonts w:ascii="Arial" w:hAnsi="Arial" w:cs="Arial"/>
                <w:b/>
                <w:bCs/>
                <w:color w:val="auto"/>
                <w:sz w:val="18"/>
                <w:szCs w:val="18"/>
              </w:rPr>
              <w:br/>
              <w:t>financial statements</w:t>
            </w:r>
          </w:p>
        </w:tc>
      </w:tr>
      <w:tr w:rsidR="00B0793A" w:rsidRPr="000C707E" w14:paraId="06624345" w14:textId="77777777" w:rsidTr="00032E81">
        <w:tc>
          <w:tcPr>
            <w:tcW w:w="4392" w:type="dxa"/>
            <w:tcBorders>
              <w:top w:val="nil"/>
              <w:left w:val="nil"/>
              <w:bottom w:val="nil"/>
              <w:right w:val="nil"/>
            </w:tcBorders>
            <w:vAlign w:val="center"/>
          </w:tcPr>
          <w:p w14:paraId="651F244F" w14:textId="77777777" w:rsidR="00B0793A" w:rsidRPr="000C707E" w:rsidRDefault="00B0793A" w:rsidP="00B0793A">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6C0E235" w14:textId="0859EA5F"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60B30097" w14:textId="77E90E80"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c>
          <w:tcPr>
            <w:tcW w:w="1296" w:type="dxa"/>
            <w:tcBorders>
              <w:top w:val="single" w:sz="4" w:space="0" w:color="auto"/>
              <w:left w:val="nil"/>
              <w:right w:val="nil"/>
            </w:tcBorders>
            <w:vAlign w:val="bottom"/>
          </w:tcPr>
          <w:p w14:paraId="4E2A8C14" w14:textId="6243D30D"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2021</w:t>
            </w:r>
          </w:p>
        </w:tc>
        <w:tc>
          <w:tcPr>
            <w:tcW w:w="1296" w:type="dxa"/>
            <w:tcBorders>
              <w:top w:val="single" w:sz="4" w:space="0" w:color="auto"/>
              <w:left w:val="nil"/>
              <w:right w:val="nil"/>
            </w:tcBorders>
            <w:vAlign w:val="bottom"/>
          </w:tcPr>
          <w:p w14:paraId="514CB255" w14:textId="4CEB5DC8" w:rsidR="00B0793A" w:rsidRPr="000C707E" w:rsidRDefault="00B0793A" w:rsidP="00B0793A">
            <w:pPr>
              <w:pStyle w:val="a"/>
              <w:ind w:right="-72"/>
              <w:jc w:val="right"/>
              <w:rPr>
                <w:rFonts w:ascii="Arial" w:hAnsi="Arial" w:cs="Arial"/>
                <w:b/>
                <w:bCs/>
                <w:color w:val="auto"/>
                <w:sz w:val="18"/>
                <w:szCs w:val="18"/>
                <w:lang w:val="en-US"/>
              </w:rPr>
            </w:pPr>
            <w:r w:rsidRPr="000C707E">
              <w:rPr>
                <w:rFonts w:ascii="Arial" w:hAnsi="Arial" w:cs="Arial"/>
                <w:b/>
                <w:bCs/>
                <w:color w:val="auto"/>
                <w:sz w:val="18"/>
                <w:szCs w:val="18"/>
              </w:rPr>
              <w:t>2020</w:t>
            </w:r>
          </w:p>
        </w:tc>
      </w:tr>
      <w:tr w:rsidR="00604303" w:rsidRPr="000C707E" w14:paraId="76CB5BF9" w14:textId="77777777" w:rsidTr="00032E81">
        <w:tc>
          <w:tcPr>
            <w:tcW w:w="4392" w:type="dxa"/>
            <w:tcBorders>
              <w:top w:val="nil"/>
              <w:left w:val="nil"/>
              <w:bottom w:val="nil"/>
              <w:right w:val="nil"/>
            </w:tcBorders>
            <w:vAlign w:val="center"/>
          </w:tcPr>
          <w:p w14:paraId="02BB601F" w14:textId="77777777" w:rsidR="00604303" w:rsidRPr="000C707E"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63459F"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072E618"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2F1DE76"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3F05A77" w14:textId="77777777" w:rsidR="00604303" w:rsidRPr="000C707E" w:rsidRDefault="00604303" w:rsidP="00032E81">
            <w:pPr>
              <w:pStyle w:val="a"/>
              <w:ind w:right="-72"/>
              <w:jc w:val="right"/>
              <w:rPr>
                <w:rFonts w:ascii="Arial" w:hAnsi="Arial" w:cs="Arial"/>
                <w:b/>
                <w:bCs/>
                <w:color w:val="auto"/>
                <w:sz w:val="18"/>
                <w:szCs w:val="18"/>
              </w:rPr>
            </w:pPr>
            <w:r w:rsidRPr="000C707E">
              <w:rPr>
                <w:rFonts w:ascii="Arial" w:hAnsi="Arial" w:cs="Arial"/>
                <w:b/>
                <w:bCs/>
                <w:color w:val="auto"/>
                <w:sz w:val="18"/>
                <w:szCs w:val="18"/>
              </w:rPr>
              <w:t>Baht</w:t>
            </w:r>
          </w:p>
        </w:tc>
      </w:tr>
      <w:tr w:rsidR="00607AD1" w:rsidRPr="000C707E" w14:paraId="29F31771" w14:textId="77777777" w:rsidTr="00C374F4">
        <w:tc>
          <w:tcPr>
            <w:tcW w:w="4392" w:type="dxa"/>
            <w:tcBorders>
              <w:top w:val="nil"/>
              <w:left w:val="nil"/>
              <w:bottom w:val="nil"/>
              <w:right w:val="nil"/>
            </w:tcBorders>
          </w:tcPr>
          <w:p w14:paraId="72944A01" w14:textId="77777777" w:rsidR="00607AD1" w:rsidRPr="000C707E" w:rsidRDefault="00607AD1"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E7ED98" w14:textId="77777777" w:rsidR="00607AD1" w:rsidRPr="000C707E"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0592A2FC" w14:textId="77777777" w:rsidR="00607AD1" w:rsidRPr="000C707E"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5834AF4" w14:textId="77777777" w:rsidR="00607AD1" w:rsidRPr="000C707E"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78DF4F53" w14:textId="77777777" w:rsidR="00607AD1" w:rsidRPr="000C707E" w:rsidRDefault="00607AD1" w:rsidP="00032E81">
            <w:pPr>
              <w:jc w:val="right"/>
              <w:rPr>
                <w:rFonts w:ascii="Arial" w:hAnsi="Arial" w:cs="Arial"/>
                <w:color w:val="auto"/>
                <w:sz w:val="18"/>
                <w:szCs w:val="18"/>
              </w:rPr>
            </w:pPr>
          </w:p>
        </w:tc>
      </w:tr>
      <w:tr w:rsidR="00A55335" w:rsidRPr="000C707E" w14:paraId="3690FDBE" w14:textId="77777777" w:rsidTr="00C374F4">
        <w:tc>
          <w:tcPr>
            <w:tcW w:w="4392" w:type="dxa"/>
            <w:tcBorders>
              <w:top w:val="nil"/>
              <w:left w:val="nil"/>
              <w:bottom w:val="nil"/>
              <w:right w:val="nil"/>
            </w:tcBorders>
          </w:tcPr>
          <w:p w14:paraId="6DD7204A" w14:textId="77777777" w:rsidR="00A55335" w:rsidRPr="000C707E" w:rsidRDefault="00A55335" w:rsidP="00A55335">
            <w:pPr>
              <w:ind w:left="540"/>
              <w:rPr>
                <w:rFonts w:ascii="Arial" w:hAnsi="Arial" w:cs="Arial"/>
                <w:color w:val="auto"/>
                <w:sz w:val="18"/>
                <w:szCs w:val="18"/>
              </w:rPr>
            </w:pPr>
            <w:r w:rsidRPr="000C707E">
              <w:rPr>
                <w:rFonts w:ascii="Arial" w:hAnsi="Arial" w:cs="Arial"/>
                <w:color w:val="auto"/>
                <w:sz w:val="18"/>
                <w:szCs w:val="18"/>
              </w:rPr>
              <w:t xml:space="preserve">Salaries and other short-term benefits </w:t>
            </w:r>
          </w:p>
        </w:tc>
        <w:tc>
          <w:tcPr>
            <w:tcW w:w="1296" w:type="dxa"/>
            <w:tcBorders>
              <w:top w:val="nil"/>
              <w:left w:val="nil"/>
              <w:bottom w:val="nil"/>
              <w:right w:val="nil"/>
            </w:tcBorders>
            <w:shd w:val="clear" w:color="auto" w:fill="FAFAFA"/>
          </w:tcPr>
          <w:p w14:paraId="70FEB9B4" w14:textId="7584B846"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68,534,025 </w:t>
            </w:r>
          </w:p>
        </w:tc>
        <w:tc>
          <w:tcPr>
            <w:tcW w:w="1296" w:type="dxa"/>
            <w:tcBorders>
              <w:top w:val="nil"/>
              <w:left w:val="nil"/>
              <w:bottom w:val="nil"/>
              <w:right w:val="nil"/>
            </w:tcBorders>
          </w:tcPr>
          <w:p w14:paraId="77273449" w14:textId="78AC9525"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48,971,158 </w:t>
            </w:r>
          </w:p>
        </w:tc>
        <w:tc>
          <w:tcPr>
            <w:tcW w:w="1296" w:type="dxa"/>
            <w:tcBorders>
              <w:top w:val="nil"/>
              <w:left w:val="nil"/>
              <w:bottom w:val="nil"/>
              <w:right w:val="nil"/>
            </w:tcBorders>
            <w:shd w:val="clear" w:color="auto" w:fill="FAFAFA"/>
          </w:tcPr>
          <w:p w14:paraId="360DC523" w14:textId="03B02298"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23,111,285 </w:t>
            </w:r>
          </w:p>
        </w:tc>
        <w:tc>
          <w:tcPr>
            <w:tcW w:w="1296" w:type="dxa"/>
            <w:tcBorders>
              <w:top w:val="nil"/>
              <w:left w:val="nil"/>
              <w:bottom w:val="nil"/>
              <w:right w:val="nil"/>
            </w:tcBorders>
          </w:tcPr>
          <w:p w14:paraId="4950A9DA" w14:textId="5D2FAD25"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17,466,556</w:t>
            </w:r>
          </w:p>
        </w:tc>
      </w:tr>
      <w:tr w:rsidR="00A55335" w:rsidRPr="000C707E" w14:paraId="115E8622" w14:textId="77777777" w:rsidTr="00C374F4">
        <w:tc>
          <w:tcPr>
            <w:tcW w:w="4392" w:type="dxa"/>
            <w:tcBorders>
              <w:top w:val="nil"/>
              <w:left w:val="nil"/>
              <w:bottom w:val="nil"/>
              <w:right w:val="nil"/>
            </w:tcBorders>
          </w:tcPr>
          <w:p w14:paraId="1EA6CDEC" w14:textId="77777777" w:rsidR="00A55335" w:rsidRPr="000C707E" w:rsidRDefault="00A55335" w:rsidP="00A55335">
            <w:pPr>
              <w:ind w:left="540"/>
              <w:rPr>
                <w:rFonts w:ascii="Arial" w:hAnsi="Arial" w:cs="Arial"/>
                <w:color w:val="auto"/>
                <w:sz w:val="18"/>
                <w:szCs w:val="18"/>
              </w:rPr>
            </w:pPr>
            <w:r w:rsidRPr="000C707E">
              <w:rPr>
                <w:rFonts w:ascii="Arial" w:hAnsi="Arial" w:cs="Arial"/>
                <w:color w:val="auto"/>
                <w:sz w:val="18"/>
                <w:szCs w:val="18"/>
              </w:rPr>
              <w:t>Share-based payments</w:t>
            </w:r>
          </w:p>
        </w:tc>
        <w:tc>
          <w:tcPr>
            <w:tcW w:w="1296" w:type="dxa"/>
            <w:tcBorders>
              <w:top w:val="nil"/>
              <w:left w:val="nil"/>
              <w:bottom w:val="single" w:sz="4" w:space="0" w:color="auto"/>
              <w:right w:val="nil"/>
            </w:tcBorders>
            <w:shd w:val="clear" w:color="auto" w:fill="FAFAFA"/>
          </w:tcPr>
          <w:p w14:paraId="0036A0FE" w14:textId="04BFC28B"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4ACAE3F9" w14:textId="79AF7096"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885,452 </w:t>
            </w:r>
          </w:p>
        </w:tc>
        <w:tc>
          <w:tcPr>
            <w:tcW w:w="1296" w:type="dxa"/>
            <w:tcBorders>
              <w:top w:val="nil"/>
              <w:left w:val="nil"/>
              <w:bottom w:val="single" w:sz="4" w:space="0" w:color="auto"/>
              <w:right w:val="nil"/>
            </w:tcBorders>
            <w:shd w:val="clear" w:color="auto" w:fill="FAFAFA"/>
          </w:tcPr>
          <w:p w14:paraId="6498AE09" w14:textId="58A7823D"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50596AAE" w14:textId="209ACBE7"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885,452</w:t>
            </w:r>
          </w:p>
        </w:tc>
      </w:tr>
      <w:tr w:rsidR="0095648E" w:rsidRPr="000C707E" w14:paraId="2C915A2F" w14:textId="77777777" w:rsidTr="00C374F4">
        <w:tc>
          <w:tcPr>
            <w:tcW w:w="4392" w:type="dxa"/>
            <w:tcBorders>
              <w:top w:val="nil"/>
              <w:left w:val="nil"/>
              <w:bottom w:val="nil"/>
              <w:right w:val="nil"/>
            </w:tcBorders>
          </w:tcPr>
          <w:p w14:paraId="724C6F8F" w14:textId="77777777" w:rsidR="0095648E" w:rsidRPr="000C707E" w:rsidRDefault="0095648E" w:rsidP="0095648E">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960BD67" w14:textId="77777777" w:rsidR="0095648E" w:rsidRPr="000C707E" w:rsidRDefault="0095648E" w:rsidP="0095648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F4F0D62" w14:textId="77777777" w:rsidR="0095648E" w:rsidRPr="000C707E" w:rsidRDefault="0095648E" w:rsidP="0095648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6C130E8" w14:textId="77777777" w:rsidR="0095648E" w:rsidRPr="000C707E" w:rsidRDefault="0095648E" w:rsidP="0095648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C7E18FD" w14:textId="77777777" w:rsidR="0095648E" w:rsidRPr="000C707E" w:rsidRDefault="0095648E" w:rsidP="0095648E">
            <w:pPr>
              <w:jc w:val="right"/>
              <w:rPr>
                <w:rFonts w:ascii="Arial" w:hAnsi="Arial" w:cs="Arial"/>
                <w:color w:val="auto"/>
                <w:sz w:val="18"/>
                <w:szCs w:val="18"/>
              </w:rPr>
            </w:pPr>
          </w:p>
        </w:tc>
      </w:tr>
      <w:tr w:rsidR="00A55335" w:rsidRPr="000C707E" w14:paraId="2103D8CD" w14:textId="77777777" w:rsidTr="00C374F4">
        <w:tc>
          <w:tcPr>
            <w:tcW w:w="4392" w:type="dxa"/>
            <w:tcBorders>
              <w:top w:val="nil"/>
              <w:left w:val="nil"/>
              <w:bottom w:val="nil"/>
              <w:right w:val="nil"/>
            </w:tcBorders>
          </w:tcPr>
          <w:p w14:paraId="5F3D805C" w14:textId="77777777" w:rsidR="00A55335" w:rsidRPr="000C707E" w:rsidRDefault="00A55335" w:rsidP="00A55335">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5572279B" w14:textId="037E6751"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68,534,025 </w:t>
            </w:r>
          </w:p>
        </w:tc>
        <w:tc>
          <w:tcPr>
            <w:tcW w:w="1296" w:type="dxa"/>
            <w:tcBorders>
              <w:top w:val="nil"/>
              <w:left w:val="nil"/>
              <w:bottom w:val="single" w:sz="4" w:space="0" w:color="auto"/>
              <w:right w:val="nil"/>
            </w:tcBorders>
          </w:tcPr>
          <w:p w14:paraId="17664B83" w14:textId="0B295944"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49,856,610 </w:t>
            </w:r>
          </w:p>
        </w:tc>
        <w:tc>
          <w:tcPr>
            <w:tcW w:w="1296" w:type="dxa"/>
            <w:tcBorders>
              <w:top w:val="nil"/>
              <w:left w:val="nil"/>
              <w:bottom w:val="single" w:sz="4" w:space="0" w:color="auto"/>
              <w:right w:val="nil"/>
            </w:tcBorders>
            <w:shd w:val="clear" w:color="auto" w:fill="FAFAFA"/>
          </w:tcPr>
          <w:p w14:paraId="4A6BB123" w14:textId="0C5F493F"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 xml:space="preserve"> 23,111,285 </w:t>
            </w:r>
          </w:p>
        </w:tc>
        <w:tc>
          <w:tcPr>
            <w:tcW w:w="1296" w:type="dxa"/>
            <w:tcBorders>
              <w:top w:val="nil"/>
              <w:left w:val="nil"/>
              <w:bottom w:val="single" w:sz="4" w:space="0" w:color="auto"/>
              <w:right w:val="nil"/>
            </w:tcBorders>
          </w:tcPr>
          <w:p w14:paraId="20776FAC" w14:textId="58D7578F" w:rsidR="00A55335" w:rsidRPr="000C707E" w:rsidRDefault="00A55335" w:rsidP="00A55335">
            <w:pPr>
              <w:jc w:val="right"/>
              <w:rPr>
                <w:rFonts w:ascii="Arial" w:hAnsi="Arial" w:cs="Arial"/>
                <w:color w:val="auto"/>
                <w:sz w:val="18"/>
                <w:szCs w:val="18"/>
              </w:rPr>
            </w:pPr>
            <w:r w:rsidRPr="000C707E">
              <w:rPr>
                <w:rFonts w:ascii="Arial" w:hAnsi="Arial" w:cs="Arial"/>
                <w:color w:val="auto"/>
                <w:sz w:val="18"/>
                <w:szCs w:val="18"/>
              </w:rPr>
              <w:t>18,352,008</w:t>
            </w:r>
          </w:p>
        </w:tc>
      </w:tr>
    </w:tbl>
    <w:p w14:paraId="5A6ABD4D" w14:textId="77777777" w:rsidR="00284FDE" w:rsidRPr="000C707E" w:rsidRDefault="00284FDE" w:rsidP="008F5D73">
      <w:pPr>
        <w:ind w:left="540" w:right="27"/>
        <w:jc w:val="thaiDistribute"/>
        <w:rPr>
          <w:rFonts w:ascii="Arial" w:hAnsi="Arial" w:cs="Arial"/>
          <w:color w:val="auto"/>
          <w:spacing w:val="-6"/>
          <w:sz w:val="18"/>
          <w:szCs w:val="18"/>
        </w:rPr>
      </w:pPr>
      <w:bookmarkStart w:id="53" w:name="_Toc378755800"/>
    </w:p>
    <w:p w14:paraId="61B7E639" w14:textId="0BE69817" w:rsidR="00284FDE" w:rsidRPr="000C707E" w:rsidRDefault="00284FD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b/>
          <w:bCs/>
          <w:color w:val="CF4A02"/>
          <w:sz w:val="18"/>
          <w:szCs w:val="18"/>
        </w:rPr>
      </w:pPr>
      <w:r w:rsidRPr="000C707E">
        <w:rPr>
          <w:rFonts w:cs="Arial"/>
          <w:b/>
          <w:bCs/>
          <w:color w:val="CF4A02"/>
          <w:sz w:val="18"/>
          <w:szCs w:val="18"/>
        </w:rPr>
        <w:t>3</w:t>
      </w:r>
      <w:r w:rsidR="002E4355" w:rsidRPr="000C707E">
        <w:rPr>
          <w:rFonts w:cs="Arial"/>
          <w:b/>
          <w:bCs/>
          <w:color w:val="CF4A02"/>
          <w:sz w:val="18"/>
          <w:szCs w:val="18"/>
        </w:rPr>
        <w:t>7</w:t>
      </w:r>
      <w:r w:rsidRPr="000C707E">
        <w:rPr>
          <w:rFonts w:cs="Arial"/>
          <w:b/>
          <w:bCs/>
          <w:color w:val="CF4A02"/>
          <w:sz w:val="18"/>
          <w:szCs w:val="18"/>
        </w:rPr>
        <w:t>.7</w:t>
      </w:r>
      <w:r w:rsidRPr="000C707E">
        <w:rPr>
          <w:b/>
          <w:bCs/>
          <w:color w:val="CF4A02"/>
          <w:sz w:val="18"/>
          <w:szCs w:val="18"/>
          <w:cs/>
        </w:rPr>
        <w:tab/>
      </w:r>
      <w:r w:rsidRPr="000C707E">
        <w:rPr>
          <w:rFonts w:cs="Arial"/>
          <w:b/>
          <w:bCs/>
          <w:color w:val="CF4A02"/>
          <w:sz w:val="18"/>
          <w:szCs w:val="18"/>
        </w:rPr>
        <w:t>Guarantee</w:t>
      </w:r>
    </w:p>
    <w:p w14:paraId="109A08A0" w14:textId="77777777" w:rsidR="008F5D73" w:rsidRPr="000C707E" w:rsidRDefault="008F5D73" w:rsidP="008F5D73">
      <w:pPr>
        <w:ind w:left="540" w:right="27"/>
        <w:jc w:val="thaiDistribute"/>
        <w:rPr>
          <w:rFonts w:ascii="Arial" w:hAnsi="Arial" w:cs="Arial"/>
          <w:color w:val="auto"/>
          <w:spacing w:val="-6"/>
          <w:sz w:val="18"/>
          <w:szCs w:val="18"/>
        </w:rPr>
      </w:pPr>
    </w:p>
    <w:p w14:paraId="21BDC977" w14:textId="0C4B8B4F" w:rsidR="008F5D73" w:rsidRPr="000C707E" w:rsidRDefault="00284FDE" w:rsidP="008F5D73">
      <w:pPr>
        <w:ind w:left="540" w:right="27"/>
        <w:jc w:val="thaiDistribute"/>
        <w:rPr>
          <w:rFonts w:ascii="Arial" w:hAnsi="Arial" w:cs="Browallia New"/>
          <w:color w:val="auto"/>
          <w:spacing w:val="-6"/>
          <w:sz w:val="18"/>
          <w:szCs w:val="22"/>
        </w:rPr>
      </w:pPr>
      <w:r w:rsidRPr="000C707E">
        <w:rPr>
          <w:rFonts w:ascii="Arial" w:hAnsi="Arial" w:cs="Arial"/>
          <w:color w:val="auto"/>
          <w:spacing w:val="-6"/>
          <w:sz w:val="18"/>
          <w:szCs w:val="18"/>
        </w:rPr>
        <w:t xml:space="preserve">The Company has bank guarantees of Baht </w:t>
      </w:r>
      <w:r w:rsidR="003B28A5" w:rsidRPr="000C707E">
        <w:rPr>
          <w:rFonts w:ascii="Arial" w:hAnsi="Arial" w:cs="Arial"/>
          <w:color w:val="auto"/>
          <w:spacing w:val="-6"/>
          <w:sz w:val="18"/>
          <w:szCs w:val="18"/>
        </w:rPr>
        <w:t>400.07</w:t>
      </w:r>
      <w:r w:rsidRPr="000C707E">
        <w:rPr>
          <w:rFonts w:ascii="Arial" w:hAnsi="Arial" w:cs="Arial"/>
          <w:color w:val="auto"/>
          <w:spacing w:val="-6"/>
          <w:sz w:val="18"/>
          <w:szCs w:val="18"/>
        </w:rPr>
        <w:t xml:space="preserve"> million for related parties (Note </w:t>
      </w:r>
      <w:r w:rsidR="00997381" w:rsidRPr="000C707E">
        <w:rPr>
          <w:rFonts w:ascii="Arial" w:hAnsi="Arial" w:cs="Arial"/>
          <w:color w:val="auto"/>
          <w:spacing w:val="-6"/>
          <w:sz w:val="18"/>
          <w:szCs w:val="18"/>
        </w:rPr>
        <w:t>4</w:t>
      </w:r>
      <w:r w:rsidR="002E4355" w:rsidRPr="000C707E">
        <w:rPr>
          <w:rFonts w:ascii="Arial" w:hAnsi="Arial" w:cs="Arial"/>
          <w:color w:val="auto"/>
          <w:spacing w:val="-6"/>
          <w:sz w:val="18"/>
          <w:szCs w:val="18"/>
        </w:rPr>
        <w:t>0</w:t>
      </w:r>
      <w:r w:rsidR="00997381" w:rsidRPr="000C707E">
        <w:rPr>
          <w:rFonts w:ascii="Arial" w:hAnsi="Arial" w:cs="Arial"/>
          <w:color w:val="auto"/>
          <w:spacing w:val="-6"/>
          <w:sz w:val="18"/>
          <w:szCs w:val="18"/>
        </w:rPr>
        <w:t>.1</w:t>
      </w:r>
      <w:r w:rsidRPr="000C707E">
        <w:rPr>
          <w:rFonts w:ascii="Arial" w:hAnsi="Arial" w:cs="Arial"/>
          <w:color w:val="auto"/>
          <w:spacing w:val="-6"/>
          <w:sz w:val="18"/>
          <w:szCs w:val="18"/>
        </w:rPr>
        <w:t xml:space="preserve">). </w:t>
      </w:r>
      <w:r w:rsidR="007F1A5A" w:rsidRPr="000C707E">
        <w:rPr>
          <w:rFonts w:ascii="Arial" w:hAnsi="Arial" w:cs="Arial"/>
          <w:color w:val="auto"/>
          <w:spacing w:val="-6"/>
          <w:sz w:val="18"/>
          <w:szCs w:val="18"/>
        </w:rPr>
        <w:t>(</w:t>
      </w:r>
      <w:proofErr w:type="gramStart"/>
      <w:r w:rsidR="007F1A5A" w:rsidRPr="000C707E">
        <w:rPr>
          <w:rFonts w:ascii="Arial" w:hAnsi="Arial" w:cs="Arial"/>
          <w:color w:val="auto"/>
          <w:spacing w:val="-6"/>
          <w:sz w:val="18"/>
          <w:szCs w:val="18"/>
        </w:rPr>
        <w:t>2020 :</w:t>
      </w:r>
      <w:proofErr w:type="gramEnd"/>
      <w:r w:rsidR="007F1A5A" w:rsidRPr="000C707E">
        <w:rPr>
          <w:rFonts w:ascii="Arial" w:hAnsi="Arial" w:cs="Arial"/>
          <w:color w:val="auto"/>
          <w:spacing w:val="-6"/>
          <w:sz w:val="18"/>
          <w:szCs w:val="18"/>
        </w:rPr>
        <w:t xml:space="preserve"> Baht 379.71 million</w:t>
      </w:r>
      <w:r w:rsidR="008F5D73" w:rsidRPr="000C707E">
        <w:rPr>
          <w:rFonts w:ascii="Arial" w:hAnsi="Arial" w:cs="Browallia New"/>
          <w:color w:val="auto"/>
          <w:spacing w:val="-6"/>
          <w:sz w:val="18"/>
          <w:szCs w:val="22"/>
        </w:rPr>
        <w:t>).</w:t>
      </w:r>
    </w:p>
    <w:p w14:paraId="592172BF" w14:textId="492C0ECB" w:rsidR="00D76700" w:rsidRPr="000C707E" w:rsidRDefault="00D76700" w:rsidP="008F5D73">
      <w:pPr>
        <w:ind w:left="540" w:right="27"/>
        <w:jc w:val="thaiDistribute"/>
        <w:rPr>
          <w:rFonts w:ascii="Arial" w:hAnsi="Arial" w:cs="Arial"/>
          <w:color w:val="auto"/>
          <w:spacing w:val="-6"/>
          <w:sz w:val="18"/>
          <w:szCs w:val="18"/>
        </w:rPr>
      </w:pPr>
    </w:p>
    <w:p w14:paraId="3A406B52" w14:textId="54620001" w:rsidR="008F5D73" w:rsidRPr="000C707E" w:rsidRDefault="008F5D73" w:rsidP="008F5D73">
      <w:pPr>
        <w:ind w:left="540" w:right="27"/>
        <w:jc w:val="thaiDistribute"/>
        <w:rPr>
          <w:rFonts w:ascii="Arial" w:hAnsi="Arial" w:cs="Arial"/>
          <w:color w:val="auto"/>
          <w:spacing w:val="-6"/>
          <w:sz w:val="18"/>
          <w:szCs w:val="18"/>
        </w:rPr>
      </w:pPr>
      <w:r w:rsidRPr="000C707E">
        <w:rPr>
          <w:rFonts w:ascii="Arial" w:hAnsi="Arial" w:cs="Arial"/>
          <w:color w:val="auto"/>
          <w:spacing w:val="-6"/>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76700" w:rsidRPr="000C707E" w14:paraId="5CEA89D5" w14:textId="77777777" w:rsidTr="004C60BE">
        <w:trPr>
          <w:trHeight w:val="386"/>
        </w:trPr>
        <w:tc>
          <w:tcPr>
            <w:tcW w:w="9461" w:type="dxa"/>
            <w:shd w:val="clear" w:color="auto" w:fill="FFA543"/>
            <w:vAlign w:val="center"/>
            <w:hideMark/>
          </w:tcPr>
          <w:p w14:paraId="733BEC70" w14:textId="7E7D96B6" w:rsidR="00D76700" w:rsidRPr="000C707E" w:rsidRDefault="00D76700" w:rsidP="004C60BE">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Pr="000C707E">
              <w:rPr>
                <w:rFonts w:ascii="Arial" w:eastAsia="Arial Unicode MS" w:hAnsi="Arial" w:cs="Arial"/>
                <w:b/>
                <w:bCs/>
                <w:color w:val="FFFFFF"/>
                <w:sz w:val="18"/>
                <w:szCs w:val="18"/>
              </w:rPr>
              <w:t>3</w:t>
            </w:r>
            <w:r w:rsidR="002E4355" w:rsidRPr="000C707E">
              <w:rPr>
                <w:rFonts w:ascii="Arial" w:eastAsia="Arial Unicode MS" w:hAnsi="Arial" w:cs="Arial"/>
                <w:b/>
                <w:bCs/>
                <w:color w:val="FFFFFF"/>
                <w:sz w:val="18"/>
                <w:szCs w:val="18"/>
              </w:rPr>
              <w:t>8</w:t>
            </w:r>
            <w:r w:rsidRPr="000C707E">
              <w:rPr>
                <w:rFonts w:ascii="Arial" w:eastAsia="Arial Unicode MS" w:hAnsi="Arial" w:cs="Arial"/>
                <w:b/>
                <w:bCs/>
                <w:color w:val="FFFFFF"/>
                <w:sz w:val="18"/>
                <w:szCs w:val="18"/>
              </w:rPr>
              <w:tab/>
            </w:r>
            <w:r w:rsidRPr="000C707E">
              <w:rPr>
                <w:rFonts w:ascii="Arial" w:hAnsi="Arial" w:cs="Arial"/>
                <w:b/>
                <w:bCs/>
                <w:color w:val="FFFFFF"/>
                <w:sz w:val="18"/>
                <w:szCs w:val="18"/>
              </w:rPr>
              <w:t>Reconciliation of liabilities arising from financing activities</w:t>
            </w:r>
          </w:p>
        </w:tc>
      </w:tr>
    </w:tbl>
    <w:p w14:paraId="2CB6A80A" w14:textId="77777777" w:rsidR="00D76700" w:rsidRPr="000C707E" w:rsidRDefault="00D76700" w:rsidP="0035411B">
      <w:pPr>
        <w:ind w:right="0"/>
        <w:rPr>
          <w:rFonts w:ascii="Arial" w:hAnsi="Arial" w:cs="Arial"/>
          <w:color w:val="auto"/>
          <w:sz w:val="18"/>
          <w:szCs w:val="18"/>
        </w:rPr>
      </w:pPr>
    </w:p>
    <w:p w14:paraId="7659648A" w14:textId="77777777" w:rsidR="00D76700" w:rsidRPr="000C707E" w:rsidRDefault="00D76700" w:rsidP="0035411B">
      <w:pPr>
        <w:jc w:val="thaiDistribute"/>
        <w:rPr>
          <w:rFonts w:ascii="Arial" w:hAnsi="Arial" w:cs="Arial"/>
          <w:sz w:val="18"/>
          <w:szCs w:val="18"/>
        </w:rPr>
      </w:pPr>
      <w:r w:rsidRPr="000C707E">
        <w:rPr>
          <w:rFonts w:ascii="Arial" w:hAnsi="Arial" w:cs="Arial"/>
          <w:sz w:val="18"/>
          <w:szCs w:val="18"/>
        </w:rPr>
        <w:t xml:space="preserve">Reconciliation of liabilities arising from financing activities </w:t>
      </w:r>
      <w:r w:rsidR="004529F9" w:rsidRPr="000C707E">
        <w:rPr>
          <w:rFonts w:ascii="Arial" w:hAnsi="Arial" w:cs="Arial"/>
          <w:sz w:val="18"/>
          <w:szCs w:val="18"/>
        </w:rPr>
        <w:t>is</w:t>
      </w:r>
      <w:r w:rsidRPr="000C707E">
        <w:rPr>
          <w:rFonts w:ascii="Arial" w:hAnsi="Arial" w:cs="Arial"/>
          <w:sz w:val="18"/>
          <w:szCs w:val="18"/>
        </w:rPr>
        <w:t xml:space="preserve"> as follow:</w:t>
      </w:r>
    </w:p>
    <w:p w14:paraId="5E730B53" w14:textId="77777777" w:rsidR="00D76700" w:rsidRPr="000C707E" w:rsidRDefault="00D76700" w:rsidP="0035411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240"/>
        <w:gridCol w:w="1260"/>
        <w:gridCol w:w="1276"/>
        <w:gridCol w:w="1134"/>
        <w:gridCol w:w="1275"/>
        <w:gridCol w:w="1276"/>
      </w:tblGrid>
      <w:tr w:rsidR="00727688" w:rsidRPr="000C707E" w14:paraId="413CDCC7" w14:textId="77777777" w:rsidTr="008F5D73">
        <w:tc>
          <w:tcPr>
            <w:tcW w:w="3240" w:type="dxa"/>
          </w:tcPr>
          <w:p w14:paraId="2CA8F550" w14:textId="77777777" w:rsidR="00727688" w:rsidRPr="000C707E" w:rsidRDefault="00727688" w:rsidP="008F5D73">
            <w:pPr>
              <w:ind w:left="-112"/>
              <w:jc w:val="both"/>
              <w:rPr>
                <w:rFonts w:ascii="Arial" w:hAnsi="Arial" w:cs="Arial"/>
                <w:snapToGrid w:val="0"/>
                <w:sz w:val="16"/>
                <w:szCs w:val="16"/>
                <w:rtl/>
                <w:cs/>
                <w:lang w:eastAsia="th-TH" w:bidi="ar-SA"/>
              </w:rPr>
            </w:pPr>
          </w:p>
        </w:tc>
        <w:tc>
          <w:tcPr>
            <w:tcW w:w="1260" w:type="dxa"/>
            <w:tcBorders>
              <w:top w:val="single" w:sz="4" w:space="0" w:color="auto"/>
            </w:tcBorders>
          </w:tcPr>
          <w:p w14:paraId="68D7D99F" w14:textId="77777777" w:rsidR="00727688" w:rsidRPr="000C707E" w:rsidRDefault="00727688" w:rsidP="008F5D73">
            <w:pPr>
              <w:jc w:val="right"/>
              <w:rPr>
                <w:rFonts w:ascii="Arial" w:hAnsi="Arial" w:cs="Arial"/>
                <w:b/>
                <w:bCs/>
                <w:sz w:val="16"/>
                <w:szCs w:val="16"/>
                <w:lang w:bidi="ar-SA"/>
              </w:rPr>
            </w:pPr>
          </w:p>
        </w:tc>
        <w:tc>
          <w:tcPr>
            <w:tcW w:w="1276" w:type="dxa"/>
            <w:tcBorders>
              <w:top w:val="single" w:sz="4" w:space="0" w:color="auto"/>
            </w:tcBorders>
          </w:tcPr>
          <w:p w14:paraId="3BC4A79E" w14:textId="77777777" w:rsidR="00727688" w:rsidRPr="000C707E" w:rsidRDefault="00727688" w:rsidP="008F5D73">
            <w:pPr>
              <w:jc w:val="right"/>
              <w:rPr>
                <w:rFonts w:ascii="Arial" w:hAnsi="Arial" w:cs="Arial"/>
                <w:b/>
                <w:bCs/>
                <w:sz w:val="16"/>
                <w:szCs w:val="16"/>
                <w:lang w:bidi="ar-SA"/>
              </w:rPr>
            </w:pPr>
          </w:p>
        </w:tc>
        <w:tc>
          <w:tcPr>
            <w:tcW w:w="2409" w:type="dxa"/>
            <w:gridSpan w:val="2"/>
            <w:tcBorders>
              <w:top w:val="single" w:sz="4" w:space="0" w:color="auto"/>
              <w:bottom w:val="single" w:sz="4" w:space="0" w:color="auto"/>
            </w:tcBorders>
            <w:vAlign w:val="bottom"/>
          </w:tcPr>
          <w:p w14:paraId="5FD5E5D8" w14:textId="7C9B1D5E" w:rsidR="00727688" w:rsidRPr="000C707E" w:rsidRDefault="00727688" w:rsidP="008F5D73">
            <w:pPr>
              <w:jc w:val="center"/>
              <w:rPr>
                <w:rFonts w:ascii="Arial" w:hAnsi="Arial" w:cs="Arial"/>
                <w:b/>
                <w:bCs/>
                <w:sz w:val="16"/>
                <w:szCs w:val="16"/>
                <w:lang w:bidi="ar-SA"/>
              </w:rPr>
            </w:pPr>
            <w:r w:rsidRPr="000C707E">
              <w:rPr>
                <w:rFonts w:ascii="Arial" w:hAnsi="Arial" w:cs="Arial"/>
                <w:b/>
                <w:bCs/>
                <w:sz w:val="16"/>
                <w:szCs w:val="16"/>
                <w:lang w:bidi="ar-SA"/>
              </w:rPr>
              <w:t>Non-cash transactions</w:t>
            </w:r>
          </w:p>
        </w:tc>
        <w:tc>
          <w:tcPr>
            <w:tcW w:w="1276" w:type="dxa"/>
            <w:tcBorders>
              <w:top w:val="single" w:sz="4" w:space="0" w:color="auto"/>
            </w:tcBorders>
          </w:tcPr>
          <w:p w14:paraId="16511FC7" w14:textId="6AC9EEAA" w:rsidR="00727688" w:rsidRPr="000C707E" w:rsidRDefault="00727688" w:rsidP="008F5D73">
            <w:pPr>
              <w:jc w:val="right"/>
              <w:rPr>
                <w:rFonts w:ascii="Arial" w:hAnsi="Arial" w:cs="Arial"/>
                <w:b/>
                <w:bCs/>
                <w:sz w:val="16"/>
                <w:szCs w:val="16"/>
                <w:lang w:bidi="ar-SA"/>
              </w:rPr>
            </w:pPr>
          </w:p>
        </w:tc>
      </w:tr>
      <w:tr w:rsidR="00727688" w:rsidRPr="000C707E" w14:paraId="0B61436B" w14:textId="77777777" w:rsidTr="008F5D73">
        <w:tc>
          <w:tcPr>
            <w:tcW w:w="3240" w:type="dxa"/>
          </w:tcPr>
          <w:p w14:paraId="031D4EB3" w14:textId="77777777" w:rsidR="00727688" w:rsidRPr="000C707E" w:rsidRDefault="00727688" w:rsidP="008F5D73">
            <w:pPr>
              <w:ind w:left="-112"/>
              <w:jc w:val="both"/>
              <w:rPr>
                <w:rFonts w:ascii="Arial" w:hAnsi="Arial" w:cs="Arial"/>
                <w:snapToGrid w:val="0"/>
                <w:sz w:val="16"/>
                <w:szCs w:val="16"/>
                <w:rtl/>
                <w:cs/>
                <w:lang w:eastAsia="th-TH" w:bidi="ar-SA"/>
              </w:rPr>
            </w:pPr>
          </w:p>
        </w:tc>
        <w:tc>
          <w:tcPr>
            <w:tcW w:w="1260" w:type="dxa"/>
          </w:tcPr>
          <w:p w14:paraId="24F3E3EA" w14:textId="77777777" w:rsidR="00186988" w:rsidRPr="000C707E" w:rsidRDefault="00186988" w:rsidP="008F5D73">
            <w:pPr>
              <w:jc w:val="right"/>
              <w:rPr>
                <w:rFonts w:ascii="Arial" w:hAnsi="Arial" w:cs="Arial"/>
                <w:b/>
                <w:bCs/>
                <w:sz w:val="16"/>
                <w:szCs w:val="16"/>
                <w:lang w:bidi="ar-SA"/>
              </w:rPr>
            </w:pPr>
          </w:p>
          <w:p w14:paraId="3A38DDD9" w14:textId="30F793F5"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1 January</w:t>
            </w:r>
          </w:p>
        </w:tc>
        <w:tc>
          <w:tcPr>
            <w:tcW w:w="1276" w:type="dxa"/>
          </w:tcPr>
          <w:p w14:paraId="1B1D0252" w14:textId="77777777" w:rsidR="008F5D73" w:rsidRPr="000C707E" w:rsidRDefault="008F5D73" w:rsidP="008F5D73">
            <w:pPr>
              <w:jc w:val="right"/>
              <w:rPr>
                <w:rFonts w:ascii="Arial" w:hAnsi="Arial" w:cs="Arial"/>
                <w:b/>
                <w:bCs/>
                <w:sz w:val="16"/>
                <w:szCs w:val="16"/>
                <w:lang w:bidi="ar-SA"/>
              </w:rPr>
            </w:pPr>
          </w:p>
          <w:p w14:paraId="1660D83C" w14:textId="6998846C"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Cash flows</w:t>
            </w:r>
          </w:p>
        </w:tc>
        <w:tc>
          <w:tcPr>
            <w:tcW w:w="1134" w:type="dxa"/>
            <w:tcBorders>
              <w:top w:val="single" w:sz="4" w:space="0" w:color="auto"/>
            </w:tcBorders>
          </w:tcPr>
          <w:p w14:paraId="663E6E64" w14:textId="7CD0E6C5" w:rsidR="00727688" w:rsidRPr="000C707E" w:rsidRDefault="00727688" w:rsidP="008F5D73">
            <w:pPr>
              <w:jc w:val="right"/>
              <w:rPr>
                <w:rFonts w:ascii="Arial" w:hAnsi="Arial" w:cs="Arial"/>
                <w:b/>
                <w:bCs/>
                <w:sz w:val="16"/>
                <w:szCs w:val="16"/>
                <w:lang w:bidi="ar-SA"/>
              </w:rPr>
            </w:pPr>
          </w:p>
        </w:tc>
        <w:tc>
          <w:tcPr>
            <w:tcW w:w="1275" w:type="dxa"/>
            <w:tcBorders>
              <w:top w:val="single" w:sz="4" w:space="0" w:color="auto"/>
            </w:tcBorders>
          </w:tcPr>
          <w:p w14:paraId="365EBBC9" w14:textId="35A32E11" w:rsidR="00727688" w:rsidRPr="00560741" w:rsidRDefault="00727688" w:rsidP="008F5D73">
            <w:pPr>
              <w:jc w:val="right"/>
              <w:rPr>
                <w:rFonts w:ascii="Arial Bold" w:hAnsi="Arial Bold" w:cs="Arial"/>
                <w:b/>
                <w:bCs/>
                <w:spacing w:val="-6"/>
                <w:sz w:val="16"/>
                <w:szCs w:val="16"/>
                <w:lang w:bidi="ar-SA"/>
              </w:rPr>
            </w:pPr>
            <w:r w:rsidRPr="00560741">
              <w:rPr>
                <w:rFonts w:ascii="Arial Bold" w:hAnsi="Arial Bold" w:cs="Arial"/>
                <w:b/>
                <w:bCs/>
                <w:spacing w:val="-6"/>
                <w:sz w:val="16"/>
                <w:szCs w:val="16"/>
                <w:lang w:bidi="ar-SA"/>
              </w:rPr>
              <w:t>Lease termination</w:t>
            </w:r>
            <w:r w:rsidR="00560741" w:rsidRPr="00560741">
              <w:rPr>
                <w:rFonts w:ascii="Arial Bold" w:hAnsi="Arial Bold" w:cs="Arial"/>
                <w:b/>
                <w:bCs/>
                <w:spacing w:val="-6"/>
                <w:sz w:val="16"/>
                <w:szCs w:val="16"/>
                <w:lang w:bidi="ar-SA"/>
              </w:rPr>
              <w:t xml:space="preserve"> and</w:t>
            </w:r>
          </w:p>
        </w:tc>
        <w:tc>
          <w:tcPr>
            <w:tcW w:w="1276" w:type="dxa"/>
          </w:tcPr>
          <w:p w14:paraId="09608393" w14:textId="77777777" w:rsidR="00186988" w:rsidRPr="000C707E" w:rsidRDefault="00186988" w:rsidP="008F5D73">
            <w:pPr>
              <w:jc w:val="right"/>
              <w:rPr>
                <w:rFonts w:ascii="Arial" w:hAnsi="Arial" w:cs="Arial"/>
                <w:b/>
                <w:bCs/>
                <w:sz w:val="16"/>
                <w:szCs w:val="16"/>
                <w:lang w:bidi="ar-SA"/>
              </w:rPr>
            </w:pPr>
          </w:p>
          <w:p w14:paraId="041DEEDD" w14:textId="65A1C070"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31 December</w:t>
            </w:r>
          </w:p>
        </w:tc>
      </w:tr>
      <w:tr w:rsidR="00727688" w:rsidRPr="000C707E" w14:paraId="78C9C51C" w14:textId="77777777" w:rsidTr="008F5D73">
        <w:tc>
          <w:tcPr>
            <w:tcW w:w="3240" w:type="dxa"/>
          </w:tcPr>
          <w:p w14:paraId="2D641D04" w14:textId="77777777" w:rsidR="00727688" w:rsidRPr="000C707E" w:rsidRDefault="00727688" w:rsidP="008F5D73">
            <w:pPr>
              <w:ind w:left="-112"/>
              <w:jc w:val="both"/>
              <w:rPr>
                <w:rFonts w:ascii="Arial" w:hAnsi="Arial" w:cs="Arial"/>
                <w:snapToGrid w:val="0"/>
                <w:sz w:val="16"/>
                <w:szCs w:val="16"/>
                <w:lang w:eastAsia="th-TH" w:bidi="ar-SA"/>
              </w:rPr>
            </w:pPr>
          </w:p>
        </w:tc>
        <w:tc>
          <w:tcPr>
            <w:tcW w:w="1260" w:type="dxa"/>
          </w:tcPr>
          <w:p w14:paraId="4D048676" w14:textId="1845E6CC"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2021</w:t>
            </w:r>
          </w:p>
        </w:tc>
        <w:tc>
          <w:tcPr>
            <w:tcW w:w="1276" w:type="dxa"/>
          </w:tcPr>
          <w:p w14:paraId="74B9DE51" w14:textId="341EB5DF"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(net)</w:t>
            </w:r>
          </w:p>
        </w:tc>
        <w:tc>
          <w:tcPr>
            <w:tcW w:w="1134" w:type="dxa"/>
            <w:vAlign w:val="bottom"/>
          </w:tcPr>
          <w:p w14:paraId="300E8EA5" w14:textId="29675913"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Addition</w:t>
            </w:r>
          </w:p>
        </w:tc>
        <w:tc>
          <w:tcPr>
            <w:tcW w:w="1275" w:type="dxa"/>
          </w:tcPr>
          <w:p w14:paraId="7C779DB7" w14:textId="55A15E41"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modification</w:t>
            </w:r>
          </w:p>
        </w:tc>
        <w:tc>
          <w:tcPr>
            <w:tcW w:w="1276" w:type="dxa"/>
          </w:tcPr>
          <w:p w14:paraId="39832FB3" w14:textId="6B56D007"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2021</w:t>
            </w:r>
          </w:p>
        </w:tc>
      </w:tr>
      <w:tr w:rsidR="00727688" w:rsidRPr="000C707E" w14:paraId="24BA0004" w14:textId="77777777" w:rsidTr="008F5D73">
        <w:tc>
          <w:tcPr>
            <w:tcW w:w="3240" w:type="dxa"/>
          </w:tcPr>
          <w:p w14:paraId="6F9BB044" w14:textId="77777777" w:rsidR="00727688" w:rsidRPr="000C707E" w:rsidRDefault="00727688" w:rsidP="008F5D73">
            <w:pPr>
              <w:ind w:left="-112"/>
              <w:jc w:val="both"/>
              <w:rPr>
                <w:rFonts w:ascii="Arial" w:hAnsi="Arial" w:cs="Arial"/>
                <w:snapToGrid w:val="0"/>
                <w:sz w:val="16"/>
                <w:szCs w:val="16"/>
                <w:lang w:eastAsia="th-TH" w:bidi="ar-SA"/>
              </w:rPr>
            </w:pPr>
          </w:p>
        </w:tc>
        <w:tc>
          <w:tcPr>
            <w:tcW w:w="1260" w:type="dxa"/>
            <w:tcBorders>
              <w:bottom w:val="single" w:sz="4" w:space="0" w:color="auto"/>
            </w:tcBorders>
          </w:tcPr>
          <w:p w14:paraId="46FBCEA6" w14:textId="74736A15"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276" w:type="dxa"/>
            <w:tcBorders>
              <w:bottom w:val="single" w:sz="4" w:space="0" w:color="auto"/>
            </w:tcBorders>
            <w:vAlign w:val="bottom"/>
          </w:tcPr>
          <w:p w14:paraId="42C60C86" w14:textId="1596EA41"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134" w:type="dxa"/>
            <w:tcBorders>
              <w:bottom w:val="single" w:sz="4" w:space="0" w:color="auto"/>
            </w:tcBorders>
            <w:vAlign w:val="bottom"/>
          </w:tcPr>
          <w:p w14:paraId="73FA08A3" w14:textId="1723379D"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275" w:type="dxa"/>
            <w:tcBorders>
              <w:bottom w:val="single" w:sz="4" w:space="0" w:color="auto"/>
            </w:tcBorders>
          </w:tcPr>
          <w:p w14:paraId="258C027F" w14:textId="754E5E1D"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276" w:type="dxa"/>
            <w:tcBorders>
              <w:bottom w:val="single" w:sz="4" w:space="0" w:color="auto"/>
            </w:tcBorders>
            <w:vAlign w:val="bottom"/>
          </w:tcPr>
          <w:p w14:paraId="5A2A52DE" w14:textId="13EA7B61" w:rsidR="00727688" w:rsidRPr="000C707E" w:rsidRDefault="00727688" w:rsidP="008F5D73">
            <w:pPr>
              <w:jc w:val="right"/>
              <w:rPr>
                <w:rFonts w:ascii="Arial" w:hAnsi="Arial" w:cs="Arial"/>
                <w:b/>
                <w:bCs/>
                <w:sz w:val="16"/>
                <w:szCs w:val="16"/>
                <w:lang w:bidi="ar-SA"/>
              </w:rPr>
            </w:pPr>
            <w:r w:rsidRPr="000C707E">
              <w:rPr>
                <w:rFonts w:ascii="Arial" w:hAnsi="Arial" w:cs="Arial"/>
                <w:b/>
                <w:bCs/>
                <w:sz w:val="16"/>
                <w:szCs w:val="16"/>
                <w:lang w:bidi="ar-SA"/>
              </w:rPr>
              <w:t>Baht</w:t>
            </w:r>
          </w:p>
        </w:tc>
      </w:tr>
      <w:tr w:rsidR="00727688" w:rsidRPr="000C707E" w14:paraId="2B44FCF4" w14:textId="77777777" w:rsidTr="008F5D73">
        <w:tc>
          <w:tcPr>
            <w:tcW w:w="3240" w:type="dxa"/>
          </w:tcPr>
          <w:p w14:paraId="0E9F6C7A" w14:textId="77777777" w:rsidR="00727688" w:rsidRPr="000C707E" w:rsidRDefault="00727688" w:rsidP="008F5D73">
            <w:pPr>
              <w:ind w:left="-112"/>
              <w:jc w:val="both"/>
              <w:rPr>
                <w:rFonts w:ascii="Arial" w:hAnsi="Arial" w:cs="Arial"/>
                <w:snapToGrid w:val="0"/>
                <w:sz w:val="16"/>
                <w:szCs w:val="16"/>
                <w:lang w:eastAsia="th-TH" w:bidi="ar-SA"/>
              </w:rPr>
            </w:pPr>
          </w:p>
        </w:tc>
        <w:tc>
          <w:tcPr>
            <w:tcW w:w="1260" w:type="dxa"/>
            <w:tcBorders>
              <w:top w:val="single" w:sz="4" w:space="0" w:color="auto"/>
            </w:tcBorders>
            <w:shd w:val="clear" w:color="auto" w:fill="FAFAFA"/>
          </w:tcPr>
          <w:p w14:paraId="6827965A" w14:textId="77777777" w:rsidR="00727688" w:rsidRPr="000C707E" w:rsidRDefault="00727688" w:rsidP="008F5D73">
            <w:pPr>
              <w:jc w:val="right"/>
              <w:rPr>
                <w:rFonts w:ascii="Arial" w:hAnsi="Arial" w:cs="Arial"/>
                <w:b/>
                <w:bCs/>
                <w:sz w:val="16"/>
                <w:szCs w:val="16"/>
                <w:lang w:bidi="ar-SA"/>
              </w:rPr>
            </w:pPr>
          </w:p>
        </w:tc>
        <w:tc>
          <w:tcPr>
            <w:tcW w:w="1276" w:type="dxa"/>
            <w:tcBorders>
              <w:top w:val="single" w:sz="4" w:space="0" w:color="auto"/>
            </w:tcBorders>
            <w:shd w:val="clear" w:color="auto" w:fill="FAFAFA"/>
            <w:vAlign w:val="bottom"/>
          </w:tcPr>
          <w:p w14:paraId="151141B1" w14:textId="7960384D" w:rsidR="00727688" w:rsidRPr="000C707E" w:rsidRDefault="00727688" w:rsidP="008F5D73">
            <w:pPr>
              <w:jc w:val="right"/>
              <w:rPr>
                <w:rFonts w:ascii="Arial" w:hAnsi="Arial" w:cs="Arial"/>
                <w:b/>
                <w:bCs/>
                <w:sz w:val="16"/>
                <w:szCs w:val="16"/>
                <w:lang w:bidi="ar-SA"/>
              </w:rPr>
            </w:pPr>
          </w:p>
        </w:tc>
        <w:tc>
          <w:tcPr>
            <w:tcW w:w="1134" w:type="dxa"/>
            <w:tcBorders>
              <w:top w:val="single" w:sz="4" w:space="0" w:color="auto"/>
            </w:tcBorders>
            <w:shd w:val="clear" w:color="auto" w:fill="FAFAFA"/>
            <w:vAlign w:val="bottom"/>
          </w:tcPr>
          <w:p w14:paraId="100D919E" w14:textId="1E0F0B0A" w:rsidR="00727688" w:rsidRPr="000C707E" w:rsidRDefault="00727688" w:rsidP="008F5D73">
            <w:pPr>
              <w:jc w:val="right"/>
              <w:rPr>
                <w:rFonts w:ascii="Arial" w:hAnsi="Arial" w:cs="Arial"/>
                <w:b/>
                <w:bCs/>
                <w:sz w:val="16"/>
                <w:szCs w:val="16"/>
                <w:lang w:bidi="ar-SA"/>
              </w:rPr>
            </w:pPr>
          </w:p>
        </w:tc>
        <w:tc>
          <w:tcPr>
            <w:tcW w:w="1275" w:type="dxa"/>
            <w:tcBorders>
              <w:top w:val="single" w:sz="4" w:space="0" w:color="auto"/>
            </w:tcBorders>
            <w:shd w:val="clear" w:color="auto" w:fill="FAFAFA"/>
          </w:tcPr>
          <w:p w14:paraId="01DD7953" w14:textId="77777777" w:rsidR="00727688" w:rsidRPr="000C707E" w:rsidRDefault="00727688" w:rsidP="008F5D73">
            <w:pPr>
              <w:jc w:val="right"/>
              <w:rPr>
                <w:rFonts w:ascii="Arial" w:hAnsi="Arial" w:cs="Arial"/>
                <w:b/>
                <w:bCs/>
                <w:sz w:val="16"/>
                <w:szCs w:val="16"/>
                <w:lang w:bidi="ar-SA"/>
              </w:rPr>
            </w:pPr>
          </w:p>
        </w:tc>
        <w:tc>
          <w:tcPr>
            <w:tcW w:w="1276" w:type="dxa"/>
            <w:tcBorders>
              <w:top w:val="single" w:sz="4" w:space="0" w:color="auto"/>
            </w:tcBorders>
            <w:shd w:val="clear" w:color="auto" w:fill="FAFAFA"/>
            <w:vAlign w:val="bottom"/>
          </w:tcPr>
          <w:p w14:paraId="73980D59" w14:textId="074875D7" w:rsidR="00727688" w:rsidRPr="000C707E" w:rsidRDefault="00727688" w:rsidP="008F5D73">
            <w:pPr>
              <w:jc w:val="right"/>
              <w:rPr>
                <w:rFonts w:ascii="Arial" w:hAnsi="Arial" w:cs="Arial"/>
                <w:b/>
                <w:bCs/>
                <w:sz w:val="16"/>
                <w:szCs w:val="16"/>
                <w:lang w:bidi="ar-SA"/>
              </w:rPr>
            </w:pPr>
          </w:p>
        </w:tc>
      </w:tr>
      <w:tr w:rsidR="00727688" w:rsidRPr="000C707E" w14:paraId="4CA9F93A" w14:textId="77777777" w:rsidTr="008F5D73">
        <w:trPr>
          <w:trHeight w:val="57"/>
        </w:trPr>
        <w:tc>
          <w:tcPr>
            <w:tcW w:w="3240" w:type="dxa"/>
          </w:tcPr>
          <w:p w14:paraId="10A8EC98" w14:textId="62AFF069" w:rsidR="00727688" w:rsidRPr="000C707E" w:rsidRDefault="00727688" w:rsidP="008F5D73">
            <w:pPr>
              <w:ind w:left="-112" w:right="-126"/>
              <w:rPr>
                <w:rFonts w:ascii="Arial" w:hAnsi="Arial" w:cs="Arial"/>
                <w:b/>
                <w:bCs/>
                <w:snapToGrid w:val="0"/>
                <w:sz w:val="16"/>
                <w:szCs w:val="16"/>
                <w:lang w:eastAsia="th-TH" w:bidi="ar-SA"/>
              </w:rPr>
            </w:pPr>
            <w:r w:rsidRPr="000C707E">
              <w:rPr>
                <w:rFonts w:ascii="Arial" w:hAnsi="Arial" w:cs="Arial"/>
                <w:b/>
                <w:bCs/>
                <w:snapToGrid w:val="0"/>
                <w:sz w:val="16"/>
                <w:szCs w:val="16"/>
                <w:lang w:eastAsia="th-TH" w:bidi="ar-SA"/>
              </w:rPr>
              <w:t>Consolidated financial statements</w:t>
            </w:r>
          </w:p>
        </w:tc>
        <w:tc>
          <w:tcPr>
            <w:tcW w:w="1260" w:type="dxa"/>
            <w:shd w:val="clear" w:color="auto" w:fill="FAFAFA"/>
          </w:tcPr>
          <w:p w14:paraId="47C21802" w14:textId="77777777" w:rsidR="00727688" w:rsidRPr="000C707E" w:rsidRDefault="00727688" w:rsidP="008F5D73">
            <w:pPr>
              <w:jc w:val="right"/>
              <w:rPr>
                <w:rFonts w:ascii="Arial" w:hAnsi="Arial" w:cs="Arial"/>
                <w:b/>
                <w:bCs/>
                <w:snapToGrid w:val="0"/>
                <w:sz w:val="16"/>
                <w:szCs w:val="16"/>
                <w:lang w:eastAsia="th-TH" w:bidi="ar-SA"/>
              </w:rPr>
            </w:pPr>
          </w:p>
        </w:tc>
        <w:tc>
          <w:tcPr>
            <w:tcW w:w="1276" w:type="dxa"/>
            <w:shd w:val="clear" w:color="auto" w:fill="FAFAFA"/>
          </w:tcPr>
          <w:p w14:paraId="3B892F6D" w14:textId="132365F5" w:rsidR="00727688" w:rsidRPr="000C707E" w:rsidRDefault="00727688" w:rsidP="008F5D73">
            <w:pPr>
              <w:jc w:val="right"/>
              <w:rPr>
                <w:rFonts w:ascii="Arial" w:hAnsi="Arial" w:cs="Arial"/>
                <w:b/>
                <w:bCs/>
                <w:snapToGrid w:val="0"/>
                <w:sz w:val="16"/>
                <w:szCs w:val="16"/>
                <w:lang w:val="en-US" w:eastAsia="th-TH"/>
              </w:rPr>
            </w:pPr>
          </w:p>
        </w:tc>
        <w:tc>
          <w:tcPr>
            <w:tcW w:w="1134" w:type="dxa"/>
            <w:shd w:val="clear" w:color="auto" w:fill="FAFAFA"/>
          </w:tcPr>
          <w:p w14:paraId="6211C93C" w14:textId="3294CA2B" w:rsidR="00727688" w:rsidRPr="000C707E" w:rsidRDefault="00727688" w:rsidP="008F5D73">
            <w:pPr>
              <w:jc w:val="right"/>
              <w:rPr>
                <w:rFonts w:ascii="Arial" w:hAnsi="Arial" w:cs="Arial"/>
                <w:b/>
                <w:bCs/>
                <w:snapToGrid w:val="0"/>
                <w:sz w:val="16"/>
                <w:szCs w:val="16"/>
                <w:cs/>
                <w:lang w:eastAsia="th-TH"/>
              </w:rPr>
            </w:pPr>
          </w:p>
        </w:tc>
        <w:tc>
          <w:tcPr>
            <w:tcW w:w="1275" w:type="dxa"/>
            <w:shd w:val="clear" w:color="auto" w:fill="FAFAFA"/>
          </w:tcPr>
          <w:p w14:paraId="6CC62046" w14:textId="77777777" w:rsidR="00727688" w:rsidRPr="000C707E" w:rsidRDefault="00727688" w:rsidP="008F5D73">
            <w:pPr>
              <w:jc w:val="right"/>
              <w:rPr>
                <w:rFonts w:ascii="Arial" w:hAnsi="Arial" w:cs="Arial"/>
                <w:b/>
                <w:bCs/>
                <w:snapToGrid w:val="0"/>
                <w:sz w:val="16"/>
                <w:szCs w:val="16"/>
                <w:cs/>
                <w:lang w:eastAsia="th-TH"/>
              </w:rPr>
            </w:pPr>
          </w:p>
        </w:tc>
        <w:tc>
          <w:tcPr>
            <w:tcW w:w="1276" w:type="dxa"/>
            <w:shd w:val="clear" w:color="auto" w:fill="FAFAFA"/>
          </w:tcPr>
          <w:p w14:paraId="5F61F968" w14:textId="28840BD1" w:rsidR="00727688" w:rsidRPr="000C707E" w:rsidRDefault="00727688" w:rsidP="008F5D73">
            <w:pPr>
              <w:jc w:val="right"/>
              <w:rPr>
                <w:rFonts w:ascii="Arial" w:hAnsi="Arial" w:cs="Arial"/>
                <w:b/>
                <w:bCs/>
                <w:snapToGrid w:val="0"/>
                <w:sz w:val="16"/>
                <w:szCs w:val="16"/>
                <w:cs/>
                <w:lang w:eastAsia="th-TH"/>
              </w:rPr>
            </w:pPr>
          </w:p>
        </w:tc>
      </w:tr>
      <w:tr w:rsidR="00727688" w:rsidRPr="000C707E" w14:paraId="6416B610" w14:textId="77777777" w:rsidTr="008F5D73">
        <w:tc>
          <w:tcPr>
            <w:tcW w:w="3240" w:type="dxa"/>
          </w:tcPr>
          <w:p w14:paraId="2FCAF5DF" w14:textId="77777777" w:rsidR="00727688" w:rsidRPr="000C707E" w:rsidRDefault="00727688" w:rsidP="008F5D73">
            <w:pPr>
              <w:ind w:left="-112"/>
              <w:jc w:val="both"/>
              <w:rPr>
                <w:rFonts w:ascii="Arial" w:hAnsi="Arial" w:cs="Arial"/>
                <w:snapToGrid w:val="0"/>
                <w:sz w:val="16"/>
                <w:szCs w:val="16"/>
                <w:rtl/>
                <w:cs/>
                <w:lang w:eastAsia="th-TH" w:bidi="ar-SA"/>
              </w:rPr>
            </w:pPr>
          </w:p>
        </w:tc>
        <w:tc>
          <w:tcPr>
            <w:tcW w:w="1260" w:type="dxa"/>
            <w:shd w:val="clear" w:color="auto" w:fill="FAFAFA"/>
          </w:tcPr>
          <w:p w14:paraId="706792CA" w14:textId="77777777" w:rsidR="00727688" w:rsidRPr="000C707E" w:rsidRDefault="00727688" w:rsidP="008F5D73">
            <w:pPr>
              <w:jc w:val="right"/>
              <w:rPr>
                <w:rFonts w:ascii="Arial" w:hAnsi="Arial" w:cs="Arial"/>
                <w:snapToGrid w:val="0"/>
                <w:sz w:val="16"/>
                <w:szCs w:val="16"/>
                <w:lang w:val="en-US" w:eastAsia="th-TH" w:bidi="ar-SA"/>
              </w:rPr>
            </w:pPr>
          </w:p>
        </w:tc>
        <w:tc>
          <w:tcPr>
            <w:tcW w:w="1276" w:type="dxa"/>
            <w:shd w:val="clear" w:color="auto" w:fill="FAFAFA"/>
          </w:tcPr>
          <w:p w14:paraId="184730A6" w14:textId="7C1FF0D8" w:rsidR="00727688" w:rsidRPr="000C707E" w:rsidRDefault="00727688" w:rsidP="008F5D73">
            <w:pPr>
              <w:jc w:val="right"/>
              <w:rPr>
                <w:rFonts w:ascii="Arial" w:hAnsi="Arial" w:cs="Arial"/>
                <w:snapToGrid w:val="0"/>
                <w:sz w:val="16"/>
                <w:szCs w:val="16"/>
                <w:lang w:val="en-US" w:eastAsia="th-TH" w:bidi="ar-SA"/>
              </w:rPr>
            </w:pPr>
          </w:p>
        </w:tc>
        <w:tc>
          <w:tcPr>
            <w:tcW w:w="1134" w:type="dxa"/>
            <w:shd w:val="clear" w:color="auto" w:fill="FAFAFA"/>
          </w:tcPr>
          <w:p w14:paraId="7C2B47FA" w14:textId="77777777" w:rsidR="00727688" w:rsidRPr="000C707E" w:rsidRDefault="00727688" w:rsidP="008F5D73">
            <w:pPr>
              <w:jc w:val="right"/>
              <w:rPr>
                <w:rFonts w:ascii="Arial" w:hAnsi="Arial" w:cs="Arial"/>
                <w:snapToGrid w:val="0"/>
                <w:sz w:val="16"/>
                <w:szCs w:val="16"/>
                <w:lang w:eastAsia="th-TH" w:bidi="ar-SA"/>
              </w:rPr>
            </w:pPr>
          </w:p>
        </w:tc>
        <w:tc>
          <w:tcPr>
            <w:tcW w:w="1275" w:type="dxa"/>
            <w:shd w:val="clear" w:color="auto" w:fill="FAFAFA"/>
          </w:tcPr>
          <w:p w14:paraId="7C2B6471" w14:textId="77777777" w:rsidR="00727688" w:rsidRPr="000C707E" w:rsidRDefault="00727688" w:rsidP="008F5D73">
            <w:pPr>
              <w:jc w:val="right"/>
              <w:rPr>
                <w:rFonts w:ascii="Arial" w:hAnsi="Arial" w:cs="Arial"/>
                <w:snapToGrid w:val="0"/>
                <w:sz w:val="16"/>
                <w:szCs w:val="16"/>
                <w:lang w:eastAsia="th-TH" w:bidi="ar-SA"/>
              </w:rPr>
            </w:pPr>
          </w:p>
        </w:tc>
        <w:tc>
          <w:tcPr>
            <w:tcW w:w="1276" w:type="dxa"/>
            <w:shd w:val="clear" w:color="auto" w:fill="FAFAFA"/>
          </w:tcPr>
          <w:p w14:paraId="23753FA1" w14:textId="07D11BFD" w:rsidR="00727688" w:rsidRPr="000C707E" w:rsidRDefault="00727688" w:rsidP="008F5D73">
            <w:pPr>
              <w:jc w:val="right"/>
              <w:rPr>
                <w:rFonts w:ascii="Arial" w:hAnsi="Arial" w:cs="Arial"/>
                <w:snapToGrid w:val="0"/>
                <w:sz w:val="16"/>
                <w:szCs w:val="16"/>
                <w:lang w:eastAsia="th-TH" w:bidi="ar-SA"/>
              </w:rPr>
            </w:pPr>
          </w:p>
        </w:tc>
      </w:tr>
      <w:tr w:rsidR="00727688" w:rsidRPr="000C707E" w14:paraId="040D9484" w14:textId="77777777" w:rsidTr="008F5D73">
        <w:tc>
          <w:tcPr>
            <w:tcW w:w="3240" w:type="dxa"/>
          </w:tcPr>
          <w:p w14:paraId="565374F4" w14:textId="7A7E29B3" w:rsidR="00727688" w:rsidRPr="000C707E" w:rsidRDefault="00727688" w:rsidP="008F5D73">
            <w:pPr>
              <w:ind w:left="-112"/>
              <w:rPr>
                <w:rFonts w:ascii="Arial" w:hAnsi="Arial" w:cs="Arial"/>
                <w:sz w:val="16"/>
                <w:szCs w:val="16"/>
              </w:rPr>
            </w:pPr>
            <w:r w:rsidRPr="000C707E">
              <w:rPr>
                <w:rFonts w:ascii="Arial" w:hAnsi="Arial" w:cs="Arial"/>
                <w:sz w:val="16"/>
                <w:szCs w:val="16"/>
              </w:rPr>
              <w:t>Short-term loans from financial institutions</w:t>
            </w:r>
          </w:p>
        </w:tc>
        <w:tc>
          <w:tcPr>
            <w:tcW w:w="1260" w:type="dxa"/>
            <w:shd w:val="clear" w:color="auto" w:fill="FAFAFA"/>
            <w:vAlign w:val="bottom"/>
          </w:tcPr>
          <w:p w14:paraId="0AF30DBA" w14:textId="5AEDB136"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130,000,000</w:t>
            </w:r>
          </w:p>
        </w:tc>
        <w:tc>
          <w:tcPr>
            <w:tcW w:w="1276" w:type="dxa"/>
            <w:shd w:val="clear" w:color="auto" w:fill="FAFAFA"/>
            <w:vAlign w:val="bottom"/>
          </w:tcPr>
          <w:p w14:paraId="5ABA991E" w14:textId="2A3D67D3" w:rsidR="00727688" w:rsidRPr="000C707E" w:rsidRDefault="00727688"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(10,000,000)</w:t>
            </w:r>
          </w:p>
        </w:tc>
        <w:tc>
          <w:tcPr>
            <w:tcW w:w="1134" w:type="dxa"/>
            <w:shd w:val="clear" w:color="auto" w:fill="FAFAFA"/>
            <w:vAlign w:val="bottom"/>
          </w:tcPr>
          <w:p w14:paraId="2D52F6EC" w14:textId="10C4CA2B"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75" w:type="dxa"/>
            <w:shd w:val="clear" w:color="auto" w:fill="FAFAFA"/>
          </w:tcPr>
          <w:p w14:paraId="06A6E533" w14:textId="67767F0B" w:rsidR="00727688" w:rsidRPr="000C707E" w:rsidRDefault="00560741" w:rsidP="008F5D73">
            <w:pPr>
              <w:jc w:val="right"/>
              <w:rPr>
                <w:rFonts w:ascii="Arial" w:hAnsi="Arial" w:cs="Arial"/>
                <w:color w:val="auto"/>
                <w:sz w:val="16"/>
                <w:szCs w:val="16"/>
                <w:lang w:bidi="ar-SA"/>
              </w:rPr>
            </w:pPr>
            <w:r>
              <w:rPr>
                <w:rFonts w:ascii="Arial" w:hAnsi="Arial" w:cs="Arial"/>
                <w:color w:val="auto"/>
                <w:sz w:val="16"/>
                <w:szCs w:val="16"/>
                <w:lang w:bidi="ar-SA"/>
              </w:rPr>
              <w:t>-</w:t>
            </w:r>
          </w:p>
        </w:tc>
        <w:tc>
          <w:tcPr>
            <w:tcW w:w="1276" w:type="dxa"/>
            <w:shd w:val="clear" w:color="auto" w:fill="FAFAFA"/>
            <w:vAlign w:val="bottom"/>
          </w:tcPr>
          <w:p w14:paraId="62D798CB" w14:textId="27B93159"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120,000,000</w:t>
            </w:r>
          </w:p>
        </w:tc>
      </w:tr>
      <w:tr w:rsidR="00727688" w:rsidRPr="000C707E" w14:paraId="49798ECF" w14:textId="77777777" w:rsidTr="008F5D73">
        <w:tc>
          <w:tcPr>
            <w:tcW w:w="3240" w:type="dxa"/>
          </w:tcPr>
          <w:p w14:paraId="18074D98" w14:textId="1A690543" w:rsidR="00727688" w:rsidRPr="000C707E" w:rsidRDefault="00727688" w:rsidP="008F5D73">
            <w:pPr>
              <w:ind w:left="-112"/>
              <w:rPr>
                <w:rFonts w:ascii="Arial" w:hAnsi="Arial" w:cs="Arial"/>
                <w:sz w:val="16"/>
                <w:szCs w:val="16"/>
              </w:rPr>
            </w:pPr>
            <w:r w:rsidRPr="000C707E">
              <w:rPr>
                <w:rFonts w:ascii="Arial" w:hAnsi="Arial" w:cs="Arial"/>
                <w:sz w:val="16"/>
                <w:szCs w:val="16"/>
              </w:rPr>
              <w:t>Long-term loans from a financial institution</w:t>
            </w:r>
          </w:p>
        </w:tc>
        <w:tc>
          <w:tcPr>
            <w:tcW w:w="1260" w:type="dxa"/>
            <w:shd w:val="clear" w:color="auto" w:fill="FAFAFA"/>
            <w:vAlign w:val="bottom"/>
          </w:tcPr>
          <w:p w14:paraId="3C344CB6" w14:textId="7ED808A3"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390,000,000</w:t>
            </w:r>
          </w:p>
        </w:tc>
        <w:tc>
          <w:tcPr>
            <w:tcW w:w="1276" w:type="dxa"/>
            <w:shd w:val="clear" w:color="auto" w:fill="FAFAFA"/>
            <w:vAlign w:val="bottom"/>
          </w:tcPr>
          <w:p w14:paraId="6B387830" w14:textId="746961C2" w:rsidR="00727688" w:rsidRPr="000C707E" w:rsidRDefault="00727688"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(15,000,000)</w:t>
            </w:r>
          </w:p>
        </w:tc>
        <w:tc>
          <w:tcPr>
            <w:tcW w:w="1134" w:type="dxa"/>
            <w:shd w:val="clear" w:color="auto" w:fill="FAFAFA"/>
            <w:vAlign w:val="bottom"/>
          </w:tcPr>
          <w:p w14:paraId="56E09F38" w14:textId="09D83888"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75" w:type="dxa"/>
            <w:shd w:val="clear" w:color="auto" w:fill="FAFAFA"/>
          </w:tcPr>
          <w:p w14:paraId="3FAA7369" w14:textId="47F4B963" w:rsidR="00727688" w:rsidRPr="000C707E" w:rsidRDefault="00560741" w:rsidP="008F5D73">
            <w:pPr>
              <w:jc w:val="right"/>
              <w:rPr>
                <w:rFonts w:ascii="Arial" w:hAnsi="Arial" w:cs="Arial"/>
                <w:color w:val="auto"/>
                <w:sz w:val="16"/>
                <w:szCs w:val="16"/>
                <w:lang w:bidi="ar-SA"/>
              </w:rPr>
            </w:pPr>
            <w:r>
              <w:rPr>
                <w:rFonts w:ascii="Arial" w:hAnsi="Arial" w:cs="Arial"/>
                <w:color w:val="auto"/>
                <w:sz w:val="16"/>
                <w:szCs w:val="16"/>
                <w:lang w:bidi="ar-SA"/>
              </w:rPr>
              <w:t>-</w:t>
            </w:r>
          </w:p>
        </w:tc>
        <w:tc>
          <w:tcPr>
            <w:tcW w:w="1276" w:type="dxa"/>
            <w:shd w:val="clear" w:color="auto" w:fill="FAFAFA"/>
            <w:vAlign w:val="bottom"/>
          </w:tcPr>
          <w:p w14:paraId="02491A10" w14:textId="4BB37C0A"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375,000,000</w:t>
            </w:r>
          </w:p>
        </w:tc>
      </w:tr>
      <w:tr w:rsidR="00727688" w:rsidRPr="000C707E" w14:paraId="7B015003" w14:textId="77777777" w:rsidTr="008F5D73">
        <w:tc>
          <w:tcPr>
            <w:tcW w:w="3240" w:type="dxa"/>
          </w:tcPr>
          <w:p w14:paraId="5768817A" w14:textId="230B0C51" w:rsidR="00727688" w:rsidRPr="000C707E" w:rsidRDefault="00727688" w:rsidP="008F5D73">
            <w:pPr>
              <w:ind w:left="-112"/>
              <w:jc w:val="both"/>
              <w:rPr>
                <w:rFonts w:ascii="Arial" w:hAnsi="Arial" w:cs="Arial"/>
                <w:snapToGrid w:val="0"/>
                <w:sz w:val="16"/>
                <w:szCs w:val="16"/>
                <w:lang w:eastAsia="th-TH" w:bidi="ar-SA"/>
              </w:rPr>
            </w:pPr>
            <w:r w:rsidRPr="000C707E">
              <w:rPr>
                <w:rFonts w:ascii="Arial" w:hAnsi="Arial" w:cs="Arial"/>
                <w:snapToGrid w:val="0"/>
                <w:sz w:val="16"/>
                <w:szCs w:val="16"/>
                <w:lang w:eastAsia="th-TH" w:bidi="ar-SA"/>
              </w:rPr>
              <w:t>Lease liabilities</w:t>
            </w:r>
          </w:p>
        </w:tc>
        <w:tc>
          <w:tcPr>
            <w:tcW w:w="1260" w:type="dxa"/>
            <w:shd w:val="clear" w:color="auto" w:fill="FAFAFA"/>
            <w:vAlign w:val="bottom"/>
          </w:tcPr>
          <w:p w14:paraId="021A5CB9" w14:textId="102DE0DE" w:rsidR="00727688" w:rsidRPr="000C707E" w:rsidRDefault="00727688" w:rsidP="008F5D73">
            <w:pPr>
              <w:jc w:val="right"/>
              <w:rPr>
                <w:rFonts w:ascii="Arial" w:hAnsi="Arial" w:cs="Arial"/>
                <w:snapToGrid w:val="0"/>
                <w:sz w:val="16"/>
                <w:szCs w:val="16"/>
                <w:lang w:val="en-US" w:eastAsia="th-TH" w:bidi="ar-SA"/>
              </w:rPr>
            </w:pPr>
            <w:r w:rsidRPr="000C707E">
              <w:rPr>
                <w:rFonts w:ascii="Arial" w:hAnsi="Arial" w:cs="Arial"/>
                <w:sz w:val="16"/>
                <w:szCs w:val="16"/>
              </w:rPr>
              <w:t>212,688,599</w:t>
            </w:r>
          </w:p>
        </w:tc>
        <w:tc>
          <w:tcPr>
            <w:tcW w:w="1276" w:type="dxa"/>
            <w:shd w:val="clear" w:color="auto" w:fill="FAFAFA"/>
            <w:vAlign w:val="bottom"/>
          </w:tcPr>
          <w:p w14:paraId="5F3C13D7" w14:textId="0057C177"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r w:rsidRPr="000C707E">
              <w:rPr>
                <w:rFonts w:ascii="Arial" w:hAnsi="Arial" w:cs="Arial"/>
                <w:color w:val="auto"/>
                <w:sz w:val="16"/>
                <w:szCs w:val="16"/>
              </w:rPr>
              <w:t>62</w:t>
            </w:r>
            <w:r w:rsidRPr="000C707E">
              <w:rPr>
                <w:rFonts w:ascii="Arial" w:hAnsi="Arial" w:cs="Arial"/>
                <w:color w:val="auto"/>
                <w:sz w:val="16"/>
                <w:szCs w:val="16"/>
                <w:lang w:bidi="ar-SA"/>
              </w:rPr>
              <w:t>,410,107)</w:t>
            </w:r>
          </w:p>
        </w:tc>
        <w:tc>
          <w:tcPr>
            <w:tcW w:w="1134" w:type="dxa"/>
            <w:shd w:val="clear" w:color="auto" w:fill="FAFAFA"/>
            <w:vAlign w:val="bottom"/>
          </w:tcPr>
          <w:p w14:paraId="77D252E3" w14:textId="276DE864" w:rsidR="00727688" w:rsidRPr="000C707E" w:rsidRDefault="007F1A5A" w:rsidP="008F5D73">
            <w:pPr>
              <w:jc w:val="right"/>
              <w:rPr>
                <w:rFonts w:ascii="Arial" w:hAnsi="Arial" w:cs="Arial"/>
                <w:color w:val="auto"/>
                <w:sz w:val="16"/>
                <w:szCs w:val="16"/>
                <w:lang w:bidi="ar-SA"/>
              </w:rPr>
            </w:pPr>
            <w:r w:rsidRPr="000C707E">
              <w:rPr>
                <w:rFonts w:ascii="Arial" w:hAnsi="Arial" w:cs="Arial"/>
                <w:color w:val="auto"/>
                <w:sz w:val="16"/>
                <w:szCs w:val="16"/>
                <w:lang w:bidi="ar-SA"/>
              </w:rPr>
              <w:t>24,143,095</w:t>
            </w:r>
          </w:p>
        </w:tc>
        <w:tc>
          <w:tcPr>
            <w:tcW w:w="1275" w:type="dxa"/>
            <w:shd w:val="clear" w:color="auto" w:fill="FAFAFA"/>
          </w:tcPr>
          <w:p w14:paraId="50F87D8A" w14:textId="20C3EF71"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(52,567,604)</w:t>
            </w:r>
          </w:p>
        </w:tc>
        <w:tc>
          <w:tcPr>
            <w:tcW w:w="1276" w:type="dxa"/>
            <w:shd w:val="clear" w:color="auto" w:fill="FAFAFA"/>
            <w:vAlign w:val="bottom"/>
          </w:tcPr>
          <w:p w14:paraId="5AC2B75D" w14:textId="091A4C94"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121,853,943</w:t>
            </w:r>
          </w:p>
        </w:tc>
      </w:tr>
      <w:tr w:rsidR="00727688" w:rsidRPr="000C707E" w14:paraId="2FC34418" w14:textId="77777777" w:rsidTr="008F5D73">
        <w:tc>
          <w:tcPr>
            <w:tcW w:w="3240" w:type="dxa"/>
          </w:tcPr>
          <w:p w14:paraId="6DF43806" w14:textId="2044DD97" w:rsidR="00727688" w:rsidRPr="000C707E" w:rsidRDefault="00727688" w:rsidP="008F5D73">
            <w:pPr>
              <w:ind w:left="-112"/>
              <w:rPr>
                <w:rFonts w:ascii="Arial" w:hAnsi="Arial" w:cs="Arial"/>
                <w:sz w:val="16"/>
                <w:szCs w:val="16"/>
                <w:lang w:bidi="ar-SA"/>
              </w:rPr>
            </w:pPr>
          </w:p>
        </w:tc>
        <w:tc>
          <w:tcPr>
            <w:tcW w:w="1260" w:type="dxa"/>
            <w:shd w:val="clear" w:color="auto" w:fill="FAFAFA"/>
            <w:vAlign w:val="bottom"/>
          </w:tcPr>
          <w:p w14:paraId="3D3929C4" w14:textId="77777777" w:rsidR="00727688" w:rsidRPr="000C707E" w:rsidRDefault="00727688" w:rsidP="008F5D73">
            <w:pPr>
              <w:jc w:val="right"/>
              <w:rPr>
                <w:rFonts w:ascii="Arial" w:hAnsi="Arial" w:cs="Arial"/>
                <w:sz w:val="16"/>
                <w:szCs w:val="16"/>
                <w:lang w:bidi="ar-SA"/>
              </w:rPr>
            </w:pPr>
          </w:p>
        </w:tc>
        <w:tc>
          <w:tcPr>
            <w:tcW w:w="1276" w:type="dxa"/>
            <w:shd w:val="clear" w:color="auto" w:fill="FAFAFA"/>
            <w:vAlign w:val="bottom"/>
          </w:tcPr>
          <w:p w14:paraId="4D162189" w14:textId="284C6825" w:rsidR="00727688" w:rsidRPr="000C707E" w:rsidRDefault="00727688" w:rsidP="008F5D73">
            <w:pPr>
              <w:jc w:val="right"/>
              <w:rPr>
                <w:rFonts w:ascii="Arial" w:hAnsi="Arial" w:cs="Arial"/>
                <w:color w:val="auto"/>
                <w:sz w:val="16"/>
                <w:szCs w:val="16"/>
                <w:lang w:bidi="ar-SA"/>
              </w:rPr>
            </w:pPr>
          </w:p>
        </w:tc>
        <w:tc>
          <w:tcPr>
            <w:tcW w:w="1134" w:type="dxa"/>
            <w:shd w:val="clear" w:color="auto" w:fill="FAFAFA"/>
            <w:vAlign w:val="bottom"/>
          </w:tcPr>
          <w:p w14:paraId="6907FA14" w14:textId="223EA052" w:rsidR="00727688" w:rsidRPr="000C707E" w:rsidRDefault="00727688" w:rsidP="008F5D73">
            <w:pPr>
              <w:jc w:val="right"/>
              <w:rPr>
                <w:rFonts w:ascii="Arial" w:hAnsi="Arial" w:cs="Arial"/>
                <w:color w:val="auto"/>
                <w:sz w:val="16"/>
                <w:szCs w:val="16"/>
                <w:lang w:bidi="ar-SA"/>
              </w:rPr>
            </w:pPr>
          </w:p>
        </w:tc>
        <w:tc>
          <w:tcPr>
            <w:tcW w:w="1275" w:type="dxa"/>
            <w:shd w:val="clear" w:color="auto" w:fill="FAFAFA"/>
          </w:tcPr>
          <w:p w14:paraId="3DC1501E" w14:textId="77777777" w:rsidR="00727688" w:rsidRPr="000C707E" w:rsidRDefault="00727688" w:rsidP="008F5D73">
            <w:pPr>
              <w:jc w:val="right"/>
              <w:rPr>
                <w:rFonts w:ascii="Arial" w:hAnsi="Arial" w:cs="Arial"/>
                <w:color w:val="auto"/>
                <w:sz w:val="16"/>
                <w:szCs w:val="16"/>
                <w:lang w:bidi="ar-SA"/>
              </w:rPr>
            </w:pPr>
          </w:p>
        </w:tc>
        <w:tc>
          <w:tcPr>
            <w:tcW w:w="1276" w:type="dxa"/>
            <w:shd w:val="clear" w:color="auto" w:fill="FAFAFA"/>
            <w:vAlign w:val="bottom"/>
          </w:tcPr>
          <w:p w14:paraId="7211CBC5" w14:textId="67F504AD" w:rsidR="00727688" w:rsidRPr="000C707E" w:rsidRDefault="00727688" w:rsidP="008F5D73">
            <w:pPr>
              <w:jc w:val="right"/>
              <w:rPr>
                <w:rFonts w:ascii="Arial" w:hAnsi="Arial" w:cs="Arial"/>
                <w:color w:val="auto"/>
                <w:sz w:val="16"/>
                <w:szCs w:val="16"/>
                <w:lang w:bidi="ar-SA"/>
              </w:rPr>
            </w:pPr>
          </w:p>
        </w:tc>
      </w:tr>
      <w:tr w:rsidR="00727688" w:rsidRPr="000C707E" w14:paraId="77CDF420" w14:textId="77777777" w:rsidTr="008F5D73">
        <w:tc>
          <w:tcPr>
            <w:tcW w:w="3240" w:type="dxa"/>
          </w:tcPr>
          <w:p w14:paraId="71182C8D" w14:textId="31A29171" w:rsidR="00727688" w:rsidRPr="000C707E" w:rsidRDefault="00727688" w:rsidP="008F5D73">
            <w:pPr>
              <w:ind w:left="-112"/>
              <w:rPr>
                <w:rFonts w:ascii="Arial" w:hAnsi="Arial" w:cs="Arial"/>
                <w:b/>
                <w:bCs/>
                <w:sz w:val="16"/>
                <w:szCs w:val="16"/>
                <w:lang w:bidi="ar-SA"/>
              </w:rPr>
            </w:pPr>
            <w:r w:rsidRPr="000C707E">
              <w:rPr>
                <w:rFonts w:ascii="Arial" w:hAnsi="Arial" w:cs="Arial"/>
                <w:b/>
                <w:bCs/>
                <w:sz w:val="16"/>
                <w:szCs w:val="16"/>
                <w:lang w:bidi="ar-SA"/>
              </w:rPr>
              <w:t>Separate financial statements</w:t>
            </w:r>
          </w:p>
        </w:tc>
        <w:tc>
          <w:tcPr>
            <w:tcW w:w="1260" w:type="dxa"/>
            <w:shd w:val="clear" w:color="auto" w:fill="FAFAFA"/>
            <w:vAlign w:val="bottom"/>
          </w:tcPr>
          <w:p w14:paraId="1BBC09C1" w14:textId="77777777" w:rsidR="00727688" w:rsidRPr="000C707E" w:rsidRDefault="00727688" w:rsidP="008F5D73">
            <w:pPr>
              <w:jc w:val="right"/>
              <w:rPr>
                <w:rFonts w:ascii="Arial" w:hAnsi="Arial" w:cs="Arial"/>
                <w:sz w:val="16"/>
                <w:szCs w:val="16"/>
                <w:lang w:bidi="ar-SA"/>
              </w:rPr>
            </w:pPr>
          </w:p>
        </w:tc>
        <w:tc>
          <w:tcPr>
            <w:tcW w:w="1276" w:type="dxa"/>
            <w:shd w:val="clear" w:color="auto" w:fill="FAFAFA"/>
            <w:vAlign w:val="bottom"/>
          </w:tcPr>
          <w:p w14:paraId="47720346" w14:textId="21CE859F" w:rsidR="00727688" w:rsidRPr="000C707E" w:rsidRDefault="00727688" w:rsidP="008F5D73">
            <w:pPr>
              <w:jc w:val="right"/>
              <w:rPr>
                <w:rFonts w:ascii="Arial" w:hAnsi="Arial" w:cs="Arial"/>
                <w:color w:val="auto"/>
                <w:sz w:val="16"/>
                <w:szCs w:val="16"/>
                <w:lang w:bidi="ar-SA"/>
              </w:rPr>
            </w:pPr>
          </w:p>
        </w:tc>
        <w:tc>
          <w:tcPr>
            <w:tcW w:w="1134" w:type="dxa"/>
            <w:shd w:val="clear" w:color="auto" w:fill="FAFAFA"/>
            <w:vAlign w:val="bottom"/>
          </w:tcPr>
          <w:p w14:paraId="6D81845A" w14:textId="4C87C2FF" w:rsidR="00727688" w:rsidRPr="000C707E" w:rsidRDefault="00727688" w:rsidP="008F5D73">
            <w:pPr>
              <w:jc w:val="right"/>
              <w:rPr>
                <w:rFonts w:ascii="Arial" w:hAnsi="Arial" w:cs="Arial"/>
                <w:color w:val="auto"/>
                <w:sz w:val="16"/>
                <w:szCs w:val="16"/>
                <w:lang w:bidi="ar-SA"/>
              </w:rPr>
            </w:pPr>
          </w:p>
        </w:tc>
        <w:tc>
          <w:tcPr>
            <w:tcW w:w="1275" w:type="dxa"/>
            <w:shd w:val="clear" w:color="auto" w:fill="FAFAFA"/>
          </w:tcPr>
          <w:p w14:paraId="66D9DDCA" w14:textId="77777777" w:rsidR="00727688" w:rsidRPr="000C707E" w:rsidRDefault="00727688" w:rsidP="008F5D73">
            <w:pPr>
              <w:jc w:val="right"/>
              <w:rPr>
                <w:rFonts w:ascii="Arial" w:hAnsi="Arial" w:cs="Arial"/>
                <w:color w:val="auto"/>
                <w:sz w:val="16"/>
                <w:szCs w:val="16"/>
                <w:lang w:bidi="ar-SA"/>
              </w:rPr>
            </w:pPr>
          </w:p>
        </w:tc>
        <w:tc>
          <w:tcPr>
            <w:tcW w:w="1276" w:type="dxa"/>
            <w:shd w:val="clear" w:color="auto" w:fill="FAFAFA"/>
            <w:vAlign w:val="bottom"/>
          </w:tcPr>
          <w:p w14:paraId="1CBF73E6" w14:textId="3C2B5E9F" w:rsidR="00727688" w:rsidRPr="000C707E" w:rsidRDefault="00727688" w:rsidP="008F5D73">
            <w:pPr>
              <w:jc w:val="right"/>
              <w:rPr>
                <w:rFonts w:ascii="Arial" w:hAnsi="Arial" w:cs="Arial"/>
                <w:color w:val="auto"/>
                <w:sz w:val="16"/>
                <w:szCs w:val="16"/>
                <w:lang w:bidi="ar-SA"/>
              </w:rPr>
            </w:pPr>
          </w:p>
        </w:tc>
      </w:tr>
      <w:tr w:rsidR="00727688" w:rsidRPr="000C707E" w14:paraId="5544DE17" w14:textId="77777777" w:rsidTr="008F5D73">
        <w:tc>
          <w:tcPr>
            <w:tcW w:w="3240" w:type="dxa"/>
          </w:tcPr>
          <w:p w14:paraId="331B6AF5" w14:textId="77777777" w:rsidR="00727688" w:rsidRPr="000C707E" w:rsidRDefault="00727688" w:rsidP="008F5D73">
            <w:pPr>
              <w:ind w:left="-112"/>
              <w:jc w:val="both"/>
              <w:rPr>
                <w:rFonts w:ascii="Arial" w:hAnsi="Arial" w:cs="Arial"/>
                <w:snapToGrid w:val="0"/>
                <w:sz w:val="16"/>
                <w:szCs w:val="16"/>
                <w:lang w:eastAsia="th-TH" w:bidi="ar-SA"/>
              </w:rPr>
            </w:pPr>
          </w:p>
        </w:tc>
        <w:tc>
          <w:tcPr>
            <w:tcW w:w="1260" w:type="dxa"/>
            <w:shd w:val="clear" w:color="auto" w:fill="FAFAFA"/>
            <w:vAlign w:val="bottom"/>
          </w:tcPr>
          <w:p w14:paraId="79B3A90A" w14:textId="77777777" w:rsidR="00727688" w:rsidRPr="000C707E" w:rsidRDefault="00727688" w:rsidP="008F5D73">
            <w:pPr>
              <w:jc w:val="right"/>
              <w:rPr>
                <w:rFonts w:ascii="Arial" w:hAnsi="Arial" w:cs="Arial"/>
                <w:snapToGrid w:val="0"/>
                <w:sz w:val="16"/>
                <w:szCs w:val="16"/>
                <w:lang w:val="en-US" w:eastAsia="th-TH" w:bidi="ar-SA"/>
              </w:rPr>
            </w:pPr>
          </w:p>
        </w:tc>
        <w:tc>
          <w:tcPr>
            <w:tcW w:w="1276" w:type="dxa"/>
            <w:shd w:val="clear" w:color="auto" w:fill="FAFAFA"/>
            <w:vAlign w:val="bottom"/>
          </w:tcPr>
          <w:p w14:paraId="3DE3123E" w14:textId="17CEF5AD" w:rsidR="00727688" w:rsidRPr="000C707E" w:rsidRDefault="00727688" w:rsidP="008F5D73">
            <w:pPr>
              <w:jc w:val="right"/>
              <w:rPr>
                <w:rFonts w:ascii="Arial" w:hAnsi="Arial" w:cs="Arial"/>
                <w:color w:val="auto"/>
                <w:sz w:val="16"/>
                <w:szCs w:val="16"/>
                <w:lang w:bidi="ar-SA"/>
              </w:rPr>
            </w:pPr>
          </w:p>
        </w:tc>
        <w:tc>
          <w:tcPr>
            <w:tcW w:w="1134" w:type="dxa"/>
            <w:shd w:val="clear" w:color="auto" w:fill="FAFAFA"/>
            <w:vAlign w:val="bottom"/>
          </w:tcPr>
          <w:p w14:paraId="66FC8157" w14:textId="77777777" w:rsidR="00727688" w:rsidRPr="000C707E" w:rsidRDefault="00727688" w:rsidP="008F5D73">
            <w:pPr>
              <w:jc w:val="right"/>
              <w:rPr>
                <w:rFonts w:ascii="Arial" w:hAnsi="Arial" w:cs="Arial"/>
                <w:color w:val="auto"/>
                <w:sz w:val="16"/>
                <w:szCs w:val="16"/>
                <w:lang w:bidi="ar-SA"/>
              </w:rPr>
            </w:pPr>
          </w:p>
        </w:tc>
        <w:tc>
          <w:tcPr>
            <w:tcW w:w="1275" w:type="dxa"/>
            <w:shd w:val="clear" w:color="auto" w:fill="FAFAFA"/>
          </w:tcPr>
          <w:p w14:paraId="5F62A3EB" w14:textId="77777777" w:rsidR="00727688" w:rsidRPr="000C707E" w:rsidRDefault="00727688" w:rsidP="008F5D73">
            <w:pPr>
              <w:jc w:val="right"/>
              <w:rPr>
                <w:rFonts w:ascii="Arial" w:hAnsi="Arial" w:cs="Arial"/>
                <w:color w:val="auto"/>
                <w:sz w:val="16"/>
                <w:szCs w:val="16"/>
                <w:lang w:bidi="ar-SA"/>
              </w:rPr>
            </w:pPr>
          </w:p>
        </w:tc>
        <w:tc>
          <w:tcPr>
            <w:tcW w:w="1276" w:type="dxa"/>
            <w:shd w:val="clear" w:color="auto" w:fill="FAFAFA"/>
            <w:vAlign w:val="bottom"/>
          </w:tcPr>
          <w:p w14:paraId="7FFAD831" w14:textId="4F1E7B07" w:rsidR="00727688" w:rsidRPr="000C707E" w:rsidRDefault="00727688" w:rsidP="008F5D73">
            <w:pPr>
              <w:jc w:val="right"/>
              <w:rPr>
                <w:rFonts w:ascii="Arial" w:hAnsi="Arial" w:cs="Arial"/>
                <w:color w:val="auto"/>
                <w:sz w:val="16"/>
                <w:szCs w:val="16"/>
                <w:lang w:bidi="ar-SA"/>
              </w:rPr>
            </w:pPr>
          </w:p>
        </w:tc>
      </w:tr>
      <w:tr w:rsidR="00727688" w:rsidRPr="000C707E" w14:paraId="1F4F17CC" w14:textId="77777777" w:rsidTr="008F5D73">
        <w:tc>
          <w:tcPr>
            <w:tcW w:w="3240" w:type="dxa"/>
          </w:tcPr>
          <w:p w14:paraId="58DD4A2F" w14:textId="06B8D79A" w:rsidR="00727688" w:rsidRPr="000C707E" w:rsidRDefault="00727688" w:rsidP="008F5D73">
            <w:pPr>
              <w:ind w:left="-112"/>
              <w:rPr>
                <w:rFonts w:ascii="Arial" w:hAnsi="Arial" w:cs="Arial"/>
                <w:sz w:val="16"/>
                <w:szCs w:val="16"/>
              </w:rPr>
            </w:pPr>
            <w:r w:rsidRPr="000C707E">
              <w:rPr>
                <w:rFonts w:ascii="Arial" w:hAnsi="Arial" w:cs="Arial"/>
                <w:sz w:val="16"/>
                <w:szCs w:val="16"/>
              </w:rPr>
              <w:t>Short-term loans from financial institutions</w:t>
            </w:r>
          </w:p>
        </w:tc>
        <w:tc>
          <w:tcPr>
            <w:tcW w:w="1260" w:type="dxa"/>
            <w:shd w:val="clear" w:color="auto" w:fill="FAFAFA"/>
            <w:vAlign w:val="bottom"/>
          </w:tcPr>
          <w:p w14:paraId="76C35939" w14:textId="0097AE30" w:rsidR="00727688" w:rsidRPr="000C707E" w:rsidRDefault="00727688"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130,000,000</w:t>
            </w:r>
          </w:p>
        </w:tc>
        <w:tc>
          <w:tcPr>
            <w:tcW w:w="1276" w:type="dxa"/>
            <w:shd w:val="clear" w:color="auto" w:fill="FAFAFA"/>
            <w:vAlign w:val="bottom"/>
          </w:tcPr>
          <w:p w14:paraId="3C73DC0B" w14:textId="674BABE9" w:rsidR="00727688" w:rsidRPr="000C707E" w:rsidRDefault="00727688"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(10,000,000)</w:t>
            </w:r>
          </w:p>
        </w:tc>
        <w:tc>
          <w:tcPr>
            <w:tcW w:w="1134" w:type="dxa"/>
            <w:shd w:val="clear" w:color="auto" w:fill="FAFAFA"/>
            <w:vAlign w:val="bottom"/>
          </w:tcPr>
          <w:p w14:paraId="3ABD21C5" w14:textId="5D0F0A85"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75" w:type="dxa"/>
            <w:shd w:val="clear" w:color="auto" w:fill="FAFAFA"/>
          </w:tcPr>
          <w:p w14:paraId="71FF6F9B" w14:textId="1278F67D" w:rsidR="00727688" w:rsidRPr="000C707E" w:rsidRDefault="00560741" w:rsidP="008F5D73">
            <w:pPr>
              <w:jc w:val="right"/>
              <w:rPr>
                <w:rFonts w:ascii="Arial" w:hAnsi="Arial" w:cs="Arial"/>
                <w:color w:val="auto"/>
                <w:sz w:val="16"/>
                <w:szCs w:val="16"/>
                <w:lang w:bidi="ar-SA"/>
              </w:rPr>
            </w:pPr>
            <w:r>
              <w:rPr>
                <w:rFonts w:ascii="Arial" w:hAnsi="Arial" w:cs="Arial"/>
                <w:color w:val="auto"/>
                <w:sz w:val="16"/>
                <w:szCs w:val="16"/>
                <w:lang w:bidi="ar-SA"/>
              </w:rPr>
              <w:t>-</w:t>
            </w:r>
          </w:p>
        </w:tc>
        <w:tc>
          <w:tcPr>
            <w:tcW w:w="1276" w:type="dxa"/>
            <w:shd w:val="clear" w:color="auto" w:fill="FAFAFA"/>
            <w:vAlign w:val="bottom"/>
          </w:tcPr>
          <w:p w14:paraId="04C5475B" w14:textId="6637492F"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120,000,000</w:t>
            </w:r>
          </w:p>
        </w:tc>
      </w:tr>
      <w:tr w:rsidR="00727688" w:rsidRPr="000C707E" w14:paraId="1D700A8C" w14:textId="77777777" w:rsidTr="008F5D73">
        <w:tc>
          <w:tcPr>
            <w:tcW w:w="3240" w:type="dxa"/>
          </w:tcPr>
          <w:p w14:paraId="3850A741" w14:textId="42F94FCE" w:rsidR="00727688" w:rsidRPr="000C707E" w:rsidRDefault="00727688" w:rsidP="008F5D73">
            <w:pPr>
              <w:ind w:left="-112"/>
              <w:rPr>
                <w:rFonts w:ascii="Arial" w:hAnsi="Arial" w:cs="Arial"/>
                <w:snapToGrid w:val="0"/>
                <w:sz w:val="16"/>
                <w:szCs w:val="16"/>
                <w:lang w:eastAsia="th-TH" w:bidi="ar-SA"/>
              </w:rPr>
            </w:pPr>
            <w:r w:rsidRPr="000C707E">
              <w:rPr>
                <w:rFonts w:ascii="Arial" w:hAnsi="Arial" w:cs="Arial"/>
                <w:sz w:val="16"/>
                <w:szCs w:val="16"/>
              </w:rPr>
              <w:t>Long-term loans from a financial institution</w:t>
            </w:r>
          </w:p>
        </w:tc>
        <w:tc>
          <w:tcPr>
            <w:tcW w:w="1260" w:type="dxa"/>
            <w:shd w:val="clear" w:color="auto" w:fill="FAFAFA"/>
            <w:vAlign w:val="bottom"/>
          </w:tcPr>
          <w:p w14:paraId="04D6B0E9" w14:textId="2A452F61" w:rsidR="00727688" w:rsidRPr="000C707E" w:rsidRDefault="00727688" w:rsidP="008F5D73">
            <w:pPr>
              <w:jc w:val="right"/>
              <w:rPr>
                <w:rFonts w:ascii="Arial" w:hAnsi="Arial" w:cs="Arial"/>
                <w:snapToGrid w:val="0"/>
                <w:sz w:val="16"/>
                <w:szCs w:val="16"/>
                <w:lang w:val="en-US" w:eastAsia="th-TH" w:bidi="ar-SA"/>
              </w:rPr>
            </w:pPr>
            <w:r w:rsidRPr="000C707E">
              <w:rPr>
                <w:rFonts w:ascii="Arial" w:hAnsi="Arial" w:cs="Arial"/>
                <w:snapToGrid w:val="0"/>
                <w:sz w:val="16"/>
                <w:szCs w:val="16"/>
                <w:lang w:eastAsia="th-TH" w:bidi="ar-SA"/>
              </w:rPr>
              <w:t>390,000,000</w:t>
            </w:r>
          </w:p>
        </w:tc>
        <w:tc>
          <w:tcPr>
            <w:tcW w:w="1276" w:type="dxa"/>
            <w:shd w:val="clear" w:color="auto" w:fill="FAFAFA"/>
            <w:vAlign w:val="bottom"/>
          </w:tcPr>
          <w:p w14:paraId="092D40A8" w14:textId="77493644"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(15,000,000)</w:t>
            </w:r>
          </w:p>
        </w:tc>
        <w:tc>
          <w:tcPr>
            <w:tcW w:w="1134" w:type="dxa"/>
            <w:shd w:val="clear" w:color="auto" w:fill="FAFAFA"/>
            <w:vAlign w:val="bottom"/>
          </w:tcPr>
          <w:p w14:paraId="765F7093" w14:textId="4EB3C6AA"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75" w:type="dxa"/>
            <w:shd w:val="clear" w:color="auto" w:fill="FAFAFA"/>
          </w:tcPr>
          <w:p w14:paraId="3D0DE771" w14:textId="4594E5FD" w:rsidR="00727688" w:rsidRPr="000C707E" w:rsidRDefault="00560741" w:rsidP="008F5D73">
            <w:pPr>
              <w:jc w:val="right"/>
              <w:rPr>
                <w:rFonts w:ascii="Arial" w:hAnsi="Arial" w:cs="Arial"/>
                <w:color w:val="auto"/>
                <w:sz w:val="16"/>
                <w:szCs w:val="16"/>
                <w:lang w:bidi="ar-SA"/>
              </w:rPr>
            </w:pPr>
            <w:r>
              <w:rPr>
                <w:rFonts w:ascii="Arial" w:hAnsi="Arial" w:cs="Arial"/>
                <w:color w:val="auto"/>
                <w:sz w:val="16"/>
                <w:szCs w:val="16"/>
                <w:lang w:bidi="ar-SA"/>
              </w:rPr>
              <w:t>-</w:t>
            </w:r>
          </w:p>
        </w:tc>
        <w:tc>
          <w:tcPr>
            <w:tcW w:w="1276" w:type="dxa"/>
            <w:shd w:val="clear" w:color="auto" w:fill="FAFAFA"/>
            <w:vAlign w:val="bottom"/>
          </w:tcPr>
          <w:p w14:paraId="466EA300" w14:textId="6F697DD9"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375,000,000</w:t>
            </w:r>
          </w:p>
        </w:tc>
      </w:tr>
      <w:tr w:rsidR="00727688" w:rsidRPr="000C707E" w14:paraId="4DA3A078" w14:textId="77777777" w:rsidTr="008F5D73">
        <w:tc>
          <w:tcPr>
            <w:tcW w:w="3240" w:type="dxa"/>
          </w:tcPr>
          <w:p w14:paraId="6E5164A3" w14:textId="71775BD3" w:rsidR="00727688" w:rsidRPr="000C707E" w:rsidRDefault="00727688" w:rsidP="008F5D73">
            <w:pPr>
              <w:ind w:left="-112"/>
              <w:rPr>
                <w:rFonts w:ascii="Arial" w:hAnsi="Arial" w:cs="Arial"/>
                <w:sz w:val="16"/>
                <w:szCs w:val="16"/>
                <w:lang w:bidi="ar-SA"/>
              </w:rPr>
            </w:pPr>
            <w:r w:rsidRPr="000C707E">
              <w:rPr>
                <w:rFonts w:ascii="Arial" w:hAnsi="Arial" w:cs="Arial"/>
                <w:snapToGrid w:val="0"/>
                <w:sz w:val="16"/>
                <w:szCs w:val="16"/>
                <w:lang w:eastAsia="th-TH" w:bidi="ar-SA"/>
              </w:rPr>
              <w:t>Lease liabilities</w:t>
            </w:r>
          </w:p>
        </w:tc>
        <w:tc>
          <w:tcPr>
            <w:tcW w:w="1260" w:type="dxa"/>
            <w:shd w:val="clear" w:color="auto" w:fill="FAFAFA"/>
            <w:vAlign w:val="bottom"/>
          </w:tcPr>
          <w:p w14:paraId="2A1E23C1" w14:textId="590D36B2" w:rsidR="00727688" w:rsidRPr="000C707E" w:rsidRDefault="00727688" w:rsidP="008F5D73">
            <w:pPr>
              <w:jc w:val="right"/>
              <w:rPr>
                <w:rFonts w:ascii="Arial" w:hAnsi="Arial" w:cs="Arial"/>
                <w:sz w:val="16"/>
                <w:szCs w:val="16"/>
                <w:lang w:bidi="ar-SA"/>
              </w:rPr>
            </w:pPr>
            <w:r w:rsidRPr="000C707E">
              <w:rPr>
                <w:rFonts w:ascii="Arial" w:hAnsi="Arial" w:cs="Arial"/>
                <w:sz w:val="16"/>
                <w:szCs w:val="16"/>
                <w:lang w:bidi="ar-SA"/>
              </w:rPr>
              <w:t>7,093,046</w:t>
            </w:r>
          </w:p>
        </w:tc>
        <w:tc>
          <w:tcPr>
            <w:tcW w:w="1276" w:type="dxa"/>
            <w:shd w:val="clear" w:color="auto" w:fill="FAFAFA"/>
            <w:vAlign w:val="bottom"/>
          </w:tcPr>
          <w:p w14:paraId="438EC1DE" w14:textId="00333A3C"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(3,090,95</w:t>
            </w:r>
            <w:r w:rsidR="006F66AB" w:rsidRPr="000C707E">
              <w:rPr>
                <w:rFonts w:ascii="Arial" w:hAnsi="Arial" w:cs="Arial"/>
                <w:color w:val="auto"/>
                <w:sz w:val="16"/>
                <w:szCs w:val="16"/>
                <w:lang w:bidi="ar-SA"/>
              </w:rPr>
              <w:t>6</w:t>
            </w:r>
            <w:r w:rsidRPr="000C707E">
              <w:rPr>
                <w:rFonts w:ascii="Arial" w:hAnsi="Arial" w:cs="Arial"/>
                <w:color w:val="auto"/>
                <w:sz w:val="16"/>
                <w:szCs w:val="16"/>
                <w:lang w:bidi="ar-SA"/>
              </w:rPr>
              <w:t>)</w:t>
            </w:r>
          </w:p>
        </w:tc>
        <w:tc>
          <w:tcPr>
            <w:tcW w:w="1134" w:type="dxa"/>
            <w:shd w:val="clear" w:color="auto" w:fill="FAFAFA"/>
            <w:vAlign w:val="bottom"/>
          </w:tcPr>
          <w:p w14:paraId="4134C41A" w14:textId="460979B8"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75" w:type="dxa"/>
            <w:shd w:val="clear" w:color="auto" w:fill="FAFAFA"/>
          </w:tcPr>
          <w:p w14:paraId="6C06906E" w14:textId="7C47E6CF" w:rsidR="00727688" w:rsidRPr="000C707E" w:rsidRDefault="00560741" w:rsidP="008F5D73">
            <w:pPr>
              <w:jc w:val="right"/>
              <w:rPr>
                <w:rFonts w:ascii="Arial" w:hAnsi="Arial" w:cs="Arial"/>
                <w:color w:val="auto"/>
                <w:sz w:val="16"/>
                <w:szCs w:val="16"/>
                <w:lang w:bidi="ar-SA"/>
              </w:rPr>
            </w:pPr>
            <w:r>
              <w:rPr>
                <w:rFonts w:ascii="Arial" w:hAnsi="Arial" w:cs="Arial"/>
                <w:color w:val="auto"/>
                <w:sz w:val="16"/>
                <w:szCs w:val="16"/>
                <w:lang w:bidi="ar-SA"/>
              </w:rPr>
              <w:t>-</w:t>
            </w:r>
          </w:p>
        </w:tc>
        <w:tc>
          <w:tcPr>
            <w:tcW w:w="1276" w:type="dxa"/>
            <w:shd w:val="clear" w:color="auto" w:fill="FAFAFA"/>
            <w:vAlign w:val="bottom"/>
          </w:tcPr>
          <w:p w14:paraId="2053E5CD" w14:textId="5974AC65" w:rsidR="00727688" w:rsidRPr="000C707E" w:rsidRDefault="00727688" w:rsidP="008F5D73">
            <w:pPr>
              <w:jc w:val="right"/>
              <w:rPr>
                <w:rFonts w:ascii="Arial" w:hAnsi="Arial" w:cs="Arial"/>
                <w:color w:val="auto"/>
                <w:sz w:val="16"/>
                <w:szCs w:val="16"/>
                <w:lang w:bidi="ar-SA"/>
              </w:rPr>
            </w:pPr>
            <w:r w:rsidRPr="000C707E">
              <w:rPr>
                <w:rFonts w:ascii="Arial" w:hAnsi="Arial" w:cs="Arial"/>
                <w:color w:val="auto"/>
                <w:sz w:val="16"/>
                <w:szCs w:val="16"/>
                <w:lang w:bidi="ar-SA"/>
              </w:rPr>
              <w:t>4,002,990</w:t>
            </w:r>
          </w:p>
        </w:tc>
      </w:tr>
    </w:tbl>
    <w:p w14:paraId="23102D81" w14:textId="3EAE85C1" w:rsidR="00241B35" w:rsidRPr="000C707E" w:rsidRDefault="00241B35" w:rsidP="00D76700">
      <w:pPr>
        <w:rPr>
          <w:rFonts w:ascii="Arial" w:eastAsia="Times New Roman" w:hAnsi="Arial" w:cs="Arial"/>
          <w:sz w:val="20"/>
          <w:szCs w:val="20"/>
          <w:lang w:val="en-US"/>
        </w:rPr>
      </w:pPr>
    </w:p>
    <w:tbl>
      <w:tblPr>
        <w:tblW w:w="9450" w:type="dxa"/>
        <w:tblInd w:w="108" w:type="dxa"/>
        <w:tblLayout w:type="fixed"/>
        <w:tblLook w:val="04A0" w:firstRow="1" w:lastRow="0" w:firstColumn="1" w:lastColumn="0" w:noHBand="0" w:noVBand="1"/>
      </w:tblPr>
      <w:tblGrid>
        <w:gridCol w:w="4500"/>
        <w:gridCol w:w="1260"/>
        <w:gridCol w:w="1170"/>
        <w:gridCol w:w="1260"/>
        <w:gridCol w:w="1260"/>
      </w:tblGrid>
      <w:tr w:rsidR="00B0793A" w:rsidRPr="000C707E" w14:paraId="2826D64B" w14:textId="77777777" w:rsidTr="008F5D73">
        <w:tc>
          <w:tcPr>
            <w:tcW w:w="4500" w:type="dxa"/>
            <w:shd w:val="clear" w:color="auto" w:fill="auto"/>
          </w:tcPr>
          <w:p w14:paraId="7F6C2F6F" w14:textId="77777777" w:rsidR="00B0793A" w:rsidRPr="000C707E" w:rsidRDefault="00B0793A" w:rsidP="008F5D73">
            <w:pPr>
              <w:ind w:left="-112"/>
              <w:jc w:val="both"/>
              <w:rPr>
                <w:rFonts w:ascii="Arial" w:hAnsi="Arial" w:cs="Arial"/>
                <w:snapToGrid w:val="0"/>
                <w:sz w:val="16"/>
                <w:szCs w:val="16"/>
                <w:rtl/>
                <w:cs/>
                <w:lang w:eastAsia="th-TH" w:bidi="ar-SA"/>
              </w:rPr>
            </w:pPr>
          </w:p>
        </w:tc>
        <w:tc>
          <w:tcPr>
            <w:tcW w:w="1260" w:type="dxa"/>
            <w:tcBorders>
              <w:top w:val="single" w:sz="4" w:space="0" w:color="auto"/>
            </w:tcBorders>
            <w:shd w:val="clear" w:color="auto" w:fill="auto"/>
          </w:tcPr>
          <w:p w14:paraId="7464B839" w14:textId="77777777" w:rsidR="00B0793A" w:rsidRPr="000C707E" w:rsidRDefault="00B0793A" w:rsidP="008F5D73">
            <w:pPr>
              <w:jc w:val="right"/>
              <w:rPr>
                <w:rFonts w:ascii="Arial" w:hAnsi="Arial" w:cs="Arial"/>
                <w:b/>
                <w:bCs/>
                <w:sz w:val="16"/>
                <w:szCs w:val="16"/>
                <w:lang w:bidi="ar-SA"/>
              </w:rPr>
            </w:pPr>
          </w:p>
        </w:tc>
        <w:tc>
          <w:tcPr>
            <w:tcW w:w="1170" w:type="dxa"/>
            <w:tcBorders>
              <w:top w:val="single" w:sz="4" w:space="0" w:color="auto"/>
            </w:tcBorders>
            <w:shd w:val="clear" w:color="auto" w:fill="auto"/>
          </w:tcPr>
          <w:p w14:paraId="56FC4922" w14:textId="77777777" w:rsidR="00B0793A" w:rsidRPr="000C707E" w:rsidRDefault="00B0793A" w:rsidP="008F5D73">
            <w:pPr>
              <w:jc w:val="right"/>
              <w:rPr>
                <w:rFonts w:ascii="Arial" w:hAnsi="Arial" w:cs="Arial"/>
                <w:b/>
                <w:bCs/>
                <w:sz w:val="16"/>
                <w:szCs w:val="16"/>
                <w:lang w:bidi="ar-SA"/>
              </w:rPr>
            </w:pPr>
          </w:p>
        </w:tc>
        <w:tc>
          <w:tcPr>
            <w:tcW w:w="1260" w:type="dxa"/>
            <w:tcBorders>
              <w:top w:val="single" w:sz="4" w:space="0" w:color="auto"/>
            </w:tcBorders>
            <w:shd w:val="clear" w:color="auto" w:fill="auto"/>
            <w:vAlign w:val="bottom"/>
          </w:tcPr>
          <w:p w14:paraId="278E82E2"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Non-cash transactions</w:t>
            </w:r>
          </w:p>
        </w:tc>
        <w:tc>
          <w:tcPr>
            <w:tcW w:w="1260" w:type="dxa"/>
            <w:tcBorders>
              <w:top w:val="single" w:sz="4" w:space="0" w:color="auto"/>
            </w:tcBorders>
            <w:shd w:val="clear" w:color="auto" w:fill="auto"/>
          </w:tcPr>
          <w:p w14:paraId="213FD04D" w14:textId="77777777" w:rsidR="00B0793A" w:rsidRPr="000C707E" w:rsidRDefault="00B0793A" w:rsidP="008F5D73">
            <w:pPr>
              <w:jc w:val="right"/>
              <w:rPr>
                <w:rFonts w:ascii="Arial" w:hAnsi="Arial" w:cs="Arial"/>
                <w:b/>
                <w:bCs/>
                <w:sz w:val="16"/>
                <w:szCs w:val="16"/>
                <w:lang w:bidi="ar-SA"/>
              </w:rPr>
            </w:pPr>
          </w:p>
        </w:tc>
      </w:tr>
      <w:tr w:rsidR="00B0793A" w:rsidRPr="000C707E" w14:paraId="3E266AE8" w14:textId="77777777" w:rsidTr="008F5D73">
        <w:tc>
          <w:tcPr>
            <w:tcW w:w="4500" w:type="dxa"/>
            <w:shd w:val="clear" w:color="auto" w:fill="auto"/>
          </w:tcPr>
          <w:p w14:paraId="74F7B730" w14:textId="77777777" w:rsidR="00B0793A" w:rsidRPr="000C707E" w:rsidRDefault="00B0793A" w:rsidP="008F5D73">
            <w:pPr>
              <w:ind w:left="-112"/>
              <w:jc w:val="both"/>
              <w:rPr>
                <w:rFonts w:ascii="Arial" w:hAnsi="Arial" w:cs="Arial"/>
                <w:snapToGrid w:val="0"/>
                <w:sz w:val="16"/>
                <w:szCs w:val="16"/>
                <w:rtl/>
                <w:cs/>
                <w:lang w:eastAsia="th-TH" w:bidi="ar-SA"/>
              </w:rPr>
            </w:pPr>
          </w:p>
        </w:tc>
        <w:tc>
          <w:tcPr>
            <w:tcW w:w="1260" w:type="dxa"/>
            <w:shd w:val="clear" w:color="auto" w:fill="auto"/>
          </w:tcPr>
          <w:p w14:paraId="5E3B9243"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1 January</w:t>
            </w:r>
          </w:p>
        </w:tc>
        <w:tc>
          <w:tcPr>
            <w:tcW w:w="1170" w:type="dxa"/>
            <w:shd w:val="clear" w:color="auto" w:fill="auto"/>
          </w:tcPr>
          <w:p w14:paraId="2E670ED9"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Cash flows</w:t>
            </w:r>
          </w:p>
        </w:tc>
        <w:tc>
          <w:tcPr>
            <w:tcW w:w="1260" w:type="dxa"/>
            <w:tcBorders>
              <w:top w:val="single" w:sz="4" w:space="0" w:color="auto"/>
            </w:tcBorders>
            <w:shd w:val="clear" w:color="auto" w:fill="auto"/>
          </w:tcPr>
          <w:p w14:paraId="42B173FF" w14:textId="77777777" w:rsidR="00B0793A" w:rsidRPr="000C707E" w:rsidRDefault="00B0793A" w:rsidP="008F5D73">
            <w:pPr>
              <w:jc w:val="right"/>
              <w:rPr>
                <w:rFonts w:ascii="Arial" w:hAnsi="Arial" w:cs="Arial"/>
                <w:b/>
                <w:bCs/>
                <w:sz w:val="16"/>
                <w:szCs w:val="16"/>
                <w:lang w:bidi="ar-SA"/>
              </w:rPr>
            </w:pPr>
          </w:p>
        </w:tc>
        <w:tc>
          <w:tcPr>
            <w:tcW w:w="1260" w:type="dxa"/>
            <w:shd w:val="clear" w:color="auto" w:fill="auto"/>
          </w:tcPr>
          <w:p w14:paraId="2CBBDD52"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31 December</w:t>
            </w:r>
          </w:p>
        </w:tc>
      </w:tr>
      <w:tr w:rsidR="00B0793A" w:rsidRPr="000C707E" w14:paraId="229E306B" w14:textId="77777777" w:rsidTr="008F5D73">
        <w:tc>
          <w:tcPr>
            <w:tcW w:w="4500" w:type="dxa"/>
            <w:shd w:val="clear" w:color="auto" w:fill="auto"/>
          </w:tcPr>
          <w:p w14:paraId="62E01122" w14:textId="77777777" w:rsidR="00B0793A" w:rsidRPr="000C707E" w:rsidRDefault="00B0793A" w:rsidP="008F5D73">
            <w:pPr>
              <w:ind w:left="-112"/>
              <w:jc w:val="both"/>
              <w:rPr>
                <w:rFonts w:ascii="Arial" w:hAnsi="Arial" w:cs="Arial"/>
                <w:snapToGrid w:val="0"/>
                <w:sz w:val="16"/>
                <w:szCs w:val="16"/>
                <w:lang w:eastAsia="th-TH" w:bidi="ar-SA"/>
              </w:rPr>
            </w:pPr>
          </w:p>
        </w:tc>
        <w:tc>
          <w:tcPr>
            <w:tcW w:w="1260" w:type="dxa"/>
            <w:shd w:val="clear" w:color="auto" w:fill="auto"/>
          </w:tcPr>
          <w:p w14:paraId="48FE30CC"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2020</w:t>
            </w:r>
          </w:p>
        </w:tc>
        <w:tc>
          <w:tcPr>
            <w:tcW w:w="1170" w:type="dxa"/>
            <w:shd w:val="clear" w:color="auto" w:fill="auto"/>
          </w:tcPr>
          <w:p w14:paraId="5AA2EE14"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(net)</w:t>
            </w:r>
          </w:p>
        </w:tc>
        <w:tc>
          <w:tcPr>
            <w:tcW w:w="1260" w:type="dxa"/>
            <w:shd w:val="clear" w:color="auto" w:fill="auto"/>
            <w:vAlign w:val="bottom"/>
          </w:tcPr>
          <w:p w14:paraId="37946BA7"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Addition</w:t>
            </w:r>
          </w:p>
        </w:tc>
        <w:tc>
          <w:tcPr>
            <w:tcW w:w="1260" w:type="dxa"/>
            <w:shd w:val="clear" w:color="auto" w:fill="auto"/>
          </w:tcPr>
          <w:p w14:paraId="53F2BF35"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2020</w:t>
            </w:r>
          </w:p>
        </w:tc>
      </w:tr>
      <w:tr w:rsidR="00B0793A" w:rsidRPr="000C707E" w14:paraId="1026C5AD" w14:textId="77777777" w:rsidTr="008F5D73">
        <w:tc>
          <w:tcPr>
            <w:tcW w:w="4500" w:type="dxa"/>
            <w:shd w:val="clear" w:color="auto" w:fill="auto"/>
          </w:tcPr>
          <w:p w14:paraId="29B43C62" w14:textId="77777777" w:rsidR="00B0793A" w:rsidRPr="000C707E" w:rsidRDefault="00B0793A" w:rsidP="008F5D73">
            <w:pPr>
              <w:ind w:left="-112"/>
              <w:jc w:val="both"/>
              <w:rPr>
                <w:rFonts w:ascii="Arial" w:hAnsi="Arial" w:cs="Arial"/>
                <w:snapToGrid w:val="0"/>
                <w:sz w:val="16"/>
                <w:szCs w:val="16"/>
                <w:lang w:eastAsia="th-TH" w:bidi="ar-SA"/>
              </w:rPr>
            </w:pPr>
          </w:p>
        </w:tc>
        <w:tc>
          <w:tcPr>
            <w:tcW w:w="1260" w:type="dxa"/>
            <w:tcBorders>
              <w:bottom w:val="single" w:sz="4" w:space="0" w:color="auto"/>
            </w:tcBorders>
            <w:shd w:val="clear" w:color="auto" w:fill="auto"/>
          </w:tcPr>
          <w:p w14:paraId="027D4855"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170" w:type="dxa"/>
            <w:tcBorders>
              <w:bottom w:val="single" w:sz="4" w:space="0" w:color="auto"/>
            </w:tcBorders>
            <w:shd w:val="clear" w:color="auto" w:fill="auto"/>
            <w:vAlign w:val="bottom"/>
          </w:tcPr>
          <w:p w14:paraId="1B4C985B"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260" w:type="dxa"/>
            <w:tcBorders>
              <w:bottom w:val="single" w:sz="4" w:space="0" w:color="auto"/>
            </w:tcBorders>
            <w:shd w:val="clear" w:color="auto" w:fill="auto"/>
            <w:vAlign w:val="bottom"/>
          </w:tcPr>
          <w:p w14:paraId="647DACBB"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Baht</w:t>
            </w:r>
          </w:p>
        </w:tc>
        <w:tc>
          <w:tcPr>
            <w:tcW w:w="1260" w:type="dxa"/>
            <w:tcBorders>
              <w:bottom w:val="single" w:sz="4" w:space="0" w:color="auto"/>
            </w:tcBorders>
            <w:shd w:val="clear" w:color="auto" w:fill="auto"/>
            <w:vAlign w:val="bottom"/>
          </w:tcPr>
          <w:p w14:paraId="44587253" w14:textId="77777777" w:rsidR="00B0793A" w:rsidRPr="000C707E" w:rsidRDefault="00B0793A" w:rsidP="008F5D73">
            <w:pPr>
              <w:jc w:val="right"/>
              <w:rPr>
                <w:rFonts w:ascii="Arial" w:hAnsi="Arial" w:cs="Arial"/>
                <w:b/>
                <w:bCs/>
                <w:sz w:val="16"/>
                <w:szCs w:val="16"/>
                <w:lang w:bidi="ar-SA"/>
              </w:rPr>
            </w:pPr>
            <w:r w:rsidRPr="000C707E">
              <w:rPr>
                <w:rFonts w:ascii="Arial" w:hAnsi="Arial" w:cs="Arial"/>
                <w:b/>
                <w:bCs/>
                <w:sz w:val="16"/>
                <w:szCs w:val="16"/>
                <w:lang w:bidi="ar-SA"/>
              </w:rPr>
              <w:t>Baht</w:t>
            </w:r>
          </w:p>
        </w:tc>
      </w:tr>
      <w:tr w:rsidR="00B0793A" w:rsidRPr="000C707E" w14:paraId="15A95C9E" w14:textId="77777777" w:rsidTr="008F5D73">
        <w:tc>
          <w:tcPr>
            <w:tcW w:w="4500" w:type="dxa"/>
            <w:shd w:val="clear" w:color="auto" w:fill="auto"/>
          </w:tcPr>
          <w:p w14:paraId="3A7A4A6D" w14:textId="77777777" w:rsidR="00B0793A" w:rsidRPr="000C707E" w:rsidRDefault="00B0793A" w:rsidP="008F5D73">
            <w:pPr>
              <w:ind w:left="-112"/>
              <w:jc w:val="both"/>
              <w:rPr>
                <w:rFonts w:ascii="Arial" w:hAnsi="Arial" w:cs="Arial"/>
                <w:snapToGrid w:val="0"/>
                <w:sz w:val="16"/>
                <w:szCs w:val="16"/>
                <w:lang w:eastAsia="th-TH" w:bidi="ar-SA"/>
              </w:rPr>
            </w:pPr>
          </w:p>
        </w:tc>
        <w:tc>
          <w:tcPr>
            <w:tcW w:w="1260" w:type="dxa"/>
            <w:tcBorders>
              <w:top w:val="single" w:sz="4" w:space="0" w:color="auto"/>
            </w:tcBorders>
            <w:shd w:val="clear" w:color="auto" w:fill="auto"/>
          </w:tcPr>
          <w:p w14:paraId="00860381" w14:textId="77777777" w:rsidR="00B0793A" w:rsidRPr="000C707E" w:rsidRDefault="00B0793A" w:rsidP="008F5D73">
            <w:pPr>
              <w:jc w:val="right"/>
              <w:rPr>
                <w:rFonts w:ascii="Arial" w:hAnsi="Arial" w:cs="Arial"/>
                <w:b/>
                <w:bCs/>
                <w:sz w:val="16"/>
                <w:szCs w:val="16"/>
                <w:lang w:bidi="ar-SA"/>
              </w:rPr>
            </w:pPr>
          </w:p>
        </w:tc>
        <w:tc>
          <w:tcPr>
            <w:tcW w:w="1170" w:type="dxa"/>
            <w:tcBorders>
              <w:top w:val="single" w:sz="4" w:space="0" w:color="auto"/>
            </w:tcBorders>
            <w:shd w:val="clear" w:color="auto" w:fill="auto"/>
            <w:vAlign w:val="bottom"/>
          </w:tcPr>
          <w:p w14:paraId="30411F6A" w14:textId="77777777" w:rsidR="00B0793A" w:rsidRPr="000C707E" w:rsidRDefault="00B0793A" w:rsidP="008F5D73">
            <w:pPr>
              <w:jc w:val="right"/>
              <w:rPr>
                <w:rFonts w:ascii="Arial" w:hAnsi="Arial" w:cs="Arial"/>
                <w:b/>
                <w:bCs/>
                <w:sz w:val="16"/>
                <w:szCs w:val="16"/>
                <w:lang w:bidi="ar-SA"/>
              </w:rPr>
            </w:pPr>
          </w:p>
        </w:tc>
        <w:tc>
          <w:tcPr>
            <w:tcW w:w="1260" w:type="dxa"/>
            <w:tcBorders>
              <w:top w:val="single" w:sz="4" w:space="0" w:color="auto"/>
            </w:tcBorders>
            <w:shd w:val="clear" w:color="auto" w:fill="auto"/>
            <w:vAlign w:val="bottom"/>
          </w:tcPr>
          <w:p w14:paraId="4D5EFE26" w14:textId="77777777" w:rsidR="00B0793A" w:rsidRPr="000C707E" w:rsidRDefault="00B0793A" w:rsidP="008F5D73">
            <w:pPr>
              <w:jc w:val="right"/>
              <w:rPr>
                <w:rFonts w:ascii="Arial" w:hAnsi="Arial" w:cs="Arial"/>
                <w:b/>
                <w:bCs/>
                <w:sz w:val="16"/>
                <w:szCs w:val="16"/>
                <w:lang w:bidi="ar-SA"/>
              </w:rPr>
            </w:pPr>
          </w:p>
        </w:tc>
        <w:tc>
          <w:tcPr>
            <w:tcW w:w="1260" w:type="dxa"/>
            <w:tcBorders>
              <w:top w:val="single" w:sz="4" w:space="0" w:color="auto"/>
            </w:tcBorders>
            <w:shd w:val="clear" w:color="auto" w:fill="auto"/>
            <w:vAlign w:val="bottom"/>
          </w:tcPr>
          <w:p w14:paraId="5048D893" w14:textId="77777777" w:rsidR="00B0793A" w:rsidRPr="000C707E" w:rsidRDefault="00B0793A" w:rsidP="008F5D73">
            <w:pPr>
              <w:jc w:val="right"/>
              <w:rPr>
                <w:rFonts w:ascii="Arial" w:hAnsi="Arial" w:cs="Arial"/>
                <w:b/>
                <w:bCs/>
                <w:sz w:val="16"/>
                <w:szCs w:val="16"/>
                <w:lang w:bidi="ar-SA"/>
              </w:rPr>
            </w:pPr>
          </w:p>
        </w:tc>
      </w:tr>
      <w:tr w:rsidR="00B0793A" w:rsidRPr="000C707E" w14:paraId="49BAE640" w14:textId="77777777" w:rsidTr="008F5D73">
        <w:tc>
          <w:tcPr>
            <w:tcW w:w="4500" w:type="dxa"/>
            <w:shd w:val="clear" w:color="auto" w:fill="auto"/>
          </w:tcPr>
          <w:p w14:paraId="1D52CB61" w14:textId="77777777" w:rsidR="00B0793A" w:rsidRPr="000C707E" w:rsidRDefault="00B0793A" w:rsidP="008F5D73">
            <w:pPr>
              <w:ind w:left="-112" w:right="-126"/>
              <w:rPr>
                <w:rFonts w:ascii="Arial" w:hAnsi="Arial" w:cs="Arial"/>
                <w:b/>
                <w:bCs/>
                <w:snapToGrid w:val="0"/>
                <w:sz w:val="16"/>
                <w:szCs w:val="16"/>
                <w:lang w:eastAsia="th-TH" w:bidi="ar-SA"/>
              </w:rPr>
            </w:pPr>
            <w:r w:rsidRPr="000C707E">
              <w:rPr>
                <w:rFonts w:ascii="Arial" w:hAnsi="Arial" w:cs="Arial"/>
                <w:b/>
                <w:bCs/>
                <w:snapToGrid w:val="0"/>
                <w:sz w:val="16"/>
                <w:szCs w:val="16"/>
                <w:lang w:eastAsia="th-TH" w:bidi="ar-SA"/>
              </w:rPr>
              <w:t>Consolidated financial statements</w:t>
            </w:r>
          </w:p>
        </w:tc>
        <w:tc>
          <w:tcPr>
            <w:tcW w:w="1260" w:type="dxa"/>
            <w:shd w:val="clear" w:color="auto" w:fill="auto"/>
          </w:tcPr>
          <w:p w14:paraId="0C5101A3" w14:textId="77777777" w:rsidR="00B0793A" w:rsidRPr="000C707E" w:rsidRDefault="00B0793A" w:rsidP="008F5D73">
            <w:pPr>
              <w:jc w:val="right"/>
              <w:rPr>
                <w:rFonts w:ascii="Arial" w:hAnsi="Arial" w:cs="Arial"/>
                <w:b/>
                <w:bCs/>
                <w:snapToGrid w:val="0"/>
                <w:sz w:val="16"/>
                <w:szCs w:val="16"/>
                <w:lang w:eastAsia="th-TH" w:bidi="ar-SA"/>
              </w:rPr>
            </w:pPr>
          </w:p>
        </w:tc>
        <w:tc>
          <w:tcPr>
            <w:tcW w:w="1170" w:type="dxa"/>
            <w:shd w:val="clear" w:color="auto" w:fill="auto"/>
          </w:tcPr>
          <w:p w14:paraId="1AB882F0" w14:textId="77777777" w:rsidR="00B0793A" w:rsidRPr="000C707E" w:rsidRDefault="00B0793A" w:rsidP="008F5D73">
            <w:pPr>
              <w:jc w:val="right"/>
              <w:rPr>
                <w:rFonts w:ascii="Arial" w:hAnsi="Arial" w:cs="Arial"/>
                <w:b/>
                <w:bCs/>
                <w:snapToGrid w:val="0"/>
                <w:sz w:val="16"/>
                <w:szCs w:val="16"/>
                <w:lang w:val="en-US" w:eastAsia="th-TH"/>
              </w:rPr>
            </w:pPr>
          </w:p>
        </w:tc>
        <w:tc>
          <w:tcPr>
            <w:tcW w:w="1260" w:type="dxa"/>
            <w:shd w:val="clear" w:color="auto" w:fill="auto"/>
          </w:tcPr>
          <w:p w14:paraId="3383F7EC" w14:textId="77777777" w:rsidR="00B0793A" w:rsidRPr="000C707E" w:rsidRDefault="00B0793A" w:rsidP="008F5D73">
            <w:pPr>
              <w:jc w:val="right"/>
              <w:rPr>
                <w:rFonts w:ascii="Arial" w:hAnsi="Arial" w:cs="Arial"/>
                <w:b/>
                <w:bCs/>
                <w:snapToGrid w:val="0"/>
                <w:sz w:val="16"/>
                <w:szCs w:val="16"/>
                <w:cs/>
                <w:lang w:eastAsia="th-TH"/>
              </w:rPr>
            </w:pPr>
          </w:p>
        </w:tc>
        <w:tc>
          <w:tcPr>
            <w:tcW w:w="1260" w:type="dxa"/>
            <w:shd w:val="clear" w:color="auto" w:fill="auto"/>
          </w:tcPr>
          <w:p w14:paraId="68CADE31" w14:textId="77777777" w:rsidR="00B0793A" w:rsidRPr="000C707E" w:rsidRDefault="00B0793A" w:rsidP="008F5D73">
            <w:pPr>
              <w:jc w:val="right"/>
              <w:rPr>
                <w:rFonts w:ascii="Arial" w:hAnsi="Arial" w:cs="Arial"/>
                <w:b/>
                <w:bCs/>
                <w:snapToGrid w:val="0"/>
                <w:sz w:val="16"/>
                <w:szCs w:val="16"/>
                <w:cs/>
                <w:lang w:eastAsia="th-TH"/>
              </w:rPr>
            </w:pPr>
          </w:p>
        </w:tc>
      </w:tr>
      <w:tr w:rsidR="00B0793A" w:rsidRPr="000C707E" w14:paraId="2749B562" w14:textId="77777777" w:rsidTr="008F5D73">
        <w:tc>
          <w:tcPr>
            <w:tcW w:w="4500" w:type="dxa"/>
            <w:shd w:val="clear" w:color="auto" w:fill="auto"/>
          </w:tcPr>
          <w:p w14:paraId="22200709" w14:textId="77777777" w:rsidR="00B0793A" w:rsidRPr="000C707E" w:rsidRDefault="00B0793A" w:rsidP="008F5D73">
            <w:pPr>
              <w:ind w:left="-112"/>
              <w:jc w:val="both"/>
              <w:rPr>
                <w:rFonts w:ascii="Arial" w:hAnsi="Arial" w:cs="Arial"/>
                <w:snapToGrid w:val="0"/>
                <w:sz w:val="16"/>
                <w:szCs w:val="16"/>
                <w:rtl/>
                <w:cs/>
                <w:lang w:eastAsia="th-TH" w:bidi="ar-SA"/>
              </w:rPr>
            </w:pPr>
          </w:p>
        </w:tc>
        <w:tc>
          <w:tcPr>
            <w:tcW w:w="1260" w:type="dxa"/>
            <w:shd w:val="clear" w:color="auto" w:fill="auto"/>
          </w:tcPr>
          <w:p w14:paraId="41BA9952" w14:textId="77777777" w:rsidR="00B0793A" w:rsidRPr="000C707E" w:rsidRDefault="00B0793A" w:rsidP="008F5D73">
            <w:pPr>
              <w:jc w:val="right"/>
              <w:rPr>
                <w:rFonts w:ascii="Arial" w:hAnsi="Arial" w:cs="Arial"/>
                <w:snapToGrid w:val="0"/>
                <w:sz w:val="16"/>
                <w:szCs w:val="16"/>
                <w:lang w:val="en-US" w:eastAsia="th-TH" w:bidi="ar-SA"/>
              </w:rPr>
            </w:pPr>
          </w:p>
        </w:tc>
        <w:tc>
          <w:tcPr>
            <w:tcW w:w="1170" w:type="dxa"/>
            <w:shd w:val="clear" w:color="auto" w:fill="auto"/>
          </w:tcPr>
          <w:p w14:paraId="2E98A958" w14:textId="77777777" w:rsidR="00B0793A" w:rsidRPr="000C707E" w:rsidRDefault="00B0793A" w:rsidP="008F5D73">
            <w:pPr>
              <w:jc w:val="right"/>
              <w:rPr>
                <w:rFonts w:ascii="Arial" w:hAnsi="Arial" w:cs="Arial"/>
                <w:snapToGrid w:val="0"/>
                <w:sz w:val="16"/>
                <w:szCs w:val="16"/>
                <w:lang w:val="en-US" w:eastAsia="th-TH" w:bidi="ar-SA"/>
              </w:rPr>
            </w:pPr>
          </w:p>
        </w:tc>
        <w:tc>
          <w:tcPr>
            <w:tcW w:w="1260" w:type="dxa"/>
            <w:shd w:val="clear" w:color="auto" w:fill="auto"/>
          </w:tcPr>
          <w:p w14:paraId="31A5648B" w14:textId="77777777" w:rsidR="00B0793A" w:rsidRPr="000C707E" w:rsidRDefault="00B0793A" w:rsidP="008F5D73">
            <w:pPr>
              <w:jc w:val="right"/>
              <w:rPr>
                <w:rFonts w:ascii="Arial" w:hAnsi="Arial" w:cs="Arial"/>
                <w:snapToGrid w:val="0"/>
                <w:sz w:val="16"/>
                <w:szCs w:val="16"/>
                <w:lang w:eastAsia="th-TH" w:bidi="ar-SA"/>
              </w:rPr>
            </w:pPr>
          </w:p>
        </w:tc>
        <w:tc>
          <w:tcPr>
            <w:tcW w:w="1260" w:type="dxa"/>
            <w:shd w:val="clear" w:color="auto" w:fill="auto"/>
          </w:tcPr>
          <w:p w14:paraId="310EFE97" w14:textId="77777777" w:rsidR="00B0793A" w:rsidRPr="000C707E" w:rsidRDefault="00B0793A" w:rsidP="008F5D73">
            <w:pPr>
              <w:jc w:val="right"/>
              <w:rPr>
                <w:rFonts w:ascii="Arial" w:hAnsi="Arial" w:cs="Arial"/>
                <w:snapToGrid w:val="0"/>
                <w:sz w:val="16"/>
                <w:szCs w:val="16"/>
                <w:lang w:eastAsia="th-TH" w:bidi="ar-SA"/>
              </w:rPr>
            </w:pPr>
          </w:p>
        </w:tc>
      </w:tr>
      <w:tr w:rsidR="00B0793A" w:rsidRPr="000C707E" w14:paraId="49D4224E" w14:textId="77777777" w:rsidTr="008F5D73">
        <w:tc>
          <w:tcPr>
            <w:tcW w:w="4500" w:type="dxa"/>
            <w:shd w:val="clear" w:color="auto" w:fill="auto"/>
          </w:tcPr>
          <w:p w14:paraId="51C031DD" w14:textId="77777777" w:rsidR="00B0793A" w:rsidRPr="000C707E" w:rsidRDefault="00B0793A" w:rsidP="008F5D73">
            <w:pPr>
              <w:ind w:left="-112"/>
              <w:rPr>
                <w:rFonts w:ascii="Arial" w:hAnsi="Arial" w:cs="Arial"/>
                <w:sz w:val="16"/>
                <w:szCs w:val="16"/>
              </w:rPr>
            </w:pPr>
            <w:r w:rsidRPr="000C707E">
              <w:rPr>
                <w:rFonts w:ascii="Arial" w:hAnsi="Arial" w:cs="Arial"/>
                <w:sz w:val="16"/>
                <w:szCs w:val="16"/>
              </w:rPr>
              <w:t>Short-term loans from financial institutions</w:t>
            </w:r>
          </w:p>
        </w:tc>
        <w:tc>
          <w:tcPr>
            <w:tcW w:w="1260" w:type="dxa"/>
            <w:shd w:val="clear" w:color="auto" w:fill="auto"/>
            <w:vAlign w:val="bottom"/>
          </w:tcPr>
          <w:p w14:paraId="5545CD24"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170" w:type="dxa"/>
            <w:shd w:val="clear" w:color="auto" w:fill="auto"/>
            <w:vAlign w:val="bottom"/>
          </w:tcPr>
          <w:p w14:paraId="71DBC075" w14:textId="77777777" w:rsidR="00B0793A" w:rsidRPr="000C707E" w:rsidRDefault="00B0793A"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130,000,000</w:t>
            </w:r>
          </w:p>
        </w:tc>
        <w:tc>
          <w:tcPr>
            <w:tcW w:w="1260" w:type="dxa"/>
            <w:shd w:val="clear" w:color="auto" w:fill="auto"/>
            <w:vAlign w:val="bottom"/>
          </w:tcPr>
          <w:p w14:paraId="1673354D"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60" w:type="dxa"/>
            <w:shd w:val="clear" w:color="auto" w:fill="auto"/>
            <w:vAlign w:val="bottom"/>
          </w:tcPr>
          <w:p w14:paraId="5CD09AEB"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130,000,000</w:t>
            </w:r>
          </w:p>
        </w:tc>
      </w:tr>
      <w:tr w:rsidR="00B0793A" w:rsidRPr="000C707E" w14:paraId="5DDA785C" w14:textId="77777777" w:rsidTr="008F5D73">
        <w:tc>
          <w:tcPr>
            <w:tcW w:w="4500" w:type="dxa"/>
            <w:shd w:val="clear" w:color="auto" w:fill="auto"/>
          </w:tcPr>
          <w:p w14:paraId="6A34EA9E" w14:textId="77777777" w:rsidR="00B0793A" w:rsidRPr="000C707E" w:rsidRDefault="00B0793A" w:rsidP="008F5D73">
            <w:pPr>
              <w:ind w:left="-112"/>
              <w:rPr>
                <w:rFonts w:ascii="Arial" w:hAnsi="Arial" w:cs="Arial"/>
                <w:sz w:val="16"/>
                <w:szCs w:val="16"/>
              </w:rPr>
            </w:pPr>
            <w:r w:rsidRPr="000C707E">
              <w:rPr>
                <w:rFonts w:ascii="Arial" w:hAnsi="Arial" w:cs="Arial"/>
                <w:sz w:val="16"/>
                <w:szCs w:val="16"/>
              </w:rPr>
              <w:t>Long-term loans from a financial institution</w:t>
            </w:r>
          </w:p>
        </w:tc>
        <w:tc>
          <w:tcPr>
            <w:tcW w:w="1260" w:type="dxa"/>
            <w:shd w:val="clear" w:color="auto" w:fill="auto"/>
            <w:vAlign w:val="bottom"/>
          </w:tcPr>
          <w:p w14:paraId="0B1998E7"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300,000,000</w:t>
            </w:r>
          </w:p>
        </w:tc>
        <w:tc>
          <w:tcPr>
            <w:tcW w:w="1170" w:type="dxa"/>
            <w:shd w:val="clear" w:color="auto" w:fill="auto"/>
            <w:vAlign w:val="bottom"/>
          </w:tcPr>
          <w:p w14:paraId="700B7FCD" w14:textId="77777777" w:rsidR="00B0793A" w:rsidRPr="000C707E" w:rsidRDefault="00B0793A"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90,000,000</w:t>
            </w:r>
          </w:p>
        </w:tc>
        <w:tc>
          <w:tcPr>
            <w:tcW w:w="1260" w:type="dxa"/>
            <w:shd w:val="clear" w:color="auto" w:fill="auto"/>
            <w:vAlign w:val="bottom"/>
          </w:tcPr>
          <w:p w14:paraId="0432C9EC"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60" w:type="dxa"/>
            <w:shd w:val="clear" w:color="auto" w:fill="auto"/>
            <w:vAlign w:val="bottom"/>
          </w:tcPr>
          <w:p w14:paraId="2B790C52"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390,000,000</w:t>
            </w:r>
          </w:p>
        </w:tc>
      </w:tr>
      <w:tr w:rsidR="00B0793A" w:rsidRPr="000C707E" w14:paraId="43EAE9E1" w14:textId="77777777" w:rsidTr="008F5D73">
        <w:tc>
          <w:tcPr>
            <w:tcW w:w="4500" w:type="dxa"/>
            <w:shd w:val="clear" w:color="auto" w:fill="auto"/>
          </w:tcPr>
          <w:p w14:paraId="214841B5" w14:textId="77777777" w:rsidR="00B0793A" w:rsidRPr="000C707E" w:rsidRDefault="00B0793A" w:rsidP="008F5D73">
            <w:pPr>
              <w:ind w:left="-112"/>
              <w:jc w:val="both"/>
              <w:rPr>
                <w:rFonts w:ascii="Arial" w:hAnsi="Arial" w:cs="Arial"/>
                <w:snapToGrid w:val="0"/>
                <w:sz w:val="16"/>
                <w:szCs w:val="16"/>
                <w:lang w:eastAsia="th-TH" w:bidi="ar-SA"/>
              </w:rPr>
            </w:pPr>
            <w:r w:rsidRPr="000C707E">
              <w:rPr>
                <w:rFonts w:ascii="Arial" w:hAnsi="Arial" w:cs="Arial"/>
                <w:snapToGrid w:val="0"/>
                <w:sz w:val="16"/>
                <w:szCs w:val="16"/>
                <w:lang w:eastAsia="th-TH" w:bidi="ar-SA"/>
              </w:rPr>
              <w:t>Lease liabilities</w:t>
            </w:r>
          </w:p>
        </w:tc>
        <w:tc>
          <w:tcPr>
            <w:tcW w:w="1260" w:type="dxa"/>
            <w:shd w:val="clear" w:color="auto" w:fill="auto"/>
            <w:vAlign w:val="bottom"/>
          </w:tcPr>
          <w:p w14:paraId="6C0D7FE3" w14:textId="77777777" w:rsidR="00B0793A" w:rsidRPr="000C707E" w:rsidRDefault="00B0793A" w:rsidP="008F5D73">
            <w:pPr>
              <w:jc w:val="right"/>
              <w:rPr>
                <w:rFonts w:ascii="Arial" w:hAnsi="Arial" w:cs="Arial"/>
                <w:snapToGrid w:val="0"/>
                <w:sz w:val="16"/>
                <w:szCs w:val="16"/>
                <w:lang w:val="en-US" w:eastAsia="th-TH" w:bidi="ar-SA"/>
              </w:rPr>
            </w:pPr>
            <w:r w:rsidRPr="000C707E">
              <w:rPr>
                <w:rFonts w:ascii="Arial" w:hAnsi="Arial" w:cs="Arial"/>
                <w:snapToGrid w:val="0"/>
                <w:sz w:val="16"/>
                <w:szCs w:val="16"/>
                <w:lang w:val="en-US" w:eastAsia="th-TH" w:bidi="ar-SA"/>
              </w:rPr>
              <w:t>251,566,718</w:t>
            </w:r>
          </w:p>
        </w:tc>
        <w:tc>
          <w:tcPr>
            <w:tcW w:w="1170" w:type="dxa"/>
            <w:shd w:val="clear" w:color="auto" w:fill="auto"/>
            <w:vAlign w:val="bottom"/>
          </w:tcPr>
          <w:p w14:paraId="5CF01E13" w14:textId="77777777" w:rsidR="00B0793A" w:rsidRPr="000C707E" w:rsidRDefault="00B0793A" w:rsidP="008F5D73">
            <w:pPr>
              <w:jc w:val="right"/>
              <w:rPr>
                <w:rFonts w:ascii="Arial" w:hAnsi="Arial" w:cs="Arial"/>
                <w:snapToGrid w:val="0"/>
                <w:sz w:val="16"/>
                <w:szCs w:val="16"/>
                <w:lang w:val="en-US" w:eastAsia="th-TH" w:bidi="ar-SA"/>
              </w:rPr>
            </w:pPr>
            <w:r w:rsidRPr="000C707E">
              <w:rPr>
                <w:rFonts w:ascii="Arial" w:hAnsi="Arial" w:cs="Arial"/>
                <w:snapToGrid w:val="0"/>
                <w:sz w:val="16"/>
                <w:szCs w:val="16"/>
                <w:lang w:val="en-US" w:eastAsia="th-TH" w:bidi="ar-SA"/>
              </w:rPr>
              <w:t>(53,506,746)</w:t>
            </w:r>
          </w:p>
        </w:tc>
        <w:tc>
          <w:tcPr>
            <w:tcW w:w="1260" w:type="dxa"/>
            <w:shd w:val="clear" w:color="auto" w:fill="auto"/>
            <w:vAlign w:val="bottom"/>
          </w:tcPr>
          <w:p w14:paraId="02BEAD6D" w14:textId="77777777" w:rsidR="00B0793A" w:rsidRPr="000C707E" w:rsidRDefault="00B0793A" w:rsidP="008F5D73">
            <w:pPr>
              <w:jc w:val="right"/>
              <w:rPr>
                <w:rFonts w:ascii="Arial" w:hAnsi="Arial" w:cs="Arial"/>
                <w:snapToGrid w:val="0"/>
                <w:sz w:val="16"/>
                <w:szCs w:val="16"/>
                <w:lang w:eastAsia="th-TH" w:bidi="ar-SA"/>
              </w:rPr>
            </w:pPr>
            <w:r w:rsidRPr="000C707E">
              <w:rPr>
                <w:rFonts w:ascii="Arial" w:hAnsi="Arial" w:cs="Arial"/>
                <w:sz w:val="16"/>
                <w:szCs w:val="16"/>
              </w:rPr>
              <w:t>14,628,587</w:t>
            </w:r>
          </w:p>
        </w:tc>
        <w:tc>
          <w:tcPr>
            <w:tcW w:w="1260" w:type="dxa"/>
            <w:shd w:val="clear" w:color="auto" w:fill="auto"/>
            <w:vAlign w:val="bottom"/>
          </w:tcPr>
          <w:p w14:paraId="680FDF00" w14:textId="67130B17" w:rsidR="00B0793A" w:rsidRPr="000C707E" w:rsidRDefault="00B0793A" w:rsidP="008F5D73">
            <w:pPr>
              <w:jc w:val="right"/>
              <w:rPr>
                <w:rFonts w:ascii="Arial" w:hAnsi="Arial" w:cs="Arial"/>
                <w:snapToGrid w:val="0"/>
                <w:sz w:val="16"/>
                <w:szCs w:val="16"/>
                <w:lang w:eastAsia="th-TH" w:bidi="ar-SA"/>
              </w:rPr>
            </w:pPr>
            <w:r w:rsidRPr="000C707E">
              <w:rPr>
                <w:rFonts w:ascii="Arial" w:hAnsi="Arial" w:cs="Arial"/>
                <w:sz w:val="16"/>
                <w:szCs w:val="16"/>
              </w:rPr>
              <w:t>212,688,5</w:t>
            </w:r>
            <w:r w:rsidR="006F66AB" w:rsidRPr="000C707E">
              <w:rPr>
                <w:rFonts w:ascii="Arial" w:hAnsi="Arial" w:cs="Arial"/>
                <w:sz w:val="16"/>
                <w:szCs w:val="16"/>
              </w:rPr>
              <w:t>5</w:t>
            </w:r>
            <w:r w:rsidRPr="000C707E">
              <w:rPr>
                <w:rFonts w:ascii="Arial" w:hAnsi="Arial" w:cs="Arial"/>
                <w:sz w:val="16"/>
                <w:szCs w:val="16"/>
              </w:rPr>
              <w:t>9</w:t>
            </w:r>
          </w:p>
        </w:tc>
      </w:tr>
      <w:tr w:rsidR="00B0793A" w:rsidRPr="000C707E" w14:paraId="19E78A4A" w14:textId="77777777" w:rsidTr="008F5D73">
        <w:tc>
          <w:tcPr>
            <w:tcW w:w="4500" w:type="dxa"/>
            <w:shd w:val="clear" w:color="auto" w:fill="auto"/>
          </w:tcPr>
          <w:p w14:paraId="261B3648" w14:textId="77777777" w:rsidR="00B0793A" w:rsidRPr="000C707E" w:rsidRDefault="00B0793A" w:rsidP="008F5D73">
            <w:pPr>
              <w:ind w:left="-112"/>
              <w:rPr>
                <w:rFonts w:ascii="Arial" w:hAnsi="Arial" w:cs="Arial"/>
                <w:sz w:val="16"/>
                <w:szCs w:val="16"/>
                <w:lang w:bidi="ar-SA"/>
              </w:rPr>
            </w:pPr>
          </w:p>
        </w:tc>
        <w:tc>
          <w:tcPr>
            <w:tcW w:w="1260" w:type="dxa"/>
            <w:shd w:val="clear" w:color="auto" w:fill="auto"/>
            <w:vAlign w:val="bottom"/>
          </w:tcPr>
          <w:p w14:paraId="7CFE1DF4" w14:textId="77777777" w:rsidR="00B0793A" w:rsidRPr="000C707E" w:rsidRDefault="00B0793A" w:rsidP="008F5D73">
            <w:pPr>
              <w:jc w:val="right"/>
              <w:rPr>
                <w:rFonts w:ascii="Arial" w:hAnsi="Arial" w:cs="Arial"/>
                <w:sz w:val="16"/>
                <w:szCs w:val="16"/>
                <w:lang w:bidi="ar-SA"/>
              </w:rPr>
            </w:pPr>
          </w:p>
        </w:tc>
        <w:tc>
          <w:tcPr>
            <w:tcW w:w="1170" w:type="dxa"/>
            <w:shd w:val="clear" w:color="auto" w:fill="auto"/>
            <w:vAlign w:val="bottom"/>
          </w:tcPr>
          <w:p w14:paraId="3BD00384" w14:textId="77777777" w:rsidR="00B0793A" w:rsidRPr="000C707E" w:rsidRDefault="00B0793A" w:rsidP="008F5D73">
            <w:pPr>
              <w:jc w:val="right"/>
              <w:rPr>
                <w:rFonts w:ascii="Arial" w:hAnsi="Arial" w:cs="Arial"/>
                <w:sz w:val="16"/>
                <w:szCs w:val="16"/>
                <w:lang w:bidi="ar-SA"/>
              </w:rPr>
            </w:pPr>
          </w:p>
        </w:tc>
        <w:tc>
          <w:tcPr>
            <w:tcW w:w="1260" w:type="dxa"/>
            <w:shd w:val="clear" w:color="auto" w:fill="auto"/>
            <w:vAlign w:val="bottom"/>
          </w:tcPr>
          <w:p w14:paraId="3623ABC1" w14:textId="77777777" w:rsidR="00B0793A" w:rsidRPr="000C707E" w:rsidRDefault="00B0793A" w:rsidP="008F5D73">
            <w:pPr>
              <w:jc w:val="right"/>
              <w:rPr>
                <w:rFonts w:ascii="Arial" w:hAnsi="Arial" w:cs="Arial"/>
                <w:sz w:val="16"/>
                <w:szCs w:val="16"/>
                <w:lang w:bidi="ar-SA"/>
              </w:rPr>
            </w:pPr>
          </w:p>
        </w:tc>
        <w:tc>
          <w:tcPr>
            <w:tcW w:w="1260" w:type="dxa"/>
            <w:shd w:val="clear" w:color="auto" w:fill="auto"/>
            <w:vAlign w:val="bottom"/>
          </w:tcPr>
          <w:p w14:paraId="1180EBEC" w14:textId="77777777" w:rsidR="00B0793A" w:rsidRPr="000C707E" w:rsidRDefault="00B0793A" w:rsidP="008F5D73">
            <w:pPr>
              <w:jc w:val="right"/>
              <w:rPr>
                <w:rFonts w:ascii="Arial" w:hAnsi="Arial" w:cs="Arial"/>
                <w:sz w:val="16"/>
                <w:szCs w:val="16"/>
                <w:lang w:bidi="ar-SA"/>
              </w:rPr>
            </w:pPr>
          </w:p>
        </w:tc>
      </w:tr>
      <w:tr w:rsidR="00B0793A" w:rsidRPr="000C707E" w14:paraId="62DC1345" w14:textId="77777777" w:rsidTr="008F5D73">
        <w:tc>
          <w:tcPr>
            <w:tcW w:w="4500" w:type="dxa"/>
            <w:shd w:val="clear" w:color="auto" w:fill="auto"/>
          </w:tcPr>
          <w:p w14:paraId="62B0EC48" w14:textId="77777777" w:rsidR="00B0793A" w:rsidRPr="000C707E" w:rsidRDefault="00B0793A" w:rsidP="008F5D73">
            <w:pPr>
              <w:ind w:left="-112"/>
              <w:rPr>
                <w:rFonts w:ascii="Arial" w:hAnsi="Arial" w:cs="Arial"/>
                <w:b/>
                <w:bCs/>
                <w:sz w:val="16"/>
                <w:szCs w:val="16"/>
                <w:lang w:bidi="ar-SA"/>
              </w:rPr>
            </w:pPr>
            <w:r w:rsidRPr="000C707E">
              <w:rPr>
                <w:rFonts w:ascii="Arial" w:hAnsi="Arial" w:cs="Arial"/>
                <w:b/>
                <w:bCs/>
                <w:sz w:val="16"/>
                <w:szCs w:val="16"/>
                <w:lang w:bidi="ar-SA"/>
              </w:rPr>
              <w:t>Separate financial statements</w:t>
            </w:r>
          </w:p>
        </w:tc>
        <w:tc>
          <w:tcPr>
            <w:tcW w:w="1260" w:type="dxa"/>
            <w:shd w:val="clear" w:color="auto" w:fill="auto"/>
            <w:vAlign w:val="bottom"/>
          </w:tcPr>
          <w:p w14:paraId="38657739" w14:textId="77777777" w:rsidR="00B0793A" w:rsidRPr="000C707E" w:rsidRDefault="00B0793A" w:rsidP="008F5D73">
            <w:pPr>
              <w:jc w:val="right"/>
              <w:rPr>
                <w:rFonts w:ascii="Arial" w:hAnsi="Arial" w:cs="Arial"/>
                <w:sz w:val="16"/>
                <w:szCs w:val="16"/>
                <w:lang w:bidi="ar-SA"/>
              </w:rPr>
            </w:pPr>
          </w:p>
        </w:tc>
        <w:tc>
          <w:tcPr>
            <w:tcW w:w="1170" w:type="dxa"/>
            <w:shd w:val="clear" w:color="auto" w:fill="auto"/>
            <w:vAlign w:val="bottom"/>
          </w:tcPr>
          <w:p w14:paraId="279BA338" w14:textId="77777777" w:rsidR="00B0793A" w:rsidRPr="000C707E" w:rsidRDefault="00B0793A" w:rsidP="008F5D73">
            <w:pPr>
              <w:jc w:val="right"/>
              <w:rPr>
                <w:rFonts w:ascii="Arial" w:hAnsi="Arial" w:cs="Arial"/>
                <w:sz w:val="16"/>
                <w:szCs w:val="16"/>
                <w:lang w:bidi="ar-SA"/>
              </w:rPr>
            </w:pPr>
          </w:p>
        </w:tc>
        <w:tc>
          <w:tcPr>
            <w:tcW w:w="1260" w:type="dxa"/>
            <w:shd w:val="clear" w:color="auto" w:fill="auto"/>
            <w:vAlign w:val="bottom"/>
          </w:tcPr>
          <w:p w14:paraId="18D16932" w14:textId="77777777" w:rsidR="00B0793A" w:rsidRPr="000C707E" w:rsidRDefault="00B0793A" w:rsidP="008F5D73">
            <w:pPr>
              <w:jc w:val="right"/>
              <w:rPr>
                <w:rFonts w:ascii="Arial" w:hAnsi="Arial" w:cs="Arial"/>
                <w:sz w:val="16"/>
                <w:szCs w:val="16"/>
                <w:lang w:bidi="ar-SA"/>
              </w:rPr>
            </w:pPr>
          </w:p>
        </w:tc>
        <w:tc>
          <w:tcPr>
            <w:tcW w:w="1260" w:type="dxa"/>
            <w:shd w:val="clear" w:color="auto" w:fill="auto"/>
            <w:vAlign w:val="bottom"/>
          </w:tcPr>
          <w:p w14:paraId="34BD7270" w14:textId="77777777" w:rsidR="00B0793A" w:rsidRPr="000C707E" w:rsidRDefault="00B0793A" w:rsidP="008F5D73">
            <w:pPr>
              <w:jc w:val="right"/>
              <w:rPr>
                <w:rFonts w:ascii="Arial" w:hAnsi="Arial" w:cs="Arial"/>
                <w:sz w:val="16"/>
                <w:szCs w:val="16"/>
                <w:lang w:bidi="ar-SA"/>
              </w:rPr>
            </w:pPr>
          </w:p>
        </w:tc>
      </w:tr>
      <w:tr w:rsidR="00B0793A" w:rsidRPr="000C707E" w14:paraId="78EF5F33" w14:textId="77777777" w:rsidTr="008F5D73">
        <w:tc>
          <w:tcPr>
            <w:tcW w:w="4500" w:type="dxa"/>
            <w:shd w:val="clear" w:color="auto" w:fill="auto"/>
          </w:tcPr>
          <w:p w14:paraId="2FDC1D14" w14:textId="77777777" w:rsidR="00B0793A" w:rsidRPr="000C707E" w:rsidRDefault="00B0793A" w:rsidP="008F5D73">
            <w:pPr>
              <w:ind w:left="-112"/>
              <w:jc w:val="both"/>
              <w:rPr>
                <w:rFonts w:ascii="Arial" w:hAnsi="Arial" w:cs="Arial"/>
                <w:snapToGrid w:val="0"/>
                <w:sz w:val="16"/>
                <w:szCs w:val="16"/>
                <w:lang w:eastAsia="th-TH" w:bidi="ar-SA"/>
              </w:rPr>
            </w:pPr>
          </w:p>
        </w:tc>
        <w:tc>
          <w:tcPr>
            <w:tcW w:w="1260" w:type="dxa"/>
            <w:shd w:val="clear" w:color="auto" w:fill="auto"/>
            <w:vAlign w:val="bottom"/>
          </w:tcPr>
          <w:p w14:paraId="2A544808" w14:textId="77777777" w:rsidR="00B0793A" w:rsidRPr="000C707E" w:rsidRDefault="00B0793A" w:rsidP="008F5D73">
            <w:pPr>
              <w:jc w:val="right"/>
              <w:rPr>
                <w:rFonts w:ascii="Arial" w:hAnsi="Arial" w:cs="Arial"/>
                <w:snapToGrid w:val="0"/>
                <w:sz w:val="16"/>
                <w:szCs w:val="16"/>
                <w:lang w:val="en-US" w:eastAsia="th-TH" w:bidi="ar-SA"/>
              </w:rPr>
            </w:pPr>
          </w:p>
        </w:tc>
        <w:tc>
          <w:tcPr>
            <w:tcW w:w="1170" w:type="dxa"/>
            <w:shd w:val="clear" w:color="auto" w:fill="auto"/>
            <w:vAlign w:val="bottom"/>
          </w:tcPr>
          <w:p w14:paraId="7E5C247B" w14:textId="77777777" w:rsidR="00B0793A" w:rsidRPr="000C707E" w:rsidRDefault="00B0793A" w:rsidP="008F5D73">
            <w:pPr>
              <w:jc w:val="right"/>
              <w:rPr>
                <w:rFonts w:ascii="Arial" w:hAnsi="Arial" w:cs="Arial"/>
                <w:snapToGrid w:val="0"/>
                <w:sz w:val="16"/>
                <w:szCs w:val="16"/>
                <w:lang w:val="en-US" w:eastAsia="th-TH" w:bidi="ar-SA"/>
              </w:rPr>
            </w:pPr>
          </w:p>
        </w:tc>
        <w:tc>
          <w:tcPr>
            <w:tcW w:w="1260" w:type="dxa"/>
            <w:shd w:val="clear" w:color="auto" w:fill="auto"/>
            <w:vAlign w:val="bottom"/>
          </w:tcPr>
          <w:p w14:paraId="2FF09120" w14:textId="77777777" w:rsidR="00B0793A" w:rsidRPr="000C707E" w:rsidRDefault="00B0793A" w:rsidP="008F5D73">
            <w:pPr>
              <w:jc w:val="right"/>
              <w:rPr>
                <w:rFonts w:ascii="Arial" w:hAnsi="Arial" w:cs="Arial"/>
                <w:snapToGrid w:val="0"/>
                <w:sz w:val="16"/>
                <w:szCs w:val="16"/>
                <w:lang w:eastAsia="th-TH" w:bidi="ar-SA"/>
              </w:rPr>
            </w:pPr>
          </w:p>
        </w:tc>
        <w:tc>
          <w:tcPr>
            <w:tcW w:w="1260" w:type="dxa"/>
            <w:shd w:val="clear" w:color="auto" w:fill="auto"/>
            <w:vAlign w:val="bottom"/>
          </w:tcPr>
          <w:p w14:paraId="3AFC37A4" w14:textId="77777777" w:rsidR="00B0793A" w:rsidRPr="000C707E" w:rsidRDefault="00B0793A" w:rsidP="008F5D73">
            <w:pPr>
              <w:jc w:val="right"/>
              <w:rPr>
                <w:rFonts w:ascii="Arial" w:hAnsi="Arial" w:cs="Arial"/>
                <w:snapToGrid w:val="0"/>
                <w:sz w:val="16"/>
                <w:szCs w:val="16"/>
                <w:lang w:eastAsia="th-TH" w:bidi="ar-SA"/>
              </w:rPr>
            </w:pPr>
          </w:p>
        </w:tc>
      </w:tr>
      <w:tr w:rsidR="00B0793A" w:rsidRPr="000C707E" w14:paraId="674AAF10" w14:textId="77777777" w:rsidTr="008F5D73">
        <w:tc>
          <w:tcPr>
            <w:tcW w:w="4500" w:type="dxa"/>
            <w:shd w:val="clear" w:color="auto" w:fill="auto"/>
          </w:tcPr>
          <w:p w14:paraId="12241274" w14:textId="77777777" w:rsidR="00B0793A" w:rsidRPr="000C707E" w:rsidRDefault="00B0793A" w:rsidP="008F5D73">
            <w:pPr>
              <w:ind w:left="-112"/>
              <w:rPr>
                <w:rFonts w:ascii="Arial" w:hAnsi="Arial" w:cs="Arial"/>
                <w:sz w:val="16"/>
                <w:szCs w:val="16"/>
              </w:rPr>
            </w:pPr>
            <w:r w:rsidRPr="000C707E">
              <w:rPr>
                <w:rFonts w:ascii="Arial" w:hAnsi="Arial" w:cs="Arial"/>
                <w:sz w:val="16"/>
                <w:szCs w:val="16"/>
              </w:rPr>
              <w:t>Short-term loans from financial institutions</w:t>
            </w:r>
          </w:p>
        </w:tc>
        <w:tc>
          <w:tcPr>
            <w:tcW w:w="1260" w:type="dxa"/>
            <w:shd w:val="clear" w:color="auto" w:fill="auto"/>
            <w:vAlign w:val="bottom"/>
          </w:tcPr>
          <w:p w14:paraId="0CE4A76A" w14:textId="77777777" w:rsidR="00B0793A" w:rsidRPr="000C707E" w:rsidRDefault="00B0793A"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w:t>
            </w:r>
          </w:p>
        </w:tc>
        <w:tc>
          <w:tcPr>
            <w:tcW w:w="1170" w:type="dxa"/>
            <w:shd w:val="clear" w:color="auto" w:fill="auto"/>
            <w:vAlign w:val="bottom"/>
          </w:tcPr>
          <w:p w14:paraId="3AF7349F" w14:textId="77777777" w:rsidR="00B0793A" w:rsidRPr="000C707E" w:rsidRDefault="00B0793A" w:rsidP="008F5D73">
            <w:pPr>
              <w:jc w:val="right"/>
              <w:rPr>
                <w:rFonts w:ascii="Arial" w:hAnsi="Arial" w:cs="Arial"/>
                <w:color w:val="auto"/>
                <w:sz w:val="16"/>
                <w:szCs w:val="16"/>
                <w:rtl/>
                <w:cs/>
                <w:lang w:bidi="ar-SA"/>
              </w:rPr>
            </w:pPr>
            <w:r w:rsidRPr="000C707E">
              <w:rPr>
                <w:rFonts w:ascii="Arial" w:hAnsi="Arial" w:cs="Arial"/>
                <w:color w:val="auto"/>
                <w:sz w:val="16"/>
                <w:szCs w:val="16"/>
                <w:lang w:bidi="ar-SA"/>
              </w:rPr>
              <w:t>130,000,000</w:t>
            </w:r>
          </w:p>
        </w:tc>
        <w:tc>
          <w:tcPr>
            <w:tcW w:w="1260" w:type="dxa"/>
            <w:shd w:val="clear" w:color="auto" w:fill="auto"/>
            <w:vAlign w:val="bottom"/>
          </w:tcPr>
          <w:p w14:paraId="38AA8A8F"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w:t>
            </w:r>
          </w:p>
        </w:tc>
        <w:tc>
          <w:tcPr>
            <w:tcW w:w="1260" w:type="dxa"/>
            <w:shd w:val="clear" w:color="auto" w:fill="auto"/>
            <w:vAlign w:val="bottom"/>
          </w:tcPr>
          <w:p w14:paraId="01925EC7" w14:textId="77777777" w:rsidR="00B0793A" w:rsidRPr="000C707E" w:rsidRDefault="00B0793A" w:rsidP="008F5D73">
            <w:pPr>
              <w:jc w:val="right"/>
              <w:rPr>
                <w:rFonts w:ascii="Arial" w:hAnsi="Arial" w:cs="Arial"/>
                <w:color w:val="auto"/>
                <w:sz w:val="16"/>
                <w:szCs w:val="16"/>
                <w:lang w:bidi="ar-SA"/>
              </w:rPr>
            </w:pPr>
            <w:r w:rsidRPr="000C707E">
              <w:rPr>
                <w:rFonts w:ascii="Arial" w:hAnsi="Arial" w:cs="Arial"/>
                <w:color w:val="auto"/>
                <w:sz w:val="16"/>
                <w:szCs w:val="16"/>
                <w:lang w:bidi="ar-SA"/>
              </w:rPr>
              <w:t>130,000,000</w:t>
            </w:r>
          </w:p>
        </w:tc>
      </w:tr>
      <w:tr w:rsidR="00B0793A" w:rsidRPr="000C707E" w14:paraId="44B89CBD" w14:textId="77777777" w:rsidTr="008F5D73">
        <w:tc>
          <w:tcPr>
            <w:tcW w:w="4500" w:type="dxa"/>
            <w:shd w:val="clear" w:color="auto" w:fill="auto"/>
          </w:tcPr>
          <w:p w14:paraId="372AF08D" w14:textId="77777777" w:rsidR="00B0793A" w:rsidRPr="000C707E" w:rsidRDefault="00B0793A" w:rsidP="008F5D73">
            <w:pPr>
              <w:ind w:left="-112"/>
              <w:rPr>
                <w:rFonts w:ascii="Arial" w:hAnsi="Arial" w:cs="Arial"/>
                <w:snapToGrid w:val="0"/>
                <w:sz w:val="16"/>
                <w:szCs w:val="16"/>
                <w:lang w:eastAsia="th-TH" w:bidi="ar-SA"/>
              </w:rPr>
            </w:pPr>
            <w:r w:rsidRPr="000C707E">
              <w:rPr>
                <w:rFonts w:ascii="Arial" w:hAnsi="Arial" w:cs="Arial"/>
                <w:sz w:val="16"/>
                <w:szCs w:val="16"/>
              </w:rPr>
              <w:t>Long-term loans from a financial institution</w:t>
            </w:r>
          </w:p>
        </w:tc>
        <w:tc>
          <w:tcPr>
            <w:tcW w:w="1260" w:type="dxa"/>
            <w:shd w:val="clear" w:color="auto" w:fill="auto"/>
            <w:vAlign w:val="bottom"/>
          </w:tcPr>
          <w:p w14:paraId="055B1A35" w14:textId="77777777" w:rsidR="00B0793A" w:rsidRPr="000C707E" w:rsidRDefault="00B0793A" w:rsidP="008F5D73">
            <w:pPr>
              <w:jc w:val="right"/>
              <w:rPr>
                <w:rFonts w:ascii="Arial" w:hAnsi="Arial" w:cs="Arial"/>
                <w:snapToGrid w:val="0"/>
                <w:sz w:val="16"/>
                <w:szCs w:val="16"/>
                <w:lang w:val="en-US" w:eastAsia="th-TH" w:bidi="ar-SA"/>
              </w:rPr>
            </w:pPr>
            <w:r w:rsidRPr="000C707E">
              <w:rPr>
                <w:rFonts w:ascii="Arial" w:hAnsi="Arial" w:cs="Arial"/>
                <w:snapToGrid w:val="0"/>
                <w:sz w:val="16"/>
                <w:szCs w:val="16"/>
                <w:lang w:val="en-US" w:eastAsia="th-TH" w:bidi="ar-SA"/>
              </w:rPr>
              <w:t>300,000,000</w:t>
            </w:r>
          </w:p>
        </w:tc>
        <w:tc>
          <w:tcPr>
            <w:tcW w:w="1170" w:type="dxa"/>
            <w:shd w:val="clear" w:color="auto" w:fill="auto"/>
            <w:vAlign w:val="bottom"/>
          </w:tcPr>
          <w:p w14:paraId="13091396" w14:textId="77777777" w:rsidR="00B0793A" w:rsidRPr="000C707E" w:rsidRDefault="00B0793A" w:rsidP="008F5D73">
            <w:pPr>
              <w:jc w:val="right"/>
              <w:rPr>
                <w:rFonts w:ascii="Arial" w:hAnsi="Arial" w:cs="Arial"/>
                <w:snapToGrid w:val="0"/>
                <w:sz w:val="16"/>
                <w:szCs w:val="16"/>
                <w:lang w:val="en-US" w:eastAsia="th-TH" w:bidi="ar-SA"/>
              </w:rPr>
            </w:pPr>
            <w:r w:rsidRPr="000C707E">
              <w:rPr>
                <w:rFonts w:ascii="Arial" w:hAnsi="Arial" w:cs="Arial"/>
                <w:snapToGrid w:val="0"/>
                <w:sz w:val="16"/>
                <w:szCs w:val="16"/>
                <w:lang w:val="en-US" w:eastAsia="th-TH" w:bidi="ar-SA"/>
              </w:rPr>
              <w:t>90,000,000</w:t>
            </w:r>
          </w:p>
        </w:tc>
        <w:tc>
          <w:tcPr>
            <w:tcW w:w="1260" w:type="dxa"/>
            <w:shd w:val="clear" w:color="auto" w:fill="auto"/>
            <w:vAlign w:val="bottom"/>
          </w:tcPr>
          <w:p w14:paraId="5E411B09" w14:textId="77777777" w:rsidR="00B0793A" w:rsidRPr="000C707E" w:rsidRDefault="00B0793A" w:rsidP="008F5D73">
            <w:pPr>
              <w:jc w:val="right"/>
              <w:rPr>
                <w:rFonts w:ascii="Arial" w:hAnsi="Arial" w:cs="Arial"/>
                <w:snapToGrid w:val="0"/>
                <w:sz w:val="16"/>
                <w:szCs w:val="16"/>
                <w:lang w:eastAsia="th-TH" w:bidi="ar-SA"/>
              </w:rPr>
            </w:pPr>
            <w:r w:rsidRPr="000C707E">
              <w:rPr>
                <w:rFonts w:ascii="Arial" w:hAnsi="Arial" w:cs="Arial"/>
                <w:snapToGrid w:val="0"/>
                <w:sz w:val="16"/>
                <w:szCs w:val="16"/>
                <w:lang w:eastAsia="th-TH" w:bidi="ar-SA"/>
              </w:rPr>
              <w:t>-</w:t>
            </w:r>
          </w:p>
        </w:tc>
        <w:tc>
          <w:tcPr>
            <w:tcW w:w="1260" w:type="dxa"/>
            <w:shd w:val="clear" w:color="auto" w:fill="auto"/>
            <w:vAlign w:val="bottom"/>
          </w:tcPr>
          <w:p w14:paraId="02B7154B" w14:textId="77777777" w:rsidR="00B0793A" w:rsidRPr="000C707E" w:rsidRDefault="00B0793A" w:rsidP="008F5D73">
            <w:pPr>
              <w:jc w:val="right"/>
              <w:rPr>
                <w:rFonts w:ascii="Arial" w:hAnsi="Arial" w:cs="Arial"/>
                <w:snapToGrid w:val="0"/>
                <w:sz w:val="16"/>
                <w:szCs w:val="16"/>
                <w:lang w:eastAsia="th-TH" w:bidi="ar-SA"/>
              </w:rPr>
            </w:pPr>
            <w:r w:rsidRPr="000C707E">
              <w:rPr>
                <w:rFonts w:ascii="Arial" w:hAnsi="Arial" w:cs="Arial"/>
                <w:snapToGrid w:val="0"/>
                <w:sz w:val="16"/>
                <w:szCs w:val="16"/>
                <w:lang w:eastAsia="th-TH" w:bidi="ar-SA"/>
              </w:rPr>
              <w:t>390,000,000</w:t>
            </w:r>
          </w:p>
        </w:tc>
      </w:tr>
      <w:tr w:rsidR="00B0793A" w:rsidRPr="000C707E" w14:paraId="1C758094" w14:textId="77777777" w:rsidTr="008F5D73">
        <w:tc>
          <w:tcPr>
            <w:tcW w:w="4500" w:type="dxa"/>
            <w:shd w:val="clear" w:color="auto" w:fill="auto"/>
          </w:tcPr>
          <w:p w14:paraId="7961C4DE" w14:textId="77777777" w:rsidR="00B0793A" w:rsidRPr="000C707E" w:rsidRDefault="00B0793A" w:rsidP="008F5D73">
            <w:pPr>
              <w:ind w:left="-112"/>
              <w:rPr>
                <w:rFonts w:ascii="Arial" w:hAnsi="Arial" w:cs="Arial"/>
                <w:sz w:val="16"/>
                <w:szCs w:val="16"/>
                <w:lang w:bidi="ar-SA"/>
              </w:rPr>
            </w:pPr>
            <w:r w:rsidRPr="000C707E">
              <w:rPr>
                <w:rFonts w:ascii="Arial" w:hAnsi="Arial" w:cs="Arial"/>
                <w:snapToGrid w:val="0"/>
                <w:sz w:val="16"/>
                <w:szCs w:val="16"/>
                <w:lang w:eastAsia="th-TH" w:bidi="ar-SA"/>
              </w:rPr>
              <w:t>Lease liabilities</w:t>
            </w:r>
          </w:p>
        </w:tc>
        <w:tc>
          <w:tcPr>
            <w:tcW w:w="1260" w:type="dxa"/>
            <w:shd w:val="clear" w:color="auto" w:fill="auto"/>
            <w:vAlign w:val="bottom"/>
          </w:tcPr>
          <w:p w14:paraId="36CA710F" w14:textId="77777777" w:rsidR="00B0793A" w:rsidRPr="000C707E" w:rsidRDefault="00B0793A" w:rsidP="008F5D73">
            <w:pPr>
              <w:jc w:val="right"/>
              <w:rPr>
                <w:rFonts w:ascii="Arial" w:hAnsi="Arial" w:cs="Arial"/>
                <w:sz w:val="16"/>
                <w:szCs w:val="16"/>
                <w:lang w:bidi="ar-SA"/>
              </w:rPr>
            </w:pPr>
            <w:r w:rsidRPr="000C707E">
              <w:rPr>
                <w:rFonts w:ascii="Arial" w:hAnsi="Arial" w:cs="Arial"/>
                <w:sz w:val="16"/>
                <w:szCs w:val="16"/>
                <w:lang w:bidi="ar-SA"/>
              </w:rPr>
              <w:t>11,881,870</w:t>
            </w:r>
          </w:p>
        </w:tc>
        <w:tc>
          <w:tcPr>
            <w:tcW w:w="1170" w:type="dxa"/>
            <w:shd w:val="clear" w:color="auto" w:fill="auto"/>
            <w:vAlign w:val="bottom"/>
          </w:tcPr>
          <w:p w14:paraId="0F602265" w14:textId="77777777" w:rsidR="00B0793A" w:rsidRPr="000C707E" w:rsidRDefault="00B0793A" w:rsidP="008F5D73">
            <w:pPr>
              <w:jc w:val="right"/>
              <w:rPr>
                <w:rFonts w:ascii="Arial" w:hAnsi="Arial" w:cs="Arial"/>
                <w:sz w:val="16"/>
                <w:szCs w:val="16"/>
                <w:lang w:bidi="ar-SA"/>
              </w:rPr>
            </w:pPr>
            <w:r w:rsidRPr="000C707E">
              <w:rPr>
                <w:rFonts w:ascii="Arial" w:hAnsi="Arial" w:cs="Arial"/>
                <w:sz w:val="16"/>
                <w:szCs w:val="16"/>
                <w:lang w:bidi="ar-SA"/>
              </w:rPr>
              <w:t>(4,787,924)</w:t>
            </w:r>
          </w:p>
        </w:tc>
        <w:tc>
          <w:tcPr>
            <w:tcW w:w="1260" w:type="dxa"/>
            <w:shd w:val="clear" w:color="auto" w:fill="auto"/>
            <w:vAlign w:val="bottom"/>
          </w:tcPr>
          <w:p w14:paraId="76143D47" w14:textId="77777777" w:rsidR="00B0793A" w:rsidRPr="000C707E" w:rsidRDefault="00B0793A" w:rsidP="008F5D73">
            <w:pPr>
              <w:jc w:val="right"/>
              <w:rPr>
                <w:rFonts w:ascii="Arial" w:hAnsi="Arial" w:cs="Arial"/>
                <w:sz w:val="16"/>
                <w:szCs w:val="16"/>
                <w:lang w:bidi="ar-SA"/>
              </w:rPr>
            </w:pPr>
            <w:r w:rsidRPr="000C707E">
              <w:rPr>
                <w:rFonts w:ascii="Arial" w:hAnsi="Arial" w:cs="Arial"/>
                <w:sz w:val="16"/>
                <w:szCs w:val="16"/>
                <w:lang w:bidi="ar-SA"/>
              </w:rPr>
              <w:t>-</w:t>
            </w:r>
          </w:p>
        </w:tc>
        <w:tc>
          <w:tcPr>
            <w:tcW w:w="1260" w:type="dxa"/>
            <w:shd w:val="clear" w:color="auto" w:fill="auto"/>
            <w:vAlign w:val="bottom"/>
          </w:tcPr>
          <w:p w14:paraId="017FBCAA" w14:textId="0DD90926" w:rsidR="00B0793A" w:rsidRPr="000C707E" w:rsidRDefault="00B0793A" w:rsidP="008F5D73">
            <w:pPr>
              <w:jc w:val="right"/>
              <w:rPr>
                <w:rFonts w:ascii="Arial" w:hAnsi="Arial" w:cs="Arial"/>
                <w:sz w:val="16"/>
                <w:szCs w:val="16"/>
                <w:lang w:bidi="ar-SA"/>
              </w:rPr>
            </w:pPr>
            <w:r w:rsidRPr="000C707E">
              <w:rPr>
                <w:rFonts w:ascii="Arial" w:hAnsi="Arial" w:cs="Arial"/>
                <w:sz w:val="16"/>
                <w:szCs w:val="16"/>
                <w:lang w:bidi="ar-SA"/>
              </w:rPr>
              <w:t>7,093,</w:t>
            </w:r>
            <w:r w:rsidR="006F66AB" w:rsidRPr="000C707E">
              <w:rPr>
                <w:rFonts w:ascii="Arial" w:hAnsi="Arial" w:cs="Arial"/>
                <w:sz w:val="16"/>
                <w:szCs w:val="16"/>
                <w:lang w:bidi="ar-SA"/>
              </w:rPr>
              <w:t>9</w:t>
            </w:r>
            <w:r w:rsidRPr="000C707E">
              <w:rPr>
                <w:rFonts w:ascii="Arial" w:hAnsi="Arial" w:cs="Arial"/>
                <w:sz w:val="16"/>
                <w:szCs w:val="16"/>
                <w:lang w:bidi="ar-SA"/>
              </w:rPr>
              <w:t>46</w:t>
            </w:r>
          </w:p>
        </w:tc>
      </w:tr>
    </w:tbl>
    <w:p w14:paraId="12686509" w14:textId="2AA558EC" w:rsidR="00B0793A" w:rsidRPr="000C707E" w:rsidRDefault="00B0793A" w:rsidP="00B0793A">
      <w:pPr>
        <w:ind w:hanging="7"/>
        <w:rPr>
          <w:rFonts w:ascii="Arial" w:hAnsi="Arial" w:cs="Arial"/>
          <w:color w:val="auto"/>
          <w:sz w:val="18"/>
          <w:szCs w:val="18"/>
        </w:rPr>
      </w:pPr>
    </w:p>
    <w:p w14:paraId="4B8439AC" w14:textId="50ABBE2C" w:rsidR="00B0793A" w:rsidRPr="000C707E" w:rsidRDefault="00B0793A" w:rsidP="00B0793A">
      <w:pPr>
        <w:ind w:hanging="7"/>
        <w:rPr>
          <w:rFonts w:ascii="Arial" w:hAnsi="Arial" w:cs="Arial"/>
          <w:color w:val="auto"/>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B1E3D" w:rsidRPr="000C707E" w14:paraId="7BFDAE89" w14:textId="77777777" w:rsidTr="00B0793A">
        <w:trPr>
          <w:trHeight w:val="386"/>
        </w:trPr>
        <w:tc>
          <w:tcPr>
            <w:tcW w:w="9461" w:type="dxa"/>
            <w:shd w:val="clear" w:color="auto" w:fill="FFA543"/>
            <w:vAlign w:val="center"/>
            <w:hideMark/>
          </w:tcPr>
          <w:p w14:paraId="607823AE" w14:textId="3DCF5081" w:rsidR="00BB1E3D" w:rsidRPr="000C707E" w:rsidRDefault="002E4355" w:rsidP="00F269C4">
            <w:pPr>
              <w:ind w:left="432" w:right="0" w:hanging="432"/>
              <w:jc w:val="both"/>
              <w:rPr>
                <w:rFonts w:ascii="Arial" w:eastAsia="Arial Unicode MS" w:hAnsi="Arial" w:cs="Arial"/>
                <w:b/>
                <w:bCs/>
                <w:color w:val="FFFFFF"/>
                <w:sz w:val="18"/>
                <w:szCs w:val="18"/>
              </w:rPr>
            </w:pPr>
            <w:bookmarkStart w:id="54" w:name="_Toc311548446"/>
            <w:bookmarkEnd w:id="53"/>
            <w:r w:rsidRPr="000C707E">
              <w:rPr>
                <w:rFonts w:ascii="Arial" w:eastAsia="Arial Unicode MS" w:hAnsi="Arial" w:cs="Arial"/>
                <w:b/>
                <w:bCs/>
                <w:color w:val="FFFFFF"/>
                <w:sz w:val="18"/>
                <w:szCs w:val="18"/>
              </w:rPr>
              <w:t>39</w:t>
            </w:r>
            <w:r w:rsidR="00BB1E3D" w:rsidRPr="000C707E">
              <w:rPr>
                <w:rFonts w:ascii="Arial" w:eastAsia="Arial Unicode MS" w:hAnsi="Arial" w:cs="Arial"/>
                <w:b/>
                <w:bCs/>
                <w:color w:val="FFFFFF"/>
                <w:sz w:val="18"/>
                <w:szCs w:val="18"/>
              </w:rPr>
              <w:tab/>
              <w:t>Share-based payment</w:t>
            </w:r>
          </w:p>
        </w:tc>
      </w:tr>
    </w:tbl>
    <w:p w14:paraId="4E1DC64A" w14:textId="77777777" w:rsidR="005E6FAA" w:rsidRPr="000C707E" w:rsidRDefault="005E6FAA" w:rsidP="00BB1E3D">
      <w:pPr>
        <w:ind w:hanging="7"/>
        <w:rPr>
          <w:rFonts w:ascii="Arial" w:hAnsi="Arial" w:cs="Arial"/>
          <w:color w:val="auto"/>
          <w:sz w:val="18"/>
          <w:szCs w:val="18"/>
        </w:rPr>
      </w:pPr>
    </w:p>
    <w:p w14:paraId="1995A281" w14:textId="6E17FFDD" w:rsidR="004925D4" w:rsidRPr="000C707E" w:rsidRDefault="005E6FAA" w:rsidP="004925D4">
      <w:pPr>
        <w:ind w:right="0" w:hanging="7"/>
        <w:jc w:val="both"/>
        <w:rPr>
          <w:rFonts w:ascii="Arial" w:hAnsi="Arial" w:cs="Arial"/>
          <w:color w:val="auto"/>
          <w:sz w:val="18"/>
          <w:szCs w:val="18"/>
        </w:rPr>
      </w:pPr>
      <w:r w:rsidRPr="000C707E">
        <w:rPr>
          <w:rFonts w:ascii="Arial" w:hAnsi="Arial" w:cs="Arial"/>
          <w:color w:val="auto"/>
          <w:spacing w:val="-2"/>
          <w:sz w:val="18"/>
          <w:szCs w:val="18"/>
        </w:rPr>
        <w:t>On 29 August 2017, the Company issued 10,500,000 warrants</w:t>
      </w:r>
      <w:r w:rsidR="004925D4" w:rsidRPr="000C707E">
        <w:rPr>
          <w:rFonts w:ascii="Arial" w:eastAsia="Arial Unicode MS" w:hAnsi="Arial" w:cs="Arial"/>
          <w:sz w:val="18"/>
          <w:szCs w:val="18"/>
        </w:rPr>
        <w:t xml:space="preserve"> for sale to eligible directors and employees during the registration of the Company to the Stock Exchange of Thailand. One warrant is convertible to one ordinary share. The vesting period of which is 3 years. </w:t>
      </w:r>
      <w:r w:rsidRPr="000C707E">
        <w:rPr>
          <w:rFonts w:ascii="Arial" w:hAnsi="Arial" w:cs="Arial"/>
          <w:color w:val="auto"/>
          <w:spacing w:val="-2"/>
          <w:sz w:val="18"/>
          <w:szCs w:val="18"/>
        </w:rPr>
        <w:t xml:space="preserve">This resulted in </w:t>
      </w:r>
      <w:r w:rsidR="00457AC5" w:rsidRPr="000C707E">
        <w:rPr>
          <w:rFonts w:ascii="Arial" w:hAnsi="Arial" w:cs="Arial"/>
          <w:color w:val="auto"/>
          <w:spacing w:val="-2"/>
          <w:sz w:val="18"/>
          <w:szCs w:val="18"/>
        </w:rPr>
        <w:t xml:space="preserve">share-based </w:t>
      </w:r>
      <w:r w:rsidR="00457AC5" w:rsidRPr="000C707E">
        <w:rPr>
          <w:rFonts w:ascii="Arial" w:hAnsi="Arial" w:cs="Arial"/>
          <w:color w:val="auto"/>
          <w:spacing w:val="-4"/>
          <w:sz w:val="18"/>
          <w:szCs w:val="18"/>
        </w:rPr>
        <w:t>payment of Baht 3,99</w:t>
      </w:r>
      <w:r w:rsidRPr="000C707E">
        <w:rPr>
          <w:rFonts w:ascii="Arial" w:hAnsi="Arial" w:cs="Arial"/>
          <w:color w:val="auto"/>
          <w:spacing w:val="-4"/>
          <w:sz w:val="18"/>
          <w:szCs w:val="18"/>
        </w:rPr>
        <w:t>0,000 which was referenced to the fair value of warrants.</w:t>
      </w:r>
      <w:r w:rsidRPr="000C707E">
        <w:rPr>
          <w:rFonts w:ascii="Arial" w:hAnsi="Arial" w:cs="Angsana New"/>
          <w:color w:val="auto"/>
          <w:spacing w:val="-4"/>
          <w:sz w:val="18"/>
          <w:szCs w:val="18"/>
          <w:cs/>
        </w:rPr>
        <w:t xml:space="preserve"> </w:t>
      </w:r>
      <w:r w:rsidRPr="000C707E">
        <w:rPr>
          <w:rFonts w:ascii="Arial" w:hAnsi="Arial" w:cs="Arial"/>
          <w:color w:val="auto"/>
          <w:spacing w:val="-4"/>
          <w:sz w:val="18"/>
          <w:szCs w:val="18"/>
        </w:rPr>
        <w:t>Share- based payment</w:t>
      </w:r>
      <w:r w:rsidRPr="000C707E">
        <w:rPr>
          <w:rFonts w:ascii="Arial" w:hAnsi="Arial" w:cs="Arial"/>
          <w:color w:val="auto"/>
          <w:sz w:val="18"/>
          <w:szCs w:val="18"/>
        </w:rPr>
        <w:t xml:space="preserve"> is to be recognised over the vesting period. </w:t>
      </w:r>
    </w:p>
    <w:p w14:paraId="26D754B0" w14:textId="77777777" w:rsidR="004925D4" w:rsidRPr="000C707E" w:rsidRDefault="004925D4" w:rsidP="00BB1E3D">
      <w:pPr>
        <w:ind w:right="0" w:hanging="7"/>
        <w:jc w:val="both"/>
        <w:rPr>
          <w:rFonts w:ascii="Arial" w:hAnsi="Arial" w:cs="Arial"/>
          <w:color w:val="auto"/>
          <w:spacing w:val="-4"/>
          <w:sz w:val="18"/>
          <w:szCs w:val="18"/>
        </w:rPr>
      </w:pPr>
    </w:p>
    <w:p w14:paraId="28D3CACD" w14:textId="3D9C1220" w:rsidR="00C963AD" w:rsidRPr="000C707E" w:rsidRDefault="004925D4" w:rsidP="00C963AD">
      <w:pPr>
        <w:ind w:right="9"/>
        <w:jc w:val="thaiDistribute"/>
        <w:rPr>
          <w:rFonts w:ascii="Arial" w:eastAsia="Arial Unicode MS" w:hAnsi="Arial" w:cs="Arial"/>
          <w:sz w:val="18"/>
          <w:szCs w:val="18"/>
          <w:lang w:val="en-US"/>
        </w:rPr>
      </w:pPr>
      <w:r w:rsidRPr="000C707E">
        <w:rPr>
          <w:rFonts w:ascii="Arial" w:eastAsia="Arial Unicode MS" w:hAnsi="Arial" w:cs="Arial"/>
          <w:sz w:val="18"/>
          <w:szCs w:val="18"/>
        </w:rPr>
        <w:t>T</w:t>
      </w:r>
      <w:r w:rsidR="00C963AD" w:rsidRPr="000C707E">
        <w:rPr>
          <w:rFonts w:ascii="Arial" w:eastAsia="Arial Unicode MS" w:hAnsi="Arial" w:cs="Arial"/>
          <w:sz w:val="18"/>
          <w:szCs w:val="18"/>
        </w:rPr>
        <w:t>he warrants expired</w:t>
      </w:r>
      <w:r w:rsidRPr="000C707E">
        <w:rPr>
          <w:rFonts w:ascii="Arial" w:eastAsia="Arial Unicode MS" w:hAnsi="Arial" w:cs="Arial"/>
          <w:sz w:val="18"/>
          <w:szCs w:val="18"/>
        </w:rPr>
        <w:t xml:space="preserve"> on 2 September 2020.</w:t>
      </w:r>
    </w:p>
    <w:p w14:paraId="58019859" w14:textId="77777777" w:rsidR="005E6FAA" w:rsidRPr="000C707E" w:rsidRDefault="005E6FAA" w:rsidP="00C963AD">
      <w:pPr>
        <w:ind w:right="0"/>
        <w:jc w:val="both"/>
        <w:rPr>
          <w:rFonts w:ascii="Arial" w:hAnsi="Arial" w:cs="Arial"/>
          <w:color w:val="auto"/>
          <w:sz w:val="18"/>
          <w:szCs w:val="18"/>
        </w:rPr>
      </w:pPr>
    </w:p>
    <w:p w14:paraId="503E61E0" w14:textId="636FE925" w:rsidR="005E6FAA" w:rsidRPr="000C707E" w:rsidRDefault="005E6FAA" w:rsidP="00BB1E3D">
      <w:pPr>
        <w:ind w:right="0" w:hanging="7"/>
        <w:jc w:val="both"/>
        <w:rPr>
          <w:rFonts w:ascii="Arial" w:hAnsi="Arial" w:cs="Arial"/>
          <w:color w:val="auto"/>
          <w:spacing w:val="-4"/>
          <w:sz w:val="18"/>
          <w:szCs w:val="18"/>
        </w:rPr>
      </w:pPr>
      <w:r w:rsidRPr="000C707E">
        <w:rPr>
          <w:rFonts w:ascii="Arial" w:hAnsi="Arial" w:cs="Arial"/>
          <w:color w:val="auto"/>
          <w:spacing w:val="-4"/>
          <w:sz w:val="18"/>
          <w:szCs w:val="18"/>
        </w:rPr>
        <w:t>During</w:t>
      </w:r>
      <w:r w:rsidR="008B0629" w:rsidRPr="000C707E">
        <w:rPr>
          <w:rFonts w:ascii="Arial" w:hAnsi="Arial" w:cs="Arial"/>
          <w:color w:val="auto"/>
          <w:spacing w:val="-4"/>
          <w:sz w:val="18"/>
          <w:szCs w:val="18"/>
        </w:rPr>
        <w:t xml:space="preserve"> the year</w:t>
      </w:r>
      <w:r w:rsidR="00186988" w:rsidRPr="000C707E">
        <w:rPr>
          <w:rFonts w:ascii="Arial" w:hAnsi="Arial" w:cs="Arial"/>
          <w:color w:val="auto"/>
          <w:spacing w:val="-4"/>
          <w:sz w:val="18"/>
          <w:szCs w:val="18"/>
        </w:rPr>
        <w:t xml:space="preserve"> </w:t>
      </w:r>
      <w:r w:rsidR="008B0629" w:rsidRPr="000C707E">
        <w:rPr>
          <w:rFonts w:ascii="Arial" w:hAnsi="Arial" w:cs="Arial"/>
          <w:color w:val="auto"/>
          <w:spacing w:val="-4"/>
          <w:sz w:val="18"/>
          <w:szCs w:val="18"/>
        </w:rPr>
        <w:t>ended 31 December</w:t>
      </w:r>
      <w:r w:rsidR="00F70F68" w:rsidRPr="000C707E">
        <w:rPr>
          <w:rFonts w:ascii="Arial" w:hAnsi="Arial" w:cs="Arial"/>
          <w:color w:val="auto"/>
          <w:spacing w:val="-4"/>
          <w:sz w:val="18"/>
          <w:szCs w:val="18"/>
        </w:rPr>
        <w:t xml:space="preserve"> </w:t>
      </w:r>
      <w:r w:rsidR="00284161" w:rsidRPr="000C707E">
        <w:rPr>
          <w:rFonts w:ascii="Arial" w:hAnsi="Arial" w:cs="Arial"/>
          <w:color w:val="auto"/>
          <w:spacing w:val="-4"/>
          <w:sz w:val="18"/>
          <w:szCs w:val="18"/>
        </w:rPr>
        <w:t>20</w:t>
      </w:r>
      <w:r w:rsidR="00B0793A" w:rsidRPr="000C707E">
        <w:rPr>
          <w:rFonts w:ascii="Arial" w:hAnsi="Arial" w:cs="Arial"/>
          <w:color w:val="auto"/>
          <w:spacing w:val="-4"/>
          <w:sz w:val="18"/>
          <w:szCs w:val="18"/>
        </w:rPr>
        <w:t>20</w:t>
      </w:r>
      <w:r w:rsidRPr="000C707E">
        <w:rPr>
          <w:rFonts w:ascii="Arial" w:hAnsi="Arial" w:cs="Arial"/>
          <w:color w:val="auto"/>
          <w:spacing w:val="-4"/>
          <w:sz w:val="18"/>
          <w:szCs w:val="18"/>
        </w:rPr>
        <w:t>, the Company recognised the share-based payment expense of</w:t>
      </w:r>
      <w:r w:rsidR="00186988" w:rsidRPr="000C707E">
        <w:rPr>
          <w:rFonts w:ascii="Arial" w:hAnsi="Arial" w:cs="Arial"/>
          <w:color w:val="auto"/>
          <w:spacing w:val="-4"/>
          <w:sz w:val="18"/>
          <w:szCs w:val="18"/>
        </w:rPr>
        <w:t xml:space="preserve"> Baht </w:t>
      </w:r>
      <w:r w:rsidR="00AA4B24" w:rsidRPr="000C707E">
        <w:rPr>
          <w:rFonts w:ascii="Arial" w:hAnsi="Arial" w:cs="Arial"/>
          <w:color w:val="auto"/>
          <w:spacing w:val="-4"/>
          <w:sz w:val="18"/>
          <w:szCs w:val="18"/>
        </w:rPr>
        <w:t>885,45</w:t>
      </w:r>
      <w:r w:rsidR="00186988" w:rsidRPr="000C707E">
        <w:rPr>
          <w:rFonts w:ascii="Arial" w:hAnsi="Arial" w:cs="Arial"/>
          <w:color w:val="auto"/>
          <w:spacing w:val="-4"/>
          <w:sz w:val="18"/>
          <w:szCs w:val="18"/>
        </w:rPr>
        <w:t>2.</w:t>
      </w:r>
    </w:p>
    <w:p w14:paraId="043DBC86" w14:textId="77777777" w:rsidR="005E6FAA" w:rsidRPr="000C707E" w:rsidRDefault="005E6FAA" w:rsidP="00BB1E3D">
      <w:pPr>
        <w:ind w:right="0" w:hanging="7"/>
        <w:jc w:val="both"/>
        <w:rPr>
          <w:rFonts w:ascii="Arial" w:hAnsi="Arial" w:cs="Arial"/>
          <w:color w:val="auto"/>
          <w:spacing w:val="-4"/>
          <w:sz w:val="18"/>
          <w:szCs w:val="18"/>
        </w:rPr>
      </w:pPr>
    </w:p>
    <w:p w14:paraId="4F76149B" w14:textId="67AB725A" w:rsidR="005E6FAA" w:rsidRPr="000C707E" w:rsidRDefault="00B0793A" w:rsidP="00BB1E3D">
      <w:pPr>
        <w:ind w:right="0" w:hanging="7"/>
        <w:jc w:val="both"/>
        <w:rPr>
          <w:rFonts w:ascii="Arial" w:hAnsi="Arial" w:cs="Arial"/>
          <w:color w:val="auto"/>
          <w:spacing w:val="-4"/>
          <w:sz w:val="18"/>
          <w:szCs w:val="18"/>
        </w:rPr>
      </w:pPr>
      <w:r w:rsidRPr="000C707E">
        <w:rPr>
          <w:rFonts w:ascii="Arial" w:hAnsi="Arial" w:cs="Arial"/>
          <w:color w:val="auto"/>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B1E3D" w:rsidRPr="000C707E" w14:paraId="4DEA63A0" w14:textId="77777777" w:rsidTr="00F269C4">
        <w:trPr>
          <w:trHeight w:val="386"/>
        </w:trPr>
        <w:tc>
          <w:tcPr>
            <w:tcW w:w="9461" w:type="dxa"/>
            <w:shd w:val="clear" w:color="auto" w:fill="FFA543"/>
            <w:vAlign w:val="center"/>
            <w:hideMark/>
          </w:tcPr>
          <w:p w14:paraId="0001536E" w14:textId="0212361C" w:rsidR="00BB1E3D" w:rsidRPr="000C707E" w:rsidRDefault="00BB1E3D" w:rsidP="00F269C4">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hAnsi="Arial" w:cs="Arial"/>
                <w:b/>
                <w:bCs/>
                <w:color w:val="FFFFFF"/>
                <w:sz w:val="18"/>
                <w:szCs w:val="18"/>
              </w:rPr>
              <w:t>4</w:t>
            </w:r>
            <w:r w:rsidR="002E4355" w:rsidRPr="000C707E">
              <w:rPr>
                <w:rFonts w:ascii="Arial" w:hAnsi="Arial" w:cs="Arial"/>
                <w:b/>
                <w:bCs/>
                <w:color w:val="FFFFFF"/>
                <w:sz w:val="18"/>
                <w:szCs w:val="18"/>
              </w:rPr>
              <w:t>0</w:t>
            </w:r>
            <w:r w:rsidRPr="000C707E">
              <w:rPr>
                <w:rFonts w:ascii="Arial" w:eastAsia="Arial Unicode MS" w:hAnsi="Arial" w:cs="Arial"/>
                <w:b/>
                <w:bCs/>
                <w:color w:val="FFFFFF"/>
                <w:sz w:val="18"/>
                <w:szCs w:val="18"/>
              </w:rPr>
              <w:tab/>
              <w:t>Commitments</w:t>
            </w:r>
          </w:p>
        </w:tc>
      </w:tr>
    </w:tbl>
    <w:p w14:paraId="33FCC19A" w14:textId="77777777" w:rsidR="003473A6" w:rsidRPr="000C707E" w:rsidRDefault="003473A6" w:rsidP="00BB1E3D">
      <w:pPr>
        <w:ind w:left="547" w:hanging="547"/>
        <w:rPr>
          <w:rFonts w:ascii="Arial" w:hAnsi="Arial" w:cs="Arial"/>
          <w:color w:val="auto"/>
          <w:sz w:val="18"/>
          <w:szCs w:val="18"/>
        </w:rPr>
      </w:pPr>
    </w:p>
    <w:p w14:paraId="029BF56F" w14:textId="4F76DD36" w:rsidR="003473A6" w:rsidRPr="000C707E" w:rsidRDefault="007A7985" w:rsidP="00BB1E3D">
      <w:pPr>
        <w:ind w:left="540" w:hanging="547"/>
        <w:rPr>
          <w:rFonts w:ascii="Arial" w:hAnsi="Arial" w:cs="Arial"/>
          <w:b/>
          <w:bCs/>
          <w:color w:val="CF4A02"/>
          <w:sz w:val="18"/>
          <w:szCs w:val="18"/>
        </w:rPr>
      </w:pPr>
      <w:r w:rsidRPr="000C707E">
        <w:rPr>
          <w:rFonts w:ascii="Arial" w:hAnsi="Arial" w:cs="Arial"/>
          <w:b/>
          <w:bCs/>
          <w:color w:val="CF4A02"/>
          <w:sz w:val="18"/>
          <w:szCs w:val="18"/>
        </w:rPr>
        <w:t>4</w:t>
      </w:r>
      <w:r w:rsidR="002E4355" w:rsidRPr="000C707E">
        <w:rPr>
          <w:rFonts w:ascii="Arial" w:hAnsi="Arial" w:cs="Arial"/>
          <w:b/>
          <w:bCs/>
          <w:color w:val="CF4A02"/>
          <w:sz w:val="18"/>
          <w:szCs w:val="18"/>
        </w:rPr>
        <w:t>0</w:t>
      </w:r>
      <w:r w:rsidR="003473A6" w:rsidRPr="000C707E">
        <w:rPr>
          <w:rFonts w:ascii="Arial" w:hAnsi="Arial" w:cs="Arial"/>
          <w:b/>
          <w:bCs/>
          <w:color w:val="CF4A02"/>
          <w:sz w:val="18"/>
          <w:szCs w:val="18"/>
        </w:rPr>
        <w:t>.1</w:t>
      </w:r>
      <w:r w:rsidR="003473A6" w:rsidRPr="000C707E">
        <w:rPr>
          <w:rFonts w:ascii="Arial" w:hAnsi="Arial" w:cs="Angsana New"/>
          <w:b/>
          <w:bCs/>
          <w:color w:val="CF4A02"/>
          <w:sz w:val="18"/>
          <w:szCs w:val="18"/>
          <w:cs/>
        </w:rPr>
        <w:tab/>
      </w:r>
      <w:r w:rsidR="003473A6" w:rsidRPr="000C707E">
        <w:rPr>
          <w:rFonts w:ascii="Arial" w:hAnsi="Arial" w:cs="Arial"/>
          <w:b/>
          <w:bCs/>
          <w:color w:val="CF4A02"/>
          <w:sz w:val="18"/>
          <w:szCs w:val="18"/>
        </w:rPr>
        <w:t>Bank guarantees</w:t>
      </w:r>
    </w:p>
    <w:p w14:paraId="3423578D" w14:textId="77777777" w:rsidR="002E403D" w:rsidRPr="000C707E" w:rsidRDefault="002E403D" w:rsidP="00BB1E3D">
      <w:pPr>
        <w:ind w:left="1080" w:right="27" w:hanging="547"/>
        <w:jc w:val="thaiDistribute"/>
        <w:rPr>
          <w:rFonts w:ascii="Arial" w:hAnsi="Arial" w:cs="Arial"/>
          <w:color w:val="auto"/>
          <w:spacing w:val="-6"/>
          <w:sz w:val="18"/>
          <w:szCs w:val="18"/>
        </w:rPr>
      </w:pPr>
    </w:p>
    <w:bookmarkEnd w:id="54"/>
    <w:p w14:paraId="34EC1BE7" w14:textId="2AB36050" w:rsidR="00953EF2" w:rsidRPr="000C707E" w:rsidRDefault="00953EF2" w:rsidP="00953EF2">
      <w:pPr>
        <w:ind w:left="540" w:right="27"/>
        <w:jc w:val="thaiDistribute"/>
        <w:rPr>
          <w:rFonts w:ascii="Arial" w:eastAsia="Arial Unicode MS" w:hAnsi="Arial" w:cs="Arial"/>
          <w:color w:val="auto"/>
          <w:spacing w:val="-6"/>
          <w:sz w:val="18"/>
          <w:szCs w:val="18"/>
        </w:rPr>
      </w:pPr>
      <w:r w:rsidRPr="000C707E">
        <w:rPr>
          <w:rFonts w:ascii="Arial" w:eastAsia="Arial Unicode MS" w:hAnsi="Arial" w:cs="Arial"/>
          <w:color w:val="auto"/>
          <w:spacing w:val="-6"/>
          <w:sz w:val="18"/>
          <w:szCs w:val="18"/>
        </w:rPr>
        <w:t xml:space="preserve">As </w:t>
      </w:r>
      <w:proofErr w:type="gramStart"/>
      <w:r w:rsidRPr="000C707E">
        <w:rPr>
          <w:rFonts w:ascii="Arial" w:eastAsia="Arial Unicode MS" w:hAnsi="Arial" w:cs="Arial"/>
          <w:color w:val="auto"/>
          <w:spacing w:val="-6"/>
          <w:sz w:val="18"/>
          <w:szCs w:val="18"/>
        </w:rPr>
        <w:t>at</w:t>
      </w:r>
      <w:proofErr w:type="gramEnd"/>
      <w:r w:rsidRPr="000C707E">
        <w:rPr>
          <w:rFonts w:ascii="Arial" w:eastAsia="Arial Unicode MS" w:hAnsi="Arial" w:cs="Arial"/>
          <w:color w:val="auto"/>
          <w:spacing w:val="-6"/>
          <w:sz w:val="18"/>
          <w:szCs w:val="18"/>
        </w:rPr>
        <w:t xml:space="preserve"> 31 December 2021, the Group and the Company have bank guarantees for the providing services in the consolidated financial </w:t>
      </w:r>
      <w:r w:rsidR="00146562" w:rsidRPr="000C707E">
        <w:rPr>
          <w:rFonts w:ascii="Arial" w:eastAsia="Arial Unicode MS" w:hAnsi="Arial" w:cs="Arial"/>
          <w:color w:val="auto"/>
          <w:spacing w:val="-6"/>
          <w:sz w:val="18"/>
          <w:szCs w:val="18"/>
        </w:rPr>
        <w:t>statements</w:t>
      </w:r>
      <w:r w:rsidRPr="000C707E">
        <w:rPr>
          <w:rFonts w:ascii="Arial" w:eastAsia="Arial Unicode MS" w:hAnsi="Arial" w:cs="Arial"/>
          <w:color w:val="auto"/>
          <w:spacing w:val="-6"/>
          <w:sz w:val="18"/>
          <w:szCs w:val="18"/>
        </w:rPr>
        <w:t xml:space="preserve"> and separate financial </w:t>
      </w:r>
      <w:r w:rsidR="00F37DE9" w:rsidRPr="000C707E">
        <w:rPr>
          <w:rFonts w:ascii="Arial" w:eastAsia="Arial Unicode MS" w:hAnsi="Arial" w:cs="Arial"/>
          <w:color w:val="auto"/>
          <w:spacing w:val="-6"/>
          <w:sz w:val="18"/>
          <w:szCs w:val="18"/>
        </w:rPr>
        <w:t>statements</w:t>
      </w:r>
      <w:r w:rsidRPr="000C707E">
        <w:rPr>
          <w:rFonts w:ascii="Arial" w:eastAsia="Arial Unicode MS" w:hAnsi="Arial" w:cs="Arial"/>
          <w:color w:val="auto"/>
          <w:spacing w:val="-6"/>
          <w:sz w:val="18"/>
          <w:szCs w:val="18"/>
        </w:rPr>
        <w:t xml:space="preserve"> in an amount of Baht </w:t>
      </w:r>
      <w:r w:rsidR="002200E9" w:rsidRPr="000C707E">
        <w:rPr>
          <w:rFonts w:ascii="Arial" w:eastAsia="Arial Unicode MS" w:hAnsi="Arial" w:cs="Arial"/>
          <w:color w:val="auto"/>
          <w:spacing w:val="-6"/>
          <w:sz w:val="18"/>
          <w:szCs w:val="18"/>
        </w:rPr>
        <w:t>4</w:t>
      </w:r>
      <w:r w:rsidR="00207ED4" w:rsidRPr="000C707E">
        <w:rPr>
          <w:rFonts w:ascii="Arial" w:eastAsia="Arial Unicode MS" w:hAnsi="Arial" w:cs="Arial"/>
          <w:color w:val="auto"/>
          <w:spacing w:val="-6"/>
          <w:sz w:val="18"/>
          <w:szCs w:val="18"/>
        </w:rPr>
        <w:t>0</w:t>
      </w:r>
      <w:r w:rsidR="002200E9" w:rsidRPr="000C707E">
        <w:rPr>
          <w:rFonts w:ascii="Arial" w:eastAsia="Arial Unicode MS" w:hAnsi="Arial" w:cs="Arial"/>
          <w:color w:val="auto"/>
          <w:spacing w:val="-6"/>
          <w:sz w:val="18"/>
          <w:szCs w:val="18"/>
        </w:rPr>
        <w:t>0.</w:t>
      </w:r>
      <w:r w:rsidR="00207ED4" w:rsidRPr="000C707E">
        <w:rPr>
          <w:rFonts w:ascii="Arial" w:eastAsia="Arial Unicode MS" w:hAnsi="Arial" w:cs="Arial"/>
          <w:color w:val="auto"/>
          <w:spacing w:val="-6"/>
          <w:sz w:val="18"/>
          <w:szCs w:val="18"/>
        </w:rPr>
        <w:t>07</w:t>
      </w:r>
      <w:r w:rsidRPr="000C707E">
        <w:rPr>
          <w:rFonts w:ascii="Arial" w:eastAsia="Arial Unicode MS" w:hAnsi="Arial"/>
          <w:color w:val="auto"/>
          <w:spacing w:val="-6"/>
          <w:sz w:val="18"/>
          <w:szCs w:val="18"/>
        </w:rPr>
        <w:t xml:space="preserve"> </w:t>
      </w:r>
      <w:r w:rsidRPr="000C707E">
        <w:rPr>
          <w:rFonts w:ascii="Arial" w:eastAsia="Arial Unicode MS" w:hAnsi="Arial" w:cs="Arial"/>
          <w:color w:val="auto"/>
          <w:spacing w:val="-6"/>
          <w:sz w:val="18"/>
          <w:szCs w:val="18"/>
        </w:rPr>
        <w:t xml:space="preserve">million and Baht </w:t>
      </w:r>
      <w:r w:rsidR="00207ED4" w:rsidRPr="000C707E">
        <w:rPr>
          <w:rFonts w:ascii="Arial" w:eastAsia="Arial Unicode MS" w:hAnsi="Arial" w:cs="Arial"/>
          <w:color w:val="auto"/>
          <w:spacing w:val="-6"/>
          <w:sz w:val="18"/>
          <w:szCs w:val="18"/>
        </w:rPr>
        <w:t>311.46</w:t>
      </w:r>
      <w:r w:rsidRPr="000C707E">
        <w:rPr>
          <w:rFonts w:ascii="Arial" w:eastAsia="Arial Unicode MS" w:hAnsi="Arial" w:cs="Arial"/>
          <w:color w:val="auto"/>
          <w:spacing w:val="-6"/>
          <w:sz w:val="18"/>
          <w:szCs w:val="18"/>
        </w:rPr>
        <w:t xml:space="preserve"> million, respectively (31 December 2020: Baht 379.71 million and Baht 259.31 million, respectively).</w:t>
      </w:r>
    </w:p>
    <w:p w14:paraId="3A7BDCC2" w14:textId="0002E9CA" w:rsidR="003473A6" w:rsidRPr="000C707E" w:rsidRDefault="003473A6" w:rsidP="00F53995">
      <w:pPr>
        <w:pStyle w:val="BodyText"/>
        <w:ind w:left="1080" w:right="0" w:hanging="547"/>
        <w:jc w:val="both"/>
        <w:rPr>
          <w:rFonts w:ascii="Arial" w:hAnsi="Arial" w:cs="Arial"/>
          <w:b w:val="0"/>
          <w:bCs w:val="0"/>
          <w:color w:val="auto"/>
          <w:sz w:val="18"/>
          <w:szCs w:val="18"/>
        </w:rPr>
      </w:pPr>
    </w:p>
    <w:p w14:paraId="3CD0D8EA" w14:textId="14E87898" w:rsidR="003473A6" w:rsidRPr="000C707E" w:rsidRDefault="007A7985" w:rsidP="00F53995">
      <w:pPr>
        <w:ind w:left="540" w:hanging="547"/>
        <w:rPr>
          <w:rFonts w:ascii="Arial" w:hAnsi="Arial" w:cs="Arial"/>
          <w:b/>
          <w:bCs/>
          <w:color w:val="CF4A02"/>
          <w:sz w:val="18"/>
          <w:szCs w:val="18"/>
        </w:rPr>
      </w:pPr>
      <w:r w:rsidRPr="000C707E">
        <w:rPr>
          <w:rFonts w:ascii="Arial" w:hAnsi="Arial" w:cs="Arial"/>
          <w:b/>
          <w:bCs/>
          <w:color w:val="CF4A02"/>
          <w:sz w:val="18"/>
          <w:szCs w:val="18"/>
        </w:rPr>
        <w:t>4</w:t>
      </w:r>
      <w:r w:rsidR="002E4355" w:rsidRPr="000C707E">
        <w:rPr>
          <w:rFonts w:ascii="Arial" w:hAnsi="Arial" w:cs="Arial"/>
          <w:b/>
          <w:bCs/>
          <w:color w:val="CF4A02"/>
          <w:sz w:val="18"/>
          <w:szCs w:val="18"/>
        </w:rPr>
        <w:t>0</w:t>
      </w:r>
      <w:r w:rsidR="003473A6" w:rsidRPr="000C707E">
        <w:rPr>
          <w:rFonts w:ascii="Arial" w:hAnsi="Arial" w:cs="Arial"/>
          <w:b/>
          <w:bCs/>
          <w:color w:val="CF4A02"/>
          <w:sz w:val="18"/>
          <w:szCs w:val="18"/>
        </w:rPr>
        <w:t>.2</w:t>
      </w:r>
      <w:r w:rsidR="003473A6" w:rsidRPr="000C707E">
        <w:rPr>
          <w:rFonts w:ascii="Arial" w:hAnsi="Arial" w:cs="Angsana New"/>
          <w:b/>
          <w:bCs/>
          <w:color w:val="CF4A02"/>
          <w:sz w:val="18"/>
          <w:szCs w:val="18"/>
          <w:cs/>
        </w:rPr>
        <w:tab/>
      </w:r>
      <w:r w:rsidR="009A36C7" w:rsidRPr="000C707E">
        <w:rPr>
          <w:rFonts w:ascii="Arial" w:hAnsi="Arial" w:cs="Arial"/>
          <w:b/>
          <w:bCs/>
          <w:color w:val="CF4A02"/>
          <w:sz w:val="18"/>
          <w:szCs w:val="18"/>
        </w:rPr>
        <w:t>Financial instruments</w:t>
      </w:r>
    </w:p>
    <w:p w14:paraId="2DA55A94" w14:textId="77777777" w:rsidR="008F5D73" w:rsidRPr="000C707E" w:rsidRDefault="008F5D73" w:rsidP="00202F30">
      <w:pPr>
        <w:tabs>
          <w:tab w:val="left" w:pos="1260"/>
        </w:tabs>
        <w:ind w:left="567"/>
        <w:rPr>
          <w:rFonts w:ascii="Arial" w:hAnsi="Arial" w:cs="Arial"/>
          <w:b/>
          <w:bCs/>
          <w:color w:val="CF4A02"/>
          <w:sz w:val="18"/>
          <w:szCs w:val="18"/>
        </w:rPr>
      </w:pPr>
    </w:p>
    <w:p w14:paraId="31248099" w14:textId="332F037B" w:rsidR="009A36C7" w:rsidRPr="000C707E" w:rsidRDefault="007A7985" w:rsidP="00202F30">
      <w:pPr>
        <w:tabs>
          <w:tab w:val="left" w:pos="1260"/>
        </w:tabs>
        <w:ind w:left="567"/>
        <w:rPr>
          <w:rFonts w:ascii="Arial" w:hAnsi="Arial" w:cs="Arial"/>
          <w:b/>
          <w:bCs/>
          <w:color w:val="CF4A02"/>
          <w:sz w:val="18"/>
          <w:szCs w:val="18"/>
        </w:rPr>
      </w:pPr>
      <w:r w:rsidRPr="000C707E">
        <w:rPr>
          <w:rFonts w:ascii="Arial" w:hAnsi="Arial" w:cs="Arial"/>
          <w:b/>
          <w:bCs/>
          <w:color w:val="CF4A02"/>
          <w:sz w:val="18"/>
          <w:szCs w:val="18"/>
        </w:rPr>
        <w:t>4</w:t>
      </w:r>
      <w:r w:rsidR="002E4355" w:rsidRPr="000C707E">
        <w:rPr>
          <w:rFonts w:ascii="Arial" w:hAnsi="Arial" w:cs="Arial"/>
          <w:b/>
          <w:bCs/>
          <w:color w:val="CF4A02"/>
          <w:sz w:val="18"/>
          <w:szCs w:val="18"/>
        </w:rPr>
        <w:t>0</w:t>
      </w:r>
      <w:r w:rsidR="009A36C7" w:rsidRPr="000C707E">
        <w:rPr>
          <w:rFonts w:ascii="Arial" w:hAnsi="Arial" w:cs="Arial"/>
          <w:b/>
          <w:bCs/>
          <w:color w:val="CF4A02"/>
          <w:sz w:val="18"/>
          <w:szCs w:val="18"/>
        </w:rPr>
        <w:t>.2.1</w:t>
      </w:r>
      <w:r w:rsidR="00202F30" w:rsidRPr="000C707E">
        <w:rPr>
          <w:rFonts w:ascii="Arial" w:hAnsi="Arial" w:cs="Arial"/>
          <w:b/>
          <w:bCs/>
          <w:color w:val="CF4A02"/>
          <w:sz w:val="18"/>
          <w:szCs w:val="18"/>
        </w:rPr>
        <w:tab/>
      </w:r>
      <w:r w:rsidR="009A36C7" w:rsidRPr="000C707E">
        <w:rPr>
          <w:rFonts w:ascii="Arial" w:hAnsi="Arial" w:cs="Arial"/>
          <w:b/>
          <w:bCs/>
          <w:color w:val="CF4A02"/>
          <w:sz w:val="18"/>
          <w:szCs w:val="18"/>
        </w:rPr>
        <w:t>Foreign exchange forward contracts</w:t>
      </w:r>
    </w:p>
    <w:p w14:paraId="60663ECD" w14:textId="77777777" w:rsidR="00441DDF" w:rsidRPr="000C707E" w:rsidRDefault="00441DDF" w:rsidP="00D63F15">
      <w:pPr>
        <w:pStyle w:val="BodyText"/>
        <w:ind w:left="1267" w:right="0"/>
        <w:jc w:val="both"/>
        <w:rPr>
          <w:rFonts w:ascii="Arial" w:hAnsi="Arial" w:cs="Arial"/>
          <w:b w:val="0"/>
          <w:bCs w:val="0"/>
          <w:color w:val="auto"/>
          <w:sz w:val="18"/>
          <w:szCs w:val="18"/>
        </w:rPr>
      </w:pPr>
    </w:p>
    <w:p w14:paraId="4D843AC7" w14:textId="77777777" w:rsidR="008B22FD" w:rsidRPr="000C707E" w:rsidRDefault="00441DDF" w:rsidP="00D63F15">
      <w:pPr>
        <w:pStyle w:val="BodyText"/>
        <w:ind w:left="1267" w:right="0"/>
        <w:jc w:val="both"/>
        <w:rPr>
          <w:rFonts w:ascii="Arial" w:hAnsi="Arial" w:cs="Arial"/>
          <w:b w:val="0"/>
          <w:bCs w:val="0"/>
          <w:color w:val="auto"/>
          <w:sz w:val="18"/>
          <w:szCs w:val="18"/>
        </w:rPr>
      </w:pPr>
      <w:r w:rsidRPr="000C707E">
        <w:rPr>
          <w:rFonts w:ascii="Arial" w:hAnsi="Arial" w:cs="Arial"/>
          <w:b w:val="0"/>
          <w:bCs w:val="0"/>
          <w:color w:val="auto"/>
          <w:sz w:val="18"/>
          <w:szCs w:val="18"/>
        </w:rPr>
        <w:t>Foreign exchange forward contracts hedge risks from fluctuation in foreign exchange rates</w:t>
      </w:r>
      <w:r w:rsidR="007C06D7" w:rsidRPr="000C707E">
        <w:rPr>
          <w:rFonts w:ascii="Arial" w:hAnsi="Arial" w:cs="Arial"/>
          <w:b w:val="0"/>
          <w:bCs w:val="0"/>
          <w:color w:val="auto"/>
          <w:sz w:val="18"/>
          <w:szCs w:val="18"/>
        </w:rPr>
        <w:t>.</w:t>
      </w:r>
    </w:p>
    <w:p w14:paraId="64CFCB3E" w14:textId="77777777" w:rsidR="008B22FD" w:rsidRPr="000C707E" w:rsidRDefault="008B22FD" w:rsidP="00D63F15">
      <w:pPr>
        <w:pStyle w:val="BodyText"/>
        <w:ind w:left="1267" w:right="0"/>
        <w:jc w:val="both"/>
        <w:rPr>
          <w:rFonts w:ascii="Arial" w:hAnsi="Arial" w:cs="Arial"/>
          <w:b w:val="0"/>
          <w:bCs w:val="0"/>
          <w:color w:val="auto"/>
          <w:sz w:val="18"/>
          <w:szCs w:val="18"/>
        </w:rPr>
      </w:pPr>
    </w:p>
    <w:p w14:paraId="6D68507B" w14:textId="3230580C" w:rsidR="00441DDF" w:rsidRPr="000C707E" w:rsidRDefault="00B226A3" w:rsidP="00560741">
      <w:pPr>
        <w:pStyle w:val="BodyText"/>
        <w:ind w:left="1267" w:right="0"/>
        <w:jc w:val="both"/>
        <w:rPr>
          <w:rFonts w:ascii="Arial" w:hAnsi="Arial" w:cs="Arial"/>
          <w:b w:val="0"/>
          <w:bCs w:val="0"/>
          <w:color w:val="auto"/>
          <w:sz w:val="18"/>
          <w:szCs w:val="18"/>
        </w:rPr>
      </w:pPr>
      <w:r w:rsidRPr="000C707E">
        <w:rPr>
          <w:rFonts w:ascii="Arial" w:hAnsi="Arial" w:cs="Arial"/>
          <w:b w:val="0"/>
          <w:bCs w:val="0"/>
          <w:color w:val="auto"/>
          <w:sz w:val="18"/>
          <w:szCs w:val="18"/>
        </w:rPr>
        <w:t xml:space="preserve">As </w:t>
      </w:r>
      <w:proofErr w:type="gramStart"/>
      <w:r w:rsidRPr="000C707E">
        <w:rPr>
          <w:rFonts w:ascii="Arial" w:hAnsi="Arial" w:cs="Arial"/>
          <w:b w:val="0"/>
          <w:bCs w:val="0"/>
          <w:color w:val="auto"/>
          <w:sz w:val="18"/>
          <w:szCs w:val="18"/>
        </w:rPr>
        <w:t>at</w:t>
      </w:r>
      <w:proofErr w:type="gramEnd"/>
      <w:r w:rsidRPr="000C707E">
        <w:rPr>
          <w:rFonts w:ascii="Arial" w:hAnsi="Arial" w:cs="Arial"/>
          <w:b w:val="0"/>
          <w:bCs w:val="0"/>
          <w:color w:val="auto"/>
          <w:sz w:val="18"/>
          <w:szCs w:val="18"/>
        </w:rPr>
        <w:t xml:space="preserve"> 31 D</w:t>
      </w:r>
      <w:r w:rsidR="002C53CE" w:rsidRPr="000C707E">
        <w:rPr>
          <w:rFonts w:ascii="Arial" w:hAnsi="Arial" w:cs="Arial"/>
          <w:b w:val="0"/>
          <w:bCs w:val="0"/>
          <w:color w:val="auto"/>
          <w:sz w:val="18"/>
          <w:szCs w:val="18"/>
        </w:rPr>
        <w:t xml:space="preserve">ecember </w:t>
      </w:r>
      <w:r w:rsidR="001F5FA3" w:rsidRPr="000C707E">
        <w:rPr>
          <w:rFonts w:ascii="Arial" w:hAnsi="Arial" w:cs="Arial"/>
          <w:b w:val="0"/>
          <w:bCs w:val="0"/>
          <w:color w:val="auto"/>
          <w:sz w:val="18"/>
          <w:szCs w:val="18"/>
        </w:rPr>
        <w:t>202</w:t>
      </w:r>
      <w:r w:rsidR="00FC722A" w:rsidRPr="000C707E">
        <w:rPr>
          <w:rFonts w:ascii="Arial" w:hAnsi="Arial" w:cs="Arial"/>
          <w:b w:val="0"/>
          <w:bCs w:val="0"/>
          <w:color w:val="auto"/>
          <w:sz w:val="18"/>
          <w:szCs w:val="18"/>
        </w:rPr>
        <w:t>1</w:t>
      </w:r>
      <w:r w:rsidR="00AC09AD" w:rsidRPr="000C707E">
        <w:rPr>
          <w:rFonts w:ascii="Arial" w:hAnsi="Arial" w:cs="Arial"/>
          <w:b w:val="0"/>
          <w:bCs w:val="0"/>
          <w:color w:val="auto"/>
          <w:sz w:val="18"/>
          <w:szCs w:val="18"/>
        </w:rPr>
        <w:t xml:space="preserve">, </w:t>
      </w:r>
      <w:r w:rsidR="00171859" w:rsidRPr="000C707E">
        <w:rPr>
          <w:rFonts w:ascii="Arial" w:hAnsi="Arial" w:cs="Arial"/>
          <w:b w:val="0"/>
          <w:bCs w:val="0"/>
          <w:color w:val="auto"/>
          <w:sz w:val="18"/>
          <w:szCs w:val="18"/>
        </w:rPr>
        <w:t>the settlement period on open forward contracts is within</w:t>
      </w:r>
      <w:r w:rsidR="002C0A09" w:rsidRPr="000C707E">
        <w:rPr>
          <w:rFonts w:ascii="Arial" w:hAnsi="Arial" w:cs="Arial"/>
          <w:b w:val="0"/>
          <w:bCs w:val="0"/>
          <w:color w:val="auto"/>
          <w:sz w:val="18"/>
          <w:szCs w:val="18"/>
        </w:rPr>
        <w:t xml:space="preserve"> 1</w:t>
      </w:r>
      <w:r w:rsidR="00171859" w:rsidRPr="000C707E">
        <w:rPr>
          <w:rFonts w:ascii="Arial" w:hAnsi="Arial" w:cs="Arial"/>
          <w:b w:val="0"/>
          <w:bCs w:val="0"/>
          <w:color w:val="auto"/>
          <w:sz w:val="18"/>
          <w:szCs w:val="18"/>
        </w:rPr>
        <w:t xml:space="preserve"> year</w:t>
      </w:r>
      <w:r w:rsidR="00560741">
        <w:rPr>
          <w:rFonts w:ascii="Arial" w:hAnsi="Arial" w:cs="Arial"/>
          <w:b w:val="0"/>
          <w:bCs w:val="0"/>
          <w:color w:val="auto"/>
          <w:sz w:val="18"/>
          <w:szCs w:val="18"/>
        </w:rPr>
        <w:t xml:space="preserve">. </w:t>
      </w:r>
      <w:r w:rsidR="00441DDF" w:rsidRPr="000C707E">
        <w:rPr>
          <w:rFonts w:ascii="Arial" w:hAnsi="Arial" w:cs="Arial"/>
          <w:b w:val="0"/>
          <w:bCs w:val="0"/>
          <w:color w:val="auto"/>
          <w:sz w:val="18"/>
          <w:szCs w:val="18"/>
        </w:rPr>
        <w:t xml:space="preserve">Fair values of foreign exchange forward contract </w:t>
      </w:r>
      <w:proofErr w:type="gramStart"/>
      <w:r w:rsidR="006B422E">
        <w:rPr>
          <w:rFonts w:ascii="Arial" w:hAnsi="Arial" w:cs="Arial"/>
          <w:b w:val="0"/>
          <w:bCs w:val="0"/>
          <w:color w:val="auto"/>
          <w:sz w:val="18"/>
          <w:szCs w:val="18"/>
        </w:rPr>
        <w:t>is</w:t>
      </w:r>
      <w:proofErr w:type="gramEnd"/>
      <w:r w:rsidR="00F81E54" w:rsidRPr="000C707E">
        <w:rPr>
          <w:rFonts w:ascii="Arial" w:hAnsi="Arial" w:cs="Arial"/>
          <w:b w:val="0"/>
          <w:bCs w:val="0"/>
          <w:color w:val="auto"/>
          <w:sz w:val="18"/>
          <w:szCs w:val="18"/>
        </w:rPr>
        <w:t xml:space="preserve"> disclosed in </w:t>
      </w:r>
      <w:r w:rsidR="00F43B2F">
        <w:rPr>
          <w:rFonts w:ascii="Arial" w:hAnsi="Arial" w:cs="Arial"/>
          <w:b w:val="0"/>
          <w:bCs w:val="0"/>
          <w:color w:val="auto"/>
          <w:sz w:val="18"/>
          <w:szCs w:val="18"/>
        </w:rPr>
        <w:t>N</w:t>
      </w:r>
      <w:r w:rsidR="00F81E54" w:rsidRPr="000C707E">
        <w:rPr>
          <w:rFonts w:ascii="Arial" w:hAnsi="Arial" w:cs="Arial"/>
          <w:b w:val="0"/>
          <w:bCs w:val="0"/>
          <w:color w:val="auto"/>
          <w:sz w:val="18"/>
          <w:szCs w:val="18"/>
        </w:rPr>
        <w:t>ote 7.</w:t>
      </w:r>
    </w:p>
    <w:p w14:paraId="55E46569" w14:textId="77777777" w:rsidR="009A36C7" w:rsidRPr="000C707E" w:rsidRDefault="009A36C7" w:rsidP="00D63F15">
      <w:pPr>
        <w:pStyle w:val="BodyText"/>
        <w:ind w:left="1282" w:right="0"/>
        <w:jc w:val="both"/>
        <w:rPr>
          <w:rFonts w:ascii="Arial" w:hAnsi="Arial" w:cs="Arial"/>
          <w:b w:val="0"/>
          <w:bCs w:val="0"/>
          <w:color w:val="auto"/>
          <w:sz w:val="18"/>
          <w:szCs w:val="18"/>
        </w:rPr>
      </w:pPr>
    </w:p>
    <w:p w14:paraId="5912EB08" w14:textId="2469E84E" w:rsidR="00D63F15" w:rsidRPr="000C707E" w:rsidRDefault="00D63F15" w:rsidP="00D63F15">
      <w:pPr>
        <w:tabs>
          <w:tab w:val="left" w:pos="1260"/>
        </w:tabs>
        <w:ind w:left="567"/>
        <w:rPr>
          <w:rFonts w:ascii="Arial" w:hAnsi="Arial" w:cs="Arial"/>
          <w:b/>
          <w:bCs/>
          <w:color w:val="CF4A02"/>
          <w:sz w:val="18"/>
          <w:szCs w:val="18"/>
        </w:rPr>
      </w:pPr>
      <w:r w:rsidRPr="000C707E">
        <w:rPr>
          <w:rFonts w:ascii="Arial" w:hAnsi="Arial" w:cs="Arial"/>
          <w:b/>
          <w:bCs/>
          <w:color w:val="CF4A02"/>
          <w:sz w:val="18"/>
          <w:szCs w:val="18"/>
        </w:rPr>
        <w:t>4</w:t>
      </w:r>
      <w:r w:rsidR="002E4355" w:rsidRPr="000C707E">
        <w:rPr>
          <w:rFonts w:ascii="Arial" w:hAnsi="Arial" w:cs="Arial"/>
          <w:b/>
          <w:bCs/>
          <w:color w:val="CF4A02"/>
          <w:sz w:val="18"/>
          <w:szCs w:val="18"/>
        </w:rPr>
        <w:t>0</w:t>
      </w:r>
      <w:r w:rsidRPr="000C707E">
        <w:rPr>
          <w:rFonts w:ascii="Arial" w:hAnsi="Arial" w:cs="Arial"/>
          <w:b/>
          <w:bCs/>
          <w:color w:val="CF4A02"/>
          <w:sz w:val="18"/>
          <w:szCs w:val="18"/>
        </w:rPr>
        <w:t>.2.2</w:t>
      </w:r>
      <w:r w:rsidRPr="000C707E">
        <w:rPr>
          <w:rFonts w:ascii="Arial" w:hAnsi="Arial" w:cs="Arial"/>
          <w:b/>
          <w:bCs/>
          <w:color w:val="CF4A02"/>
          <w:sz w:val="18"/>
          <w:szCs w:val="18"/>
        </w:rPr>
        <w:tab/>
        <w:t>Interest rate swap contracts</w:t>
      </w:r>
    </w:p>
    <w:p w14:paraId="7FF0C878" w14:textId="77777777" w:rsidR="008F5D73" w:rsidRPr="000C707E" w:rsidRDefault="008F5D73" w:rsidP="00271005">
      <w:pPr>
        <w:pStyle w:val="BodyText"/>
        <w:ind w:left="1080" w:right="0" w:firstLine="196"/>
        <w:jc w:val="both"/>
        <w:rPr>
          <w:rFonts w:ascii="Arial" w:hAnsi="Arial" w:cs="Arial"/>
          <w:b w:val="0"/>
          <w:bCs w:val="0"/>
          <w:color w:val="auto"/>
          <w:sz w:val="18"/>
          <w:szCs w:val="18"/>
        </w:rPr>
      </w:pPr>
    </w:p>
    <w:p w14:paraId="7A7B81C3" w14:textId="2BDAB224" w:rsidR="009A36C7" w:rsidRPr="000C707E" w:rsidRDefault="009A36C7" w:rsidP="00271005">
      <w:pPr>
        <w:pStyle w:val="BodyText"/>
        <w:ind w:left="1080" w:right="0" w:firstLine="196"/>
        <w:jc w:val="both"/>
        <w:rPr>
          <w:rFonts w:ascii="Arial" w:hAnsi="Arial" w:cs="Arial"/>
          <w:b w:val="0"/>
          <w:bCs w:val="0"/>
          <w:color w:val="auto"/>
          <w:sz w:val="18"/>
          <w:szCs w:val="18"/>
        </w:rPr>
      </w:pPr>
      <w:r w:rsidRPr="000C707E">
        <w:rPr>
          <w:rFonts w:ascii="Arial" w:hAnsi="Arial" w:cs="Arial"/>
          <w:b w:val="0"/>
          <w:bCs w:val="0"/>
          <w:color w:val="auto"/>
          <w:sz w:val="18"/>
          <w:szCs w:val="18"/>
        </w:rPr>
        <w:t>Interest rate swap contracts hedge risks from fluctuation in interest rates.</w:t>
      </w:r>
    </w:p>
    <w:p w14:paraId="7F2CD1CD" w14:textId="77777777" w:rsidR="008F5D73" w:rsidRPr="000C707E" w:rsidRDefault="008F5D73" w:rsidP="00271005">
      <w:pPr>
        <w:pStyle w:val="BodyText"/>
        <w:ind w:left="1080" w:right="0" w:firstLine="196"/>
        <w:jc w:val="both"/>
        <w:rPr>
          <w:rFonts w:ascii="Arial" w:hAnsi="Arial" w:cs="Arial"/>
          <w:b w:val="0"/>
          <w:bCs w:val="0"/>
          <w:color w:val="auto"/>
          <w:sz w:val="18"/>
          <w:szCs w:val="18"/>
        </w:rPr>
      </w:pPr>
    </w:p>
    <w:p w14:paraId="5701EAE1" w14:textId="75799843" w:rsidR="009A36C7" w:rsidRPr="000C707E" w:rsidRDefault="009A36C7" w:rsidP="00271005">
      <w:pPr>
        <w:pStyle w:val="BodyText"/>
        <w:ind w:left="1080" w:right="0" w:firstLine="196"/>
        <w:jc w:val="both"/>
        <w:rPr>
          <w:rFonts w:ascii="Arial" w:hAnsi="Arial" w:cs="Arial"/>
          <w:b w:val="0"/>
          <w:bCs w:val="0"/>
          <w:color w:val="auto"/>
          <w:sz w:val="18"/>
          <w:szCs w:val="18"/>
        </w:rPr>
      </w:pPr>
      <w:r w:rsidRPr="000C707E">
        <w:rPr>
          <w:rFonts w:ascii="Arial" w:hAnsi="Arial" w:cs="Arial"/>
          <w:b w:val="0"/>
          <w:bCs w:val="0"/>
          <w:color w:val="auto"/>
          <w:sz w:val="18"/>
          <w:szCs w:val="18"/>
        </w:rPr>
        <w:t xml:space="preserve">The details of outstanding interest rate swap contracts as </w:t>
      </w:r>
      <w:proofErr w:type="gramStart"/>
      <w:r w:rsidRPr="000C707E">
        <w:rPr>
          <w:rFonts w:ascii="Arial" w:hAnsi="Arial" w:cs="Arial"/>
          <w:b w:val="0"/>
          <w:bCs w:val="0"/>
          <w:color w:val="auto"/>
          <w:sz w:val="18"/>
          <w:szCs w:val="18"/>
        </w:rPr>
        <w:t>at</w:t>
      </w:r>
      <w:proofErr w:type="gramEnd"/>
      <w:r w:rsidRPr="000C707E">
        <w:rPr>
          <w:rFonts w:ascii="Arial" w:hAnsi="Arial" w:cs="Arial"/>
          <w:b w:val="0"/>
          <w:bCs w:val="0"/>
          <w:color w:val="auto"/>
          <w:sz w:val="18"/>
          <w:szCs w:val="18"/>
        </w:rPr>
        <w:t xml:space="preserve"> 31 December </w:t>
      </w:r>
      <w:r w:rsidR="001F5FA3" w:rsidRPr="000C707E">
        <w:rPr>
          <w:rFonts w:ascii="Arial" w:hAnsi="Arial" w:cs="Arial"/>
          <w:b w:val="0"/>
          <w:bCs w:val="0"/>
          <w:color w:val="auto"/>
          <w:sz w:val="18"/>
          <w:szCs w:val="18"/>
        </w:rPr>
        <w:t>202</w:t>
      </w:r>
      <w:r w:rsidR="00AA4B24" w:rsidRPr="000C707E">
        <w:rPr>
          <w:rFonts w:ascii="Arial" w:hAnsi="Arial" w:cs="Arial"/>
          <w:b w:val="0"/>
          <w:bCs w:val="0"/>
          <w:color w:val="auto"/>
          <w:sz w:val="18"/>
          <w:szCs w:val="18"/>
        </w:rPr>
        <w:t>1</w:t>
      </w:r>
      <w:r w:rsidRPr="000C707E">
        <w:rPr>
          <w:rFonts w:ascii="Arial" w:hAnsi="Arial" w:cs="Arial"/>
          <w:b w:val="0"/>
          <w:bCs w:val="0"/>
          <w:color w:val="auto"/>
          <w:sz w:val="18"/>
          <w:szCs w:val="18"/>
        </w:rPr>
        <w:t xml:space="preserve"> are as follows:</w:t>
      </w:r>
    </w:p>
    <w:p w14:paraId="54D326AB" w14:textId="77777777" w:rsidR="008F5D73" w:rsidRPr="000C707E" w:rsidRDefault="008F5D73" w:rsidP="00271005">
      <w:pPr>
        <w:pStyle w:val="BodyText"/>
        <w:ind w:left="1080" w:right="0" w:firstLine="196"/>
        <w:jc w:val="both"/>
        <w:rPr>
          <w:rFonts w:ascii="Arial" w:hAnsi="Arial" w:cs="Arial"/>
          <w:b w:val="0"/>
          <w:bCs w:val="0"/>
          <w:color w:val="auto"/>
          <w:sz w:val="18"/>
          <w:szCs w:val="18"/>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268"/>
        <w:gridCol w:w="1823"/>
      </w:tblGrid>
      <w:tr w:rsidR="009A36C7" w:rsidRPr="000C707E" w14:paraId="7AC6D083" w14:textId="77777777" w:rsidTr="008F5D73">
        <w:tc>
          <w:tcPr>
            <w:tcW w:w="1701" w:type="dxa"/>
            <w:shd w:val="clear" w:color="auto" w:fill="auto"/>
          </w:tcPr>
          <w:p w14:paraId="35B0DC9C" w14:textId="77777777" w:rsidR="009A36C7" w:rsidRPr="000C707E" w:rsidRDefault="009A36C7" w:rsidP="00374235">
            <w:pPr>
              <w:rPr>
                <w:rFonts w:ascii="Arial" w:eastAsia="SimSun" w:hAnsi="Arial" w:cs="Arial"/>
                <w:b/>
                <w:bCs/>
                <w:color w:val="auto"/>
                <w:sz w:val="18"/>
                <w:szCs w:val="18"/>
              </w:rPr>
            </w:pPr>
            <w:r w:rsidRPr="000C707E">
              <w:rPr>
                <w:rFonts w:ascii="Arial" w:eastAsia="SimSun" w:hAnsi="Arial" w:cs="Arial"/>
                <w:b/>
                <w:bCs/>
                <w:color w:val="auto"/>
                <w:sz w:val="18"/>
                <w:szCs w:val="18"/>
              </w:rPr>
              <w:t>Principal amount</w:t>
            </w:r>
          </w:p>
        </w:tc>
        <w:tc>
          <w:tcPr>
            <w:tcW w:w="2410" w:type="dxa"/>
            <w:shd w:val="clear" w:color="auto" w:fill="auto"/>
          </w:tcPr>
          <w:p w14:paraId="5D0C1FEA" w14:textId="77777777" w:rsidR="00271005" w:rsidRPr="000C707E" w:rsidRDefault="009A36C7" w:rsidP="00374235">
            <w:pPr>
              <w:rPr>
                <w:rFonts w:ascii="Arial" w:eastAsia="SimSun" w:hAnsi="Arial" w:cs="Arial"/>
                <w:b/>
                <w:bCs/>
                <w:color w:val="auto"/>
                <w:sz w:val="18"/>
                <w:szCs w:val="18"/>
              </w:rPr>
            </w:pPr>
            <w:r w:rsidRPr="000C707E">
              <w:rPr>
                <w:rFonts w:ascii="Arial" w:eastAsia="SimSun" w:hAnsi="Arial" w:cs="Arial"/>
                <w:b/>
                <w:bCs/>
                <w:color w:val="auto"/>
                <w:sz w:val="18"/>
                <w:szCs w:val="18"/>
              </w:rPr>
              <w:t xml:space="preserve">Interest </w:t>
            </w:r>
            <w:r w:rsidR="00A77F34" w:rsidRPr="000C707E">
              <w:rPr>
                <w:rFonts w:ascii="Arial" w:eastAsia="SimSun" w:hAnsi="Arial" w:cs="Arial"/>
                <w:b/>
                <w:bCs/>
                <w:color w:val="auto"/>
                <w:sz w:val="18"/>
                <w:szCs w:val="18"/>
              </w:rPr>
              <w:t>income</w:t>
            </w:r>
            <w:r w:rsidRPr="000C707E">
              <w:rPr>
                <w:rFonts w:ascii="Arial" w:eastAsia="SimSun" w:hAnsi="Arial" w:cs="Arial"/>
                <w:b/>
                <w:bCs/>
                <w:color w:val="auto"/>
                <w:sz w:val="18"/>
                <w:szCs w:val="18"/>
              </w:rPr>
              <w:t xml:space="preserve"> </w:t>
            </w:r>
            <w:r w:rsidR="00A77F34" w:rsidRPr="000C707E">
              <w:rPr>
                <w:rFonts w:ascii="Arial" w:eastAsia="SimSun" w:hAnsi="Arial" w:cs="Arial"/>
                <w:b/>
                <w:bCs/>
                <w:color w:val="auto"/>
                <w:sz w:val="18"/>
                <w:szCs w:val="18"/>
              </w:rPr>
              <w:t>r</w:t>
            </w:r>
            <w:r w:rsidRPr="000C707E">
              <w:rPr>
                <w:rFonts w:ascii="Arial" w:eastAsia="SimSun" w:hAnsi="Arial" w:cs="Arial"/>
                <w:b/>
                <w:bCs/>
                <w:color w:val="auto"/>
                <w:sz w:val="18"/>
                <w:szCs w:val="18"/>
              </w:rPr>
              <w:t xml:space="preserve">ate </w:t>
            </w:r>
          </w:p>
          <w:p w14:paraId="35314CA5" w14:textId="77777777" w:rsidR="009A36C7" w:rsidRPr="000C707E" w:rsidRDefault="00A77F34" w:rsidP="00374235">
            <w:pPr>
              <w:rPr>
                <w:rFonts w:ascii="Arial" w:eastAsia="SimSun" w:hAnsi="Arial" w:cs="Arial"/>
                <w:b/>
                <w:bCs/>
                <w:color w:val="auto"/>
                <w:sz w:val="18"/>
                <w:szCs w:val="18"/>
              </w:rPr>
            </w:pPr>
            <w:r w:rsidRPr="000C707E">
              <w:rPr>
                <w:rFonts w:ascii="Arial" w:eastAsia="SimSun" w:hAnsi="Arial" w:cs="Arial"/>
                <w:b/>
                <w:bCs/>
                <w:color w:val="auto"/>
                <w:sz w:val="18"/>
                <w:szCs w:val="18"/>
              </w:rPr>
              <w:t>s</w:t>
            </w:r>
            <w:r w:rsidR="009A36C7" w:rsidRPr="000C707E">
              <w:rPr>
                <w:rFonts w:ascii="Arial" w:eastAsia="SimSun" w:hAnsi="Arial" w:cs="Arial"/>
                <w:b/>
                <w:bCs/>
                <w:color w:val="auto"/>
                <w:sz w:val="18"/>
                <w:szCs w:val="18"/>
              </w:rPr>
              <w:t xml:space="preserve">wap </w:t>
            </w:r>
            <w:r w:rsidRPr="000C707E">
              <w:rPr>
                <w:rFonts w:ascii="Arial" w:eastAsia="SimSun" w:hAnsi="Arial" w:cs="Arial"/>
                <w:b/>
                <w:bCs/>
                <w:color w:val="auto"/>
                <w:sz w:val="18"/>
                <w:szCs w:val="18"/>
              </w:rPr>
              <w:t xml:space="preserve">in </w:t>
            </w:r>
            <w:r w:rsidR="009A36C7" w:rsidRPr="000C707E">
              <w:rPr>
                <w:rFonts w:ascii="Arial" w:eastAsia="SimSun" w:hAnsi="Arial" w:cs="Arial"/>
                <w:b/>
                <w:bCs/>
                <w:color w:val="auto"/>
                <w:sz w:val="18"/>
                <w:szCs w:val="18"/>
              </w:rPr>
              <w:t>agreements</w:t>
            </w:r>
          </w:p>
        </w:tc>
        <w:tc>
          <w:tcPr>
            <w:tcW w:w="2268" w:type="dxa"/>
            <w:shd w:val="clear" w:color="auto" w:fill="auto"/>
          </w:tcPr>
          <w:p w14:paraId="3F561A5A" w14:textId="77777777" w:rsidR="00271005" w:rsidRPr="000C707E" w:rsidRDefault="009A36C7" w:rsidP="00374235">
            <w:pPr>
              <w:rPr>
                <w:rFonts w:ascii="Arial" w:eastAsia="SimSun" w:hAnsi="Arial" w:cs="Arial"/>
                <w:b/>
                <w:bCs/>
                <w:color w:val="auto"/>
                <w:sz w:val="18"/>
                <w:szCs w:val="18"/>
              </w:rPr>
            </w:pPr>
            <w:r w:rsidRPr="000C707E">
              <w:rPr>
                <w:rFonts w:ascii="Arial" w:eastAsia="SimSun" w:hAnsi="Arial" w:cs="Arial"/>
                <w:b/>
                <w:bCs/>
                <w:color w:val="auto"/>
                <w:sz w:val="18"/>
                <w:szCs w:val="18"/>
              </w:rPr>
              <w:t xml:space="preserve">Interest </w:t>
            </w:r>
            <w:r w:rsidR="00A77F34" w:rsidRPr="000C707E">
              <w:rPr>
                <w:rFonts w:ascii="Arial" w:eastAsia="SimSun" w:hAnsi="Arial" w:cs="Arial"/>
                <w:b/>
                <w:bCs/>
                <w:color w:val="auto"/>
                <w:sz w:val="18"/>
                <w:szCs w:val="18"/>
              </w:rPr>
              <w:t>e</w:t>
            </w:r>
            <w:r w:rsidRPr="000C707E">
              <w:rPr>
                <w:rFonts w:ascii="Arial" w:eastAsia="SimSun" w:hAnsi="Arial" w:cs="Arial"/>
                <w:b/>
                <w:bCs/>
                <w:color w:val="auto"/>
                <w:sz w:val="18"/>
                <w:szCs w:val="18"/>
              </w:rPr>
              <w:t xml:space="preserve">xpense </w:t>
            </w:r>
            <w:r w:rsidR="00A77F34" w:rsidRPr="000C707E">
              <w:rPr>
                <w:rFonts w:ascii="Arial" w:eastAsia="SimSun" w:hAnsi="Arial" w:cs="Arial"/>
                <w:b/>
                <w:bCs/>
                <w:color w:val="auto"/>
                <w:sz w:val="18"/>
                <w:szCs w:val="18"/>
              </w:rPr>
              <w:t>rate</w:t>
            </w:r>
          </w:p>
          <w:p w14:paraId="653DC250" w14:textId="77777777" w:rsidR="009A36C7" w:rsidRPr="000C707E" w:rsidRDefault="00A77F34" w:rsidP="00374235">
            <w:pPr>
              <w:rPr>
                <w:rFonts w:ascii="Arial" w:eastAsia="SimSun" w:hAnsi="Arial" w:cs="Arial"/>
                <w:b/>
                <w:bCs/>
                <w:color w:val="auto"/>
                <w:sz w:val="18"/>
                <w:szCs w:val="18"/>
              </w:rPr>
            </w:pPr>
            <w:r w:rsidRPr="000C707E">
              <w:rPr>
                <w:rFonts w:ascii="Arial" w:eastAsia="SimSun" w:hAnsi="Arial" w:cs="Arial"/>
                <w:b/>
                <w:bCs/>
                <w:color w:val="auto"/>
                <w:sz w:val="18"/>
                <w:szCs w:val="18"/>
              </w:rPr>
              <w:t>s</w:t>
            </w:r>
            <w:r w:rsidR="009A36C7" w:rsidRPr="000C707E">
              <w:rPr>
                <w:rFonts w:ascii="Arial" w:eastAsia="SimSun" w:hAnsi="Arial" w:cs="Arial"/>
                <w:b/>
                <w:bCs/>
                <w:color w:val="auto"/>
                <w:sz w:val="18"/>
                <w:szCs w:val="18"/>
              </w:rPr>
              <w:t xml:space="preserve">wap </w:t>
            </w:r>
            <w:r w:rsidRPr="000C707E">
              <w:rPr>
                <w:rFonts w:ascii="Arial" w:eastAsia="SimSun" w:hAnsi="Arial" w:cs="Arial"/>
                <w:b/>
                <w:bCs/>
                <w:color w:val="auto"/>
                <w:sz w:val="18"/>
                <w:szCs w:val="18"/>
              </w:rPr>
              <w:t xml:space="preserve">in </w:t>
            </w:r>
            <w:r w:rsidR="009A36C7" w:rsidRPr="000C707E">
              <w:rPr>
                <w:rFonts w:ascii="Arial" w:eastAsia="SimSun" w:hAnsi="Arial" w:cs="Arial"/>
                <w:b/>
                <w:bCs/>
                <w:color w:val="auto"/>
                <w:sz w:val="18"/>
                <w:szCs w:val="18"/>
              </w:rPr>
              <w:t>agreements</w:t>
            </w:r>
          </w:p>
        </w:tc>
        <w:tc>
          <w:tcPr>
            <w:tcW w:w="1823" w:type="dxa"/>
            <w:shd w:val="clear" w:color="auto" w:fill="auto"/>
          </w:tcPr>
          <w:p w14:paraId="0D546C2E" w14:textId="77777777" w:rsidR="009A36C7" w:rsidRPr="000C707E" w:rsidRDefault="009A36C7" w:rsidP="000100D6">
            <w:pPr>
              <w:ind w:right="16"/>
              <w:rPr>
                <w:rFonts w:ascii="Arial" w:eastAsia="SimSun" w:hAnsi="Arial" w:cs="Arial"/>
                <w:b/>
                <w:bCs/>
                <w:color w:val="auto"/>
                <w:sz w:val="18"/>
                <w:szCs w:val="18"/>
              </w:rPr>
            </w:pPr>
            <w:r w:rsidRPr="000C707E">
              <w:rPr>
                <w:rFonts w:ascii="Arial" w:eastAsia="SimSun" w:hAnsi="Arial" w:cs="Arial"/>
                <w:b/>
                <w:bCs/>
                <w:color w:val="auto"/>
                <w:sz w:val="18"/>
                <w:szCs w:val="18"/>
              </w:rPr>
              <w:t>Termination date</w:t>
            </w:r>
          </w:p>
        </w:tc>
      </w:tr>
      <w:tr w:rsidR="009A36C7" w:rsidRPr="000C707E" w14:paraId="2A3CD0BC" w14:textId="77777777" w:rsidTr="008F5D73">
        <w:tc>
          <w:tcPr>
            <w:tcW w:w="1701" w:type="dxa"/>
            <w:shd w:val="clear" w:color="auto" w:fill="auto"/>
          </w:tcPr>
          <w:p w14:paraId="383A2D72" w14:textId="77777777" w:rsidR="009A36C7" w:rsidRPr="000C707E" w:rsidRDefault="009A36C7" w:rsidP="00374235">
            <w:pPr>
              <w:rPr>
                <w:rFonts w:ascii="Arial" w:eastAsia="SimSun" w:hAnsi="Arial" w:cs="Arial"/>
                <w:color w:val="auto"/>
                <w:sz w:val="18"/>
                <w:szCs w:val="18"/>
              </w:rPr>
            </w:pPr>
            <w:r w:rsidRPr="000C707E">
              <w:rPr>
                <w:rFonts w:ascii="Arial" w:eastAsia="SimSun" w:hAnsi="Arial" w:cs="Arial"/>
                <w:color w:val="auto"/>
                <w:sz w:val="18"/>
                <w:szCs w:val="18"/>
              </w:rPr>
              <w:t>Baht 300,000,000</w:t>
            </w:r>
          </w:p>
        </w:tc>
        <w:tc>
          <w:tcPr>
            <w:tcW w:w="2410" w:type="dxa"/>
            <w:shd w:val="clear" w:color="auto" w:fill="auto"/>
          </w:tcPr>
          <w:p w14:paraId="30A04518" w14:textId="77777777" w:rsidR="004D79DD" w:rsidRPr="000C707E" w:rsidRDefault="009A36C7" w:rsidP="00374235">
            <w:pPr>
              <w:rPr>
                <w:rFonts w:ascii="Arial" w:eastAsia="SimSun" w:hAnsi="Arial" w:cs="Arial"/>
                <w:color w:val="auto"/>
                <w:sz w:val="18"/>
                <w:szCs w:val="18"/>
              </w:rPr>
            </w:pPr>
            <w:r w:rsidRPr="000C707E">
              <w:rPr>
                <w:rFonts w:ascii="Arial" w:eastAsia="SimSun" w:hAnsi="Arial" w:cs="Arial"/>
                <w:color w:val="auto"/>
                <w:sz w:val="18"/>
                <w:szCs w:val="18"/>
              </w:rPr>
              <w:t>Floating rate 6-month</w:t>
            </w:r>
            <w:r w:rsidRPr="000C707E">
              <w:rPr>
                <w:rFonts w:ascii="Arial" w:eastAsia="SimSun" w:hAnsi="Arial" w:cs="Angsana New"/>
                <w:color w:val="auto"/>
                <w:sz w:val="18"/>
                <w:szCs w:val="18"/>
                <w:cs/>
              </w:rPr>
              <w:t xml:space="preserve"> </w:t>
            </w:r>
          </w:p>
          <w:p w14:paraId="13CC667A" w14:textId="21E068BE" w:rsidR="009A36C7" w:rsidRPr="000C707E" w:rsidRDefault="009A36C7" w:rsidP="00374235">
            <w:pPr>
              <w:rPr>
                <w:rFonts w:ascii="Arial" w:eastAsia="SimSun" w:hAnsi="Arial" w:cs="Arial"/>
                <w:color w:val="auto"/>
                <w:sz w:val="18"/>
                <w:szCs w:val="18"/>
                <w:cs/>
              </w:rPr>
            </w:pPr>
            <w:r w:rsidRPr="000C707E">
              <w:rPr>
                <w:rFonts w:ascii="Arial" w:eastAsia="SimSun" w:hAnsi="Arial" w:cs="Arial"/>
                <w:color w:val="auto"/>
                <w:sz w:val="18"/>
                <w:szCs w:val="18"/>
              </w:rPr>
              <w:t>THB-THBFIX</w:t>
            </w:r>
            <w:r w:rsidR="004D79DD" w:rsidRPr="000C707E">
              <w:rPr>
                <w:rFonts w:ascii="Arial" w:eastAsia="SimSun" w:hAnsi="Arial" w:cs="Arial"/>
                <w:color w:val="auto"/>
                <w:sz w:val="18"/>
                <w:szCs w:val="18"/>
              </w:rPr>
              <w:t xml:space="preserve"> plus 1.6%</w:t>
            </w:r>
          </w:p>
        </w:tc>
        <w:tc>
          <w:tcPr>
            <w:tcW w:w="2268" w:type="dxa"/>
            <w:shd w:val="clear" w:color="auto" w:fill="auto"/>
          </w:tcPr>
          <w:p w14:paraId="23840AB2" w14:textId="71B162AD" w:rsidR="009A36C7" w:rsidRPr="000C707E" w:rsidRDefault="009A36C7" w:rsidP="00374235">
            <w:pPr>
              <w:rPr>
                <w:rFonts w:ascii="Arial" w:eastAsia="SimSun" w:hAnsi="Arial" w:cs="Arial"/>
                <w:color w:val="auto"/>
                <w:sz w:val="18"/>
                <w:szCs w:val="18"/>
              </w:rPr>
            </w:pPr>
            <w:r w:rsidRPr="000C707E">
              <w:rPr>
                <w:rFonts w:ascii="Arial" w:eastAsia="SimSun" w:hAnsi="Arial" w:cs="Arial"/>
                <w:color w:val="auto"/>
                <w:sz w:val="18"/>
                <w:szCs w:val="18"/>
              </w:rPr>
              <w:t>Fixed rate</w:t>
            </w:r>
            <w:r w:rsidRPr="000C707E">
              <w:rPr>
                <w:rFonts w:ascii="Arial" w:eastAsia="SimSun" w:hAnsi="Arial" w:cs="Angsana New"/>
                <w:color w:val="auto"/>
                <w:sz w:val="18"/>
                <w:szCs w:val="18"/>
                <w:cs/>
              </w:rPr>
              <w:t xml:space="preserve"> </w:t>
            </w:r>
            <w:r w:rsidRPr="000C707E">
              <w:rPr>
                <w:rFonts w:ascii="Arial" w:eastAsia="SimSun" w:hAnsi="Arial" w:cs="Arial"/>
                <w:color w:val="auto"/>
                <w:sz w:val="18"/>
                <w:szCs w:val="18"/>
              </w:rPr>
              <w:t>4.1%</w:t>
            </w:r>
            <w:r w:rsidR="00560741">
              <w:rPr>
                <w:rFonts w:ascii="Arial" w:eastAsia="SimSun" w:hAnsi="Arial" w:cs="Arial"/>
                <w:color w:val="auto"/>
                <w:sz w:val="18"/>
                <w:szCs w:val="18"/>
              </w:rPr>
              <w:t xml:space="preserve"> per annum</w:t>
            </w:r>
          </w:p>
        </w:tc>
        <w:tc>
          <w:tcPr>
            <w:tcW w:w="1823" w:type="dxa"/>
            <w:shd w:val="clear" w:color="auto" w:fill="auto"/>
          </w:tcPr>
          <w:p w14:paraId="1B9B273B" w14:textId="77777777" w:rsidR="009A36C7" w:rsidRPr="000C707E" w:rsidRDefault="009A36C7" w:rsidP="00374235">
            <w:pPr>
              <w:rPr>
                <w:rFonts w:ascii="Arial" w:eastAsia="SimSun" w:hAnsi="Arial" w:cs="Arial"/>
                <w:color w:val="auto"/>
                <w:sz w:val="18"/>
                <w:szCs w:val="18"/>
              </w:rPr>
            </w:pPr>
            <w:r w:rsidRPr="000C707E">
              <w:rPr>
                <w:rFonts w:ascii="Arial" w:eastAsia="SimSun" w:hAnsi="Arial" w:cs="Arial"/>
                <w:color w:val="auto"/>
                <w:sz w:val="18"/>
                <w:szCs w:val="18"/>
              </w:rPr>
              <w:t>31 October 2024</w:t>
            </w:r>
          </w:p>
        </w:tc>
      </w:tr>
    </w:tbl>
    <w:p w14:paraId="700CAD32" w14:textId="77777777" w:rsidR="008F5D73" w:rsidRPr="000C707E" w:rsidRDefault="008F5D73" w:rsidP="00271005">
      <w:pPr>
        <w:pStyle w:val="BodyText"/>
        <w:ind w:left="1276" w:right="0"/>
        <w:jc w:val="both"/>
        <w:rPr>
          <w:rFonts w:ascii="Arial" w:hAnsi="Arial" w:cs="Arial"/>
          <w:b w:val="0"/>
          <w:bCs w:val="0"/>
          <w:color w:val="auto"/>
          <w:sz w:val="18"/>
          <w:szCs w:val="18"/>
        </w:rPr>
      </w:pPr>
    </w:p>
    <w:p w14:paraId="2E0587A2" w14:textId="1772469C" w:rsidR="009A36C7" w:rsidRPr="000C707E" w:rsidRDefault="009A36C7" w:rsidP="00271005">
      <w:pPr>
        <w:pStyle w:val="BodyText"/>
        <w:ind w:left="1276" w:right="0"/>
        <w:jc w:val="both"/>
        <w:rPr>
          <w:rFonts w:ascii="Arial" w:hAnsi="Arial" w:cs="Arial"/>
          <w:b w:val="0"/>
          <w:bCs w:val="0"/>
          <w:color w:val="auto"/>
          <w:sz w:val="18"/>
          <w:szCs w:val="18"/>
        </w:rPr>
      </w:pPr>
      <w:r w:rsidRPr="000C707E">
        <w:rPr>
          <w:rFonts w:ascii="Arial" w:hAnsi="Arial" w:cs="Arial"/>
          <w:b w:val="0"/>
          <w:bCs w:val="0"/>
          <w:color w:val="auto"/>
          <w:sz w:val="18"/>
          <w:szCs w:val="18"/>
        </w:rPr>
        <w:t xml:space="preserve">Fair values of </w:t>
      </w:r>
      <w:r w:rsidR="006B422E">
        <w:rPr>
          <w:rFonts w:ascii="Arial" w:hAnsi="Arial" w:cs="Browallia New"/>
          <w:b w:val="0"/>
          <w:bCs w:val="0"/>
          <w:color w:val="auto"/>
          <w:sz w:val="18"/>
          <w:szCs w:val="22"/>
          <w:lang w:bidi="th-TH"/>
        </w:rPr>
        <w:t>interest rate swaps</w:t>
      </w:r>
      <w:r w:rsidRPr="000C707E">
        <w:rPr>
          <w:rFonts w:ascii="Arial" w:hAnsi="Arial" w:cs="Arial"/>
          <w:b w:val="0"/>
          <w:bCs w:val="0"/>
          <w:color w:val="auto"/>
          <w:sz w:val="18"/>
          <w:szCs w:val="18"/>
        </w:rPr>
        <w:t xml:space="preserve"> </w:t>
      </w:r>
      <w:proofErr w:type="gramStart"/>
      <w:r w:rsidR="006B422E">
        <w:rPr>
          <w:rFonts w:ascii="Arial" w:hAnsi="Arial" w:cs="Arial"/>
          <w:b w:val="0"/>
          <w:bCs w:val="0"/>
          <w:color w:val="auto"/>
          <w:sz w:val="18"/>
          <w:szCs w:val="18"/>
        </w:rPr>
        <w:t>is</w:t>
      </w:r>
      <w:proofErr w:type="gramEnd"/>
      <w:r w:rsidR="00F81E54" w:rsidRPr="000C707E">
        <w:rPr>
          <w:rFonts w:ascii="Arial" w:hAnsi="Arial" w:cs="Arial"/>
          <w:b w:val="0"/>
          <w:bCs w:val="0"/>
          <w:color w:val="auto"/>
          <w:sz w:val="18"/>
          <w:szCs w:val="18"/>
        </w:rPr>
        <w:t xml:space="preserve"> disclosed in </w:t>
      </w:r>
      <w:r w:rsidR="00F43B2F">
        <w:rPr>
          <w:rFonts w:ascii="Arial" w:hAnsi="Arial" w:cs="Arial"/>
          <w:b w:val="0"/>
          <w:bCs w:val="0"/>
          <w:color w:val="auto"/>
          <w:sz w:val="18"/>
          <w:szCs w:val="18"/>
        </w:rPr>
        <w:t>N</w:t>
      </w:r>
      <w:r w:rsidR="00F81E54" w:rsidRPr="000C707E">
        <w:rPr>
          <w:rFonts w:ascii="Arial" w:hAnsi="Arial" w:cs="Arial"/>
          <w:b w:val="0"/>
          <w:bCs w:val="0"/>
          <w:color w:val="auto"/>
          <w:sz w:val="18"/>
          <w:szCs w:val="18"/>
        </w:rPr>
        <w:t>ote 7.</w:t>
      </w:r>
    </w:p>
    <w:p w14:paraId="65801C5F" w14:textId="77777777" w:rsidR="008F5D73" w:rsidRPr="000C707E" w:rsidRDefault="008F5D73" w:rsidP="00271005">
      <w:pPr>
        <w:pStyle w:val="BodyText"/>
        <w:ind w:left="1276" w:right="0"/>
        <w:jc w:val="both"/>
        <w:rPr>
          <w:rFonts w:ascii="Arial" w:hAnsi="Arial" w:cs="Arial"/>
          <w:b w:val="0"/>
          <w:bCs w:val="0"/>
          <w:color w:val="auto"/>
          <w:sz w:val="18"/>
          <w:szCs w:val="18"/>
        </w:rPr>
      </w:pPr>
    </w:p>
    <w:p w14:paraId="17BF1C56" w14:textId="77777777" w:rsidR="008D45D0" w:rsidRPr="000C707E" w:rsidRDefault="008D45D0" w:rsidP="00063FC3">
      <w:pPr>
        <w:ind w:left="547" w:right="0" w:hanging="547"/>
        <w:jc w:val="thaiDistribute"/>
        <w:rPr>
          <w:rFonts w:ascii="Arial" w:hAnsi="Arial" w:cs="Arial"/>
          <w:b/>
          <w:bCs/>
          <w:color w:val="auto"/>
          <w:sz w:val="16"/>
          <w:szCs w:val="16"/>
        </w:rPr>
      </w:pPr>
    </w:p>
    <w:p w14:paraId="19AED66D" w14:textId="74033B62" w:rsidR="00A35846" w:rsidRPr="000C707E" w:rsidRDefault="007A7985" w:rsidP="00A35846">
      <w:pPr>
        <w:ind w:left="540" w:hanging="547"/>
        <w:rPr>
          <w:rFonts w:ascii="Arial" w:hAnsi="Arial" w:cs="Arial"/>
          <w:b/>
          <w:bCs/>
          <w:color w:val="CF4A02"/>
          <w:sz w:val="18"/>
          <w:szCs w:val="18"/>
        </w:rPr>
      </w:pPr>
      <w:r w:rsidRPr="000C707E">
        <w:rPr>
          <w:rFonts w:ascii="Arial" w:hAnsi="Arial" w:cs="Arial"/>
          <w:b/>
          <w:bCs/>
          <w:color w:val="CF4A02"/>
          <w:sz w:val="18"/>
          <w:szCs w:val="18"/>
        </w:rPr>
        <w:t>4</w:t>
      </w:r>
      <w:r w:rsidR="002E4355" w:rsidRPr="000C707E">
        <w:rPr>
          <w:rFonts w:ascii="Arial" w:hAnsi="Arial" w:cs="Arial"/>
          <w:b/>
          <w:bCs/>
          <w:color w:val="CF4A02"/>
          <w:sz w:val="18"/>
          <w:szCs w:val="18"/>
        </w:rPr>
        <w:t>0</w:t>
      </w:r>
      <w:r w:rsidR="00A35846" w:rsidRPr="000C707E">
        <w:rPr>
          <w:rFonts w:ascii="Arial" w:hAnsi="Arial" w:cs="Arial"/>
          <w:b/>
          <w:bCs/>
          <w:color w:val="CF4A02"/>
          <w:sz w:val="18"/>
          <w:szCs w:val="18"/>
        </w:rPr>
        <w:t>.</w:t>
      </w:r>
      <w:r w:rsidR="00953EF2" w:rsidRPr="000C707E">
        <w:rPr>
          <w:rFonts w:ascii="Arial" w:hAnsi="Arial" w:cs="Arial"/>
          <w:b/>
          <w:bCs/>
          <w:color w:val="CF4A02"/>
          <w:sz w:val="18"/>
          <w:szCs w:val="18"/>
        </w:rPr>
        <w:t>3</w:t>
      </w:r>
      <w:r w:rsidR="00A35846" w:rsidRPr="000C707E">
        <w:rPr>
          <w:rFonts w:ascii="Arial" w:hAnsi="Arial" w:cs="Angsana New"/>
          <w:b/>
          <w:bCs/>
          <w:color w:val="CF4A02"/>
          <w:sz w:val="18"/>
          <w:szCs w:val="18"/>
          <w:cs/>
        </w:rPr>
        <w:tab/>
      </w:r>
      <w:r w:rsidR="00A35846" w:rsidRPr="000C707E">
        <w:rPr>
          <w:rFonts w:ascii="Arial" w:hAnsi="Arial" w:cs="Arial"/>
          <w:b/>
          <w:bCs/>
          <w:color w:val="CF4A02"/>
          <w:sz w:val="18"/>
          <w:szCs w:val="18"/>
        </w:rPr>
        <w:t>Capital expenditure commitments</w:t>
      </w:r>
    </w:p>
    <w:p w14:paraId="6364DC80" w14:textId="77777777" w:rsidR="00A35846" w:rsidRPr="000C707E" w:rsidRDefault="00A35846" w:rsidP="00A35846">
      <w:pPr>
        <w:ind w:left="540" w:right="0"/>
        <w:jc w:val="both"/>
        <w:rPr>
          <w:rFonts w:ascii="Arial" w:hAnsi="Arial" w:cs="Arial"/>
          <w:color w:val="auto"/>
          <w:sz w:val="16"/>
          <w:szCs w:val="16"/>
          <w:lang w:val="en-US"/>
        </w:rPr>
      </w:pPr>
    </w:p>
    <w:p w14:paraId="2F6C1097" w14:textId="009040BC" w:rsidR="00A35846" w:rsidRPr="000C707E" w:rsidRDefault="00A35846" w:rsidP="00A35846">
      <w:pPr>
        <w:ind w:left="540" w:right="0"/>
        <w:jc w:val="both"/>
        <w:rPr>
          <w:rFonts w:ascii="Arial" w:hAnsi="Arial" w:cs="Arial"/>
          <w:color w:val="auto"/>
          <w:spacing w:val="-2"/>
          <w:sz w:val="18"/>
          <w:szCs w:val="18"/>
        </w:rPr>
      </w:pPr>
      <w:r w:rsidRPr="000C707E">
        <w:rPr>
          <w:rFonts w:ascii="Arial" w:hAnsi="Arial" w:cs="Arial"/>
          <w:color w:val="auto"/>
          <w:spacing w:val="-2"/>
          <w:sz w:val="18"/>
          <w:szCs w:val="18"/>
        </w:rPr>
        <w:t>Capital expenditure contracted as at the statement of financial position date but not recognised as liabilities is as follows:</w:t>
      </w:r>
    </w:p>
    <w:p w14:paraId="39102DEF" w14:textId="77777777" w:rsidR="00895FCA" w:rsidRPr="000C707E" w:rsidRDefault="00895FCA" w:rsidP="00A35846">
      <w:pPr>
        <w:ind w:left="540" w:right="0"/>
        <w:jc w:val="both"/>
        <w:rPr>
          <w:rFonts w:ascii="Arial" w:hAnsi="Arial" w:cs="Arial"/>
          <w:color w:val="auto"/>
          <w:spacing w:val="-2"/>
          <w:sz w:val="18"/>
          <w:szCs w:val="18"/>
        </w:rPr>
      </w:pP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A35846" w:rsidRPr="000C707E" w14:paraId="0AA68EFA" w14:textId="77777777" w:rsidTr="00D7215D">
        <w:trPr>
          <w:tblHeader/>
        </w:trPr>
        <w:tc>
          <w:tcPr>
            <w:tcW w:w="3915" w:type="dxa"/>
          </w:tcPr>
          <w:p w14:paraId="5FC52E85" w14:textId="77777777" w:rsidR="00A35846" w:rsidRPr="000C707E" w:rsidRDefault="00A35846" w:rsidP="00D7215D">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14:paraId="2A9690F7" w14:textId="77777777" w:rsidR="00A35846" w:rsidRPr="000C707E" w:rsidRDefault="00A35846" w:rsidP="00D7215D">
            <w:pPr>
              <w:spacing w:line="256" w:lineRule="auto"/>
              <w:jc w:val="center"/>
              <w:rPr>
                <w:rFonts w:ascii="Arial" w:hAnsi="Arial" w:cs="Arial"/>
                <w:b/>
                <w:bCs/>
                <w:color w:val="auto"/>
                <w:sz w:val="18"/>
                <w:szCs w:val="18"/>
                <w:lang w:bidi="ar-SA"/>
              </w:rPr>
            </w:pPr>
            <w:r w:rsidRPr="000C707E">
              <w:rPr>
                <w:rFonts w:ascii="Arial" w:hAnsi="Arial" w:cs="Arial"/>
                <w:b/>
                <w:bCs/>
                <w:color w:val="auto"/>
                <w:sz w:val="18"/>
                <w:szCs w:val="18"/>
                <w:lang w:bidi="ar-SA"/>
              </w:rPr>
              <w:t>Consolidated</w:t>
            </w:r>
          </w:p>
          <w:p w14:paraId="6D4415BD" w14:textId="77777777" w:rsidR="00A35846" w:rsidRPr="000C707E" w:rsidRDefault="00A35846" w:rsidP="00D7215D">
            <w:pPr>
              <w:spacing w:line="256" w:lineRule="auto"/>
              <w:jc w:val="center"/>
              <w:rPr>
                <w:rFonts w:ascii="Arial" w:hAnsi="Arial" w:cs="Arial"/>
                <w:b/>
                <w:bCs/>
                <w:color w:val="auto"/>
                <w:sz w:val="18"/>
                <w:szCs w:val="18"/>
                <w:lang w:bidi="ar-SA"/>
              </w:rPr>
            </w:pPr>
            <w:r w:rsidRPr="000C707E">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14:paraId="6802F4D6" w14:textId="77777777" w:rsidR="00A35846" w:rsidRPr="000C707E" w:rsidRDefault="00A35846" w:rsidP="00D7215D">
            <w:pPr>
              <w:spacing w:line="256" w:lineRule="auto"/>
              <w:jc w:val="center"/>
              <w:rPr>
                <w:rFonts w:ascii="Arial" w:hAnsi="Arial" w:cs="Arial"/>
                <w:b/>
                <w:bCs/>
                <w:color w:val="auto"/>
                <w:sz w:val="18"/>
                <w:szCs w:val="18"/>
                <w:lang w:bidi="ar-SA"/>
              </w:rPr>
            </w:pPr>
            <w:r w:rsidRPr="000C707E">
              <w:rPr>
                <w:rFonts w:ascii="Arial" w:hAnsi="Arial" w:cs="Arial"/>
                <w:b/>
                <w:bCs/>
                <w:color w:val="auto"/>
                <w:sz w:val="18"/>
                <w:szCs w:val="18"/>
                <w:lang w:bidi="ar-SA"/>
              </w:rPr>
              <w:t>Separate</w:t>
            </w:r>
          </w:p>
          <w:p w14:paraId="54779546" w14:textId="77777777" w:rsidR="00A35846" w:rsidRPr="000C707E" w:rsidRDefault="00A35846" w:rsidP="00D7215D">
            <w:pPr>
              <w:spacing w:line="256" w:lineRule="auto"/>
              <w:jc w:val="center"/>
              <w:rPr>
                <w:rFonts w:ascii="Arial" w:hAnsi="Arial" w:cs="Arial"/>
                <w:b/>
                <w:bCs/>
                <w:color w:val="auto"/>
                <w:sz w:val="18"/>
                <w:szCs w:val="18"/>
                <w:lang w:bidi="ar-SA"/>
              </w:rPr>
            </w:pPr>
            <w:r w:rsidRPr="000C707E">
              <w:rPr>
                <w:rFonts w:ascii="Arial" w:hAnsi="Arial" w:cs="Arial"/>
                <w:b/>
                <w:bCs/>
                <w:color w:val="auto"/>
                <w:sz w:val="18"/>
                <w:szCs w:val="18"/>
                <w:lang w:bidi="ar-SA"/>
              </w:rPr>
              <w:t>financial statements</w:t>
            </w:r>
          </w:p>
        </w:tc>
      </w:tr>
      <w:tr w:rsidR="00A35846" w:rsidRPr="000C707E" w14:paraId="1D3545C9" w14:textId="77777777" w:rsidTr="00D7215D">
        <w:trPr>
          <w:tblHeader/>
        </w:trPr>
        <w:tc>
          <w:tcPr>
            <w:tcW w:w="3915" w:type="dxa"/>
          </w:tcPr>
          <w:p w14:paraId="32C7B98E" w14:textId="77777777" w:rsidR="00A35846" w:rsidRPr="000C707E"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14:paraId="332640EC" w14:textId="51FB507F" w:rsidR="00A35846" w:rsidRPr="000C707E" w:rsidRDefault="001F5FA3" w:rsidP="00D7215D">
            <w:pPr>
              <w:pStyle w:val="a"/>
              <w:ind w:right="-72"/>
              <w:jc w:val="right"/>
              <w:rPr>
                <w:rFonts w:ascii="Arial" w:hAnsi="Arial" w:cs="Arial"/>
                <w:b/>
                <w:bCs/>
                <w:color w:val="auto"/>
                <w:sz w:val="18"/>
                <w:szCs w:val="18"/>
              </w:rPr>
            </w:pPr>
            <w:r w:rsidRPr="000C707E">
              <w:rPr>
                <w:rFonts w:ascii="Arial" w:hAnsi="Arial" w:cs="Arial"/>
                <w:b/>
                <w:bCs/>
                <w:color w:val="auto"/>
                <w:sz w:val="18"/>
                <w:szCs w:val="18"/>
              </w:rPr>
              <w:t>202</w:t>
            </w:r>
            <w:r w:rsidR="00943D8A" w:rsidRPr="000C707E">
              <w:rPr>
                <w:rFonts w:ascii="Arial" w:hAnsi="Arial" w:cs="Arial"/>
                <w:b/>
                <w:bCs/>
                <w:color w:val="auto"/>
                <w:sz w:val="18"/>
                <w:szCs w:val="18"/>
              </w:rPr>
              <w:t>1</w:t>
            </w:r>
          </w:p>
        </w:tc>
        <w:tc>
          <w:tcPr>
            <w:tcW w:w="1268" w:type="dxa"/>
            <w:tcBorders>
              <w:top w:val="single" w:sz="4" w:space="0" w:color="auto"/>
            </w:tcBorders>
            <w:vAlign w:val="center"/>
            <w:hideMark/>
          </w:tcPr>
          <w:p w14:paraId="5D956A62" w14:textId="344C4BF9" w:rsidR="00A35846" w:rsidRPr="000C707E" w:rsidRDefault="00284161" w:rsidP="00D7215D">
            <w:pPr>
              <w:pStyle w:val="a"/>
              <w:ind w:right="-72"/>
              <w:jc w:val="right"/>
              <w:rPr>
                <w:rFonts w:ascii="Arial" w:hAnsi="Arial" w:cs="Arial"/>
                <w:b/>
                <w:bCs/>
                <w:color w:val="auto"/>
                <w:sz w:val="18"/>
                <w:szCs w:val="18"/>
              </w:rPr>
            </w:pPr>
            <w:r w:rsidRPr="000C707E">
              <w:rPr>
                <w:rFonts w:ascii="Arial" w:hAnsi="Arial" w:cs="Arial"/>
                <w:b/>
                <w:bCs/>
                <w:color w:val="auto"/>
                <w:sz w:val="18"/>
                <w:szCs w:val="18"/>
              </w:rPr>
              <w:t>20</w:t>
            </w:r>
            <w:r w:rsidR="00943D8A" w:rsidRPr="000C707E">
              <w:rPr>
                <w:rFonts w:ascii="Arial" w:hAnsi="Arial" w:cs="Arial"/>
                <w:b/>
                <w:bCs/>
                <w:color w:val="auto"/>
                <w:sz w:val="18"/>
                <w:szCs w:val="18"/>
              </w:rPr>
              <w:t>20</w:t>
            </w:r>
          </w:p>
        </w:tc>
        <w:tc>
          <w:tcPr>
            <w:tcW w:w="1267" w:type="dxa"/>
            <w:tcBorders>
              <w:top w:val="single" w:sz="4" w:space="0" w:color="auto"/>
            </w:tcBorders>
            <w:vAlign w:val="center"/>
            <w:hideMark/>
          </w:tcPr>
          <w:p w14:paraId="481F2AD6" w14:textId="4512EE75" w:rsidR="00A35846" w:rsidRPr="000C707E" w:rsidRDefault="001F5FA3" w:rsidP="00D7215D">
            <w:pPr>
              <w:pStyle w:val="a"/>
              <w:ind w:right="-72"/>
              <w:jc w:val="right"/>
              <w:rPr>
                <w:rFonts w:ascii="Arial" w:hAnsi="Arial" w:cs="Arial"/>
                <w:b/>
                <w:bCs/>
                <w:color w:val="auto"/>
                <w:sz w:val="18"/>
                <w:szCs w:val="18"/>
              </w:rPr>
            </w:pPr>
            <w:r w:rsidRPr="000C707E">
              <w:rPr>
                <w:rFonts w:ascii="Arial" w:hAnsi="Arial" w:cs="Arial"/>
                <w:b/>
                <w:bCs/>
                <w:color w:val="auto"/>
                <w:sz w:val="18"/>
                <w:szCs w:val="18"/>
              </w:rPr>
              <w:t>202</w:t>
            </w:r>
            <w:r w:rsidR="00943D8A" w:rsidRPr="000C707E">
              <w:rPr>
                <w:rFonts w:ascii="Arial" w:hAnsi="Arial" w:cs="Arial"/>
                <w:b/>
                <w:bCs/>
                <w:color w:val="auto"/>
                <w:sz w:val="18"/>
                <w:szCs w:val="18"/>
              </w:rPr>
              <w:t>1</w:t>
            </w:r>
          </w:p>
        </w:tc>
        <w:tc>
          <w:tcPr>
            <w:tcW w:w="1268" w:type="dxa"/>
            <w:tcBorders>
              <w:top w:val="single" w:sz="4" w:space="0" w:color="auto"/>
            </w:tcBorders>
            <w:vAlign w:val="center"/>
            <w:hideMark/>
          </w:tcPr>
          <w:p w14:paraId="6EBB2988" w14:textId="6530325E" w:rsidR="00A35846" w:rsidRPr="000C707E" w:rsidRDefault="00284161" w:rsidP="00D7215D">
            <w:pPr>
              <w:pStyle w:val="a"/>
              <w:ind w:right="-72"/>
              <w:jc w:val="right"/>
              <w:rPr>
                <w:rFonts w:ascii="Arial" w:hAnsi="Arial" w:cs="Arial"/>
                <w:b/>
                <w:bCs/>
                <w:color w:val="auto"/>
                <w:sz w:val="18"/>
                <w:szCs w:val="18"/>
              </w:rPr>
            </w:pPr>
            <w:r w:rsidRPr="000C707E">
              <w:rPr>
                <w:rFonts w:ascii="Arial" w:hAnsi="Arial" w:cs="Arial"/>
                <w:b/>
                <w:bCs/>
                <w:color w:val="auto"/>
                <w:sz w:val="18"/>
                <w:szCs w:val="18"/>
              </w:rPr>
              <w:t>20</w:t>
            </w:r>
            <w:r w:rsidR="00943D8A" w:rsidRPr="000C707E">
              <w:rPr>
                <w:rFonts w:ascii="Arial" w:hAnsi="Arial" w:cs="Arial"/>
                <w:b/>
                <w:bCs/>
                <w:color w:val="auto"/>
                <w:sz w:val="18"/>
                <w:szCs w:val="18"/>
              </w:rPr>
              <w:t>20</w:t>
            </w:r>
          </w:p>
        </w:tc>
      </w:tr>
      <w:tr w:rsidR="00A35846" w:rsidRPr="000C707E" w14:paraId="048D6BC9" w14:textId="77777777" w:rsidTr="00D7215D">
        <w:trPr>
          <w:tblHeader/>
        </w:trPr>
        <w:tc>
          <w:tcPr>
            <w:tcW w:w="3915" w:type="dxa"/>
          </w:tcPr>
          <w:p w14:paraId="1FC301C5" w14:textId="77777777" w:rsidR="00A35846" w:rsidRPr="000C707E"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14:paraId="17279C90" w14:textId="77777777" w:rsidR="00A35846" w:rsidRPr="000C707E" w:rsidRDefault="00A35846" w:rsidP="00D7215D">
            <w:pPr>
              <w:spacing w:line="256" w:lineRule="auto"/>
              <w:jc w:val="right"/>
              <w:rPr>
                <w:rFonts w:ascii="Arial" w:hAnsi="Arial" w:cs="Arial"/>
                <w:b/>
                <w:bCs/>
                <w:color w:val="auto"/>
                <w:sz w:val="18"/>
                <w:szCs w:val="18"/>
                <w:lang w:bidi="ar-SA"/>
              </w:rPr>
            </w:pPr>
            <w:r w:rsidRPr="000C707E">
              <w:rPr>
                <w:rFonts w:ascii="Arial" w:hAnsi="Arial" w:cs="Arial"/>
                <w:b/>
                <w:bCs/>
                <w:color w:val="auto"/>
                <w:sz w:val="18"/>
                <w:szCs w:val="18"/>
                <w:lang w:bidi="ar-SA"/>
              </w:rPr>
              <w:t>Baht</w:t>
            </w:r>
          </w:p>
        </w:tc>
        <w:tc>
          <w:tcPr>
            <w:tcW w:w="1268" w:type="dxa"/>
            <w:tcBorders>
              <w:bottom w:val="single" w:sz="4" w:space="0" w:color="auto"/>
            </w:tcBorders>
            <w:hideMark/>
          </w:tcPr>
          <w:p w14:paraId="65AE0A6A" w14:textId="77777777" w:rsidR="00A35846" w:rsidRPr="000C707E" w:rsidRDefault="00A35846" w:rsidP="00D7215D">
            <w:pPr>
              <w:spacing w:line="256" w:lineRule="auto"/>
              <w:jc w:val="right"/>
              <w:rPr>
                <w:rFonts w:ascii="Arial" w:hAnsi="Arial" w:cs="Arial"/>
                <w:b/>
                <w:bCs/>
                <w:color w:val="auto"/>
                <w:sz w:val="18"/>
                <w:szCs w:val="18"/>
                <w:lang w:bidi="ar-SA"/>
              </w:rPr>
            </w:pPr>
            <w:r w:rsidRPr="000C707E">
              <w:rPr>
                <w:rFonts w:ascii="Arial" w:hAnsi="Arial" w:cs="Arial"/>
                <w:b/>
                <w:bCs/>
                <w:color w:val="auto"/>
                <w:sz w:val="18"/>
                <w:szCs w:val="18"/>
                <w:lang w:bidi="ar-SA"/>
              </w:rPr>
              <w:t>Baht</w:t>
            </w:r>
          </w:p>
        </w:tc>
        <w:tc>
          <w:tcPr>
            <w:tcW w:w="1267" w:type="dxa"/>
            <w:tcBorders>
              <w:bottom w:val="single" w:sz="4" w:space="0" w:color="auto"/>
            </w:tcBorders>
            <w:hideMark/>
          </w:tcPr>
          <w:p w14:paraId="60D276FF" w14:textId="77777777" w:rsidR="00A35846" w:rsidRPr="000C707E" w:rsidRDefault="00A35846" w:rsidP="00D7215D">
            <w:pPr>
              <w:spacing w:line="256" w:lineRule="auto"/>
              <w:jc w:val="right"/>
              <w:rPr>
                <w:rFonts w:ascii="Arial" w:hAnsi="Arial" w:cs="Arial"/>
                <w:b/>
                <w:bCs/>
                <w:color w:val="auto"/>
                <w:sz w:val="18"/>
                <w:szCs w:val="18"/>
                <w:lang w:bidi="ar-SA"/>
              </w:rPr>
            </w:pPr>
            <w:r w:rsidRPr="000C707E">
              <w:rPr>
                <w:rFonts w:ascii="Arial" w:hAnsi="Arial" w:cs="Arial"/>
                <w:b/>
                <w:bCs/>
                <w:color w:val="auto"/>
                <w:sz w:val="18"/>
                <w:szCs w:val="18"/>
                <w:lang w:bidi="ar-SA"/>
              </w:rPr>
              <w:t>Baht</w:t>
            </w:r>
          </w:p>
        </w:tc>
        <w:tc>
          <w:tcPr>
            <w:tcW w:w="1268" w:type="dxa"/>
            <w:tcBorders>
              <w:bottom w:val="single" w:sz="4" w:space="0" w:color="auto"/>
            </w:tcBorders>
            <w:hideMark/>
          </w:tcPr>
          <w:p w14:paraId="052C0376" w14:textId="77777777" w:rsidR="00A35846" w:rsidRPr="000C707E" w:rsidRDefault="00A35846" w:rsidP="00D7215D">
            <w:pPr>
              <w:spacing w:line="256" w:lineRule="auto"/>
              <w:jc w:val="right"/>
              <w:rPr>
                <w:rFonts w:ascii="Arial" w:hAnsi="Arial" w:cs="Arial"/>
                <w:b/>
                <w:bCs/>
                <w:color w:val="auto"/>
                <w:sz w:val="18"/>
                <w:szCs w:val="18"/>
                <w:lang w:bidi="ar-SA"/>
              </w:rPr>
            </w:pPr>
            <w:r w:rsidRPr="000C707E">
              <w:rPr>
                <w:rFonts w:ascii="Arial" w:hAnsi="Arial" w:cs="Arial"/>
                <w:b/>
                <w:bCs/>
                <w:color w:val="auto"/>
                <w:sz w:val="18"/>
                <w:szCs w:val="18"/>
                <w:lang w:bidi="ar-SA"/>
              </w:rPr>
              <w:t>Baht</w:t>
            </w:r>
          </w:p>
        </w:tc>
      </w:tr>
      <w:tr w:rsidR="00A35846" w:rsidRPr="000C707E" w14:paraId="354785E2" w14:textId="77777777" w:rsidTr="00D7215D">
        <w:tc>
          <w:tcPr>
            <w:tcW w:w="3915" w:type="dxa"/>
          </w:tcPr>
          <w:p w14:paraId="406CAE0D" w14:textId="77777777" w:rsidR="00A35846" w:rsidRPr="000C707E" w:rsidRDefault="00A35846" w:rsidP="00D7215D">
            <w:pPr>
              <w:spacing w:line="256" w:lineRule="auto"/>
              <w:ind w:left="-44" w:right="-17"/>
              <w:jc w:val="thaiDistribute"/>
              <w:rPr>
                <w:rFonts w:ascii="Arial" w:hAnsi="Arial" w:cs="Arial"/>
                <w:color w:val="auto"/>
                <w:sz w:val="18"/>
                <w:szCs w:val="18"/>
                <w:u w:val="single"/>
                <w:lang w:bidi="ar-SA"/>
              </w:rPr>
            </w:pPr>
          </w:p>
        </w:tc>
        <w:tc>
          <w:tcPr>
            <w:tcW w:w="1267" w:type="dxa"/>
            <w:tcBorders>
              <w:top w:val="single" w:sz="4" w:space="0" w:color="auto"/>
            </w:tcBorders>
            <w:shd w:val="clear" w:color="auto" w:fill="FAFAFA"/>
          </w:tcPr>
          <w:p w14:paraId="245DECC2" w14:textId="77777777" w:rsidR="00A35846" w:rsidRPr="000C707E" w:rsidRDefault="00A35846" w:rsidP="00D7215D">
            <w:pPr>
              <w:spacing w:line="256" w:lineRule="auto"/>
              <w:jc w:val="right"/>
              <w:rPr>
                <w:rFonts w:ascii="Arial" w:hAnsi="Arial" w:cs="Arial"/>
                <w:color w:val="auto"/>
                <w:sz w:val="18"/>
                <w:szCs w:val="18"/>
                <w:lang w:bidi="ar-SA"/>
              </w:rPr>
            </w:pPr>
          </w:p>
        </w:tc>
        <w:tc>
          <w:tcPr>
            <w:tcW w:w="1268" w:type="dxa"/>
            <w:tcBorders>
              <w:top w:val="single" w:sz="4" w:space="0" w:color="auto"/>
            </w:tcBorders>
          </w:tcPr>
          <w:p w14:paraId="4250A59E" w14:textId="77777777" w:rsidR="00A35846" w:rsidRPr="000C707E" w:rsidRDefault="00A35846" w:rsidP="00D7215D">
            <w:pPr>
              <w:spacing w:line="256" w:lineRule="auto"/>
              <w:ind w:right="-18"/>
              <w:jc w:val="right"/>
              <w:rPr>
                <w:rFonts w:ascii="Arial" w:hAnsi="Arial" w:cs="Arial"/>
                <w:color w:val="auto"/>
                <w:sz w:val="18"/>
                <w:szCs w:val="18"/>
                <w:lang w:bidi="ar-SA"/>
              </w:rPr>
            </w:pPr>
          </w:p>
        </w:tc>
        <w:tc>
          <w:tcPr>
            <w:tcW w:w="1267" w:type="dxa"/>
            <w:tcBorders>
              <w:top w:val="single" w:sz="4" w:space="0" w:color="auto"/>
            </w:tcBorders>
            <w:shd w:val="clear" w:color="auto" w:fill="FAFAFA"/>
          </w:tcPr>
          <w:p w14:paraId="2AEE81C1" w14:textId="77777777" w:rsidR="00A35846" w:rsidRPr="000C707E" w:rsidRDefault="00A35846" w:rsidP="00D7215D">
            <w:pPr>
              <w:spacing w:line="256" w:lineRule="auto"/>
              <w:ind w:right="-18"/>
              <w:jc w:val="right"/>
              <w:rPr>
                <w:rFonts w:ascii="Arial" w:hAnsi="Arial" w:cs="Arial"/>
                <w:color w:val="auto"/>
                <w:sz w:val="18"/>
                <w:szCs w:val="18"/>
                <w:lang w:bidi="ar-SA"/>
              </w:rPr>
            </w:pPr>
          </w:p>
        </w:tc>
        <w:tc>
          <w:tcPr>
            <w:tcW w:w="1268" w:type="dxa"/>
            <w:tcBorders>
              <w:top w:val="single" w:sz="4" w:space="0" w:color="auto"/>
            </w:tcBorders>
          </w:tcPr>
          <w:p w14:paraId="1AF49D69" w14:textId="77777777" w:rsidR="00A35846" w:rsidRPr="000C707E" w:rsidRDefault="00A35846" w:rsidP="00D7215D">
            <w:pPr>
              <w:spacing w:line="256" w:lineRule="auto"/>
              <w:ind w:right="-18"/>
              <w:jc w:val="right"/>
              <w:rPr>
                <w:rFonts w:ascii="Arial" w:hAnsi="Arial" w:cs="Arial"/>
                <w:color w:val="auto"/>
                <w:sz w:val="18"/>
                <w:szCs w:val="18"/>
                <w:lang w:bidi="ar-SA"/>
              </w:rPr>
            </w:pPr>
          </w:p>
        </w:tc>
      </w:tr>
      <w:tr w:rsidR="008C4BCC" w:rsidRPr="000C707E" w14:paraId="69C2DB1C" w14:textId="77777777" w:rsidTr="00943D8A">
        <w:trPr>
          <w:trHeight w:val="90"/>
        </w:trPr>
        <w:tc>
          <w:tcPr>
            <w:tcW w:w="3915" w:type="dxa"/>
            <w:hideMark/>
          </w:tcPr>
          <w:p w14:paraId="13E8068C" w14:textId="77777777" w:rsidR="008C4BCC" w:rsidRPr="000C707E" w:rsidRDefault="008C4BCC" w:rsidP="008C4BCC">
            <w:pPr>
              <w:spacing w:line="256" w:lineRule="auto"/>
              <w:ind w:left="-44" w:right="-17"/>
              <w:jc w:val="thaiDistribute"/>
              <w:rPr>
                <w:rFonts w:ascii="Arial" w:hAnsi="Arial" w:cs="Arial"/>
                <w:color w:val="auto"/>
                <w:sz w:val="18"/>
                <w:szCs w:val="18"/>
                <w:lang w:bidi="ar-SA"/>
              </w:rPr>
            </w:pPr>
            <w:r w:rsidRPr="000C707E">
              <w:rPr>
                <w:rFonts w:ascii="Arial" w:hAnsi="Arial" w:cs="Arial"/>
                <w:color w:val="auto"/>
                <w:sz w:val="18"/>
                <w:szCs w:val="18"/>
                <w:lang w:bidi="ar-SA"/>
              </w:rPr>
              <w:t>Building and parking car</w:t>
            </w:r>
          </w:p>
        </w:tc>
        <w:tc>
          <w:tcPr>
            <w:tcW w:w="1267" w:type="dxa"/>
            <w:shd w:val="clear" w:color="auto" w:fill="FAFAFA"/>
          </w:tcPr>
          <w:p w14:paraId="474FDB5C" w14:textId="786F517D" w:rsidR="008C4BCC" w:rsidRPr="000C707E" w:rsidRDefault="008C4BCC" w:rsidP="008C4BCC">
            <w:pPr>
              <w:spacing w:line="256" w:lineRule="auto"/>
              <w:jc w:val="right"/>
              <w:rPr>
                <w:rFonts w:ascii="Arial" w:hAnsi="Arial" w:cs="Arial"/>
                <w:color w:val="auto"/>
                <w:sz w:val="18"/>
                <w:szCs w:val="18"/>
              </w:rPr>
            </w:pPr>
            <w:r w:rsidRPr="000C707E">
              <w:rPr>
                <w:rFonts w:ascii="Arial" w:hAnsi="Arial" w:cs="Arial"/>
                <w:color w:val="auto"/>
                <w:sz w:val="18"/>
                <w:szCs w:val="18"/>
              </w:rPr>
              <w:t>-</w:t>
            </w:r>
          </w:p>
        </w:tc>
        <w:tc>
          <w:tcPr>
            <w:tcW w:w="1268" w:type="dxa"/>
          </w:tcPr>
          <w:p w14:paraId="5D9F4298" w14:textId="56311CEB" w:rsidR="008C4BCC" w:rsidRPr="000C707E" w:rsidRDefault="008C4BCC" w:rsidP="008C4BCC">
            <w:pPr>
              <w:spacing w:line="256" w:lineRule="auto"/>
              <w:jc w:val="right"/>
              <w:rPr>
                <w:rFonts w:ascii="Arial" w:hAnsi="Arial" w:cs="Arial"/>
                <w:color w:val="auto"/>
                <w:sz w:val="18"/>
                <w:szCs w:val="18"/>
              </w:rPr>
            </w:pPr>
            <w:r w:rsidRPr="000C707E">
              <w:rPr>
                <w:rFonts w:ascii="Arial" w:hAnsi="Arial" w:cs="Arial"/>
                <w:color w:val="auto"/>
                <w:sz w:val="18"/>
                <w:szCs w:val="18"/>
              </w:rPr>
              <w:t>3,050,000</w:t>
            </w:r>
          </w:p>
        </w:tc>
        <w:tc>
          <w:tcPr>
            <w:tcW w:w="1267" w:type="dxa"/>
            <w:shd w:val="clear" w:color="auto" w:fill="FAFAFA"/>
          </w:tcPr>
          <w:p w14:paraId="41CAA9D2" w14:textId="352F569D" w:rsidR="008C4BCC" w:rsidRPr="000C707E" w:rsidRDefault="008C4BCC" w:rsidP="008C4BCC">
            <w:pPr>
              <w:spacing w:line="256" w:lineRule="auto"/>
              <w:jc w:val="right"/>
              <w:rPr>
                <w:rFonts w:ascii="Arial" w:hAnsi="Arial" w:cs="Arial"/>
                <w:color w:val="auto"/>
                <w:sz w:val="18"/>
                <w:szCs w:val="18"/>
              </w:rPr>
            </w:pPr>
            <w:r w:rsidRPr="000C707E">
              <w:rPr>
                <w:rFonts w:ascii="Arial" w:hAnsi="Arial" w:cs="Arial"/>
                <w:color w:val="auto"/>
                <w:sz w:val="18"/>
                <w:szCs w:val="18"/>
              </w:rPr>
              <w:t>-</w:t>
            </w:r>
          </w:p>
        </w:tc>
        <w:tc>
          <w:tcPr>
            <w:tcW w:w="1268" w:type="dxa"/>
          </w:tcPr>
          <w:p w14:paraId="16E1A6A6" w14:textId="14A6D9A9" w:rsidR="008C4BCC" w:rsidRPr="000C707E" w:rsidRDefault="008C4BCC" w:rsidP="008C4BCC">
            <w:pPr>
              <w:spacing w:line="256" w:lineRule="auto"/>
              <w:jc w:val="right"/>
              <w:rPr>
                <w:rFonts w:ascii="Arial" w:hAnsi="Arial" w:cs="Arial"/>
                <w:color w:val="auto"/>
                <w:sz w:val="18"/>
                <w:szCs w:val="18"/>
              </w:rPr>
            </w:pPr>
            <w:r w:rsidRPr="000C707E">
              <w:rPr>
                <w:rFonts w:ascii="Arial" w:hAnsi="Arial" w:cs="Arial"/>
                <w:color w:val="auto"/>
                <w:sz w:val="18"/>
                <w:szCs w:val="18"/>
              </w:rPr>
              <w:t>3,050,000</w:t>
            </w:r>
          </w:p>
        </w:tc>
      </w:tr>
    </w:tbl>
    <w:p w14:paraId="14112FF6" w14:textId="6286F833" w:rsidR="00593F14" w:rsidRPr="000C707E" w:rsidRDefault="00593F14" w:rsidP="00265457">
      <w:pPr>
        <w:pStyle w:val="BodyText"/>
        <w:ind w:right="0"/>
        <w:jc w:val="both"/>
        <w:rPr>
          <w:rFonts w:ascii="Arial" w:hAnsi="Arial" w:cs="Arial"/>
          <w:b w:val="0"/>
          <w:bCs w:val="0"/>
          <w:color w:val="auto"/>
          <w:sz w:val="16"/>
          <w:szCs w:val="16"/>
        </w:rPr>
      </w:pPr>
    </w:p>
    <w:p w14:paraId="589D1434" w14:textId="4A08F984" w:rsidR="00593F14" w:rsidRPr="000C707E" w:rsidRDefault="00B75923" w:rsidP="00265457">
      <w:pPr>
        <w:pStyle w:val="BodyText"/>
        <w:ind w:right="0"/>
        <w:jc w:val="both"/>
        <w:rPr>
          <w:rFonts w:ascii="Arial" w:hAnsi="Arial" w:cs="Arial"/>
          <w:b w:val="0"/>
          <w:bCs w:val="0"/>
          <w:color w:val="auto"/>
          <w:sz w:val="18"/>
          <w:szCs w:val="18"/>
        </w:rPr>
      </w:pPr>
      <w:r w:rsidRPr="000C707E">
        <w:rPr>
          <w:rFonts w:ascii="Arial" w:hAnsi="Arial" w:cs="Arial"/>
          <w:b w:val="0"/>
          <w:bCs w:val="0"/>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FE099D" w:rsidRPr="000C707E" w14:paraId="0C2F6520" w14:textId="77777777" w:rsidTr="00F269C4">
        <w:trPr>
          <w:trHeight w:val="386"/>
        </w:trPr>
        <w:tc>
          <w:tcPr>
            <w:tcW w:w="9461" w:type="dxa"/>
            <w:shd w:val="clear" w:color="auto" w:fill="FFA543"/>
            <w:vAlign w:val="center"/>
            <w:hideMark/>
          </w:tcPr>
          <w:p w14:paraId="6A20ECF5" w14:textId="0C97AA3E" w:rsidR="00FE099D" w:rsidRPr="000C707E" w:rsidRDefault="00FE099D" w:rsidP="00F269C4">
            <w:pPr>
              <w:ind w:left="432" w:right="0" w:hanging="432"/>
              <w:jc w:val="both"/>
              <w:rPr>
                <w:rFonts w:ascii="Arial" w:eastAsia="Arial Unicode MS" w:hAnsi="Arial" w:cs="Arial"/>
                <w:b/>
                <w:bCs/>
                <w:color w:val="FFFFFF"/>
                <w:sz w:val="18"/>
                <w:szCs w:val="18"/>
              </w:rPr>
            </w:pPr>
            <w:r w:rsidRPr="000C707E">
              <w:rPr>
                <w:rFonts w:ascii="Arial" w:hAnsi="Arial" w:cs="Arial"/>
                <w:b/>
                <w:bCs/>
                <w:color w:val="auto"/>
                <w:sz w:val="18"/>
                <w:szCs w:val="18"/>
              </w:rPr>
              <w:br w:type="page"/>
            </w:r>
            <w:r w:rsidR="007A7985" w:rsidRPr="000C707E">
              <w:rPr>
                <w:rFonts w:ascii="Arial" w:hAnsi="Arial" w:cs="Arial"/>
                <w:b/>
                <w:bCs/>
                <w:color w:val="FFFFFF"/>
                <w:sz w:val="18"/>
                <w:szCs w:val="18"/>
              </w:rPr>
              <w:t>4</w:t>
            </w:r>
            <w:r w:rsidR="002E4355" w:rsidRPr="000C707E">
              <w:rPr>
                <w:rFonts w:ascii="Arial" w:hAnsi="Arial" w:cs="Arial"/>
                <w:b/>
                <w:bCs/>
                <w:color w:val="FFFFFF"/>
                <w:sz w:val="18"/>
                <w:szCs w:val="18"/>
              </w:rPr>
              <w:t>1</w:t>
            </w:r>
            <w:r w:rsidRPr="000C707E">
              <w:rPr>
                <w:rFonts w:ascii="Arial" w:eastAsia="Arial Unicode MS" w:hAnsi="Arial" w:cs="Arial"/>
                <w:b/>
                <w:bCs/>
                <w:color w:val="FFFFFF"/>
                <w:sz w:val="18"/>
                <w:szCs w:val="18"/>
              </w:rPr>
              <w:tab/>
              <w:t>Events after the reporting period</w:t>
            </w:r>
          </w:p>
        </w:tc>
      </w:tr>
    </w:tbl>
    <w:p w14:paraId="1147223E" w14:textId="782D6A35" w:rsidR="00B61BAD" w:rsidRPr="000C707E" w:rsidRDefault="00B61BAD">
      <w:pPr>
        <w:ind w:right="9"/>
        <w:jc w:val="both"/>
        <w:rPr>
          <w:rFonts w:ascii="Arial" w:hAnsi="Arial" w:cs="Arial"/>
          <w:color w:val="auto"/>
          <w:sz w:val="18"/>
          <w:szCs w:val="18"/>
        </w:rPr>
      </w:pPr>
    </w:p>
    <w:p w14:paraId="32624991" w14:textId="323BAEC8" w:rsidR="00BA7071" w:rsidRPr="000C707E" w:rsidRDefault="00BA7071" w:rsidP="005F39C8">
      <w:pPr>
        <w:tabs>
          <w:tab w:val="left" w:pos="540"/>
        </w:tabs>
        <w:ind w:left="540" w:right="9" w:hanging="540"/>
        <w:jc w:val="both"/>
        <w:rPr>
          <w:rFonts w:ascii="Arial" w:hAnsi="Arial" w:cs="Arial"/>
          <w:b/>
          <w:bCs/>
          <w:color w:val="CF4A02"/>
          <w:sz w:val="18"/>
          <w:szCs w:val="18"/>
        </w:rPr>
      </w:pPr>
      <w:r w:rsidRPr="000C707E">
        <w:rPr>
          <w:rFonts w:ascii="Arial" w:hAnsi="Arial" w:cs="Arial"/>
          <w:b/>
          <w:bCs/>
          <w:color w:val="CF4A02"/>
          <w:sz w:val="18"/>
          <w:szCs w:val="18"/>
        </w:rPr>
        <w:t>41.1</w:t>
      </w:r>
      <w:r w:rsidR="00FD2944" w:rsidRPr="000C707E">
        <w:rPr>
          <w:rFonts w:ascii="Arial" w:hAnsi="Arial" w:cs="Arial"/>
          <w:b/>
          <w:bCs/>
          <w:color w:val="CF4A02"/>
          <w:sz w:val="18"/>
          <w:szCs w:val="18"/>
        </w:rPr>
        <w:tab/>
      </w:r>
      <w:r w:rsidRPr="000C707E">
        <w:rPr>
          <w:rFonts w:ascii="Arial" w:hAnsi="Arial" w:cs="Arial"/>
          <w:b/>
          <w:bCs/>
          <w:color w:val="CF4A02"/>
          <w:sz w:val="18"/>
          <w:szCs w:val="18"/>
        </w:rPr>
        <w:t>Dividends</w:t>
      </w:r>
    </w:p>
    <w:p w14:paraId="7FAD1025" w14:textId="77777777" w:rsidR="00BA7071" w:rsidRPr="000C707E" w:rsidRDefault="00BA7071" w:rsidP="005F39C8">
      <w:pPr>
        <w:ind w:left="540" w:right="9"/>
        <w:jc w:val="both"/>
        <w:rPr>
          <w:rFonts w:ascii="Arial" w:hAnsi="Arial" w:cs="Arial"/>
          <w:b/>
          <w:bCs/>
          <w:color w:val="CF4A02"/>
          <w:sz w:val="18"/>
          <w:szCs w:val="18"/>
          <w:cs/>
        </w:rPr>
      </w:pPr>
    </w:p>
    <w:p w14:paraId="2D515ECB" w14:textId="230AA3E5" w:rsidR="00BA7071" w:rsidRPr="000C707E" w:rsidRDefault="00BA7071" w:rsidP="005F39C8">
      <w:pPr>
        <w:ind w:left="540" w:right="9"/>
        <w:jc w:val="both"/>
        <w:rPr>
          <w:rFonts w:ascii="Arial" w:hAnsi="Arial" w:cs="Arial"/>
          <w:sz w:val="18"/>
          <w:szCs w:val="18"/>
        </w:rPr>
      </w:pPr>
      <w:r w:rsidRPr="000C707E">
        <w:rPr>
          <w:rFonts w:ascii="Arial" w:hAnsi="Arial" w:cs="Arial"/>
          <w:sz w:val="18"/>
          <w:szCs w:val="18"/>
        </w:rPr>
        <w:t>On 22 February 2022, the Board of Directors Meeting No. 1/2022 approved to propose to the 2020 Annual General Meeting of Shareholders 2022 to consider and approve the dividend payment to all ordinary shareholders, from the annual 2021 operating results, at the rate of 0.40 baht per share, total</w:t>
      </w:r>
      <w:r w:rsidR="00560741">
        <w:rPr>
          <w:rFonts w:ascii="Arial" w:hAnsi="Arial" w:cs="Arial"/>
          <w:sz w:val="18"/>
          <w:szCs w:val="18"/>
        </w:rPr>
        <w:t>l</w:t>
      </w:r>
      <w:r w:rsidRPr="000C707E">
        <w:rPr>
          <w:rFonts w:ascii="Arial" w:hAnsi="Arial" w:cs="Arial"/>
          <w:sz w:val="18"/>
          <w:szCs w:val="18"/>
        </w:rPr>
        <w:t>ing Baht 24.3</w:t>
      </w:r>
      <w:r w:rsidR="00C745E5">
        <w:rPr>
          <w:rFonts w:ascii="Arial" w:hAnsi="Arial" w:cs="Browallia New"/>
          <w:sz w:val="18"/>
          <w:szCs w:val="22"/>
        </w:rPr>
        <w:t>4</w:t>
      </w:r>
      <w:r w:rsidRPr="000C707E">
        <w:rPr>
          <w:rFonts w:ascii="Arial" w:hAnsi="Arial" w:cs="Arial"/>
          <w:sz w:val="18"/>
          <w:szCs w:val="18"/>
        </w:rPr>
        <w:t xml:space="preserve"> million. The </w:t>
      </w:r>
      <w:r w:rsidR="00560741">
        <w:rPr>
          <w:rFonts w:ascii="Arial" w:hAnsi="Arial" w:cs="Arial"/>
          <w:sz w:val="18"/>
          <w:szCs w:val="18"/>
        </w:rPr>
        <w:t>C</w:t>
      </w:r>
      <w:r w:rsidRPr="000C707E">
        <w:rPr>
          <w:rFonts w:ascii="Arial" w:hAnsi="Arial" w:cs="Arial"/>
          <w:sz w:val="18"/>
          <w:szCs w:val="18"/>
        </w:rPr>
        <w:t xml:space="preserve">ompany has already paid an interim dividend on 21 October 2021, at the rate of 0.10 baht per share, therefore, the </w:t>
      </w:r>
      <w:r w:rsidR="00560741">
        <w:rPr>
          <w:rFonts w:ascii="Arial" w:hAnsi="Arial" w:cs="Arial"/>
          <w:sz w:val="18"/>
          <w:szCs w:val="18"/>
        </w:rPr>
        <w:t>C</w:t>
      </w:r>
      <w:r w:rsidRPr="000C707E">
        <w:rPr>
          <w:rFonts w:ascii="Arial" w:hAnsi="Arial" w:cs="Arial"/>
          <w:sz w:val="18"/>
          <w:szCs w:val="18"/>
        </w:rPr>
        <w:t>ompany will pay additional dividend of 0.30 baht per share, tota</w:t>
      </w:r>
      <w:r w:rsidR="00560741">
        <w:rPr>
          <w:rFonts w:ascii="Arial" w:hAnsi="Arial" w:cs="Arial"/>
          <w:sz w:val="18"/>
          <w:szCs w:val="18"/>
        </w:rPr>
        <w:t>l</w:t>
      </w:r>
      <w:r w:rsidRPr="000C707E">
        <w:rPr>
          <w:rFonts w:ascii="Arial" w:hAnsi="Arial" w:cs="Arial"/>
          <w:sz w:val="18"/>
          <w:szCs w:val="18"/>
        </w:rPr>
        <w:t>ling Baht 186.2 million.</w:t>
      </w:r>
    </w:p>
    <w:p w14:paraId="2C0991B4" w14:textId="77777777" w:rsidR="00BA7071" w:rsidRPr="000C707E" w:rsidRDefault="00BA7071" w:rsidP="005F39C8">
      <w:pPr>
        <w:ind w:left="540" w:right="9"/>
        <w:jc w:val="both"/>
        <w:rPr>
          <w:rFonts w:ascii="Arial" w:hAnsi="Arial" w:cs="Arial"/>
          <w:sz w:val="18"/>
          <w:szCs w:val="18"/>
        </w:rPr>
      </w:pPr>
    </w:p>
    <w:p w14:paraId="0627803C" w14:textId="545D1D02" w:rsidR="00BA7071" w:rsidRPr="000C707E" w:rsidRDefault="00BA7071" w:rsidP="005F39C8">
      <w:pPr>
        <w:tabs>
          <w:tab w:val="left" w:pos="540"/>
        </w:tabs>
        <w:ind w:left="540" w:right="9" w:hanging="540"/>
        <w:jc w:val="both"/>
        <w:rPr>
          <w:rFonts w:ascii="Arial" w:hAnsi="Arial" w:cs="Arial"/>
          <w:b/>
          <w:bCs/>
          <w:color w:val="CF4A02"/>
          <w:sz w:val="18"/>
          <w:szCs w:val="18"/>
        </w:rPr>
      </w:pPr>
      <w:r w:rsidRPr="000C707E">
        <w:rPr>
          <w:rFonts w:ascii="Arial" w:hAnsi="Arial" w:cs="Arial"/>
          <w:b/>
          <w:bCs/>
          <w:color w:val="CF4A02"/>
          <w:sz w:val="18"/>
          <w:szCs w:val="18"/>
        </w:rPr>
        <w:t>41.2</w:t>
      </w:r>
      <w:r w:rsidRPr="000C707E">
        <w:rPr>
          <w:rFonts w:ascii="Arial" w:hAnsi="Arial" w:cs="Angsana New"/>
          <w:b/>
          <w:bCs/>
          <w:color w:val="CF4A02"/>
          <w:sz w:val="18"/>
          <w:szCs w:val="18"/>
          <w:cs/>
        </w:rPr>
        <w:t xml:space="preserve">   </w:t>
      </w:r>
      <w:r w:rsidR="00FD2944" w:rsidRPr="000C707E">
        <w:rPr>
          <w:rFonts w:ascii="Arial" w:hAnsi="Arial" w:cs="Arial"/>
          <w:b/>
          <w:bCs/>
          <w:color w:val="CF4A02"/>
          <w:sz w:val="18"/>
          <w:szCs w:val="18"/>
        </w:rPr>
        <w:tab/>
      </w:r>
      <w:r w:rsidRPr="000C707E">
        <w:rPr>
          <w:rFonts w:ascii="Arial" w:hAnsi="Arial" w:cs="Arial"/>
          <w:b/>
          <w:bCs/>
          <w:color w:val="CF4A02"/>
          <w:sz w:val="18"/>
          <w:szCs w:val="18"/>
        </w:rPr>
        <w:t>Additional Investment in Asia Network International Co., Ltd.</w:t>
      </w:r>
    </w:p>
    <w:p w14:paraId="346F291B" w14:textId="77777777" w:rsidR="00BA7071" w:rsidRPr="005F39C8" w:rsidRDefault="00BA7071" w:rsidP="005F39C8">
      <w:pPr>
        <w:ind w:left="540" w:right="9"/>
        <w:jc w:val="both"/>
        <w:rPr>
          <w:rFonts w:ascii="Arial" w:hAnsi="Arial" w:cs="Arial"/>
          <w:color w:val="auto"/>
          <w:sz w:val="18"/>
          <w:szCs w:val="18"/>
        </w:rPr>
      </w:pPr>
    </w:p>
    <w:p w14:paraId="2788CA33" w14:textId="40F844E0" w:rsidR="00BA7071" w:rsidRPr="005F39C8" w:rsidRDefault="00BA7071" w:rsidP="005F39C8">
      <w:pPr>
        <w:ind w:left="540" w:right="9"/>
        <w:jc w:val="both"/>
        <w:rPr>
          <w:rFonts w:ascii="Arial" w:hAnsi="Arial" w:cs="Arial"/>
          <w:color w:val="auto"/>
          <w:sz w:val="18"/>
          <w:szCs w:val="18"/>
        </w:rPr>
      </w:pPr>
      <w:r w:rsidRPr="005F39C8">
        <w:rPr>
          <w:rFonts w:ascii="Arial" w:hAnsi="Arial" w:cs="Arial"/>
          <w:color w:val="auto"/>
          <w:sz w:val="18"/>
          <w:szCs w:val="18"/>
        </w:rPr>
        <w:t xml:space="preserve">On 4 January 2022, the Company made an additional investment in Asia Network International Co., Ltd. (“ANI”) amounting to Baht 300.8 million by purchasing 3,008,000 ordinary shares at a price of 100 baht per share (par value 25 baht per share) which the investment amount is to be used as source of funds for ANI’s, through Superior GSA </w:t>
      </w:r>
      <w:proofErr w:type="spellStart"/>
      <w:r w:rsidRPr="005F39C8">
        <w:rPr>
          <w:rFonts w:ascii="Arial" w:hAnsi="Arial" w:cs="Arial"/>
          <w:color w:val="auto"/>
          <w:sz w:val="18"/>
          <w:szCs w:val="18"/>
        </w:rPr>
        <w:t>Pte.</w:t>
      </w:r>
      <w:proofErr w:type="spellEnd"/>
      <w:r w:rsidRPr="005F39C8">
        <w:rPr>
          <w:rFonts w:ascii="Arial" w:hAnsi="Arial" w:cs="Arial"/>
          <w:color w:val="auto"/>
          <w:sz w:val="18"/>
          <w:szCs w:val="18"/>
        </w:rPr>
        <w:t>, Ltd., investments via acquisition of 20% shares in Asia GSA (M) SDN BHD, a group of companies which operate as general sales agent for airlines in Malaysia, Singapore and Vietnam. After the above transaction, the Company's shareholding in ANI will be reduced</w:t>
      </w:r>
      <w:r w:rsidR="00560741">
        <w:rPr>
          <w:rFonts w:ascii="Arial" w:hAnsi="Arial" w:cs="Arial"/>
          <w:color w:val="auto"/>
          <w:sz w:val="18"/>
          <w:szCs w:val="18"/>
        </w:rPr>
        <w:t xml:space="preserve"> from 55.24%</w:t>
      </w:r>
      <w:r w:rsidRPr="005F39C8">
        <w:rPr>
          <w:rFonts w:ascii="Arial" w:hAnsi="Arial" w:cs="Arial"/>
          <w:color w:val="auto"/>
          <w:sz w:val="18"/>
          <w:szCs w:val="18"/>
        </w:rPr>
        <w:t xml:space="preserve"> to 50.3</w:t>
      </w:r>
      <w:r w:rsidR="00560741">
        <w:rPr>
          <w:rFonts w:ascii="Arial" w:hAnsi="Arial" w:cs="Arial"/>
          <w:color w:val="auto"/>
          <w:sz w:val="18"/>
          <w:szCs w:val="18"/>
        </w:rPr>
        <w:t>0</w:t>
      </w:r>
      <w:r w:rsidRPr="005F39C8">
        <w:rPr>
          <w:rFonts w:ascii="Arial" w:hAnsi="Arial" w:cs="Arial"/>
          <w:color w:val="auto"/>
          <w:sz w:val="18"/>
          <w:szCs w:val="18"/>
        </w:rPr>
        <w:t>% of the registered capital.</w:t>
      </w:r>
    </w:p>
    <w:p w14:paraId="6B7BD65F" w14:textId="08DBF134" w:rsidR="00D66EFA" w:rsidRDefault="00D66EFA">
      <w:pPr>
        <w:ind w:left="540" w:right="9"/>
        <w:jc w:val="both"/>
        <w:rPr>
          <w:rFonts w:ascii="Arial" w:hAnsi="Arial" w:cs="Arial"/>
          <w:color w:val="auto"/>
          <w:sz w:val="18"/>
          <w:szCs w:val="18"/>
        </w:rPr>
      </w:pPr>
    </w:p>
    <w:p w14:paraId="21249918" w14:textId="7847CB51" w:rsidR="00D66EFA" w:rsidRPr="00D66EFA" w:rsidRDefault="00D66EFA" w:rsidP="00D66EFA">
      <w:pPr>
        <w:tabs>
          <w:tab w:val="left" w:pos="540"/>
        </w:tabs>
        <w:ind w:left="540" w:right="9" w:hanging="540"/>
        <w:jc w:val="both"/>
        <w:rPr>
          <w:rFonts w:ascii="Arial" w:hAnsi="Arial" w:cs="Arial"/>
          <w:b/>
          <w:bCs/>
          <w:color w:val="CF4A02"/>
          <w:sz w:val="18"/>
          <w:szCs w:val="18"/>
        </w:rPr>
      </w:pPr>
      <w:r w:rsidRPr="00D66EFA">
        <w:rPr>
          <w:rFonts w:ascii="Arial" w:hAnsi="Arial" w:cs="Arial"/>
          <w:b/>
          <w:bCs/>
          <w:color w:val="CF4A02"/>
          <w:sz w:val="18"/>
          <w:szCs w:val="18"/>
        </w:rPr>
        <w:t>41.3</w:t>
      </w:r>
      <w:r>
        <w:rPr>
          <w:rFonts w:ascii="Arial" w:hAnsi="Arial" w:cs="Arial"/>
          <w:b/>
          <w:bCs/>
          <w:color w:val="CF4A02"/>
          <w:sz w:val="18"/>
          <w:szCs w:val="18"/>
        </w:rPr>
        <w:tab/>
      </w:r>
      <w:r w:rsidRPr="00D66EFA">
        <w:rPr>
          <w:rFonts w:ascii="Arial" w:hAnsi="Arial" w:cs="Arial"/>
          <w:b/>
          <w:bCs/>
          <w:color w:val="CF4A02"/>
          <w:sz w:val="18"/>
          <w:szCs w:val="18"/>
        </w:rPr>
        <w:t>Incorporation of LLL Logistics Co., Ltd.</w:t>
      </w:r>
    </w:p>
    <w:p w14:paraId="1411FCC5" w14:textId="2428FED9" w:rsidR="00D66EFA" w:rsidRPr="00D66EFA" w:rsidRDefault="00D66EFA" w:rsidP="00D66EFA">
      <w:pPr>
        <w:ind w:left="540" w:right="9"/>
        <w:jc w:val="both"/>
        <w:rPr>
          <w:rFonts w:ascii="Arial" w:hAnsi="Arial" w:cs="Arial"/>
          <w:color w:val="auto"/>
          <w:sz w:val="18"/>
          <w:szCs w:val="18"/>
        </w:rPr>
      </w:pPr>
    </w:p>
    <w:p w14:paraId="111ADD3F" w14:textId="77777777" w:rsidR="00D66EFA" w:rsidRPr="00D66EFA" w:rsidRDefault="00D66EFA" w:rsidP="00D66EFA">
      <w:pPr>
        <w:ind w:left="540" w:right="9"/>
        <w:jc w:val="both"/>
        <w:rPr>
          <w:rFonts w:ascii="Arial" w:hAnsi="Arial" w:cs="Arial"/>
          <w:color w:val="auto"/>
          <w:sz w:val="18"/>
          <w:szCs w:val="18"/>
        </w:rPr>
      </w:pPr>
      <w:r w:rsidRPr="00D66EFA">
        <w:rPr>
          <w:rFonts w:ascii="Arial" w:hAnsi="Arial" w:cs="Arial"/>
          <w:color w:val="auto"/>
          <w:sz w:val="18"/>
          <w:szCs w:val="18"/>
        </w:rPr>
        <w:t>On 22 February </w:t>
      </w:r>
      <w:r w:rsidRPr="00D66EFA">
        <w:rPr>
          <w:rFonts w:ascii="Arial" w:hAnsi="Arial" w:cs="Arial" w:hint="cs"/>
          <w:color w:val="auto"/>
          <w:sz w:val="18"/>
          <w:szCs w:val="18"/>
          <w:cs/>
        </w:rPr>
        <w:t>2022</w:t>
      </w:r>
      <w:r w:rsidRPr="00D66EFA">
        <w:rPr>
          <w:rFonts w:ascii="Arial" w:hAnsi="Arial" w:cs="Arial"/>
          <w:color w:val="auto"/>
          <w:sz w:val="18"/>
          <w:szCs w:val="18"/>
        </w:rPr>
        <w:t>, the Board of Directors Meeting No. </w:t>
      </w:r>
      <w:r w:rsidRPr="00D66EFA">
        <w:rPr>
          <w:rFonts w:ascii="Arial" w:hAnsi="Arial" w:cs="Arial" w:hint="cs"/>
          <w:color w:val="auto"/>
          <w:sz w:val="18"/>
          <w:szCs w:val="18"/>
          <w:cs/>
        </w:rPr>
        <w:t>1/2022</w:t>
      </w:r>
      <w:r w:rsidRPr="00D66EFA">
        <w:rPr>
          <w:rFonts w:ascii="Arial" w:hAnsi="Arial" w:cs="Arial" w:hint="cs"/>
          <w:color w:val="auto"/>
          <w:sz w:val="18"/>
          <w:szCs w:val="18"/>
        </w:rPr>
        <w:t> </w:t>
      </w:r>
      <w:r w:rsidRPr="00D66EFA">
        <w:rPr>
          <w:rFonts w:ascii="Arial" w:hAnsi="Arial" w:cs="Arial"/>
          <w:color w:val="auto"/>
          <w:sz w:val="18"/>
          <w:szCs w:val="18"/>
        </w:rPr>
        <w:t>approved the incorporation of a joint venture company to be named LLL Logistics Company Limited, with the registered capital of Baht </w:t>
      </w:r>
      <w:r w:rsidRPr="00D66EFA">
        <w:rPr>
          <w:rFonts w:ascii="Arial" w:hAnsi="Arial" w:cs="Arial" w:hint="cs"/>
          <w:color w:val="auto"/>
          <w:sz w:val="18"/>
          <w:szCs w:val="18"/>
          <w:cs/>
        </w:rPr>
        <w:t>10</w:t>
      </w:r>
      <w:r w:rsidRPr="00D66EFA">
        <w:rPr>
          <w:rFonts w:ascii="Arial" w:hAnsi="Arial" w:cs="Arial" w:hint="cs"/>
          <w:color w:val="auto"/>
          <w:sz w:val="18"/>
          <w:szCs w:val="18"/>
        </w:rPr>
        <w:t> </w:t>
      </w:r>
      <w:r w:rsidRPr="00D66EFA">
        <w:rPr>
          <w:rFonts w:ascii="Arial" w:hAnsi="Arial" w:cs="Arial"/>
          <w:color w:val="auto"/>
          <w:sz w:val="18"/>
          <w:szCs w:val="18"/>
        </w:rPr>
        <w:t>million which the Company will hold </w:t>
      </w:r>
      <w:r w:rsidRPr="00D66EFA">
        <w:rPr>
          <w:rFonts w:ascii="Arial" w:hAnsi="Arial" w:cs="Arial" w:hint="cs"/>
          <w:color w:val="auto"/>
          <w:sz w:val="18"/>
          <w:szCs w:val="18"/>
          <w:cs/>
        </w:rPr>
        <w:t>51%</w:t>
      </w:r>
      <w:r w:rsidRPr="00D66EFA">
        <w:rPr>
          <w:rFonts w:ascii="Arial" w:hAnsi="Arial" w:cs="Arial" w:hint="cs"/>
          <w:color w:val="auto"/>
          <w:sz w:val="18"/>
          <w:szCs w:val="18"/>
        </w:rPr>
        <w:t> </w:t>
      </w:r>
      <w:r w:rsidRPr="00D66EFA">
        <w:rPr>
          <w:rFonts w:ascii="Arial" w:hAnsi="Arial" w:cs="Arial"/>
          <w:color w:val="auto"/>
          <w:sz w:val="18"/>
          <w:szCs w:val="18"/>
        </w:rPr>
        <w:t>shares of the registered and paid-up capital, together with the business partner, to carry on business as an agent for domestics and international rail-freights.</w:t>
      </w:r>
    </w:p>
    <w:p w14:paraId="4EA67EE5" w14:textId="5BF2C9B5" w:rsidR="00D66EFA" w:rsidRPr="00D66EFA" w:rsidRDefault="00D66EFA" w:rsidP="00D66EFA">
      <w:pPr>
        <w:ind w:left="540" w:right="9"/>
        <w:jc w:val="both"/>
        <w:rPr>
          <w:rFonts w:ascii="Arial" w:hAnsi="Arial" w:cs="Arial"/>
          <w:color w:val="auto"/>
          <w:sz w:val="18"/>
          <w:szCs w:val="18"/>
        </w:rPr>
      </w:pPr>
    </w:p>
    <w:p w14:paraId="645EFC31" w14:textId="11CD8DA9" w:rsidR="00D66EFA" w:rsidRPr="00D66EFA" w:rsidRDefault="00D66EFA" w:rsidP="00D66EFA">
      <w:pPr>
        <w:tabs>
          <w:tab w:val="left" w:pos="540"/>
        </w:tabs>
        <w:ind w:left="540" w:right="9" w:hanging="540"/>
        <w:jc w:val="both"/>
        <w:rPr>
          <w:rFonts w:ascii="Arial" w:hAnsi="Arial" w:cs="Arial"/>
          <w:b/>
          <w:bCs/>
          <w:color w:val="CF4A02"/>
          <w:sz w:val="18"/>
          <w:szCs w:val="18"/>
        </w:rPr>
      </w:pPr>
      <w:r w:rsidRPr="00D66EFA">
        <w:rPr>
          <w:rFonts w:ascii="Arial" w:hAnsi="Arial" w:cs="Arial"/>
          <w:b/>
          <w:bCs/>
          <w:color w:val="CF4A02"/>
          <w:sz w:val="18"/>
          <w:szCs w:val="18"/>
        </w:rPr>
        <w:t>41.4</w:t>
      </w:r>
      <w:r>
        <w:rPr>
          <w:rFonts w:ascii="Arial" w:hAnsi="Arial" w:cs="Arial"/>
          <w:b/>
          <w:bCs/>
          <w:color w:val="CF4A02"/>
          <w:sz w:val="18"/>
          <w:szCs w:val="18"/>
        </w:rPr>
        <w:tab/>
      </w:r>
      <w:r w:rsidRPr="00D66EFA">
        <w:rPr>
          <w:rFonts w:ascii="Arial" w:hAnsi="Arial" w:cs="Arial"/>
          <w:b/>
          <w:bCs/>
          <w:color w:val="CF4A02"/>
          <w:sz w:val="18"/>
          <w:szCs w:val="18"/>
        </w:rPr>
        <w:t>Disposal of investment in Teleport (Thailand) Company Limited</w:t>
      </w:r>
    </w:p>
    <w:p w14:paraId="2AFDDE4F" w14:textId="53C587AD" w:rsidR="00D66EFA" w:rsidRPr="00D66EFA" w:rsidRDefault="00D66EFA" w:rsidP="00D66EFA">
      <w:pPr>
        <w:ind w:left="540" w:right="9"/>
        <w:jc w:val="both"/>
        <w:rPr>
          <w:rFonts w:ascii="Arial" w:hAnsi="Arial" w:cs="Arial"/>
          <w:color w:val="auto"/>
          <w:sz w:val="18"/>
          <w:szCs w:val="18"/>
        </w:rPr>
      </w:pPr>
    </w:p>
    <w:p w14:paraId="684655DD" w14:textId="4ED22026" w:rsidR="00D66EFA" w:rsidRPr="00D66EFA" w:rsidRDefault="00F21D4F" w:rsidP="00D66EFA">
      <w:pPr>
        <w:ind w:left="540" w:right="9"/>
        <w:jc w:val="both"/>
        <w:rPr>
          <w:rFonts w:ascii="Arial" w:hAnsi="Arial" w:cs="Arial"/>
          <w:color w:val="auto"/>
          <w:sz w:val="18"/>
          <w:szCs w:val="18"/>
        </w:rPr>
      </w:pPr>
      <w:r>
        <w:rPr>
          <w:rFonts w:ascii="Arial" w:hAnsi="Arial" w:cs="Arial"/>
          <w:color w:val="auto"/>
          <w:sz w:val="18"/>
          <w:szCs w:val="18"/>
        </w:rPr>
        <w:t xml:space="preserve">On 22 February 2022, the Board of Directors Meeting No. 1/2022 </w:t>
      </w:r>
      <w:r w:rsidR="00D66EFA" w:rsidRPr="00D66EFA">
        <w:rPr>
          <w:rFonts w:ascii="Arial" w:hAnsi="Arial" w:cs="Arial"/>
          <w:color w:val="auto"/>
          <w:sz w:val="18"/>
          <w:szCs w:val="18"/>
        </w:rPr>
        <w:t>passed</w:t>
      </w:r>
      <w:r>
        <w:rPr>
          <w:rFonts w:ascii="Arial" w:hAnsi="Arial" w:cs="Arial"/>
          <w:color w:val="auto"/>
          <w:sz w:val="18"/>
          <w:szCs w:val="18"/>
        </w:rPr>
        <w:t xml:space="preserve"> a</w:t>
      </w:r>
      <w:r w:rsidR="00D66EFA" w:rsidRPr="00D66EFA">
        <w:rPr>
          <w:rFonts w:ascii="Arial" w:hAnsi="Arial" w:cs="Arial"/>
          <w:color w:val="auto"/>
          <w:sz w:val="18"/>
          <w:szCs w:val="18"/>
        </w:rPr>
        <w:t xml:space="preserve"> resolution to approve the disposal of the Company’s investment in Teleport (Thailand) Company Limited (“TLP-TH”), a company operating in the general sales agent for airline, which the Company holds 50 percent stake to a non-related party with a value of </w:t>
      </w:r>
      <w:r>
        <w:rPr>
          <w:rFonts w:ascii="Arial" w:hAnsi="Arial" w:cs="Arial"/>
          <w:color w:val="auto"/>
          <w:sz w:val="18"/>
          <w:szCs w:val="18"/>
        </w:rPr>
        <w:t xml:space="preserve">Baht </w:t>
      </w:r>
      <w:r w:rsidR="00D66EFA" w:rsidRPr="00D66EFA">
        <w:rPr>
          <w:rFonts w:ascii="Arial" w:hAnsi="Arial" w:cs="Arial"/>
          <w:color w:val="auto"/>
          <w:sz w:val="18"/>
          <w:szCs w:val="18"/>
        </w:rPr>
        <w:t>13.35 million.</w:t>
      </w:r>
    </w:p>
    <w:p w14:paraId="78C10093" w14:textId="3728812F" w:rsidR="00D66EFA" w:rsidRDefault="00D66EFA">
      <w:pPr>
        <w:ind w:left="540" w:right="9"/>
        <w:jc w:val="both"/>
        <w:rPr>
          <w:rFonts w:ascii="Arial" w:hAnsi="Arial" w:cs="Arial"/>
          <w:color w:val="auto"/>
          <w:sz w:val="18"/>
          <w:szCs w:val="18"/>
        </w:rPr>
      </w:pPr>
    </w:p>
    <w:sectPr w:rsidR="00D66EFA" w:rsidSect="00427CEF">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F8C02" w14:textId="77777777" w:rsidR="009D03EC" w:rsidRDefault="009D03EC">
      <w:r>
        <w:separator/>
      </w:r>
    </w:p>
  </w:endnote>
  <w:endnote w:type="continuationSeparator" w:id="0">
    <w:p w14:paraId="2172F261" w14:textId="77777777" w:rsidR="009D03EC" w:rsidRDefault="009D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C22F" w14:textId="77777777" w:rsidR="001F3A86" w:rsidRPr="00AC1F47" w:rsidRDefault="001F3A86"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90</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C11F1" w14:textId="77777777" w:rsidR="009D03EC" w:rsidRDefault="009D03EC">
      <w:r>
        <w:separator/>
      </w:r>
    </w:p>
  </w:footnote>
  <w:footnote w:type="continuationSeparator" w:id="0">
    <w:p w14:paraId="79B24FD6" w14:textId="77777777" w:rsidR="009D03EC" w:rsidRDefault="009D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E2257" w14:textId="77777777" w:rsidR="001F3A86" w:rsidRPr="00BD7CAC" w:rsidRDefault="001F3A86" w:rsidP="005358F4">
    <w:pPr>
      <w:pStyle w:val="Header"/>
      <w:pBdr>
        <w:bottom w:val="single" w:sz="8" w:space="1" w:color="auto"/>
      </w:pBdr>
      <w:ind w:right="0"/>
      <w:rPr>
        <w:rFonts w:cs="Arial"/>
        <w:b/>
        <w:bCs/>
        <w:sz w:val="18"/>
        <w:szCs w:val="18"/>
        <w:lang w:val="en-US"/>
      </w:rPr>
    </w:pPr>
    <w:r w:rsidRPr="00BD7CAC">
      <w:rPr>
        <w:rFonts w:cs="Arial"/>
        <w:b/>
        <w:bCs/>
        <w:sz w:val="18"/>
        <w:szCs w:val="18"/>
        <w:lang w:val="en-US" w:bidi="th-TH"/>
      </w:rPr>
      <w:t xml:space="preserve">Triple </w:t>
    </w:r>
    <w:proofErr w:type="spellStart"/>
    <w:r w:rsidRPr="00BD7CAC">
      <w:rPr>
        <w:rFonts w:cs="Arial"/>
        <w:b/>
        <w:bCs/>
        <w:sz w:val="18"/>
        <w:szCs w:val="18"/>
        <w:lang w:val="en-US" w:bidi="th-TH"/>
      </w:rPr>
      <w:t>i</w:t>
    </w:r>
    <w:proofErr w:type="spellEnd"/>
    <w:r w:rsidRPr="00BD7CAC">
      <w:rPr>
        <w:rFonts w:cs="Arial"/>
        <w:b/>
        <w:bCs/>
        <w:sz w:val="18"/>
        <w:szCs w:val="18"/>
        <w:lang w:val="en-US" w:bidi="th-TH"/>
      </w:rPr>
      <w:t xml:space="preserve"> Logistics Public Company Limited</w:t>
    </w:r>
  </w:p>
  <w:p w14:paraId="75780CD0" w14:textId="77777777" w:rsidR="001F3A86" w:rsidRPr="00BD7CAC" w:rsidRDefault="001F3A86"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0EB97ABC" w:rsidR="001F3A86" w:rsidRPr="00BD7CAC" w:rsidRDefault="001F3A86"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Pr>
        <w:rFonts w:cs="Arial"/>
        <w:b/>
        <w:bCs/>
        <w:sz w:val="18"/>
        <w:szCs w:val="18"/>
        <w:lang w:val="en-US"/>
      </w:rPr>
      <w:t>1</w:t>
    </w:r>
  </w:p>
  <w:p w14:paraId="66CA7516" w14:textId="77777777" w:rsidR="001F3A86" w:rsidRPr="00BD7CAC" w:rsidRDefault="001F3A8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FE09C7"/>
    <w:multiLevelType w:val="hybridMultilevel"/>
    <w:tmpl w:val="A9442E04"/>
    <w:lvl w:ilvl="0" w:tplc="8BC0C2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9B454EF"/>
    <w:multiLevelType w:val="hybridMultilevel"/>
    <w:tmpl w:val="170C67FA"/>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0596BD38"/>
    <w:lvl w:ilvl="0" w:tplc="08090001">
      <w:start w:val="1"/>
      <w:numFmt w:val="bullet"/>
      <w:lvlText w:val=""/>
      <w:lvlJc w:val="left"/>
      <w:pPr>
        <w:ind w:left="720" w:hanging="360"/>
      </w:pPr>
      <w:rPr>
        <w:rFonts w:ascii="Symbol" w:hAnsi="Symbol" w:hint="default"/>
      </w:rPr>
    </w:lvl>
    <w:lvl w:ilvl="1" w:tplc="9D949FCE">
      <w:numFmt w:val="bullet"/>
      <w:lvlText w:val="•"/>
      <w:lvlJc w:val="left"/>
      <w:pPr>
        <w:ind w:left="144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9B7D20"/>
    <w:multiLevelType w:val="hybridMultilevel"/>
    <w:tmpl w:val="21A2BF0C"/>
    <w:lvl w:ilvl="0" w:tplc="099E5074">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3C164D46"/>
    <w:multiLevelType w:val="hybridMultilevel"/>
    <w:tmpl w:val="7A407304"/>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AD6752"/>
    <w:multiLevelType w:val="hybridMultilevel"/>
    <w:tmpl w:val="DC2065BA"/>
    <w:lvl w:ilvl="0" w:tplc="28A80796">
      <w:start w:val="1"/>
      <w:numFmt w:val="lowerLetter"/>
      <w:lvlText w:val="%1)"/>
      <w:lvlJc w:val="left"/>
      <w:pPr>
        <w:ind w:left="928" w:hanging="360"/>
      </w:pPr>
      <w:rPr>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CA7B0E"/>
    <w:multiLevelType w:val="hybridMultilevel"/>
    <w:tmpl w:val="72BE87EA"/>
    <w:lvl w:ilvl="0" w:tplc="400CA146">
      <w:start w:val="1"/>
      <w:numFmt w:val="decimal"/>
      <w:lvlText w:val="%1)"/>
      <w:lvlJc w:val="left"/>
      <w:pPr>
        <w:ind w:left="450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A887900"/>
    <w:multiLevelType w:val="hybridMultilevel"/>
    <w:tmpl w:val="B49081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5"/>
  </w:num>
  <w:num w:numId="3">
    <w:abstractNumId w:val="16"/>
  </w:num>
  <w:num w:numId="4">
    <w:abstractNumId w:val="20"/>
  </w:num>
  <w:num w:numId="5">
    <w:abstractNumId w:val="10"/>
  </w:num>
  <w:num w:numId="6">
    <w:abstractNumId w:val="6"/>
  </w:num>
  <w:num w:numId="7">
    <w:abstractNumId w:val="17"/>
  </w:num>
  <w:num w:numId="8">
    <w:abstractNumId w:val="18"/>
  </w:num>
  <w:num w:numId="9">
    <w:abstractNumId w:val="11"/>
  </w:num>
  <w:num w:numId="10">
    <w:abstractNumId w:val="8"/>
  </w:num>
  <w:num w:numId="11">
    <w:abstractNumId w:val="1"/>
  </w:num>
  <w:num w:numId="12">
    <w:abstractNumId w:val="5"/>
  </w:num>
  <w:num w:numId="13">
    <w:abstractNumId w:val="19"/>
  </w:num>
  <w:num w:numId="14">
    <w:abstractNumId w:val="23"/>
  </w:num>
  <w:num w:numId="15">
    <w:abstractNumId w:val="22"/>
  </w:num>
  <w:num w:numId="16">
    <w:abstractNumId w:val="26"/>
  </w:num>
  <w:num w:numId="17">
    <w:abstractNumId w:val="9"/>
  </w:num>
  <w:num w:numId="18">
    <w:abstractNumId w:val="4"/>
  </w:num>
  <w:num w:numId="19">
    <w:abstractNumId w:val="14"/>
  </w:num>
  <w:num w:numId="20">
    <w:abstractNumId w:val="7"/>
  </w:num>
  <w:num w:numId="21">
    <w:abstractNumId w:val="3"/>
  </w:num>
  <w:num w:numId="22">
    <w:abstractNumId w:val="21"/>
  </w:num>
  <w:num w:numId="23">
    <w:abstractNumId w:val="24"/>
  </w:num>
  <w:num w:numId="24">
    <w:abstractNumId w:val="12"/>
  </w:num>
  <w:num w:numId="25">
    <w:abstractNumId w:val="25"/>
  </w:num>
  <w:num w:numId="26">
    <w:abstractNumId w:val="13"/>
  </w:num>
  <w:num w:numId="2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5412"/>
    <w:rsid w:val="00005853"/>
    <w:rsid w:val="00005B42"/>
    <w:rsid w:val="00005BD9"/>
    <w:rsid w:val="00005C2A"/>
    <w:rsid w:val="00005DFA"/>
    <w:rsid w:val="000060E7"/>
    <w:rsid w:val="000062F6"/>
    <w:rsid w:val="000063D8"/>
    <w:rsid w:val="000069E1"/>
    <w:rsid w:val="00006D15"/>
    <w:rsid w:val="00007888"/>
    <w:rsid w:val="00007D95"/>
    <w:rsid w:val="00007DE0"/>
    <w:rsid w:val="00007EE1"/>
    <w:rsid w:val="00007F5A"/>
    <w:rsid w:val="000100D6"/>
    <w:rsid w:val="000108C4"/>
    <w:rsid w:val="00010AD2"/>
    <w:rsid w:val="00010BDF"/>
    <w:rsid w:val="00011005"/>
    <w:rsid w:val="00011275"/>
    <w:rsid w:val="000112D4"/>
    <w:rsid w:val="000116DA"/>
    <w:rsid w:val="00012489"/>
    <w:rsid w:val="00012A14"/>
    <w:rsid w:val="00012B4D"/>
    <w:rsid w:val="00013012"/>
    <w:rsid w:val="000130E0"/>
    <w:rsid w:val="000136FC"/>
    <w:rsid w:val="00013D7E"/>
    <w:rsid w:val="00014555"/>
    <w:rsid w:val="00014914"/>
    <w:rsid w:val="0001499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D61"/>
    <w:rsid w:val="00017E8E"/>
    <w:rsid w:val="00020B25"/>
    <w:rsid w:val="00022599"/>
    <w:rsid w:val="00022E2C"/>
    <w:rsid w:val="0002304D"/>
    <w:rsid w:val="0002310D"/>
    <w:rsid w:val="00023729"/>
    <w:rsid w:val="000239D0"/>
    <w:rsid w:val="00023A1B"/>
    <w:rsid w:val="00023B89"/>
    <w:rsid w:val="00024298"/>
    <w:rsid w:val="000245F1"/>
    <w:rsid w:val="00024EB2"/>
    <w:rsid w:val="000251F1"/>
    <w:rsid w:val="000257F4"/>
    <w:rsid w:val="00025A88"/>
    <w:rsid w:val="00025CFC"/>
    <w:rsid w:val="00025D2A"/>
    <w:rsid w:val="000260D3"/>
    <w:rsid w:val="00026169"/>
    <w:rsid w:val="00026259"/>
    <w:rsid w:val="00026A25"/>
    <w:rsid w:val="000274C6"/>
    <w:rsid w:val="00027694"/>
    <w:rsid w:val="000278D3"/>
    <w:rsid w:val="00027C8D"/>
    <w:rsid w:val="00027ED9"/>
    <w:rsid w:val="000305B1"/>
    <w:rsid w:val="000311F8"/>
    <w:rsid w:val="00031798"/>
    <w:rsid w:val="00031D30"/>
    <w:rsid w:val="0003200D"/>
    <w:rsid w:val="0003224F"/>
    <w:rsid w:val="00032E81"/>
    <w:rsid w:val="000331E1"/>
    <w:rsid w:val="00033451"/>
    <w:rsid w:val="000334F8"/>
    <w:rsid w:val="0003385B"/>
    <w:rsid w:val="00033DDC"/>
    <w:rsid w:val="00033F3E"/>
    <w:rsid w:val="00034119"/>
    <w:rsid w:val="00034B9F"/>
    <w:rsid w:val="0003510E"/>
    <w:rsid w:val="000355D8"/>
    <w:rsid w:val="0003586A"/>
    <w:rsid w:val="00036181"/>
    <w:rsid w:val="00036387"/>
    <w:rsid w:val="00036922"/>
    <w:rsid w:val="00037161"/>
    <w:rsid w:val="00037399"/>
    <w:rsid w:val="0003767D"/>
    <w:rsid w:val="00037A48"/>
    <w:rsid w:val="00037DFE"/>
    <w:rsid w:val="00040115"/>
    <w:rsid w:val="0004022F"/>
    <w:rsid w:val="000403FF"/>
    <w:rsid w:val="000408D7"/>
    <w:rsid w:val="00040ED4"/>
    <w:rsid w:val="00041038"/>
    <w:rsid w:val="00041175"/>
    <w:rsid w:val="000414A5"/>
    <w:rsid w:val="00041B0A"/>
    <w:rsid w:val="00041F6B"/>
    <w:rsid w:val="00042760"/>
    <w:rsid w:val="00042A4C"/>
    <w:rsid w:val="00043308"/>
    <w:rsid w:val="00043AEC"/>
    <w:rsid w:val="0004484E"/>
    <w:rsid w:val="0004506E"/>
    <w:rsid w:val="00045AAB"/>
    <w:rsid w:val="00046409"/>
    <w:rsid w:val="00046729"/>
    <w:rsid w:val="0004699D"/>
    <w:rsid w:val="00046D15"/>
    <w:rsid w:val="00047EBE"/>
    <w:rsid w:val="00047FE0"/>
    <w:rsid w:val="00050228"/>
    <w:rsid w:val="00050E58"/>
    <w:rsid w:val="00050EFB"/>
    <w:rsid w:val="00051238"/>
    <w:rsid w:val="0005178A"/>
    <w:rsid w:val="000519F6"/>
    <w:rsid w:val="0005209A"/>
    <w:rsid w:val="0005220A"/>
    <w:rsid w:val="00052303"/>
    <w:rsid w:val="0005288A"/>
    <w:rsid w:val="00052B26"/>
    <w:rsid w:val="00052D84"/>
    <w:rsid w:val="0005300B"/>
    <w:rsid w:val="0005330D"/>
    <w:rsid w:val="000537B0"/>
    <w:rsid w:val="00053A6A"/>
    <w:rsid w:val="00053B12"/>
    <w:rsid w:val="00053C43"/>
    <w:rsid w:val="00053C68"/>
    <w:rsid w:val="00054061"/>
    <w:rsid w:val="000544D7"/>
    <w:rsid w:val="000544DA"/>
    <w:rsid w:val="00054C9B"/>
    <w:rsid w:val="00055375"/>
    <w:rsid w:val="000553FD"/>
    <w:rsid w:val="0005592D"/>
    <w:rsid w:val="000559F4"/>
    <w:rsid w:val="00055A36"/>
    <w:rsid w:val="00055A61"/>
    <w:rsid w:val="00055D58"/>
    <w:rsid w:val="0005605C"/>
    <w:rsid w:val="00056391"/>
    <w:rsid w:val="000563FD"/>
    <w:rsid w:val="00056644"/>
    <w:rsid w:val="00056E80"/>
    <w:rsid w:val="000571C9"/>
    <w:rsid w:val="00057E4F"/>
    <w:rsid w:val="00060245"/>
    <w:rsid w:val="000608F6"/>
    <w:rsid w:val="00060A88"/>
    <w:rsid w:val="00060D05"/>
    <w:rsid w:val="00061031"/>
    <w:rsid w:val="00061387"/>
    <w:rsid w:val="000614FB"/>
    <w:rsid w:val="000617E9"/>
    <w:rsid w:val="00061DCA"/>
    <w:rsid w:val="00061F97"/>
    <w:rsid w:val="00062570"/>
    <w:rsid w:val="00062630"/>
    <w:rsid w:val="0006284F"/>
    <w:rsid w:val="000635A2"/>
    <w:rsid w:val="00063B17"/>
    <w:rsid w:val="00063BF3"/>
    <w:rsid w:val="00063FC3"/>
    <w:rsid w:val="0006400E"/>
    <w:rsid w:val="00064331"/>
    <w:rsid w:val="00064C77"/>
    <w:rsid w:val="0006512B"/>
    <w:rsid w:val="00065204"/>
    <w:rsid w:val="00066063"/>
    <w:rsid w:val="000668E9"/>
    <w:rsid w:val="00066F5F"/>
    <w:rsid w:val="00067062"/>
    <w:rsid w:val="00067838"/>
    <w:rsid w:val="00070061"/>
    <w:rsid w:val="00070212"/>
    <w:rsid w:val="000705F8"/>
    <w:rsid w:val="0007073F"/>
    <w:rsid w:val="00070BCB"/>
    <w:rsid w:val="00070F0C"/>
    <w:rsid w:val="0007181E"/>
    <w:rsid w:val="00071A4D"/>
    <w:rsid w:val="00071D12"/>
    <w:rsid w:val="00071DA3"/>
    <w:rsid w:val="00071DC8"/>
    <w:rsid w:val="00072560"/>
    <w:rsid w:val="00072C21"/>
    <w:rsid w:val="00072F54"/>
    <w:rsid w:val="000730F9"/>
    <w:rsid w:val="0007335E"/>
    <w:rsid w:val="000735C4"/>
    <w:rsid w:val="00073895"/>
    <w:rsid w:val="000739FE"/>
    <w:rsid w:val="00073A34"/>
    <w:rsid w:val="0007404D"/>
    <w:rsid w:val="00074E8F"/>
    <w:rsid w:val="00075046"/>
    <w:rsid w:val="00075636"/>
    <w:rsid w:val="00075B48"/>
    <w:rsid w:val="00075C35"/>
    <w:rsid w:val="000760C1"/>
    <w:rsid w:val="00076671"/>
    <w:rsid w:val="000766FA"/>
    <w:rsid w:val="00076794"/>
    <w:rsid w:val="00076C21"/>
    <w:rsid w:val="00076FE3"/>
    <w:rsid w:val="0007705C"/>
    <w:rsid w:val="000805C9"/>
    <w:rsid w:val="00080654"/>
    <w:rsid w:val="0008089C"/>
    <w:rsid w:val="00081127"/>
    <w:rsid w:val="000811F9"/>
    <w:rsid w:val="0008126C"/>
    <w:rsid w:val="00081777"/>
    <w:rsid w:val="00081DC4"/>
    <w:rsid w:val="000824B0"/>
    <w:rsid w:val="00082C1C"/>
    <w:rsid w:val="00082D17"/>
    <w:rsid w:val="00083062"/>
    <w:rsid w:val="0008320C"/>
    <w:rsid w:val="00084661"/>
    <w:rsid w:val="00085BD4"/>
    <w:rsid w:val="000860DC"/>
    <w:rsid w:val="00086C79"/>
    <w:rsid w:val="00087273"/>
    <w:rsid w:val="000874D7"/>
    <w:rsid w:val="0008777B"/>
    <w:rsid w:val="00087814"/>
    <w:rsid w:val="0009008E"/>
    <w:rsid w:val="000900B6"/>
    <w:rsid w:val="0009056D"/>
    <w:rsid w:val="00090675"/>
    <w:rsid w:val="00090814"/>
    <w:rsid w:val="0009114B"/>
    <w:rsid w:val="000912F5"/>
    <w:rsid w:val="000912FD"/>
    <w:rsid w:val="00091FB1"/>
    <w:rsid w:val="0009217A"/>
    <w:rsid w:val="0009238D"/>
    <w:rsid w:val="0009244E"/>
    <w:rsid w:val="00092472"/>
    <w:rsid w:val="0009274D"/>
    <w:rsid w:val="00092C08"/>
    <w:rsid w:val="00092D97"/>
    <w:rsid w:val="00093117"/>
    <w:rsid w:val="0009326C"/>
    <w:rsid w:val="0009342F"/>
    <w:rsid w:val="00093975"/>
    <w:rsid w:val="0009418F"/>
    <w:rsid w:val="00094206"/>
    <w:rsid w:val="00094248"/>
    <w:rsid w:val="00094A5C"/>
    <w:rsid w:val="00094D17"/>
    <w:rsid w:val="00094EAA"/>
    <w:rsid w:val="0009545E"/>
    <w:rsid w:val="00095A08"/>
    <w:rsid w:val="00095F78"/>
    <w:rsid w:val="000961CF"/>
    <w:rsid w:val="00096BA5"/>
    <w:rsid w:val="00096EAA"/>
    <w:rsid w:val="000971BB"/>
    <w:rsid w:val="00097DC6"/>
    <w:rsid w:val="000A00B5"/>
    <w:rsid w:val="000A01AE"/>
    <w:rsid w:val="000A01DE"/>
    <w:rsid w:val="000A024E"/>
    <w:rsid w:val="000A0E87"/>
    <w:rsid w:val="000A0EEF"/>
    <w:rsid w:val="000A0FF3"/>
    <w:rsid w:val="000A1D57"/>
    <w:rsid w:val="000A20E4"/>
    <w:rsid w:val="000A2811"/>
    <w:rsid w:val="000A293D"/>
    <w:rsid w:val="000A29BE"/>
    <w:rsid w:val="000A2C48"/>
    <w:rsid w:val="000A2ED2"/>
    <w:rsid w:val="000A3167"/>
    <w:rsid w:val="000A3296"/>
    <w:rsid w:val="000A3335"/>
    <w:rsid w:val="000A367C"/>
    <w:rsid w:val="000A36C3"/>
    <w:rsid w:val="000A387A"/>
    <w:rsid w:val="000A39B4"/>
    <w:rsid w:val="000A3A16"/>
    <w:rsid w:val="000A3EDE"/>
    <w:rsid w:val="000A41FF"/>
    <w:rsid w:val="000A4BF1"/>
    <w:rsid w:val="000A6105"/>
    <w:rsid w:val="000A6657"/>
    <w:rsid w:val="000A693F"/>
    <w:rsid w:val="000A7356"/>
    <w:rsid w:val="000A7448"/>
    <w:rsid w:val="000A763A"/>
    <w:rsid w:val="000A7649"/>
    <w:rsid w:val="000B040E"/>
    <w:rsid w:val="000B0617"/>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F12"/>
    <w:rsid w:val="000B3FE0"/>
    <w:rsid w:val="000B4BCD"/>
    <w:rsid w:val="000B4DAF"/>
    <w:rsid w:val="000B4E48"/>
    <w:rsid w:val="000B53AA"/>
    <w:rsid w:val="000B5B5A"/>
    <w:rsid w:val="000B5CB2"/>
    <w:rsid w:val="000B5D23"/>
    <w:rsid w:val="000B6335"/>
    <w:rsid w:val="000B6428"/>
    <w:rsid w:val="000B6B92"/>
    <w:rsid w:val="000B6E54"/>
    <w:rsid w:val="000B7B90"/>
    <w:rsid w:val="000B7EFC"/>
    <w:rsid w:val="000C00A8"/>
    <w:rsid w:val="000C0810"/>
    <w:rsid w:val="000C093E"/>
    <w:rsid w:val="000C0941"/>
    <w:rsid w:val="000C0968"/>
    <w:rsid w:val="000C0E41"/>
    <w:rsid w:val="000C13FE"/>
    <w:rsid w:val="000C2390"/>
    <w:rsid w:val="000C247F"/>
    <w:rsid w:val="000C31C8"/>
    <w:rsid w:val="000C35BB"/>
    <w:rsid w:val="000C3718"/>
    <w:rsid w:val="000C3A6E"/>
    <w:rsid w:val="000C3CAC"/>
    <w:rsid w:val="000C4B8E"/>
    <w:rsid w:val="000C4BC1"/>
    <w:rsid w:val="000C4C10"/>
    <w:rsid w:val="000C5229"/>
    <w:rsid w:val="000C5956"/>
    <w:rsid w:val="000C5A12"/>
    <w:rsid w:val="000C5BE8"/>
    <w:rsid w:val="000C61D3"/>
    <w:rsid w:val="000C67D9"/>
    <w:rsid w:val="000C6D9A"/>
    <w:rsid w:val="000C707E"/>
    <w:rsid w:val="000C740F"/>
    <w:rsid w:val="000D0123"/>
    <w:rsid w:val="000D02E5"/>
    <w:rsid w:val="000D0566"/>
    <w:rsid w:val="000D074A"/>
    <w:rsid w:val="000D12CE"/>
    <w:rsid w:val="000D163F"/>
    <w:rsid w:val="000D16F4"/>
    <w:rsid w:val="000D179D"/>
    <w:rsid w:val="000D2CF2"/>
    <w:rsid w:val="000D3032"/>
    <w:rsid w:val="000D3194"/>
    <w:rsid w:val="000D32DE"/>
    <w:rsid w:val="000D393C"/>
    <w:rsid w:val="000D4238"/>
    <w:rsid w:val="000D4CA2"/>
    <w:rsid w:val="000D4DAD"/>
    <w:rsid w:val="000D54C2"/>
    <w:rsid w:val="000D57D7"/>
    <w:rsid w:val="000D581E"/>
    <w:rsid w:val="000D5913"/>
    <w:rsid w:val="000D598A"/>
    <w:rsid w:val="000D6401"/>
    <w:rsid w:val="000D675E"/>
    <w:rsid w:val="000D6A97"/>
    <w:rsid w:val="000D6DDD"/>
    <w:rsid w:val="000D73A9"/>
    <w:rsid w:val="000D76C2"/>
    <w:rsid w:val="000D76C7"/>
    <w:rsid w:val="000D7741"/>
    <w:rsid w:val="000D7DAD"/>
    <w:rsid w:val="000D7F88"/>
    <w:rsid w:val="000E04FB"/>
    <w:rsid w:val="000E08C0"/>
    <w:rsid w:val="000E1096"/>
    <w:rsid w:val="000E11A1"/>
    <w:rsid w:val="000E1411"/>
    <w:rsid w:val="000E1589"/>
    <w:rsid w:val="000E1BB4"/>
    <w:rsid w:val="000E1D0B"/>
    <w:rsid w:val="000E28EF"/>
    <w:rsid w:val="000E3995"/>
    <w:rsid w:val="000E3AF4"/>
    <w:rsid w:val="000E3DAD"/>
    <w:rsid w:val="000E4655"/>
    <w:rsid w:val="000E4869"/>
    <w:rsid w:val="000E4AD3"/>
    <w:rsid w:val="000E4C83"/>
    <w:rsid w:val="000E4D60"/>
    <w:rsid w:val="000E4F7B"/>
    <w:rsid w:val="000E4F80"/>
    <w:rsid w:val="000E5307"/>
    <w:rsid w:val="000E541D"/>
    <w:rsid w:val="000E543F"/>
    <w:rsid w:val="000E5ABF"/>
    <w:rsid w:val="000E5C58"/>
    <w:rsid w:val="000E60A8"/>
    <w:rsid w:val="000E613E"/>
    <w:rsid w:val="000E67E2"/>
    <w:rsid w:val="000E69C8"/>
    <w:rsid w:val="000E6FF0"/>
    <w:rsid w:val="000E74DD"/>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5E79"/>
    <w:rsid w:val="000F6160"/>
    <w:rsid w:val="000F6325"/>
    <w:rsid w:val="000F6852"/>
    <w:rsid w:val="000F6CED"/>
    <w:rsid w:val="000F6E9A"/>
    <w:rsid w:val="000F6ED1"/>
    <w:rsid w:val="000F7042"/>
    <w:rsid w:val="000F7627"/>
    <w:rsid w:val="00100CE1"/>
    <w:rsid w:val="00101392"/>
    <w:rsid w:val="00101695"/>
    <w:rsid w:val="00101C31"/>
    <w:rsid w:val="00101EB9"/>
    <w:rsid w:val="00101FA7"/>
    <w:rsid w:val="00102341"/>
    <w:rsid w:val="00102430"/>
    <w:rsid w:val="0010257F"/>
    <w:rsid w:val="00102856"/>
    <w:rsid w:val="00102964"/>
    <w:rsid w:val="00102AC0"/>
    <w:rsid w:val="0010305D"/>
    <w:rsid w:val="0010415E"/>
    <w:rsid w:val="001041B3"/>
    <w:rsid w:val="00104570"/>
    <w:rsid w:val="00104615"/>
    <w:rsid w:val="00105F86"/>
    <w:rsid w:val="0010697E"/>
    <w:rsid w:val="00107B9F"/>
    <w:rsid w:val="00107E1A"/>
    <w:rsid w:val="00107E46"/>
    <w:rsid w:val="0011061D"/>
    <w:rsid w:val="00110C2F"/>
    <w:rsid w:val="0011114C"/>
    <w:rsid w:val="0011146F"/>
    <w:rsid w:val="001118F5"/>
    <w:rsid w:val="00111969"/>
    <w:rsid w:val="0011200F"/>
    <w:rsid w:val="001127E0"/>
    <w:rsid w:val="0011291E"/>
    <w:rsid w:val="001136EA"/>
    <w:rsid w:val="00113CAC"/>
    <w:rsid w:val="00114177"/>
    <w:rsid w:val="00114681"/>
    <w:rsid w:val="0011472B"/>
    <w:rsid w:val="00114CBC"/>
    <w:rsid w:val="00114E37"/>
    <w:rsid w:val="00114FFA"/>
    <w:rsid w:val="0011537E"/>
    <w:rsid w:val="001153C7"/>
    <w:rsid w:val="00115649"/>
    <w:rsid w:val="00115880"/>
    <w:rsid w:val="00115D7A"/>
    <w:rsid w:val="00116013"/>
    <w:rsid w:val="00116394"/>
    <w:rsid w:val="0011689E"/>
    <w:rsid w:val="001169AB"/>
    <w:rsid w:val="00116CF2"/>
    <w:rsid w:val="00116D32"/>
    <w:rsid w:val="00117073"/>
    <w:rsid w:val="001174F4"/>
    <w:rsid w:val="00117648"/>
    <w:rsid w:val="00117663"/>
    <w:rsid w:val="00117B97"/>
    <w:rsid w:val="00117C7D"/>
    <w:rsid w:val="00117E25"/>
    <w:rsid w:val="001202E1"/>
    <w:rsid w:val="00121339"/>
    <w:rsid w:val="00121986"/>
    <w:rsid w:val="00121BB1"/>
    <w:rsid w:val="00121E31"/>
    <w:rsid w:val="00122068"/>
    <w:rsid w:val="001220D4"/>
    <w:rsid w:val="00122246"/>
    <w:rsid w:val="00122970"/>
    <w:rsid w:val="0012297B"/>
    <w:rsid w:val="00123CC9"/>
    <w:rsid w:val="001240D4"/>
    <w:rsid w:val="00124791"/>
    <w:rsid w:val="00125207"/>
    <w:rsid w:val="00125678"/>
    <w:rsid w:val="00125C32"/>
    <w:rsid w:val="00125D6B"/>
    <w:rsid w:val="00125DE6"/>
    <w:rsid w:val="00127201"/>
    <w:rsid w:val="00127CB5"/>
    <w:rsid w:val="00130547"/>
    <w:rsid w:val="0013078F"/>
    <w:rsid w:val="00130B8E"/>
    <w:rsid w:val="00130C5B"/>
    <w:rsid w:val="00130EE8"/>
    <w:rsid w:val="001311F3"/>
    <w:rsid w:val="0013129F"/>
    <w:rsid w:val="001316A1"/>
    <w:rsid w:val="00132223"/>
    <w:rsid w:val="00132392"/>
    <w:rsid w:val="001325F9"/>
    <w:rsid w:val="00132A1A"/>
    <w:rsid w:val="00132C73"/>
    <w:rsid w:val="00132CA5"/>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449"/>
    <w:rsid w:val="001367DA"/>
    <w:rsid w:val="00137106"/>
    <w:rsid w:val="001374AB"/>
    <w:rsid w:val="0013792E"/>
    <w:rsid w:val="001379CA"/>
    <w:rsid w:val="00140A22"/>
    <w:rsid w:val="00141D9B"/>
    <w:rsid w:val="00142610"/>
    <w:rsid w:val="001426D1"/>
    <w:rsid w:val="00142B8A"/>
    <w:rsid w:val="00142D0F"/>
    <w:rsid w:val="001430D1"/>
    <w:rsid w:val="001434AE"/>
    <w:rsid w:val="001437F3"/>
    <w:rsid w:val="00143A14"/>
    <w:rsid w:val="00143E65"/>
    <w:rsid w:val="00144019"/>
    <w:rsid w:val="00144C0F"/>
    <w:rsid w:val="00144CCD"/>
    <w:rsid w:val="00144F08"/>
    <w:rsid w:val="00145298"/>
    <w:rsid w:val="0014591F"/>
    <w:rsid w:val="00146562"/>
    <w:rsid w:val="001465FE"/>
    <w:rsid w:val="001466E0"/>
    <w:rsid w:val="0014699B"/>
    <w:rsid w:val="00146FDD"/>
    <w:rsid w:val="001471FC"/>
    <w:rsid w:val="00147D16"/>
    <w:rsid w:val="00147FEE"/>
    <w:rsid w:val="00150450"/>
    <w:rsid w:val="001505F1"/>
    <w:rsid w:val="0015084E"/>
    <w:rsid w:val="001513FE"/>
    <w:rsid w:val="00151401"/>
    <w:rsid w:val="00151518"/>
    <w:rsid w:val="0015187E"/>
    <w:rsid w:val="0015279B"/>
    <w:rsid w:val="001527DD"/>
    <w:rsid w:val="00152B4E"/>
    <w:rsid w:val="00152C89"/>
    <w:rsid w:val="00152EEA"/>
    <w:rsid w:val="00152F55"/>
    <w:rsid w:val="001531EC"/>
    <w:rsid w:val="00153FE1"/>
    <w:rsid w:val="00154E93"/>
    <w:rsid w:val="001553EE"/>
    <w:rsid w:val="00155D67"/>
    <w:rsid w:val="00155F0D"/>
    <w:rsid w:val="00156630"/>
    <w:rsid w:val="00156922"/>
    <w:rsid w:val="00157486"/>
    <w:rsid w:val="0015769C"/>
    <w:rsid w:val="00157A4C"/>
    <w:rsid w:val="0016066A"/>
    <w:rsid w:val="00160DA5"/>
    <w:rsid w:val="00161985"/>
    <w:rsid w:val="00161C77"/>
    <w:rsid w:val="001620DC"/>
    <w:rsid w:val="001621FD"/>
    <w:rsid w:val="00162620"/>
    <w:rsid w:val="00162730"/>
    <w:rsid w:val="00162A95"/>
    <w:rsid w:val="00162C5F"/>
    <w:rsid w:val="00163095"/>
    <w:rsid w:val="0016335C"/>
    <w:rsid w:val="00163A75"/>
    <w:rsid w:val="00163BFA"/>
    <w:rsid w:val="001641EC"/>
    <w:rsid w:val="00164838"/>
    <w:rsid w:val="00165184"/>
    <w:rsid w:val="001656E2"/>
    <w:rsid w:val="0016576B"/>
    <w:rsid w:val="0016579F"/>
    <w:rsid w:val="00165A1B"/>
    <w:rsid w:val="0016606D"/>
    <w:rsid w:val="0016626D"/>
    <w:rsid w:val="001662E2"/>
    <w:rsid w:val="00166F0C"/>
    <w:rsid w:val="0016760C"/>
    <w:rsid w:val="001676F6"/>
    <w:rsid w:val="0016776A"/>
    <w:rsid w:val="0016781D"/>
    <w:rsid w:val="00167A14"/>
    <w:rsid w:val="00170B05"/>
    <w:rsid w:val="00170D02"/>
    <w:rsid w:val="00170DB4"/>
    <w:rsid w:val="00171004"/>
    <w:rsid w:val="0017113A"/>
    <w:rsid w:val="0017116D"/>
    <w:rsid w:val="001711EC"/>
    <w:rsid w:val="00171364"/>
    <w:rsid w:val="00171630"/>
    <w:rsid w:val="00171859"/>
    <w:rsid w:val="00171E6F"/>
    <w:rsid w:val="00171F36"/>
    <w:rsid w:val="0017276A"/>
    <w:rsid w:val="00172C90"/>
    <w:rsid w:val="00173188"/>
    <w:rsid w:val="001735C2"/>
    <w:rsid w:val="00173935"/>
    <w:rsid w:val="001739C4"/>
    <w:rsid w:val="00174004"/>
    <w:rsid w:val="00174055"/>
    <w:rsid w:val="00174454"/>
    <w:rsid w:val="001748E0"/>
    <w:rsid w:val="0017498B"/>
    <w:rsid w:val="00175922"/>
    <w:rsid w:val="00175BBD"/>
    <w:rsid w:val="001762F9"/>
    <w:rsid w:val="001766CC"/>
    <w:rsid w:val="0017756A"/>
    <w:rsid w:val="0017799F"/>
    <w:rsid w:val="00177A64"/>
    <w:rsid w:val="00177DB2"/>
    <w:rsid w:val="0018060B"/>
    <w:rsid w:val="00180DD0"/>
    <w:rsid w:val="001810CB"/>
    <w:rsid w:val="0018126F"/>
    <w:rsid w:val="001819B7"/>
    <w:rsid w:val="00181E58"/>
    <w:rsid w:val="00182349"/>
    <w:rsid w:val="00182506"/>
    <w:rsid w:val="00182BCC"/>
    <w:rsid w:val="00183195"/>
    <w:rsid w:val="0018371D"/>
    <w:rsid w:val="00184344"/>
    <w:rsid w:val="001845B7"/>
    <w:rsid w:val="001845CA"/>
    <w:rsid w:val="00184947"/>
    <w:rsid w:val="0018497B"/>
    <w:rsid w:val="00185321"/>
    <w:rsid w:val="00185448"/>
    <w:rsid w:val="001859B7"/>
    <w:rsid w:val="00185B94"/>
    <w:rsid w:val="00185FCC"/>
    <w:rsid w:val="0018667D"/>
    <w:rsid w:val="00186988"/>
    <w:rsid w:val="001871B3"/>
    <w:rsid w:val="001901F5"/>
    <w:rsid w:val="0019056B"/>
    <w:rsid w:val="001908FC"/>
    <w:rsid w:val="00190DA5"/>
    <w:rsid w:val="00190E02"/>
    <w:rsid w:val="00190E0A"/>
    <w:rsid w:val="00190E52"/>
    <w:rsid w:val="00190F81"/>
    <w:rsid w:val="00191267"/>
    <w:rsid w:val="00191914"/>
    <w:rsid w:val="00192077"/>
    <w:rsid w:val="001923C3"/>
    <w:rsid w:val="00192848"/>
    <w:rsid w:val="00192DFD"/>
    <w:rsid w:val="001939E5"/>
    <w:rsid w:val="00193A2E"/>
    <w:rsid w:val="00193A87"/>
    <w:rsid w:val="00193CB6"/>
    <w:rsid w:val="00194492"/>
    <w:rsid w:val="00194704"/>
    <w:rsid w:val="001949EB"/>
    <w:rsid w:val="00194D47"/>
    <w:rsid w:val="00194E07"/>
    <w:rsid w:val="001958CB"/>
    <w:rsid w:val="00196028"/>
    <w:rsid w:val="0019665F"/>
    <w:rsid w:val="001967DC"/>
    <w:rsid w:val="00197798"/>
    <w:rsid w:val="0019785F"/>
    <w:rsid w:val="001A016A"/>
    <w:rsid w:val="001A0E84"/>
    <w:rsid w:val="001A0EED"/>
    <w:rsid w:val="001A1740"/>
    <w:rsid w:val="001A17C4"/>
    <w:rsid w:val="001A1F14"/>
    <w:rsid w:val="001A29F3"/>
    <w:rsid w:val="001A32A5"/>
    <w:rsid w:val="001A34FE"/>
    <w:rsid w:val="001A3732"/>
    <w:rsid w:val="001A3AF7"/>
    <w:rsid w:val="001A3D9A"/>
    <w:rsid w:val="001A3E0B"/>
    <w:rsid w:val="001A3F23"/>
    <w:rsid w:val="001A4B4F"/>
    <w:rsid w:val="001A4DDA"/>
    <w:rsid w:val="001A5622"/>
    <w:rsid w:val="001A5A13"/>
    <w:rsid w:val="001A5B32"/>
    <w:rsid w:val="001A5C19"/>
    <w:rsid w:val="001A6692"/>
    <w:rsid w:val="001A745F"/>
    <w:rsid w:val="001A7482"/>
    <w:rsid w:val="001A7798"/>
    <w:rsid w:val="001A7976"/>
    <w:rsid w:val="001A7AD2"/>
    <w:rsid w:val="001A7EF1"/>
    <w:rsid w:val="001B030C"/>
    <w:rsid w:val="001B0421"/>
    <w:rsid w:val="001B06B2"/>
    <w:rsid w:val="001B07EB"/>
    <w:rsid w:val="001B0F41"/>
    <w:rsid w:val="001B1150"/>
    <w:rsid w:val="001B14CD"/>
    <w:rsid w:val="001B2803"/>
    <w:rsid w:val="001B2A3B"/>
    <w:rsid w:val="001B2D7B"/>
    <w:rsid w:val="001B37FC"/>
    <w:rsid w:val="001B393B"/>
    <w:rsid w:val="001B4143"/>
    <w:rsid w:val="001B5446"/>
    <w:rsid w:val="001B5849"/>
    <w:rsid w:val="001B5AB3"/>
    <w:rsid w:val="001B5F84"/>
    <w:rsid w:val="001B6005"/>
    <w:rsid w:val="001B6EB9"/>
    <w:rsid w:val="001B7438"/>
    <w:rsid w:val="001B7792"/>
    <w:rsid w:val="001B79F3"/>
    <w:rsid w:val="001C00A0"/>
    <w:rsid w:val="001C0788"/>
    <w:rsid w:val="001C0902"/>
    <w:rsid w:val="001C0C42"/>
    <w:rsid w:val="001C1C72"/>
    <w:rsid w:val="001C1E61"/>
    <w:rsid w:val="001C1FED"/>
    <w:rsid w:val="001C289B"/>
    <w:rsid w:val="001C2B71"/>
    <w:rsid w:val="001C2D3D"/>
    <w:rsid w:val="001C2FA7"/>
    <w:rsid w:val="001C34FC"/>
    <w:rsid w:val="001C35EC"/>
    <w:rsid w:val="001C3782"/>
    <w:rsid w:val="001C3B2C"/>
    <w:rsid w:val="001C3C5C"/>
    <w:rsid w:val="001C3C8E"/>
    <w:rsid w:val="001C3E27"/>
    <w:rsid w:val="001C409F"/>
    <w:rsid w:val="001C4692"/>
    <w:rsid w:val="001C517B"/>
    <w:rsid w:val="001C522F"/>
    <w:rsid w:val="001C56BF"/>
    <w:rsid w:val="001C57FE"/>
    <w:rsid w:val="001C5C4A"/>
    <w:rsid w:val="001C5F84"/>
    <w:rsid w:val="001C636E"/>
    <w:rsid w:val="001C648B"/>
    <w:rsid w:val="001C6741"/>
    <w:rsid w:val="001C6CCA"/>
    <w:rsid w:val="001C6D58"/>
    <w:rsid w:val="001C6F32"/>
    <w:rsid w:val="001C767F"/>
    <w:rsid w:val="001C7ADC"/>
    <w:rsid w:val="001C7CC8"/>
    <w:rsid w:val="001C7D40"/>
    <w:rsid w:val="001C7FEA"/>
    <w:rsid w:val="001D068F"/>
    <w:rsid w:val="001D07A8"/>
    <w:rsid w:val="001D0864"/>
    <w:rsid w:val="001D0BEC"/>
    <w:rsid w:val="001D138B"/>
    <w:rsid w:val="001D147D"/>
    <w:rsid w:val="001D14AF"/>
    <w:rsid w:val="001D16A1"/>
    <w:rsid w:val="001D177F"/>
    <w:rsid w:val="001D1C7B"/>
    <w:rsid w:val="001D201E"/>
    <w:rsid w:val="001D241F"/>
    <w:rsid w:val="001D25E8"/>
    <w:rsid w:val="001D2DFE"/>
    <w:rsid w:val="001D2E49"/>
    <w:rsid w:val="001D2FD1"/>
    <w:rsid w:val="001D300E"/>
    <w:rsid w:val="001D3307"/>
    <w:rsid w:val="001D3574"/>
    <w:rsid w:val="001D3589"/>
    <w:rsid w:val="001D3ABE"/>
    <w:rsid w:val="001D4069"/>
    <w:rsid w:val="001D470F"/>
    <w:rsid w:val="001D4CFA"/>
    <w:rsid w:val="001D50B6"/>
    <w:rsid w:val="001D5B3A"/>
    <w:rsid w:val="001D5C20"/>
    <w:rsid w:val="001D69C2"/>
    <w:rsid w:val="001D6AF6"/>
    <w:rsid w:val="001D6FBA"/>
    <w:rsid w:val="001D7E93"/>
    <w:rsid w:val="001D7F84"/>
    <w:rsid w:val="001E05F0"/>
    <w:rsid w:val="001E0BC6"/>
    <w:rsid w:val="001E0DCF"/>
    <w:rsid w:val="001E0E59"/>
    <w:rsid w:val="001E11C9"/>
    <w:rsid w:val="001E148E"/>
    <w:rsid w:val="001E14A9"/>
    <w:rsid w:val="001E161F"/>
    <w:rsid w:val="001E1B5C"/>
    <w:rsid w:val="001E1D10"/>
    <w:rsid w:val="001E23A8"/>
    <w:rsid w:val="001E244A"/>
    <w:rsid w:val="001E2457"/>
    <w:rsid w:val="001E2521"/>
    <w:rsid w:val="001E269A"/>
    <w:rsid w:val="001E28D7"/>
    <w:rsid w:val="001E2A38"/>
    <w:rsid w:val="001E3167"/>
    <w:rsid w:val="001E33AD"/>
    <w:rsid w:val="001E4220"/>
    <w:rsid w:val="001E46C2"/>
    <w:rsid w:val="001E4847"/>
    <w:rsid w:val="001E5161"/>
    <w:rsid w:val="001E529E"/>
    <w:rsid w:val="001E574A"/>
    <w:rsid w:val="001E5A05"/>
    <w:rsid w:val="001E6892"/>
    <w:rsid w:val="001E6F97"/>
    <w:rsid w:val="001E73C5"/>
    <w:rsid w:val="001E7496"/>
    <w:rsid w:val="001E7841"/>
    <w:rsid w:val="001E7A8B"/>
    <w:rsid w:val="001F032A"/>
    <w:rsid w:val="001F0485"/>
    <w:rsid w:val="001F0574"/>
    <w:rsid w:val="001F0925"/>
    <w:rsid w:val="001F0A6E"/>
    <w:rsid w:val="001F0D17"/>
    <w:rsid w:val="001F0E1A"/>
    <w:rsid w:val="001F0F10"/>
    <w:rsid w:val="001F0F5E"/>
    <w:rsid w:val="001F160B"/>
    <w:rsid w:val="001F1736"/>
    <w:rsid w:val="001F1D13"/>
    <w:rsid w:val="001F1DE8"/>
    <w:rsid w:val="001F1F8B"/>
    <w:rsid w:val="001F21F5"/>
    <w:rsid w:val="001F24A1"/>
    <w:rsid w:val="001F284A"/>
    <w:rsid w:val="001F2A49"/>
    <w:rsid w:val="001F382F"/>
    <w:rsid w:val="001F3A4D"/>
    <w:rsid w:val="001F3A86"/>
    <w:rsid w:val="001F3AB6"/>
    <w:rsid w:val="001F3B39"/>
    <w:rsid w:val="001F49C1"/>
    <w:rsid w:val="001F4B96"/>
    <w:rsid w:val="001F4D12"/>
    <w:rsid w:val="001F5281"/>
    <w:rsid w:val="001F543A"/>
    <w:rsid w:val="001F59D8"/>
    <w:rsid w:val="001F5FA3"/>
    <w:rsid w:val="001F634B"/>
    <w:rsid w:val="001F656B"/>
    <w:rsid w:val="001F66E1"/>
    <w:rsid w:val="001F6701"/>
    <w:rsid w:val="001F6BCB"/>
    <w:rsid w:val="001F6BEC"/>
    <w:rsid w:val="001F7307"/>
    <w:rsid w:val="001F7473"/>
    <w:rsid w:val="001F7531"/>
    <w:rsid w:val="001F77DF"/>
    <w:rsid w:val="001F78C6"/>
    <w:rsid w:val="001F7C18"/>
    <w:rsid w:val="001F7D67"/>
    <w:rsid w:val="0020023F"/>
    <w:rsid w:val="0020072A"/>
    <w:rsid w:val="00200F63"/>
    <w:rsid w:val="00201057"/>
    <w:rsid w:val="00201100"/>
    <w:rsid w:val="002014F5"/>
    <w:rsid w:val="002025B7"/>
    <w:rsid w:val="00202656"/>
    <w:rsid w:val="0020285B"/>
    <w:rsid w:val="00202A76"/>
    <w:rsid w:val="00202F30"/>
    <w:rsid w:val="00203022"/>
    <w:rsid w:val="0020384D"/>
    <w:rsid w:val="00204379"/>
    <w:rsid w:val="0020458B"/>
    <w:rsid w:val="00204BED"/>
    <w:rsid w:val="00204D27"/>
    <w:rsid w:val="0020526A"/>
    <w:rsid w:val="002058F7"/>
    <w:rsid w:val="00205BF2"/>
    <w:rsid w:val="002063E2"/>
    <w:rsid w:val="002064BA"/>
    <w:rsid w:val="0020688E"/>
    <w:rsid w:val="00206A14"/>
    <w:rsid w:val="00206E03"/>
    <w:rsid w:val="00207089"/>
    <w:rsid w:val="0020766F"/>
    <w:rsid w:val="00207CB2"/>
    <w:rsid w:val="00207D18"/>
    <w:rsid w:val="00207ED4"/>
    <w:rsid w:val="0021006F"/>
    <w:rsid w:val="0021033B"/>
    <w:rsid w:val="002104E3"/>
    <w:rsid w:val="002105A4"/>
    <w:rsid w:val="0021066D"/>
    <w:rsid w:val="00210CA9"/>
    <w:rsid w:val="002112E8"/>
    <w:rsid w:val="0021272B"/>
    <w:rsid w:val="00212DAE"/>
    <w:rsid w:val="002134B7"/>
    <w:rsid w:val="00213543"/>
    <w:rsid w:val="002135EE"/>
    <w:rsid w:val="002136DC"/>
    <w:rsid w:val="00213755"/>
    <w:rsid w:val="00213D21"/>
    <w:rsid w:val="00213EEC"/>
    <w:rsid w:val="002140F4"/>
    <w:rsid w:val="00214B2A"/>
    <w:rsid w:val="0021548F"/>
    <w:rsid w:val="00215665"/>
    <w:rsid w:val="00215E80"/>
    <w:rsid w:val="00216363"/>
    <w:rsid w:val="002169D0"/>
    <w:rsid w:val="00216FDB"/>
    <w:rsid w:val="00217087"/>
    <w:rsid w:val="00217470"/>
    <w:rsid w:val="0021751E"/>
    <w:rsid w:val="00217AD4"/>
    <w:rsid w:val="00217BA0"/>
    <w:rsid w:val="00217C3A"/>
    <w:rsid w:val="00217D1F"/>
    <w:rsid w:val="002200E9"/>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32D"/>
    <w:rsid w:val="002245B9"/>
    <w:rsid w:val="002246F6"/>
    <w:rsid w:val="00224C8F"/>
    <w:rsid w:val="00224D88"/>
    <w:rsid w:val="00224FBA"/>
    <w:rsid w:val="00225171"/>
    <w:rsid w:val="002260BE"/>
    <w:rsid w:val="002261E2"/>
    <w:rsid w:val="00226D3D"/>
    <w:rsid w:val="00226FF9"/>
    <w:rsid w:val="0022700B"/>
    <w:rsid w:val="00227198"/>
    <w:rsid w:val="002274C8"/>
    <w:rsid w:val="0022789A"/>
    <w:rsid w:val="00230FFC"/>
    <w:rsid w:val="00231172"/>
    <w:rsid w:val="00231205"/>
    <w:rsid w:val="002316E9"/>
    <w:rsid w:val="002316FC"/>
    <w:rsid w:val="00231940"/>
    <w:rsid w:val="00231A1C"/>
    <w:rsid w:val="00231A8E"/>
    <w:rsid w:val="00231B53"/>
    <w:rsid w:val="00232CC7"/>
    <w:rsid w:val="00233464"/>
    <w:rsid w:val="00233908"/>
    <w:rsid w:val="00233DBB"/>
    <w:rsid w:val="002340B9"/>
    <w:rsid w:val="0023416F"/>
    <w:rsid w:val="0023481D"/>
    <w:rsid w:val="00234D2D"/>
    <w:rsid w:val="002350B1"/>
    <w:rsid w:val="00235134"/>
    <w:rsid w:val="002353A2"/>
    <w:rsid w:val="00235435"/>
    <w:rsid w:val="00235817"/>
    <w:rsid w:val="00236575"/>
    <w:rsid w:val="00236A1B"/>
    <w:rsid w:val="002371C3"/>
    <w:rsid w:val="002374A9"/>
    <w:rsid w:val="002376A2"/>
    <w:rsid w:val="00237AEE"/>
    <w:rsid w:val="002403A7"/>
    <w:rsid w:val="00240866"/>
    <w:rsid w:val="00240F5A"/>
    <w:rsid w:val="00241079"/>
    <w:rsid w:val="002414C5"/>
    <w:rsid w:val="002414D3"/>
    <w:rsid w:val="00241B2C"/>
    <w:rsid w:val="00241B35"/>
    <w:rsid w:val="0024246D"/>
    <w:rsid w:val="00242C04"/>
    <w:rsid w:val="00242F26"/>
    <w:rsid w:val="00243370"/>
    <w:rsid w:val="00243774"/>
    <w:rsid w:val="00243BDB"/>
    <w:rsid w:val="00243EA1"/>
    <w:rsid w:val="00244B24"/>
    <w:rsid w:val="00244DA7"/>
    <w:rsid w:val="00244DAC"/>
    <w:rsid w:val="00244FCD"/>
    <w:rsid w:val="002452AD"/>
    <w:rsid w:val="002453FA"/>
    <w:rsid w:val="00245425"/>
    <w:rsid w:val="002458F8"/>
    <w:rsid w:val="00245CEB"/>
    <w:rsid w:val="00245E96"/>
    <w:rsid w:val="00245FB6"/>
    <w:rsid w:val="002466C2"/>
    <w:rsid w:val="00246B86"/>
    <w:rsid w:val="00246F79"/>
    <w:rsid w:val="0024748D"/>
    <w:rsid w:val="00247B43"/>
    <w:rsid w:val="00250A6C"/>
    <w:rsid w:val="00250C13"/>
    <w:rsid w:val="00250ED9"/>
    <w:rsid w:val="00251197"/>
    <w:rsid w:val="0025276C"/>
    <w:rsid w:val="0025288C"/>
    <w:rsid w:val="00252E3C"/>
    <w:rsid w:val="00253248"/>
    <w:rsid w:val="0025330C"/>
    <w:rsid w:val="002533FA"/>
    <w:rsid w:val="00253732"/>
    <w:rsid w:val="00253B4C"/>
    <w:rsid w:val="002546AE"/>
    <w:rsid w:val="002547A2"/>
    <w:rsid w:val="002547CE"/>
    <w:rsid w:val="00254812"/>
    <w:rsid w:val="002549B6"/>
    <w:rsid w:val="002549E5"/>
    <w:rsid w:val="00255AEA"/>
    <w:rsid w:val="00256696"/>
    <w:rsid w:val="0025708D"/>
    <w:rsid w:val="002575FA"/>
    <w:rsid w:val="00257A23"/>
    <w:rsid w:val="00257A26"/>
    <w:rsid w:val="00257B78"/>
    <w:rsid w:val="00257EB6"/>
    <w:rsid w:val="00257ECB"/>
    <w:rsid w:val="0026027F"/>
    <w:rsid w:val="002602F4"/>
    <w:rsid w:val="00260563"/>
    <w:rsid w:val="00260EFE"/>
    <w:rsid w:val="00260F70"/>
    <w:rsid w:val="002610B0"/>
    <w:rsid w:val="002615E8"/>
    <w:rsid w:val="00261B25"/>
    <w:rsid w:val="00261F4B"/>
    <w:rsid w:val="00262442"/>
    <w:rsid w:val="00263272"/>
    <w:rsid w:val="002634F0"/>
    <w:rsid w:val="002635D6"/>
    <w:rsid w:val="00263816"/>
    <w:rsid w:val="002638B5"/>
    <w:rsid w:val="00263E78"/>
    <w:rsid w:val="00263EBD"/>
    <w:rsid w:val="002640E3"/>
    <w:rsid w:val="00264BA6"/>
    <w:rsid w:val="00264CEA"/>
    <w:rsid w:val="00265457"/>
    <w:rsid w:val="00265D83"/>
    <w:rsid w:val="002670A6"/>
    <w:rsid w:val="00267CA6"/>
    <w:rsid w:val="002706F0"/>
    <w:rsid w:val="00270861"/>
    <w:rsid w:val="00271005"/>
    <w:rsid w:val="00271795"/>
    <w:rsid w:val="002717EF"/>
    <w:rsid w:val="002718C4"/>
    <w:rsid w:val="00271FE5"/>
    <w:rsid w:val="00272332"/>
    <w:rsid w:val="00272469"/>
    <w:rsid w:val="0027253D"/>
    <w:rsid w:val="002725E6"/>
    <w:rsid w:val="002730DE"/>
    <w:rsid w:val="00273397"/>
    <w:rsid w:val="00273907"/>
    <w:rsid w:val="00273BB8"/>
    <w:rsid w:val="00273BD8"/>
    <w:rsid w:val="00273F09"/>
    <w:rsid w:val="00274576"/>
    <w:rsid w:val="00274626"/>
    <w:rsid w:val="00274680"/>
    <w:rsid w:val="002747F7"/>
    <w:rsid w:val="00274FC6"/>
    <w:rsid w:val="00275409"/>
    <w:rsid w:val="00275744"/>
    <w:rsid w:val="00276D52"/>
    <w:rsid w:val="00276ECD"/>
    <w:rsid w:val="00276EE1"/>
    <w:rsid w:val="00276F8E"/>
    <w:rsid w:val="0027770A"/>
    <w:rsid w:val="002777CD"/>
    <w:rsid w:val="002800A1"/>
    <w:rsid w:val="0028043E"/>
    <w:rsid w:val="00280903"/>
    <w:rsid w:val="00280BFE"/>
    <w:rsid w:val="00280C5E"/>
    <w:rsid w:val="00281133"/>
    <w:rsid w:val="002816A2"/>
    <w:rsid w:val="002816F3"/>
    <w:rsid w:val="0028170D"/>
    <w:rsid w:val="00282388"/>
    <w:rsid w:val="002824A4"/>
    <w:rsid w:val="00283386"/>
    <w:rsid w:val="0028338C"/>
    <w:rsid w:val="00284161"/>
    <w:rsid w:val="002847A2"/>
    <w:rsid w:val="00284FDE"/>
    <w:rsid w:val="002853F0"/>
    <w:rsid w:val="00285626"/>
    <w:rsid w:val="002856F5"/>
    <w:rsid w:val="00285826"/>
    <w:rsid w:val="00285C47"/>
    <w:rsid w:val="00285D79"/>
    <w:rsid w:val="00285DF1"/>
    <w:rsid w:val="002860AA"/>
    <w:rsid w:val="002866C0"/>
    <w:rsid w:val="002874C9"/>
    <w:rsid w:val="00287517"/>
    <w:rsid w:val="0028751F"/>
    <w:rsid w:val="002877A6"/>
    <w:rsid w:val="002877D4"/>
    <w:rsid w:val="0028783A"/>
    <w:rsid w:val="002879EF"/>
    <w:rsid w:val="00287BFC"/>
    <w:rsid w:val="00287E85"/>
    <w:rsid w:val="00287EAA"/>
    <w:rsid w:val="002906C5"/>
    <w:rsid w:val="0029079B"/>
    <w:rsid w:val="00290BC7"/>
    <w:rsid w:val="002915EC"/>
    <w:rsid w:val="00291950"/>
    <w:rsid w:val="00291F9E"/>
    <w:rsid w:val="002921C1"/>
    <w:rsid w:val="00292675"/>
    <w:rsid w:val="002927D7"/>
    <w:rsid w:val="002928E8"/>
    <w:rsid w:val="00292EF6"/>
    <w:rsid w:val="00293CE7"/>
    <w:rsid w:val="002940C2"/>
    <w:rsid w:val="00294412"/>
    <w:rsid w:val="00294535"/>
    <w:rsid w:val="0029485D"/>
    <w:rsid w:val="00294941"/>
    <w:rsid w:val="00295184"/>
    <w:rsid w:val="002952B2"/>
    <w:rsid w:val="002952DD"/>
    <w:rsid w:val="002955EC"/>
    <w:rsid w:val="00295A7F"/>
    <w:rsid w:val="00295A97"/>
    <w:rsid w:val="00295C50"/>
    <w:rsid w:val="0029606E"/>
    <w:rsid w:val="0029662D"/>
    <w:rsid w:val="00296EED"/>
    <w:rsid w:val="00296F2D"/>
    <w:rsid w:val="0029713F"/>
    <w:rsid w:val="002975FB"/>
    <w:rsid w:val="002A0054"/>
    <w:rsid w:val="002A0296"/>
    <w:rsid w:val="002A0399"/>
    <w:rsid w:val="002A0646"/>
    <w:rsid w:val="002A07A5"/>
    <w:rsid w:val="002A102F"/>
    <w:rsid w:val="002A188D"/>
    <w:rsid w:val="002A1A5C"/>
    <w:rsid w:val="002A2BFB"/>
    <w:rsid w:val="002A2CF7"/>
    <w:rsid w:val="002A2FF2"/>
    <w:rsid w:val="002A3711"/>
    <w:rsid w:val="002A37C2"/>
    <w:rsid w:val="002A3A0E"/>
    <w:rsid w:val="002A474F"/>
    <w:rsid w:val="002A4D4A"/>
    <w:rsid w:val="002A51BE"/>
    <w:rsid w:val="002A5EA8"/>
    <w:rsid w:val="002A6006"/>
    <w:rsid w:val="002A603B"/>
    <w:rsid w:val="002A6515"/>
    <w:rsid w:val="002A6688"/>
    <w:rsid w:val="002A73E2"/>
    <w:rsid w:val="002A744C"/>
    <w:rsid w:val="002A7764"/>
    <w:rsid w:val="002A7BDC"/>
    <w:rsid w:val="002B0F6F"/>
    <w:rsid w:val="002B1003"/>
    <w:rsid w:val="002B1018"/>
    <w:rsid w:val="002B122F"/>
    <w:rsid w:val="002B1230"/>
    <w:rsid w:val="002B1484"/>
    <w:rsid w:val="002B1923"/>
    <w:rsid w:val="002B220B"/>
    <w:rsid w:val="002B2A7F"/>
    <w:rsid w:val="002B2B18"/>
    <w:rsid w:val="002B2FA4"/>
    <w:rsid w:val="002B3C79"/>
    <w:rsid w:val="002B3D93"/>
    <w:rsid w:val="002B3FC7"/>
    <w:rsid w:val="002B4444"/>
    <w:rsid w:val="002B4A94"/>
    <w:rsid w:val="002B4CBF"/>
    <w:rsid w:val="002B4EAD"/>
    <w:rsid w:val="002B505B"/>
    <w:rsid w:val="002B5384"/>
    <w:rsid w:val="002B593B"/>
    <w:rsid w:val="002B5C44"/>
    <w:rsid w:val="002B67C8"/>
    <w:rsid w:val="002B7664"/>
    <w:rsid w:val="002B769D"/>
    <w:rsid w:val="002B7C56"/>
    <w:rsid w:val="002B7EDA"/>
    <w:rsid w:val="002C0180"/>
    <w:rsid w:val="002C0409"/>
    <w:rsid w:val="002C042B"/>
    <w:rsid w:val="002C0A09"/>
    <w:rsid w:val="002C1095"/>
    <w:rsid w:val="002C1AF2"/>
    <w:rsid w:val="002C1C9D"/>
    <w:rsid w:val="002C1EFC"/>
    <w:rsid w:val="002C1F38"/>
    <w:rsid w:val="002C251D"/>
    <w:rsid w:val="002C34E0"/>
    <w:rsid w:val="002C3A12"/>
    <w:rsid w:val="002C3E6B"/>
    <w:rsid w:val="002C3EFC"/>
    <w:rsid w:val="002C4743"/>
    <w:rsid w:val="002C4C71"/>
    <w:rsid w:val="002C5170"/>
    <w:rsid w:val="002C5243"/>
    <w:rsid w:val="002C53CE"/>
    <w:rsid w:val="002C545D"/>
    <w:rsid w:val="002C568F"/>
    <w:rsid w:val="002C578F"/>
    <w:rsid w:val="002C5B22"/>
    <w:rsid w:val="002C5CA6"/>
    <w:rsid w:val="002C5E56"/>
    <w:rsid w:val="002C5F9C"/>
    <w:rsid w:val="002C6471"/>
    <w:rsid w:val="002C666B"/>
    <w:rsid w:val="002C69DE"/>
    <w:rsid w:val="002C6B07"/>
    <w:rsid w:val="002C705F"/>
    <w:rsid w:val="002C711B"/>
    <w:rsid w:val="002C79CE"/>
    <w:rsid w:val="002C79FF"/>
    <w:rsid w:val="002C7F64"/>
    <w:rsid w:val="002D0194"/>
    <w:rsid w:val="002D07E6"/>
    <w:rsid w:val="002D0A2D"/>
    <w:rsid w:val="002D0DC8"/>
    <w:rsid w:val="002D1119"/>
    <w:rsid w:val="002D117C"/>
    <w:rsid w:val="002D13DA"/>
    <w:rsid w:val="002D152A"/>
    <w:rsid w:val="002D15B1"/>
    <w:rsid w:val="002D1AE9"/>
    <w:rsid w:val="002D22B3"/>
    <w:rsid w:val="002D260A"/>
    <w:rsid w:val="002D2AF5"/>
    <w:rsid w:val="002D4E89"/>
    <w:rsid w:val="002D4EA9"/>
    <w:rsid w:val="002D4EFE"/>
    <w:rsid w:val="002D5901"/>
    <w:rsid w:val="002D5E69"/>
    <w:rsid w:val="002D6050"/>
    <w:rsid w:val="002D627D"/>
    <w:rsid w:val="002D65E8"/>
    <w:rsid w:val="002D6AC1"/>
    <w:rsid w:val="002D6C38"/>
    <w:rsid w:val="002D79B5"/>
    <w:rsid w:val="002D7BCD"/>
    <w:rsid w:val="002D7C2E"/>
    <w:rsid w:val="002D7D1B"/>
    <w:rsid w:val="002D7DCC"/>
    <w:rsid w:val="002E01D7"/>
    <w:rsid w:val="002E040A"/>
    <w:rsid w:val="002E06B4"/>
    <w:rsid w:val="002E177E"/>
    <w:rsid w:val="002E19EF"/>
    <w:rsid w:val="002E1C5E"/>
    <w:rsid w:val="002E1DC8"/>
    <w:rsid w:val="002E2002"/>
    <w:rsid w:val="002E2594"/>
    <w:rsid w:val="002E2CC0"/>
    <w:rsid w:val="002E2F38"/>
    <w:rsid w:val="002E349C"/>
    <w:rsid w:val="002E366A"/>
    <w:rsid w:val="002E3EB7"/>
    <w:rsid w:val="002E3F5D"/>
    <w:rsid w:val="002E403D"/>
    <w:rsid w:val="002E4355"/>
    <w:rsid w:val="002E49C6"/>
    <w:rsid w:val="002E4F5F"/>
    <w:rsid w:val="002E578E"/>
    <w:rsid w:val="002E5BA5"/>
    <w:rsid w:val="002E5C6E"/>
    <w:rsid w:val="002E5E1D"/>
    <w:rsid w:val="002E657E"/>
    <w:rsid w:val="002E6746"/>
    <w:rsid w:val="002E6888"/>
    <w:rsid w:val="002E6BEE"/>
    <w:rsid w:val="002E6C3C"/>
    <w:rsid w:val="002E7739"/>
    <w:rsid w:val="002E7856"/>
    <w:rsid w:val="002E7F8F"/>
    <w:rsid w:val="002E7F92"/>
    <w:rsid w:val="002F06A2"/>
    <w:rsid w:val="002F06A8"/>
    <w:rsid w:val="002F1584"/>
    <w:rsid w:val="002F187C"/>
    <w:rsid w:val="002F1A77"/>
    <w:rsid w:val="002F1BA4"/>
    <w:rsid w:val="002F1C4F"/>
    <w:rsid w:val="002F1CAB"/>
    <w:rsid w:val="002F233B"/>
    <w:rsid w:val="002F24E5"/>
    <w:rsid w:val="002F25D5"/>
    <w:rsid w:val="002F2749"/>
    <w:rsid w:val="002F28EA"/>
    <w:rsid w:val="002F375B"/>
    <w:rsid w:val="002F3AAF"/>
    <w:rsid w:val="002F3F10"/>
    <w:rsid w:val="002F43F7"/>
    <w:rsid w:val="002F4472"/>
    <w:rsid w:val="002F4BBA"/>
    <w:rsid w:val="002F511E"/>
    <w:rsid w:val="002F5269"/>
    <w:rsid w:val="002F5442"/>
    <w:rsid w:val="002F58A1"/>
    <w:rsid w:val="002F5912"/>
    <w:rsid w:val="002F5EC5"/>
    <w:rsid w:val="002F6645"/>
    <w:rsid w:val="002F6A12"/>
    <w:rsid w:val="002F71FB"/>
    <w:rsid w:val="002F77F5"/>
    <w:rsid w:val="002F78B5"/>
    <w:rsid w:val="002F79C6"/>
    <w:rsid w:val="002F7E4B"/>
    <w:rsid w:val="003003DE"/>
    <w:rsid w:val="003006AC"/>
    <w:rsid w:val="00300A6C"/>
    <w:rsid w:val="00300D43"/>
    <w:rsid w:val="00300FE3"/>
    <w:rsid w:val="00301228"/>
    <w:rsid w:val="0030127D"/>
    <w:rsid w:val="00301397"/>
    <w:rsid w:val="003017C1"/>
    <w:rsid w:val="00301890"/>
    <w:rsid w:val="00301C81"/>
    <w:rsid w:val="003028F9"/>
    <w:rsid w:val="00302C6B"/>
    <w:rsid w:val="00302D27"/>
    <w:rsid w:val="00302FCE"/>
    <w:rsid w:val="00303C2A"/>
    <w:rsid w:val="00303F28"/>
    <w:rsid w:val="003042B7"/>
    <w:rsid w:val="00304950"/>
    <w:rsid w:val="00304A49"/>
    <w:rsid w:val="00304EEC"/>
    <w:rsid w:val="0030517B"/>
    <w:rsid w:val="00305AA0"/>
    <w:rsid w:val="00305AA5"/>
    <w:rsid w:val="00305C37"/>
    <w:rsid w:val="00305D69"/>
    <w:rsid w:val="00305D81"/>
    <w:rsid w:val="0030653B"/>
    <w:rsid w:val="0030664B"/>
    <w:rsid w:val="00306C87"/>
    <w:rsid w:val="003103D4"/>
    <w:rsid w:val="00310520"/>
    <w:rsid w:val="003105C1"/>
    <w:rsid w:val="0031155C"/>
    <w:rsid w:val="00311C4D"/>
    <w:rsid w:val="0031203E"/>
    <w:rsid w:val="003124F1"/>
    <w:rsid w:val="00312920"/>
    <w:rsid w:val="00312DDC"/>
    <w:rsid w:val="00313339"/>
    <w:rsid w:val="00313503"/>
    <w:rsid w:val="003135BB"/>
    <w:rsid w:val="0031386F"/>
    <w:rsid w:val="003140A2"/>
    <w:rsid w:val="00314684"/>
    <w:rsid w:val="0031485A"/>
    <w:rsid w:val="003148D4"/>
    <w:rsid w:val="00314D24"/>
    <w:rsid w:val="00314E99"/>
    <w:rsid w:val="003151A2"/>
    <w:rsid w:val="003153F5"/>
    <w:rsid w:val="00315665"/>
    <w:rsid w:val="0031595E"/>
    <w:rsid w:val="00315C12"/>
    <w:rsid w:val="00315C15"/>
    <w:rsid w:val="0031627E"/>
    <w:rsid w:val="003163A4"/>
    <w:rsid w:val="0031674F"/>
    <w:rsid w:val="0031707A"/>
    <w:rsid w:val="00317513"/>
    <w:rsid w:val="0031762A"/>
    <w:rsid w:val="003205A8"/>
    <w:rsid w:val="00320A10"/>
    <w:rsid w:val="00320EAD"/>
    <w:rsid w:val="003210F8"/>
    <w:rsid w:val="00321353"/>
    <w:rsid w:val="003214F8"/>
    <w:rsid w:val="0032174B"/>
    <w:rsid w:val="003217BB"/>
    <w:rsid w:val="003217C8"/>
    <w:rsid w:val="003225B1"/>
    <w:rsid w:val="00322A63"/>
    <w:rsid w:val="00322A76"/>
    <w:rsid w:val="00322F16"/>
    <w:rsid w:val="00323291"/>
    <w:rsid w:val="00323356"/>
    <w:rsid w:val="0032355A"/>
    <w:rsid w:val="0032379D"/>
    <w:rsid w:val="00323875"/>
    <w:rsid w:val="00323D91"/>
    <w:rsid w:val="00324179"/>
    <w:rsid w:val="003246FC"/>
    <w:rsid w:val="00324799"/>
    <w:rsid w:val="00325021"/>
    <w:rsid w:val="003250A5"/>
    <w:rsid w:val="003252E7"/>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EFE"/>
    <w:rsid w:val="003320FF"/>
    <w:rsid w:val="00332360"/>
    <w:rsid w:val="003327A8"/>
    <w:rsid w:val="00333148"/>
    <w:rsid w:val="00333917"/>
    <w:rsid w:val="0033391B"/>
    <w:rsid w:val="00333F6B"/>
    <w:rsid w:val="0033425B"/>
    <w:rsid w:val="00334426"/>
    <w:rsid w:val="00334879"/>
    <w:rsid w:val="00334D29"/>
    <w:rsid w:val="00335B42"/>
    <w:rsid w:val="00335E7E"/>
    <w:rsid w:val="00336F79"/>
    <w:rsid w:val="00336FB3"/>
    <w:rsid w:val="003376DA"/>
    <w:rsid w:val="003376E0"/>
    <w:rsid w:val="00337730"/>
    <w:rsid w:val="0033786D"/>
    <w:rsid w:val="00337B15"/>
    <w:rsid w:val="00337D3F"/>
    <w:rsid w:val="0034157E"/>
    <w:rsid w:val="003416B0"/>
    <w:rsid w:val="00341C87"/>
    <w:rsid w:val="00342002"/>
    <w:rsid w:val="0034288F"/>
    <w:rsid w:val="00342B85"/>
    <w:rsid w:val="003430DD"/>
    <w:rsid w:val="00343102"/>
    <w:rsid w:val="00344691"/>
    <w:rsid w:val="00344F42"/>
    <w:rsid w:val="00344F86"/>
    <w:rsid w:val="00345118"/>
    <w:rsid w:val="00345862"/>
    <w:rsid w:val="00345EAB"/>
    <w:rsid w:val="00346043"/>
    <w:rsid w:val="003463DB"/>
    <w:rsid w:val="00346718"/>
    <w:rsid w:val="003473A6"/>
    <w:rsid w:val="00347938"/>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549D"/>
    <w:rsid w:val="00355B75"/>
    <w:rsid w:val="00355B86"/>
    <w:rsid w:val="00355E71"/>
    <w:rsid w:val="003561F1"/>
    <w:rsid w:val="003568C5"/>
    <w:rsid w:val="00357817"/>
    <w:rsid w:val="00357EAA"/>
    <w:rsid w:val="00360459"/>
    <w:rsid w:val="00360BED"/>
    <w:rsid w:val="003610A5"/>
    <w:rsid w:val="00361859"/>
    <w:rsid w:val="00361E3F"/>
    <w:rsid w:val="003622EB"/>
    <w:rsid w:val="00362AF3"/>
    <w:rsid w:val="00362E50"/>
    <w:rsid w:val="003632CE"/>
    <w:rsid w:val="00363707"/>
    <w:rsid w:val="00364791"/>
    <w:rsid w:val="003648F1"/>
    <w:rsid w:val="00364CDD"/>
    <w:rsid w:val="00365D38"/>
    <w:rsid w:val="003664EE"/>
    <w:rsid w:val="0036652B"/>
    <w:rsid w:val="00366AAF"/>
    <w:rsid w:val="00366CBB"/>
    <w:rsid w:val="0036726A"/>
    <w:rsid w:val="00367513"/>
    <w:rsid w:val="00370635"/>
    <w:rsid w:val="00370789"/>
    <w:rsid w:val="003708EB"/>
    <w:rsid w:val="0037115F"/>
    <w:rsid w:val="00371AAF"/>
    <w:rsid w:val="00371ACE"/>
    <w:rsid w:val="00371D48"/>
    <w:rsid w:val="003724E2"/>
    <w:rsid w:val="00372516"/>
    <w:rsid w:val="00372535"/>
    <w:rsid w:val="0037277C"/>
    <w:rsid w:val="00372A5F"/>
    <w:rsid w:val="00372C6E"/>
    <w:rsid w:val="00372E9F"/>
    <w:rsid w:val="003730C4"/>
    <w:rsid w:val="00373442"/>
    <w:rsid w:val="00373733"/>
    <w:rsid w:val="00374189"/>
    <w:rsid w:val="00374235"/>
    <w:rsid w:val="0037427F"/>
    <w:rsid w:val="003742F7"/>
    <w:rsid w:val="00374388"/>
    <w:rsid w:val="003743AE"/>
    <w:rsid w:val="003748CB"/>
    <w:rsid w:val="00374A01"/>
    <w:rsid w:val="00374A4B"/>
    <w:rsid w:val="00375506"/>
    <w:rsid w:val="0037598C"/>
    <w:rsid w:val="00375F9B"/>
    <w:rsid w:val="0037651E"/>
    <w:rsid w:val="00376F22"/>
    <w:rsid w:val="00377443"/>
    <w:rsid w:val="00377519"/>
    <w:rsid w:val="00377B1F"/>
    <w:rsid w:val="00377DA0"/>
    <w:rsid w:val="00380B92"/>
    <w:rsid w:val="00380BBB"/>
    <w:rsid w:val="00380C64"/>
    <w:rsid w:val="00380C6A"/>
    <w:rsid w:val="00381561"/>
    <w:rsid w:val="003817B1"/>
    <w:rsid w:val="00381AD7"/>
    <w:rsid w:val="00381B2E"/>
    <w:rsid w:val="00382083"/>
    <w:rsid w:val="003824FB"/>
    <w:rsid w:val="00382F02"/>
    <w:rsid w:val="00382F37"/>
    <w:rsid w:val="003834F7"/>
    <w:rsid w:val="00383753"/>
    <w:rsid w:val="00383ACE"/>
    <w:rsid w:val="0038449A"/>
    <w:rsid w:val="003848CE"/>
    <w:rsid w:val="00385505"/>
    <w:rsid w:val="0038598E"/>
    <w:rsid w:val="00386C03"/>
    <w:rsid w:val="00386C54"/>
    <w:rsid w:val="00386D9B"/>
    <w:rsid w:val="00386F94"/>
    <w:rsid w:val="0038702A"/>
    <w:rsid w:val="003878B2"/>
    <w:rsid w:val="00387BEA"/>
    <w:rsid w:val="00390367"/>
    <w:rsid w:val="003904BB"/>
    <w:rsid w:val="003905D6"/>
    <w:rsid w:val="00390C9D"/>
    <w:rsid w:val="003916DB"/>
    <w:rsid w:val="00391B8C"/>
    <w:rsid w:val="00392264"/>
    <w:rsid w:val="0039226F"/>
    <w:rsid w:val="00392955"/>
    <w:rsid w:val="00392B1C"/>
    <w:rsid w:val="00392D91"/>
    <w:rsid w:val="00393BFE"/>
    <w:rsid w:val="00393F3D"/>
    <w:rsid w:val="00394411"/>
    <w:rsid w:val="00394991"/>
    <w:rsid w:val="00394EEF"/>
    <w:rsid w:val="0039506E"/>
    <w:rsid w:val="00395831"/>
    <w:rsid w:val="00395A59"/>
    <w:rsid w:val="00395E39"/>
    <w:rsid w:val="0039603A"/>
    <w:rsid w:val="00396264"/>
    <w:rsid w:val="0039682C"/>
    <w:rsid w:val="0039696E"/>
    <w:rsid w:val="00396D8B"/>
    <w:rsid w:val="003A0109"/>
    <w:rsid w:val="003A0BE5"/>
    <w:rsid w:val="003A0DFC"/>
    <w:rsid w:val="003A0FB8"/>
    <w:rsid w:val="003A139D"/>
    <w:rsid w:val="003A1431"/>
    <w:rsid w:val="003A1EEF"/>
    <w:rsid w:val="003A20AF"/>
    <w:rsid w:val="003A2287"/>
    <w:rsid w:val="003A250A"/>
    <w:rsid w:val="003A2C4F"/>
    <w:rsid w:val="003A2F90"/>
    <w:rsid w:val="003A2F94"/>
    <w:rsid w:val="003A367A"/>
    <w:rsid w:val="003A3723"/>
    <w:rsid w:val="003A3B92"/>
    <w:rsid w:val="003A4E03"/>
    <w:rsid w:val="003A5CE7"/>
    <w:rsid w:val="003A5F07"/>
    <w:rsid w:val="003A5F1F"/>
    <w:rsid w:val="003A6513"/>
    <w:rsid w:val="003A6953"/>
    <w:rsid w:val="003A708A"/>
    <w:rsid w:val="003A7437"/>
    <w:rsid w:val="003A74C1"/>
    <w:rsid w:val="003B0006"/>
    <w:rsid w:val="003B07AE"/>
    <w:rsid w:val="003B0AF7"/>
    <w:rsid w:val="003B0C24"/>
    <w:rsid w:val="003B1967"/>
    <w:rsid w:val="003B2458"/>
    <w:rsid w:val="003B28A5"/>
    <w:rsid w:val="003B2922"/>
    <w:rsid w:val="003B2C41"/>
    <w:rsid w:val="003B2F3B"/>
    <w:rsid w:val="003B3968"/>
    <w:rsid w:val="003B3D44"/>
    <w:rsid w:val="003B3FF3"/>
    <w:rsid w:val="003B43C2"/>
    <w:rsid w:val="003B4448"/>
    <w:rsid w:val="003B45C2"/>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6AC"/>
    <w:rsid w:val="003C083E"/>
    <w:rsid w:val="003C0B50"/>
    <w:rsid w:val="003C0CF4"/>
    <w:rsid w:val="003C0D66"/>
    <w:rsid w:val="003C15B8"/>
    <w:rsid w:val="003C1669"/>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54B1"/>
    <w:rsid w:val="003C5C99"/>
    <w:rsid w:val="003C5EFD"/>
    <w:rsid w:val="003C60F8"/>
    <w:rsid w:val="003C6151"/>
    <w:rsid w:val="003C6344"/>
    <w:rsid w:val="003C6853"/>
    <w:rsid w:val="003C6AF3"/>
    <w:rsid w:val="003C7B62"/>
    <w:rsid w:val="003D0050"/>
    <w:rsid w:val="003D05DA"/>
    <w:rsid w:val="003D06B2"/>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C2D"/>
    <w:rsid w:val="003D40AA"/>
    <w:rsid w:val="003D453F"/>
    <w:rsid w:val="003D4863"/>
    <w:rsid w:val="003D513C"/>
    <w:rsid w:val="003D534F"/>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89C"/>
    <w:rsid w:val="003D7EF2"/>
    <w:rsid w:val="003D7FC3"/>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EFE"/>
    <w:rsid w:val="003E40DA"/>
    <w:rsid w:val="003E411A"/>
    <w:rsid w:val="003E4248"/>
    <w:rsid w:val="003E481B"/>
    <w:rsid w:val="003E4B48"/>
    <w:rsid w:val="003E4F4E"/>
    <w:rsid w:val="003E4F80"/>
    <w:rsid w:val="003E4F8C"/>
    <w:rsid w:val="003E4FBB"/>
    <w:rsid w:val="003E5310"/>
    <w:rsid w:val="003E5945"/>
    <w:rsid w:val="003E5CDE"/>
    <w:rsid w:val="003E5D7E"/>
    <w:rsid w:val="003E6333"/>
    <w:rsid w:val="003E6418"/>
    <w:rsid w:val="003E691F"/>
    <w:rsid w:val="003E6AD9"/>
    <w:rsid w:val="003E6C66"/>
    <w:rsid w:val="003E7C3E"/>
    <w:rsid w:val="003E7DFC"/>
    <w:rsid w:val="003E7FB2"/>
    <w:rsid w:val="003F0469"/>
    <w:rsid w:val="003F07A7"/>
    <w:rsid w:val="003F0CFD"/>
    <w:rsid w:val="003F0DBF"/>
    <w:rsid w:val="003F0F43"/>
    <w:rsid w:val="003F13F6"/>
    <w:rsid w:val="003F1498"/>
    <w:rsid w:val="003F1EDC"/>
    <w:rsid w:val="003F2B64"/>
    <w:rsid w:val="003F2D70"/>
    <w:rsid w:val="003F4267"/>
    <w:rsid w:val="003F431A"/>
    <w:rsid w:val="003F4C4E"/>
    <w:rsid w:val="003F5736"/>
    <w:rsid w:val="003F57A5"/>
    <w:rsid w:val="003F57F2"/>
    <w:rsid w:val="003F5E7F"/>
    <w:rsid w:val="003F65FA"/>
    <w:rsid w:val="003F6666"/>
    <w:rsid w:val="003F6871"/>
    <w:rsid w:val="003F6898"/>
    <w:rsid w:val="003F6D4A"/>
    <w:rsid w:val="003F7787"/>
    <w:rsid w:val="00400345"/>
    <w:rsid w:val="00400488"/>
    <w:rsid w:val="00400A57"/>
    <w:rsid w:val="00400E40"/>
    <w:rsid w:val="00400FE8"/>
    <w:rsid w:val="0040110C"/>
    <w:rsid w:val="00401235"/>
    <w:rsid w:val="0040150A"/>
    <w:rsid w:val="0040155D"/>
    <w:rsid w:val="004018F0"/>
    <w:rsid w:val="00401F33"/>
    <w:rsid w:val="00402E20"/>
    <w:rsid w:val="00403632"/>
    <w:rsid w:val="0040368C"/>
    <w:rsid w:val="00403BF0"/>
    <w:rsid w:val="00403E88"/>
    <w:rsid w:val="00403EA3"/>
    <w:rsid w:val="00404201"/>
    <w:rsid w:val="00404ABE"/>
    <w:rsid w:val="00404F54"/>
    <w:rsid w:val="00405280"/>
    <w:rsid w:val="004058DD"/>
    <w:rsid w:val="004059A8"/>
    <w:rsid w:val="00405D0D"/>
    <w:rsid w:val="00405D5E"/>
    <w:rsid w:val="00405FE3"/>
    <w:rsid w:val="00406365"/>
    <w:rsid w:val="00406672"/>
    <w:rsid w:val="004068CC"/>
    <w:rsid w:val="00406B19"/>
    <w:rsid w:val="00406E73"/>
    <w:rsid w:val="004070C5"/>
    <w:rsid w:val="0040734C"/>
    <w:rsid w:val="0040748F"/>
    <w:rsid w:val="004106CA"/>
    <w:rsid w:val="00410984"/>
    <w:rsid w:val="00410D46"/>
    <w:rsid w:val="00410DD7"/>
    <w:rsid w:val="00410E8F"/>
    <w:rsid w:val="004122C9"/>
    <w:rsid w:val="00412368"/>
    <w:rsid w:val="0041262B"/>
    <w:rsid w:val="00412CF3"/>
    <w:rsid w:val="00412D8E"/>
    <w:rsid w:val="00412D95"/>
    <w:rsid w:val="0041350E"/>
    <w:rsid w:val="00413642"/>
    <w:rsid w:val="004136BA"/>
    <w:rsid w:val="00414252"/>
    <w:rsid w:val="0041430F"/>
    <w:rsid w:val="00415485"/>
    <w:rsid w:val="0041676F"/>
    <w:rsid w:val="00416ADB"/>
    <w:rsid w:val="00416BAD"/>
    <w:rsid w:val="00416E62"/>
    <w:rsid w:val="00416FEB"/>
    <w:rsid w:val="00420182"/>
    <w:rsid w:val="00420326"/>
    <w:rsid w:val="00420442"/>
    <w:rsid w:val="00420750"/>
    <w:rsid w:val="004207D0"/>
    <w:rsid w:val="00421523"/>
    <w:rsid w:val="004217D3"/>
    <w:rsid w:val="0042187B"/>
    <w:rsid w:val="00421E21"/>
    <w:rsid w:val="004221B0"/>
    <w:rsid w:val="004224FC"/>
    <w:rsid w:val="004228B0"/>
    <w:rsid w:val="00422D10"/>
    <w:rsid w:val="00423284"/>
    <w:rsid w:val="004233F4"/>
    <w:rsid w:val="00423750"/>
    <w:rsid w:val="00424388"/>
    <w:rsid w:val="00424BB0"/>
    <w:rsid w:val="00424C87"/>
    <w:rsid w:val="00424EF4"/>
    <w:rsid w:val="0042507C"/>
    <w:rsid w:val="0042597C"/>
    <w:rsid w:val="00425C82"/>
    <w:rsid w:val="00425FD0"/>
    <w:rsid w:val="00426405"/>
    <w:rsid w:val="004274DB"/>
    <w:rsid w:val="00427634"/>
    <w:rsid w:val="00427CEF"/>
    <w:rsid w:val="00427EAF"/>
    <w:rsid w:val="0043048C"/>
    <w:rsid w:val="0043066A"/>
    <w:rsid w:val="004306CD"/>
    <w:rsid w:val="00430CC7"/>
    <w:rsid w:val="00430CD9"/>
    <w:rsid w:val="004310C7"/>
    <w:rsid w:val="00431406"/>
    <w:rsid w:val="00432249"/>
    <w:rsid w:val="00432CF1"/>
    <w:rsid w:val="00433888"/>
    <w:rsid w:val="00433A4C"/>
    <w:rsid w:val="00434994"/>
    <w:rsid w:val="004349A9"/>
    <w:rsid w:val="004350E4"/>
    <w:rsid w:val="00435147"/>
    <w:rsid w:val="0043543F"/>
    <w:rsid w:val="0043557F"/>
    <w:rsid w:val="004356F8"/>
    <w:rsid w:val="004357D6"/>
    <w:rsid w:val="00435837"/>
    <w:rsid w:val="00435B27"/>
    <w:rsid w:val="00435DDF"/>
    <w:rsid w:val="0043674A"/>
    <w:rsid w:val="00437191"/>
    <w:rsid w:val="004372E4"/>
    <w:rsid w:val="004373F3"/>
    <w:rsid w:val="004376A4"/>
    <w:rsid w:val="00437C06"/>
    <w:rsid w:val="00437C13"/>
    <w:rsid w:val="00440BAA"/>
    <w:rsid w:val="00441B37"/>
    <w:rsid w:val="00441DDF"/>
    <w:rsid w:val="00441F84"/>
    <w:rsid w:val="00442A81"/>
    <w:rsid w:val="00443369"/>
    <w:rsid w:val="00443CC2"/>
    <w:rsid w:val="00443E25"/>
    <w:rsid w:val="00443F6A"/>
    <w:rsid w:val="00444045"/>
    <w:rsid w:val="00444164"/>
    <w:rsid w:val="00444871"/>
    <w:rsid w:val="00444AAA"/>
    <w:rsid w:val="00444F57"/>
    <w:rsid w:val="004462D6"/>
    <w:rsid w:val="0044749B"/>
    <w:rsid w:val="004475C2"/>
    <w:rsid w:val="0044785C"/>
    <w:rsid w:val="00447A4E"/>
    <w:rsid w:val="00447F19"/>
    <w:rsid w:val="004501F1"/>
    <w:rsid w:val="00450725"/>
    <w:rsid w:val="00450A03"/>
    <w:rsid w:val="004514A5"/>
    <w:rsid w:val="00451569"/>
    <w:rsid w:val="004516C9"/>
    <w:rsid w:val="0045200B"/>
    <w:rsid w:val="004523CE"/>
    <w:rsid w:val="004524C6"/>
    <w:rsid w:val="004526A4"/>
    <w:rsid w:val="004529F9"/>
    <w:rsid w:val="00453066"/>
    <w:rsid w:val="004531C9"/>
    <w:rsid w:val="00453842"/>
    <w:rsid w:val="0045415C"/>
    <w:rsid w:val="004551AA"/>
    <w:rsid w:val="00456124"/>
    <w:rsid w:val="00456168"/>
    <w:rsid w:val="0045624A"/>
    <w:rsid w:val="00456840"/>
    <w:rsid w:val="00456AD0"/>
    <w:rsid w:val="00457767"/>
    <w:rsid w:val="00457AC5"/>
    <w:rsid w:val="004603DE"/>
    <w:rsid w:val="004606D9"/>
    <w:rsid w:val="00460ED2"/>
    <w:rsid w:val="004614CF"/>
    <w:rsid w:val="004617E4"/>
    <w:rsid w:val="00461BAB"/>
    <w:rsid w:val="00461DC4"/>
    <w:rsid w:val="004620AA"/>
    <w:rsid w:val="0046226C"/>
    <w:rsid w:val="004624C0"/>
    <w:rsid w:val="00462555"/>
    <w:rsid w:val="0046270F"/>
    <w:rsid w:val="00462AF0"/>
    <w:rsid w:val="00462B89"/>
    <w:rsid w:val="00462B91"/>
    <w:rsid w:val="0046344D"/>
    <w:rsid w:val="00463870"/>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FE0"/>
    <w:rsid w:val="0047020D"/>
    <w:rsid w:val="0047024E"/>
    <w:rsid w:val="00471247"/>
    <w:rsid w:val="0047130D"/>
    <w:rsid w:val="004717F3"/>
    <w:rsid w:val="004719E2"/>
    <w:rsid w:val="00471A36"/>
    <w:rsid w:val="00472047"/>
    <w:rsid w:val="0047270B"/>
    <w:rsid w:val="00472C84"/>
    <w:rsid w:val="00472F7C"/>
    <w:rsid w:val="0047304A"/>
    <w:rsid w:val="0047381E"/>
    <w:rsid w:val="00473EE3"/>
    <w:rsid w:val="0047488C"/>
    <w:rsid w:val="00474AB7"/>
    <w:rsid w:val="00474E13"/>
    <w:rsid w:val="004752EF"/>
    <w:rsid w:val="00475C52"/>
    <w:rsid w:val="004762CF"/>
    <w:rsid w:val="00476973"/>
    <w:rsid w:val="00477592"/>
    <w:rsid w:val="00477B2F"/>
    <w:rsid w:val="00477E72"/>
    <w:rsid w:val="0048003D"/>
    <w:rsid w:val="0048020D"/>
    <w:rsid w:val="00480600"/>
    <w:rsid w:val="00480A53"/>
    <w:rsid w:val="00480F67"/>
    <w:rsid w:val="00480F9B"/>
    <w:rsid w:val="0048120B"/>
    <w:rsid w:val="0048140D"/>
    <w:rsid w:val="00482086"/>
    <w:rsid w:val="00482220"/>
    <w:rsid w:val="00482868"/>
    <w:rsid w:val="004828C1"/>
    <w:rsid w:val="00482FDD"/>
    <w:rsid w:val="00483160"/>
    <w:rsid w:val="00483A3B"/>
    <w:rsid w:val="0048441A"/>
    <w:rsid w:val="00484752"/>
    <w:rsid w:val="00484A74"/>
    <w:rsid w:val="00485028"/>
    <w:rsid w:val="00486359"/>
    <w:rsid w:val="00486766"/>
    <w:rsid w:val="00486CB7"/>
    <w:rsid w:val="00486F7D"/>
    <w:rsid w:val="00487006"/>
    <w:rsid w:val="0048733F"/>
    <w:rsid w:val="00487B45"/>
    <w:rsid w:val="00487C5F"/>
    <w:rsid w:val="00487D59"/>
    <w:rsid w:val="00490F66"/>
    <w:rsid w:val="004912CC"/>
    <w:rsid w:val="00491773"/>
    <w:rsid w:val="0049181E"/>
    <w:rsid w:val="00491AA7"/>
    <w:rsid w:val="00492482"/>
    <w:rsid w:val="004925D4"/>
    <w:rsid w:val="0049301B"/>
    <w:rsid w:val="00493387"/>
    <w:rsid w:val="0049363E"/>
    <w:rsid w:val="00493696"/>
    <w:rsid w:val="004942E7"/>
    <w:rsid w:val="00494355"/>
    <w:rsid w:val="00494642"/>
    <w:rsid w:val="004947D7"/>
    <w:rsid w:val="0049490C"/>
    <w:rsid w:val="00494DC5"/>
    <w:rsid w:val="00495A95"/>
    <w:rsid w:val="00496078"/>
    <w:rsid w:val="0049613D"/>
    <w:rsid w:val="004966F6"/>
    <w:rsid w:val="0049694F"/>
    <w:rsid w:val="00496FE8"/>
    <w:rsid w:val="00497043"/>
    <w:rsid w:val="0049791B"/>
    <w:rsid w:val="00497E26"/>
    <w:rsid w:val="004A019E"/>
    <w:rsid w:val="004A0880"/>
    <w:rsid w:val="004A0C47"/>
    <w:rsid w:val="004A1387"/>
    <w:rsid w:val="004A13E0"/>
    <w:rsid w:val="004A15DF"/>
    <w:rsid w:val="004A15ED"/>
    <w:rsid w:val="004A1B04"/>
    <w:rsid w:val="004A1B6F"/>
    <w:rsid w:val="004A2457"/>
    <w:rsid w:val="004A28BA"/>
    <w:rsid w:val="004A2A98"/>
    <w:rsid w:val="004A2AC4"/>
    <w:rsid w:val="004A2BE5"/>
    <w:rsid w:val="004A35FB"/>
    <w:rsid w:val="004A3896"/>
    <w:rsid w:val="004A448C"/>
    <w:rsid w:val="004A4562"/>
    <w:rsid w:val="004A47B3"/>
    <w:rsid w:val="004A536A"/>
    <w:rsid w:val="004A6260"/>
    <w:rsid w:val="004A698F"/>
    <w:rsid w:val="004A6FE9"/>
    <w:rsid w:val="004B0564"/>
    <w:rsid w:val="004B0BA6"/>
    <w:rsid w:val="004B0DF4"/>
    <w:rsid w:val="004B10DB"/>
    <w:rsid w:val="004B156C"/>
    <w:rsid w:val="004B17A6"/>
    <w:rsid w:val="004B1DA8"/>
    <w:rsid w:val="004B1E8F"/>
    <w:rsid w:val="004B212F"/>
    <w:rsid w:val="004B2FF3"/>
    <w:rsid w:val="004B31DF"/>
    <w:rsid w:val="004B553E"/>
    <w:rsid w:val="004B59B7"/>
    <w:rsid w:val="004B5B41"/>
    <w:rsid w:val="004B5B78"/>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A75"/>
    <w:rsid w:val="004C2C90"/>
    <w:rsid w:val="004C2CA0"/>
    <w:rsid w:val="004C2DDD"/>
    <w:rsid w:val="004C3C35"/>
    <w:rsid w:val="004C44E7"/>
    <w:rsid w:val="004C4581"/>
    <w:rsid w:val="004C470F"/>
    <w:rsid w:val="004C47FD"/>
    <w:rsid w:val="004C49F4"/>
    <w:rsid w:val="004C4F41"/>
    <w:rsid w:val="004C50EC"/>
    <w:rsid w:val="004C5862"/>
    <w:rsid w:val="004C5A86"/>
    <w:rsid w:val="004C5D42"/>
    <w:rsid w:val="004C606B"/>
    <w:rsid w:val="004C60BE"/>
    <w:rsid w:val="004C63A3"/>
    <w:rsid w:val="004C64BF"/>
    <w:rsid w:val="004C67D2"/>
    <w:rsid w:val="004C6948"/>
    <w:rsid w:val="004C6BFE"/>
    <w:rsid w:val="004C6FFD"/>
    <w:rsid w:val="004C70FF"/>
    <w:rsid w:val="004C7564"/>
    <w:rsid w:val="004C7B9D"/>
    <w:rsid w:val="004C7E81"/>
    <w:rsid w:val="004D00EA"/>
    <w:rsid w:val="004D0280"/>
    <w:rsid w:val="004D02A6"/>
    <w:rsid w:val="004D0628"/>
    <w:rsid w:val="004D06A2"/>
    <w:rsid w:val="004D0A67"/>
    <w:rsid w:val="004D0ECE"/>
    <w:rsid w:val="004D1314"/>
    <w:rsid w:val="004D2540"/>
    <w:rsid w:val="004D2A0D"/>
    <w:rsid w:val="004D2DD1"/>
    <w:rsid w:val="004D30B3"/>
    <w:rsid w:val="004D3485"/>
    <w:rsid w:val="004D3948"/>
    <w:rsid w:val="004D3C6B"/>
    <w:rsid w:val="004D481E"/>
    <w:rsid w:val="004D487D"/>
    <w:rsid w:val="004D495F"/>
    <w:rsid w:val="004D4C30"/>
    <w:rsid w:val="004D51C9"/>
    <w:rsid w:val="004D5299"/>
    <w:rsid w:val="004D5FE5"/>
    <w:rsid w:val="004D60FB"/>
    <w:rsid w:val="004D64A8"/>
    <w:rsid w:val="004D667B"/>
    <w:rsid w:val="004D67C4"/>
    <w:rsid w:val="004D6A88"/>
    <w:rsid w:val="004D6B8E"/>
    <w:rsid w:val="004D7438"/>
    <w:rsid w:val="004D78C9"/>
    <w:rsid w:val="004D79DD"/>
    <w:rsid w:val="004D7E3D"/>
    <w:rsid w:val="004E0ADD"/>
    <w:rsid w:val="004E10CF"/>
    <w:rsid w:val="004E14F9"/>
    <w:rsid w:val="004E1BDD"/>
    <w:rsid w:val="004E22B6"/>
    <w:rsid w:val="004E27EF"/>
    <w:rsid w:val="004E2BE7"/>
    <w:rsid w:val="004E2E3B"/>
    <w:rsid w:val="004E2FB4"/>
    <w:rsid w:val="004E34F8"/>
    <w:rsid w:val="004E3E0C"/>
    <w:rsid w:val="004E3E31"/>
    <w:rsid w:val="004E406F"/>
    <w:rsid w:val="004E44D8"/>
    <w:rsid w:val="004E46DF"/>
    <w:rsid w:val="004E47F6"/>
    <w:rsid w:val="004E4842"/>
    <w:rsid w:val="004E4AD1"/>
    <w:rsid w:val="004E5073"/>
    <w:rsid w:val="004E5942"/>
    <w:rsid w:val="004E5C24"/>
    <w:rsid w:val="004E6D30"/>
    <w:rsid w:val="004E6E7C"/>
    <w:rsid w:val="004E7128"/>
    <w:rsid w:val="004E71D4"/>
    <w:rsid w:val="004F004D"/>
    <w:rsid w:val="004F0860"/>
    <w:rsid w:val="004F08E8"/>
    <w:rsid w:val="004F0900"/>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D3"/>
    <w:rsid w:val="004F5A26"/>
    <w:rsid w:val="004F5C51"/>
    <w:rsid w:val="004F5F85"/>
    <w:rsid w:val="004F6134"/>
    <w:rsid w:val="004F6573"/>
    <w:rsid w:val="004F68E5"/>
    <w:rsid w:val="004F6964"/>
    <w:rsid w:val="004F6BB8"/>
    <w:rsid w:val="004F6C44"/>
    <w:rsid w:val="004F6DF0"/>
    <w:rsid w:val="004F7722"/>
    <w:rsid w:val="005000AD"/>
    <w:rsid w:val="00500BAC"/>
    <w:rsid w:val="00500DA4"/>
    <w:rsid w:val="005013D4"/>
    <w:rsid w:val="00501A63"/>
    <w:rsid w:val="00501E46"/>
    <w:rsid w:val="00501E9F"/>
    <w:rsid w:val="0050227F"/>
    <w:rsid w:val="00502477"/>
    <w:rsid w:val="00502600"/>
    <w:rsid w:val="0050297F"/>
    <w:rsid w:val="00502EFD"/>
    <w:rsid w:val="00502F12"/>
    <w:rsid w:val="00502F4D"/>
    <w:rsid w:val="00503439"/>
    <w:rsid w:val="005035F6"/>
    <w:rsid w:val="005036E6"/>
    <w:rsid w:val="0050382E"/>
    <w:rsid w:val="00503F2A"/>
    <w:rsid w:val="00505034"/>
    <w:rsid w:val="00505A76"/>
    <w:rsid w:val="00505AC6"/>
    <w:rsid w:val="00505B80"/>
    <w:rsid w:val="00505FB0"/>
    <w:rsid w:val="0050629F"/>
    <w:rsid w:val="005062A2"/>
    <w:rsid w:val="005066DD"/>
    <w:rsid w:val="00507136"/>
    <w:rsid w:val="005077FF"/>
    <w:rsid w:val="005078AB"/>
    <w:rsid w:val="0051063C"/>
    <w:rsid w:val="005108CB"/>
    <w:rsid w:val="005108EE"/>
    <w:rsid w:val="00510B37"/>
    <w:rsid w:val="005111A1"/>
    <w:rsid w:val="0051123B"/>
    <w:rsid w:val="00511415"/>
    <w:rsid w:val="0051144E"/>
    <w:rsid w:val="0051184E"/>
    <w:rsid w:val="00511974"/>
    <w:rsid w:val="00511AC7"/>
    <w:rsid w:val="005126A3"/>
    <w:rsid w:val="00512712"/>
    <w:rsid w:val="00512A04"/>
    <w:rsid w:val="00512B9A"/>
    <w:rsid w:val="00512F55"/>
    <w:rsid w:val="00512FCE"/>
    <w:rsid w:val="00513FA3"/>
    <w:rsid w:val="005145AF"/>
    <w:rsid w:val="005146FB"/>
    <w:rsid w:val="005151F2"/>
    <w:rsid w:val="005154CF"/>
    <w:rsid w:val="00515674"/>
    <w:rsid w:val="00515844"/>
    <w:rsid w:val="00515CF8"/>
    <w:rsid w:val="00515D5C"/>
    <w:rsid w:val="00516672"/>
    <w:rsid w:val="005176DD"/>
    <w:rsid w:val="00517815"/>
    <w:rsid w:val="00517C2F"/>
    <w:rsid w:val="00520217"/>
    <w:rsid w:val="00520EEC"/>
    <w:rsid w:val="0052119A"/>
    <w:rsid w:val="00521491"/>
    <w:rsid w:val="005215E3"/>
    <w:rsid w:val="0052175F"/>
    <w:rsid w:val="00521F3F"/>
    <w:rsid w:val="00522F28"/>
    <w:rsid w:val="00523C52"/>
    <w:rsid w:val="00524159"/>
    <w:rsid w:val="00524D77"/>
    <w:rsid w:val="00524E8F"/>
    <w:rsid w:val="0052514A"/>
    <w:rsid w:val="0052523B"/>
    <w:rsid w:val="005256BA"/>
    <w:rsid w:val="00525923"/>
    <w:rsid w:val="00525DF0"/>
    <w:rsid w:val="00525E41"/>
    <w:rsid w:val="00526065"/>
    <w:rsid w:val="0052615B"/>
    <w:rsid w:val="005264AC"/>
    <w:rsid w:val="00526BCB"/>
    <w:rsid w:val="00526E5D"/>
    <w:rsid w:val="0052717B"/>
    <w:rsid w:val="00527484"/>
    <w:rsid w:val="00527A2E"/>
    <w:rsid w:val="00527FD6"/>
    <w:rsid w:val="005301A9"/>
    <w:rsid w:val="0053097B"/>
    <w:rsid w:val="00530A29"/>
    <w:rsid w:val="00530AF5"/>
    <w:rsid w:val="00531B3A"/>
    <w:rsid w:val="00532A94"/>
    <w:rsid w:val="00532D54"/>
    <w:rsid w:val="00532FD5"/>
    <w:rsid w:val="00533662"/>
    <w:rsid w:val="00533663"/>
    <w:rsid w:val="00533FAF"/>
    <w:rsid w:val="0053497D"/>
    <w:rsid w:val="00534E9D"/>
    <w:rsid w:val="005358B7"/>
    <w:rsid w:val="005358F4"/>
    <w:rsid w:val="005361D1"/>
    <w:rsid w:val="00536469"/>
    <w:rsid w:val="005365EA"/>
    <w:rsid w:val="005369ED"/>
    <w:rsid w:val="00536C10"/>
    <w:rsid w:val="005370D5"/>
    <w:rsid w:val="00540341"/>
    <w:rsid w:val="00540CA9"/>
    <w:rsid w:val="0054126E"/>
    <w:rsid w:val="00541487"/>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608"/>
    <w:rsid w:val="00544B8A"/>
    <w:rsid w:val="00544CC7"/>
    <w:rsid w:val="00544D4C"/>
    <w:rsid w:val="0054533A"/>
    <w:rsid w:val="0054535F"/>
    <w:rsid w:val="00545725"/>
    <w:rsid w:val="005458CB"/>
    <w:rsid w:val="00546187"/>
    <w:rsid w:val="00546359"/>
    <w:rsid w:val="005464A0"/>
    <w:rsid w:val="005477CA"/>
    <w:rsid w:val="005477E7"/>
    <w:rsid w:val="00550565"/>
    <w:rsid w:val="005506AE"/>
    <w:rsid w:val="00550A0D"/>
    <w:rsid w:val="00550E21"/>
    <w:rsid w:val="00551501"/>
    <w:rsid w:val="00551652"/>
    <w:rsid w:val="0055179E"/>
    <w:rsid w:val="00551805"/>
    <w:rsid w:val="00551D9C"/>
    <w:rsid w:val="00552940"/>
    <w:rsid w:val="005541EE"/>
    <w:rsid w:val="00554A11"/>
    <w:rsid w:val="00554CF3"/>
    <w:rsid w:val="00554E23"/>
    <w:rsid w:val="00554E88"/>
    <w:rsid w:val="00555D24"/>
    <w:rsid w:val="00555FE7"/>
    <w:rsid w:val="0055674D"/>
    <w:rsid w:val="005572B5"/>
    <w:rsid w:val="00557A6A"/>
    <w:rsid w:val="00557A91"/>
    <w:rsid w:val="0056045E"/>
    <w:rsid w:val="0056068A"/>
    <w:rsid w:val="00560741"/>
    <w:rsid w:val="00560FDE"/>
    <w:rsid w:val="00561495"/>
    <w:rsid w:val="005619C7"/>
    <w:rsid w:val="00561A49"/>
    <w:rsid w:val="0056207C"/>
    <w:rsid w:val="005622A8"/>
    <w:rsid w:val="005626A7"/>
    <w:rsid w:val="00562835"/>
    <w:rsid w:val="005634A9"/>
    <w:rsid w:val="00563AA3"/>
    <w:rsid w:val="00563B19"/>
    <w:rsid w:val="00563D96"/>
    <w:rsid w:val="00563F6E"/>
    <w:rsid w:val="0056432A"/>
    <w:rsid w:val="00564C93"/>
    <w:rsid w:val="00565249"/>
    <w:rsid w:val="0056539A"/>
    <w:rsid w:val="0056563F"/>
    <w:rsid w:val="0056590F"/>
    <w:rsid w:val="00565966"/>
    <w:rsid w:val="00565BFF"/>
    <w:rsid w:val="005661A3"/>
    <w:rsid w:val="005669ED"/>
    <w:rsid w:val="00566C6C"/>
    <w:rsid w:val="00566CEB"/>
    <w:rsid w:val="00566F68"/>
    <w:rsid w:val="0056722E"/>
    <w:rsid w:val="005676E9"/>
    <w:rsid w:val="00567807"/>
    <w:rsid w:val="00567F34"/>
    <w:rsid w:val="005711EE"/>
    <w:rsid w:val="00571323"/>
    <w:rsid w:val="00571461"/>
    <w:rsid w:val="00571B48"/>
    <w:rsid w:val="00571DA1"/>
    <w:rsid w:val="00571E0E"/>
    <w:rsid w:val="00571F57"/>
    <w:rsid w:val="005721E9"/>
    <w:rsid w:val="00572CA6"/>
    <w:rsid w:val="00573426"/>
    <w:rsid w:val="00573801"/>
    <w:rsid w:val="00573A93"/>
    <w:rsid w:val="00573E34"/>
    <w:rsid w:val="00573E9F"/>
    <w:rsid w:val="00573EF9"/>
    <w:rsid w:val="00574259"/>
    <w:rsid w:val="00574A88"/>
    <w:rsid w:val="00574FC3"/>
    <w:rsid w:val="00575887"/>
    <w:rsid w:val="00576A39"/>
    <w:rsid w:val="00577405"/>
    <w:rsid w:val="005774B1"/>
    <w:rsid w:val="00577510"/>
    <w:rsid w:val="00577746"/>
    <w:rsid w:val="005778BC"/>
    <w:rsid w:val="00577F1D"/>
    <w:rsid w:val="00580115"/>
    <w:rsid w:val="00580972"/>
    <w:rsid w:val="005809E8"/>
    <w:rsid w:val="005815ED"/>
    <w:rsid w:val="00581B7A"/>
    <w:rsid w:val="005822FC"/>
    <w:rsid w:val="00582ABB"/>
    <w:rsid w:val="00582C77"/>
    <w:rsid w:val="00582DCB"/>
    <w:rsid w:val="0058332B"/>
    <w:rsid w:val="005833C7"/>
    <w:rsid w:val="005835FE"/>
    <w:rsid w:val="005837F0"/>
    <w:rsid w:val="00583CDA"/>
    <w:rsid w:val="005845BA"/>
    <w:rsid w:val="00584664"/>
    <w:rsid w:val="0058470F"/>
    <w:rsid w:val="00584D3D"/>
    <w:rsid w:val="00585667"/>
    <w:rsid w:val="00585C30"/>
    <w:rsid w:val="00585E32"/>
    <w:rsid w:val="00585F94"/>
    <w:rsid w:val="005862BC"/>
    <w:rsid w:val="0058633E"/>
    <w:rsid w:val="00586822"/>
    <w:rsid w:val="0058688D"/>
    <w:rsid w:val="00586FF8"/>
    <w:rsid w:val="0058745F"/>
    <w:rsid w:val="005878B7"/>
    <w:rsid w:val="00587A90"/>
    <w:rsid w:val="005901F3"/>
    <w:rsid w:val="005907BD"/>
    <w:rsid w:val="00590BEC"/>
    <w:rsid w:val="00590F84"/>
    <w:rsid w:val="00591ED6"/>
    <w:rsid w:val="005923B8"/>
    <w:rsid w:val="005923D9"/>
    <w:rsid w:val="0059273D"/>
    <w:rsid w:val="005928B9"/>
    <w:rsid w:val="00592A2F"/>
    <w:rsid w:val="00592CB7"/>
    <w:rsid w:val="00592DB1"/>
    <w:rsid w:val="00592DE3"/>
    <w:rsid w:val="00592EF3"/>
    <w:rsid w:val="00593255"/>
    <w:rsid w:val="00593B1A"/>
    <w:rsid w:val="00593F14"/>
    <w:rsid w:val="00594698"/>
    <w:rsid w:val="0059472B"/>
    <w:rsid w:val="005947DC"/>
    <w:rsid w:val="00594BC6"/>
    <w:rsid w:val="00594CA3"/>
    <w:rsid w:val="00594D45"/>
    <w:rsid w:val="0059559B"/>
    <w:rsid w:val="0059569C"/>
    <w:rsid w:val="005964AF"/>
    <w:rsid w:val="00596F41"/>
    <w:rsid w:val="00596F8A"/>
    <w:rsid w:val="00597107"/>
    <w:rsid w:val="00597AF7"/>
    <w:rsid w:val="00597BE9"/>
    <w:rsid w:val="00597D99"/>
    <w:rsid w:val="00597F67"/>
    <w:rsid w:val="005A0629"/>
    <w:rsid w:val="005A0AD7"/>
    <w:rsid w:val="005A1302"/>
    <w:rsid w:val="005A1479"/>
    <w:rsid w:val="005A2572"/>
    <w:rsid w:val="005A25FC"/>
    <w:rsid w:val="005A262A"/>
    <w:rsid w:val="005A2EC7"/>
    <w:rsid w:val="005A3998"/>
    <w:rsid w:val="005A3ED9"/>
    <w:rsid w:val="005A3F08"/>
    <w:rsid w:val="005A4214"/>
    <w:rsid w:val="005A42F8"/>
    <w:rsid w:val="005A4497"/>
    <w:rsid w:val="005A4773"/>
    <w:rsid w:val="005A4AD5"/>
    <w:rsid w:val="005A4B19"/>
    <w:rsid w:val="005A4D2D"/>
    <w:rsid w:val="005A542E"/>
    <w:rsid w:val="005A5633"/>
    <w:rsid w:val="005A5A3B"/>
    <w:rsid w:val="005A5D4C"/>
    <w:rsid w:val="005A6044"/>
    <w:rsid w:val="005A63F2"/>
    <w:rsid w:val="005A6670"/>
    <w:rsid w:val="005A6894"/>
    <w:rsid w:val="005A6C45"/>
    <w:rsid w:val="005A6E58"/>
    <w:rsid w:val="005A707A"/>
    <w:rsid w:val="005A7A88"/>
    <w:rsid w:val="005A7FA2"/>
    <w:rsid w:val="005B09CF"/>
    <w:rsid w:val="005B0D6C"/>
    <w:rsid w:val="005B18AA"/>
    <w:rsid w:val="005B1C77"/>
    <w:rsid w:val="005B1DDA"/>
    <w:rsid w:val="005B2209"/>
    <w:rsid w:val="005B24C0"/>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8CE"/>
    <w:rsid w:val="005B6D18"/>
    <w:rsid w:val="005B733E"/>
    <w:rsid w:val="005C00B7"/>
    <w:rsid w:val="005C09C9"/>
    <w:rsid w:val="005C0CEA"/>
    <w:rsid w:val="005C0DCF"/>
    <w:rsid w:val="005C16C3"/>
    <w:rsid w:val="005C16DF"/>
    <w:rsid w:val="005C19E3"/>
    <w:rsid w:val="005C1CD1"/>
    <w:rsid w:val="005C21A8"/>
    <w:rsid w:val="005C293E"/>
    <w:rsid w:val="005C32D2"/>
    <w:rsid w:val="005C353E"/>
    <w:rsid w:val="005C3894"/>
    <w:rsid w:val="005C45F9"/>
    <w:rsid w:val="005C46DE"/>
    <w:rsid w:val="005C49AB"/>
    <w:rsid w:val="005C4BB1"/>
    <w:rsid w:val="005C4E68"/>
    <w:rsid w:val="005C4FD2"/>
    <w:rsid w:val="005C52B2"/>
    <w:rsid w:val="005C53BA"/>
    <w:rsid w:val="005C5563"/>
    <w:rsid w:val="005C5640"/>
    <w:rsid w:val="005C571C"/>
    <w:rsid w:val="005C5F2F"/>
    <w:rsid w:val="005C68E1"/>
    <w:rsid w:val="005C70B6"/>
    <w:rsid w:val="005C7597"/>
    <w:rsid w:val="005C7DEE"/>
    <w:rsid w:val="005D0A8A"/>
    <w:rsid w:val="005D0AD5"/>
    <w:rsid w:val="005D193E"/>
    <w:rsid w:val="005D19E7"/>
    <w:rsid w:val="005D1B80"/>
    <w:rsid w:val="005D27E4"/>
    <w:rsid w:val="005D2DBA"/>
    <w:rsid w:val="005D3139"/>
    <w:rsid w:val="005D31D5"/>
    <w:rsid w:val="005D3B14"/>
    <w:rsid w:val="005D46F8"/>
    <w:rsid w:val="005D4AAF"/>
    <w:rsid w:val="005D5AAD"/>
    <w:rsid w:val="005D60D3"/>
    <w:rsid w:val="005D622D"/>
    <w:rsid w:val="005D62B1"/>
    <w:rsid w:val="005D6890"/>
    <w:rsid w:val="005D6DD2"/>
    <w:rsid w:val="005D72F8"/>
    <w:rsid w:val="005D740F"/>
    <w:rsid w:val="005D75C3"/>
    <w:rsid w:val="005D783D"/>
    <w:rsid w:val="005D7881"/>
    <w:rsid w:val="005D7B8B"/>
    <w:rsid w:val="005D7BAC"/>
    <w:rsid w:val="005E041C"/>
    <w:rsid w:val="005E107A"/>
    <w:rsid w:val="005E11F6"/>
    <w:rsid w:val="005E16FA"/>
    <w:rsid w:val="005E2092"/>
    <w:rsid w:val="005E2110"/>
    <w:rsid w:val="005E264E"/>
    <w:rsid w:val="005E28DF"/>
    <w:rsid w:val="005E2CE2"/>
    <w:rsid w:val="005E3366"/>
    <w:rsid w:val="005E35CD"/>
    <w:rsid w:val="005E36EE"/>
    <w:rsid w:val="005E3FFF"/>
    <w:rsid w:val="005E440C"/>
    <w:rsid w:val="005E48A7"/>
    <w:rsid w:val="005E4ABF"/>
    <w:rsid w:val="005E4C5B"/>
    <w:rsid w:val="005E50FC"/>
    <w:rsid w:val="005E5406"/>
    <w:rsid w:val="005E553D"/>
    <w:rsid w:val="005E5AC5"/>
    <w:rsid w:val="005E5B07"/>
    <w:rsid w:val="005E5C78"/>
    <w:rsid w:val="005E63FA"/>
    <w:rsid w:val="005E6488"/>
    <w:rsid w:val="005E6775"/>
    <w:rsid w:val="005E67E7"/>
    <w:rsid w:val="005E6876"/>
    <w:rsid w:val="005E6941"/>
    <w:rsid w:val="005E6FAA"/>
    <w:rsid w:val="005F0000"/>
    <w:rsid w:val="005F0566"/>
    <w:rsid w:val="005F0B7D"/>
    <w:rsid w:val="005F0BF3"/>
    <w:rsid w:val="005F171C"/>
    <w:rsid w:val="005F17EB"/>
    <w:rsid w:val="005F2161"/>
    <w:rsid w:val="005F21D6"/>
    <w:rsid w:val="005F24B0"/>
    <w:rsid w:val="005F24F6"/>
    <w:rsid w:val="005F289B"/>
    <w:rsid w:val="005F2D29"/>
    <w:rsid w:val="005F31C5"/>
    <w:rsid w:val="005F334B"/>
    <w:rsid w:val="005F39C8"/>
    <w:rsid w:val="005F4065"/>
    <w:rsid w:val="005F42E5"/>
    <w:rsid w:val="005F45F3"/>
    <w:rsid w:val="005F4949"/>
    <w:rsid w:val="005F5350"/>
    <w:rsid w:val="005F64DA"/>
    <w:rsid w:val="005F6957"/>
    <w:rsid w:val="005F70F9"/>
    <w:rsid w:val="005F7542"/>
    <w:rsid w:val="005F775B"/>
    <w:rsid w:val="005F7CC5"/>
    <w:rsid w:val="0060025C"/>
    <w:rsid w:val="006005C0"/>
    <w:rsid w:val="00600927"/>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303"/>
    <w:rsid w:val="006043F5"/>
    <w:rsid w:val="00604B64"/>
    <w:rsid w:val="0060511C"/>
    <w:rsid w:val="00605220"/>
    <w:rsid w:val="0060572D"/>
    <w:rsid w:val="006057DB"/>
    <w:rsid w:val="00605A5C"/>
    <w:rsid w:val="00606884"/>
    <w:rsid w:val="0060697A"/>
    <w:rsid w:val="00607AD1"/>
    <w:rsid w:val="00610517"/>
    <w:rsid w:val="00610C51"/>
    <w:rsid w:val="0061196A"/>
    <w:rsid w:val="006121DA"/>
    <w:rsid w:val="00612247"/>
    <w:rsid w:val="0061256F"/>
    <w:rsid w:val="0061287B"/>
    <w:rsid w:val="006132D8"/>
    <w:rsid w:val="0061377A"/>
    <w:rsid w:val="00613ABB"/>
    <w:rsid w:val="00613B8D"/>
    <w:rsid w:val="00614572"/>
    <w:rsid w:val="0061489D"/>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A0D"/>
    <w:rsid w:val="00621E23"/>
    <w:rsid w:val="0062233A"/>
    <w:rsid w:val="00622594"/>
    <w:rsid w:val="00622918"/>
    <w:rsid w:val="00622D4F"/>
    <w:rsid w:val="00623065"/>
    <w:rsid w:val="00623FC8"/>
    <w:rsid w:val="006243A0"/>
    <w:rsid w:val="0062456F"/>
    <w:rsid w:val="006249EA"/>
    <w:rsid w:val="00624A5A"/>
    <w:rsid w:val="00624D02"/>
    <w:rsid w:val="00624F34"/>
    <w:rsid w:val="00625060"/>
    <w:rsid w:val="006251C4"/>
    <w:rsid w:val="006252DC"/>
    <w:rsid w:val="00625538"/>
    <w:rsid w:val="006258B1"/>
    <w:rsid w:val="00625C67"/>
    <w:rsid w:val="00625CDD"/>
    <w:rsid w:val="00625E88"/>
    <w:rsid w:val="00626665"/>
    <w:rsid w:val="00626E85"/>
    <w:rsid w:val="0062712F"/>
    <w:rsid w:val="00627552"/>
    <w:rsid w:val="00627CE9"/>
    <w:rsid w:val="00627DA6"/>
    <w:rsid w:val="006302AF"/>
    <w:rsid w:val="006302C3"/>
    <w:rsid w:val="00630477"/>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5FA"/>
    <w:rsid w:val="00635D68"/>
    <w:rsid w:val="0063674A"/>
    <w:rsid w:val="00637277"/>
    <w:rsid w:val="00637A8C"/>
    <w:rsid w:val="00637D1C"/>
    <w:rsid w:val="00640430"/>
    <w:rsid w:val="00640873"/>
    <w:rsid w:val="00640D73"/>
    <w:rsid w:val="00641963"/>
    <w:rsid w:val="00641AA8"/>
    <w:rsid w:val="006423CC"/>
    <w:rsid w:val="006429AC"/>
    <w:rsid w:val="00642A42"/>
    <w:rsid w:val="0064358D"/>
    <w:rsid w:val="00643F13"/>
    <w:rsid w:val="006448D5"/>
    <w:rsid w:val="00644B9E"/>
    <w:rsid w:val="00645263"/>
    <w:rsid w:val="0064530D"/>
    <w:rsid w:val="00645CB2"/>
    <w:rsid w:val="00645F82"/>
    <w:rsid w:val="00645F8F"/>
    <w:rsid w:val="00647702"/>
    <w:rsid w:val="006479EB"/>
    <w:rsid w:val="00647F17"/>
    <w:rsid w:val="00650016"/>
    <w:rsid w:val="0065038A"/>
    <w:rsid w:val="006506DF"/>
    <w:rsid w:val="0065094E"/>
    <w:rsid w:val="00650A99"/>
    <w:rsid w:val="0065110F"/>
    <w:rsid w:val="00651DA2"/>
    <w:rsid w:val="006528C8"/>
    <w:rsid w:val="00652B87"/>
    <w:rsid w:val="00652C0C"/>
    <w:rsid w:val="0065309F"/>
    <w:rsid w:val="00653641"/>
    <w:rsid w:val="0065436A"/>
    <w:rsid w:val="006546ED"/>
    <w:rsid w:val="00654DBB"/>
    <w:rsid w:val="00655FC5"/>
    <w:rsid w:val="006566D2"/>
    <w:rsid w:val="006567FA"/>
    <w:rsid w:val="00656B26"/>
    <w:rsid w:val="00656B28"/>
    <w:rsid w:val="00657575"/>
    <w:rsid w:val="0065758A"/>
    <w:rsid w:val="006575E5"/>
    <w:rsid w:val="0066028C"/>
    <w:rsid w:val="00660A29"/>
    <w:rsid w:val="00660E9B"/>
    <w:rsid w:val="00661200"/>
    <w:rsid w:val="006612B7"/>
    <w:rsid w:val="006615C6"/>
    <w:rsid w:val="006625B6"/>
    <w:rsid w:val="00662AA2"/>
    <w:rsid w:val="0066309E"/>
    <w:rsid w:val="00663B5D"/>
    <w:rsid w:val="00663C10"/>
    <w:rsid w:val="00663D84"/>
    <w:rsid w:val="006641A4"/>
    <w:rsid w:val="00664733"/>
    <w:rsid w:val="00665747"/>
    <w:rsid w:val="006658E1"/>
    <w:rsid w:val="00665E10"/>
    <w:rsid w:val="006663FE"/>
    <w:rsid w:val="00667761"/>
    <w:rsid w:val="00667A94"/>
    <w:rsid w:val="00667AFD"/>
    <w:rsid w:val="00670136"/>
    <w:rsid w:val="00671441"/>
    <w:rsid w:val="0067169E"/>
    <w:rsid w:val="00671B40"/>
    <w:rsid w:val="0067218E"/>
    <w:rsid w:val="00672882"/>
    <w:rsid w:val="00672E25"/>
    <w:rsid w:val="00672ED0"/>
    <w:rsid w:val="006732EB"/>
    <w:rsid w:val="0067345A"/>
    <w:rsid w:val="006737F6"/>
    <w:rsid w:val="00673967"/>
    <w:rsid w:val="00673A9F"/>
    <w:rsid w:val="006748A7"/>
    <w:rsid w:val="00674AAF"/>
    <w:rsid w:val="00674EAD"/>
    <w:rsid w:val="00675482"/>
    <w:rsid w:val="00675706"/>
    <w:rsid w:val="00675833"/>
    <w:rsid w:val="006758CC"/>
    <w:rsid w:val="006759D4"/>
    <w:rsid w:val="00675CFC"/>
    <w:rsid w:val="00676737"/>
    <w:rsid w:val="006767E3"/>
    <w:rsid w:val="006768F9"/>
    <w:rsid w:val="00676E4B"/>
    <w:rsid w:val="006771A0"/>
    <w:rsid w:val="006775B0"/>
    <w:rsid w:val="00677645"/>
    <w:rsid w:val="0068014A"/>
    <w:rsid w:val="00680400"/>
    <w:rsid w:val="0068055B"/>
    <w:rsid w:val="00680823"/>
    <w:rsid w:val="00680C08"/>
    <w:rsid w:val="00680FDA"/>
    <w:rsid w:val="00681902"/>
    <w:rsid w:val="0068198E"/>
    <w:rsid w:val="00681DB5"/>
    <w:rsid w:val="006824D6"/>
    <w:rsid w:val="0068277C"/>
    <w:rsid w:val="00682BD4"/>
    <w:rsid w:val="0068343F"/>
    <w:rsid w:val="00683711"/>
    <w:rsid w:val="0068381E"/>
    <w:rsid w:val="006839CD"/>
    <w:rsid w:val="00683EC5"/>
    <w:rsid w:val="00683FFC"/>
    <w:rsid w:val="00684891"/>
    <w:rsid w:val="00685E38"/>
    <w:rsid w:val="006865AD"/>
    <w:rsid w:val="00686718"/>
    <w:rsid w:val="006869B8"/>
    <w:rsid w:val="00686A4A"/>
    <w:rsid w:val="00686AF2"/>
    <w:rsid w:val="00686C00"/>
    <w:rsid w:val="00686D62"/>
    <w:rsid w:val="00690278"/>
    <w:rsid w:val="00690A2A"/>
    <w:rsid w:val="00690B51"/>
    <w:rsid w:val="00690BBA"/>
    <w:rsid w:val="00691644"/>
    <w:rsid w:val="00691913"/>
    <w:rsid w:val="00691C8D"/>
    <w:rsid w:val="00692329"/>
    <w:rsid w:val="00692349"/>
    <w:rsid w:val="00692B2A"/>
    <w:rsid w:val="00692D33"/>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6E77"/>
    <w:rsid w:val="0069711A"/>
    <w:rsid w:val="00697D68"/>
    <w:rsid w:val="00697E26"/>
    <w:rsid w:val="00697E67"/>
    <w:rsid w:val="006A012B"/>
    <w:rsid w:val="006A0239"/>
    <w:rsid w:val="006A031A"/>
    <w:rsid w:val="006A0398"/>
    <w:rsid w:val="006A09DA"/>
    <w:rsid w:val="006A0B31"/>
    <w:rsid w:val="006A1151"/>
    <w:rsid w:val="006A136D"/>
    <w:rsid w:val="006A19A9"/>
    <w:rsid w:val="006A1A37"/>
    <w:rsid w:val="006A1EBA"/>
    <w:rsid w:val="006A2E03"/>
    <w:rsid w:val="006A3098"/>
    <w:rsid w:val="006A340F"/>
    <w:rsid w:val="006A3C76"/>
    <w:rsid w:val="006A4279"/>
    <w:rsid w:val="006A50BC"/>
    <w:rsid w:val="006A5BBF"/>
    <w:rsid w:val="006A5C6E"/>
    <w:rsid w:val="006A5DBD"/>
    <w:rsid w:val="006A6735"/>
    <w:rsid w:val="006A6C9D"/>
    <w:rsid w:val="006A6D83"/>
    <w:rsid w:val="006A759B"/>
    <w:rsid w:val="006A7684"/>
    <w:rsid w:val="006B032E"/>
    <w:rsid w:val="006B0345"/>
    <w:rsid w:val="006B1223"/>
    <w:rsid w:val="006B1321"/>
    <w:rsid w:val="006B1E34"/>
    <w:rsid w:val="006B22CA"/>
    <w:rsid w:val="006B25E3"/>
    <w:rsid w:val="006B2E1E"/>
    <w:rsid w:val="006B2EF6"/>
    <w:rsid w:val="006B339A"/>
    <w:rsid w:val="006B3C37"/>
    <w:rsid w:val="006B4081"/>
    <w:rsid w:val="006B422E"/>
    <w:rsid w:val="006B43AD"/>
    <w:rsid w:val="006B4900"/>
    <w:rsid w:val="006B4A08"/>
    <w:rsid w:val="006B4E1E"/>
    <w:rsid w:val="006B4EE8"/>
    <w:rsid w:val="006B4EEA"/>
    <w:rsid w:val="006B537B"/>
    <w:rsid w:val="006B5AC9"/>
    <w:rsid w:val="006B5CA1"/>
    <w:rsid w:val="006B5EA6"/>
    <w:rsid w:val="006B5EB1"/>
    <w:rsid w:val="006B6A91"/>
    <w:rsid w:val="006B72F1"/>
    <w:rsid w:val="006B78BC"/>
    <w:rsid w:val="006B7BD3"/>
    <w:rsid w:val="006C047E"/>
    <w:rsid w:val="006C0846"/>
    <w:rsid w:val="006C0B48"/>
    <w:rsid w:val="006C1339"/>
    <w:rsid w:val="006C16F9"/>
    <w:rsid w:val="006C2629"/>
    <w:rsid w:val="006C2D9B"/>
    <w:rsid w:val="006C2E40"/>
    <w:rsid w:val="006C2EED"/>
    <w:rsid w:val="006C3436"/>
    <w:rsid w:val="006C3A93"/>
    <w:rsid w:val="006C448C"/>
    <w:rsid w:val="006C45D2"/>
    <w:rsid w:val="006C46A5"/>
    <w:rsid w:val="006C47B8"/>
    <w:rsid w:val="006C4FD2"/>
    <w:rsid w:val="006C5134"/>
    <w:rsid w:val="006C5828"/>
    <w:rsid w:val="006C58A2"/>
    <w:rsid w:val="006C5D6D"/>
    <w:rsid w:val="006C630A"/>
    <w:rsid w:val="006C6963"/>
    <w:rsid w:val="006C6AA0"/>
    <w:rsid w:val="006C6B50"/>
    <w:rsid w:val="006C6CB3"/>
    <w:rsid w:val="006C7FCA"/>
    <w:rsid w:val="006D010A"/>
    <w:rsid w:val="006D05D8"/>
    <w:rsid w:val="006D09AB"/>
    <w:rsid w:val="006D104A"/>
    <w:rsid w:val="006D31C3"/>
    <w:rsid w:val="006D3CB8"/>
    <w:rsid w:val="006D427A"/>
    <w:rsid w:val="006D434A"/>
    <w:rsid w:val="006D44A1"/>
    <w:rsid w:val="006D49FA"/>
    <w:rsid w:val="006D4D88"/>
    <w:rsid w:val="006D5546"/>
    <w:rsid w:val="006D5887"/>
    <w:rsid w:val="006D609B"/>
    <w:rsid w:val="006D67CB"/>
    <w:rsid w:val="006D6ACC"/>
    <w:rsid w:val="006D6C86"/>
    <w:rsid w:val="006D6E10"/>
    <w:rsid w:val="006D6FAB"/>
    <w:rsid w:val="006D70FB"/>
    <w:rsid w:val="006D7EF8"/>
    <w:rsid w:val="006E01FA"/>
    <w:rsid w:val="006E0601"/>
    <w:rsid w:val="006E0DC5"/>
    <w:rsid w:val="006E1033"/>
    <w:rsid w:val="006E1628"/>
    <w:rsid w:val="006E1B08"/>
    <w:rsid w:val="006E1F3E"/>
    <w:rsid w:val="006E1F6F"/>
    <w:rsid w:val="006E210F"/>
    <w:rsid w:val="006E2324"/>
    <w:rsid w:val="006E2EB4"/>
    <w:rsid w:val="006E2F7D"/>
    <w:rsid w:val="006E2F95"/>
    <w:rsid w:val="006E2FD0"/>
    <w:rsid w:val="006E313D"/>
    <w:rsid w:val="006E34FA"/>
    <w:rsid w:val="006E413B"/>
    <w:rsid w:val="006E4498"/>
    <w:rsid w:val="006E45DA"/>
    <w:rsid w:val="006E4A24"/>
    <w:rsid w:val="006E4BD9"/>
    <w:rsid w:val="006E4F3D"/>
    <w:rsid w:val="006E5316"/>
    <w:rsid w:val="006E5357"/>
    <w:rsid w:val="006E5704"/>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16DD"/>
    <w:rsid w:val="006F1C00"/>
    <w:rsid w:val="006F1DC3"/>
    <w:rsid w:val="006F234F"/>
    <w:rsid w:val="006F258D"/>
    <w:rsid w:val="006F261D"/>
    <w:rsid w:val="006F28DF"/>
    <w:rsid w:val="006F29A1"/>
    <w:rsid w:val="006F29B3"/>
    <w:rsid w:val="006F2B3A"/>
    <w:rsid w:val="006F2BE2"/>
    <w:rsid w:val="006F302F"/>
    <w:rsid w:val="006F31F8"/>
    <w:rsid w:val="006F36B5"/>
    <w:rsid w:val="006F3816"/>
    <w:rsid w:val="006F3E91"/>
    <w:rsid w:val="006F3FF1"/>
    <w:rsid w:val="006F4042"/>
    <w:rsid w:val="006F419A"/>
    <w:rsid w:val="006F46ED"/>
    <w:rsid w:val="006F4F5A"/>
    <w:rsid w:val="006F511B"/>
    <w:rsid w:val="006F56D6"/>
    <w:rsid w:val="006F5887"/>
    <w:rsid w:val="006F5B13"/>
    <w:rsid w:val="006F5DAA"/>
    <w:rsid w:val="006F601B"/>
    <w:rsid w:val="006F6331"/>
    <w:rsid w:val="006F66AB"/>
    <w:rsid w:val="006F69BC"/>
    <w:rsid w:val="006F6C74"/>
    <w:rsid w:val="006F6F8C"/>
    <w:rsid w:val="006F6FFB"/>
    <w:rsid w:val="006F72B6"/>
    <w:rsid w:val="006F77D0"/>
    <w:rsid w:val="006F7A1A"/>
    <w:rsid w:val="006F7DD7"/>
    <w:rsid w:val="007003F7"/>
    <w:rsid w:val="00700473"/>
    <w:rsid w:val="00700654"/>
    <w:rsid w:val="00700DC4"/>
    <w:rsid w:val="00701A71"/>
    <w:rsid w:val="00702669"/>
    <w:rsid w:val="00702EA9"/>
    <w:rsid w:val="00703965"/>
    <w:rsid w:val="00703A04"/>
    <w:rsid w:val="00703A3E"/>
    <w:rsid w:val="00703E9F"/>
    <w:rsid w:val="0070412F"/>
    <w:rsid w:val="00704345"/>
    <w:rsid w:val="00704494"/>
    <w:rsid w:val="0070451A"/>
    <w:rsid w:val="00704CAE"/>
    <w:rsid w:val="00704EE2"/>
    <w:rsid w:val="00705191"/>
    <w:rsid w:val="00705817"/>
    <w:rsid w:val="0070588D"/>
    <w:rsid w:val="00705918"/>
    <w:rsid w:val="00705DEC"/>
    <w:rsid w:val="007061B5"/>
    <w:rsid w:val="00706232"/>
    <w:rsid w:val="007062D1"/>
    <w:rsid w:val="007067F6"/>
    <w:rsid w:val="00706F9B"/>
    <w:rsid w:val="007078F4"/>
    <w:rsid w:val="00710079"/>
    <w:rsid w:val="007101BC"/>
    <w:rsid w:val="00710B9E"/>
    <w:rsid w:val="00710CCF"/>
    <w:rsid w:val="007111F4"/>
    <w:rsid w:val="00711299"/>
    <w:rsid w:val="007114CD"/>
    <w:rsid w:val="007116A4"/>
    <w:rsid w:val="00711A33"/>
    <w:rsid w:val="00711E8E"/>
    <w:rsid w:val="00712726"/>
    <w:rsid w:val="0071302B"/>
    <w:rsid w:val="007133AB"/>
    <w:rsid w:val="00713ABC"/>
    <w:rsid w:val="00713CCA"/>
    <w:rsid w:val="00713CE9"/>
    <w:rsid w:val="00713E7A"/>
    <w:rsid w:val="00714897"/>
    <w:rsid w:val="00714A24"/>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515"/>
    <w:rsid w:val="00721753"/>
    <w:rsid w:val="007218C8"/>
    <w:rsid w:val="00722031"/>
    <w:rsid w:val="0072233F"/>
    <w:rsid w:val="00722E90"/>
    <w:rsid w:val="00723B1C"/>
    <w:rsid w:val="00723B3F"/>
    <w:rsid w:val="00723F08"/>
    <w:rsid w:val="00723F3C"/>
    <w:rsid w:val="00723F76"/>
    <w:rsid w:val="007243FA"/>
    <w:rsid w:val="007248F5"/>
    <w:rsid w:val="00724CBB"/>
    <w:rsid w:val="00724D61"/>
    <w:rsid w:val="00724E60"/>
    <w:rsid w:val="00725397"/>
    <w:rsid w:val="0072570A"/>
    <w:rsid w:val="0072575F"/>
    <w:rsid w:val="0072594F"/>
    <w:rsid w:val="007267FD"/>
    <w:rsid w:val="00726F5E"/>
    <w:rsid w:val="007275AC"/>
    <w:rsid w:val="00727688"/>
    <w:rsid w:val="00727790"/>
    <w:rsid w:val="00727911"/>
    <w:rsid w:val="00727EDD"/>
    <w:rsid w:val="00730283"/>
    <w:rsid w:val="00730D19"/>
    <w:rsid w:val="00730D1A"/>
    <w:rsid w:val="007317A7"/>
    <w:rsid w:val="00731BD6"/>
    <w:rsid w:val="00731E27"/>
    <w:rsid w:val="00731ED0"/>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77B"/>
    <w:rsid w:val="00737DF3"/>
    <w:rsid w:val="00740071"/>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69"/>
    <w:rsid w:val="00745B8E"/>
    <w:rsid w:val="007460BE"/>
    <w:rsid w:val="007462C9"/>
    <w:rsid w:val="0074647F"/>
    <w:rsid w:val="0074669F"/>
    <w:rsid w:val="00746B86"/>
    <w:rsid w:val="00746C58"/>
    <w:rsid w:val="00746DE3"/>
    <w:rsid w:val="00747AC6"/>
    <w:rsid w:val="00747BD6"/>
    <w:rsid w:val="00747D67"/>
    <w:rsid w:val="00750A38"/>
    <w:rsid w:val="00750C35"/>
    <w:rsid w:val="00750E3E"/>
    <w:rsid w:val="0075102A"/>
    <w:rsid w:val="00751602"/>
    <w:rsid w:val="00752036"/>
    <w:rsid w:val="007524AE"/>
    <w:rsid w:val="007529D5"/>
    <w:rsid w:val="0075302D"/>
    <w:rsid w:val="0075330B"/>
    <w:rsid w:val="007553C1"/>
    <w:rsid w:val="00755592"/>
    <w:rsid w:val="007557C2"/>
    <w:rsid w:val="007558FC"/>
    <w:rsid w:val="0075683D"/>
    <w:rsid w:val="00756E6E"/>
    <w:rsid w:val="0075738D"/>
    <w:rsid w:val="0075751C"/>
    <w:rsid w:val="00757807"/>
    <w:rsid w:val="00757A3F"/>
    <w:rsid w:val="00760A2F"/>
    <w:rsid w:val="00760C3E"/>
    <w:rsid w:val="00760EE8"/>
    <w:rsid w:val="00760F3E"/>
    <w:rsid w:val="00761C12"/>
    <w:rsid w:val="00762586"/>
    <w:rsid w:val="00762B76"/>
    <w:rsid w:val="007632F3"/>
    <w:rsid w:val="00763566"/>
    <w:rsid w:val="0076359F"/>
    <w:rsid w:val="00763DB1"/>
    <w:rsid w:val="00765AA0"/>
    <w:rsid w:val="00765AB6"/>
    <w:rsid w:val="00765BE2"/>
    <w:rsid w:val="0076651C"/>
    <w:rsid w:val="00766567"/>
    <w:rsid w:val="00766670"/>
    <w:rsid w:val="0076683E"/>
    <w:rsid w:val="00766C9B"/>
    <w:rsid w:val="00766D88"/>
    <w:rsid w:val="0076706E"/>
    <w:rsid w:val="0076710A"/>
    <w:rsid w:val="00767350"/>
    <w:rsid w:val="0076779D"/>
    <w:rsid w:val="00767B64"/>
    <w:rsid w:val="00767CFC"/>
    <w:rsid w:val="00770374"/>
    <w:rsid w:val="00770580"/>
    <w:rsid w:val="00770AF4"/>
    <w:rsid w:val="00770F3D"/>
    <w:rsid w:val="007711A0"/>
    <w:rsid w:val="007717D9"/>
    <w:rsid w:val="007727DE"/>
    <w:rsid w:val="007728A2"/>
    <w:rsid w:val="00773494"/>
    <w:rsid w:val="0077349A"/>
    <w:rsid w:val="00773B62"/>
    <w:rsid w:val="00774355"/>
    <w:rsid w:val="00774372"/>
    <w:rsid w:val="00774F89"/>
    <w:rsid w:val="0077534E"/>
    <w:rsid w:val="00775489"/>
    <w:rsid w:val="0077577F"/>
    <w:rsid w:val="00775CC0"/>
    <w:rsid w:val="00776419"/>
    <w:rsid w:val="0077650B"/>
    <w:rsid w:val="0077653B"/>
    <w:rsid w:val="00776D68"/>
    <w:rsid w:val="0077762C"/>
    <w:rsid w:val="00777900"/>
    <w:rsid w:val="00780119"/>
    <w:rsid w:val="00780CD1"/>
    <w:rsid w:val="007814BD"/>
    <w:rsid w:val="007814DE"/>
    <w:rsid w:val="007815CE"/>
    <w:rsid w:val="0078171D"/>
    <w:rsid w:val="00781CF4"/>
    <w:rsid w:val="00782084"/>
    <w:rsid w:val="007821C0"/>
    <w:rsid w:val="0078225F"/>
    <w:rsid w:val="0078228D"/>
    <w:rsid w:val="00782678"/>
    <w:rsid w:val="00782782"/>
    <w:rsid w:val="0078301A"/>
    <w:rsid w:val="00783279"/>
    <w:rsid w:val="00783A59"/>
    <w:rsid w:val="00783DA5"/>
    <w:rsid w:val="00783E46"/>
    <w:rsid w:val="00783F9A"/>
    <w:rsid w:val="007843EF"/>
    <w:rsid w:val="0078513E"/>
    <w:rsid w:val="007855A9"/>
    <w:rsid w:val="00786022"/>
    <w:rsid w:val="007869DF"/>
    <w:rsid w:val="00786C01"/>
    <w:rsid w:val="00786D57"/>
    <w:rsid w:val="00786DAD"/>
    <w:rsid w:val="00787058"/>
    <w:rsid w:val="007875CB"/>
    <w:rsid w:val="007878BB"/>
    <w:rsid w:val="00787AEC"/>
    <w:rsid w:val="00787B3A"/>
    <w:rsid w:val="00787BEB"/>
    <w:rsid w:val="00787E1D"/>
    <w:rsid w:val="00787F9A"/>
    <w:rsid w:val="0079008C"/>
    <w:rsid w:val="007903A9"/>
    <w:rsid w:val="00790E35"/>
    <w:rsid w:val="00791155"/>
    <w:rsid w:val="0079135F"/>
    <w:rsid w:val="00791369"/>
    <w:rsid w:val="00792498"/>
    <w:rsid w:val="00792B40"/>
    <w:rsid w:val="00792E10"/>
    <w:rsid w:val="00792E27"/>
    <w:rsid w:val="007934B3"/>
    <w:rsid w:val="00793828"/>
    <w:rsid w:val="007938D5"/>
    <w:rsid w:val="007939B8"/>
    <w:rsid w:val="00793C81"/>
    <w:rsid w:val="00793EF2"/>
    <w:rsid w:val="0079416B"/>
    <w:rsid w:val="00794228"/>
    <w:rsid w:val="007947C3"/>
    <w:rsid w:val="00795DF2"/>
    <w:rsid w:val="007961FC"/>
    <w:rsid w:val="007965FE"/>
    <w:rsid w:val="00796932"/>
    <w:rsid w:val="00796B3A"/>
    <w:rsid w:val="00797053"/>
    <w:rsid w:val="007970E4"/>
    <w:rsid w:val="007A0392"/>
    <w:rsid w:val="007A086F"/>
    <w:rsid w:val="007A0A0A"/>
    <w:rsid w:val="007A0D68"/>
    <w:rsid w:val="007A1356"/>
    <w:rsid w:val="007A13C0"/>
    <w:rsid w:val="007A1996"/>
    <w:rsid w:val="007A1EFA"/>
    <w:rsid w:val="007A2080"/>
    <w:rsid w:val="007A22A2"/>
    <w:rsid w:val="007A24D5"/>
    <w:rsid w:val="007A2513"/>
    <w:rsid w:val="007A251D"/>
    <w:rsid w:val="007A3110"/>
    <w:rsid w:val="007A3D28"/>
    <w:rsid w:val="007A3ECE"/>
    <w:rsid w:val="007A3F26"/>
    <w:rsid w:val="007A4B09"/>
    <w:rsid w:val="007A4B5C"/>
    <w:rsid w:val="007A4D69"/>
    <w:rsid w:val="007A4E37"/>
    <w:rsid w:val="007A5013"/>
    <w:rsid w:val="007A504F"/>
    <w:rsid w:val="007A5131"/>
    <w:rsid w:val="007A5617"/>
    <w:rsid w:val="007A5781"/>
    <w:rsid w:val="007A5A92"/>
    <w:rsid w:val="007A5C52"/>
    <w:rsid w:val="007A6329"/>
    <w:rsid w:val="007A6515"/>
    <w:rsid w:val="007A67E7"/>
    <w:rsid w:val="007A6906"/>
    <w:rsid w:val="007A6C3C"/>
    <w:rsid w:val="007A6DA7"/>
    <w:rsid w:val="007A6EA0"/>
    <w:rsid w:val="007A73A3"/>
    <w:rsid w:val="007A7472"/>
    <w:rsid w:val="007A7985"/>
    <w:rsid w:val="007B00E7"/>
    <w:rsid w:val="007B01F1"/>
    <w:rsid w:val="007B0C6C"/>
    <w:rsid w:val="007B1E0D"/>
    <w:rsid w:val="007B2DC8"/>
    <w:rsid w:val="007B3830"/>
    <w:rsid w:val="007B3CEF"/>
    <w:rsid w:val="007B45F4"/>
    <w:rsid w:val="007B46DD"/>
    <w:rsid w:val="007B617E"/>
    <w:rsid w:val="007B68B0"/>
    <w:rsid w:val="007B6DF9"/>
    <w:rsid w:val="007B7502"/>
    <w:rsid w:val="007B79B1"/>
    <w:rsid w:val="007B7E63"/>
    <w:rsid w:val="007C026F"/>
    <w:rsid w:val="007C0311"/>
    <w:rsid w:val="007C0468"/>
    <w:rsid w:val="007C06D7"/>
    <w:rsid w:val="007C1025"/>
    <w:rsid w:val="007C1897"/>
    <w:rsid w:val="007C22B7"/>
    <w:rsid w:val="007C25B0"/>
    <w:rsid w:val="007C2945"/>
    <w:rsid w:val="007C2964"/>
    <w:rsid w:val="007C2999"/>
    <w:rsid w:val="007C2E75"/>
    <w:rsid w:val="007C3B03"/>
    <w:rsid w:val="007C3CBC"/>
    <w:rsid w:val="007C3E8D"/>
    <w:rsid w:val="007C3EA7"/>
    <w:rsid w:val="007C5D30"/>
    <w:rsid w:val="007C6386"/>
    <w:rsid w:val="007C6858"/>
    <w:rsid w:val="007C6C03"/>
    <w:rsid w:val="007C760C"/>
    <w:rsid w:val="007C76E1"/>
    <w:rsid w:val="007C77B9"/>
    <w:rsid w:val="007C79CF"/>
    <w:rsid w:val="007C7B86"/>
    <w:rsid w:val="007C7C24"/>
    <w:rsid w:val="007C7F94"/>
    <w:rsid w:val="007D0B41"/>
    <w:rsid w:val="007D0D50"/>
    <w:rsid w:val="007D0F39"/>
    <w:rsid w:val="007D12C2"/>
    <w:rsid w:val="007D24DA"/>
    <w:rsid w:val="007D29C3"/>
    <w:rsid w:val="007D369D"/>
    <w:rsid w:val="007D3866"/>
    <w:rsid w:val="007D38A6"/>
    <w:rsid w:val="007D4097"/>
    <w:rsid w:val="007D4303"/>
    <w:rsid w:val="007D43D3"/>
    <w:rsid w:val="007D48E9"/>
    <w:rsid w:val="007D497F"/>
    <w:rsid w:val="007D4BF2"/>
    <w:rsid w:val="007D4C51"/>
    <w:rsid w:val="007D50E5"/>
    <w:rsid w:val="007D5B24"/>
    <w:rsid w:val="007D5DF6"/>
    <w:rsid w:val="007D5F62"/>
    <w:rsid w:val="007D6170"/>
    <w:rsid w:val="007D6D1D"/>
    <w:rsid w:val="007D7203"/>
    <w:rsid w:val="007D7382"/>
    <w:rsid w:val="007D758D"/>
    <w:rsid w:val="007D75D7"/>
    <w:rsid w:val="007D797B"/>
    <w:rsid w:val="007D7C8F"/>
    <w:rsid w:val="007D7E7E"/>
    <w:rsid w:val="007E01EC"/>
    <w:rsid w:val="007E03AE"/>
    <w:rsid w:val="007E070E"/>
    <w:rsid w:val="007E106F"/>
    <w:rsid w:val="007E11A3"/>
    <w:rsid w:val="007E1BB6"/>
    <w:rsid w:val="007E25D9"/>
    <w:rsid w:val="007E3D7A"/>
    <w:rsid w:val="007E427F"/>
    <w:rsid w:val="007E43F9"/>
    <w:rsid w:val="007E4576"/>
    <w:rsid w:val="007E45EF"/>
    <w:rsid w:val="007E4C64"/>
    <w:rsid w:val="007E5056"/>
    <w:rsid w:val="007E52FE"/>
    <w:rsid w:val="007E5C86"/>
    <w:rsid w:val="007E703D"/>
    <w:rsid w:val="007E7702"/>
    <w:rsid w:val="007F04B2"/>
    <w:rsid w:val="007F0601"/>
    <w:rsid w:val="007F19DD"/>
    <w:rsid w:val="007F1A5A"/>
    <w:rsid w:val="007F1D8F"/>
    <w:rsid w:val="007F1F1D"/>
    <w:rsid w:val="007F1FBB"/>
    <w:rsid w:val="007F2239"/>
    <w:rsid w:val="007F2432"/>
    <w:rsid w:val="007F249C"/>
    <w:rsid w:val="007F2D52"/>
    <w:rsid w:val="007F359C"/>
    <w:rsid w:val="007F3737"/>
    <w:rsid w:val="007F4178"/>
    <w:rsid w:val="007F48CF"/>
    <w:rsid w:val="007F4BAB"/>
    <w:rsid w:val="007F4FF9"/>
    <w:rsid w:val="007F505C"/>
    <w:rsid w:val="007F5219"/>
    <w:rsid w:val="007F5310"/>
    <w:rsid w:val="007F572F"/>
    <w:rsid w:val="007F5970"/>
    <w:rsid w:val="007F5C0D"/>
    <w:rsid w:val="007F5C7E"/>
    <w:rsid w:val="007F5CD7"/>
    <w:rsid w:val="007F5D0E"/>
    <w:rsid w:val="007F5D9D"/>
    <w:rsid w:val="007F632A"/>
    <w:rsid w:val="007F7068"/>
    <w:rsid w:val="007F7EA4"/>
    <w:rsid w:val="008013A7"/>
    <w:rsid w:val="00801424"/>
    <w:rsid w:val="008014DC"/>
    <w:rsid w:val="00801951"/>
    <w:rsid w:val="00801A08"/>
    <w:rsid w:val="00801BED"/>
    <w:rsid w:val="0080226B"/>
    <w:rsid w:val="00802755"/>
    <w:rsid w:val="008027D5"/>
    <w:rsid w:val="008029D1"/>
    <w:rsid w:val="008033E7"/>
    <w:rsid w:val="00803C5C"/>
    <w:rsid w:val="00804080"/>
    <w:rsid w:val="00804349"/>
    <w:rsid w:val="00804428"/>
    <w:rsid w:val="0080445D"/>
    <w:rsid w:val="008046E3"/>
    <w:rsid w:val="00805176"/>
    <w:rsid w:val="00805319"/>
    <w:rsid w:val="0080556C"/>
    <w:rsid w:val="00805948"/>
    <w:rsid w:val="00805C66"/>
    <w:rsid w:val="00805E66"/>
    <w:rsid w:val="008061DF"/>
    <w:rsid w:val="00806AB6"/>
    <w:rsid w:val="00806F10"/>
    <w:rsid w:val="00806F29"/>
    <w:rsid w:val="008074F3"/>
    <w:rsid w:val="00807EE9"/>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76A"/>
    <w:rsid w:val="00812897"/>
    <w:rsid w:val="00812B1E"/>
    <w:rsid w:val="0081368A"/>
    <w:rsid w:val="008138F2"/>
    <w:rsid w:val="00813B18"/>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222E"/>
    <w:rsid w:val="00822615"/>
    <w:rsid w:val="00822930"/>
    <w:rsid w:val="00822DF7"/>
    <w:rsid w:val="008232F3"/>
    <w:rsid w:val="00823E12"/>
    <w:rsid w:val="00823FF0"/>
    <w:rsid w:val="0082425F"/>
    <w:rsid w:val="008245BC"/>
    <w:rsid w:val="00824798"/>
    <w:rsid w:val="00824D2B"/>
    <w:rsid w:val="008254D3"/>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0C43"/>
    <w:rsid w:val="008326C1"/>
    <w:rsid w:val="00832801"/>
    <w:rsid w:val="008328C6"/>
    <w:rsid w:val="008329B3"/>
    <w:rsid w:val="00832CDB"/>
    <w:rsid w:val="0083317F"/>
    <w:rsid w:val="0083323F"/>
    <w:rsid w:val="00833994"/>
    <w:rsid w:val="00833A14"/>
    <w:rsid w:val="00833F84"/>
    <w:rsid w:val="008349F9"/>
    <w:rsid w:val="0083579B"/>
    <w:rsid w:val="00835B74"/>
    <w:rsid w:val="00835B8F"/>
    <w:rsid w:val="00835B97"/>
    <w:rsid w:val="00836510"/>
    <w:rsid w:val="00836C31"/>
    <w:rsid w:val="00836C67"/>
    <w:rsid w:val="00836D15"/>
    <w:rsid w:val="008370F2"/>
    <w:rsid w:val="00837754"/>
    <w:rsid w:val="00837F3F"/>
    <w:rsid w:val="0084046F"/>
    <w:rsid w:val="00840495"/>
    <w:rsid w:val="008404D6"/>
    <w:rsid w:val="00840521"/>
    <w:rsid w:val="00840879"/>
    <w:rsid w:val="0084150F"/>
    <w:rsid w:val="0084167E"/>
    <w:rsid w:val="00841E25"/>
    <w:rsid w:val="00842ED3"/>
    <w:rsid w:val="00843B04"/>
    <w:rsid w:val="00843B42"/>
    <w:rsid w:val="00843EA2"/>
    <w:rsid w:val="00843F58"/>
    <w:rsid w:val="008440F7"/>
    <w:rsid w:val="0084488A"/>
    <w:rsid w:val="00844DB3"/>
    <w:rsid w:val="0084500C"/>
    <w:rsid w:val="00845011"/>
    <w:rsid w:val="008455FF"/>
    <w:rsid w:val="0084586A"/>
    <w:rsid w:val="00845929"/>
    <w:rsid w:val="008464B6"/>
    <w:rsid w:val="0084658E"/>
    <w:rsid w:val="0084662D"/>
    <w:rsid w:val="008468F6"/>
    <w:rsid w:val="00846A2C"/>
    <w:rsid w:val="00846CC4"/>
    <w:rsid w:val="00847292"/>
    <w:rsid w:val="00847535"/>
    <w:rsid w:val="00847539"/>
    <w:rsid w:val="00847841"/>
    <w:rsid w:val="0084786D"/>
    <w:rsid w:val="00847DE6"/>
    <w:rsid w:val="008501DF"/>
    <w:rsid w:val="008503E8"/>
    <w:rsid w:val="00850497"/>
    <w:rsid w:val="00850BF4"/>
    <w:rsid w:val="00850D0A"/>
    <w:rsid w:val="00850E64"/>
    <w:rsid w:val="0085101D"/>
    <w:rsid w:val="00851C17"/>
    <w:rsid w:val="0085249A"/>
    <w:rsid w:val="00852771"/>
    <w:rsid w:val="0085290D"/>
    <w:rsid w:val="00852E66"/>
    <w:rsid w:val="00853ACD"/>
    <w:rsid w:val="00853BA5"/>
    <w:rsid w:val="00853F16"/>
    <w:rsid w:val="00854165"/>
    <w:rsid w:val="0085440D"/>
    <w:rsid w:val="00854532"/>
    <w:rsid w:val="008550CE"/>
    <w:rsid w:val="008563E2"/>
    <w:rsid w:val="00856C68"/>
    <w:rsid w:val="00857123"/>
    <w:rsid w:val="00857890"/>
    <w:rsid w:val="0085797A"/>
    <w:rsid w:val="008600E9"/>
    <w:rsid w:val="00860337"/>
    <w:rsid w:val="008609F4"/>
    <w:rsid w:val="00860F23"/>
    <w:rsid w:val="00861832"/>
    <w:rsid w:val="008619C3"/>
    <w:rsid w:val="008619DF"/>
    <w:rsid w:val="00862254"/>
    <w:rsid w:val="008622A7"/>
    <w:rsid w:val="0086319E"/>
    <w:rsid w:val="008634A1"/>
    <w:rsid w:val="008634C7"/>
    <w:rsid w:val="008635BE"/>
    <w:rsid w:val="008636E6"/>
    <w:rsid w:val="00863ECF"/>
    <w:rsid w:val="00863F47"/>
    <w:rsid w:val="008645F1"/>
    <w:rsid w:val="0086481E"/>
    <w:rsid w:val="00864D0B"/>
    <w:rsid w:val="00865125"/>
    <w:rsid w:val="00865727"/>
    <w:rsid w:val="008669E0"/>
    <w:rsid w:val="00867227"/>
    <w:rsid w:val="008677D1"/>
    <w:rsid w:val="00867BE6"/>
    <w:rsid w:val="00867E95"/>
    <w:rsid w:val="0087034D"/>
    <w:rsid w:val="00871207"/>
    <w:rsid w:val="008717C8"/>
    <w:rsid w:val="00873019"/>
    <w:rsid w:val="0087368C"/>
    <w:rsid w:val="00874433"/>
    <w:rsid w:val="00874673"/>
    <w:rsid w:val="00874CC7"/>
    <w:rsid w:val="00874FBD"/>
    <w:rsid w:val="00875B04"/>
    <w:rsid w:val="00875D94"/>
    <w:rsid w:val="00875F4E"/>
    <w:rsid w:val="008760AC"/>
    <w:rsid w:val="008761D6"/>
    <w:rsid w:val="0087713D"/>
    <w:rsid w:val="008771C4"/>
    <w:rsid w:val="00877769"/>
    <w:rsid w:val="00877A7D"/>
    <w:rsid w:val="0088000C"/>
    <w:rsid w:val="008801ED"/>
    <w:rsid w:val="00880402"/>
    <w:rsid w:val="00880E46"/>
    <w:rsid w:val="008812F7"/>
    <w:rsid w:val="00881A38"/>
    <w:rsid w:val="0088230A"/>
    <w:rsid w:val="00882466"/>
    <w:rsid w:val="008827D6"/>
    <w:rsid w:val="0088286A"/>
    <w:rsid w:val="00882EDF"/>
    <w:rsid w:val="00883108"/>
    <w:rsid w:val="008837E0"/>
    <w:rsid w:val="00883A9F"/>
    <w:rsid w:val="00884618"/>
    <w:rsid w:val="00884B2E"/>
    <w:rsid w:val="00884DE6"/>
    <w:rsid w:val="00885E19"/>
    <w:rsid w:val="008860FB"/>
    <w:rsid w:val="008867A9"/>
    <w:rsid w:val="00887A99"/>
    <w:rsid w:val="00887A9B"/>
    <w:rsid w:val="00887B45"/>
    <w:rsid w:val="00890ACD"/>
    <w:rsid w:val="00890F85"/>
    <w:rsid w:val="00890FED"/>
    <w:rsid w:val="008912AD"/>
    <w:rsid w:val="008912DA"/>
    <w:rsid w:val="008913CF"/>
    <w:rsid w:val="00891449"/>
    <w:rsid w:val="00891A68"/>
    <w:rsid w:val="0089239F"/>
    <w:rsid w:val="00892411"/>
    <w:rsid w:val="00892B0C"/>
    <w:rsid w:val="00893B65"/>
    <w:rsid w:val="008941E7"/>
    <w:rsid w:val="00894432"/>
    <w:rsid w:val="00894B5B"/>
    <w:rsid w:val="00894EAB"/>
    <w:rsid w:val="00895026"/>
    <w:rsid w:val="008954B9"/>
    <w:rsid w:val="008956E8"/>
    <w:rsid w:val="0089572C"/>
    <w:rsid w:val="00895FBF"/>
    <w:rsid w:val="00895FCA"/>
    <w:rsid w:val="00896BB2"/>
    <w:rsid w:val="00896E5A"/>
    <w:rsid w:val="008970AA"/>
    <w:rsid w:val="00897CCA"/>
    <w:rsid w:val="00897CE7"/>
    <w:rsid w:val="00897E9B"/>
    <w:rsid w:val="008A132C"/>
    <w:rsid w:val="008A1E1E"/>
    <w:rsid w:val="008A2582"/>
    <w:rsid w:val="008A3608"/>
    <w:rsid w:val="008A4251"/>
    <w:rsid w:val="008A4810"/>
    <w:rsid w:val="008A4E48"/>
    <w:rsid w:val="008A4F24"/>
    <w:rsid w:val="008A5455"/>
    <w:rsid w:val="008A5690"/>
    <w:rsid w:val="008A5749"/>
    <w:rsid w:val="008A5E49"/>
    <w:rsid w:val="008A62BD"/>
    <w:rsid w:val="008A63E3"/>
    <w:rsid w:val="008A67A5"/>
    <w:rsid w:val="008A6D10"/>
    <w:rsid w:val="008A6E30"/>
    <w:rsid w:val="008A7442"/>
    <w:rsid w:val="008A74EF"/>
    <w:rsid w:val="008A766D"/>
    <w:rsid w:val="008B0629"/>
    <w:rsid w:val="008B0D9A"/>
    <w:rsid w:val="008B0F32"/>
    <w:rsid w:val="008B142E"/>
    <w:rsid w:val="008B18A8"/>
    <w:rsid w:val="008B190C"/>
    <w:rsid w:val="008B22FD"/>
    <w:rsid w:val="008B28E1"/>
    <w:rsid w:val="008B292F"/>
    <w:rsid w:val="008B398E"/>
    <w:rsid w:val="008B3CCB"/>
    <w:rsid w:val="008B4484"/>
    <w:rsid w:val="008B4563"/>
    <w:rsid w:val="008B4A1A"/>
    <w:rsid w:val="008B51E4"/>
    <w:rsid w:val="008B6DA3"/>
    <w:rsid w:val="008B75A3"/>
    <w:rsid w:val="008B76E2"/>
    <w:rsid w:val="008C05B5"/>
    <w:rsid w:val="008C08E9"/>
    <w:rsid w:val="008C08EC"/>
    <w:rsid w:val="008C0BF2"/>
    <w:rsid w:val="008C16D1"/>
    <w:rsid w:val="008C1D49"/>
    <w:rsid w:val="008C3315"/>
    <w:rsid w:val="008C3640"/>
    <w:rsid w:val="008C3ABB"/>
    <w:rsid w:val="008C3C10"/>
    <w:rsid w:val="008C40BF"/>
    <w:rsid w:val="008C4BCC"/>
    <w:rsid w:val="008C4C30"/>
    <w:rsid w:val="008C56DF"/>
    <w:rsid w:val="008C591C"/>
    <w:rsid w:val="008C6651"/>
    <w:rsid w:val="008C67ED"/>
    <w:rsid w:val="008C6902"/>
    <w:rsid w:val="008C6BFA"/>
    <w:rsid w:val="008C7106"/>
    <w:rsid w:val="008C7764"/>
    <w:rsid w:val="008C776A"/>
    <w:rsid w:val="008C7E5A"/>
    <w:rsid w:val="008C7F33"/>
    <w:rsid w:val="008D0268"/>
    <w:rsid w:val="008D0517"/>
    <w:rsid w:val="008D05B5"/>
    <w:rsid w:val="008D0B73"/>
    <w:rsid w:val="008D13F5"/>
    <w:rsid w:val="008D1BB4"/>
    <w:rsid w:val="008D1E9F"/>
    <w:rsid w:val="008D2A63"/>
    <w:rsid w:val="008D2BE0"/>
    <w:rsid w:val="008D3283"/>
    <w:rsid w:val="008D35EF"/>
    <w:rsid w:val="008D3771"/>
    <w:rsid w:val="008D38F7"/>
    <w:rsid w:val="008D3A0A"/>
    <w:rsid w:val="008D3A1D"/>
    <w:rsid w:val="008D3E0F"/>
    <w:rsid w:val="008D4075"/>
    <w:rsid w:val="008D45D0"/>
    <w:rsid w:val="008D49DD"/>
    <w:rsid w:val="008D4D20"/>
    <w:rsid w:val="008D549B"/>
    <w:rsid w:val="008D54AC"/>
    <w:rsid w:val="008D56B4"/>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347A"/>
    <w:rsid w:val="008E3693"/>
    <w:rsid w:val="008E38E7"/>
    <w:rsid w:val="008E47CE"/>
    <w:rsid w:val="008E4F92"/>
    <w:rsid w:val="008E531B"/>
    <w:rsid w:val="008E5323"/>
    <w:rsid w:val="008E53C3"/>
    <w:rsid w:val="008E5655"/>
    <w:rsid w:val="008E5CDC"/>
    <w:rsid w:val="008E5FC0"/>
    <w:rsid w:val="008E6143"/>
    <w:rsid w:val="008E632A"/>
    <w:rsid w:val="008E66DB"/>
    <w:rsid w:val="008E689D"/>
    <w:rsid w:val="008E6AF7"/>
    <w:rsid w:val="008E6B12"/>
    <w:rsid w:val="008E6E77"/>
    <w:rsid w:val="008E779D"/>
    <w:rsid w:val="008E7C13"/>
    <w:rsid w:val="008F0279"/>
    <w:rsid w:val="008F03FD"/>
    <w:rsid w:val="008F0597"/>
    <w:rsid w:val="008F0979"/>
    <w:rsid w:val="008F1135"/>
    <w:rsid w:val="008F11DC"/>
    <w:rsid w:val="008F1D06"/>
    <w:rsid w:val="008F1F89"/>
    <w:rsid w:val="008F2095"/>
    <w:rsid w:val="008F213D"/>
    <w:rsid w:val="008F2FB5"/>
    <w:rsid w:val="008F373A"/>
    <w:rsid w:val="008F3D65"/>
    <w:rsid w:val="008F3EB2"/>
    <w:rsid w:val="008F4E3D"/>
    <w:rsid w:val="008F531F"/>
    <w:rsid w:val="008F548E"/>
    <w:rsid w:val="008F5909"/>
    <w:rsid w:val="008F5D73"/>
    <w:rsid w:val="008F61F2"/>
    <w:rsid w:val="008F6353"/>
    <w:rsid w:val="008F66CD"/>
    <w:rsid w:val="008F6715"/>
    <w:rsid w:val="008F67AB"/>
    <w:rsid w:val="008F6CF7"/>
    <w:rsid w:val="008F708D"/>
    <w:rsid w:val="008F71FB"/>
    <w:rsid w:val="008F7FAF"/>
    <w:rsid w:val="009001F1"/>
    <w:rsid w:val="00900B86"/>
    <w:rsid w:val="0090106E"/>
    <w:rsid w:val="0090188A"/>
    <w:rsid w:val="00901CC9"/>
    <w:rsid w:val="009020A1"/>
    <w:rsid w:val="00902160"/>
    <w:rsid w:val="0090218B"/>
    <w:rsid w:val="00902B18"/>
    <w:rsid w:val="00902E68"/>
    <w:rsid w:val="009032EA"/>
    <w:rsid w:val="00903A20"/>
    <w:rsid w:val="00904306"/>
    <w:rsid w:val="0090438A"/>
    <w:rsid w:val="009047C8"/>
    <w:rsid w:val="00904852"/>
    <w:rsid w:val="00904B00"/>
    <w:rsid w:val="00904DA9"/>
    <w:rsid w:val="00904E49"/>
    <w:rsid w:val="00904EF3"/>
    <w:rsid w:val="009053E2"/>
    <w:rsid w:val="00906861"/>
    <w:rsid w:val="00906868"/>
    <w:rsid w:val="00906BB4"/>
    <w:rsid w:val="009074E8"/>
    <w:rsid w:val="00907B25"/>
    <w:rsid w:val="00907BE4"/>
    <w:rsid w:val="00907CBA"/>
    <w:rsid w:val="00907CF3"/>
    <w:rsid w:val="00907E92"/>
    <w:rsid w:val="00907EF8"/>
    <w:rsid w:val="00910576"/>
    <w:rsid w:val="009107F8"/>
    <w:rsid w:val="00910D00"/>
    <w:rsid w:val="00910E55"/>
    <w:rsid w:val="00911059"/>
    <w:rsid w:val="00911244"/>
    <w:rsid w:val="00911278"/>
    <w:rsid w:val="0091230E"/>
    <w:rsid w:val="009126C8"/>
    <w:rsid w:val="00912F22"/>
    <w:rsid w:val="00913030"/>
    <w:rsid w:val="0091375E"/>
    <w:rsid w:val="009138F7"/>
    <w:rsid w:val="00913DBC"/>
    <w:rsid w:val="00913E0F"/>
    <w:rsid w:val="00913E77"/>
    <w:rsid w:val="00913E99"/>
    <w:rsid w:val="00913F93"/>
    <w:rsid w:val="0091406B"/>
    <w:rsid w:val="0091465B"/>
    <w:rsid w:val="009147E2"/>
    <w:rsid w:val="00914801"/>
    <w:rsid w:val="00914969"/>
    <w:rsid w:val="00914C81"/>
    <w:rsid w:val="009152FF"/>
    <w:rsid w:val="00915E0E"/>
    <w:rsid w:val="00916A34"/>
    <w:rsid w:val="0091720D"/>
    <w:rsid w:val="00917515"/>
    <w:rsid w:val="00917574"/>
    <w:rsid w:val="0091791B"/>
    <w:rsid w:val="00917CD0"/>
    <w:rsid w:val="00920145"/>
    <w:rsid w:val="00920259"/>
    <w:rsid w:val="00920752"/>
    <w:rsid w:val="009212FC"/>
    <w:rsid w:val="00921308"/>
    <w:rsid w:val="00921367"/>
    <w:rsid w:val="009214C2"/>
    <w:rsid w:val="00921774"/>
    <w:rsid w:val="009221C3"/>
    <w:rsid w:val="0092223F"/>
    <w:rsid w:val="00922F93"/>
    <w:rsid w:val="00923133"/>
    <w:rsid w:val="009238F4"/>
    <w:rsid w:val="009238F5"/>
    <w:rsid w:val="0092412C"/>
    <w:rsid w:val="00924625"/>
    <w:rsid w:val="009248F4"/>
    <w:rsid w:val="00924964"/>
    <w:rsid w:val="00924AAD"/>
    <w:rsid w:val="00924D86"/>
    <w:rsid w:val="0092538A"/>
    <w:rsid w:val="009255DF"/>
    <w:rsid w:val="0092564C"/>
    <w:rsid w:val="00925860"/>
    <w:rsid w:val="00926076"/>
    <w:rsid w:val="00926420"/>
    <w:rsid w:val="00926620"/>
    <w:rsid w:val="00927036"/>
    <w:rsid w:val="009270D4"/>
    <w:rsid w:val="0092797D"/>
    <w:rsid w:val="00930EF4"/>
    <w:rsid w:val="00931088"/>
    <w:rsid w:val="00931392"/>
    <w:rsid w:val="0093248E"/>
    <w:rsid w:val="0093287F"/>
    <w:rsid w:val="009328BE"/>
    <w:rsid w:val="00932C41"/>
    <w:rsid w:val="00933B50"/>
    <w:rsid w:val="00934015"/>
    <w:rsid w:val="00934E93"/>
    <w:rsid w:val="009357A2"/>
    <w:rsid w:val="009360E3"/>
    <w:rsid w:val="00936112"/>
    <w:rsid w:val="009365BC"/>
    <w:rsid w:val="00936F9A"/>
    <w:rsid w:val="009376C0"/>
    <w:rsid w:val="00940044"/>
    <w:rsid w:val="00940327"/>
    <w:rsid w:val="0094034D"/>
    <w:rsid w:val="009403F2"/>
    <w:rsid w:val="00940B32"/>
    <w:rsid w:val="0094110E"/>
    <w:rsid w:val="00941733"/>
    <w:rsid w:val="00941895"/>
    <w:rsid w:val="00941F2C"/>
    <w:rsid w:val="0094276E"/>
    <w:rsid w:val="00942ED2"/>
    <w:rsid w:val="00943D8A"/>
    <w:rsid w:val="00943EBF"/>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7164"/>
    <w:rsid w:val="0094737E"/>
    <w:rsid w:val="0094773F"/>
    <w:rsid w:val="009478C8"/>
    <w:rsid w:val="0095045A"/>
    <w:rsid w:val="009506A2"/>
    <w:rsid w:val="00950787"/>
    <w:rsid w:val="00950C9A"/>
    <w:rsid w:val="00951034"/>
    <w:rsid w:val="009514A4"/>
    <w:rsid w:val="009518C6"/>
    <w:rsid w:val="00952570"/>
    <w:rsid w:val="009525A4"/>
    <w:rsid w:val="009525F2"/>
    <w:rsid w:val="00952A3E"/>
    <w:rsid w:val="00952CCE"/>
    <w:rsid w:val="0095366C"/>
    <w:rsid w:val="00953A22"/>
    <w:rsid w:val="00953EAE"/>
    <w:rsid w:val="00953EF2"/>
    <w:rsid w:val="009547B1"/>
    <w:rsid w:val="009549E4"/>
    <w:rsid w:val="00954BCB"/>
    <w:rsid w:val="00954D24"/>
    <w:rsid w:val="00954E2E"/>
    <w:rsid w:val="00955317"/>
    <w:rsid w:val="0095547B"/>
    <w:rsid w:val="0095595A"/>
    <w:rsid w:val="009562E8"/>
    <w:rsid w:val="00956336"/>
    <w:rsid w:val="0095648E"/>
    <w:rsid w:val="00956973"/>
    <w:rsid w:val="00956C56"/>
    <w:rsid w:val="00956CA0"/>
    <w:rsid w:val="00956DD4"/>
    <w:rsid w:val="00957189"/>
    <w:rsid w:val="00957193"/>
    <w:rsid w:val="009572A0"/>
    <w:rsid w:val="0096005A"/>
    <w:rsid w:val="009607ED"/>
    <w:rsid w:val="009608E6"/>
    <w:rsid w:val="00960C6B"/>
    <w:rsid w:val="00960F3E"/>
    <w:rsid w:val="00961009"/>
    <w:rsid w:val="00961CE4"/>
    <w:rsid w:val="0096203C"/>
    <w:rsid w:val="0096264B"/>
    <w:rsid w:val="009629BB"/>
    <w:rsid w:val="00962D4F"/>
    <w:rsid w:val="00963AA8"/>
    <w:rsid w:val="00963EC0"/>
    <w:rsid w:val="009640EE"/>
    <w:rsid w:val="009657E7"/>
    <w:rsid w:val="00966CA9"/>
    <w:rsid w:val="0096743E"/>
    <w:rsid w:val="00967760"/>
    <w:rsid w:val="009678F9"/>
    <w:rsid w:val="00967E1D"/>
    <w:rsid w:val="00967E76"/>
    <w:rsid w:val="00967F5B"/>
    <w:rsid w:val="00970029"/>
    <w:rsid w:val="0097074B"/>
    <w:rsid w:val="009710DF"/>
    <w:rsid w:val="0097125D"/>
    <w:rsid w:val="009712E3"/>
    <w:rsid w:val="0097153B"/>
    <w:rsid w:val="00972434"/>
    <w:rsid w:val="0097265A"/>
    <w:rsid w:val="00972730"/>
    <w:rsid w:val="00972B40"/>
    <w:rsid w:val="0097367F"/>
    <w:rsid w:val="00973754"/>
    <w:rsid w:val="00973805"/>
    <w:rsid w:val="00973933"/>
    <w:rsid w:val="00973CD3"/>
    <w:rsid w:val="00973ED7"/>
    <w:rsid w:val="00973F16"/>
    <w:rsid w:val="00974172"/>
    <w:rsid w:val="009751BF"/>
    <w:rsid w:val="009757DD"/>
    <w:rsid w:val="00975AB8"/>
    <w:rsid w:val="00975C49"/>
    <w:rsid w:val="00975CB8"/>
    <w:rsid w:val="00975D0D"/>
    <w:rsid w:val="00975D43"/>
    <w:rsid w:val="009761D6"/>
    <w:rsid w:val="00976265"/>
    <w:rsid w:val="00976445"/>
    <w:rsid w:val="009767BF"/>
    <w:rsid w:val="009767CF"/>
    <w:rsid w:val="00976D4D"/>
    <w:rsid w:val="0097738B"/>
    <w:rsid w:val="0097753C"/>
    <w:rsid w:val="009779C4"/>
    <w:rsid w:val="00977D3C"/>
    <w:rsid w:val="00977DC1"/>
    <w:rsid w:val="00980301"/>
    <w:rsid w:val="009804AF"/>
    <w:rsid w:val="0098051E"/>
    <w:rsid w:val="00980BB5"/>
    <w:rsid w:val="00980C41"/>
    <w:rsid w:val="00980FFB"/>
    <w:rsid w:val="00981294"/>
    <w:rsid w:val="009813B1"/>
    <w:rsid w:val="00982EF7"/>
    <w:rsid w:val="009832FD"/>
    <w:rsid w:val="009836C7"/>
    <w:rsid w:val="0098375D"/>
    <w:rsid w:val="00984106"/>
    <w:rsid w:val="00984273"/>
    <w:rsid w:val="00984472"/>
    <w:rsid w:val="00984934"/>
    <w:rsid w:val="009851BD"/>
    <w:rsid w:val="00985C82"/>
    <w:rsid w:val="00985E9B"/>
    <w:rsid w:val="009862A9"/>
    <w:rsid w:val="009867E0"/>
    <w:rsid w:val="00986A53"/>
    <w:rsid w:val="00986A7F"/>
    <w:rsid w:val="00986E3B"/>
    <w:rsid w:val="00986E74"/>
    <w:rsid w:val="00986FE5"/>
    <w:rsid w:val="00987208"/>
    <w:rsid w:val="00987473"/>
    <w:rsid w:val="0098754B"/>
    <w:rsid w:val="009876CC"/>
    <w:rsid w:val="00990345"/>
    <w:rsid w:val="00990CE5"/>
    <w:rsid w:val="00991042"/>
    <w:rsid w:val="00991298"/>
    <w:rsid w:val="009912EA"/>
    <w:rsid w:val="00991574"/>
    <w:rsid w:val="009916DF"/>
    <w:rsid w:val="00992264"/>
    <w:rsid w:val="0099374D"/>
    <w:rsid w:val="00994471"/>
    <w:rsid w:val="009949B7"/>
    <w:rsid w:val="00994FDA"/>
    <w:rsid w:val="00995690"/>
    <w:rsid w:val="00995CF3"/>
    <w:rsid w:val="00995D20"/>
    <w:rsid w:val="0099611C"/>
    <w:rsid w:val="00996765"/>
    <w:rsid w:val="00996DA8"/>
    <w:rsid w:val="0099710D"/>
    <w:rsid w:val="00997381"/>
    <w:rsid w:val="009977E0"/>
    <w:rsid w:val="00997A83"/>
    <w:rsid w:val="00997C6B"/>
    <w:rsid w:val="00997DDD"/>
    <w:rsid w:val="009A0BAA"/>
    <w:rsid w:val="009A0DD7"/>
    <w:rsid w:val="009A1D31"/>
    <w:rsid w:val="009A21F4"/>
    <w:rsid w:val="009A251C"/>
    <w:rsid w:val="009A26BF"/>
    <w:rsid w:val="009A286C"/>
    <w:rsid w:val="009A3002"/>
    <w:rsid w:val="009A31E7"/>
    <w:rsid w:val="009A321A"/>
    <w:rsid w:val="009A3222"/>
    <w:rsid w:val="009A3626"/>
    <w:rsid w:val="009A36C7"/>
    <w:rsid w:val="009A3950"/>
    <w:rsid w:val="009A3BAA"/>
    <w:rsid w:val="009A4E78"/>
    <w:rsid w:val="009A55CD"/>
    <w:rsid w:val="009A62C8"/>
    <w:rsid w:val="009A65CB"/>
    <w:rsid w:val="009A6799"/>
    <w:rsid w:val="009A67D3"/>
    <w:rsid w:val="009A6948"/>
    <w:rsid w:val="009A6C72"/>
    <w:rsid w:val="009A7665"/>
    <w:rsid w:val="009A7E6B"/>
    <w:rsid w:val="009A7EFB"/>
    <w:rsid w:val="009A7FCC"/>
    <w:rsid w:val="009B0DBB"/>
    <w:rsid w:val="009B1A0C"/>
    <w:rsid w:val="009B1A8C"/>
    <w:rsid w:val="009B2629"/>
    <w:rsid w:val="009B2902"/>
    <w:rsid w:val="009B3087"/>
    <w:rsid w:val="009B315A"/>
    <w:rsid w:val="009B3313"/>
    <w:rsid w:val="009B3B4D"/>
    <w:rsid w:val="009B4144"/>
    <w:rsid w:val="009B41CB"/>
    <w:rsid w:val="009B45BB"/>
    <w:rsid w:val="009B4EA0"/>
    <w:rsid w:val="009B52BF"/>
    <w:rsid w:val="009B54DA"/>
    <w:rsid w:val="009B5EE5"/>
    <w:rsid w:val="009B72E8"/>
    <w:rsid w:val="009C0679"/>
    <w:rsid w:val="009C0C75"/>
    <w:rsid w:val="009C0D1A"/>
    <w:rsid w:val="009C1ACF"/>
    <w:rsid w:val="009C1B8F"/>
    <w:rsid w:val="009C1D81"/>
    <w:rsid w:val="009C211B"/>
    <w:rsid w:val="009C21FB"/>
    <w:rsid w:val="009C26A8"/>
    <w:rsid w:val="009C2CE0"/>
    <w:rsid w:val="009C2CE5"/>
    <w:rsid w:val="009C3007"/>
    <w:rsid w:val="009C3048"/>
    <w:rsid w:val="009C3392"/>
    <w:rsid w:val="009C3534"/>
    <w:rsid w:val="009C35DB"/>
    <w:rsid w:val="009C37EA"/>
    <w:rsid w:val="009C3F7A"/>
    <w:rsid w:val="009C44C3"/>
    <w:rsid w:val="009C484F"/>
    <w:rsid w:val="009C4B0E"/>
    <w:rsid w:val="009C4E90"/>
    <w:rsid w:val="009C51E6"/>
    <w:rsid w:val="009C5629"/>
    <w:rsid w:val="009C598C"/>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C7F78"/>
    <w:rsid w:val="009D03EC"/>
    <w:rsid w:val="009D0759"/>
    <w:rsid w:val="009D0940"/>
    <w:rsid w:val="009D09C2"/>
    <w:rsid w:val="009D0A34"/>
    <w:rsid w:val="009D2005"/>
    <w:rsid w:val="009D22E1"/>
    <w:rsid w:val="009D28EE"/>
    <w:rsid w:val="009D2AFC"/>
    <w:rsid w:val="009D3460"/>
    <w:rsid w:val="009D3B87"/>
    <w:rsid w:val="009D3F0F"/>
    <w:rsid w:val="009D4321"/>
    <w:rsid w:val="009D4738"/>
    <w:rsid w:val="009D4BC8"/>
    <w:rsid w:val="009D4FB4"/>
    <w:rsid w:val="009D4FC4"/>
    <w:rsid w:val="009D50B0"/>
    <w:rsid w:val="009D5523"/>
    <w:rsid w:val="009D60F7"/>
    <w:rsid w:val="009D6594"/>
    <w:rsid w:val="009D6988"/>
    <w:rsid w:val="009D6C73"/>
    <w:rsid w:val="009D7082"/>
    <w:rsid w:val="009D7EF5"/>
    <w:rsid w:val="009E09ED"/>
    <w:rsid w:val="009E0B4A"/>
    <w:rsid w:val="009E17D2"/>
    <w:rsid w:val="009E1C7F"/>
    <w:rsid w:val="009E1EAC"/>
    <w:rsid w:val="009E2E35"/>
    <w:rsid w:val="009E34CB"/>
    <w:rsid w:val="009E3BAC"/>
    <w:rsid w:val="009E410B"/>
    <w:rsid w:val="009E419D"/>
    <w:rsid w:val="009E42B7"/>
    <w:rsid w:val="009E46C7"/>
    <w:rsid w:val="009E4720"/>
    <w:rsid w:val="009E48AD"/>
    <w:rsid w:val="009E4974"/>
    <w:rsid w:val="009E4A7E"/>
    <w:rsid w:val="009E4BAE"/>
    <w:rsid w:val="009E4BEA"/>
    <w:rsid w:val="009E4D7C"/>
    <w:rsid w:val="009E52E0"/>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F03BE"/>
    <w:rsid w:val="009F0B92"/>
    <w:rsid w:val="009F0D15"/>
    <w:rsid w:val="009F0FDE"/>
    <w:rsid w:val="009F1522"/>
    <w:rsid w:val="009F16E3"/>
    <w:rsid w:val="009F1807"/>
    <w:rsid w:val="009F1ACC"/>
    <w:rsid w:val="009F1B5F"/>
    <w:rsid w:val="009F207E"/>
    <w:rsid w:val="009F2243"/>
    <w:rsid w:val="009F2D98"/>
    <w:rsid w:val="009F3220"/>
    <w:rsid w:val="009F3DDA"/>
    <w:rsid w:val="009F4104"/>
    <w:rsid w:val="009F4219"/>
    <w:rsid w:val="009F471B"/>
    <w:rsid w:val="009F47BF"/>
    <w:rsid w:val="009F4E7B"/>
    <w:rsid w:val="009F58F3"/>
    <w:rsid w:val="009F5E09"/>
    <w:rsid w:val="009F5EAD"/>
    <w:rsid w:val="009F61FE"/>
    <w:rsid w:val="009F6429"/>
    <w:rsid w:val="009F6FFE"/>
    <w:rsid w:val="009F77E3"/>
    <w:rsid w:val="00A003A7"/>
    <w:rsid w:val="00A01058"/>
    <w:rsid w:val="00A01391"/>
    <w:rsid w:val="00A01408"/>
    <w:rsid w:val="00A0234D"/>
    <w:rsid w:val="00A02370"/>
    <w:rsid w:val="00A030DC"/>
    <w:rsid w:val="00A0389B"/>
    <w:rsid w:val="00A03949"/>
    <w:rsid w:val="00A043B4"/>
    <w:rsid w:val="00A044DE"/>
    <w:rsid w:val="00A04C70"/>
    <w:rsid w:val="00A0503D"/>
    <w:rsid w:val="00A0600F"/>
    <w:rsid w:val="00A062B4"/>
    <w:rsid w:val="00A06A5D"/>
    <w:rsid w:val="00A071C5"/>
    <w:rsid w:val="00A07345"/>
    <w:rsid w:val="00A07394"/>
    <w:rsid w:val="00A07490"/>
    <w:rsid w:val="00A07B06"/>
    <w:rsid w:val="00A10309"/>
    <w:rsid w:val="00A1030C"/>
    <w:rsid w:val="00A110C9"/>
    <w:rsid w:val="00A111F6"/>
    <w:rsid w:val="00A1155C"/>
    <w:rsid w:val="00A11A1A"/>
    <w:rsid w:val="00A11AF3"/>
    <w:rsid w:val="00A11F62"/>
    <w:rsid w:val="00A1240D"/>
    <w:rsid w:val="00A12C19"/>
    <w:rsid w:val="00A1380D"/>
    <w:rsid w:val="00A13B7C"/>
    <w:rsid w:val="00A13D95"/>
    <w:rsid w:val="00A13DF0"/>
    <w:rsid w:val="00A13F8F"/>
    <w:rsid w:val="00A14F6B"/>
    <w:rsid w:val="00A1504D"/>
    <w:rsid w:val="00A15103"/>
    <w:rsid w:val="00A15D92"/>
    <w:rsid w:val="00A16385"/>
    <w:rsid w:val="00A1651A"/>
    <w:rsid w:val="00A16868"/>
    <w:rsid w:val="00A169D6"/>
    <w:rsid w:val="00A17418"/>
    <w:rsid w:val="00A1749C"/>
    <w:rsid w:val="00A17EA5"/>
    <w:rsid w:val="00A20CE5"/>
    <w:rsid w:val="00A2128D"/>
    <w:rsid w:val="00A2134A"/>
    <w:rsid w:val="00A21496"/>
    <w:rsid w:val="00A21513"/>
    <w:rsid w:val="00A2184E"/>
    <w:rsid w:val="00A21C7A"/>
    <w:rsid w:val="00A21FE6"/>
    <w:rsid w:val="00A223D6"/>
    <w:rsid w:val="00A22807"/>
    <w:rsid w:val="00A22907"/>
    <w:rsid w:val="00A22918"/>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EBD"/>
    <w:rsid w:val="00A26556"/>
    <w:rsid w:val="00A2694F"/>
    <w:rsid w:val="00A26DB0"/>
    <w:rsid w:val="00A26EBE"/>
    <w:rsid w:val="00A272CC"/>
    <w:rsid w:val="00A2770B"/>
    <w:rsid w:val="00A27AE3"/>
    <w:rsid w:val="00A27B09"/>
    <w:rsid w:val="00A27B32"/>
    <w:rsid w:val="00A301BA"/>
    <w:rsid w:val="00A3035A"/>
    <w:rsid w:val="00A31360"/>
    <w:rsid w:val="00A3158C"/>
    <w:rsid w:val="00A31647"/>
    <w:rsid w:val="00A316AE"/>
    <w:rsid w:val="00A31AF3"/>
    <w:rsid w:val="00A31E64"/>
    <w:rsid w:val="00A325CC"/>
    <w:rsid w:val="00A32803"/>
    <w:rsid w:val="00A32B14"/>
    <w:rsid w:val="00A32DB5"/>
    <w:rsid w:val="00A32FA6"/>
    <w:rsid w:val="00A33195"/>
    <w:rsid w:val="00A33EA8"/>
    <w:rsid w:val="00A34332"/>
    <w:rsid w:val="00A3492B"/>
    <w:rsid w:val="00A34A88"/>
    <w:rsid w:val="00A34DAC"/>
    <w:rsid w:val="00A35108"/>
    <w:rsid w:val="00A3511C"/>
    <w:rsid w:val="00A35402"/>
    <w:rsid w:val="00A35495"/>
    <w:rsid w:val="00A35732"/>
    <w:rsid w:val="00A35846"/>
    <w:rsid w:val="00A35851"/>
    <w:rsid w:val="00A35B73"/>
    <w:rsid w:val="00A35D80"/>
    <w:rsid w:val="00A35EB5"/>
    <w:rsid w:val="00A35EF5"/>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75"/>
    <w:rsid w:val="00A42B0E"/>
    <w:rsid w:val="00A4324B"/>
    <w:rsid w:val="00A43285"/>
    <w:rsid w:val="00A4352C"/>
    <w:rsid w:val="00A43EA2"/>
    <w:rsid w:val="00A44330"/>
    <w:rsid w:val="00A448B8"/>
    <w:rsid w:val="00A44977"/>
    <w:rsid w:val="00A45C6D"/>
    <w:rsid w:val="00A46807"/>
    <w:rsid w:val="00A468BE"/>
    <w:rsid w:val="00A46A06"/>
    <w:rsid w:val="00A46D5B"/>
    <w:rsid w:val="00A5055D"/>
    <w:rsid w:val="00A50CEB"/>
    <w:rsid w:val="00A50F8E"/>
    <w:rsid w:val="00A51100"/>
    <w:rsid w:val="00A51B1E"/>
    <w:rsid w:val="00A521D7"/>
    <w:rsid w:val="00A52666"/>
    <w:rsid w:val="00A52BD6"/>
    <w:rsid w:val="00A52CCA"/>
    <w:rsid w:val="00A52CD4"/>
    <w:rsid w:val="00A52D44"/>
    <w:rsid w:val="00A53D1B"/>
    <w:rsid w:val="00A54356"/>
    <w:rsid w:val="00A54B39"/>
    <w:rsid w:val="00A54CF3"/>
    <w:rsid w:val="00A54E6B"/>
    <w:rsid w:val="00A55335"/>
    <w:rsid w:val="00A55846"/>
    <w:rsid w:val="00A5598C"/>
    <w:rsid w:val="00A55DB3"/>
    <w:rsid w:val="00A5600D"/>
    <w:rsid w:val="00A562D1"/>
    <w:rsid w:val="00A56A11"/>
    <w:rsid w:val="00A56D73"/>
    <w:rsid w:val="00A570BF"/>
    <w:rsid w:val="00A5723D"/>
    <w:rsid w:val="00A5784F"/>
    <w:rsid w:val="00A57971"/>
    <w:rsid w:val="00A57D40"/>
    <w:rsid w:val="00A602FE"/>
    <w:rsid w:val="00A60CA3"/>
    <w:rsid w:val="00A61099"/>
    <w:rsid w:val="00A6122A"/>
    <w:rsid w:val="00A61471"/>
    <w:rsid w:val="00A61504"/>
    <w:rsid w:val="00A616F4"/>
    <w:rsid w:val="00A62485"/>
    <w:rsid w:val="00A6257D"/>
    <w:rsid w:val="00A629A1"/>
    <w:rsid w:val="00A62AE0"/>
    <w:rsid w:val="00A62B87"/>
    <w:rsid w:val="00A62C8A"/>
    <w:rsid w:val="00A63177"/>
    <w:rsid w:val="00A63354"/>
    <w:rsid w:val="00A63374"/>
    <w:rsid w:val="00A6347C"/>
    <w:rsid w:val="00A64289"/>
    <w:rsid w:val="00A642FE"/>
    <w:rsid w:val="00A645E8"/>
    <w:rsid w:val="00A65251"/>
    <w:rsid w:val="00A65568"/>
    <w:rsid w:val="00A665C7"/>
    <w:rsid w:val="00A66EEF"/>
    <w:rsid w:val="00A67033"/>
    <w:rsid w:val="00A67098"/>
    <w:rsid w:val="00A6785C"/>
    <w:rsid w:val="00A6793E"/>
    <w:rsid w:val="00A67E0E"/>
    <w:rsid w:val="00A70129"/>
    <w:rsid w:val="00A702A8"/>
    <w:rsid w:val="00A702DE"/>
    <w:rsid w:val="00A70331"/>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3D5"/>
    <w:rsid w:val="00A77F34"/>
    <w:rsid w:val="00A8029F"/>
    <w:rsid w:val="00A803C6"/>
    <w:rsid w:val="00A805A2"/>
    <w:rsid w:val="00A80683"/>
    <w:rsid w:val="00A8089C"/>
    <w:rsid w:val="00A80FB2"/>
    <w:rsid w:val="00A81184"/>
    <w:rsid w:val="00A81B86"/>
    <w:rsid w:val="00A820FF"/>
    <w:rsid w:val="00A82C9C"/>
    <w:rsid w:val="00A82DA2"/>
    <w:rsid w:val="00A82FD1"/>
    <w:rsid w:val="00A831BF"/>
    <w:rsid w:val="00A835F0"/>
    <w:rsid w:val="00A843FD"/>
    <w:rsid w:val="00A84698"/>
    <w:rsid w:val="00A846C0"/>
    <w:rsid w:val="00A84830"/>
    <w:rsid w:val="00A84E81"/>
    <w:rsid w:val="00A84F6B"/>
    <w:rsid w:val="00A8590E"/>
    <w:rsid w:val="00A85ED8"/>
    <w:rsid w:val="00A86471"/>
    <w:rsid w:val="00A86480"/>
    <w:rsid w:val="00A8661A"/>
    <w:rsid w:val="00A86E2E"/>
    <w:rsid w:val="00A87105"/>
    <w:rsid w:val="00A872AC"/>
    <w:rsid w:val="00A87305"/>
    <w:rsid w:val="00A8781C"/>
    <w:rsid w:val="00A902B7"/>
    <w:rsid w:val="00A90671"/>
    <w:rsid w:val="00A909EA"/>
    <w:rsid w:val="00A90A8A"/>
    <w:rsid w:val="00A90AD4"/>
    <w:rsid w:val="00A90F3F"/>
    <w:rsid w:val="00A91218"/>
    <w:rsid w:val="00A914F7"/>
    <w:rsid w:val="00A91937"/>
    <w:rsid w:val="00A91B06"/>
    <w:rsid w:val="00A91DD2"/>
    <w:rsid w:val="00A922A7"/>
    <w:rsid w:val="00A92A8E"/>
    <w:rsid w:val="00A93236"/>
    <w:rsid w:val="00A939B2"/>
    <w:rsid w:val="00A93D21"/>
    <w:rsid w:val="00A95586"/>
    <w:rsid w:val="00A957C7"/>
    <w:rsid w:val="00A957FB"/>
    <w:rsid w:val="00A95B52"/>
    <w:rsid w:val="00A95D9D"/>
    <w:rsid w:val="00A96075"/>
    <w:rsid w:val="00A970EF"/>
    <w:rsid w:val="00A976C9"/>
    <w:rsid w:val="00AA00E0"/>
    <w:rsid w:val="00AA01C8"/>
    <w:rsid w:val="00AA0597"/>
    <w:rsid w:val="00AA097E"/>
    <w:rsid w:val="00AA1401"/>
    <w:rsid w:val="00AA16FB"/>
    <w:rsid w:val="00AA1871"/>
    <w:rsid w:val="00AA1FEC"/>
    <w:rsid w:val="00AA205E"/>
    <w:rsid w:val="00AA267B"/>
    <w:rsid w:val="00AA2D2A"/>
    <w:rsid w:val="00AA2E8E"/>
    <w:rsid w:val="00AA467F"/>
    <w:rsid w:val="00AA4838"/>
    <w:rsid w:val="00AA4B24"/>
    <w:rsid w:val="00AA4CF4"/>
    <w:rsid w:val="00AA54A1"/>
    <w:rsid w:val="00AA57D0"/>
    <w:rsid w:val="00AA5AC1"/>
    <w:rsid w:val="00AA6436"/>
    <w:rsid w:val="00AA6567"/>
    <w:rsid w:val="00AA671E"/>
    <w:rsid w:val="00AA6839"/>
    <w:rsid w:val="00AA699C"/>
    <w:rsid w:val="00AA6C6F"/>
    <w:rsid w:val="00AA709A"/>
    <w:rsid w:val="00AA72A9"/>
    <w:rsid w:val="00AA7354"/>
    <w:rsid w:val="00AB033F"/>
    <w:rsid w:val="00AB050C"/>
    <w:rsid w:val="00AB0BE5"/>
    <w:rsid w:val="00AB0D82"/>
    <w:rsid w:val="00AB0FD1"/>
    <w:rsid w:val="00AB1000"/>
    <w:rsid w:val="00AB117A"/>
    <w:rsid w:val="00AB1976"/>
    <w:rsid w:val="00AB24C3"/>
    <w:rsid w:val="00AB26CE"/>
    <w:rsid w:val="00AB2CDE"/>
    <w:rsid w:val="00AB2EC6"/>
    <w:rsid w:val="00AB3E1C"/>
    <w:rsid w:val="00AB4150"/>
    <w:rsid w:val="00AB47F0"/>
    <w:rsid w:val="00AB4868"/>
    <w:rsid w:val="00AB4946"/>
    <w:rsid w:val="00AB494A"/>
    <w:rsid w:val="00AB4EF5"/>
    <w:rsid w:val="00AB5633"/>
    <w:rsid w:val="00AB5B67"/>
    <w:rsid w:val="00AB6CB6"/>
    <w:rsid w:val="00AB6FB0"/>
    <w:rsid w:val="00AB71C0"/>
    <w:rsid w:val="00AB7634"/>
    <w:rsid w:val="00AB7991"/>
    <w:rsid w:val="00AB7B8F"/>
    <w:rsid w:val="00AB7BF5"/>
    <w:rsid w:val="00AB7EA8"/>
    <w:rsid w:val="00AB7FE7"/>
    <w:rsid w:val="00AC0110"/>
    <w:rsid w:val="00AC02D8"/>
    <w:rsid w:val="00AC0632"/>
    <w:rsid w:val="00AC071B"/>
    <w:rsid w:val="00AC09AD"/>
    <w:rsid w:val="00AC15F2"/>
    <w:rsid w:val="00AC1789"/>
    <w:rsid w:val="00AC1E15"/>
    <w:rsid w:val="00AC1F47"/>
    <w:rsid w:val="00AC2DBF"/>
    <w:rsid w:val="00AC3006"/>
    <w:rsid w:val="00AC41A8"/>
    <w:rsid w:val="00AC4667"/>
    <w:rsid w:val="00AC53B3"/>
    <w:rsid w:val="00AC5571"/>
    <w:rsid w:val="00AC58C5"/>
    <w:rsid w:val="00AC59F9"/>
    <w:rsid w:val="00AC62B4"/>
    <w:rsid w:val="00AC6958"/>
    <w:rsid w:val="00AC69CA"/>
    <w:rsid w:val="00AC6CF2"/>
    <w:rsid w:val="00AC719E"/>
    <w:rsid w:val="00AC7308"/>
    <w:rsid w:val="00AD0699"/>
    <w:rsid w:val="00AD07AE"/>
    <w:rsid w:val="00AD093F"/>
    <w:rsid w:val="00AD0AEB"/>
    <w:rsid w:val="00AD0BD5"/>
    <w:rsid w:val="00AD1AB3"/>
    <w:rsid w:val="00AD2F0B"/>
    <w:rsid w:val="00AD393E"/>
    <w:rsid w:val="00AD485A"/>
    <w:rsid w:val="00AD4B49"/>
    <w:rsid w:val="00AD52B6"/>
    <w:rsid w:val="00AD5A81"/>
    <w:rsid w:val="00AD5D96"/>
    <w:rsid w:val="00AD6333"/>
    <w:rsid w:val="00AD64FA"/>
    <w:rsid w:val="00AD6B7D"/>
    <w:rsid w:val="00AD6EAA"/>
    <w:rsid w:val="00AD70BE"/>
    <w:rsid w:val="00AD749B"/>
    <w:rsid w:val="00AD776F"/>
    <w:rsid w:val="00AD7B5D"/>
    <w:rsid w:val="00AD7CD3"/>
    <w:rsid w:val="00AD7D13"/>
    <w:rsid w:val="00AE004F"/>
    <w:rsid w:val="00AE0149"/>
    <w:rsid w:val="00AE0448"/>
    <w:rsid w:val="00AE06F7"/>
    <w:rsid w:val="00AE086C"/>
    <w:rsid w:val="00AE1184"/>
    <w:rsid w:val="00AE11FA"/>
    <w:rsid w:val="00AE12AE"/>
    <w:rsid w:val="00AE1B21"/>
    <w:rsid w:val="00AE1F25"/>
    <w:rsid w:val="00AE28F3"/>
    <w:rsid w:val="00AE2901"/>
    <w:rsid w:val="00AE2EBE"/>
    <w:rsid w:val="00AE30DD"/>
    <w:rsid w:val="00AE387B"/>
    <w:rsid w:val="00AE3BFC"/>
    <w:rsid w:val="00AE4381"/>
    <w:rsid w:val="00AE4FB4"/>
    <w:rsid w:val="00AE515D"/>
    <w:rsid w:val="00AE5341"/>
    <w:rsid w:val="00AE65EF"/>
    <w:rsid w:val="00AE68FF"/>
    <w:rsid w:val="00AE73CF"/>
    <w:rsid w:val="00AE7722"/>
    <w:rsid w:val="00AE7E10"/>
    <w:rsid w:val="00AF0003"/>
    <w:rsid w:val="00AF02C3"/>
    <w:rsid w:val="00AF037A"/>
    <w:rsid w:val="00AF0425"/>
    <w:rsid w:val="00AF0508"/>
    <w:rsid w:val="00AF07EF"/>
    <w:rsid w:val="00AF177C"/>
    <w:rsid w:val="00AF1890"/>
    <w:rsid w:val="00AF1A3E"/>
    <w:rsid w:val="00AF2449"/>
    <w:rsid w:val="00AF275A"/>
    <w:rsid w:val="00AF2A12"/>
    <w:rsid w:val="00AF3388"/>
    <w:rsid w:val="00AF33AD"/>
    <w:rsid w:val="00AF356B"/>
    <w:rsid w:val="00AF3BCF"/>
    <w:rsid w:val="00AF4DA8"/>
    <w:rsid w:val="00AF5E1B"/>
    <w:rsid w:val="00AF6F82"/>
    <w:rsid w:val="00AF746B"/>
    <w:rsid w:val="00AF7544"/>
    <w:rsid w:val="00AF7ECD"/>
    <w:rsid w:val="00AF7ED4"/>
    <w:rsid w:val="00B005BB"/>
    <w:rsid w:val="00B008B3"/>
    <w:rsid w:val="00B00BDC"/>
    <w:rsid w:val="00B00C97"/>
    <w:rsid w:val="00B00E00"/>
    <w:rsid w:val="00B0232D"/>
    <w:rsid w:val="00B02C4C"/>
    <w:rsid w:val="00B02E1C"/>
    <w:rsid w:val="00B034AB"/>
    <w:rsid w:val="00B03568"/>
    <w:rsid w:val="00B03E5F"/>
    <w:rsid w:val="00B03F2C"/>
    <w:rsid w:val="00B04A62"/>
    <w:rsid w:val="00B05D9B"/>
    <w:rsid w:val="00B062FB"/>
    <w:rsid w:val="00B06428"/>
    <w:rsid w:val="00B065B5"/>
    <w:rsid w:val="00B06EA6"/>
    <w:rsid w:val="00B07594"/>
    <w:rsid w:val="00B07714"/>
    <w:rsid w:val="00B0793A"/>
    <w:rsid w:val="00B07C3A"/>
    <w:rsid w:val="00B07D3B"/>
    <w:rsid w:val="00B10003"/>
    <w:rsid w:val="00B10063"/>
    <w:rsid w:val="00B10371"/>
    <w:rsid w:val="00B10494"/>
    <w:rsid w:val="00B106D6"/>
    <w:rsid w:val="00B106D8"/>
    <w:rsid w:val="00B10863"/>
    <w:rsid w:val="00B11601"/>
    <w:rsid w:val="00B11604"/>
    <w:rsid w:val="00B11D12"/>
    <w:rsid w:val="00B11D26"/>
    <w:rsid w:val="00B12163"/>
    <w:rsid w:val="00B1228E"/>
    <w:rsid w:val="00B12EDF"/>
    <w:rsid w:val="00B13DF1"/>
    <w:rsid w:val="00B140EA"/>
    <w:rsid w:val="00B15549"/>
    <w:rsid w:val="00B15AE9"/>
    <w:rsid w:val="00B162AF"/>
    <w:rsid w:val="00B16442"/>
    <w:rsid w:val="00B16E00"/>
    <w:rsid w:val="00B171BF"/>
    <w:rsid w:val="00B17911"/>
    <w:rsid w:val="00B179BC"/>
    <w:rsid w:val="00B17BD2"/>
    <w:rsid w:val="00B17C75"/>
    <w:rsid w:val="00B2092E"/>
    <w:rsid w:val="00B20E77"/>
    <w:rsid w:val="00B21828"/>
    <w:rsid w:val="00B22282"/>
    <w:rsid w:val="00B22608"/>
    <w:rsid w:val="00B226A3"/>
    <w:rsid w:val="00B22B58"/>
    <w:rsid w:val="00B22DF3"/>
    <w:rsid w:val="00B23184"/>
    <w:rsid w:val="00B2378F"/>
    <w:rsid w:val="00B24051"/>
    <w:rsid w:val="00B24428"/>
    <w:rsid w:val="00B24B59"/>
    <w:rsid w:val="00B254AD"/>
    <w:rsid w:val="00B254B9"/>
    <w:rsid w:val="00B258FA"/>
    <w:rsid w:val="00B25960"/>
    <w:rsid w:val="00B26309"/>
    <w:rsid w:val="00B26DD0"/>
    <w:rsid w:val="00B277D8"/>
    <w:rsid w:val="00B2796D"/>
    <w:rsid w:val="00B279B0"/>
    <w:rsid w:val="00B27F08"/>
    <w:rsid w:val="00B303D0"/>
    <w:rsid w:val="00B31B03"/>
    <w:rsid w:val="00B33815"/>
    <w:rsid w:val="00B33B3B"/>
    <w:rsid w:val="00B34008"/>
    <w:rsid w:val="00B3401D"/>
    <w:rsid w:val="00B345D6"/>
    <w:rsid w:val="00B34A3F"/>
    <w:rsid w:val="00B35D8E"/>
    <w:rsid w:val="00B35EDE"/>
    <w:rsid w:val="00B3608B"/>
    <w:rsid w:val="00B36619"/>
    <w:rsid w:val="00B3678B"/>
    <w:rsid w:val="00B36A22"/>
    <w:rsid w:val="00B36F95"/>
    <w:rsid w:val="00B36FD9"/>
    <w:rsid w:val="00B37F63"/>
    <w:rsid w:val="00B4019B"/>
    <w:rsid w:val="00B4046E"/>
    <w:rsid w:val="00B40550"/>
    <w:rsid w:val="00B40698"/>
    <w:rsid w:val="00B40AFC"/>
    <w:rsid w:val="00B4189C"/>
    <w:rsid w:val="00B41D14"/>
    <w:rsid w:val="00B41FC7"/>
    <w:rsid w:val="00B42DCB"/>
    <w:rsid w:val="00B4324B"/>
    <w:rsid w:val="00B434B9"/>
    <w:rsid w:val="00B4390E"/>
    <w:rsid w:val="00B43A1C"/>
    <w:rsid w:val="00B43D09"/>
    <w:rsid w:val="00B43E38"/>
    <w:rsid w:val="00B440C7"/>
    <w:rsid w:val="00B442DA"/>
    <w:rsid w:val="00B44F52"/>
    <w:rsid w:val="00B453E5"/>
    <w:rsid w:val="00B45833"/>
    <w:rsid w:val="00B45A1E"/>
    <w:rsid w:val="00B45DB4"/>
    <w:rsid w:val="00B46346"/>
    <w:rsid w:val="00B46416"/>
    <w:rsid w:val="00B475D2"/>
    <w:rsid w:val="00B510AF"/>
    <w:rsid w:val="00B5152B"/>
    <w:rsid w:val="00B517F7"/>
    <w:rsid w:val="00B51C65"/>
    <w:rsid w:val="00B52294"/>
    <w:rsid w:val="00B52669"/>
    <w:rsid w:val="00B53DC2"/>
    <w:rsid w:val="00B53DF1"/>
    <w:rsid w:val="00B54081"/>
    <w:rsid w:val="00B54252"/>
    <w:rsid w:val="00B54434"/>
    <w:rsid w:val="00B547A2"/>
    <w:rsid w:val="00B54AC0"/>
    <w:rsid w:val="00B54CBD"/>
    <w:rsid w:val="00B54DF5"/>
    <w:rsid w:val="00B554E2"/>
    <w:rsid w:val="00B5563C"/>
    <w:rsid w:val="00B55AFA"/>
    <w:rsid w:val="00B55CBA"/>
    <w:rsid w:val="00B55F27"/>
    <w:rsid w:val="00B56360"/>
    <w:rsid w:val="00B572DB"/>
    <w:rsid w:val="00B579E5"/>
    <w:rsid w:val="00B60015"/>
    <w:rsid w:val="00B600F4"/>
    <w:rsid w:val="00B60137"/>
    <w:rsid w:val="00B60587"/>
    <w:rsid w:val="00B6093A"/>
    <w:rsid w:val="00B60AA9"/>
    <w:rsid w:val="00B60BE9"/>
    <w:rsid w:val="00B60CE9"/>
    <w:rsid w:val="00B61BAD"/>
    <w:rsid w:val="00B61E39"/>
    <w:rsid w:val="00B61EA7"/>
    <w:rsid w:val="00B61F7D"/>
    <w:rsid w:val="00B61F8F"/>
    <w:rsid w:val="00B62042"/>
    <w:rsid w:val="00B6259A"/>
    <w:rsid w:val="00B62D1C"/>
    <w:rsid w:val="00B62E85"/>
    <w:rsid w:val="00B633B4"/>
    <w:rsid w:val="00B6375F"/>
    <w:rsid w:val="00B6390D"/>
    <w:rsid w:val="00B63D52"/>
    <w:rsid w:val="00B6408A"/>
    <w:rsid w:val="00B6419B"/>
    <w:rsid w:val="00B64DF0"/>
    <w:rsid w:val="00B64EA7"/>
    <w:rsid w:val="00B65408"/>
    <w:rsid w:val="00B6577D"/>
    <w:rsid w:val="00B658DD"/>
    <w:rsid w:val="00B65A66"/>
    <w:rsid w:val="00B65E39"/>
    <w:rsid w:val="00B65E95"/>
    <w:rsid w:val="00B66207"/>
    <w:rsid w:val="00B66416"/>
    <w:rsid w:val="00B669F8"/>
    <w:rsid w:val="00B679CD"/>
    <w:rsid w:val="00B67F66"/>
    <w:rsid w:val="00B70357"/>
    <w:rsid w:val="00B70DE4"/>
    <w:rsid w:val="00B71E84"/>
    <w:rsid w:val="00B71FD3"/>
    <w:rsid w:val="00B7219C"/>
    <w:rsid w:val="00B72349"/>
    <w:rsid w:val="00B73E20"/>
    <w:rsid w:val="00B73F33"/>
    <w:rsid w:val="00B7425F"/>
    <w:rsid w:val="00B74696"/>
    <w:rsid w:val="00B74B89"/>
    <w:rsid w:val="00B74DBD"/>
    <w:rsid w:val="00B75923"/>
    <w:rsid w:val="00B75B2E"/>
    <w:rsid w:val="00B75B5A"/>
    <w:rsid w:val="00B75D8E"/>
    <w:rsid w:val="00B75E3B"/>
    <w:rsid w:val="00B75FFA"/>
    <w:rsid w:val="00B76E32"/>
    <w:rsid w:val="00B7718A"/>
    <w:rsid w:val="00B7731E"/>
    <w:rsid w:val="00B773BD"/>
    <w:rsid w:val="00B77680"/>
    <w:rsid w:val="00B776CB"/>
    <w:rsid w:val="00B778FF"/>
    <w:rsid w:val="00B77DF7"/>
    <w:rsid w:val="00B8006F"/>
    <w:rsid w:val="00B8011D"/>
    <w:rsid w:val="00B80A12"/>
    <w:rsid w:val="00B80C26"/>
    <w:rsid w:val="00B80E8B"/>
    <w:rsid w:val="00B81DC6"/>
    <w:rsid w:val="00B82270"/>
    <w:rsid w:val="00B823F7"/>
    <w:rsid w:val="00B82DF7"/>
    <w:rsid w:val="00B831A2"/>
    <w:rsid w:val="00B8333A"/>
    <w:rsid w:val="00B83537"/>
    <w:rsid w:val="00B83764"/>
    <w:rsid w:val="00B837F3"/>
    <w:rsid w:val="00B842EA"/>
    <w:rsid w:val="00B8433A"/>
    <w:rsid w:val="00B84594"/>
    <w:rsid w:val="00B84847"/>
    <w:rsid w:val="00B84BC9"/>
    <w:rsid w:val="00B85988"/>
    <w:rsid w:val="00B85E04"/>
    <w:rsid w:val="00B860DC"/>
    <w:rsid w:val="00B86440"/>
    <w:rsid w:val="00B865E2"/>
    <w:rsid w:val="00B867B1"/>
    <w:rsid w:val="00B8683A"/>
    <w:rsid w:val="00B8696C"/>
    <w:rsid w:val="00B8697B"/>
    <w:rsid w:val="00B86FCE"/>
    <w:rsid w:val="00B871D9"/>
    <w:rsid w:val="00B872CE"/>
    <w:rsid w:val="00B874DC"/>
    <w:rsid w:val="00B8778E"/>
    <w:rsid w:val="00B87EE5"/>
    <w:rsid w:val="00B90319"/>
    <w:rsid w:val="00B90670"/>
    <w:rsid w:val="00B90EDF"/>
    <w:rsid w:val="00B91ACC"/>
    <w:rsid w:val="00B91CB3"/>
    <w:rsid w:val="00B91F82"/>
    <w:rsid w:val="00B92153"/>
    <w:rsid w:val="00B921FA"/>
    <w:rsid w:val="00B9234D"/>
    <w:rsid w:val="00B92A9B"/>
    <w:rsid w:val="00B92E0B"/>
    <w:rsid w:val="00B92ED3"/>
    <w:rsid w:val="00B93364"/>
    <w:rsid w:val="00B934CE"/>
    <w:rsid w:val="00B937E0"/>
    <w:rsid w:val="00B93CC2"/>
    <w:rsid w:val="00B9495F"/>
    <w:rsid w:val="00B94AA0"/>
    <w:rsid w:val="00B94EC9"/>
    <w:rsid w:val="00B95083"/>
    <w:rsid w:val="00B956DB"/>
    <w:rsid w:val="00B9624E"/>
    <w:rsid w:val="00B9642E"/>
    <w:rsid w:val="00B96909"/>
    <w:rsid w:val="00B96A95"/>
    <w:rsid w:val="00B96C5A"/>
    <w:rsid w:val="00B96CA3"/>
    <w:rsid w:val="00B97A6F"/>
    <w:rsid w:val="00BA0182"/>
    <w:rsid w:val="00BA031D"/>
    <w:rsid w:val="00BA03F1"/>
    <w:rsid w:val="00BA06AD"/>
    <w:rsid w:val="00BA07FA"/>
    <w:rsid w:val="00BA08B4"/>
    <w:rsid w:val="00BA0B0B"/>
    <w:rsid w:val="00BA0CB6"/>
    <w:rsid w:val="00BA1909"/>
    <w:rsid w:val="00BA1B86"/>
    <w:rsid w:val="00BA1E82"/>
    <w:rsid w:val="00BA210D"/>
    <w:rsid w:val="00BA2284"/>
    <w:rsid w:val="00BA2425"/>
    <w:rsid w:val="00BA2A96"/>
    <w:rsid w:val="00BA2BBD"/>
    <w:rsid w:val="00BA33F2"/>
    <w:rsid w:val="00BA3635"/>
    <w:rsid w:val="00BA3D1A"/>
    <w:rsid w:val="00BA48D0"/>
    <w:rsid w:val="00BA49C2"/>
    <w:rsid w:val="00BA4B28"/>
    <w:rsid w:val="00BA4B8F"/>
    <w:rsid w:val="00BA4FD7"/>
    <w:rsid w:val="00BA545F"/>
    <w:rsid w:val="00BA581B"/>
    <w:rsid w:val="00BA61D5"/>
    <w:rsid w:val="00BA63D2"/>
    <w:rsid w:val="00BA64A4"/>
    <w:rsid w:val="00BA6DA9"/>
    <w:rsid w:val="00BA7071"/>
    <w:rsid w:val="00BA74B7"/>
    <w:rsid w:val="00BA75FA"/>
    <w:rsid w:val="00BA78A3"/>
    <w:rsid w:val="00BA7D74"/>
    <w:rsid w:val="00BB08EA"/>
    <w:rsid w:val="00BB0A11"/>
    <w:rsid w:val="00BB0F63"/>
    <w:rsid w:val="00BB14EF"/>
    <w:rsid w:val="00BB1E3D"/>
    <w:rsid w:val="00BB1E4B"/>
    <w:rsid w:val="00BB1F48"/>
    <w:rsid w:val="00BB23AA"/>
    <w:rsid w:val="00BB2461"/>
    <w:rsid w:val="00BB28C3"/>
    <w:rsid w:val="00BB2D25"/>
    <w:rsid w:val="00BB2FF2"/>
    <w:rsid w:val="00BB3926"/>
    <w:rsid w:val="00BB39AE"/>
    <w:rsid w:val="00BB42FE"/>
    <w:rsid w:val="00BB5256"/>
    <w:rsid w:val="00BB5644"/>
    <w:rsid w:val="00BB6337"/>
    <w:rsid w:val="00BB6E73"/>
    <w:rsid w:val="00BB7D72"/>
    <w:rsid w:val="00BC0861"/>
    <w:rsid w:val="00BC1045"/>
    <w:rsid w:val="00BC13A0"/>
    <w:rsid w:val="00BC16EE"/>
    <w:rsid w:val="00BC1707"/>
    <w:rsid w:val="00BC17A7"/>
    <w:rsid w:val="00BC1824"/>
    <w:rsid w:val="00BC18C4"/>
    <w:rsid w:val="00BC1D96"/>
    <w:rsid w:val="00BC1E77"/>
    <w:rsid w:val="00BC1FE0"/>
    <w:rsid w:val="00BC20BE"/>
    <w:rsid w:val="00BC238D"/>
    <w:rsid w:val="00BC27CE"/>
    <w:rsid w:val="00BC2E51"/>
    <w:rsid w:val="00BC3430"/>
    <w:rsid w:val="00BC3458"/>
    <w:rsid w:val="00BC40F0"/>
    <w:rsid w:val="00BC448D"/>
    <w:rsid w:val="00BC49FF"/>
    <w:rsid w:val="00BC4E37"/>
    <w:rsid w:val="00BC4F3C"/>
    <w:rsid w:val="00BC4F8E"/>
    <w:rsid w:val="00BC574A"/>
    <w:rsid w:val="00BC5BBA"/>
    <w:rsid w:val="00BC5CBE"/>
    <w:rsid w:val="00BC5EDB"/>
    <w:rsid w:val="00BC63A5"/>
    <w:rsid w:val="00BC6E44"/>
    <w:rsid w:val="00BC7328"/>
    <w:rsid w:val="00BC78E4"/>
    <w:rsid w:val="00BC7DEE"/>
    <w:rsid w:val="00BD0648"/>
    <w:rsid w:val="00BD07F6"/>
    <w:rsid w:val="00BD0E48"/>
    <w:rsid w:val="00BD1103"/>
    <w:rsid w:val="00BD133C"/>
    <w:rsid w:val="00BD1A64"/>
    <w:rsid w:val="00BD2161"/>
    <w:rsid w:val="00BD27E6"/>
    <w:rsid w:val="00BD2A7E"/>
    <w:rsid w:val="00BD2D83"/>
    <w:rsid w:val="00BD2FFE"/>
    <w:rsid w:val="00BD371D"/>
    <w:rsid w:val="00BD38D2"/>
    <w:rsid w:val="00BD4451"/>
    <w:rsid w:val="00BD45C6"/>
    <w:rsid w:val="00BD4D18"/>
    <w:rsid w:val="00BD4F0D"/>
    <w:rsid w:val="00BD54CC"/>
    <w:rsid w:val="00BD5562"/>
    <w:rsid w:val="00BD561F"/>
    <w:rsid w:val="00BD5DCE"/>
    <w:rsid w:val="00BD6DE8"/>
    <w:rsid w:val="00BD6FE4"/>
    <w:rsid w:val="00BD7046"/>
    <w:rsid w:val="00BD76E4"/>
    <w:rsid w:val="00BD77AE"/>
    <w:rsid w:val="00BD7820"/>
    <w:rsid w:val="00BD7A89"/>
    <w:rsid w:val="00BD7CAC"/>
    <w:rsid w:val="00BD7D76"/>
    <w:rsid w:val="00BE047D"/>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5641"/>
    <w:rsid w:val="00BE5AA5"/>
    <w:rsid w:val="00BE5F08"/>
    <w:rsid w:val="00BE6201"/>
    <w:rsid w:val="00BE6334"/>
    <w:rsid w:val="00BE6C87"/>
    <w:rsid w:val="00BE71B7"/>
    <w:rsid w:val="00BE7AF7"/>
    <w:rsid w:val="00BF02BA"/>
    <w:rsid w:val="00BF0527"/>
    <w:rsid w:val="00BF0864"/>
    <w:rsid w:val="00BF0AE3"/>
    <w:rsid w:val="00BF0F9B"/>
    <w:rsid w:val="00BF100C"/>
    <w:rsid w:val="00BF110B"/>
    <w:rsid w:val="00BF1BDF"/>
    <w:rsid w:val="00BF27AE"/>
    <w:rsid w:val="00BF288E"/>
    <w:rsid w:val="00BF2A83"/>
    <w:rsid w:val="00BF30DF"/>
    <w:rsid w:val="00BF347C"/>
    <w:rsid w:val="00BF3B2D"/>
    <w:rsid w:val="00BF3D2B"/>
    <w:rsid w:val="00BF4033"/>
    <w:rsid w:val="00BF4077"/>
    <w:rsid w:val="00BF4980"/>
    <w:rsid w:val="00BF4C22"/>
    <w:rsid w:val="00BF5111"/>
    <w:rsid w:val="00BF5707"/>
    <w:rsid w:val="00BF5A1B"/>
    <w:rsid w:val="00BF5A20"/>
    <w:rsid w:val="00BF6849"/>
    <w:rsid w:val="00BF6957"/>
    <w:rsid w:val="00BF6DF9"/>
    <w:rsid w:val="00BF6EA3"/>
    <w:rsid w:val="00BF6F55"/>
    <w:rsid w:val="00BF6FCF"/>
    <w:rsid w:val="00BF7A63"/>
    <w:rsid w:val="00C0019F"/>
    <w:rsid w:val="00C00304"/>
    <w:rsid w:val="00C0058A"/>
    <w:rsid w:val="00C00615"/>
    <w:rsid w:val="00C009F8"/>
    <w:rsid w:val="00C02141"/>
    <w:rsid w:val="00C02535"/>
    <w:rsid w:val="00C02CFD"/>
    <w:rsid w:val="00C02E3C"/>
    <w:rsid w:val="00C030DB"/>
    <w:rsid w:val="00C035CC"/>
    <w:rsid w:val="00C036A3"/>
    <w:rsid w:val="00C037BD"/>
    <w:rsid w:val="00C03C15"/>
    <w:rsid w:val="00C04024"/>
    <w:rsid w:val="00C04690"/>
    <w:rsid w:val="00C04718"/>
    <w:rsid w:val="00C0476D"/>
    <w:rsid w:val="00C04A7E"/>
    <w:rsid w:val="00C04F57"/>
    <w:rsid w:val="00C05126"/>
    <w:rsid w:val="00C052AF"/>
    <w:rsid w:val="00C05C44"/>
    <w:rsid w:val="00C064E9"/>
    <w:rsid w:val="00C066D9"/>
    <w:rsid w:val="00C0677F"/>
    <w:rsid w:val="00C0686A"/>
    <w:rsid w:val="00C06949"/>
    <w:rsid w:val="00C07448"/>
    <w:rsid w:val="00C07A62"/>
    <w:rsid w:val="00C101E6"/>
    <w:rsid w:val="00C10F3F"/>
    <w:rsid w:val="00C116F8"/>
    <w:rsid w:val="00C118E5"/>
    <w:rsid w:val="00C11E49"/>
    <w:rsid w:val="00C121F1"/>
    <w:rsid w:val="00C12C64"/>
    <w:rsid w:val="00C12F18"/>
    <w:rsid w:val="00C13D34"/>
    <w:rsid w:val="00C13D6B"/>
    <w:rsid w:val="00C13E12"/>
    <w:rsid w:val="00C1491D"/>
    <w:rsid w:val="00C15248"/>
    <w:rsid w:val="00C15A3A"/>
    <w:rsid w:val="00C16384"/>
    <w:rsid w:val="00C164DA"/>
    <w:rsid w:val="00C16A36"/>
    <w:rsid w:val="00C16B1F"/>
    <w:rsid w:val="00C17F2B"/>
    <w:rsid w:val="00C20102"/>
    <w:rsid w:val="00C20560"/>
    <w:rsid w:val="00C20A00"/>
    <w:rsid w:val="00C20A46"/>
    <w:rsid w:val="00C20B58"/>
    <w:rsid w:val="00C21262"/>
    <w:rsid w:val="00C21722"/>
    <w:rsid w:val="00C21D5C"/>
    <w:rsid w:val="00C221DB"/>
    <w:rsid w:val="00C222FA"/>
    <w:rsid w:val="00C22AA3"/>
    <w:rsid w:val="00C23274"/>
    <w:rsid w:val="00C23C0E"/>
    <w:rsid w:val="00C2406B"/>
    <w:rsid w:val="00C248CF"/>
    <w:rsid w:val="00C2490D"/>
    <w:rsid w:val="00C24D27"/>
    <w:rsid w:val="00C253D7"/>
    <w:rsid w:val="00C25886"/>
    <w:rsid w:val="00C267BF"/>
    <w:rsid w:val="00C27A22"/>
    <w:rsid w:val="00C302FE"/>
    <w:rsid w:val="00C30F00"/>
    <w:rsid w:val="00C31525"/>
    <w:rsid w:val="00C3198C"/>
    <w:rsid w:val="00C31A12"/>
    <w:rsid w:val="00C31A26"/>
    <w:rsid w:val="00C3275C"/>
    <w:rsid w:val="00C33272"/>
    <w:rsid w:val="00C335A9"/>
    <w:rsid w:val="00C335C5"/>
    <w:rsid w:val="00C33837"/>
    <w:rsid w:val="00C34063"/>
    <w:rsid w:val="00C345E8"/>
    <w:rsid w:val="00C34999"/>
    <w:rsid w:val="00C34A87"/>
    <w:rsid w:val="00C34B12"/>
    <w:rsid w:val="00C34E83"/>
    <w:rsid w:val="00C34FEA"/>
    <w:rsid w:val="00C350CA"/>
    <w:rsid w:val="00C3667D"/>
    <w:rsid w:val="00C3703D"/>
    <w:rsid w:val="00C372FA"/>
    <w:rsid w:val="00C374F4"/>
    <w:rsid w:val="00C37A13"/>
    <w:rsid w:val="00C37B7B"/>
    <w:rsid w:val="00C37C76"/>
    <w:rsid w:val="00C37F12"/>
    <w:rsid w:val="00C37FB1"/>
    <w:rsid w:val="00C406AF"/>
    <w:rsid w:val="00C40FD5"/>
    <w:rsid w:val="00C4160B"/>
    <w:rsid w:val="00C41641"/>
    <w:rsid w:val="00C41CE0"/>
    <w:rsid w:val="00C42409"/>
    <w:rsid w:val="00C42DD3"/>
    <w:rsid w:val="00C42FD6"/>
    <w:rsid w:val="00C43697"/>
    <w:rsid w:val="00C43765"/>
    <w:rsid w:val="00C43E15"/>
    <w:rsid w:val="00C44067"/>
    <w:rsid w:val="00C4409C"/>
    <w:rsid w:val="00C44C12"/>
    <w:rsid w:val="00C45AAE"/>
    <w:rsid w:val="00C45F02"/>
    <w:rsid w:val="00C461AC"/>
    <w:rsid w:val="00C46446"/>
    <w:rsid w:val="00C46940"/>
    <w:rsid w:val="00C4699E"/>
    <w:rsid w:val="00C46B2D"/>
    <w:rsid w:val="00C46E26"/>
    <w:rsid w:val="00C47402"/>
    <w:rsid w:val="00C47EE7"/>
    <w:rsid w:val="00C50485"/>
    <w:rsid w:val="00C504FB"/>
    <w:rsid w:val="00C50B86"/>
    <w:rsid w:val="00C50E0E"/>
    <w:rsid w:val="00C50FC3"/>
    <w:rsid w:val="00C518A7"/>
    <w:rsid w:val="00C52BF9"/>
    <w:rsid w:val="00C52C8F"/>
    <w:rsid w:val="00C531CC"/>
    <w:rsid w:val="00C532E4"/>
    <w:rsid w:val="00C53554"/>
    <w:rsid w:val="00C53EB2"/>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52A"/>
    <w:rsid w:val="00C6061F"/>
    <w:rsid w:val="00C608C0"/>
    <w:rsid w:val="00C61D02"/>
    <w:rsid w:val="00C6225A"/>
    <w:rsid w:val="00C6244B"/>
    <w:rsid w:val="00C628CB"/>
    <w:rsid w:val="00C628E0"/>
    <w:rsid w:val="00C62C00"/>
    <w:rsid w:val="00C63652"/>
    <w:rsid w:val="00C6415F"/>
    <w:rsid w:val="00C641BB"/>
    <w:rsid w:val="00C647EC"/>
    <w:rsid w:val="00C6494D"/>
    <w:rsid w:val="00C64AD8"/>
    <w:rsid w:val="00C65069"/>
    <w:rsid w:val="00C65EEA"/>
    <w:rsid w:val="00C66243"/>
    <w:rsid w:val="00C664B4"/>
    <w:rsid w:val="00C6653A"/>
    <w:rsid w:val="00C66A79"/>
    <w:rsid w:val="00C66B13"/>
    <w:rsid w:val="00C66E47"/>
    <w:rsid w:val="00C67BD9"/>
    <w:rsid w:val="00C67C10"/>
    <w:rsid w:val="00C67D9D"/>
    <w:rsid w:val="00C70731"/>
    <w:rsid w:val="00C70C5E"/>
    <w:rsid w:val="00C713B2"/>
    <w:rsid w:val="00C71617"/>
    <w:rsid w:val="00C720D3"/>
    <w:rsid w:val="00C723A3"/>
    <w:rsid w:val="00C727D2"/>
    <w:rsid w:val="00C72C27"/>
    <w:rsid w:val="00C73171"/>
    <w:rsid w:val="00C73480"/>
    <w:rsid w:val="00C7397C"/>
    <w:rsid w:val="00C73ABA"/>
    <w:rsid w:val="00C7441B"/>
    <w:rsid w:val="00C745E5"/>
    <w:rsid w:val="00C74D3E"/>
    <w:rsid w:val="00C751F0"/>
    <w:rsid w:val="00C75F88"/>
    <w:rsid w:val="00C7604B"/>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C7F"/>
    <w:rsid w:val="00C84724"/>
    <w:rsid w:val="00C84745"/>
    <w:rsid w:val="00C8485A"/>
    <w:rsid w:val="00C858E7"/>
    <w:rsid w:val="00C85B7C"/>
    <w:rsid w:val="00C85FCD"/>
    <w:rsid w:val="00C864B4"/>
    <w:rsid w:val="00C8684F"/>
    <w:rsid w:val="00C86DA2"/>
    <w:rsid w:val="00C86FE2"/>
    <w:rsid w:val="00C87012"/>
    <w:rsid w:val="00C87308"/>
    <w:rsid w:val="00C873C8"/>
    <w:rsid w:val="00C87CE3"/>
    <w:rsid w:val="00C90335"/>
    <w:rsid w:val="00C90B14"/>
    <w:rsid w:val="00C90D48"/>
    <w:rsid w:val="00C910EF"/>
    <w:rsid w:val="00C91165"/>
    <w:rsid w:val="00C911F9"/>
    <w:rsid w:val="00C91AAD"/>
    <w:rsid w:val="00C9254E"/>
    <w:rsid w:val="00C92A43"/>
    <w:rsid w:val="00C93095"/>
    <w:rsid w:val="00C930CE"/>
    <w:rsid w:val="00C93128"/>
    <w:rsid w:val="00C933B3"/>
    <w:rsid w:val="00C93465"/>
    <w:rsid w:val="00C93797"/>
    <w:rsid w:val="00C93BF5"/>
    <w:rsid w:val="00C93C0F"/>
    <w:rsid w:val="00C9545B"/>
    <w:rsid w:val="00C95C71"/>
    <w:rsid w:val="00C95C8A"/>
    <w:rsid w:val="00C95D4C"/>
    <w:rsid w:val="00C963AD"/>
    <w:rsid w:val="00C96B54"/>
    <w:rsid w:val="00C973C3"/>
    <w:rsid w:val="00C976CC"/>
    <w:rsid w:val="00C977B4"/>
    <w:rsid w:val="00C97884"/>
    <w:rsid w:val="00C97ED6"/>
    <w:rsid w:val="00CA0498"/>
    <w:rsid w:val="00CA0E6D"/>
    <w:rsid w:val="00CA16A7"/>
    <w:rsid w:val="00CA175C"/>
    <w:rsid w:val="00CA1B3C"/>
    <w:rsid w:val="00CA1FD5"/>
    <w:rsid w:val="00CA2990"/>
    <w:rsid w:val="00CA2BDF"/>
    <w:rsid w:val="00CA2F02"/>
    <w:rsid w:val="00CA3347"/>
    <w:rsid w:val="00CA3516"/>
    <w:rsid w:val="00CA398B"/>
    <w:rsid w:val="00CA39CD"/>
    <w:rsid w:val="00CA4782"/>
    <w:rsid w:val="00CA5E44"/>
    <w:rsid w:val="00CA5EF2"/>
    <w:rsid w:val="00CA79EF"/>
    <w:rsid w:val="00CB0728"/>
    <w:rsid w:val="00CB1210"/>
    <w:rsid w:val="00CB1528"/>
    <w:rsid w:val="00CB1782"/>
    <w:rsid w:val="00CB197D"/>
    <w:rsid w:val="00CB1FC1"/>
    <w:rsid w:val="00CB20E4"/>
    <w:rsid w:val="00CB21AE"/>
    <w:rsid w:val="00CB247C"/>
    <w:rsid w:val="00CB253E"/>
    <w:rsid w:val="00CB3026"/>
    <w:rsid w:val="00CB353A"/>
    <w:rsid w:val="00CB3805"/>
    <w:rsid w:val="00CB3A5B"/>
    <w:rsid w:val="00CB43D7"/>
    <w:rsid w:val="00CB44A4"/>
    <w:rsid w:val="00CB53BC"/>
    <w:rsid w:val="00CB5503"/>
    <w:rsid w:val="00CB5888"/>
    <w:rsid w:val="00CB597E"/>
    <w:rsid w:val="00CB5A29"/>
    <w:rsid w:val="00CB62A9"/>
    <w:rsid w:val="00CB6389"/>
    <w:rsid w:val="00CB6CE6"/>
    <w:rsid w:val="00CB73C7"/>
    <w:rsid w:val="00CB7A4A"/>
    <w:rsid w:val="00CB7CB5"/>
    <w:rsid w:val="00CC0104"/>
    <w:rsid w:val="00CC063D"/>
    <w:rsid w:val="00CC0990"/>
    <w:rsid w:val="00CC0D21"/>
    <w:rsid w:val="00CC0E23"/>
    <w:rsid w:val="00CC0FF2"/>
    <w:rsid w:val="00CC1431"/>
    <w:rsid w:val="00CC16DD"/>
    <w:rsid w:val="00CC1789"/>
    <w:rsid w:val="00CC17F0"/>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5E38"/>
    <w:rsid w:val="00CC61BA"/>
    <w:rsid w:val="00CC62C5"/>
    <w:rsid w:val="00CC6661"/>
    <w:rsid w:val="00CC6755"/>
    <w:rsid w:val="00CC6E12"/>
    <w:rsid w:val="00CC7A8F"/>
    <w:rsid w:val="00CC7AC8"/>
    <w:rsid w:val="00CD0101"/>
    <w:rsid w:val="00CD03A6"/>
    <w:rsid w:val="00CD052D"/>
    <w:rsid w:val="00CD0705"/>
    <w:rsid w:val="00CD0CF6"/>
    <w:rsid w:val="00CD1044"/>
    <w:rsid w:val="00CD1B84"/>
    <w:rsid w:val="00CD3086"/>
    <w:rsid w:val="00CD423B"/>
    <w:rsid w:val="00CD44F0"/>
    <w:rsid w:val="00CD456A"/>
    <w:rsid w:val="00CD4730"/>
    <w:rsid w:val="00CD4A50"/>
    <w:rsid w:val="00CD56C6"/>
    <w:rsid w:val="00CD5CFA"/>
    <w:rsid w:val="00CD5F22"/>
    <w:rsid w:val="00CD6F0F"/>
    <w:rsid w:val="00CD778D"/>
    <w:rsid w:val="00CD7933"/>
    <w:rsid w:val="00CD7DD8"/>
    <w:rsid w:val="00CE015B"/>
    <w:rsid w:val="00CE02A5"/>
    <w:rsid w:val="00CE030B"/>
    <w:rsid w:val="00CE0426"/>
    <w:rsid w:val="00CE05C9"/>
    <w:rsid w:val="00CE07FC"/>
    <w:rsid w:val="00CE0B71"/>
    <w:rsid w:val="00CE0E61"/>
    <w:rsid w:val="00CE2233"/>
    <w:rsid w:val="00CE2239"/>
    <w:rsid w:val="00CE2684"/>
    <w:rsid w:val="00CE28DB"/>
    <w:rsid w:val="00CE2D6B"/>
    <w:rsid w:val="00CE2FC5"/>
    <w:rsid w:val="00CE3205"/>
    <w:rsid w:val="00CE33F3"/>
    <w:rsid w:val="00CE362B"/>
    <w:rsid w:val="00CE39CD"/>
    <w:rsid w:val="00CE400A"/>
    <w:rsid w:val="00CE4323"/>
    <w:rsid w:val="00CE43B6"/>
    <w:rsid w:val="00CE447F"/>
    <w:rsid w:val="00CE47AD"/>
    <w:rsid w:val="00CE48AE"/>
    <w:rsid w:val="00CE50C5"/>
    <w:rsid w:val="00CE52F7"/>
    <w:rsid w:val="00CE56DC"/>
    <w:rsid w:val="00CE5AA2"/>
    <w:rsid w:val="00CE60D8"/>
    <w:rsid w:val="00CE61EC"/>
    <w:rsid w:val="00CE658C"/>
    <w:rsid w:val="00CE68CC"/>
    <w:rsid w:val="00CE6B6F"/>
    <w:rsid w:val="00CE6F05"/>
    <w:rsid w:val="00CE718F"/>
    <w:rsid w:val="00CE74AA"/>
    <w:rsid w:val="00CE7E2C"/>
    <w:rsid w:val="00CF0452"/>
    <w:rsid w:val="00CF093A"/>
    <w:rsid w:val="00CF0CC6"/>
    <w:rsid w:val="00CF124F"/>
    <w:rsid w:val="00CF16E7"/>
    <w:rsid w:val="00CF1CA5"/>
    <w:rsid w:val="00CF217F"/>
    <w:rsid w:val="00CF221C"/>
    <w:rsid w:val="00CF25ED"/>
    <w:rsid w:val="00CF2687"/>
    <w:rsid w:val="00CF26F2"/>
    <w:rsid w:val="00CF2954"/>
    <w:rsid w:val="00CF2AB7"/>
    <w:rsid w:val="00CF2E21"/>
    <w:rsid w:val="00CF33B0"/>
    <w:rsid w:val="00CF377D"/>
    <w:rsid w:val="00CF37BB"/>
    <w:rsid w:val="00CF3D22"/>
    <w:rsid w:val="00CF4F89"/>
    <w:rsid w:val="00CF5057"/>
    <w:rsid w:val="00CF5345"/>
    <w:rsid w:val="00CF53AA"/>
    <w:rsid w:val="00CF6013"/>
    <w:rsid w:val="00CF67E8"/>
    <w:rsid w:val="00CF6A53"/>
    <w:rsid w:val="00CF6C3E"/>
    <w:rsid w:val="00CF720F"/>
    <w:rsid w:val="00CF7368"/>
    <w:rsid w:val="00D00041"/>
    <w:rsid w:val="00D002C3"/>
    <w:rsid w:val="00D009AF"/>
    <w:rsid w:val="00D00D51"/>
    <w:rsid w:val="00D02495"/>
    <w:rsid w:val="00D0274E"/>
    <w:rsid w:val="00D0310D"/>
    <w:rsid w:val="00D0357F"/>
    <w:rsid w:val="00D03D75"/>
    <w:rsid w:val="00D0429C"/>
    <w:rsid w:val="00D0471E"/>
    <w:rsid w:val="00D051DE"/>
    <w:rsid w:val="00D052BE"/>
    <w:rsid w:val="00D0543D"/>
    <w:rsid w:val="00D05561"/>
    <w:rsid w:val="00D05D7C"/>
    <w:rsid w:val="00D05EBB"/>
    <w:rsid w:val="00D06004"/>
    <w:rsid w:val="00D0608A"/>
    <w:rsid w:val="00D0621B"/>
    <w:rsid w:val="00D07422"/>
    <w:rsid w:val="00D07E8B"/>
    <w:rsid w:val="00D10323"/>
    <w:rsid w:val="00D105CF"/>
    <w:rsid w:val="00D109EA"/>
    <w:rsid w:val="00D10D91"/>
    <w:rsid w:val="00D110C6"/>
    <w:rsid w:val="00D1114A"/>
    <w:rsid w:val="00D11D44"/>
    <w:rsid w:val="00D11F0B"/>
    <w:rsid w:val="00D11FF0"/>
    <w:rsid w:val="00D12580"/>
    <w:rsid w:val="00D12BC9"/>
    <w:rsid w:val="00D12F72"/>
    <w:rsid w:val="00D12FB8"/>
    <w:rsid w:val="00D131C1"/>
    <w:rsid w:val="00D13731"/>
    <w:rsid w:val="00D13890"/>
    <w:rsid w:val="00D14433"/>
    <w:rsid w:val="00D14662"/>
    <w:rsid w:val="00D148FD"/>
    <w:rsid w:val="00D149B4"/>
    <w:rsid w:val="00D14E3F"/>
    <w:rsid w:val="00D150B0"/>
    <w:rsid w:val="00D150D2"/>
    <w:rsid w:val="00D1554A"/>
    <w:rsid w:val="00D15572"/>
    <w:rsid w:val="00D15845"/>
    <w:rsid w:val="00D15F96"/>
    <w:rsid w:val="00D16CBE"/>
    <w:rsid w:val="00D16D33"/>
    <w:rsid w:val="00D16E9B"/>
    <w:rsid w:val="00D173A6"/>
    <w:rsid w:val="00D1746E"/>
    <w:rsid w:val="00D17602"/>
    <w:rsid w:val="00D17B01"/>
    <w:rsid w:val="00D17BD1"/>
    <w:rsid w:val="00D201B2"/>
    <w:rsid w:val="00D20B8D"/>
    <w:rsid w:val="00D21121"/>
    <w:rsid w:val="00D21240"/>
    <w:rsid w:val="00D218BD"/>
    <w:rsid w:val="00D21A6F"/>
    <w:rsid w:val="00D21BAC"/>
    <w:rsid w:val="00D220DB"/>
    <w:rsid w:val="00D222DD"/>
    <w:rsid w:val="00D22850"/>
    <w:rsid w:val="00D22A6B"/>
    <w:rsid w:val="00D23482"/>
    <w:rsid w:val="00D23CF0"/>
    <w:rsid w:val="00D24011"/>
    <w:rsid w:val="00D244E1"/>
    <w:rsid w:val="00D260D5"/>
    <w:rsid w:val="00D263F0"/>
    <w:rsid w:val="00D266EE"/>
    <w:rsid w:val="00D27B4B"/>
    <w:rsid w:val="00D27CAE"/>
    <w:rsid w:val="00D30518"/>
    <w:rsid w:val="00D3054F"/>
    <w:rsid w:val="00D30D19"/>
    <w:rsid w:val="00D30FB3"/>
    <w:rsid w:val="00D31119"/>
    <w:rsid w:val="00D3118D"/>
    <w:rsid w:val="00D3120F"/>
    <w:rsid w:val="00D312ED"/>
    <w:rsid w:val="00D31A2A"/>
    <w:rsid w:val="00D31ECB"/>
    <w:rsid w:val="00D32388"/>
    <w:rsid w:val="00D32C80"/>
    <w:rsid w:val="00D32E71"/>
    <w:rsid w:val="00D33A74"/>
    <w:rsid w:val="00D33E27"/>
    <w:rsid w:val="00D33EAE"/>
    <w:rsid w:val="00D3407D"/>
    <w:rsid w:val="00D342DC"/>
    <w:rsid w:val="00D345FD"/>
    <w:rsid w:val="00D34886"/>
    <w:rsid w:val="00D35388"/>
    <w:rsid w:val="00D35390"/>
    <w:rsid w:val="00D35B54"/>
    <w:rsid w:val="00D36158"/>
    <w:rsid w:val="00D361BB"/>
    <w:rsid w:val="00D366A0"/>
    <w:rsid w:val="00D36A54"/>
    <w:rsid w:val="00D36E89"/>
    <w:rsid w:val="00D37473"/>
    <w:rsid w:val="00D37C05"/>
    <w:rsid w:val="00D37D34"/>
    <w:rsid w:val="00D37D43"/>
    <w:rsid w:val="00D37EFE"/>
    <w:rsid w:val="00D400CB"/>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3660"/>
    <w:rsid w:val="00D4409C"/>
    <w:rsid w:val="00D44103"/>
    <w:rsid w:val="00D44110"/>
    <w:rsid w:val="00D441CB"/>
    <w:rsid w:val="00D44818"/>
    <w:rsid w:val="00D448AB"/>
    <w:rsid w:val="00D44BCB"/>
    <w:rsid w:val="00D44CBE"/>
    <w:rsid w:val="00D4582E"/>
    <w:rsid w:val="00D45D0F"/>
    <w:rsid w:val="00D46434"/>
    <w:rsid w:val="00D466E3"/>
    <w:rsid w:val="00D466F9"/>
    <w:rsid w:val="00D46815"/>
    <w:rsid w:val="00D46F15"/>
    <w:rsid w:val="00D47335"/>
    <w:rsid w:val="00D4762A"/>
    <w:rsid w:val="00D479C9"/>
    <w:rsid w:val="00D5061A"/>
    <w:rsid w:val="00D50A65"/>
    <w:rsid w:val="00D51409"/>
    <w:rsid w:val="00D51BD0"/>
    <w:rsid w:val="00D51EE4"/>
    <w:rsid w:val="00D521F8"/>
    <w:rsid w:val="00D524CF"/>
    <w:rsid w:val="00D5272B"/>
    <w:rsid w:val="00D52B6C"/>
    <w:rsid w:val="00D5305D"/>
    <w:rsid w:val="00D536A2"/>
    <w:rsid w:val="00D539AD"/>
    <w:rsid w:val="00D539F5"/>
    <w:rsid w:val="00D539F8"/>
    <w:rsid w:val="00D53CDF"/>
    <w:rsid w:val="00D53EB8"/>
    <w:rsid w:val="00D541A5"/>
    <w:rsid w:val="00D54C0C"/>
    <w:rsid w:val="00D54E9C"/>
    <w:rsid w:val="00D55866"/>
    <w:rsid w:val="00D558C7"/>
    <w:rsid w:val="00D55BBA"/>
    <w:rsid w:val="00D55DCB"/>
    <w:rsid w:val="00D56261"/>
    <w:rsid w:val="00D562E8"/>
    <w:rsid w:val="00D5664C"/>
    <w:rsid w:val="00D568E1"/>
    <w:rsid w:val="00D56F0E"/>
    <w:rsid w:val="00D56FC2"/>
    <w:rsid w:val="00D573DA"/>
    <w:rsid w:val="00D57770"/>
    <w:rsid w:val="00D5783F"/>
    <w:rsid w:val="00D57F6D"/>
    <w:rsid w:val="00D60159"/>
    <w:rsid w:val="00D60535"/>
    <w:rsid w:val="00D60667"/>
    <w:rsid w:val="00D607FF"/>
    <w:rsid w:val="00D608BE"/>
    <w:rsid w:val="00D60DB4"/>
    <w:rsid w:val="00D60DCD"/>
    <w:rsid w:val="00D60E9A"/>
    <w:rsid w:val="00D60F04"/>
    <w:rsid w:val="00D61100"/>
    <w:rsid w:val="00D6165B"/>
    <w:rsid w:val="00D61B2F"/>
    <w:rsid w:val="00D61F08"/>
    <w:rsid w:val="00D6214C"/>
    <w:rsid w:val="00D622B5"/>
    <w:rsid w:val="00D62D18"/>
    <w:rsid w:val="00D6301E"/>
    <w:rsid w:val="00D63823"/>
    <w:rsid w:val="00D639F6"/>
    <w:rsid w:val="00D63D82"/>
    <w:rsid w:val="00D63DCD"/>
    <w:rsid w:val="00D63F15"/>
    <w:rsid w:val="00D6410B"/>
    <w:rsid w:val="00D64B00"/>
    <w:rsid w:val="00D64D29"/>
    <w:rsid w:val="00D6571E"/>
    <w:rsid w:val="00D65C93"/>
    <w:rsid w:val="00D66396"/>
    <w:rsid w:val="00D66895"/>
    <w:rsid w:val="00D66EFA"/>
    <w:rsid w:val="00D67209"/>
    <w:rsid w:val="00D67593"/>
    <w:rsid w:val="00D67A3E"/>
    <w:rsid w:val="00D67AB0"/>
    <w:rsid w:val="00D67D66"/>
    <w:rsid w:val="00D7003F"/>
    <w:rsid w:val="00D700BC"/>
    <w:rsid w:val="00D70439"/>
    <w:rsid w:val="00D709A6"/>
    <w:rsid w:val="00D70B5B"/>
    <w:rsid w:val="00D70B69"/>
    <w:rsid w:val="00D71083"/>
    <w:rsid w:val="00D712A4"/>
    <w:rsid w:val="00D714D1"/>
    <w:rsid w:val="00D71647"/>
    <w:rsid w:val="00D7183A"/>
    <w:rsid w:val="00D71851"/>
    <w:rsid w:val="00D71F45"/>
    <w:rsid w:val="00D7215D"/>
    <w:rsid w:val="00D7309A"/>
    <w:rsid w:val="00D73736"/>
    <w:rsid w:val="00D7461B"/>
    <w:rsid w:val="00D74A58"/>
    <w:rsid w:val="00D74E8D"/>
    <w:rsid w:val="00D7521D"/>
    <w:rsid w:val="00D7586F"/>
    <w:rsid w:val="00D759F6"/>
    <w:rsid w:val="00D75A47"/>
    <w:rsid w:val="00D75B09"/>
    <w:rsid w:val="00D7622B"/>
    <w:rsid w:val="00D76577"/>
    <w:rsid w:val="00D766C2"/>
    <w:rsid w:val="00D76700"/>
    <w:rsid w:val="00D768E9"/>
    <w:rsid w:val="00D76C36"/>
    <w:rsid w:val="00D771E5"/>
    <w:rsid w:val="00D802AD"/>
    <w:rsid w:val="00D804F3"/>
    <w:rsid w:val="00D80E5F"/>
    <w:rsid w:val="00D81769"/>
    <w:rsid w:val="00D82626"/>
    <w:rsid w:val="00D829E4"/>
    <w:rsid w:val="00D834D3"/>
    <w:rsid w:val="00D835F4"/>
    <w:rsid w:val="00D83A7F"/>
    <w:rsid w:val="00D83CF2"/>
    <w:rsid w:val="00D83EB6"/>
    <w:rsid w:val="00D83EDB"/>
    <w:rsid w:val="00D8429C"/>
    <w:rsid w:val="00D84F9F"/>
    <w:rsid w:val="00D85375"/>
    <w:rsid w:val="00D85716"/>
    <w:rsid w:val="00D85BDE"/>
    <w:rsid w:val="00D86231"/>
    <w:rsid w:val="00D86280"/>
    <w:rsid w:val="00D8673F"/>
    <w:rsid w:val="00D8776B"/>
    <w:rsid w:val="00D878A9"/>
    <w:rsid w:val="00D87F9C"/>
    <w:rsid w:val="00D901DC"/>
    <w:rsid w:val="00D90531"/>
    <w:rsid w:val="00D906C7"/>
    <w:rsid w:val="00D90A91"/>
    <w:rsid w:val="00D911BD"/>
    <w:rsid w:val="00D914B7"/>
    <w:rsid w:val="00D918B3"/>
    <w:rsid w:val="00D91D9C"/>
    <w:rsid w:val="00D91E06"/>
    <w:rsid w:val="00D92673"/>
    <w:rsid w:val="00D92FCF"/>
    <w:rsid w:val="00D9304E"/>
    <w:rsid w:val="00D938F6"/>
    <w:rsid w:val="00D93AA9"/>
    <w:rsid w:val="00D94328"/>
    <w:rsid w:val="00D94464"/>
    <w:rsid w:val="00D945CF"/>
    <w:rsid w:val="00D94833"/>
    <w:rsid w:val="00D949A7"/>
    <w:rsid w:val="00D94FA9"/>
    <w:rsid w:val="00D954E6"/>
    <w:rsid w:val="00D9571E"/>
    <w:rsid w:val="00D95792"/>
    <w:rsid w:val="00D95E93"/>
    <w:rsid w:val="00D9605E"/>
    <w:rsid w:val="00D96135"/>
    <w:rsid w:val="00D968B2"/>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B4E"/>
    <w:rsid w:val="00DA307D"/>
    <w:rsid w:val="00DA392A"/>
    <w:rsid w:val="00DA3E2D"/>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A87"/>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5800"/>
    <w:rsid w:val="00DB5EA5"/>
    <w:rsid w:val="00DB5F24"/>
    <w:rsid w:val="00DB60EB"/>
    <w:rsid w:val="00DB615D"/>
    <w:rsid w:val="00DB6465"/>
    <w:rsid w:val="00DB67EC"/>
    <w:rsid w:val="00DB68DF"/>
    <w:rsid w:val="00DB6ED1"/>
    <w:rsid w:val="00DB7B7F"/>
    <w:rsid w:val="00DB7D5E"/>
    <w:rsid w:val="00DB7D8B"/>
    <w:rsid w:val="00DB7EF2"/>
    <w:rsid w:val="00DC00A9"/>
    <w:rsid w:val="00DC05AA"/>
    <w:rsid w:val="00DC1502"/>
    <w:rsid w:val="00DC15AF"/>
    <w:rsid w:val="00DC1902"/>
    <w:rsid w:val="00DC1F90"/>
    <w:rsid w:val="00DC26E4"/>
    <w:rsid w:val="00DC2CAE"/>
    <w:rsid w:val="00DC3215"/>
    <w:rsid w:val="00DC3D79"/>
    <w:rsid w:val="00DC41FE"/>
    <w:rsid w:val="00DC4645"/>
    <w:rsid w:val="00DC4BF3"/>
    <w:rsid w:val="00DC56DD"/>
    <w:rsid w:val="00DC66F2"/>
    <w:rsid w:val="00DC69B7"/>
    <w:rsid w:val="00DC6E95"/>
    <w:rsid w:val="00DC7192"/>
    <w:rsid w:val="00DC7612"/>
    <w:rsid w:val="00DC767F"/>
    <w:rsid w:val="00DC781B"/>
    <w:rsid w:val="00DC784D"/>
    <w:rsid w:val="00DC7A00"/>
    <w:rsid w:val="00DC7A40"/>
    <w:rsid w:val="00DC7F55"/>
    <w:rsid w:val="00DD0AD6"/>
    <w:rsid w:val="00DD0BE7"/>
    <w:rsid w:val="00DD105E"/>
    <w:rsid w:val="00DD1F55"/>
    <w:rsid w:val="00DD26E1"/>
    <w:rsid w:val="00DD2864"/>
    <w:rsid w:val="00DD29E5"/>
    <w:rsid w:val="00DD2CC1"/>
    <w:rsid w:val="00DD3344"/>
    <w:rsid w:val="00DD399A"/>
    <w:rsid w:val="00DD430F"/>
    <w:rsid w:val="00DD4B6A"/>
    <w:rsid w:val="00DD4E28"/>
    <w:rsid w:val="00DD518F"/>
    <w:rsid w:val="00DD53EE"/>
    <w:rsid w:val="00DD5744"/>
    <w:rsid w:val="00DD5BCB"/>
    <w:rsid w:val="00DD5CFB"/>
    <w:rsid w:val="00DD5FDE"/>
    <w:rsid w:val="00DD64B1"/>
    <w:rsid w:val="00DD6D66"/>
    <w:rsid w:val="00DD6EB4"/>
    <w:rsid w:val="00DD70DD"/>
    <w:rsid w:val="00DE0554"/>
    <w:rsid w:val="00DE0632"/>
    <w:rsid w:val="00DE0BA5"/>
    <w:rsid w:val="00DE0EAD"/>
    <w:rsid w:val="00DE1616"/>
    <w:rsid w:val="00DE1800"/>
    <w:rsid w:val="00DE1A7A"/>
    <w:rsid w:val="00DE1EEE"/>
    <w:rsid w:val="00DE2772"/>
    <w:rsid w:val="00DE28EF"/>
    <w:rsid w:val="00DE29E4"/>
    <w:rsid w:val="00DE2B01"/>
    <w:rsid w:val="00DE2E59"/>
    <w:rsid w:val="00DE2EC5"/>
    <w:rsid w:val="00DE32DB"/>
    <w:rsid w:val="00DE3F08"/>
    <w:rsid w:val="00DE56A0"/>
    <w:rsid w:val="00DE58C8"/>
    <w:rsid w:val="00DE5954"/>
    <w:rsid w:val="00DE6183"/>
    <w:rsid w:val="00DE66D5"/>
    <w:rsid w:val="00DE69C6"/>
    <w:rsid w:val="00DE7E5B"/>
    <w:rsid w:val="00DF01E6"/>
    <w:rsid w:val="00DF0616"/>
    <w:rsid w:val="00DF0780"/>
    <w:rsid w:val="00DF0CC1"/>
    <w:rsid w:val="00DF0EAB"/>
    <w:rsid w:val="00DF12D6"/>
    <w:rsid w:val="00DF1393"/>
    <w:rsid w:val="00DF13E8"/>
    <w:rsid w:val="00DF14D5"/>
    <w:rsid w:val="00DF14D6"/>
    <w:rsid w:val="00DF1C56"/>
    <w:rsid w:val="00DF1DA1"/>
    <w:rsid w:val="00DF1EA1"/>
    <w:rsid w:val="00DF2AF0"/>
    <w:rsid w:val="00DF395B"/>
    <w:rsid w:val="00DF3FDA"/>
    <w:rsid w:val="00DF4A24"/>
    <w:rsid w:val="00DF52C6"/>
    <w:rsid w:val="00DF5443"/>
    <w:rsid w:val="00DF5445"/>
    <w:rsid w:val="00DF5887"/>
    <w:rsid w:val="00DF5911"/>
    <w:rsid w:val="00DF595D"/>
    <w:rsid w:val="00DF65A4"/>
    <w:rsid w:val="00DF691C"/>
    <w:rsid w:val="00DF6A4F"/>
    <w:rsid w:val="00DF7614"/>
    <w:rsid w:val="00DF78A3"/>
    <w:rsid w:val="00E002EC"/>
    <w:rsid w:val="00E0072F"/>
    <w:rsid w:val="00E00821"/>
    <w:rsid w:val="00E00BED"/>
    <w:rsid w:val="00E00CFA"/>
    <w:rsid w:val="00E00EEA"/>
    <w:rsid w:val="00E01AF7"/>
    <w:rsid w:val="00E020A7"/>
    <w:rsid w:val="00E029D5"/>
    <w:rsid w:val="00E02A19"/>
    <w:rsid w:val="00E02AD2"/>
    <w:rsid w:val="00E02B0E"/>
    <w:rsid w:val="00E02C44"/>
    <w:rsid w:val="00E03142"/>
    <w:rsid w:val="00E035D5"/>
    <w:rsid w:val="00E03D23"/>
    <w:rsid w:val="00E03E2A"/>
    <w:rsid w:val="00E04AF6"/>
    <w:rsid w:val="00E0575C"/>
    <w:rsid w:val="00E05FDE"/>
    <w:rsid w:val="00E06568"/>
    <w:rsid w:val="00E06A31"/>
    <w:rsid w:val="00E06E1D"/>
    <w:rsid w:val="00E06F91"/>
    <w:rsid w:val="00E07018"/>
    <w:rsid w:val="00E07477"/>
    <w:rsid w:val="00E07555"/>
    <w:rsid w:val="00E075CC"/>
    <w:rsid w:val="00E076A8"/>
    <w:rsid w:val="00E07738"/>
    <w:rsid w:val="00E07DA6"/>
    <w:rsid w:val="00E10302"/>
    <w:rsid w:val="00E106BB"/>
    <w:rsid w:val="00E1075C"/>
    <w:rsid w:val="00E10E32"/>
    <w:rsid w:val="00E111C1"/>
    <w:rsid w:val="00E11407"/>
    <w:rsid w:val="00E1161B"/>
    <w:rsid w:val="00E11636"/>
    <w:rsid w:val="00E1226D"/>
    <w:rsid w:val="00E12BA3"/>
    <w:rsid w:val="00E1300F"/>
    <w:rsid w:val="00E13122"/>
    <w:rsid w:val="00E131BC"/>
    <w:rsid w:val="00E13733"/>
    <w:rsid w:val="00E137D8"/>
    <w:rsid w:val="00E13A0D"/>
    <w:rsid w:val="00E13A46"/>
    <w:rsid w:val="00E13ABC"/>
    <w:rsid w:val="00E14344"/>
    <w:rsid w:val="00E14AD3"/>
    <w:rsid w:val="00E14D3B"/>
    <w:rsid w:val="00E15103"/>
    <w:rsid w:val="00E15BB5"/>
    <w:rsid w:val="00E15FB4"/>
    <w:rsid w:val="00E16481"/>
    <w:rsid w:val="00E167DA"/>
    <w:rsid w:val="00E16E8A"/>
    <w:rsid w:val="00E178D1"/>
    <w:rsid w:val="00E178F1"/>
    <w:rsid w:val="00E17E93"/>
    <w:rsid w:val="00E2025C"/>
    <w:rsid w:val="00E20969"/>
    <w:rsid w:val="00E20A8F"/>
    <w:rsid w:val="00E20D6A"/>
    <w:rsid w:val="00E20DB8"/>
    <w:rsid w:val="00E20F49"/>
    <w:rsid w:val="00E21003"/>
    <w:rsid w:val="00E21357"/>
    <w:rsid w:val="00E2137F"/>
    <w:rsid w:val="00E2161A"/>
    <w:rsid w:val="00E2199B"/>
    <w:rsid w:val="00E21F8B"/>
    <w:rsid w:val="00E22C4E"/>
    <w:rsid w:val="00E22EAA"/>
    <w:rsid w:val="00E234C2"/>
    <w:rsid w:val="00E2360E"/>
    <w:rsid w:val="00E23A12"/>
    <w:rsid w:val="00E23FCA"/>
    <w:rsid w:val="00E2449B"/>
    <w:rsid w:val="00E24858"/>
    <w:rsid w:val="00E24B45"/>
    <w:rsid w:val="00E24F34"/>
    <w:rsid w:val="00E25644"/>
    <w:rsid w:val="00E25D6D"/>
    <w:rsid w:val="00E267F9"/>
    <w:rsid w:val="00E26D5F"/>
    <w:rsid w:val="00E26E11"/>
    <w:rsid w:val="00E26E33"/>
    <w:rsid w:val="00E301C8"/>
    <w:rsid w:val="00E30726"/>
    <w:rsid w:val="00E30B0B"/>
    <w:rsid w:val="00E30B56"/>
    <w:rsid w:val="00E30F1D"/>
    <w:rsid w:val="00E31536"/>
    <w:rsid w:val="00E317AD"/>
    <w:rsid w:val="00E31811"/>
    <w:rsid w:val="00E32FE5"/>
    <w:rsid w:val="00E3306B"/>
    <w:rsid w:val="00E33087"/>
    <w:rsid w:val="00E332A3"/>
    <w:rsid w:val="00E332D4"/>
    <w:rsid w:val="00E335B9"/>
    <w:rsid w:val="00E33E4C"/>
    <w:rsid w:val="00E34067"/>
    <w:rsid w:val="00E341F8"/>
    <w:rsid w:val="00E34980"/>
    <w:rsid w:val="00E350D5"/>
    <w:rsid w:val="00E351CC"/>
    <w:rsid w:val="00E3589C"/>
    <w:rsid w:val="00E35C81"/>
    <w:rsid w:val="00E36099"/>
    <w:rsid w:val="00E361BA"/>
    <w:rsid w:val="00E36844"/>
    <w:rsid w:val="00E36E3A"/>
    <w:rsid w:val="00E371BD"/>
    <w:rsid w:val="00E37746"/>
    <w:rsid w:val="00E37E4A"/>
    <w:rsid w:val="00E402B3"/>
    <w:rsid w:val="00E4046F"/>
    <w:rsid w:val="00E40738"/>
    <w:rsid w:val="00E40976"/>
    <w:rsid w:val="00E40AD6"/>
    <w:rsid w:val="00E41313"/>
    <w:rsid w:val="00E4148E"/>
    <w:rsid w:val="00E42579"/>
    <w:rsid w:val="00E4276E"/>
    <w:rsid w:val="00E42911"/>
    <w:rsid w:val="00E42F58"/>
    <w:rsid w:val="00E43297"/>
    <w:rsid w:val="00E4362A"/>
    <w:rsid w:val="00E4393A"/>
    <w:rsid w:val="00E4405C"/>
    <w:rsid w:val="00E44313"/>
    <w:rsid w:val="00E4481F"/>
    <w:rsid w:val="00E44A86"/>
    <w:rsid w:val="00E4508E"/>
    <w:rsid w:val="00E4560B"/>
    <w:rsid w:val="00E45BE6"/>
    <w:rsid w:val="00E46544"/>
    <w:rsid w:val="00E4664E"/>
    <w:rsid w:val="00E467A7"/>
    <w:rsid w:val="00E46F6D"/>
    <w:rsid w:val="00E472A4"/>
    <w:rsid w:val="00E47A54"/>
    <w:rsid w:val="00E47B1D"/>
    <w:rsid w:val="00E50043"/>
    <w:rsid w:val="00E50341"/>
    <w:rsid w:val="00E50464"/>
    <w:rsid w:val="00E507B6"/>
    <w:rsid w:val="00E509DD"/>
    <w:rsid w:val="00E517A3"/>
    <w:rsid w:val="00E51FA7"/>
    <w:rsid w:val="00E52335"/>
    <w:rsid w:val="00E53041"/>
    <w:rsid w:val="00E5316C"/>
    <w:rsid w:val="00E538EC"/>
    <w:rsid w:val="00E53A0D"/>
    <w:rsid w:val="00E53AB7"/>
    <w:rsid w:val="00E53C0C"/>
    <w:rsid w:val="00E53CCC"/>
    <w:rsid w:val="00E53EFE"/>
    <w:rsid w:val="00E540E1"/>
    <w:rsid w:val="00E54541"/>
    <w:rsid w:val="00E552F5"/>
    <w:rsid w:val="00E55B18"/>
    <w:rsid w:val="00E55CD0"/>
    <w:rsid w:val="00E55E3F"/>
    <w:rsid w:val="00E56138"/>
    <w:rsid w:val="00E562EE"/>
    <w:rsid w:val="00E563FA"/>
    <w:rsid w:val="00E56A23"/>
    <w:rsid w:val="00E5764C"/>
    <w:rsid w:val="00E57AAD"/>
    <w:rsid w:val="00E57F86"/>
    <w:rsid w:val="00E60133"/>
    <w:rsid w:val="00E607C0"/>
    <w:rsid w:val="00E60844"/>
    <w:rsid w:val="00E60EDF"/>
    <w:rsid w:val="00E61283"/>
    <w:rsid w:val="00E621BF"/>
    <w:rsid w:val="00E62AC0"/>
    <w:rsid w:val="00E62C0E"/>
    <w:rsid w:val="00E63640"/>
    <w:rsid w:val="00E637D3"/>
    <w:rsid w:val="00E63D9C"/>
    <w:rsid w:val="00E64419"/>
    <w:rsid w:val="00E647F6"/>
    <w:rsid w:val="00E6498A"/>
    <w:rsid w:val="00E64991"/>
    <w:rsid w:val="00E64EAF"/>
    <w:rsid w:val="00E64F0C"/>
    <w:rsid w:val="00E651A8"/>
    <w:rsid w:val="00E66147"/>
    <w:rsid w:val="00E6647A"/>
    <w:rsid w:val="00E665D0"/>
    <w:rsid w:val="00E670A0"/>
    <w:rsid w:val="00E673B4"/>
    <w:rsid w:val="00E67681"/>
    <w:rsid w:val="00E7082F"/>
    <w:rsid w:val="00E71066"/>
    <w:rsid w:val="00E710B5"/>
    <w:rsid w:val="00E71998"/>
    <w:rsid w:val="00E726B5"/>
    <w:rsid w:val="00E726F7"/>
    <w:rsid w:val="00E72B91"/>
    <w:rsid w:val="00E7365E"/>
    <w:rsid w:val="00E7394C"/>
    <w:rsid w:val="00E7443F"/>
    <w:rsid w:val="00E746C7"/>
    <w:rsid w:val="00E74D21"/>
    <w:rsid w:val="00E74F50"/>
    <w:rsid w:val="00E75102"/>
    <w:rsid w:val="00E75327"/>
    <w:rsid w:val="00E75475"/>
    <w:rsid w:val="00E758EB"/>
    <w:rsid w:val="00E7645A"/>
    <w:rsid w:val="00E76477"/>
    <w:rsid w:val="00E76B83"/>
    <w:rsid w:val="00E76C18"/>
    <w:rsid w:val="00E77137"/>
    <w:rsid w:val="00E7792C"/>
    <w:rsid w:val="00E80B3D"/>
    <w:rsid w:val="00E813D4"/>
    <w:rsid w:val="00E81993"/>
    <w:rsid w:val="00E81C86"/>
    <w:rsid w:val="00E81F68"/>
    <w:rsid w:val="00E8315D"/>
    <w:rsid w:val="00E83552"/>
    <w:rsid w:val="00E83A09"/>
    <w:rsid w:val="00E83E82"/>
    <w:rsid w:val="00E84245"/>
    <w:rsid w:val="00E8466A"/>
    <w:rsid w:val="00E84C74"/>
    <w:rsid w:val="00E851D9"/>
    <w:rsid w:val="00E853C0"/>
    <w:rsid w:val="00E854AF"/>
    <w:rsid w:val="00E85EEC"/>
    <w:rsid w:val="00E85F62"/>
    <w:rsid w:val="00E86496"/>
    <w:rsid w:val="00E86A01"/>
    <w:rsid w:val="00E86C6F"/>
    <w:rsid w:val="00E873F3"/>
    <w:rsid w:val="00E8748D"/>
    <w:rsid w:val="00E8771D"/>
    <w:rsid w:val="00E902D1"/>
    <w:rsid w:val="00E9063E"/>
    <w:rsid w:val="00E90A80"/>
    <w:rsid w:val="00E90E2A"/>
    <w:rsid w:val="00E9175A"/>
    <w:rsid w:val="00E91A7C"/>
    <w:rsid w:val="00E91BDA"/>
    <w:rsid w:val="00E92457"/>
    <w:rsid w:val="00E925F9"/>
    <w:rsid w:val="00E9274D"/>
    <w:rsid w:val="00E92FEA"/>
    <w:rsid w:val="00E93439"/>
    <w:rsid w:val="00E9361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716"/>
    <w:rsid w:val="00EA082A"/>
    <w:rsid w:val="00EA0E88"/>
    <w:rsid w:val="00EA10F0"/>
    <w:rsid w:val="00EA1113"/>
    <w:rsid w:val="00EA15B7"/>
    <w:rsid w:val="00EA196D"/>
    <w:rsid w:val="00EA252F"/>
    <w:rsid w:val="00EA25D7"/>
    <w:rsid w:val="00EA2C68"/>
    <w:rsid w:val="00EA33F7"/>
    <w:rsid w:val="00EA37F9"/>
    <w:rsid w:val="00EA3C23"/>
    <w:rsid w:val="00EA3C2D"/>
    <w:rsid w:val="00EA3DDA"/>
    <w:rsid w:val="00EA3E01"/>
    <w:rsid w:val="00EA4DAA"/>
    <w:rsid w:val="00EA52CA"/>
    <w:rsid w:val="00EA52D6"/>
    <w:rsid w:val="00EA530C"/>
    <w:rsid w:val="00EA566E"/>
    <w:rsid w:val="00EA5DD3"/>
    <w:rsid w:val="00EA660F"/>
    <w:rsid w:val="00EA6AA8"/>
    <w:rsid w:val="00EA6AF1"/>
    <w:rsid w:val="00EA78F2"/>
    <w:rsid w:val="00EA7A71"/>
    <w:rsid w:val="00EA7E35"/>
    <w:rsid w:val="00EB025B"/>
    <w:rsid w:val="00EB050D"/>
    <w:rsid w:val="00EB06A2"/>
    <w:rsid w:val="00EB0748"/>
    <w:rsid w:val="00EB0954"/>
    <w:rsid w:val="00EB0DB8"/>
    <w:rsid w:val="00EB0FD1"/>
    <w:rsid w:val="00EB1660"/>
    <w:rsid w:val="00EB1BF4"/>
    <w:rsid w:val="00EB1D43"/>
    <w:rsid w:val="00EB2514"/>
    <w:rsid w:val="00EB272F"/>
    <w:rsid w:val="00EB2D9E"/>
    <w:rsid w:val="00EB30FA"/>
    <w:rsid w:val="00EB3353"/>
    <w:rsid w:val="00EB3404"/>
    <w:rsid w:val="00EB3D68"/>
    <w:rsid w:val="00EB42F5"/>
    <w:rsid w:val="00EB43B6"/>
    <w:rsid w:val="00EB4D20"/>
    <w:rsid w:val="00EB4D54"/>
    <w:rsid w:val="00EB51F8"/>
    <w:rsid w:val="00EB526A"/>
    <w:rsid w:val="00EB559A"/>
    <w:rsid w:val="00EB5678"/>
    <w:rsid w:val="00EB5DCB"/>
    <w:rsid w:val="00EB6251"/>
    <w:rsid w:val="00EB6B40"/>
    <w:rsid w:val="00EB7346"/>
    <w:rsid w:val="00EB7509"/>
    <w:rsid w:val="00EB7A88"/>
    <w:rsid w:val="00EC01F2"/>
    <w:rsid w:val="00EC0264"/>
    <w:rsid w:val="00EC04A3"/>
    <w:rsid w:val="00EC15AA"/>
    <w:rsid w:val="00EC1896"/>
    <w:rsid w:val="00EC1A3F"/>
    <w:rsid w:val="00EC22D8"/>
    <w:rsid w:val="00EC24F1"/>
    <w:rsid w:val="00EC4B3E"/>
    <w:rsid w:val="00EC4B8B"/>
    <w:rsid w:val="00EC4CB8"/>
    <w:rsid w:val="00EC4CEC"/>
    <w:rsid w:val="00EC5216"/>
    <w:rsid w:val="00EC54B9"/>
    <w:rsid w:val="00EC5844"/>
    <w:rsid w:val="00EC58C9"/>
    <w:rsid w:val="00EC5A48"/>
    <w:rsid w:val="00EC65A9"/>
    <w:rsid w:val="00EC68CA"/>
    <w:rsid w:val="00EC7294"/>
    <w:rsid w:val="00EC73F0"/>
    <w:rsid w:val="00EC7427"/>
    <w:rsid w:val="00EC7971"/>
    <w:rsid w:val="00ED011A"/>
    <w:rsid w:val="00ED04C2"/>
    <w:rsid w:val="00ED0C74"/>
    <w:rsid w:val="00ED1B2C"/>
    <w:rsid w:val="00ED1FD3"/>
    <w:rsid w:val="00ED2384"/>
    <w:rsid w:val="00ED23D9"/>
    <w:rsid w:val="00ED28E3"/>
    <w:rsid w:val="00ED29B0"/>
    <w:rsid w:val="00ED29DC"/>
    <w:rsid w:val="00ED3316"/>
    <w:rsid w:val="00ED34A5"/>
    <w:rsid w:val="00ED3756"/>
    <w:rsid w:val="00ED3FEA"/>
    <w:rsid w:val="00ED4B2F"/>
    <w:rsid w:val="00ED4C6C"/>
    <w:rsid w:val="00ED4FCA"/>
    <w:rsid w:val="00ED59BF"/>
    <w:rsid w:val="00ED59F6"/>
    <w:rsid w:val="00ED6003"/>
    <w:rsid w:val="00ED69F4"/>
    <w:rsid w:val="00ED6AAC"/>
    <w:rsid w:val="00ED6BD0"/>
    <w:rsid w:val="00ED6C98"/>
    <w:rsid w:val="00ED6CB7"/>
    <w:rsid w:val="00ED7C14"/>
    <w:rsid w:val="00ED7E22"/>
    <w:rsid w:val="00ED7EE4"/>
    <w:rsid w:val="00EE0313"/>
    <w:rsid w:val="00EE03A6"/>
    <w:rsid w:val="00EE03F4"/>
    <w:rsid w:val="00EE059D"/>
    <w:rsid w:val="00EE1278"/>
    <w:rsid w:val="00EE1621"/>
    <w:rsid w:val="00EE1A78"/>
    <w:rsid w:val="00EE1CAF"/>
    <w:rsid w:val="00EE27D1"/>
    <w:rsid w:val="00EE2C72"/>
    <w:rsid w:val="00EE3094"/>
    <w:rsid w:val="00EE33C2"/>
    <w:rsid w:val="00EE38F9"/>
    <w:rsid w:val="00EE3D9A"/>
    <w:rsid w:val="00EE3E3A"/>
    <w:rsid w:val="00EE4664"/>
    <w:rsid w:val="00EE473A"/>
    <w:rsid w:val="00EE488D"/>
    <w:rsid w:val="00EE5229"/>
    <w:rsid w:val="00EE53B0"/>
    <w:rsid w:val="00EE54DE"/>
    <w:rsid w:val="00EE61B2"/>
    <w:rsid w:val="00EE6476"/>
    <w:rsid w:val="00EE7419"/>
    <w:rsid w:val="00EE75B9"/>
    <w:rsid w:val="00EE78F6"/>
    <w:rsid w:val="00EE79BB"/>
    <w:rsid w:val="00EE7A5F"/>
    <w:rsid w:val="00EE7B7B"/>
    <w:rsid w:val="00EE7BEA"/>
    <w:rsid w:val="00EF01BC"/>
    <w:rsid w:val="00EF0BD1"/>
    <w:rsid w:val="00EF129A"/>
    <w:rsid w:val="00EF1B82"/>
    <w:rsid w:val="00EF262A"/>
    <w:rsid w:val="00EF27DA"/>
    <w:rsid w:val="00EF2E3E"/>
    <w:rsid w:val="00EF305B"/>
    <w:rsid w:val="00EF357F"/>
    <w:rsid w:val="00EF40B6"/>
    <w:rsid w:val="00EF42E2"/>
    <w:rsid w:val="00EF46AA"/>
    <w:rsid w:val="00EF4A65"/>
    <w:rsid w:val="00EF4C70"/>
    <w:rsid w:val="00EF5115"/>
    <w:rsid w:val="00EF532F"/>
    <w:rsid w:val="00EF57A6"/>
    <w:rsid w:val="00EF5B0C"/>
    <w:rsid w:val="00EF5B17"/>
    <w:rsid w:val="00EF6115"/>
    <w:rsid w:val="00EF6A26"/>
    <w:rsid w:val="00EF6D9D"/>
    <w:rsid w:val="00EF7897"/>
    <w:rsid w:val="00EF7E04"/>
    <w:rsid w:val="00F00695"/>
    <w:rsid w:val="00F007D3"/>
    <w:rsid w:val="00F007D7"/>
    <w:rsid w:val="00F0096D"/>
    <w:rsid w:val="00F00D02"/>
    <w:rsid w:val="00F0142B"/>
    <w:rsid w:val="00F01A5D"/>
    <w:rsid w:val="00F01AFF"/>
    <w:rsid w:val="00F021AE"/>
    <w:rsid w:val="00F02453"/>
    <w:rsid w:val="00F02B53"/>
    <w:rsid w:val="00F02C47"/>
    <w:rsid w:val="00F036E1"/>
    <w:rsid w:val="00F038AE"/>
    <w:rsid w:val="00F042F4"/>
    <w:rsid w:val="00F04423"/>
    <w:rsid w:val="00F04ACD"/>
    <w:rsid w:val="00F04B0E"/>
    <w:rsid w:val="00F04BA6"/>
    <w:rsid w:val="00F04F26"/>
    <w:rsid w:val="00F05CC3"/>
    <w:rsid w:val="00F06646"/>
    <w:rsid w:val="00F06817"/>
    <w:rsid w:val="00F0693F"/>
    <w:rsid w:val="00F06ABE"/>
    <w:rsid w:val="00F06DEA"/>
    <w:rsid w:val="00F06E82"/>
    <w:rsid w:val="00F070B4"/>
    <w:rsid w:val="00F07389"/>
    <w:rsid w:val="00F07B92"/>
    <w:rsid w:val="00F1010E"/>
    <w:rsid w:val="00F10405"/>
    <w:rsid w:val="00F1066F"/>
    <w:rsid w:val="00F10851"/>
    <w:rsid w:val="00F10A05"/>
    <w:rsid w:val="00F10D4B"/>
    <w:rsid w:val="00F11015"/>
    <w:rsid w:val="00F110CC"/>
    <w:rsid w:val="00F11284"/>
    <w:rsid w:val="00F11417"/>
    <w:rsid w:val="00F1156C"/>
    <w:rsid w:val="00F11BC5"/>
    <w:rsid w:val="00F128C8"/>
    <w:rsid w:val="00F13466"/>
    <w:rsid w:val="00F134AB"/>
    <w:rsid w:val="00F13969"/>
    <w:rsid w:val="00F13D2F"/>
    <w:rsid w:val="00F13D8D"/>
    <w:rsid w:val="00F144AC"/>
    <w:rsid w:val="00F15302"/>
    <w:rsid w:val="00F1530D"/>
    <w:rsid w:val="00F158E9"/>
    <w:rsid w:val="00F175C4"/>
    <w:rsid w:val="00F17743"/>
    <w:rsid w:val="00F17FBF"/>
    <w:rsid w:val="00F2058E"/>
    <w:rsid w:val="00F20D14"/>
    <w:rsid w:val="00F210F3"/>
    <w:rsid w:val="00F218B6"/>
    <w:rsid w:val="00F21AD3"/>
    <w:rsid w:val="00F21B1C"/>
    <w:rsid w:val="00F21D4F"/>
    <w:rsid w:val="00F21D93"/>
    <w:rsid w:val="00F22342"/>
    <w:rsid w:val="00F229D8"/>
    <w:rsid w:val="00F238AE"/>
    <w:rsid w:val="00F23CD7"/>
    <w:rsid w:val="00F23F27"/>
    <w:rsid w:val="00F246A6"/>
    <w:rsid w:val="00F24A77"/>
    <w:rsid w:val="00F250C1"/>
    <w:rsid w:val="00F2516F"/>
    <w:rsid w:val="00F25D62"/>
    <w:rsid w:val="00F25D67"/>
    <w:rsid w:val="00F26400"/>
    <w:rsid w:val="00F269C4"/>
    <w:rsid w:val="00F27100"/>
    <w:rsid w:val="00F2718F"/>
    <w:rsid w:val="00F271CF"/>
    <w:rsid w:val="00F271D6"/>
    <w:rsid w:val="00F27542"/>
    <w:rsid w:val="00F27620"/>
    <w:rsid w:val="00F279E5"/>
    <w:rsid w:val="00F27F73"/>
    <w:rsid w:val="00F303D8"/>
    <w:rsid w:val="00F30C5C"/>
    <w:rsid w:val="00F3130E"/>
    <w:rsid w:val="00F3139F"/>
    <w:rsid w:val="00F31603"/>
    <w:rsid w:val="00F32229"/>
    <w:rsid w:val="00F328BE"/>
    <w:rsid w:val="00F328E8"/>
    <w:rsid w:val="00F32F90"/>
    <w:rsid w:val="00F33339"/>
    <w:rsid w:val="00F33407"/>
    <w:rsid w:val="00F34088"/>
    <w:rsid w:val="00F342D5"/>
    <w:rsid w:val="00F3458C"/>
    <w:rsid w:val="00F34B9F"/>
    <w:rsid w:val="00F357CC"/>
    <w:rsid w:val="00F36914"/>
    <w:rsid w:val="00F36B48"/>
    <w:rsid w:val="00F376FB"/>
    <w:rsid w:val="00F37DE9"/>
    <w:rsid w:val="00F37FC6"/>
    <w:rsid w:val="00F40329"/>
    <w:rsid w:val="00F404C3"/>
    <w:rsid w:val="00F40944"/>
    <w:rsid w:val="00F40ABD"/>
    <w:rsid w:val="00F40FB1"/>
    <w:rsid w:val="00F41551"/>
    <w:rsid w:val="00F41750"/>
    <w:rsid w:val="00F419B3"/>
    <w:rsid w:val="00F419D9"/>
    <w:rsid w:val="00F41AD3"/>
    <w:rsid w:val="00F4218B"/>
    <w:rsid w:val="00F42313"/>
    <w:rsid w:val="00F42D5E"/>
    <w:rsid w:val="00F42E66"/>
    <w:rsid w:val="00F431C9"/>
    <w:rsid w:val="00F43238"/>
    <w:rsid w:val="00F4323A"/>
    <w:rsid w:val="00F4332F"/>
    <w:rsid w:val="00F4349D"/>
    <w:rsid w:val="00F43B2F"/>
    <w:rsid w:val="00F43DE5"/>
    <w:rsid w:val="00F443D4"/>
    <w:rsid w:val="00F445F3"/>
    <w:rsid w:val="00F44797"/>
    <w:rsid w:val="00F44BCB"/>
    <w:rsid w:val="00F44C39"/>
    <w:rsid w:val="00F45173"/>
    <w:rsid w:val="00F45E5E"/>
    <w:rsid w:val="00F45FAA"/>
    <w:rsid w:val="00F46281"/>
    <w:rsid w:val="00F46494"/>
    <w:rsid w:val="00F47165"/>
    <w:rsid w:val="00F47571"/>
    <w:rsid w:val="00F50538"/>
    <w:rsid w:val="00F512F7"/>
    <w:rsid w:val="00F513DF"/>
    <w:rsid w:val="00F51780"/>
    <w:rsid w:val="00F51A41"/>
    <w:rsid w:val="00F51EEE"/>
    <w:rsid w:val="00F51FDE"/>
    <w:rsid w:val="00F52163"/>
    <w:rsid w:val="00F52503"/>
    <w:rsid w:val="00F525CB"/>
    <w:rsid w:val="00F52B7F"/>
    <w:rsid w:val="00F5326F"/>
    <w:rsid w:val="00F53673"/>
    <w:rsid w:val="00F53995"/>
    <w:rsid w:val="00F53DD8"/>
    <w:rsid w:val="00F53F5D"/>
    <w:rsid w:val="00F54258"/>
    <w:rsid w:val="00F54508"/>
    <w:rsid w:val="00F54760"/>
    <w:rsid w:val="00F54E54"/>
    <w:rsid w:val="00F5581E"/>
    <w:rsid w:val="00F56913"/>
    <w:rsid w:val="00F56B72"/>
    <w:rsid w:val="00F56C77"/>
    <w:rsid w:val="00F56FB0"/>
    <w:rsid w:val="00F5778F"/>
    <w:rsid w:val="00F5799C"/>
    <w:rsid w:val="00F60A92"/>
    <w:rsid w:val="00F61497"/>
    <w:rsid w:val="00F6167E"/>
    <w:rsid w:val="00F616FD"/>
    <w:rsid w:val="00F61D0A"/>
    <w:rsid w:val="00F6221B"/>
    <w:rsid w:val="00F6263E"/>
    <w:rsid w:val="00F63388"/>
    <w:rsid w:val="00F637B7"/>
    <w:rsid w:val="00F63D4E"/>
    <w:rsid w:val="00F6412E"/>
    <w:rsid w:val="00F6497E"/>
    <w:rsid w:val="00F65AD3"/>
    <w:rsid w:val="00F65E26"/>
    <w:rsid w:val="00F66302"/>
    <w:rsid w:val="00F665CF"/>
    <w:rsid w:val="00F668F2"/>
    <w:rsid w:val="00F672A4"/>
    <w:rsid w:val="00F676C2"/>
    <w:rsid w:val="00F676CF"/>
    <w:rsid w:val="00F679C7"/>
    <w:rsid w:val="00F67C6F"/>
    <w:rsid w:val="00F67EE9"/>
    <w:rsid w:val="00F67FC4"/>
    <w:rsid w:val="00F707E0"/>
    <w:rsid w:val="00F70B7E"/>
    <w:rsid w:val="00F70C61"/>
    <w:rsid w:val="00F70DFA"/>
    <w:rsid w:val="00F70E7D"/>
    <w:rsid w:val="00F70F68"/>
    <w:rsid w:val="00F71412"/>
    <w:rsid w:val="00F71684"/>
    <w:rsid w:val="00F7178E"/>
    <w:rsid w:val="00F71C28"/>
    <w:rsid w:val="00F722CF"/>
    <w:rsid w:val="00F72514"/>
    <w:rsid w:val="00F7276F"/>
    <w:rsid w:val="00F7357E"/>
    <w:rsid w:val="00F739A5"/>
    <w:rsid w:val="00F73DE7"/>
    <w:rsid w:val="00F73E31"/>
    <w:rsid w:val="00F744DC"/>
    <w:rsid w:val="00F74925"/>
    <w:rsid w:val="00F74AD4"/>
    <w:rsid w:val="00F74CCB"/>
    <w:rsid w:val="00F760EA"/>
    <w:rsid w:val="00F76350"/>
    <w:rsid w:val="00F768A4"/>
    <w:rsid w:val="00F76B45"/>
    <w:rsid w:val="00F779CC"/>
    <w:rsid w:val="00F77F93"/>
    <w:rsid w:val="00F80164"/>
    <w:rsid w:val="00F801B5"/>
    <w:rsid w:val="00F80305"/>
    <w:rsid w:val="00F8062A"/>
    <w:rsid w:val="00F80946"/>
    <w:rsid w:val="00F809FA"/>
    <w:rsid w:val="00F80E1D"/>
    <w:rsid w:val="00F81115"/>
    <w:rsid w:val="00F81255"/>
    <w:rsid w:val="00F81C07"/>
    <w:rsid w:val="00F81E54"/>
    <w:rsid w:val="00F82039"/>
    <w:rsid w:val="00F820CC"/>
    <w:rsid w:val="00F8270E"/>
    <w:rsid w:val="00F8441E"/>
    <w:rsid w:val="00F848DC"/>
    <w:rsid w:val="00F84B92"/>
    <w:rsid w:val="00F84C89"/>
    <w:rsid w:val="00F85525"/>
    <w:rsid w:val="00F85615"/>
    <w:rsid w:val="00F86029"/>
    <w:rsid w:val="00F860E0"/>
    <w:rsid w:val="00F86B47"/>
    <w:rsid w:val="00F87051"/>
    <w:rsid w:val="00F87191"/>
    <w:rsid w:val="00F87267"/>
    <w:rsid w:val="00F8782D"/>
    <w:rsid w:val="00F87C15"/>
    <w:rsid w:val="00F907FE"/>
    <w:rsid w:val="00F9142D"/>
    <w:rsid w:val="00F91BA9"/>
    <w:rsid w:val="00F91D3D"/>
    <w:rsid w:val="00F926C9"/>
    <w:rsid w:val="00F926FA"/>
    <w:rsid w:val="00F92EA3"/>
    <w:rsid w:val="00F9365D"/>
    <w:rsid w:val="00F94444"/>
    <w:rsid w:val="00F957B3"/>
    <w:rsid w:val="00F95B98"/>
    <w:rsid w:val="00F95FDC"/>
    <w:rsid w:val="00F96250"/>
    <w:rsid w:val="00F96BFA"/>
    <w:rsid w:val="00F96FBA"/>
    <w:rsid w:val="00F97500"/>
    <w:rsid w:val="00F97680"/>
    <w:rsid w:val="00F97939"/>
    <w:rsid w:val="00F9793B"/>
    <w:rsid w:val="00FA001F"/>
    <w:rsid w:val="00FA0628"/>
    <w:rsid w:val="00FA0718"/>
    <w:rsid w:val="00FA0772"/>
    <w:rsid w:val="00FA0CC0"/>
    <w:rsid w:val="00FA0F1D"/>
    <w:rsid w:val="00FA1022"/>
    <w:rsid w:val="00FA1952"/>
    <w:rsid w:val="00FA1CCC"/>
    <w:rsid w:val="00FA1F8B"/>
    <w:rsid w:val="00FA1FFE"/>
    <w:rsid w:val="00FA28D6"/>
    <w:rsid w:val="00FA2A2C"/>
    <w:rsid w:val="00FA2C4E"/>
    <w:rsid w:val="00FA2DB8"/>
    <w:rsid w:val="00FA43CF"/>
    <w:rsid w:val="00FA49DA"/>
    <w:rsid w:val="00FA560B"/>
    <w:rsid w:val="00FA56B5"/>
    <w:rsid w:val="00FA5B22"/>
    <w:rsid w:val="00FA5CE9"/>
    <w:rsid w:val="00FA6783"/>
    <w:rsid w:val="00FA6855"/>
    <w:rsid w:val="00FA6A30"/>
    <w:rsid w:val="00FA7308"/>
    <w:rsid w:val="00FA74E2"/>
    <w:rsid w:val="00FA7808"/>
    <w:rsid w:val="00FA7F46"/>
    <w:rsid w:val="00FB0466"/>
    <w:rsid w:val="00FB06DC"/>
    <w:rsid w:val="00FB08F3"/>
    <w:rsid w:val="00FB0BC8"/>
    <w:rsid w:val="00FB0DE9"/>
    <w:rsid w:val="00FB137C"/>
    <w:rsid w:val="00FB21F0"/>
    <w:rsid w:val="00FB2B80"/>
    <w:rsid w:val="00FB2CBA"/>
    <w:rsid w:val="00FB32C7"/>
    <w:rsid w:val="00FB3A48"/>
    <w:rsid w:val="00FB3B05"/>
    <w:rsid w:val="00FB410E"/>
    <w:rsid w:val="00FB4274"/>
    <w:rsid w:val="00FB55E6"/>
    <w:rsid w:val="00FB5633"/>
    <w:rsid w:val="00FB5F57"/>
    <w:rsid w:val="00FB615D"/>
    <w:rsid w:val="00FB634F"/>
    <w:rsid w:val="00FB643C"/>
    <w:rsid w:val="00FB67C8"/>
    <w:rsid w:val="00FB6ABA"/>
    <w:rsid w:val="00FB6AE1"/>
    <w:rsid w:val="00FB6EAB"/>
    <w:rsid w:val="00FB7030"/>
    <w:rsid w:val="00FB7180"/>
    <w:rsid w:val="00FB73F3"/>
    <w:rsid w:val="00FB7781"/>
    <w:rsid w:val="00FB7856"/>
    <w:rsid w:val="00FC0112"/>
    <w:rsid w:val="00FC0663"/>
    <w:rsid w:val="00FC09B3"/>
    <w:rsid w:val="00FC125B"/>
    <w:rsid w:val="00FC1433"/>
    <w:rsid w:val="00FC1CD9"/>
    <w:rsid w:val="00FC1ED5"/>
    <w:rsid w:val="00FC1F21"/>
    <w:rsid w:val="00FC234D"/>
    <w:rsid w:val="00FC28A7"/>
    <w:rsid w:val="00FC3CDA"/>
    <w:rsid w:val="00FC4123"/>
    <w:rsid w:val="00FC420F"/>
    <w:rsid w:val="00FC48C6"/>
    <w:rsid w:val="00FC48C9"/>
    <w:rsid w:val="00FC4A05"/>
    <w:rsid w:val="00FC4C06"/>
    <w:rsid w:val="00FC4E53"/>
    <w:rsid w:val="00FC5857"/>
    <w:rsid w:val="00FC5AA4"/>
    <w:rsid w:val="00FC5C66"/>
    <w:rsid w:val="00FC5E62"/>
    <w:rsid w:val="00FC63F0"/>
    <w:rsid w:val="00FC6A5C"/>
    <w:rsid w:val="00FC6CA1"/>
    <w:rsid w:val="00FC6ED8"/>
    <w:rsid w:val="00FC722A"/>
    <w:rsid w:val="00FC7B8C"/>
    <w:rsid w:val="00FC7BA9"/>
    <w:rsid w:val="00FC7DCC"/>
    <w:rsid w:val="00FD04E8"/>
    <w:rsid w:val="00FD07B1"/>
    <w:rsid w:val="00FD0FBF"/>
    <w:rsid w:val="00FD1097"/>
    <w:rsid w:val="00FD138D"/>
    <w:rsid w:val="00FD16B1"/>
    <w:rsid w:val="00FD1DD0"/>
    <w:rsid w:val="00FD218D"/>
    <w:rsid w:val="00FD24B5"/>
    <w:rsid w:val="00FD2944"/>
    <w:rsid w:val="00FD457A"/>
    <w:rsid w:val="00FD45AA"/>
    <w:rsid w:val="00FD4D26"/>
    <w:rsid w:val="00FD4D86"/>
    <w:rsid w:val="00FD4DA0"/>
    <w:rsid w:val="00FD5B18"/>
    <w:rsid w:val="00FD5C3D"/>
    <w:rsid w:val="00FD7262"/>
    <w:rsid w:val="00FD7AFA"/>
    <w:rsid w:val="00FD7C7A"/>
    <w:rsid w:val="00FE037F"/>
    <w:rsid w:val="00FE07DD"/>
    <w:rsid w:val="00FE099D"/>
    <w:rsid w:val="00FE09BA"/>
    <w:rsid w:val="00FE0A83"/>
    <w:rsid w:val="00FE0B80"/>
    <w:rsid w:val="00FE164D"/>
    <w:rsid w:val="00FE2EAF"/>
    <w:rsid w:val="00FE3022"/>
    <w:rsid w:val="00FE352B"/>
    <w:rsid w:val="00FE3778"/>
    <w:rsid w:val="00FE3A84"/>
    <w:rsid w:val="00FE4005"/>
    <w:rsid w:val="00FE4080"/>
    <w:rsid w:val="00FE4752"/>
    <w:rsid w:val="00FE4A0D"/>
    <w:rsid w:val="00FE642C"/>
    <w:rsid w:val="00FE71DD"/>
    <w:rsid w:val="00FE720E"/>
    <w:rsid w:val="00FE74FE"/>
    <w:rsid w:val="00FE7848"/>
    <w:rsid w:val="00FF0740"/>
    <w:rsid w:val="00FF0913"/>
    <w:rsid w:val="00FF0C7D"/>
    <w:rsid w:val="00FF17F0"/>
    <w:rsid w:val="00FF1E48"/>
    <w:rsid w:val="00FF1F4F"/>
    <w:rsid w:val="00FF222C"/>
    <w:rsid w:val="00FF2250"/>
    <w:rsid w:val="00FF235D"/>
    <w:rsid w:val="00FF2543"/>
    <w:rsid w:val="00FF2760"/>
    <w:rsid w:val="00FF3A70"/>
    <w:rsid w:val="00FF3B1A"/>
    <w:rsid w:val="00FF49D6"/>
    <w:rsid w:val="00FF4A54"/>
    <w:rsid w:val="00FF4B62"/>
    <w:rsid w:val="00FF4EA5"/>
    <w:rsid w:val="00FF5532"/>
    <w:rsid w:val="00FF56AA"/>
    <w:rsid w:val="00FF5884"/>
    <w:rsid w:val="00FF63B6"/>
    <w:rsid w:val="00FF6F1D"/>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4021F"/>
  <w15:docId w15:val="{291DCDB4-7584-42EE-BC6B-BCAB8240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3A0"/>
    <w:pPr>
      <w:ind w:right="-72"/>
    </w:pPr>
    <w:rPr>
      <w:rFonts w:ascii="Angsana New" w:hAnsi="Angsana New" w:cs="Cordia New"/>
      <w:color w:val="000000"/>
      <w:sz w:val="24"/>
      <w:szCs w:val="24"/>
      <w:lang w:eastAsia="en-US"/>
    </w:rPr>
  </w:style>
  <w:style w:type="paragraph" w:styleId="Heading1">
    <w:name w:val="heading 1"/>
    <w:basedOn w:val="Normal"/>
    <w:next w:val="Normal"/>
    <w:link w:val="Heading1Char"/>
    <w:uiPriority w:val="9"/>
    <w:qFormat/>
    <w:rsid w:val="00AD5A81"/>
    <w:pPr>
      <w:keepNext/>
      <w:outlineLvl w:val="0"/>
    </w:pPr>
    <w:rPr>
      <w:rFonts w:cs="Times New Roman"/>
      <w:b/>
      <w:bCs/>
      <w:sz w:val="28"/>
      <w:szCs w:val="28"/>
      <w:lang w:bidi="ar-SA"/>
    </w:rPr>
  </w:style>
  <w:style w:type="paragraph" w:styleId="Heading2">
    <w:name w:val="heading 2"/>
    <w:basedOn w:val="Normal"/>
    <w:next w:val="Normal"/>
    <w:link w:val="Heading2Char"/>
    <w:uiPriority w:val="9"/>
    <w:qFormat/>
    <w:rsid w:val="001C517B"/>
    <w:pPr>
      <w:keepNext/>
      <w:outlineLvl w:val="1"/>
    </w:pPr>
    <w:rPr>
      <w:rFonts w:cs="Angsana New"/>
      <w:b/>
      <w:bCs/>
      <w:sz w:val="28"/>
      <w:szCs w:val="28"/>
    </w:rPr>
  </w:style>
  <w:style w:type="paragraph" w:styleId="Heading3">
    <w:name w:val="heading 3"/>
    <w:basedOn w:val="Normal"/>
    <w:next w:val="Normal"/>
    <w:link w:val="Heading3Char"/>
    <w:uiPriority w:val="9"/>
    <w:qFormat/>
    <w:rsid w:val="00AB0D82"/>
    <w:pPr>
      <w:keepNext/>
      <w:jc w:val="center"/>
      <w:outlineLvl w:val="2"/>
    </w:pPr>
    <w:rPr>
      <w:rFonts w:cs="Angsana New"/>
      <w:b/>
      <w:bCs/>
      <w:sz w:val="28"/>
      <w:szCs w:val="28"/>
    </w:rPr>
  </w:style>
  <w:style w:type="paragraph" w:styleId="Heading4">
    <w:name w:val="heading 4"/>
    <w:basedOn w:val="Normal"/>
    <w:next w:val="Normal"/>
    <w:link w:val="Heading4Char"/>
    <w:uiPriority w:val="9"/>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uiPriority w:val="9"/>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uiPriority w:val="9"/>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uiPriority w:val="9"/>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uiPriority w:val="99"/>
    <w:rsid w:val="00AB0D82"/>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AB0D82"/>
    <w:pPr>
      <w:jc w:val="both"/>
    </w:pPr>
    <w:rPr>
      <w:rFonts w:ascii="Arial" w:hAnsi="Arial"/>
      <w:snapToGrid w:val="0"/>
      <w:color w:val="auto"/>
      <w:lang w:eastAsia="th-TH"/>
    </w:rPr>
  </w:style>
  <w:style w:type="paragraph" w:customStyle="1" w:styleId="7I-7H-">
    <w:name w:val="@7I-@#7H-"/>
    <w:basedOn w:val="Normal"/>
    <w:next w:val="Normal"/>
    <w:uiPriority w:val="99"/>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uiPriority w:val="99"/>
    <w:rsid w:val="00AB0D82"/>
  </w:style>
  <w:style w:type="paragraph" w:styleId="BodyTextIndent2">
    <w:name w:val="Body Text Indent 2"/>
    <w:basedOn w:val="Normal"/>
    <w:link w:val="BodyTextIndent2Char"/>
    <w:uiPriority w:val="99"/>
    <w:rsid w:val="00AB0D82"/>
    <w:pPr>
      <w:ind w:left="135"/>
      <w:jc w:val="right"/>
    </w:pPr>
    <w:rPr>
      <w:rFonts w:cs="Angsana New"/>
      <w:b/>
      <w:bCs/>
      <w:sz w:val="28"/>
      <w:szCs w:val="28"/>
    </w:rPr>
  </w:style>
  <w:style w:type="paragraph" w:styleId="BodyText">
    <w:name w:val="Body Text"/>
    <w:basedOn w:val="Normal"/>
    <w:link w:val="BodyTextChar"/>
    <w:uiPriority w:val="99"/>
    <w:rsid w:val="00AB0D82"/>
    <w:rPr>
      <w:rFonts w:cs="Times New Roman"/>
      <w:b/>
      <w:bCs/>
      <w:sz w:val="28"/>
      <w:szCs w:val="28"/>
      <w:lang w:bidi="ar-SA"/>
    </w:rPr>
  </w:style>
  <w:style w:type="paragraph" w:styleId="BodyText2">
    <w:name w:val="Body Text 2"/>
    <w:basedOn w:val="Normal"/>
    <w:link w:val="BodyText2Char"/>
    <w:uiPriority w:val="99"/>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uiPriority w:val="99"/>
    <w:rsid w:val="00AB0D82"/>
    <w:rPr>
      <w:color w:val="800080"/>
      <w:u w:val="single"/>
    </w:rPr>
  </w:style>
  <w:style w:type="paragraph" w:styleId="BalloonText">
    <w:name w:val="Balloon Text"/>
    <w:basedOn w:val="Normal"/>
    <w:link w:val="BalloonTextChar"/>
    <w:uiPriority w:val="99"/>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 w:val="20"/>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uiPriority w:val="99"/>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uiPriority w:val="99"/>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uiPriority w:val="99"/>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uiPriority w:val="35"/>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uiPriority w:val="99"/>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uiPriority w:val="99"/>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eastAsia="en-US"/>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customStyle="1" w:styleId="a0">
    <w:name w:val="à¹×éÍàÃ×èÍ§"/>
    <w:basedOn w:val="Normal"/>
    <w:uiPriority w:val="99"/>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uiPriority w:val="99"/>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uiPriority w:val="9"/>
    <w:rsid w:val="006E2324"/>
    <w:rPr>
      <w:rFonts w:ascii="Angsana New" w:hAnsi="Angsana New"/>
      <w:b/>
      <w:bCs/>
      <w:color w:val="000000"/>
      <w:sz w:val="28"/>
      <w:szCs w:val="28"/>
      <w:lang w:eastAsia="en-US"/>
    </w:rPr>
  </w:style>
  <w:style w:type="character" w:customStyle="1" w:styleId="Heading3Char">
    <w:name w:val="Heading 3 Char"/>
    <w:link w:val="Heading3"/>
    <w:uiPriority w:val="9"/>
    <w:rsid w:val="006E2324"/>
    <w:rPr>
      <w:rFonts w:ascii="Angsana New" w:hAnsi="Angsana New"/>
      <w:b/>
      <w:bCs/>
      <w:color w:val="000000"/>
      <w:sz w:val="28"/>
      <w:szCs w:val="28"/>
      <w:lang w:eastAsia="en-US"/>
    </w:rPr>
  </w:style>
  <w:style w:type="character" w:customStyle="1" w:styleId="Heading4Char">
    <w:name w:val="Heading 4 Char"/>
    <w:link w:val="Heading4"/>
    <w:uiPriority w:val="9"/>
    <w:rsid w:val="006E2324"/>
    <w:rPr>
      <w:rFonts w:ascii="Angsana New" w:hAnsi="Angsana New"/>
      <w:b/>
      <w:bCs/>
      <w:color w:val="000000"/>
      <w:sz w:val="28"/>
      <w:szCs w:val="28"/>
      <w:lang w:eastAsia="en-US"/>
    </w:rPr>
  </w:style>
  <w:style w:type="character" w:customStyle="1" w:styleId="Heading5Char">
    <w:name w:val="Heading 5 Char"/>
    <w:link w:val="Heading5"/>
    <w:uiPriority w:val="9"/>
    <w:rsid w:val="006E2324"/>
    <w:rPr>
      <w:rFonts w:ascii="Angsana New" w:hAnsi="Angsana New"/>
      <w:b/>
      <w:bCs/>
      <w:color w:val="000000"/>
      <w:sz w:val="28"/>
      <w:szCs w:val="28"/>
      <w:lang w:eastAsia="en-US"/>
    </w:rPr>
  </w:style>
  <w:style w:type="character" w:customStyle="1" w:styleId="Heading6Char">
    <w:name w:val="Heading 6 Char"/>
    <w:link w:val="Heading6"/>
    <w:uiPriority w:val="9"/>
    <w:rsid w:val="006E2324"/>
    <w:rPr>
      <w:rFonts w:ascii="Arial" w:hAnsi="Arial" w:cs="Cordia New"/>
      <w:b/>
      <w:bCs/>
      <w:snapToGrid w:val="0"/>
      <w:sz w:val="24"/>
      <w:szCs w:val="24"/>
      <w:lang w:eastAsia="th-TH"/>
    </w:rPr>
  </w:style>
  <w:style w:type="character" w:customStyle="1" w:styleId="Heading7Char">
    <w:name w:val="Heading 7 Char"/>
    <w:link w:val="Heading7"/>
    <w:uiPriority w:val="9"/>
    <w:rsid w:val="006E2324"/>
    <w:rPr>
      <w:rFonts w:ascii="Angsana New" w:hAnsi="Angsana New"/>
      <w:b/>
      <w:bCs/>
      <w:color w:val="000000"/>
      <w:sz w:val="28"/>
      <w:szCs w:val="28"/>
      <w:lang w:eastAsia="en-US"/>
    </w:rPr>
  </w:style>
  <w:style w:type="character" w:customStyle="1" w:styleId="Heading8Char">
    <w:name w:val="Heading 8 Char"/>
    <w:link w:val="Heading8"/>
    <w:uiPriority w:val="9"/>
    <w:rsid w:val="006E2324"/>
    <w:rPr>
      <w:rFonts w:ascii="Arial" w:hAnsi="Arial" w:cs="Cordia New"/>
      <w:b/>
      <w:bCs/>
      <w:snapToGrid w:val="0"/>
      <w:sz w:val="24"/>
      <w:szCs w:val="24"/>
      <w:lang w:eastAsia="th-TH"/>
    </w:rPr>
  </w:style>
  <w:style w:type="character" w:customStyle="1" w:styleId="Heading9Char">
    <w:name w:val="Heading 9 Char"/>
    <w:link w:val="Heading9"/>
    <w:uiPriority w:val="9"/>
    <w:rsid w:val="006E2324"/>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6E2324"/>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6E2324"/>
    <w:rPr>
      <w:rFonts w:ascii="Angsana New" w:hAnsi="Angsana New"/>
      <w:b/>
      <w:bCs/>
      <w:color w:val="000000"/>
      <w:sz w:val="28"/>
      <w:szCs w:val="28"/>
      <w:lang w:eastAsia="en-US"/>
    </w:rPr>
  </w:style>
  <w:style w:type="character" w:customStyle="1" w:styleId="BalloonTextChar">
    <w:name w:val="Balloon Text Char"/>
    <w:link w:val="BalloonText"/>
    <w:uiPriority w:val="99"/>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uiPriority w:val="99"/>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uiPriority w:val="99"/>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uiPriority w:val="99"/>
    <w:semiHidden/>
    <w:rsid w:val="006E2324"/>
    <w:rPr>
      <w:rFonts w:ascii="Tahoma" w:hAnsi="Tahoma"/>
      <w:color w:val="000000"/>
      <w:sz w:val="24"/>
      <w:szCs w:val="28"/>
      <w:shd w:val="clear" w:color="auto" w:fill="000080"/>
      <w:lang w:eastAsia="en-US"/>
    </w:rPr>
  </w:style>
  <w:style w:type="paragraph" w:customStyle="1" w:styleId="Default">
    <w:name w:val="Default"/>
    <w:uiPriority w:val="99"/>
    <w:rsid w:val="003D7281"/>
    <w:pPr>
      <w:autoSpaceDE w:val="0"/>
      <w:autoSpaceDN w:val="0"/>
      <w:adjustRightInd w:val="0"/>
    </w:pPr>
    <w:rPr>
      <w:rFonts w:ascii="EucrosiaUPC" w:eastAsia="Calibri" w:hAnsi="EucrosiaUPC" w:cs="EucrosiaUPC"/>
      <w:color w:val="000000"/>
      <w:sz w:val="24"/>
      <w:szCs w:val="24"/>
      <w:lang w:val="en-US" w:eastAsia="en-US"/>
    </w:rPr>
  </w:style>
  <w:style w:type="paragraph" w:styleId="NoSpacing">
    <w:name w:val="No Spacing"/>
    <w:uiPriority w:val="1"/>
    <w:qFormat/>
    <w:rsid w:val="008D3E0F"/>
    <w:pPr>
      <w:ind w:right="-72"/>
    </w:pPr>
    <w:rPr>
      <w:rFonts w:ascii="Angsana New" w:hAnsi="Angsana New" w:cs="Cordia New"/>
      <w:color w:val="000000"/>
      <w:sz w:val="24"/>
      <w:szCs w:val="30"/>
      <w:lang w:eastAsia="en-US"/>
    </w:rPr>
  </w:style>
  <w:style w:type="table" w:customStyle="1" w:styleId="TableGrid1">
    <w:name w:val="Table Grid1"/>
    <w:basedOn w:val="TableNormal"/>
    <w:next w:val="TableGrid"/>
    <w:uiPriority w:val="39"/>
    <w:rsid w:val="008D3E0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eastAsia="en-GB"/>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sz w:val="20"/>
      <w:szCs w:val="20"/>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sz w:val="20"/>
      <w:szCs w:val="20"/>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sz w:val="20"/>
      <w:szCs w:val="20"/>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sz w:val="20"/>
      <w:szCs w:val="20"/>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sz w:val="20"/>
      <w:szCs w:val="20"/>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sz w:val="20"/>
      <w:szCs w:val="20"/>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sz w:val="20"/>
      <w:szCs w:val="20"/>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sz w:val="20"/>
      <w:szCs w:val="20"/>
    </w:rPr>
  </w:style>
  <w:style w:type="paragraph" w:customStyle="1" w:styleId="NormalIndent1">
    <w:name w:val="Normal Indent1"/>
    <w:basedOn w:val="Normal"/>
    <w:next w:val="Normal"/>
    <w:uiPriority w:val="99"/>
    <w:rsid w:val="006F302F"/>
    <w:pPr>
      <w:ind w:right="0"/>
    </w:pPr>
    <w:rPr>
      <w:rFonts w:ascii="Arial" w:eastAsia="MS Mincho" w:hAnsi="Arial"/>
      <w:sz w:val="20"/>
      <w:szCs w:val="20"/>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sz w:val="20"/>
      <w:szCs w:val="20"/>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szCs w:val="20"/>
      <w:lang w:bidi="ar-SA"/>
    </w:rPr>
  </w:style>
  <w:style w:type="paragraph" w:styleId="Revision">
    <w:name w:val="Revision"/>
    <w:hidden/>
    <w:uiPriority w:val="99"/>
    <w:semiHidden/>
    <w:rsid w:val="006F302F"/>
    <w:rPr>
      <w:rFonts w:ascii="Times New Roman" w:eastAsia="Times New Roman" w:hAnsi="Times New Roman"/>
      <w:sz w:val="24"/>
      <w:szCs w:val="30"/>
      <w:lang w:eastAsia="en-US"/>
    </w:rPr>
  </w:style>
  <w:style w:type="paragraph" w:customStyle="1" w:styleId="Style10">
    <w:name w:val="Style1"/>
    <w:basedOn w:val="NoSpacing"/>
    <w:autoRedefine/>
    <w:qFormat/>
    <w:rsid w:val="006F302F"/>
    <w:pPr>
      <w:tabs>
        <w:tab w:val="left" w:pos="0"/>
      </w:tabs>
      <w:ind w:right="0"/>
      <w:jc w:val="thaiDistribute"/>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 w:val="20"/>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 w:val="20"/>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 w:val="20"/>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2"/>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sz w:val="20"/>
      <w:szCs w:val="20"/>
    </w:rPr>
  </w:style>
  <w:style w:type="paragraph" w:customStyle="1" w:styleId="NormalIndent2">
    <w:name w:val="Normal Indent2"/>
    <w:basedOn w:val="Normal"/>
    <w:next w:val="Normal"/>
    <w:uiPriority w:val="99"/>
    <w:rsid w:val="00805948"/>
    <w:pPr>
      <w:ind w:right="0"/>
    </w:pPr>
    <w:rPr>
      <w:rFonts w:ascii="Arial" w:eastAsia="MS Mincho" w:hAnsi="Arial"/>
      <w:sz w:val="20"/>
      <w:szCs w:val="20"/>
      <w:lang w:val="th-TH" w:eastAsia="th-TH"/>
    </w:rPr>
  </w:style>
  <w:style w:type="table" w:customStyle="1" w:styleId="TableGrid4">
    <w:name w:val="Table Grid4"/>
    <w:basedOn w:val="TableNormal"/>
    <w:next w:val="TableGrid"/>
    <w:uiPriority w:val="39"/>
    <w:rsid w:val="00703965"/>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sz w:val="20"/>
      <w:szCs w:val="20"/>
    </w:rPr>
  </w:style>
  <w:style w:type="paragraph" w:customStyle="1" w:styleId="NormalIndent3">
    <w:name w:val="Normal Indent3"/>
    <w:basedOn w:val="Normal"/>
    <w:next w:val="Normal"/>
    <w:uiPriority w:val="99"/>
    <w:rsid w:val="00AF1890"/>
    <w:pPr>
      <w:ind w:right="0"/>
    </w:pPr>
    <w:rPr>
      <w:rFonts w:ascii="Arial" w:eastAsia="MS Mincho" w:hAnsi="Arial"/>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34963414">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64211297">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5790181">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654053">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FFD2-37CC-471E-9D55-865BE054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3822</TotalTime>
  <Pages>71</Pages>
  <Words>25965</Words>
  <Characters>148007</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173625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Thidarat Kongsitipun (TH)</cp:lastModifiedBy>
  <cp:revision>445</cp:revision>
  <cp:lastPrinted>2022-02-22T10:52:00Z</cp:lastPrinted>
  <dcterms:created xsi:type="dcterms:W3CDTF">2021-02-20T14:55:00Z</dcterms:created>
  <dcterms:modified xsi:type="dcterms:W3CDTF">2022-02-22T12:14:00Z</dcterms:modified>
</cp:coreProperties>
</file>