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E1B50" w14:textId="77777777" w:rsidR="009A4260" w:rsidRPr="007E49D6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  <w:r w:rsidRPr="007E49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ไทยยูเนี่ยน กรุ๊ป จำกัด </w:t>
      </w:r>
      <w:r w:rsidRPr="007E49D6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7E49D6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7E49D6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5F8AA4C7" w14:textId="77777777" w:rsidR="009A4260" w:rsidRPr="007E49D6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</w:p>
    <w:p w14:paraId="64E04287" w14:textId="77777777" w:rsidR="009A4260" w:rsidRPr="007E49D6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28"/>
          <w:szCs w:val="28"/>
        </w:rPr>
      </w:pPr>
      <w:r w:rsidRPr="007E49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A6525E3" w14:textId="72718BF0" w:rsidR="009A4260" w:rsidRPr="007E49D6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E49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133E9F" w:rsidRPr="00133E9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7E49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133E9F" w:rsidRPr="00133E9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656B3E12" w14:textId="77777777" w:rsidR="009A4260" w:rsidRPr="007E49D6" w:rsidRDefault="009A4260" w:rsidP="00AC1DD0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  <w:sectPr w:rsidR="009A4260" w:rsidRPr="007E49D6" w:rsidSect="007E49D6">
          <w:pgSz w:w="11909" w:h="16834" w:code="9"/>
          <w:pgMar w:top="4176" w:right="2880" w:bottom="10080" w:left="1800" w:header="706" w:footer="706" w:gutter="0"/>
          <w:cols w:space="720"/>
          <w:docGrid w:linePitch="360"/>
        </w:sectPr>
      </w:pPr>
    </w:p>
    <w:p w14:paraId="5E3912C0" w14:textId="77777777" w:rsidR="0042349D" w:rsidRPr="007E49D6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E49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E914443" w14:textId="77777777" w:rsidR="00992E1A" w:rsidRPr="000904F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14:paraId="35F4A97D" w14:textId="77777777" w:rsidR="00992E1A" w:rsidRPr="000904F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14:paraId="0616F083" w14:textId="77777777" w:rsidR="00CC7795" w:rsidRPr="007E49D6" w:rsidRDefault="00CC7795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7E49D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AA083B" w:rsidRPr="007E49D6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7E49D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</w:t>
      </w:r>
      <w:r w:rsidR="00122CD6" w:rsidRPr="007E49D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="00AA083B" w:rsidRPr="007E49D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ของบริษัท ไทยยูเนี่ยน กรุ๊ป จำกัด (มหาชน)</w:t>
      </w:r>
    </w:p>
    <w:p w14:paraId="39158BBC" w14:textId="77777777" w:rsidR="00463931" w:rsidRPr="000904F9" w:rsidRDefault="00463931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0A9E8357" w14:textId="77777777" w:rsidR="00992E1A" w:rsidRPr="000904F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E21647D" w14:textId="154C5BA9" w:rsidR="0042349D" w:rsidRDefault="0042349D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E49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D65175F" w14:textId="77777777" w:rsidR="007E49D6" w:rsidRPr="007E49D6" w:rsidRDefault="007E49D6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218FEFA" w14:textId="23187A4E" w:rsidR="00AA046E" w:rsidRPr="000904F9" w:rsidRDefault="00AA046E" w:rsidP="007E49D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37577E">
        <w:rPr>
          <w:rFonts w:ascii="Browallia New" w:hAnsi="Browallia New" w:cs="Browallia New" w:hint="cs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ไทยยูเนี่ยน กรุ๊ป</w:t>
      </w:r>
      <w:r w:rsidR="00463931" w:rsidRPr="000904F9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9A52E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</w:t>
      </w:r>
      <w:r w:rsidR="000962D8" w:rsidRPr="000904F9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B31239"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ฐานะการเงินเฉพาะ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ณ วันที่</w:t>
      </w:r>
      <w:r w:rsidR="009A52E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133E9F" w:rsidRPr="00133E9F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133E9F" w:rsidRPr="00133E9F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37577E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437FEF">
        <w:rPr>
          <w:rFonts w:ascii="Browallia New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วันเดียวกันโดยถูกต้องตามที่ควรในสาระสำค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73FAA87D" w14:textId="77777777" w:rsidR="00AA046E" w:rsidRPr="000904F9" w:rsidRDefault="00AA046E" w:rsidP="00AC1DD0">
      <w:pPr>
        <w:spacing w:after="0" w:line="240" w:lineRule="auto"/>
        <w:rPr>
          <w:rFonts w:ascii="Browallia New" w:eastAsia="Calibri" w:hAnsi="Browallia New" w:cs="Browallia New"/>
          <w:szCs w:val="20"/>
          <w:cs/>
          <w:lang w:bidi="th-TH"/>
        </w:rPr>
      </w:pPr>
    </w:p>
    <w:p w14:paraId="721EC449" w14:textId="1A3E5B1A" w:rsidR="007658D6" w:rsidRDefault="007658D6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E49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539A1C6" w14:textId="77777777" w:rsidR="007E49D6" w:rsidRPr="007E49D6" w:rsidRDefault="007E49D6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15D0E8C" w14:textId="77777777" w:rsidR="009D46DD" w:rsidRPr="000904F9" w:rsidRDefault="009D46DD" w:rsidP="009D46D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0A03C53D" w14:textId="37EF9F24"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33E9F" w:rsidRPr="00133E9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904F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133E9F" w:rsidRPr="00133E9F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4DB2675D" w14:textId="77777777" w:rsidR="00227D5C" w:rsidRPr="000904F9" w:rsidRDefault="00227D5C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50342916" w14:textId="77777777"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0904F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C1903B6" w14:textId="77777777"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0904F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6B04B56" w14:textId="77777777"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0904F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4470394" w14:textId="2C25F045"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B37F15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0904F9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B37F15">
        <w:rPr>
          <w:rFonts w:ascii="Browallia New" w:hAnsi="Browallia New" w:cs="Browallia New" w:hint="cs"/>
          <w:sz w:val="26"/>
          <w:szCs w:val="26"/>
          <w:cs/>
        </w:rPr>
        <w:t>และหมายเหตุเรื่องอื่น ๆ</w:t>
      </w:r>
    </w:p>
    <w:p w14:paraId="0360F65F" w14:textId="77777777" w:rsidR="007612FC" w:rsidRPr="000904F9" w:rsidRDefault="007612FC" w:rsidP="007612FC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9D8576E" w14:textId="3EC095B0" w:rsidR="00AC1DD0" w:rsidRPr="00152A16" w:rsidRDefault="0042349D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52A1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152A16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D3B48B7" w14:textId="77777777" w:rsidR="007E49D6" w:rsidRPr="007E49D6" w:rsidRDefault="007E49D6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B9EE44A" w14:textId="3372ED72" w:rsidR="007B1BED" w:rsidRPr="000904F9" w:rsidRDefault="007B1BED" w:rsidP="007E49D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281BF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</w:t>
      </w:r>
      <w:r w:rsidR="000962D8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กลุ่มบริษัท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37577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37577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 ๆ </w:t>
      </w:r>
      <w:r w:rsidR="00281BF4">
        <w:rPr>
          <w:rFonts w:ascii="Browallia New" w:hAnsi="Browallia New" w:cs="Browallia New"/>
          <w:sz w:val="26"/>
          <w:szCs w:val="26"/>
          <w:lang w:bidi="th-TH"/>
        </w:rPr>
        <w:br/>
      </w:r>
      <w:r w:rsidR="0037577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ซึ่งเป็นไปตามข้อกำหนดเหล่านี้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281BF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59A8AFBE" w14:textId="77777777" w:rsidR="00F733BB" w:rsidRPr="000904F9" w:rsidRDefault="00F733BB" w:rsidP="007E49D6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376AE317" w14:textId="66619521" w:rsidR="00F733BB" w:rsidRPr="00152A16" w:rsidRDefault="00F733BB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52A1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8A30E8B" w14:textId="77777777" w:rsidR="007E49D6" w:rsidRPr="007E49D6" w:rsidRDefault="007E49D6" w:rsidP="007E49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52CE271" w14:textId="24619113" w:rsidR="007B1BED" w:rsidRPr="000904F9" w:rsidRDefault="00F733BB" w:rsidP="00AF0BE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งบการเงินรวมและงบการเงินเฉพาะกิจการสำหรับงวดปัจจุบัน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งบการเงินรวมและงบการเงินเฉพาะกิจการโดยรวมและในการแสดงความเห็นของข้าพเจ้า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>แยกต่างหากสำหรับเรื่องเหล่านี้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</w:p>
    <w:p w14:paraId="45F7C96A" w14:textId="77777777" w:rsidR="008F0D1E" w:rsidRPr="000904F9" w:rsidRDefault="008F0D1E" w:rsidP="008F0D1E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  <w:sectPr w:rsidR="008F0D1E" w:rsidRPr="000904F9" w:rsidSect="00090B96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98"/>
        <w:gridCol w:w="4527"/>
      </w:tblGrid>
      <w:tr w:rsidR="00D44BB5" w:rsidRPr="000904F9" w14:paraId="2DD8451D" w14:textId="77777777" w:rsidTr="004B6265">
        <w:trPr>
          <w:tblHeader/>
        </w:trPr>
        <w:tc>
          <w:tcPr>
            <w:tcW w:w="4698" w:type="dxa"/>
            <w:shd w:val="clear" w:color="auto" w:fill="FFA543"/>
          </w:tcPr>
          <w:p w14:paraId="4DF6C278" w14:textId="77777777" w:rsidR="00F6158F" w:rsidRPr="000904F9" w:rsidRDefault="00F6158F" w:rsidP="00742BD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04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27" w:type="dxa"/>
            <w:shd w:val="clear" w:color="auto" w:fill="FFA543"/>
          </w:tcPr>
          <w:p w14:paraId="0E8F6311" w14:textId="77777777" w:rsidR="00F6158F" w:rsidRPr="000904F9" w:rsidRDefault="00F6158F" w:rsidP="00742B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04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0904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4B6265" w:rsidRPr="004B6265" w14:paraId="02463C00" w14:textId="77777777" w:rsidTr="004B6265">
        <w:trPr>
          <w:tblHeader/>
        </w:trPr>
        <w:tc>
          <w:tcPr>
            <w:tcW w:w="4698" w:type="dxa"/>
            <w:shd w:val="clear" w:color="auto" w:fill="auto"/>
          </w:tcPr>
          <w:p w14:paraId="5CE03D61" w14:textId="77777777" w:rsidR="004B6265" w:rsidRPr="004B6265" w:rsidRDefault="004B6265" w:rsidP="009A29E2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14:paraId="219F95E5" w14:textId="77777777" w:rsidR="004B6265" w:rsidRPr="004B6265" w:rsidRDefault="004B6265" w:rsidP="009A29E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44BB5" w:rsidRPr="000904F9" w14:paraId="15C0035F" w14:textId="77777777" w:rsidTr="004B6265">
        <w:tc>
          <w:tcPr>
            <w:tcW w:w="4698" w:type="dxa"/>
            <w:shd w:val="clear" w:color="auto" w:fill="auto"/>
          </w:tcPr>
          <w:p w14:paraId="5B787C41" w14:textId="77777777" w:rsidR="00BB3974" w:rsidRPr="000904F9" w:rsidRDefault="006A7EC4" w:rsidP="004B626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  <w:lang w:val="en-US"/>
              </w:rPr>
            </w:pPr>
            <w:r w:rsidRPr="000904F9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การประเมินการด้อยค่าของค่าความนิยมและสินทรัพย์</w:t>
            </w:r>
            <w:r w:rsidRPr="000904F9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br/>
              <w:t>ไม่มีตัวตนที่อายุการใช้ประโยชน์ไม่ทราบแน่นอน</w:t>
            </w:r>
          </w:p>
        </w:tc>
        <w:tc>
          <w:tcPr>
            <w:tcW w:w="4527" w:type="dxa"/>
            <w:shd w:val="clear" w:color="auto" w:fill="FAFAFA"/>
          </w:tcPr>
          <w:p w14:paraId="3843A28E" w14:textId="77777777" w:rsidR="00F6158F" w:rsidRPr="000904F9" w:rsidRDefault="00F6158F" w:rsidP="009A29E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B6265" w:rsidRPr="004B6265" w14:paraId="73CA8239" w14:textId="77777777" w:rsidTr="004B6265">
        <w:tc>
          <w:tcPr>
            <w:tcW w:w="4698" w:type="dxa"/>
            <w:shd w:val="clear" w:color="auto" w:fill="auto"/>
          </w:tcPr>
          <w:p w14:paraId="024E0891" w14:textId="77777777" w:rsidR="004B6265" w:rsidRPr="000904F9" w:rsidRDefault="004B6265" w:rsidP="009A29E2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14:paraId="06AB46DF" w14:textId="77777777" w:rsidR="004B6265" w:rsidRPr="004B6265" w:rsidRDefault="004B6265" w:rsidP="004B6265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</w:tr>
      <w:tr w:rsidR="00EB1FE8" w:rsidRPr="000904F9" w14:paraId="6E7B9EA2" w14:textId="77777777" w:rsidTr="00281BF4">
        <w:tc>
          <w:tcPr>
            <w:tcW w:w="4698" w:type="dxa"/>
            <w:shd w:val="clear" w:color="auto" w:fill="auto"/>
          </w:tcPr>
          <w:p w14:paraId="3AF2B1CB" w14:textId="4FD2FE7B"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งบแสดงฐานะการเงินรวมของกลุ่มบริษัทมีค่าความนิยมและสินทรัพย์ไม่มีตัวตนที่อายุการใช้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ประโยชน์ไม่ทราบแน่นอนจำนวน 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3147F1" w:rsidRPr="00D035D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495</w:t>
            </w:r>
            <w:r w:rsidRPr="00D035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</w:t>
            </w:r>
            <w:r w:rsidRPr="00281BF4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และ </w:t>
            </w:r>
            <w:r w:rsidR="00133E9F" w:rsidRPr="00133E9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13</w:t>
            </w:r>
            <w:r w:rsidR="003147F1" w:rsidRPr="00281B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,</w:t>
            </w:r>
            <w:r w:rsidR="00133E9F" w:rsidRPr="00133E9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987</w:t>
            </w:r>
            <w:r w:rsidRPr="00281B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281BF4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ล้านบาท ตามลำดับ โดยคิดเป็นสัดส่วนร้อยละ </w:t>
            </w:r>
            <w:r w:rsidR="00133E9F" w:rsidRPr="00133E9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8</w:t>
            </w:r>
            <w:r w:rsidR="003147F1" w:rsidRPr="00281B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.</w:t>
            </w:r>
            <w:r w:rsidR="00133E9F" w:rsidRPr="00133E9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10</w:t>
            </w:r>
            <w:r w:rsidRPr="00D035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และร้อยละ 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3147F1" w:rsidRPr="00D035D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Pr="00D035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ของสินทรัพย์รวม ตามลำดับ ดังที่เปิดเผยไว้ในหมายเหตุประกอบงบการเงินข้อ 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D035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และ 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ตามลำดับ</w:t>
            </w:r>
          </w:p>
          <w:p w14:paraId="0B9B9570" w14:textId="77777777"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14:paraId="6AC0913F" w14:textId="73CA0236"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B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ภายใต้มาตรฐานการรายงานทางการเงิน กลุ่มบริษัทจำเป็น</w:t>
            </w:r>
            <w:r w:rsidR="00281B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281BF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ต้องทดสอบการด้อยค่าของค่าความนิยมและสินทรัพย์ไม่มีตัวต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นที่อายุการใช้ประโยชน์ไม่ทราบแน่นอนเป็นประจำทุกปี รวมถึงการระบุหน่วยสินทรัพย์ที่ก่อให้เกิดเงินสดที่เกี่ยวข้อง</w:t>
            </w:r>
            <w:r w:rsidRPr="00281BF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กับค่าความนิยมและสินทรัพย์ไม่มีตัวตนที่อายุการใช้ประโยชน์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ไม่ทราบแน่นอน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เพื่อประเมินมูลค่าที่คาดว่าจะได้รับคืน </w:t>
            </w:r>
            <w:r w:rsidR="00281BF4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ซึ่งจาก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การทดสอบการด้อยค่าของผู้บริหาร กลุ่มบริษัท</w:t>
            </w:r>
            <w:r w:rsidR="00281BF4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ไม่ต้องรับรู้ผลขาดทุนจากการด้อยค่าของสินทรัพย์เหล่านี้</w:t>
            </w:r>
          </w:p>
          <w:p w14:paraId="78911A7D" w14:textId="77777777"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  <w:p w14:paraId="71B2303B" w14:textId="77777777"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B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ข้าพเจ้าให้ความสำคัญกับเรื่องดังกล่าว เนื่องจากค่าความนิย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มและสินทรัพย์ไม่มีตัวตนที่อายุการใช้ประโยชน์ไม่ทราบ</w:t>
            </w:r>
            <w:r w:rsidRPr="00281BF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แน่นอนมีมูลค่าที่เป็นสาระสำคัญต่องบการเงินรวมของกลุ่มบริษั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 อีกทั้งการประเมินมูลค่าที่คาดว่าจะได้รับคืนมีความซับซ้อน และใช้ดุลยพินิจที่สำคัญที่เกี่ยวข้องกับข้อสมมติฐานต่าง ๆ ซึ่งอาจได้รับผลกระทบจากสภาวะของตลาดหรือสภาพ</w:t>
            </w:r>
            <w:r w:rsidRPr="00281BF4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เศรษฐกิจในอนาคต กลุ่มบริษัทประเมินมูลค่าที่คาดว่าจะได้รับคืน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โดยคำนวณจากมูลค่าจากการใช้ของสินทรัพย์ดังกล่าว</w:t>
            </w:r>
            <w:r w:rsidRPr="00D84BF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(Value-in-use) 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โดยใช้วิธีคิดลดกระแสเงินสด </w:t>
            </w:r>
            <w:r w:rsidRPr="00D73E54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(</w:t>
            </w:r>
            <w:r w:rsidRPr="00D73E54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Discounted Cash Flow Model) </w:t>
            </w:r>
            <w:r w:rsidRPr="00D73E54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ซึ่งกำหนดจากข้อ</w:t>
            </w:r>
            <w:r w:rsidRPr="00D84BF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สมมติฐานต่าง ๆ เช่น อัตราการเติบโตของรายได้ และอัตราคิดลดที่ใช้ในการคำนวณประมาณการกระแสเงินสดในอนาคตให้เป็นมูลค่าปัจจุบัน</w:t>
            </w:r>
          </w:p>
          <w:p w14:paraId="5BF14D54" w14:textId="77777777"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3308022" w14:textId="77777777" w:rsidR="00EB1FE8" w:rsidRPr="00D84BF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527" w:type="dxa"/>
            <w:shd w:val="clear" w:color="auto" w:fill="FAFAFA"/>
          </w:tcPr>
          <w:p w14:paraId="06B0726B" w14:textId="77777777" w:rsidR="00EB1FE8" w:rsidRPr="00D84BF8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14:paraId="3A223316" w14:textId="27C3D4F8" w:rsidR="00EB1FE8" w:rsidRPr="00EB1FE8" w:rsidRDefault="00EB1FE8" w:rsidP="00EB1FE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ประเมินความเหมาะสมในการระบุหน่วยสินทรัพย์</w:t>
            </w:r>
            <w:r w:rsidRPr="00D84BF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81BF4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ที่ก่อให้เกิดเงินสด</w:t>
            </w:r>
            <w:r w:rsidR="00E9672E" w:rsidRPr="00281BF4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ของกลุ่มบริษัท</w:t>
            </w:r>
            <w:r w:rsidRPr="00281BF4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ที่เกี่ยวข้องกับค่า</w:t>
            </w:r>
            <w:r w:rsidR="00281BF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81BF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ความนิยมและสินทรัพย์ไม่มีตัวตนที่อายุการใช้ประโยชน์ไ</w:t>
            </w:r>
            <w:r w:rsidRPr="00281BF4">
              <w:rPr>
                <w:rFonts w:ascii="Browallia New" w:hAnsi="Browallia New" w:cs="Browallia New" w:hint="cs"/>
                <w:sz w:val="26"/>
                <w:szCs w:val="26"/>
                <w:cs/>
              </w:rPr>
              <w:t>ม่ทราบแน่นอนของผู้บริหาร</w:t>
            </w:r>
          </w:p>
          <w:p w14:paraId="4D0EA005" w14:textId="1ECDF19B" w:rsidR="00EB1FE8" w:rsidRPr="00EB1FE8" w:rsidRDefault="00EB1FE8" w:rsidP="00EB1FE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B1F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สอบถามผู้บริหารในเชิงทดสอบถึงความน่าเชื่อถือของประมาณการที่สำคัญ และประเมินความเหมาะสมของวิธีที่กลุ่มบริษัทนำมาใช้ในการประเมินมูลค่า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จากการใช้ของสินทรัพย์</w:t>
            </w:r>
            <w:r w:rsidRPr="00EB1F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และข้อสมมติฐานต่าง ๆ โดยเฉพาะการทดสอบข้อสมมติฐานที่เกี่ยวข้องกับการประมาณการอัตรา</w:t>
            </w:r>
            <w:r w:rsidR="00281BF4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281BF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การเติบโตของรายได้ อัตราคิดลดก่อนภาษีเงินได้นิติบุคคล</w:t>
            </w:r>
            <w:r w:rsidRPr="00EB1F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ที่ใช้ต้นทุนทางการเงินเฉลี่ย (</w:t>
            </w:r>
            <w:r w:rsidRPr="00EB1FE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Weighted Average Cost of Capital: WACC) </w:t>
            </w:r>
            <w:r w:rsidRPr="00EB1FE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และข้อมูลต่าง ๆ ที่เกี่ยวข้อง โดยการเปรียบเทียบกับข้อมูลภายนอกและข้อมูลในอดีต เช่น </w:t>
            </w:r>
            <w:r w:rsidR="00437FEF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EB1FE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การคาดการณ์อัตราการเติบโตของตลาด</w:t>
            </w:r>
          </w:p>
          <w:p w14:paraId="451DAF2A" w14:textId="538A4A00" w:rsidR="00EB1FE8" w:rsidRPr="00D84BF8" w:rsidRDefault="00EB1FE8" w:rsidP="00EB1FE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1BF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ประเมินความเหมาะสมของการประมาณการกระแสเงินสด</w:t>
            </w: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ของหน่วยสินทรัพย์</w:t>
            </w: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ที่ก่อให้เกิดเงินสด ซึ่งรวมถึงการประเมิน</w:t>
            </w:r>
            <w:r w:rsidRPr="00736A17">
              <w:rPr>
                <w:rFonts w:ascii="Browallia New" w:hAnsi="Browallia New" w:cs="Browallia New"/>
                <w:sz w:val="26"/>
                <w:szCs w:val="26"/>
                <w:cs/>
              </w:rPr>
              <w:t>ความ</w:t>
            </w:r>
            <w:r w:rsidRPr="00736A17">
              <w:rPr>
                <w:rFonts w:ascii="Browallia New" w:hAnsi="Browallia New" w:cs="Browallia New" w:hint="cs"/>
                <w:sz w:val="26"/>
                <w:szCs w:val="26"/>
                <w:cs/>
              </w:rPr>
              <w:t>เหมาะสม</w:t>
            </w:r>
            <w:r w:rsidRPr="00736A17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ผู้บริหารในการประมาณการข้อมูลต่าง ๆ ที่เกี่ยวข้องที่เกิดขึ้นในอดีตจากการ</w:t>
            </w:r>
            <w:r w:rsidRPr="00281B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เปรียบเทียบสิ่งที่ผู้บริหารเคยประมาณการไว้กับข้อมูลจริ</w:t>
            </w: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Pr="00281BF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ที่เกิดขึ้นว่าความแตกต่างนั้นจะกระทบกับความเหมาะสม</w:t>
            </w: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ของประมาณการปีปัจจุบันหรือไม่ และการประเมินความเป็นไปได้ของแผนธุรกิจในอนาคต จากการประเมินสถานการณ์ปัจจุบันและแนวโน้มของตลาด</w:t>
            </w:r>
            <w:r w:rsidR="00281BF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ในอนาคตว่ามีความสอดคล้องกับแผนธุรกิจหรือไม่ และ</w:t>
            </w:r>
          </w:p>
          <w:p w14:paraId="1ED5C5D0" w14:textId="3F5D8098" w:rsidR="00EB1FE8" w:rsidRPr="00281BF4" w:rsidRDefault="00EB1FE8" w:rsidP="00EB1FE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84B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ิเคราะห์ความอ่อนไหวของข้อสมมติฐานที่อธิบายไว้ข้างต้นที่ใช้ในการประเมินมูลค่าของหน่วยสินทรัพย์</w:t>
            </w:r>
            <w:r w:rsidR="00281BF4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D84B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ที่ก่อให้เกิดเงินสด โดยพิจารณาถึงความเป็นไปได้</w:t>
            </w:r>
            <w:r w:rsidR="00281BF4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D84BF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ของอัตราที่เปลี่ยนแปลงไปจากที่กำหนดไว้ซึ่งจะส่งผลให้</w:t>
            </w:r>
            <w:r w:rsidRPr="00281B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มูลค่าที่คาดว่าจะได้รับคืนมีจำนวนต่ำกว่ามูลค่าตามบัญชี</w:t>
            </w:r>
          </w:p>
          <w:p w14:paraId="0A127117" w14:textId="77777777" w:rsidR="00EB1FE8" w:rsidRPr="00D84BF8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C55B132" w14:textId="610A69FD" w:rsidR="00EB1FE8" w:rsidRPr="00D84BF8" w:rsidRDefault="00EB1FE8" w:rsidP="00437FE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จากวิธีการตรวจสอบที่ข้าพเจ้าได้ปฏิบัติ ข้าพเจ้าพิจารณาว่าข้อสมมติฐานต่าง ๆ ที่สำคัญที่ใช้ในการประเมินการด้อยค่า</w:t>
            </w:r>
            <w:r w:rsidR="00281BF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84BF8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มีความสมเหตุสมผล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ตามหลักฐานสนับสนุน</w:t>
            </w:r>
          </w:p>
        </w:tc>
      </w:tr>
      <w:tr w:rsidR="00EB1FE8" w:rsidRPr="000904F9" w14:paraId="2A396969" w14:textId="77777777" w:rsidTr="00437FEF">
        <w:tc>
          <w:tcPr>
            <w:tcW w:w="4698" w:type="dxa"/>
            <w:tcBorders>
              <w:bottom w:val="dotted" w:sz="4" w:space="0" w:color="FFA543"/>
            </w:tcBorders>
            <w:shd w:val="clear" w:color="auto" w:fill="auto"/>
          </w:tcPr>
          <w:p w14:paraId="17819F88" w14:textId="77777777" w:rsidR="00EB1FE8" w:rsidRPr="008533D9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7" w:type="dxa"/>
            <w:tcBorders>
              <w:bottom w:val="dotted" w:sz="4" w:space="0" w:color="FFA543"/>
            </w:tcBorders>
            <w:shd w:val="clear" w:color="auto" w:fill="FAFAFA"/>
          </w:tcPr>
          <w:p w14:paraId="62D1EB36" w14:textId="77777777" w:rsidR="00EB1FE8" w:rsidRPr="008533D9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</w:tbl>
    <w:p w14:paraId="4CD87CFC" w14:textId="58F1ABDC" w:rsidR="00437FEF" w:rsidRDefault="00437FEF"/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98"/>
        <w:gridCol w:w="4527"/>
      </w:tblGrid>
      <w:tr w:rsidR="00437FEF" w:rsidRPr="000904F9" w14:paraId="0BECDA2A" w14:textId="77777777" w:rsidTr="005A2203">
        <w:trPr>
          <w:tblHeader/>
        </w:trPr>
        <w:tc>
          <w:tcPr>
            <w:tcW w:w="4698" w:type="dxa"/>
            <w:shd w:val="clear" w:color="auto" w:fill="FFA543"/>
          </w:tcPr>
          <w:p w14:paraId="26F9D4F5" w14:textId="04A28A7C" w:rsidR="00437FEF" w:rsidRPr="000904F9" w:rsidRDefault="00437FEF" w:rsidP="005A220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lastRenderedPageBreak/>
              <w:br w:type="page"/>
            </w:r>
            <w:r w:rsidRPr="000904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27" w:type="dxa"/>
            <w:shd w:val="clear" w:color="auto" w:fill="FFA543"/>
          </w:tcPr>
          <w:p w14:paraId="596B7ED0" w14:textId="77777777" w:rsidR="00437FEF" w:rsidRPr="000904F9" w:rsidRDefault="00437FEF" w:rsidP="005A220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04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37FEF" w:rsidRPr="004B6265" w14:paraId="1454648F" w14:textId="77777777" w:rsidTr="00437FEF">
        <w:trPr>
          <w:tblHeader/>
        </w:trPr>
        <w:tc>
          <w:tcPr>
            <w:tcW w:w="4698" w:type="dxa"/>
            <w:shd w:val="clear" w:color="auto" w:fill="auto"/>
          </w:tcPr>
          <w:p w14:paraId="187A469E" w14:textId="77777777" w:rsidR="00437FEF" w:rsidRPr="004B6265" w:rsidRDefault="00437FEF" w:rsidP="005A2203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27" w:type="dxa"/>
            <w:shd w:val="clear" w:color="auto" w:fill="FAFAFA"/>
          </w:tcPr>
          <w:p w14:paraId="25F3C835" w14:textId="77777777" w:rsidR="00437FEF" w:rsidRPr="004B6265" w:rsidRDefault="00437FEF" w:rsidP="005A220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B1FE8" w:rsidRPr="000904F9" w14:paraId="06DA898F" w14:textId="77777777" w:rsidTr="00437FEF">
        <w:tc>
          <w:tcPr>
            <w:tcW w:w="4698" w:type="dxa"/>
          </w:tcPr>
          <w:p w14:paraId="778D9F1B" w14:textId="6790E646"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D84BF8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การประมาณมูลค่ายุติธรรมของ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เงินลงทุนระยะยาว</w:t>
            </w:r>
            <w:r w:rsidR="00281BF4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  <w:br/>
            </w:r>
            <w:r w:rsidRPr="00736A17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4527" w:type="dxa"/>
            <w:shd w:val="clear" w:color="auto" w:fill="FAFAFA"/>
          </w:tcPr>
          <w:p w14:paraId="0F1DD755" w14:textId="77777777" w:rsidR="00EB1FE8" w:rsidRPr="008533D9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B1FE8" w:rsidRPr="004B6265" w14:paraId="062A8784" w14:textId="77777777" w:rsidTr="004B6265">
        <w:tc>
          <w:tcPr>
            <w:tcW w:w="4698" w:type="dxa"/>
          </w:tcPr>
          <w:p w14:paraId="08DBF6D7" w14:textId="77777777" w:rsidR="00EB1FE8" w:rsidRPr="004B6265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</w:p>
        </w:tc>
        <w:tc>
          <w:tcPr>
            <w:tcW w:w="4527" w:type="dxa"/>
            <w:shd w:val="clear" w:color="auto" w:fill="FAFAFA"/>
          </w:tcPr>
          <w:p w14:paraId="799938F2" w14:textId="77777777" w:rsidR="00EB1FE8" w:rsidRPr="004B6265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B1FE8" w:rsidRPr="000904F9" w14:paraId="63A07681" w14:textId="77777777" w:rsidTr="00437FEF">
        <w:tc>
          <w:tcPr>
            <w:tcW w:w="4698" w:type="dxa"/>
            <w:shd w:val="clear" w:color="auto" w:fill="auto"/>
          </w:tcPr>
          <w:p w14:paraId="289D8023" w14:textId="032D10A5"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บแสดงฐานะการเงินรวมของกลุ่มบริษัทมีเงินลงทุนระยะยาวที่วัดมูลค่าด้วยวิธีมูลค่ายุติธรรมผ่านกำไรหรือขาดทุน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จำนวน 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3147F1" w:rsidRPr="00D035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907</w:t>
            </w:r>
            <w:r w:rsidRPr="00D035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</w:t>
            </w:r>
            <w:r w:rsidR="00281BF4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ซึ่งคิดเป็นสัดส่วนร้อยละ 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3147F1" w:rsidRPr="00D035D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  <w:r w:rsidRPr="00D035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035D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ของสินทรัพย์รวม ดังที่เปิดเผยไว้ในหมายเหตุประกอบงบการเงินข้อ 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  <w:p w14:paraId="3D49867F" w14:textId="77777777"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8B9906D" w14:textId="39C53B47"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ลงทุนระยะยาวที่วัดมูลค่าด้วยวิธีมูลค่ายุติธรรมผ่านกำไรหรือขาดทุนคือตราสารหนี้ซึ่งวัดมูลค่ายุติธรรมโดยใช้ข้อมูล</w:t>
            </w:r>
            <w:r w:rsidR="00281BF4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ที่เป็นสาระสำคัญที่ไม่สามารถสังเกตได้ในตลาด (ข้อมูล</w:t>
            </w:r>
            <w:r w:rsidR="00281BF4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ระดับที่ 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) โดยผู้บริหารได้ทำการปรับปรุงอัตราคิดลดเพื่อให้สะท้อนความเสี่ยงและลักษณะของตราสารหนี้</w:t>
            </w:r>
            <w:r w:rsidR="00FA229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ดังกล่าว</w:t>
            </w:r>
          </w:p>
          <w:p w14:paraId="11E67AB8" w14:textId="77777777"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  <w:p w14:paraId="51FEA582" w14:textId="691F3D21"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เงินลงทุน</w:t>
            </w:r>
            <w:r w:rsidRPr="00281BF4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ระยะยาวที่วัดมูลค่าด้วยวิธีมูลค่ายุติธรรมผ่านกำไรหรือขาดทุ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มีมูลค่าที่เป็นสาระสำคัญต่องบการเงินรวมของกลุ่มบริษัท </w:t>
            </w:r>
            <w:r w:rsidR="00281BF4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อีกทั้งการประเมินมูลค่ายุติธรรมมีความซับซ้อน และสำหรับการใช้ข้อมูลระดับที่ </w:t>
            </w:r>
            <w:r w:rsidR="00133E9F" w:rsidRPr="00133E9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EB1FE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ในการวัดมูลค่ายุติธรรม ผู้บริหาร</w:t>
            </w:r>
            <w:r w:rsidR="00281BF4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B1FE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องใช้ดุลยพินิจที่สำคัญในการปรับปรุงข้อมูลที่ใช้เพื่อให้สะท้อนความเสี่ยงและลักษณะของตราสารหนี้ ซึ่งมีผลต่อผลการดำเนินงานของกลุ่มบริษัท</w:t>
            </w:r>
          </w:p>
          <w:p w14:paraId="31203CB3" w14:textId="77777777" w:rsidR="00EB1FE8" w:rsidRPr="00EB1FE8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27" w:type="dxa"/>
            <w:shd w:val="clear" w:color="auto" w:fill="FAFAFA"/>
          </w:tcPr>
          <w:p w14:paraId="3CC57C04" w14:textId="77777777" w:rsidR="00EB1FE8" w:rsidRPr="00EB1FE8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14:paraId="7F3368E3" w14:textId="35770B19" w:rsidR="00EB1FE8" w:rsidRPr="00BE42AD" w:rsidRDefault="00EB1FE8" w:rsidP="00EB1FE8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ประเมินความสมเหตุสมผลของวิธีการ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น และดุลยพินิจที่สำคัญ</w:t>
            </w: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ที่ผู้บริหารใช้ในการวัดมูลค่ายุติธรรมของ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เงินลงทุนระยะยาวที่วัดมูลค่าด้วยวิธีมูลค่ายุติธรรมผ่านกำไรหรือขาดทุน</w:t>
            </w: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ที่มีการใช้ข้อมูลที่เป็น</w:t>
            </w:r>
            <w:r w:rsidRPr="00281BF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สาระสำคัญที่ไม่สามารถสังเกตได้ในตลาด (ข้อมูลระดับที่ </w:t>
            </w:r>
            <w:r w:rsidR="00133E9F" w:rsidRPr="00133E9F">
              <w:rPr>
                <w:rFonts w:ascii="Browallia New" w:hAnsi="Browallia New" w:cs="Browallia New"/>
                <w:spacing w:val="-8"/>
                <w:sz w:val="26"/>
                <w:szCs w:val="26"/>
              </w:rPr>
              <w:t>3</w:t>
            </w:r>
            <w:r w:rsidRPr="00281BF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)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281BF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ได้แก่ อัตราผลตอบแทนคำนวณถึงวันครบกำหนดไถ่ถอน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B1FE8">
              <w:rPr>
                <w:rFonts w:ascii="Browallia New" w:hAnsi="Browallia New" w:cs="Browallia New"/>
                <w:sz w:val="26"/>
                <w:szCs w:val="26"/>
              </w:rPr>
              <w:t>(Yield to maturity)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โดยการเปรียบเทียบกับตราสารหนี้</w:t>
            </w:r>
            <w:r w:rsidRPr="00281BF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ในความต้องการของตลาดซึ่งมีความเสี่ยงที่คล้ายคลึงกั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นจากแหล่งข้อมูลที่น่าเชื่อถือ และ</w:t>
            </w:r>
          </w:p>
          <w:p w14:paraId="68D78B3F" w14:textId="68F11286" w:rsidR="00BE42AD" w:rsidRDefault="00BE42AD" w:rsidP="00BE42AD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ประเมินความสมเหตุสมผลของ</w:t>
            </w:r>
            <w:r w:rsidR="00886B5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การประมาณการกระแสเงินสดที่จะได้รับจาก</w:t>
            </w:r>
            <w:r w:rsidR="00FA229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ตราสารหนี้ที่วัดมูลค่าด้วยวิธีมูลค่ายุติธรรมผ่านกำไรหรือขาดทุ</w:t>
            </w:r>
            <w:r w:rsidR="0020255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</w:t>
            </w:r>
            <w:r w:rsidR="0020255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02558"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</w:p>
          <w:p w14:paraId="1086EEF2" w14:textId="65B20F60" w:rsidR="00BE42AD" w:rsidRDefault="00BE42AD" w:rsidP="00BE42AD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ประเมินการเปิดเผยข้อมูลเกี่ยวกับข้อสมมติฐานที่สำคัญ วิธีการประเมินมูลค่า และการวิเคราะห์ความอ่อนไหว</w:t>
            </w:r>
            <w:r w:rsidR="0020255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ของข้อสมมติฐานที่สำคัญดังกล่าวในหมายเหตุประกอบงบการเงิน</w:t>
            </w:r>
          </w:p>
          <w:p w14:paraId="5DF53087" w14:textId="77777777" w:rsidR="00EB1FE8" w:rsidRPr="00EB1FE8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E4265B" w14:textId="6AA763ED" w:rsidR="00EB1FE8" w:rsidRPr="00EB1FE8" w:rsidRDefault="00EB1FE8" w:rsidP="00437FE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จากวิธีการตรวจสอบที่ข้าพเจ้าได้ปฏิบัติ ข้าพเจ้าพิจารณาว่า</w:t>
            </w:r>
            <w:r w:rsidRPr="00281BF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ข้อสมมติฐานที่ใช้ในการวัดมูลค่ายุติธรรมของ</w:t>
            </w:r>
            <w:r w:rsidRPr="00281BF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เงินลงทุนระยะยาว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ที่วัดมูลค่าด้วยวิธีมูลค่ายุติธรรมผ่านกำไรหรือขาดทุน</w:t>
            </w:r>
            <w:r w:rsidRPr="00EB1FE8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มีความสมเหตุสมผล</w:t>
            </w:r>
            <w:r w:rsidRPr="00EB1FE8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ตามหลักฐานสนับสนุน</w:t>
            </w:r>
          </w:p>
        </w:tc>
      </w:tr>
      <w:tr w:rsidR="00EB1FE8" w:rsidRPr="000904F9" w14:paraId="742921FD" w14:textId="77777777" w:rsidTr="00437FEF">
        <w:tc>
          <w:tcPr>
            <w:tcW w:w="4698" w:type="dxa"/>
            <w:tcBorders>
              <w:bottom w:val="single" w:sz="4" w:space="0" w:color="FFA543"/>
            </w:tcBorders>
            <w:shd w:val="clear" w:color="auto" w:fill="auto"/>
          </w:tcPr>
          <w:p w14:paraId="1DEF2009" w14:textId="77777777" w:rsidR="00EB1FE8" w:rsidRPr="000904F9" w:rsidRDefault="00EB1FE8" w:rsidP="00EB1F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7" w:type="dxa"/>
            <w:tcBorders>
              <w:bottom w:val="single" w:sz="4" w:space="0" w:color="FFA543"/>
            </w:tcBorders>
            <w:shd w:val="clear" w:color="auto" w:fill="FAFAFA"/>
          </w:tcPr>
          <w:p w14:paraId="79ACC5B1" w14:textId="77777777" w:rsidR="00EB1FE8" w:rsidRPr="000904F9" w:rsidRDefault="00EB1FE8" w:rsidP="00EB1FE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</w:tbl>
    <w:p w14:paraId="6909EF81" w14:textId="77777777" w:rsidR="00930010" w:rsidRPr="000904F9" w:rsidRDefault="00930010" w:rsidP="00BB397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D3606CC" w14:textId="142EBDA5" w:rsidR="00F6158F" w:rsidRPr="0022346F" w:rsidRDefault="006A7EC4" w:rsidP="00281BF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br w:type="page"/>
      </w:r>
      <w:r w:rsidR="0042349D" w:rsidRPr="0022346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2346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602E0E79" w14:textId="77777777" w:rsidR="00281BF4" w:rsidRPr="0022346F" w:rsidRDefault="00281BF4" w:rsidP="00281BF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CAF9F44" w14:textId="77777777" w:rsidR="00F021E2" w:rsidRPr="000904F9" w:rsidRDefault="00BA217C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</w:t>
      </w:r>
      <w:r w:rsidR="003E28AB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587DE7C4" w14:textId="77777777" w:rsidR="007B1BED" w:rsidRPr="000904F9" w:rsidRDefault="007B1BED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13131E7" w14:textId="3AA56F56" w:rsidR="00F021E2" w:rsidRPr="000904F9" w:rsidRDefault="00F021E2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281BF4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075453BF" w14:textId="77777777" w:rsidR="007B1BED" w:rsidRPr="000904F9" w:rsidRDefault="007B1BED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91D7E5C" w14:textId="42CAE445" w:rsidR="00F021E2" w:rsidRPr="000904F9" w:rsidRDefault="00F021E2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</w:t>
      </w:r>
      <w:r w:rsidR="003E28AB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0B855D33" w14:textId="77777777" w:rsidR="007B1BED" w:rsidRPr="000904F9" w:rsidRDefault="007B1BED" w:rsidP="00281BF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65535D6" w14:textId="7CA40700" w:rsidR="001E7088" w:rsidRPr="000904F9" w:rsidRDefault="00F021E2" w:rsidP="00281BF4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281BF4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14:paraId="5DFF1115" w14:textId="77777777" w:rsidR="00C14FB0" w:rsidRPr="000904F9" w:rsidRDefault="00C14FB0" w:rsidP="00281BF4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D3F3144" w14:textId="61EE2640" w:rsidR="001E7088" w:rsidRPr="0022346F" w:rsidRDefault="001E7088" w:rsidP="00281BF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22346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223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223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22346F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083E4D7B" w14:textId="77777777" w:rsidR="00281BF4" w:rsidRPr="0022346F" w:rsidRDefault="00281BF4" w:rsidP="00281BF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1C51C0FE" w14:textId="0B07441F" w:rsidR="001E7088" w:rsidRPr="000904F9" w:rsidRDefault="001E7088" w:rsidP="00281BF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281BF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658819" w14:textId="77777777" w:rsidR="001E7088" w:rsidRPr="000904F9" w:rsidRDefault="001E7088" w:rsidP="001E708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22E6EB" w14:textId="77777777" w:rsidR="001E7088" w:rsidRPr="000904F9" w:rsidRDefault="001E7088" w:rsidP="001E708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กรรมการรับผิดชอบในการประเมินความสามารถของกลุ่มบริษัทและบริษัท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>การดำเนินงานต่อเนื่อง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เว้นแต่กรรมการมีความตั้งใจที่จะเลิกกลุ่มบริษัทและบริษัท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F01BC49" w14:textId="77777777" w:rsidR="001E7088" w:rsidRPr="000904F9" w:rsidRDefault="001E7088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0A0FA1D" w14:textId="77777777" w:rsidR="001E7088" w:rsidRPr="000904F9" w:rsidRDefault="001E7088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บริษัทและบริษัท</w:t>
      </w:r>
    </w:p>
    <w:p w14:paraId="5AA7E9D9" w14:textId="77777777" w:rsidR="008721C5" w:rsidRPr="000904F9" w:rsidRDefault="008721C5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6C31653" w14:textId="022ABA5F" w:rsidR="008721C5" w:rsidRDefault="00D44BB5" w:rsidP="0022346F">
      <w:pPr>
        <w:snapToGrid w:val="0"/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0904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  <w:r w:rsidR="008721C5" w:rsidRPr="00223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8721C5" w:rsidRPr="00223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8721C5" w:rsidRPr="0022346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C3C7F24" w14:textId="77777777" w:rsidR="0022346F" w:rsidRPr="0022346F" w:rsidRDefault="0022346F" w:rsidP="0022346F">
      <w:pPr>
        <w:snapToGrid w:val="0"/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53C6EF4" w14:textId="77777777" w:rsidR="008721C5" w:rsidRPr="000904F9" w:rsidRDefault="008721C5" w:rsidP="0022346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A7D8A" w:rsidRPr="000904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A7D8A" w:rsidRPr="000904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A7D8A" w:rsidRPr="000904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BA7D8A" w:rsidRPr="000904F9">
        <w:rPr>
          <w:rFonts w:ascii="Browallia New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A7969C5" w14:textId="77777777" w:rsidR="008721C5" w:rsidRPr="000904F9" w:rsidRDefault="008721C5" w:rsidP="008721C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EDB9052" w14:textId="77777777" w:rsidR="008721C5" w:rsidRPr="000904F9" w:rsidRDefault="008721C5" w:rsidP="008721C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83C66E4" w14:textId="77777777" w:rsidR="008721C5" w:rsidRPr="000904F9" w:rsidRDefault="008721C5" w:rsidP="008721C5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0440F26" w14:textId="30CD198D" w:rsidR="008721C5" w:rsidRPr="000904F9" w:rsidRDefault="008721C5" w:rsidP="008721C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1BF4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81BF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รวมและงบการเงินเฉพาะ</w:t>
      </w:r>
      <w:r w:rsidRPr="00281BF4">
        <w:rPr>
          <w:rFonts w:ascii="Browallia New" w:hAnsi="Browallia New" w:cs="Browallia New"/>
          <w:spacing w:val="-8"/>
          <w:sz w:val="26"/>
          <w:szCs w:val="26"/>
          <w:cs/>
        </w:rPr>
        <w:t>กิจกา</w:t>
      </w:r>
      <w:r w:rsidRPr="000904F9">
        <w:rPr>
          <w:rFonts w:ascii="Browallia New" w:hAnsi="Browallia New" w:cs="Browallia New"/>
          <w:sz w:val="26"/>
          <w:szCs w:val="26"/>
          <w:cs/>
        </w:rPr>
        <w:t>ร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281BF4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81BF4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904F9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E05E1DE" w14:textId="77777777" w:rsidR="008721C5" w:rsidRPr="000904F9" w:rsidRDefault="008721C5" w:rsidP="008721C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0904F9">
        <w:rPr>
          <w:rFonts w:ascii="Browallia New" w:eastAsia="Calibri" w:hAnsi="Browallia New" w:cs="Browallia New"/>
          <w:sz w:val="26"/>
          <w:szCs w:val="26"/>
          <w:cs/>
        </w:rPr>
        <w:br/>
        <w:t>และ</w:t>
      </w:r>
      <w:r w:rsidRPr="000904F9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2B70346" w14:textId="77777777" w:rsidR="001E7088" w:rsidRPr="000904F9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และการเปิดเผยข้อมูลที่เกี่ยวข้องซึ่งจัดทำขึ้นโดยกรรมการ </w:t>
      </w:r>
    </w:p>
    <w:p w14:paraId="7205778F" w14:textId="77777777" w:rsidR="001E7088" w:rsidRPr="000904F9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</w:rPr>
        <w:t>และประเมิน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4B6265">
        <w:rPr>
          <w:rFonts w:ascii="Browallia New" w:hAnsi="Browallia New" w:cs="Browallia New"/>
          <w:sz w:val="26"/>
          <w:szCs w:val="26"/>
          <w:lang w:val="en-GB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="004B6265">
        <w:rPr>
          <w:rFonts w:ascii="Browallia New" w:hAnsi="Browallia New" w:cs="Browallia New"/>
          <w:sz w:val="26"/>
          <w:szCs w:val="26"/>
          <w:lang w:val="en-GB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6C88EC7" w14:textId="475A0A38" w:rsidR="001E7088" w:rsidRPr="000904F9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281BF4">
        <w:rPr>
          <w:rFonts w:ascii="Browallia New" w:hAnsi="Browallia New" w:cs="Browallia New"/>
          <w:sz w:val="26"/>
          <w:szCs w:val="26"/>
          <w:lang w:val="en-GB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671A3C6F" w14:textId="136B9C1A" w:rsidR="001E7088" w:rsidRPr="000904F9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81BF4">
        <w:rPr>
          <w:rFonts w:ascii="Browallia New" w:hAnsi="Browallia New" w:cs="Browallia New"/>
          <w:sz w:val="26"/>
          <w:szCs w:val="26"/>
          <w:lang w:val="en-GB"/>
        </w:rPr>
        <w:br/>
      </w:r>
      <w:r w:rsidRPr="00281BF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748D6DD9" w14:textId="77777777" w:rsidR="0042349D" w:rsidRPr="000904F9" w:rsidRDefault="00D44BB5" w:rsidP="001E708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lang w:val="en-GB"/>
        </w:rPr>
        <w:br w:type="page"/>
      </w:r>
      <w:r w:rsidR="0042349D" w:rsidRPr="000904F9">
        <w:rPr>
          <w:rFonts w:ascii="Browallia New" w:eastAsia="Calibri" w:hAnsi="Browallia New" w:cs="Browallia New"/>
          <w:spacing w:val="-8"/>
          <w:sz w:val="26"/>
          <w:szCs w:val="26"/>
          <w:cs/>
        </w:rPr>
        <w:lastRenderedPageBreak/>
        <w:t>ข้าพเจ้าได้สื่อสารกับ</w:t>
      </w:r>
      <w:r w:rsidR="004E36D0" w:rsidRPr="000904F9">
        <w:rPr>
          <w:rFonts w:ascii="Browallia New" w:eastAsia="Calibri" w:hAnsi="Browallia New" w:cs="Browallia New"/>
          <w:spacing w:val="-8"/>
          <w:sz w:val="26"/>
          <w:szCs w:val="26"/>
          <w:cs/>
        </w:rPr>
        <w:t>คณะกรรมการตรวจสอบ</w:t>
      </w:r>
      <w:r w:rsidR="00E159DB" w:rsidRPr="000904F9">
        <w:rPr>
          <w:rFonts w:ascii="Browallia New" w:eastAsia="Calibri" w:hAnsi="Browallia New" w:cs="Browallia New"/>
          <w:spacing w:val="-8"/>
          <w:sz w:val="26"/>
          <w:szCs w:val="26"/>
          <w:cs/>
        </w:rPr>
        <w:t>ในเรื่องต่าง ๆ ที่สำคัญ ซึ่งรวมถึง</w:t>
      </w:r>
      <w:r w:rsidR="0042349D" w:rsidRPr="000904F9">
        <w:rPr>
          <w:rFonts w:ascii="Browallia New" w:eastAsia="Calibri" w:hAnsi="Browallia New" w:cs="Browallia New"/>
          <w:spacing w:val="-8"/>
          <w:sz w:val="26"/>
          <w:szCs w:val="26"/>
          <w:cs/>
        </w:rPr>
        <w:t>ขอบเขตและช่วงเวลาของการตรวจสอบตามที่ได้วางแผนไว้</w:t>
      </w:r>
      <w:r w:rsidR="0042349D" w:rsidRPr="000904F9">
        <w:rPr>
          <w:rFonts w:ascii="Browallia New" w:eastAsia="Calibri" w:hAnsi="Browallia New" w:cs="Browallia New"/>
          <w:sz w:val="26"/>
          <w:szCs w:val="26"/>
          <w:cs/>
        </w:rPr>
        <w:t xml:space="preserve"> ประเด็นที่มีนัยสำคัญที่พบจากการตรวจสอบ</w:t>
      </w:r>
      <w:r w:rsidR="00374D14" w:rsidRPr="000904F9">
        <w:rPr>
          <w:rFonts w:ascii="Browallia New" w:eastAsia="Calibri" w:hAnsi="Browallia New" w:cs="Browallia New"/>
          <w:sz w:val="26"/>
          <w:szCs w:val="26"/>
          <w:cs/>
        </w:rPr>
        <w:t xml:space="preserve"> และ</w:t>
      </w:r>
      <w:r w:rsidR="0042349D" w:rsidRPr="000904F9">
        <w:rPr>
          <w:rFonts w:ascii="Browallia New" w:eastAsia="Calibri" w:hAnsi="Browallia New" w:cs="Browallia New"/>
          <w:sz w:val="26"/>
          <w:szCs w:val="26"/>
          <w:cs/>
        </w:rPr>
        <w:t>ข้อบกพร่องที่มีนัยสำคัญในระบบการควบคุมภายใน</w:t>
      </w:r>
      <w:r w:rsidR="00E159DB" w:rsidRPr="000904F9">
        <w:rPr>
          <w:rFonts w:ascii="Browallia New" w:eastAsia="Calibri" w:hAnsi="Browallia New" w:cs="Browallia New"/>
          <w:sz w:val="26"/>
          <w:szCs w:val="26"/>
          <w:cs/>
        </w:rPr>
        <w:t>หากข้</w:t>
      </w:r>
      <w:r w:rsidR="0042349D" w:rsidRPr="000904F9">
        <w:rPr>
          <w:rFonts w:ascii="Browallia New" w:eastAsia="Calibri" w:hAnsi="Browallia New" w:cs="Browallia New"/>
          <w:sz w:val="26"/>
          <w:szCs w:val="26"/>
          <w:cs/>
        </w:rPr>
        <w:t>าพเจ้าได้พบ</w:t>
      </w:r>
      <w:r w:rsidR="004B6265">
        <w:rPr>
          <w:rFonts w:ascii="Browallia New" w:eastAsia="Calibri" w:hAnsi="Browallia New" w:cs="Browallia New"/>
          <w:sz w:val="26"/>
          <w:szCs w:val="26"/>
        </w:rPr>
        <w:br/>
      </w:r>
      <w:r w:rsidR="0042349D" w:rsidRPr="000904F9">
        <w:rPr>
          <w:rFonts w:ascii="Browallia New" w:eastAsia="Calibri" w:hAnsi="Browallia New" w:cs="Browallia New"/>
          <w:sz w:val="26"/>
          <w:szCs w:val="26"/>
          <w:cs/>
        </w:rPr>
        <w:t>ในระหว่างการตรวจสอบขอ</w:t>
      </w:r>
      <w:r w:rsidR="0042349D" w:rsidRPr="000904F9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14:paraId="70BC23E0" w14:textId="77777777" w:rsidR="00EE30FC" w:rsidRPr="000904F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B946ED" w14:textId="77777777" w:rsidR="001E7088" w:rsidRPr="000904F9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="004B626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อิสระและได้สื่อสารกับ</w:t>
      </w:r>
      <w:r w:rsidR="00D6756E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4B626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4B626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6AE2EA5B" w14:textId="77777777" w:rsidR="00C14FB0" w:rsidRPr="000904F9" w:rsidRDefault="00C14FB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E45936E" w14:textId="77777777" w:rsidR="0042349D" w:rsidRPr="000904F9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904F9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BA7D8A" w:rsidRPr="000904F9">
        <w:rPr>
          <w:rFonts w:ascii="Browallia New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E35ABDD" w14:textId="77777777" w:rsidR="0042349D" w:rsidRPr="000904F9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C0F3360" w14:textId="77777777" w:rsidR="0042349D" w:rsidRPr="000904F9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E32A78B" w14:textId="77777777" w:rsidR="004E36D0" w:rsidRPr="000904F9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85245C7" w14:textId="77777777" w:rsidR="00F021E2" w:rsidRPr="000904F9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4BCBAC" w14:textId="77777777" w:rsidR="00EE30FC" w:rsidRPr="000904F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D139EF" w14:textId="77777777" w:rsidR="00BA7D8A" w:rsidRPr="000904F9" w:rsidRDefault="00BA7D8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1454499" w14:textId="77777777" w:rsidR="00D44BB5" w:rsidRPr="000904F9" w:rsidRDefault="00D44BB5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659B0B" w14:textId="77777777" w:rsidR="00F021E2" w:rsidRPr="000904F9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F9B969" w14:textId="32B173BC" w:rsidR="0029773F" w:rsidRPr="000904F9" w:rsidRDefault="0029773F" w:rsidP="002977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04F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พงทวี </w:t>
      </w:r>
      <w:r w:rsidR="00437FEF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รัตนะโกเศศ</w:t>
      </w:r>
    </w:p>
    <w:p w14:paraId="1C4A9E67" w14:textId="3AAD312F" w:rsidR="0029773F" w:rsidRPr="000904F9" w:rsidRDefault="0029773F" w:rsidP="002977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33E9F" w:rsidRPr="00133E9F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14:paraId="75ABA42A" w14:textId="77777777" w:rsidR="00F021E2" w:rsidRPr="000904F9" w:rsidRDefault="00F021E2" w:rsidP="002977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4C5DBCA" w14:textId="36A37052" w:rsidR="00F021E2" w:rsidRPr="000904F9" w:rsidRDefault="00133E9F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bidi="th-TH"/>
        </w:rPr>
      </w:pPr>
      <w:r w:rsidRPr="00133E9F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AF0BE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F0BE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E67F4D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133E9F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F021E2" w:rsidRPr="000904F9" w:rsidSect="009A4260">
      <w:pgSz w:w="11909" w:h="16834" w:code="9"/>
      <w:pgMar w:top="2880" w:right="720" w:bottom="720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E7FBF" w14:textId="77777777" w:rsidR="00A26CE4" w:rsidRDefault="00A26CE4" w:rsidP="0042349D">
      <w:pPr>
        <w:spacing w:after="0" w:line="240" w:lineRule="auto"/>
      </w:pPr>
      <w:r>
        <w:separator/>
      </w:r>
    </w:p>
  </w:endnote>
  <w:endnote w:type="continuationSeparator" w:id="0">
    <w:p w14:paraId="2C13EF68" w14:textId="77777777" w:rsidR="00A26CE4" w:rsidRDefault="00A26CE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1CA4D8" w14:textId="77777777" w:rsidR="00A26CE4" w:rsidRDefault="00A26CE4" w:rsidP="0042349D">
      <w:pPr>
        <w:spacing w:after="0" w:line="240" w:lineRule="auto"/>
      </w:pPr>
      <w:r>
        <w:separator/>
      </w:r>
    </w:p>
  </w:footnote>
  <w:footnote w:type="continuationSeparator" w:id="0">
    <w:p w14:paraId="1C35BB10" w14:textId="77777777" w:rsidR="00A26CE4" w:rsidRDefault="00A26CE4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0C324582"/>
    <w:lvl w:ilvl="0" w:tplc="EC7A9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CC767910"/>
    <w:lvl w:ilvl="0" w:tplc="E320BC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B156FB1"/>
    <w:multiLevelType w:val="hybridMultilevel"/>
    <w:tmpl w:val="6FCC3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8D4B3E"/>
    <w:multiLevelType w:val="hybridMultilevel"/>
    <w:tmpl w:val="6906962E"/>
    <w:lvl w:ilvl="0" w:tplc="DFB605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3253"/>
    <w:rsid w:val="000262A0"/>
    <w:rsid w:val="0003634A"/>
    <w:rsid w:val="00050019"/>
    <w:rsid w:val="00050D5B"/>
    <w:rsid w:val="000541A4"/>
    <w:rsid w:val="00061710"/>
    <w:rsid w:val="00066E04"/>
    <w:rsid w:val="00084541"/>
    <w:rsid w:val="00084C6B"/>
    <w:rsid w:val="000904F9"/>
    <w:rsid w:val="00090B96"/>
    <w:rsid w:val="000962D8"/>
    <w:rsid w:val="000A2446"/>
    <w:rsid w:val="000B5324"/>
    <w:rsid w:val="000C1CDD"/>
    <w:rsid w:val="000C23D9"/>
    <w:rsid w:val="000D63F5"/>
    <w:rsid w:val="000E51BD"/>
    <w:rsid w:val="000F2B1D"/>
    <w:rsid w:val="001003A5"/>
    <w:rsid w:val="00103094"/>
    <w:rsid w:val="00105109"/>
    <w:rsid w:val="001051BE"/>
    <w:rsid w:val="00122CD6"/>
    <w:rsid w:val="00133E9F"/>
    <w:rsid w:val="0013427B"/>
    <w:rsid w:val="00150892"/>
    <w:rsid w:val="00151149"/>
    <w:rsid w:val="00152A16"/>
    <w:rsid w:val="001557CA"/>
    <w:rsid w:val="00155C55"/>
    <w:rsid w:val="00162BCF"/>
    <w:rsid w:val="00167B82"/>
    <w:rsid w:val="0018422A"/>
    <w:rsid w:val="00185C40"/>
    <w:rsid w:val="00190CE4"/>
    <w:rsid w:val="00190E61"/>
    <w:rsid w:val="00195E41"/>
    <w:rsid w:val="001A36A2"/>
    <w:rsid w:val="001A7236"/>
    <w:rsid w:val="001C0547"/>
    <w:rsid w:val="001C14F1"/>
    <w:rsid w:val="001C542F"/>
    <w:rsid w:val="001D53C9"/>
    <w:rsid w:val="001E2AEA"/>
    <w:rsid w:val="001E7088"/>
    <w:rsid w:val="00200F35"/>
    <w:rsid w:val="00202558"/>
    <w:rsid w:val="00206667"/>
    <w:rsid w:val="00210D94"/>
    <w:rsid w:val="00220783"/>
    <w:rsid w:val="0022346F"/>
    <w:rsid w:val="00223FF4"/>
    <w:rsid w:val="00227D5C"/>
    <w:rsid w:val="002414C7"/>
    <w:rsid w:val="002561F9"/>
    <w:rsid w:val="0026061C"/>
    <w:rsid w:val="00266FF4"/>
    <w:rsid w:val="00270AB6"/>
    <w:rsid w:val="00270D06"/>
    <w:rsid w:val="00280E56"/>
    <w:rsid w:val="00281BF4"/>
    <w:rsid w:val="0029773F"/>
    <w:rsid w:val="002A6074"/>
    <w:rsid w:val="002A788C"/>
    <w:rsid w:val="002E67C7"/>
    <w:rsid w:val="002E6F57"/>
    <w:rsid w:val="003043FD"/>
    <w:rsid w:val="00304B88"/>
    <w:rsid w:val="00305AEF"/>
    <w:rsid w:val="00312223"/>
    <w:rsid w:val="003147F1"/>
    <w:rsid w:val="00316BC5"/>
    <w:rsid w:val="00323CB3"/>
    <w:rsid w:val="003244BC"/>
    <w:rsid w:val="00325098"/>
    <w:rsid w:val="0033435D"/>
    <w:rsid w:val="00335495"/>
    <w:rsid w:val="003377D5"/>
    <w:rsid w:val="00341DCB"/>
    <w:rsid w:val="0035286F"/>
    <w:rsid w:val="00355B6D"/>
    <w:rsid w:val="00360271"/>
    <w:rsid w:val="00361300"/>
    <w:rsid w:val="00370E0C"/>
    <w:rsid w:val="0037374B"/>
    <w:rsid w:val="00374D14"/>
    <w:rsid w:val="0037577E"/>
    <w:rsid w:val="0039216C"/>
    <w:rsid w:val="00392D33"/>
    <w:rsid w:val="003B1A82"/>
    <w:rsid w:val="003C5F4A"/>
    <w:rsid w:val="003D1444"/>
    <w:rsid w:val="003D38BD"/>
    <w:rsid w:val="003E28AB"/>
    <w:rsid w:val="00400193"/>
    <w:rsid w:val="00402529"/>
    <w:rsid w:val="00405FB6"/>
    <w:rsid w:val="00420693"/>
    <w:rsid w:val="0042349D"/>
    <w:rsid w:val="00423E73"/>
    <w:rsid w:val="00425F30"/>
    <w:rsid w:val="00431DF4"/>
    <w:rsid w:val="0043666A"/>
    <w:rsid w:val="00437FEF"/>
    <w:rsid w:val="00452837"/>
    <w:rsid w:val="00454DA8"/>
    <w:rsid w:val="0046086A"/>
    <w:rsid w:val="00463931"/>
    <w:rsid w:val="00471043"/>
    <w:rsid w:val="004823B3"/>
    <w:rsid w:val="00482A76"/>
    <w:rsid w:val="00495FA4"/>
    <w:rsid w:val="004B6265"/>
    <w:rsid w:val="004C044E"/>
    <w:rsid w:val="004D73E6"/>
    <w:rsid w:val="004E0285"/>
    <w:rsid w:val="004E36D0"/>
    <w:rsid w:val="004F0252"/>
    <w:rsid w:val="004F2E01"/>
    <w:rsid w:val="004F2F38"/>
    <w:rsid w:val="004F3EF9"/>
    <w:rsid w:val="0050455D"/>
    <w:rsid w:val="00504B5C"/>
    <w:rsid w:val="00515971"/>
    <w:rsid w:val="005413B1"/>
    <w:rsid w:val="00544918"/>
    <w:rsid w:val="00545C07"/>
    <w:rsid w:val="00546FC7"/>
    <w:rsid w:val="00557C48"/>
    <w:rsid w:val="005662A4"/>
    <w:rsid w:val="00566809"/>
    <w:rsid w:val="00577455"/>
    <w:rsid w:val="005A103F"/>
    <w:rsid w:val="005A2153"/>
    <w:rsid w:val="005A4EB2"/>
    <w:rsid w:val="005A5234"/>
    <w:rsid w:val="005C5C43"/>
    <w:rsid w:val="005C62C6"/>
    <w:rsid w:val="005D5759"/>
    <w:rsid w:val="005D6495"/>
    <w:rsid w:val="005E1241"/>
    <w:rsid w:val="005E1A7E"/>
    <w:rsid w:val="005F6329"/>
    <w:rsid w:val="005F6DC9"/>
    <w:rsid w:val="00602570"/>
    <w:rsid w:val="00610BB7"/>
    <w:rsid w:val="00623021"/>
    <w:rsid w:val="00631892"/>
    <w:rsid w:val="006479F6"/>
    <w:rsid w:val="0065022F"/>
    <w:rsid w:val="0065065D"/>
    <w:rsid w:val="00667591"/>
    <w:rsid w:val="00671B69"/>
    <w:rsid w:val="00677989"/>
    <w:rsid w:val="00685DC1"/>
    <w:rsid w:val="006A34FE"/>
    <w:rsid w:val="006A7EC4"/>
    <w:rsid w:val="006B4623"/>
    <w:rsid w:val="006C1444"/>
    <w:rsid w:val="006C7A15"/>
    <w:rsid w:val="006D18EA"/>
    <w:rsid w:val="006D4174"/>
    <w:rsid w:val="006E13F8"/>
    <w:rsid w:val="006F2BAE"/>
    <w:rsid w:val="006F3FEC"/>
    <w:rsid w:val="007026BC"/>
    <w:rsid w:val="007108AB"/>
    <w:rsid w:val="0071668D"/>
    <w:rsid w:val="00730306"/>
    <w:rsid w:val="00730823"/>
    <w:rsid w:val="0073365F"/>
    <w:rsid w:val="00742267"/>
    <w:rsid w:val="00742BDB"/>
    <w:rsid w:val="00742DA6"/>
    <w:rsid w:val="00743C44"/>
    <w:rsid w:val="007509E1"/>
    <w:rsid w:val="007612FC"/>
    <w:rsid w:val="00764B35"/>
    <w:rsid w:val="007658D6"/>
    <w:rsid w:val="0077019C"/>
    <w:rsid w:val="00780FFA"/>
    <w:rsid w:val="00782735"/>
    <w:rsid w:val="007A1412"/>
    <w:rsid w:val="007A6B86"/>
    <w:rsid w:val="007A735F"/>
    <w:rsid w:val="007A7978"/>
    <w:rsid w:val="007B1BED"/>
    <w:rsid w:val="007C76DA"/>
    <w:rsid w:val="007D3E61"/>
    <w:rsid w:val="007D68FC"/>
    <w:rsid w:val="007E49D6"/>
    <w:rsid w:val="007F6CFA"/>
    <w:rsid w:val="00802049"/>
    <w:rsid w:val="008031CC"/>
    <w:rsid w:val="00815336"/>
    <w:rsid w:val="008349B1"/>
    <w:rsid w:val="0083658A"/>
    <w:rsid w:val="00840992"/>
    <w:rsid w:val="008410A7"/>
    <w:rsid w:val="00850705"/>
    <w:rsid w:val="008533D9"/>
    <w:rsid w:val="00857771"/>
    <w:rsid w:val="008721C5"/>
    <w:rsid w:val="00877BDF"/>
    <w:rsid w:val="0088038D"/>
    <w:rsid w:val="00880C15"/>
    <w:rsid w:val="00886B5F"/>
    <w:rsid w:val="00886FBC"/>
    <w:rsid w:val="008C6B6A"/>
    <w:rsid w:val="008D507F"/>
    <w:rsid w:val="008D5613"/>
    <w:rsid w:val="008F0D1E"/>
    <w:rsid w:val="00907E23"/>
    <w:rsid w:val="00912E23"/>
    <w:rsid w:val="009248BE"/>
    <w:rsid w:val="00925D2D"/>
    <w:rsid w:val="00930010"/>
    <w:rsid w:val="009328DA"/>
    <w:rsid w:val="00936FB3"/>
    <w:rsid w:val="009611A6"/>
    <w:rsid w:val="0096576E"/>
    <w:rsid w:val="00965DAB"/>
    <w:rsid w:val="0098365C"/>
    <w:rsid w:val="009839C9"/>
    <w:rsid w:val="009920E4"/>
    <w:rsid w:val="00992E1A"/>
    <w:rsid w:val="00995296"/>
    <w:rsid w:val="00995600"/>
    <w:rsid w:val="00996D60"/>
    <w:rsid w:val="009A0DE3"/>
    <w:rsid w:val="009A2226"/>
    <w:rsid w:val="009A29E2"/>
    <w:rsid w:val="009A2BFB"/>
    <w:rsid w:val="009A4260"/>
    <w:rsid w:val="009A52EB"/>
    <w:rsid w:val="009B43F8"/>
    <w:rsid w:val="009B51FE"/>
    <w:rsid w:val="009D183C"/>
    <w:rsid w:val="009D46DD"/>
    <w:rsid w:val="009E0473"/>
    <w:rsid w:val="009E0574"/>
    <w:rsid w:val="009F05B0"/>
    <w:rsid w:val="009F0B31"/>
    <w:rsid w:val="009F6AA2"/>
    <w:rsid w:val="00A02615"/>
    <w:rsid w:val="00A0300F"/>
    <w:rsid w:val="00A03A75"/>
    <w:rsid w:val="00A05C4F"/>
    <w:rsid w:val="00A10739"/>
    <w:rsid w:val="00A16158"/>
    <w:rsid w:val="00A240B8"/>
    <w:rsid w:val="00A26CE4"/>
    <w:rsid w:val="00A43812"/>
    <w:rsid w:val="00A4496D"/>
    <w:rsid w:val="00A51124"/>
    <w:rsid w:val="00A535CD"/>
    <w:rsid w:val="00A55F1B"/>
    <w:rsid w:val="00A62B80"/>
    <w:rsid w:val="00A97710"/>
    <w:rsid w:val="00AA046E"/>
    <w:rsid w:val="00AA083B"/>
    <w:rsid w:val="00AA3E1B"/>
    <w:rsid w:val="00AB1726"/>
    <w:rsid w:val="00AB3134"/>
    <w:rsid w:val="00AB5958"/>
    <w:rsid w:val="00AC1DD0"/>
    <w:rsid w:val="00AD293D"/>
    <w:rsid w:val="00AD7385"/>
    <w:rsid w:val="00AE672F"/>
    <w:rsid w:val="00AF0BEC"/>
    <w:rsid w:val="00B01D6C"/>
    <w:rsid w:val="00B178C5"/>
    <w:rsid w:val="00B24971"/>
    <w:rsid w:val="00B31239"/>
    <w:rsid w:val="00B32654"/>
    <w:rsid w:val="00B3481F"/>
    <w:rsid w:val="00B37F15"/>
    <w:rsid w:val="00B66D39"/>
    <w:rsid w:val="00B77CC2"/>
    <w:rsid w:val="00B81451"/>
    <w:rsid w:val="00BA217C"/>
    <w:rsid w:val="00BA61D8"/>
    <w:rsid w:val="00BA670A"/>
    <w:rsid w:val="00BA7D8A"/>
    <w:rsid w:val="00BB3974"/>
    <w:rsid w:val="00BB6AB8"/>
    <w:rsid w:val="00BE1469"/>
    <w:rsid w:val="00BE4079"/>
    <w:rsid w:val="00BE42AD"/>
    <w:rsid w:val="00C0317B"/>
    <w:rsid w:val="00C04661"/>
    <w:rsid w:val="00C06ED7"/>
    <w:rsid w:val="00C14FB0"/>
    <w:rsid w:val="00C25C34"/>
    <w:rsid w:val="00C365F7"/>
    <w:rsid w:val="00C40413"/>
    <w:rsid w:val="00C83D1F"/>
    <w:rsid w:val="00C84D01"/>
    <w:rsid w:val="00C928F2"/>
    <w:rsid w:val="00CA3144"/>
    <w:rsid w:val="00CB1CD0"/>
    <w:rsid w:val="00CC249E"/>
    <w:rsid w:val="00CC3404"/>
    <w:rsid w:val="00CC519D"/>
    <w:rsid w:val="00CC7795"/>
    <w:rsid w:val="00CD3AC5"/>
    <w:rsid w:val="00CE6B0F"/>
    <w:rsid w:val="00CF5C99"/>
    <w:rsid w:val="00CF6049"/>
    <w:rsid w:val="00D020B7"/>
    <w:rsid w:val="00D035D9"/>
    <w:rsid w:val="00D04657"/>
    <w:rsid w:val="00D06F09"/>
    <w:rsid w:val="00D07DD6"/>
    <w:rsid w:val="00D15F7A"/>
    <w:rsid w:val="00D2023F"/>
    <w:rsid w:val="00D340BF"/>
    <w:rsid w:val="00D37CC2"/>
    <w:rsid w:val="00D424E1"/>
    <w:rsid w:val="00D44BB5"/>
    <w:rsid w:val="00D4711F"/>
    <w:rsid w:val="00D64004"/>
    <w:rsid w:val="00D651FD"/>
    <w:rsid w:val="00D6756E"/>
    <w:rsid w:val="00D86C19"/>
    <w:rsid w:val="00D917C6"/>
    <w:rsid w:val="00D953BF"/>
    <w:rsid w:val="00D9707B"/>
    <w:rsid w:val="00DA5008"/>
    <w:rsid w:val="00DC6B24"/>
    <w:rsid w:val="00DD09DD"/>
    <w:rsid w:val="00DF0AA3"/>
    <w:rsid w:val="00E024F3"/>
    <w:rsid w:val="00E151F5"/>
    <w:rsid w:val="00E159DB"/>
    <w:rsid w:val="00E438B0"/>
    <w:rsid w:val="00E5767C"/>
    <w:rsid w:val="00E67F4D"/>
    <w:rsid w:val="00E8482E"/>
    <w:rsid w:val="00E9672E"/>
    <w:rsid w:val="00E97698"/>
    <w:rsid w:val="00EB1FE8"/>
    <w:rsid w:val="00ED745A"/>
    <w:rsid w:val="00EE26FE"/>
    <w:rsid w:val="00EE30FC"/>
    <w:rsid w:val="00F021E2"/>
    <w:rsid w:val="00F03BAE"/>
    <w:rsid w:val="00F058D5"/>
    <w:rsid w:val="00F17ED2"/>
    <w:rsid w:val="00F40F78"/>
    <w:rsid w:val="00F41A9F"/>
    <w:rsid w:val="00F43158"/>
    <w:rsid w:val="00F4701D"/>
    <w:rsid w:val="00F60A41"/>
    <w:rsid w:val="00F6158F"/>
    <w:rsid w:val="00F733BB"/>
    <w:rsid w:val="00F83BB8"/>
    <w:rsid w:val="00F93BE3"/>
    <w:rsid w:val="00F96F86"/>
    <w:rsid w:val="00FA2296"/>
    <w:rsid w:val="00FC5191"/>
    <w:rsid w:val="00FD3119"/>
    <w:rsid w:val="00FE4CC4"/>
    <w:rsid w:val="00FF03E5"/>
    <w:rsid w:val="00FF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622A5C7"/>
  <w15:chartTrackingRefBased/>
  <w15:docId w15:val="{C8585808-14A9-4377-AD5F-E745C399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33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49CFD-32A1-49BB-AB56-BE16F8364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7</Pages>
  <Words>2040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38</cp:revision>
  <cp:lastPrinted>2021-02-21T12:19:00Z</cp:lastPrinted>
  <dcterms:created xsi:type="dcterms:W3CDTF">2020-02-16T11:21:00Z</dcterms:created>
  <dcterms:modified xsi:type="dcterms:W3CDTF">2022-02-22T03:45:00Z</dcterms:modified>
</cp:coreProperties>
</file>