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E226F" w14:textId="77777777" w:rsidR="00B16F63" w:rsidRPr="00E539D6" w:rsidRDefault="00B16F63" w:rsidP="006D4C63">
      <w:pPr>
        <w:pStyle w:val="Heading4"/>
        <w:spacing w:before="0" w:after="0"/>
        <w:ind w:left="720"/>
        <w:jc w:val="both"/>
        <w:rPr>
          <w:rFonts w:ascii="Cordia New" w:hAnsi="Cordia New" w:cs="Cordia New"/>
          <w:szCs w:val="28"/>
        </w:rPr>
      </w:pPr>
      <w:r w:rsidRPr="00E539D6">
        <w:rPr>
          <w:rFonts w:ascii="Cordia New" w:hAnsi="Cordia New" w:cs="Cordia New"/>
          <w:szCs w:val="28"/>
        </w:rPr>
        <w:t xml:space="preserve">BANPU POWER </w:t>
      </w:r>
      <w:r w:rsidR="008C15A8" w:rsidRPr="00E539D6">
        <w:rPr>
          <w:rFonts w:ascii="Cordia New" w:hAnsi="Cordia New" w:cs="Cordia New"/>
          <w:szCs w:val="28"/>
        </w:rPr>
        <w:t xml:space="preserve">PUBLIC COMPANY </w:t>
      </w:r>
      <w:r w:rsidRPr="00E539D6">
        <w:rPr>
          <w:rFonts w:ascii="Cordia New" w:hAnsi="Cordia New" w:cs="Cordia New"/>
          <w:szCs w:val="28"/>
        </w:rPr>
        <w:t>LIMITED</w:t>
      </w:r>
    </w:p>
    <w:p w14:paraId="51DBD065" w14:textId="77777777" w:rsidR="007A59FA" w:rsidRPr="007A59FA" w:rsidRDefault="007A59FA" w:rsidP="006D4C63">
      <w:pPr>
        <w:pStyle w:val="Heading4"/>
        <w:spacing w:before="0" w:after="0"/>
        <w:ind w:left="720"/>
        <w:jc w:val="both"/>
        <w:rPr>
          <w:rFonts w:ascii="Cordia New" w:hAnsi="Cordia New" w:cs="Cordia New"/>
          <w:szCs w:val="28"/>
        </w:rPr>
      </w:pPr>
    </w:p>
    <w:p w14:paraId="58B4DC45" w14:textId="77777777" w:rsidR="00B16F63" w:rsidRPr="00E539D6" w:rsidRDefault="00B16F63" w:rsidP="006D4C63">
      <w:pPr>
        <w:tabs>
          <w:tab w:val="left" w:pos="1980"/>
        </w:tabs>
        <w:ind w:left="720"/>
        <w:rPr>
          <w:rFonts w:ascii="Cordia New" w:hAnsi="Cordia New" w:cs="Cordia New"/>
          <w:b/>
          <w:bCs/>
          <w:sz w:val="28"/>
          <w:szCs w:val="28"/>
        </w:rPr>
      </w:pPr>
      <w:r w:rsidRPr="00E539D6">
        <w:rPr>
          <w:rFonts w:ascii="Cordia New" w:hAnsi="Cordia New" w:cs="Cordia New"/>
          <w:b/>
          <w:bCs/>
          <w:sz w:val="28"/>
          <w:szCs w:val="28"/>
        </w:rPr>
        <w:t xml:space="preserve">CONSOLIDATED AND </w:t>
      </w:r>
      <w:r w:rsidR="000C3953" w:rsidRPr="00E539D6">
        <w:rPr>
          <w:rFonts w:ascii="Cordia New" w:hAnsi="Cordia New" w:cs="Cordia New"/>
          <w:b/>
          <w:bCs/>
          <w:sz w:val="28"/>
          <w:szCs w:val="28"/>
        </w:rPr>
        <w:t>SEPARATE</w:t>
      </w:r>
      <w:r w:rsidR="00B50625" w:rsidRPr="00E539D6">
        <w:rPr>
          <w:rFonts w:ascii="Cordia New" w:hAnsi="Cordia New" w:cs="Cordia New"/>
          <w:b/>
          <w:bCs/>
          <w:sz w:val="28"/>
          <w:szCs w:val="28"/>
        </w:rPr>
        <w:t xml:space="preserve"> </w:t>
      </w:r>
      <w:r w:rsidRPr="00E539D6">
        <w:rPr>
          <w:rFonts w:ascii="Cordia New" w:hAnsi="Cordia New" w:cs="Cordia New"/>
          <w:b/>
          <w:bCs/>
          <w:sz w:val="28"/>
          <w:szCs w:val="28"/>
        </w:rPr>
        <w:t xml:space="preserve">FINANCIAL </w:t>
      </w:r>
      <w:r w:rsidR="00BE6008" w:rsidRPr="00E539D6">
        <w:rPr>
          <w:rFonts w:ascii="Cordia New" w:hAnsi="Cordia New" w:cs="Cordia New"/>
          <w:b/>
          <w:bCs/>
          <w:sz w:val="28"/>
          <w:szCs w:val="28"/>
        </w:rPr>
        <w:t>STATEMENTS</w:t>
      </w:r>
      <w:r w:rsidRPr="00E539D6">
        <w:rPr>
          <w:rFonts w:ascii="Cordia New" w:hAnsi="Cordia New" w:cs="Cordia New"/>
          <w:b/>
          <w:bCs/>
          <w:sz w:val="28"/>
          <w:szCs w:val="28"/>
        </w:rPr>
        <w:t xml:space="preserve"> </w:t>
      </w:r>
    </w:p>
    <w:p w14:paraId="2D731ACF" w14:textId="77777777" w:rsidR="00B16F63" w:rsidRPr="00E539D6" w:rsidRDefault="00B16F63" w:rsidP="006D4C63">
      <w:pPr>
        <w:pStyle w:val="Heading4"/>
        <w:spacing w:before="0" w:after="0"/>
        <w:ind w:left="720"/>
        <w:jc w:val="both"/>
        <w:rPr>
          <w:rFonts w:ascii="Cordia New" w:hAnsi="Cordia New" w:cs="Cordia New"/>
          <w:szCs w:val="28"/>
        </w:rPr>
      </w:pPr>
    </w:p>
    <w:p w14:paraId="33D84593" w14:textId="04E04CF5" w:rsidR="00B16F63" w:rsidRPr="00E539D6" w:rsidRDefault="005D0ECA" w:rsidP="006D4C63">
      <w:pPr>
        <w:pStyle w:val="Heading4"/>
        <w:spacing w:before="0" w:after="0"/>
        <w:ind w:left="720"/>
        <w:jc w:val="both"/>
        <w:rPr>
          <w:rFonts w:ascii="Cordia New" w:hAnsi="Cordia New" w:cs="Cordia New"/>
          <w:szCs w:val="28"/>
        </w:rPr>
      </w:pPr>
      <w:r w:rsidRPr="005D0ECA">
        <w:rPr>
          <w:rFonts w:ascii="Cordia New" w:hAnsi="Cordia New" w:cs="Cordia New"/>
          <w:szCs w:val="28"/>
          <w:lang w:val="en-GB"/>
        </w:rPr>
        <w:t>31</w:t>
      </w:r>
      <w:r w:rsidR="00B16F63" w:rsidRPr="00E539D6">
        <w:rPr>
          <w:rFonts w:ascii="Cordia New" w:hAnsi="Cordia New" w:cs="Cordia New"/>
          <w:szCs w:val="28"/>
        </w:rPr>
        <w:t xml:space="preserve"> DECEMBER </w:t>
      </w:r>
      <w:r w:rsidRPr="005D0ECA">
        <w:rPr>
          <w:rFonts w:ascii="Cordia New" w:hAnsi="Cordia New" w:cs="Cordia New"/>
          <w:szCs w:val="28"/>
          <w:lang w:val="en-GB"/>
        </w:rPr>
        <w:t>2021</w:t>
      </w:r>
    </w:p>
    <w:p w14:paraId="0AF1F218" w14:textId="77777777" w:rsidR="00B16F63" w:rsidRPr="00B16F63" w:rsidRDefault="00B16F63" w:rsidP="006D4C63">
      <w:pPr>
        <w:rPr>
          <w:b/>
          <w:bCs/>
          <w:lang w:val="en-US" w:eastAsia="zh-CN"/>
        </w:rPr>
      </w:pPr>
    </w:p>
    <w:p w14:paraId="7EE14673" w14:textId="77777777" w:rsidR="00B16F63" w:rsidRPr="00B16F63" w:rsidRDefault="00B16F63" w:rsidP="006D4C63">
      <w:pPr>
        <w:rPr>
          <w:lang w:val="en-US" w:eastAsia="zh-CN"/>
        </w:rPr>
        <w:sectPr w:rsidR="00B16F63" w:rsidRPr="00B16F63" w:rsidSect="00B701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pgNumType w:start="0"/>
          <w:cols w:space="720"/>
        </w:sectPr>
      </w:pPr>
    </w:p>
    <w:p w14:paraId="2358B1C6" w14:textId="77777777" w:rsidR="00947DE3" w:rsidRPr="00561CB7" w:rsidRDefault="00947DE3" w:rsidP="006D4C63">
      <w:pPr>
        <w:pStyle w:val="Default"/>
        <w:rPr>
          <w:rFonts w:ascii="Cordia New" w:hAnsi="Cordia New" w:cs="Cordia New"/>
          <w:b/>
          <w:bCs/>
          <w:color w:val="CF4A02"/>
          <w:sz w:val="28"/>
          <w:szCs w:val="28"/>
        </w:rPr>
      </w:pPr>
      <w:r w:rsidRPr="00561CB7">
        <w:rPr>
          <w:rFonts w:ascii="Cordia New" w:hAnsi="Cordia New" w:cs="Cordia New"/>
          <w:b/>
          <w:bCs/>
          <w:color w:val="CF4A02"/>
          <w:sz w:val="28"/>
          <w:szCs w:val="28"/>
        </w:rPr>
        <w:lastRenderedPageBreak/>
        <w:t xml:space="preserve">Independent Auditor’s Report </w:t>
      </w:r>
    </w:p>
    <w:p w14:paraId="1CA8C67C" w14:textId="77777777" w:rsidR="00947DE3" w:rsidRPr="00BB6F57" w:rsidRDefault="00947DE3" w:rsidP="006D4C63">
      <w:pPr>
        <w:pStyle w:val="Default"/>
        <w:jc w:val="thaiDistribute"/>
        <w:rPr>
          <w:rFonts w:ascii="Cordia New" w:hAnsi="Cordia New" w:cs="Cordia New"/>
          <w:b/>
          <w:bCs/>
          <w:color w:val="auto"/>
        </w:rPr>
      </w:pPr>
    </w:p>
    <w:p w14:paraId="6EDCA47A" w14:textId="77777777" w:rsidR="00947DE3" w:rsidRPr="00C8051A" w:rsidRDefault="00947DE3" w:rsidP="006D4C63">
      <w:pPr>
        <w:pStyle w:val="Default"/>
        <w:rPr>
          <w:rFonts w:ascii="Cordia New" w:hAnsi="Cordia New" w:cs="Cordia New"/>
          <w:color w:val="CF4A02"/>
          <w:sz w:val="26"/>
          <w:szCs w:val="26"/>
        </w:rPr>
      </w:pPr>
      <w:r w:rsidRPr="00C8051A">
        <w:rPr>
          <w:rFonts w:ascii="Cordia New" w:hAnsi="Cordia New" w:cs="Cordia New"/>
          <w:color w:val="CF4A02"/>
          <w:sz w:val="26"/>
          <w:szCs w:val="26"/>
        </w:rPr>
        <w:t xml:space="preserve">To the shareholders of </w:t>
      </w:r>
      <w:proofErr w:type="spellStart"/>
      <w:r w:rsidRPr="00C8051A">
        <w:rPr>
          <w:rFonts w:ascii="Cordia New" w:hAnsi="Cordia New" w:cs="Cordia New"/>
          <w:color w:val="CF4A02"/>
          <w:sz w:val="26"/>
          <w:szCs w:val="26"/>
        </w:rPr>
        <w:t>Banpu</w:t>
      </w:r>
      <w:proofErr w:type="spellEnd"/>
      <w:r w:rsidRPr="00C8051A">
        <w:rPr>
          <w:rFonts w:ascii="Cordia New" w:hAnsi="Cordia New" w:cs="Cordia New"/>
          <w:color w:val="CF4A02"/>
          <w:sz w:val="26"/>
          <w:szCs w:val="26"/>
        </w:rPr>
        <w:t xml:space="preserve"> Power Public Company Limited </w:t>
      </w:r>
    </w:p>
    <w:p w14:paraId="219EE032" w14:textId="77777777" w:rsidR="00947DE3" w:rsidRPr="00BB6F57" w:rsidRDefault="00947DE3" w:rsidP="006D4C63">
      <w:pPr>
        <w:pStyle w:val="Default"/>
        <w:jc w:val="thaiDistribute"/>
        <w:rPr>
          <w:rFonts w:ascii="Cordia New" w:hAnsi="Cordia New" w:cs="Cordia New"/>
          <w:b/>
          <w:bCs/>
          <w:color w:val="auto"/>
        </w:rPr>
      </w:pPr>
    </w:p>
    <w:p w14:paraId="45D2E4BA"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My opinion </w:t>
      </w:r>
    </w:p>
    <w:p w14:paraId="469D9427" w14:textId="77777777" w:rsidR="00F142DB" w:rsidRDefault="00F142DB" w:rsidP="006D4C63">
      <w:pPr>
        <w:jc w:val="thaiDistribute"/>
        <w:rPr>
          <w:rFonts w:ascii="Cordia New" w:hAnsi="Cordia New"/>
          <w:sz w:val="12"/>
          <w:szCs w:val="12"/>
        </w:rPr>
      </w:pPr>
    </w:p>
    <w:p w14:paraId="26497B2E" w14:textId="6FF58626" w:rsidR="00C24559" w:rsidRPr="00C24559" w:rsidRDefault="00C24559" w:rsidP="00C24559">
      <w:pPr>
        <w:jc w:val="thaiDistribute"/>
        <w:rPr>
          <w:rFonts w:ascii="Arial" w:hAnsi="Arial" w:cs="Arial"/>
          <w:color w:val="000000"/>
          <w:spacing w:val="-2"/>
          <w:sz w:val="20"/>
          <w:szCs w:val="20"/>
        </w:rPr>
      </w:pPr>
      <w:r w:rsidRPr="00C24559">
        <w:rPr>
          <w:rFonts w:ascii="Cordia New" w:hAnsi="Cordia New"/>
          <w:sz w:val="26"/>
          <w:szCs w:val="26"/>
          <w:lang w:val="en-US"/>
        </w:rPr>
        <w:t xml:space="preserve">In my opinion, the consolidated financial statements and the separate financial statements present fairly, in all material </w:t>
      </w:r>
      <w:r w:rsidRPr="00561CB7">
        <w:rPr>
          <w:rFonts w:ascii="Cordia New" w:hAnsi="Cordia New"/>
          <w:spacing w:val="-2"/>
          <w:sz w:val="26"/>
          <w:szCs w:val="26"/>
          <w:lang w:val="en-US"/>
        </w:rPr>
        <w:t xml:space="preserve">respects, the consolidated financial position of </w:t>
      </w:r>
      <w:proofErr w:type="spellStart"/>
      <w:r w:rsidR="00947DE3" w:rsidRPr="00561CB7">
        <w:rPr>
          <w:rFonts w:ascii="Cordia New" w:hAnsi="Cordia New"/>
          <w:spacing w:val="-2"/>
          <w:sz w:val="26"/>
          <w:szCs w:val="26"/>
          <w:lang w:val="en-US"/>
        </w:rPr>
        <w:t>Banpu</w:t>
      </w:r>
      <w:proofErr w:type="spellEnd"/>
      <w:r w:rsidR="00947DE3" w:rsidRPr="00561CB7">
        <w:rPr>
          <w:rFonts w:ascii="Cordia New" w:hAnsi="Cordia New"/>
          <w:spacing w:val="-2"/>
          <w:sz w:val="26"/>
          <w:szCs w:val="26"/>
          <w:lang w:val="en-US"/>
        </w:rPr>
        <w:t xml:space="preserve"> Power Public Company Limited (the Company) and its subsidiaries</w:t>
      </w:r>
      <w:r w:rsidR="00947DE3" w:rsidRPr="00E539D6">
        <w:rPr>
          <w:rFonts w:ascii="Cordia New" w:hAnsi="Cordia New"/>
          <w:sz w:val="26"/>
          <w:szCs w:val="26"/>
          <w:lang w:val="en-US"/>
        </w:rPr>
        <w:t xml:space="preserve"> (the Group) </w:t>
      </w:r>
      <w:r w:rsidRPr="00C24559">
        <w:rPr>
          <w:rFonts w:ascii="Cordia New" w:hAnsi="Cordia New"/>
          <w:sz w:val="26"/>
          <w:szCs w:val="26"/>
          <w:lang w:val="en-US"/>
        </w:rPr>
        <w:t xml:space="preserve">and the separate financial position of the Company as at </w:t>
      </w:r>
      <w:r w:rsidR="005D0ECA" w:rsidRPr="005D0ECA">
        <w:rPr>
          <w:rFonts w:ascii="Cordia New" w:hAnsi="Cordia New"/>
          <w:sz w:val="26"/>
          <w:szCs w:val="26"/>
        </w:rPr>
        <w:t>31</w:t>
      </w:r>
      <w:r w:rsidRPr="00C24559">
        <w:rPr>
          <w:rFonts w:ascii="Cordia New" w:hAnsi="Cordia New"/>
          <w:sz w:val="26"/>
          <w:szCs w:val="26"/>
          <w:lang w:val="en-US"/>
        </w:rPr>
        <w:t xml:space="preserve"> December </w:t>
      </w:r>
      <w:r w:rsidR="005D0ECA" w:rsidRPr="005D0ECA">
        <w:rPr>
          <w:rFonts w:ascii="Cordia New" w:hAnsi="Cordia New"/>
          <w:sz w:val="26"/>
          <w:szCs w:val="26"/>
        </w:rPr>
        <w:t>2021</w:t>
      </w:r>
      <w:r w:rsidRPr="00C24559">
        <w:rPr>
          <w:rFonts w:ascii="Cordia New" w:hAnsi="Cordia New"/>
          <w:sz w:val="26"/>
          <w:szCs w:val="26"/>
          <w:lang w:val="en-US"/>
        </w:rPr>
        <w:t xml:space="preserve">, and its consolidated and separate financial performance and its consolidated and separate cash flows for the year then ended in accordance with Thai Financial Reporting Standards (TFRS). </w:t>
      </w:r>
    </w:p>
    <w:p w14:paraId="6C075379" w14:textId="77777777" w:rsidR="00C24559" w:rsidRPr="00BB6F57" w:rsidRDefault="00C24559" w:rsidP="006D4C63">
      <w:pPr>
        <w:jc w:val="thaiDistribute"/>
        <w:rPr>
          <w:rFonts w:ascii="Cordia New" w:hAnsi="Cordia New"/>
          <w:sz w:val="20"/>
          <w:szCs w:val="20"/>
        </w:rPr>
      </w:pPr>
    </w:p>
    <w:p w14:paraId="701A38E6"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What I have audited</w:t>
      </w:r>
    </w:p>
    <w:p w14:paraId="3905B7C8" w14:textId="77777777" w:rsidR="00F142DB" w:rsidRPr="00F142DB" w:rsidRDefault="00F142DB" w:rsidP="006D4C63">
      <w:pPr>
        <w:pStyle w:val="Default"/>
        <w:jc w:val="thaiDistribute"/>
        <w:rPr>
          <w:rFonts w:ascii="Cordia New" w:hAnsi="Cordia New" w:cs="Cordia New"/>
          <w:color w:val="auto"/>
          <w:sz w:val="12"/>
          <w:szCs w:val="12"/>
        </w:rPr>
      </w:pPr>
    </w:p>
    <w:p w14:paraId="2B68409C" w14:textId="77777777" w:rsidR="001C05D4" w:rsidRPr="00DE1069" w:rsidRDefault="001C05D4" w:rsidP="006D4C63">
      <w:pPr>
        <w:pStyle w:val="Default"/>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financial statements and the separate financial statements comprise:</w:t>
      </w:r>
    </w:p>
    <w:p w14:paraId="5983690D" w14:textId="5B8DCEC4"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financial position as </w:t>
      </w:r>
      <w:proofErr w:type="gramStart"/>
      <w:r w:rsidRPr="00DE1069">
        <w:rPr>
          <w:rFonts w:ascii="Cordia New" w:hAnsi="Cordia New" w:cs="Cordia New"/>
          <w:color w:val="auto"/>
          <w:sz w:val="26"/>
          <w:szCs w:val="26"/>
        </w:rPr>
        <w:t>at</w:t>
      </w:r>
      <w:proofErr w:type="gramEnd"/>
      <w:r w:rsidRPr="00DE1069">
        <w:rPr>
          <w:rFonts w:ascii="Cordia New" w:hAnsi="Cordia New" w:cs="Cordia New"/>
          <w:color w:val="auto"/>
          <w:sz w:val="26"/>
          <w:szCs w:val="26"/>
        </w:rPr>
        <w:t xml:space="preserve"> </w:t>
      </w:r>
      <w:r w:rsidR="005D0ECA" w:rsidRPr="005D0ECA">
        <w:rPr>
          <w:rFonts w:ascii="Cordia New" w:hAnsi="Cordia New" w:cs="Cordia New"/>
          <w:color w:val="auto"/>
          <w:sz w:val="26"/>
          <w:szCs w:val="26"/>
        </w:rPr>
        <w:t>31</w:t>
      </w:r>
      <w:r w:rsidRPr="00F70047">
        <w:rPr>
          <w:rFonts w:ascii="Cordia New" w:hAnsi="Cordia New" w:cs="Cordia New"/>
          <w:color w:val="auto"/>
          <w:sz w:val="26"/>
          <w:szCs w:val="26"/>
        </w:rPr>
        <w:t xml:space="preserve"> December </w:t>
      </w:r>
      <w:r w:rsidR="005D0ECA" w:rsidRPr="005D0ECA">
        <w:rPr>
          <w:rFonts w:ascii="Cordia New" w:hAnsi="Cordia New" w:cs="Cordia New"/>
          <w:color w:val="auto"/>
          <w:sz w:val="26"/>
          <w:szCs w:val="26"/>
        </w:rPr>
        <w:t>2021</w:t>
      </w:r>
      <w:r w:rsidRPr="00DE1069">
        <w:rPr>
          <w:rFonts w:ascii="Cordia New" w:hAnsi="Cordia New" w:cs="Cordia New"/>
          <w:color w:val="auto"/>
          <w:sz w:val="26"/>
          <w:szCs w:val="26"/>
        </w:rPr>
        <w:t>;</w:t>
      </w:r>
    </w:p>
    <w:p w14:paraId="21620366" w14:textId="00AFD3B6"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comprehensive income for the year then </w:t>
      </w:r>
      <w:proofErr w:type="gramStart"/>
      <w:r w:rsidRPr="00DE1069">
        <w:rPr>
          <w:rFonts w:ascii="Cordia New" w:hAnsi="Cordia New" w:cs="Cordia New"/>
          <w:color w:val="auto"/>
          <w:sz w:val="26"/>
          <w:szCs w:val="26"/>
        </w:rPr>
        <w:t>ended;</w:t>
      </w:r>
      <w:proofErr w:type="gramEnd"/>
    </w:p>
    <w:p w14:paraId="48291434" w14:textId="61783575"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changes in equity for the year then </w:t>
      </w:r>
      <w:proofErr w:type="gramStart"/>
      <w:r w:rsidRPr="00DE1069">
        <w:rPr>
          <w:rFonts w:ascii="Cordia New" w:hAnsi="Cordia New" w:cs="Cordia New"/>
          <w:color w:val="auto"/>
          <w:sz w:val="26"/>
          <w:szCs w:val="26"/>
        </w:rPr>
        <w:t>ended;</w:t>
      </w:r>
      <w:proofErr w:type="gramEnd"/>
    </w:p>
    <w:p w14:paraId="6AF8F8E9" w14:textId="4A714A49"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and separate statements of cash flows for the year then end</w:t>
      </w:r>
      <w:r w:rsidR="00CC1296">
        <w:rPr>
          <w:rFonts w:ascii="Cordia New" w:hAnsi="Cordia New" w:cs="Cordia New"/>
          <w:color w:val="auto"/>
          <w:sz w:val="26"/>
          <w:szCs w:val="26"/>
        </w:rPr>
        <w:t>ed</w:t>
      </w:r>
      <w:r w:rsidRPr="00DE1069">
        <w:rPr>
          <w:rFonts w:ascii="Cordia New" w:hAnsi="Cordia New" w:cs="Cordia New"/>
          <w:color w:val="auto"/>
          <w:sz w:val="26"/>
          <w:szCs w:val="26"/>
        </w:rPr>
        <w:t>; and</w:t>
      </w:r>
    </w:p>
    <w:p w14:paraId="6C7203AB" w14:textId="47AEF2D3" w:rsidR="00C24559" w:rsidRPr="00C24559" w:rsidRDefault="001C05D4" w:rsidP="00561CB7">
      <w:pPr>
        <w:pStyle w:val="Default"/>
        <w:numPr>
          <w:ilvl w:val="0"/>
          <w:numId w:val="13"/>
        </w:numPr>
        <w:tabs>
          <w:tab w:val="left" w:pos="540"/>
        </w:tabs>
        <w:jc w:val="thaiDistribute"/>
        <w:rPr>
          <w:rFonts w:ascii="Cordia New" w:hAnsi="Cordia New" w:cs="Cordia New"/>
          <w:color w:val="auto"/>
          <w:spacing w:val="-6"/>
          <w:sz w:val="26"/>
          <w:szCs w:val="26"/>
        </w:rPr>
      </w:pPr>
      <w:r w:rsidRPr="001C05D4">
        <w:rPr>
          <w:rFonts w:ascii="Cordia New" w:hAnsi="Cordia New" w:cs="Cordia New"/>
          <w:color w:val="auto"/>
          <w:spacing w:val="-6"/>
          <w:sz w:val="26"/>
          <w:szCs w:val="26"/>
        </w:rPr>
        <w:t xml:space="preserve">the notes to the consolidated and separate financial statements, which include </w:t>
      </w:r>
      <w:r w:rsidR="00C24559" w:rsidRPr="00C24559">
        <w:rPr>
          <w:rFonts w:ascii="Cordia New" w:hAnsi="Cordia New" w:cs="Cordia New"/>
          <w:color w:val="auto"/>
          <w:spacing w:val="-6"/>
          <w:sz w:val="26"/>
          <w:szCs w:val="26"/>
        </w:rPr>
        <w:t xml:space="preserve">significant accounting policies and other explanatory information. </w:t>
      </w:r>
    </w:p>
    <w:p w14:paraId="6D03AF3B" w14:textId="77777777" w:rsidR="00C24559" w:rsidRPr="00BB6F57" w:rsidRDefault="00C24559" w:rsidP="006D4C63">
      <w:pPr>
        <w:pStyle w:val="Default"/>
        <w:jc w:val="thaiDistribute"/>
        <w:rPr>
          <w:rFonts w:ascii="Cordia New" w:hAnsi="Cordia New" w:cs="Cordia New"/>
          <w:b/>
          <w:bCs/>
          <w:color w:val="auto"/>
          <w:sz w:val="20"/>
          <w:szCs w:val="20"/>
        </w:rPr>
      </w:pPr>
    </w:p>
    <w:p w14:paraId="41664ADE"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Basis for opinion </w:t>
      </w:r>
    </w:p>
    <w:p w14:paraId="0C52F7CD" w14:textId="77777777" w:rsidR="00F142DB" w:rsidRDefault="00F142DB" w:rsidP="006D4C63">
      <w:pPr>
        <w:pStyle w:val="Default"/>
        <w:jc w:val="thaiDistribute"/>
        <w:rPr>
          <w:rFonts w:ascii="Cordia New" w:hAnsi="Cordia New" w:cs="Cordia New"/>
          <w:color w:val="auto"/>
          <w:sz w:val="12"/>
          <w:szCs w:val="12"/>
        </w:rPr>
      </w:pPr>
    </w:p>
    <w:p w14:paraId="65F91C15" w14:textId="3E2F7B94" w:rsidR="00C24559" w:rsidRDefault="00C24559" w:rsidP="00C24559">
      <w:pPr>
        <w:pStyle w:val="Default"/>
        <w:jc w:val="thaiDistribute"/>
        <w:rPr>
          <w:rFonts w:ascii="Cordia New" w:hAnsi="Cordia New" w:cs="Cordia New"/>
          <w:color w:val="auto"/>
          <w:spacing w:val="-2"/>
          <w:sz w:val="26"/>
          <w:szCs w:val="26"/>
        </w:rPr>
      </w:pPr>
      <w:r w:rsidRPr="009C3B64">
        <w:rPr>
          <w:rFonts w:ascii="Cordia New" w:hAnsi="Cordia New" w:cs="Cordia New"/>
          <w:color w:val="auto"/>
          <w:spacing w:val="-2"/>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E34B8F">
        <w:rPr>
          <w:rFonts w:ascii="Cordia New" w:hAnsi="Cordia New" w:cs="Cordia New"/>
          <w:color w:val="auto"/>
          <w:spacing w:val="-2"/>
          <w:sz w:val="26"/>
          <w:szCs w:val="26"/>
          <w:cs/>
        </w:rPr>
        <w:br/>
      </w:r>
      <w:r w:rsidRPr="009C3B64">
        <w:rPr>
          <w:rFonts w:ascii="Cordia New" w:hAnsi="Cordia New" w:cs="Cordia New"/>
          <w:color w:val="auto"/>
          <w:spacing w:val="-2"/>
          <w:sz w:val="26"/>
          <w:szCs w:val="26"/>
        </w:rPr>
        <w:t xml:space="preserve">I believe that the audit evidence I have obtained is sufficient and appropriate to provide a basis for my opinion. </w:t>
      </w:r>
    </w:p>
    <w:p w14:paraId="3EA4AB97" w14:textId="4E579CFE" w:rsidR="009423D3" w:rsidRPr="00BB6F57" w:rsidRDefault="009423D3" w:rsidP="00C24559">
      <w:pPr>
        <w:pStyle w:val="Default"/>
        <w:jc w:val="thaiDistribute"/>
        <w:rPr>
          <w:rFonts w:ascii="Cordia New" w:hAnsi="Cordia New" w:cs="Cordia New"/>
          <w:color w:val="auto"/>
          <w:spacing w:val="-2"/>
          <w:sz w:val="20"/>
          <w:szCs w:val="20"/>
        </w:rPr>
      </w:pPr>
    </w:p>
    <w:p w14:paraId="70C6A253" w14:textId="77777777" w:rsidR="00BB6F57" w:rsidRDefault="00BB6F57" w:rsidP="00BB6F57">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Key audit matters</w:t>
      </w:r>
    </w:p>
    <w:p w14:paraId="0F4E481C" w14:textId="77777777" w:rsidR="00BB6F57" w:rsidRPr="009C3B64" w:rsidRDefault="00BB6F57" w:rsidP="00BB6F57">
      <w:pPr>
        <w:pStyle w:val="Default"/>
        <w:jc w:val="thaiDistribute"/>
        <w:rPr>
          <w:rFonts w:ascii="Cordia New" w:hAnsi="Cordia New" w:cs="Cordia New"/>
          <w:b/>
          <w:bCs/>
          <w:color w:val="CF4A02"/>
          <w:sz w:val="12"/>
          <w:szCs w:val="12"/>
        </w:rPr>
      </w:pPr>
    </w:p>
    <w:p w14:paraId="20B73CB4" w14:textId="5C7CB332" w:rsidR="0035422A" w:rsidRDefault="00BB6F57" w:rsidP="006D4C63">
      <w:pPr>
        <w:pStyle w:val="Default"/>
        <w:jc w:val="thaiDistribute"/>
        <w:rPr>
          <w:rFonts w:ascii="Cordia New" w:hAnsi="Cordia New" w:cs="Cordia New"/>
          <w:color w:val="auto"/>
          <w:sz w:val="26"/>
          <w:szCs w:val="26"/>
        </w:rPr>
      </w:pPr>
      <w:r w:rsidRPr="009423D3">
        <w:rPr>
          <w:rFonts w:ascii="Cordia New" w:hAnsi="Cordia New" w:cs="Cordia New"/>
          <w:color w:val="auto"/>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9423D3">
        <w:rPr>
          <w:rFonts w:ascii="Cordia New" w:hAnsi="Cordia New" w:cs="Cordia New"/>
          <w:color w:val="auto"/>
          <w:sz w:val="26"/>
          <w:szCs w:val="26"/>
        </w:rPr>
        <w:t>statements as a whole, and</w:t>
      </w:r>
      <w:proofErr w:type="gramEnd"/>
      <w:r w:rsidRPr="009423D3">
        <w:rPr>
          <w:rFonts w:ascii="Cordia New" w:hAnsi="Cordia New" w:cs="Cordia New"/>
          <w:color w:val="auto"/>
          <w:sz w:val="26"/>
          <w:szCs w:val="26"/>
        </w:rPr>
        <w:t xml:space="preserve"> in forming my opinion thereon, and I do not provide a separate opinion on these matters.</w:t>
      </w:r>
    </w:p>
    <w:p w14:paraId="30A08E86" w14:textId="77777777" w:rsidR="0035422A" w:rsidRPr="00E539D6" w:rsidRDefault="0035422A" w:rsidP="006D4C63">
      <w:pPr>
        <w:pStyle w:val="Default"/>
        <w:jc w:val="thaiDistribute"/>
        <w:rPr>
          <w:rFonts w:ascii="Cordia New" w:hAnsi="Cordia New" w:cs="Cordia New"/>
          <w:color w:val="auto"/>
          <w:sz w:val="26"/>
          <w:szCs w:val="26"/>
        </w:rPr>
        <w:sectPr w:rsidR="0035422A" w:rsidRPr="00E539D6" w:rsidSect="00E02B21">
          <w:pgSz w:w="11907" w:h="16839" w:code="9"/>
          <w:pgMar w:top="3024" w:right="720" w:bottom="1584" w:left="1987" w:header="706" w:footer="706" w:gutter="0"/>
          <w:pgNumType w:start="2"/>
          <w:cols w:space="708"/>
          <w:docGrid w:linePitch="360"/>
        </w:sectPr>
      </w:pPr>
    </w:p>
    <w:tbl>
      <w:tblPr>
        <w:tblW w:w="9198"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20"/>
        <w:gridCol w:w="4878"/>
      </w:tblGrid>
      <w:tr w:rsidR="00860D8C" w:rsidRPr="00860D8C" w14:paraId="196520AD" w14:textId="77777777" w:rsidTr="00BB6F57">
        <w:trPr>
          <w:trHeight w:val="296"/>
          <w:tblHeader/>
        </w:trPr>
        <w:tc>
          <w:tcPr>
            <w:tcW w:w="4320" w:type="dxa"/>
            <w:tcBorders>
              <w:top w:val="nil"/>
              <w:left w:val="nil"/>
              <w:bottom w:val="nil"/>
              <w:right w:val="nil"/>
              <w:tl2br w:val="nil"/>
              <w:tr2bl w:val="nil"/>
            </w:tcBorders>
            <w:shd w:val="clear" w:color="auto" w:fill="FFA543"/>
            <w:hideMark/>
          </w:tcPr>
          <w:p w14:paraId="7B074A5B"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Key audit matter</w:t>
            </w:r>
          </w:p>
        </w:tc>
        <w:tc>
          <w:tcPr>
            <w:tcW w:w="4878" w:type="dxa"/>
            <w:tcBorders>
              <w:top w:val="nil"/>
              <w:left w:val="nil"/>
              <w:bottom w:val="nil"/>
              <w:right w:val="nil"/>
              <w:tl2br w:val="nil"/>
              <w:tr2bl w:val="nil"/>
            </w:tcBorders>
            <w:shd w:val="clear" w:color="auto" w:fill="FFA543"/>
            <w:hideMark/>
          </w:tcPr>
          <w:p w14:paraId="61BC8C74"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How my audit addressed the key audit matter</w:t>
            </w:r>
          </w:p>
        </w:tc>
      </w:tr>
      <w:tr w:rsidR="009C3B64" w:rsidRPr="009C3B64" w14:paraId="56582306" w14:textId="77777777" w:rsidTr="00BB6F57">
        <w:trPr>
          <w:tblHeader/>
        </w:trPr>
        <w:tc>
          <w:tcPr>
            <w:tcW w:w="4320" w:type="dxa"/>
            <w:tcBorders>
              <w:top w:val="nil"/>
              <w:left w:val="nil"/>
              <w:bottom w:val="nil"/>
              <w:right w:val="nil"/>
            </w:tcBorders>
            <w:shd w:val="clear" w:color="auto" w:fill="auto"/>
          </w:tcPr>
          <w:p w14:paraId="57A33ADA" w14:textId="77777777" w:rsidR="009C3B64" w:rsidRPr="009C3B64" w:rsidRDefault="009C3B64" w:rsidP="00057610">
            <w:pPr>
              <w:rPr>
                <w:rFonts w:ascii="Cordia New" w:eastAsia="Arial" w:hAnsi="Cordia New" w:cs="Cordia New"/>
                <w:b/>
                <w:sz w:val="12"/>
                <w:szCs w:val="12"/>
                <w:lang w:bidi="ar-SA"/>
              </w:rPr>
            </w:pPr>
          </w:p>
        </w:tc>
        <w:tc>
          <w:tcPr>
            <w:tcW w:w="4878" w:type="dxa"/>
            <w:tcBorders>
              <w:top w:val="nil"/>
              <w:left w:val="nil"/>
              <w:bottom w:val="nil"/>
              <w:right w:val="nil"/>
            </w:tcBorders>
            <w:shd w:val="clear" w:color="auto" w:fill="FAFAFA"/>
          </w:tcPr>
          <w:p w14:paraId="2C15AB44" w14:textId="77777777" w:rsidR="009C3B64" w:rsidRPr="009C3B64" w:rsidRDefault="009C3B64" w:rsidP="00057610">
            <w:pPr>
              <w:jc w:val="left"/>
              <w:rPr>
                <w:rFonts w:ascii="Cordia New" w:eastAsia="Arial" w:hAnsi="Cordia New" w:cs="Cordia New"/>
                <w:b/>
                <w:sz w:val="12"/>
                <w:szCs w:val="12"/>
                <w:lang w:bidi="ar-SA"/>
              </w:rPr>
            </w:pPr>
          </w:p>
        </w:tc>
      </w:tr>
      <w:tr w:rsidR="009C3B64" w:rsidRPr="009C3B64" w14:paraId="08FC61AE" w14:textId="77777777" w:rsidTr="00BB6F57">
        <w:trPr>
          <w:trHeight w:val="222"/>
        </w:trPr>
        <w:tc>
          <w:tcPr>
            <w:tcW w:w="4320" w:type="dxa"/>
            <w:tcBorders>
              <w:top w:val="nil"/>
              <w:left w:val="nil"/>
              <w:bottom w:val="nil"/>
              <w:right w:val="nil"/>
            </w:tcBorders>
            <w:shd w:val="clear" w:color="auto" w:fill="auto"/>
          </w:tcPr>
          <w:p w14:paraId="0E44766C" w14:textId="629840F8" w:rsidR="009C3B64" w:rsidRPr="009C3B64" w:rsidRDefault="009423D3" w:rsidP="00057610">
            <w:pPr>
              <w:rPr>
                <w:rFonts w:ascii="Cordia New" w:eastAsia="Arial" w:hAnsi="Cordia New" w:cs="Cordia New"/>
                <w:b/>
                <w:sz w:val="26"/>
                <w:szCs w:val="26"/>
                <w:lang w:bidi="ar-SA"/>
              </w:rPr>
            </w:pPr>
            <w:r w:rsidRPr="009423D3">
              <w:rPr>
                <w:rFonts w:ascii="Cordia New" w:eastAsia="Arial" w:hAnsi="Cordia New" w:cs="Cordia New"/>
                <w:b/>
                <w:sz w:val="26"/>
                <w:szCs w:val="26"/>
                <w:lang w:bidi="ar-SA"/>
              </w:rPr>
              <w:t>Acquisition of investment in a joint venture</w:t>
            </w:r>
          </w:p>
        </w:tc>
        <w:tc>
          <w:tcPr>
            <w:tcW w:w="4878" w:type="dxa"/>
            <w:tcBorders>
              <w:top w:val="nil"/>
              <w:left w:val="nil"/>
              <w:bottom w:val="nil"/>
              <w:right w:val="nil"/>
            </w:tcBorders>
            <w:shd w:val="clear" w:color="auto" w:fill="FAFAFA"/>
          </w:tcPr>
          <w:p w14:paraId="737FCD85" w14:textId="77777777" w:rsidR="009C3B64" w:rsidRPr="009C3B64" w:rsidRDefault="009C3B64" w:rsidP="00057610">
            <w:pPr>
              <w:jc w:val="left"/>
              <w:rPr>
                <w:rFonts w:ascii="Cordia New" w:eastAsia="Arial" w:hAnsi="Cordia New" w:cs="Cordia New"/>
                <w:b/>
                <w:sz w:val="26"/>
                <w:szCs w:val="26"/>
                <w:lang w:bidi="ar-SA"/>
              </w:rPr>
            </w:pPr>
          </w:p>
        </w:tc>
      </w:tr>
      <w:tr w:rsidR="009C3B64" w:rsidRPr="009C3B64" w14:paraId="2FA02346" w14:textId="77777777" w:rsidTr="00BB6F57">
        <w:tc>
          <w:tcPr>
            <w:tcW w:w="4320" w:type="dxa"/>
            <w:tcBorders>
              <w:top w:val="nil"/>
              <w:left w:val="nil"/>
              <w:bottom w:val="nil"/>
              <w:right w:val="nil"/>
            </w:tcBorders>
            <w:shd w:val="clear" w:color="auto" w:fill="auto"/>
          </w:tcPr>
          <w:p w14:paraId="553BF526" w14:textId="77777777" w:rsidR="009C3B64" w:rsidRPr="009C3B64" w:rsidRDefault="009C3B64" w:rsidP="00057610">
            <w:pPr>
              <w:rPr>
                <w:rFonts w:ascii="Cordia New" w:eastAsia="Arial" w:hAnsi="Cordia New" w:cs="Cordia New"/>
                <w:b/>
                <w:sz w:val="12"/>
                <w:szCs w:val="12"/>
                <w:lang w:bidi="ar-SA"/>
              </w:rPr>
            </w:pPr>
          </w:p>
        </w:tc>
        <w:tc>
          <w:tcPr>
            <w:tcW w:w="4878" w:type="dxa"/>
            <w:tcBorders>
              <w:top w:val="nil"/>
              <w:left w:val="nil"/>
              <w:bottom w:val="nil"/>
              <w:right w:val="nil"/>
            </w:tcBorders>
            <w:shd w:val="clear" w:color="auto" w:fill="FAFAFA"/>
          </w:tcPr>
          <w:p w14:paraId="7838A1B2" w14:textId="77777777" w:rsidR="009C3B64" w:rsidRPr="009C3B64" w:rsidRDefault="009C3B64" w:rsidP="00057610">
            <w:pPr>
              <w:rPr>
                <w:rFonts w:ascii="Cordia New" w:eastAsia="Arial" w:hAnsi="Cordia New" w:cs="Cordia New"/>
                <w:b/>
                <w:sz w:val="12"/>
                <w:szCs w:val="12"/>
                <w:lang w:bidi="ar-SA"/>
              </w:rPr>
            </w:pPr>
          </w:p>
        </w:tc>
      </w:tr>
      <w:tr w:rsidR="00B1100F" w:rsidRPr="00F35D5D" w14:paraId="37A8F16B" w14:textId="77777777" w:rsidTr="007A463F">
        <w:trPr>
          <w:trHeight w:val="637"/>
        </w:trPr>
        <w:tc>
          <w:tcPr>
            <w:tcW w:w="4320" w:type="dxa"/>
            <w:tcBorders>
              <w:top w:val="nil"/>
              <w:left w:val="nil"/>
              <w:bottom w:val="nil"/>
              <w:right w:val="nil"/>
            </w:tcBorders>
            <w:shd w:val="clear" w:color="auto" w:fill="auto"/>
          </w:tcPr>
          <w:p w14:paraId="2D7606C7" w14:textId="0BF73F57" w:rsidR="00B1100F" w:rsidRPr="005D0ECA" w:rsidRDefault="00B1100F" w:rsidP="00057610">
            <w:pPr>
              <w:rPr>
                <w:rFonts w:ascii="Cordia New" w:hAnsi="Cordia New" w:cs="Cordia New"/>
                <w:bCs/>
                <w:sz w:val="26"/>
                <w:szCs w:val="26"/>
              </w:rPr>
            </w:pPr>
            <w:r w:rsidRPr="005D0ECA">
              <w:rPr>
                <w:rFonts w:ascii="Cordia New" w:hAnsi="Cordia New" w:cs="Cordia New"/>
                <w:bCs/>
                <w:sz w:val="26"/>
                <w:szCs w:val="26"/>
              </w:rPr>
              <w:t xml:space="preserve">Refer to Note </w:t>
            </w:r>
            <w:r w:rsidR="005D0ECA" w:rsidRPr="005D0ECA">
              <w:rPr>
                <w:rFonts w:ascii="Cordia New" w:hAnsi="Cordia New" w:cs="Cordia New"/>
                <w:bCs/>
                <w:sz w:val="26"/>
                <w:szCs w:val="26"/>
              </w:rPr>
              <w:t>14</w:t>
            </w:r>
            <w:r w:rsidR="009423D3" w:rsidRPr="005D0ECA">
              <w:rPr>
                <w:rFonts w:ascii="Cordia New" w:hAnsi="Cordia New" w:cs="Cordia New"/>
                <w:bCs/>
                <w:sz w:val="26"/>
                <w:szCs w:val="26"/>
              </w:rPr>
              <w:t>.</w:t>
            </w:r>
            <w:r w:rsidR="005D0ECA" w:rsidRPr="005D0ECA">
              <w:rPr>
                <w:rFonts w:ascii="Cordia New" w:hAnsi="Cordia New" w:cs="Cordia New"/>
                <w:bCs/>
                <w:sz w:val="26"/>
                <w:szCs w:val="26"/>
              </w:rPr>
              <w:t>1</w:t>
            </w:r>
            <w:r w:rsidR="009423D3" w:rsidRPr="005D0ECA">
              <w:rPr>
                <w:rFonts w:ascii="Cordia New" w:hAnsi="Cordia New" w:cs="Cordia New"/>
                <w:bCs/>
                <w:sz w:val="26"/>
                <w:szCs w:val="26"/>
              </w:rPr>
              <w:t xml:space="preserve"> c)</w:t>
            </w:r>
            <w:r w:rsidRPr="005D0ECA">
              <w:rPr>
                <w:rFonts w:ascii="Cordia New" w:hAnsi="Cordia New" w:cs="Cordia New"/>
                <w:bCs/>
                <w:sz w:val="26"/>
                <w:szCs w:val="26"/>
              </w:rPr>
              <w:t xml:space="preserve"> </w:t>
            </w:r>
            <w:r w:rsidR="009423D3" w:rsidRPr="005D0ECA">
              <w:rPr>
                <w:rFonts w:ascii="Cordia New" w:hAnsi="Cordia New" w:cs="Cordia New"/>
                <w:bCs/>
                <w:sz w:val="26"/>
                <w:szCs w:val="26"/>
              </w:rPr>
              <w:t xml:space="preserve">Acquisition of investment in </w:t>
            </w:r>
            <w:r w:rsidR="009423D3" w:rsidRPr="005D0ECA">
              <w:rPr>
                <w:rFonts w:ascii="Cordia New" w:hAnsi="Cordia New" w:cs="Cordia New"/>
                <w:bCs/>
                <w:sz w:val="26"/>
                <w:szCs w:val="26"/>
              </w:rPr>
              <w:br/>
              <w:t>a</w:t>
            </w:r>
            <w:r w:rsidRPr="005D0ECA">
              <w:rPr>
                <w:rFonts w:ascii="Cordia New" w:hAnsi="Cordia New" w:cs="Cordia New"/>
                <w:bCs/>
                <w:sz w:val="26"/>
                <w:szCs w:val="26"/>
              </w:rPr>
              <w:t xml:space="preserve"> joint venture.</w:t>
            </w:r>
          </w:p>
          <w:p w14:paraId="23EECBAC" w14:textId="77777777" w:rsidR="00B1100F" w:rsidRPr="005D0ECA" w:rsidRDefault="00B1100F" w:rsidP="00057610">
            <w:pPr>
              <w:rPr>
                <w:rFonts w:ascii="Cordia New" w:hAnsi="Cordia New" w:cs="Cordia New"/>
                <w:sz w:val="26"/>
                <w:szCs w:val="26"/>
              </w:rPr>
            </w:pPr>
          </w:p>
          <w:p w14:paraId="0AC7CDA2" w14:textId="47F40941" w:rsidR="009423D3" w:rsidRPr="005D0ECA" w:rsidRDefault="009423D3" w:rsidP="00057610">
            <w:pPr>
              <w:rPr>
                <w:rFonts w:ascii="Cordia New" w:hAnsi="Cordia New" w:cs="Cordia New"/>
                <w:sz w:val="26"/>
                <w:szCs w:val="26"/>
              </w:rPr>
            </w:pPr>
            <w:r w:rsidRPr="005D0ECA">
              <w:rPr>
                <w:rFonts w:ascii="Cordia New" w:hAnsi="Cordia New" w:cs="Cordia New"/>
                <w:sz w:val="26"/>
                <w:szCs w:val="26"/>
              </w:rPr>
              <w:t xml:space="preserve">During the year ended </w:t>
            </w:r>
            <w:r w:rsidR="005D0ECA" w:rsidRPr="005D0ECA">
              <w:rPr>
                <w:rFonts w:ascii="Cordia New" w:hAnsi="Cordia New" w:cs="Cordia New"/>
                <w:sz w:val="26"/>
                <w:szCs w:val="26"/>
              </w:rPr>
              <w:t>31</w:t>
            </w:r>
            <w:r w:rsidRPr="005D0ECA">
              <w:rPr>
                <w:rFonts w:ascii="Cordia New" w:hAnsi="Cordia New" w:cs="Cordia New"/>
                <w:sz w:val="26"/>
                <w:szCs w:val="26"/>
              </w:rPr>
              <w:t xml:space="preserve"> December </w:t>
            </w:r>
            <w:r w:rsidR="005D0ECA" w:rsidRPr="005D0ECA">
              <w:rPr>
                <w:rFonts w:ascii="Cordia New" w:hAnsi="Cordia New" w:cs="Cordia New"/>
                <w:sz w:val="26"/>
                <w:szCs w:val="26"/>
              </w:rPr>
              <w:t>2021</w:t>
            </w:r>
            <w:r w:rsidRPr="005D0ECA">
              <w:rPr>
                <w:rFonts w:ascii="Cordia New" w:hAnsi="Cordia New" w:cs="Cordia New"/>
                <w:sz w:val="26"/>
                <w:szCs w:val="26"/>
              </w:rPr>
              <w:t xml:space="preserve">, the Group purchased ordinary shares for </w:t>
            </w:r>
            <w:r w:rsidR="005D0ECA" w:rsidRPr="005D0ECA">
              <w:rPr>
                <w:rFonts w:ascii="Cordia New" w:hAnsi="Cordia New" w:cs="Cordia New"/>
                <w:sz w:val="26"/>
                <w:szCs w:val="26"/>
              </w:rPr>
              <w:t>33</w:t>
            </w:r>
            <w:r w:rsidRPr="005D0ECA">
              <w:rPr>
                <w:rFonts w:ascii="Cordia New" w:hAnsi="Cordia New" w:cs="Cordia New"/>
                <w:sz w:val="26"/>
                <w:szCs w:val="26"/>
              </w:rPr>
              <w:t>.</w:t>
            </w:r>
            <w:r w:rsidR="005D0ECA" w:rsidRPr="005D0ECA">
              <w:rPr>
                <w:rFonts w:ascii="Cordia New" w:hAnsi="Cordia New" w:cs="Cordia New"/>
                <w:sz w:val="26"/>
                <w:szCs w:val="26"/>
              </w:rPr>
              <w:t>50</w:t>
            </w:r>
            <w:r w:rsidRPr="005D0ECA">
              <w:rPr>
                <w:rFonts w:ascii="Cordia New" w:hAnsi="Cordia New" w:cs="Cordia New"/>
                <w:sz w:val="26"/>
                <w:szCs w:val="26"/>
              </w:rPr>
              <w:t xml:space="preserve">% </w:t>
            </w:r>
            <w:r w:rsidR="00D24739" w:rsidRPr="005D0ECA">
              <w:rPr>
                <w:rFonts w:ascii="Cordia New" w:hAnsi="Cordia New" w:cs="Cordia New"/>
                <w:sz w:val="26"/>
                <w:szCs w:val="26"/>
              </w:rPr>
              <w:t xml:space="preserve">interest in </w:t>
            </w:r>
            <w:proofErr w:type="spellStart"/>
            <w:r w:rsidRPr="005D0ECA">
              <w:rPr>
                <w:rFonts w:ascii="Cordia New" w:hAnsi="Cordia New" w:cs="Cordia New"/>
                <w:sz w:val="26"/>
                <w:szCs w:val="26"/>
              </w:rPr>
              <w:t>Nakoso</w:t>
            </w:r>
            <w:proofErr w:type="spellEnd"/>
            <w:r w:rsidRPr="005D0ECA">
              <w:rPr>
                <w:rFonts w:ascii="Cordia New" w:hAnsi="Cordia New" w:cs="Cordia New"/>
                <w:sz w:val="26"/>
                <w:szCs w:val="26"/>
              </w:rPr>
              <w:t xml:space="preserve"> IGCC Management Co., Ltd (NIMCO), which holds</w:t>
            </w:r>
            <w:r w:rsidR="00D24739" w:rsidRPr="005D0ECA">
              <w:rPr>
                <w:rFonts w:ascii="Cordia New" w:hAnsi="Cordia New" w:cs="Cordia New"/>
                <w:sz w:val="26"/>
                <w:szCs w:val="26"/>
              </w:rPr>
              <w:t xml:space="preserve"> a</w:t>
            </w:r>
            <w:r w:rsidRPr="005D0ECA">
              <w:rPr>
                <w:rFonts w:ascii="Cordia New" w:hAnsi="Cordia New" w:cs="Cordia New"/>
                <w:sz w:val="26"/>
                <w:szCs w:val="26"/>
              </w:rPr>
              <w:t xml:space="preserve"> </w:t>
            </w:r>
            <w:r w:rsidR="005D0ECA" w:rsidRPr="005D0ECA">
              <w:rPr>
                <w:rFonts w:ascii="Cordia New" w:hAnsi="Cordia New" w:cs="Cordia New"/>
                <w:sz w:val="26"/>
                <w:szCs w:val="26"/>
              </w:rPr>
              <w:t>40</w:t>
            </w:r>
            <w:r w:rsidRPr="005D0ECA">
              <w:rPr>
                <w:rFonts w:ascii="Cordia New" w:hAnsi="Cordia New" w:cs="Cordia New"/>
                <w:sz w:val="26"/>
                <w:szCs w:val="26"/>
              </w:rPr>
              <w:t xml:space="preserve">% ownership in the </w:t>
            </w:r>
            <w:proofErr w:type="spellStart"/>
            <w:r w:rsidRPr="005D0ECA">
              <w:rPr>
                <w:rFonts w:ascii="Cordia New" w:hAnsi="Cordia New" w:cs="Cordia New"/>
                <w:sz w:val="26"/>
                <w:szCs w:val="26"/>
              </w:rPr>
              <w:t>Nakoso</w:t>
            </w:r>
            <w:proofErr w:type="spellEnd"/>
            <w:r w:rsidRPr="005D0ECA">
              <w:rPr>
                <w:rFonts w:ascii="Cordia New" w:hAnsi="Cordia New" w:cs="Cordia New"/>
                <w:sz w:val="26"/>
                <w:szCs w:val="26"/>
              </w:rPr>
              <w:t xml:space="preserve"> Integrated Gasification </w:t>
            </w:r>
            <w:r w:rsidRPr="005D0ECA">
              <w:rPr>
                <w:rFonts w:ascii="Cordia New" w:hAnsi="Cordia New" w:cs="Cordia New"/>
                <w:spacing w:val="-8"/>
                <w:sz w:val="26"/>
                <w:szCs w:val="26"/>
              </w:rPr>
              <w:t>Combined Cycle Power Plant</w:t>
            </w:r>
            <w:r w:rsidR="00D24739" w:rsidRPr="005D0ECA">
              <w:rPr>
                <w:rFonts w:ascii="Cordia New" w:hAnsi="Cordia New" w:cs="Cordia New"/>
                <w:spacing w:val="-8"/>
                <w:sz w:val="26"/>
                <w:szCs w:val="26"/>
              </w:rPr>
              <w:t xml:space="preserve"> in Japan</w:t>
            </w:r>
            <w:r w:rsidRPr="005D0ECA">
              <w:rPr>
                <w:rFonts w:ascii="Cordia New" w:hAnsi="Cordia New" w:cs="Cordia New"/>
                <w:spacing w:val="-8"/>
                <w:sz w:val="26"/>
                <w:szCs w:val="26"/>
              </w:rPr>
              <w:t>. The purchase consideration</w:t>
            </w:r>
            <w:r w:rsidRPr="005D0ECA">
              <w:rPr>
                <w:rFonts w:ascii="Cordia New" w:hAnsi="Cordia New" w:cs="Cordia New"/>
                <w:sz w:val="26"/>
                <w:szCs w:val="26"/>
              </w:rPr>
              <w:t xml:space="preserve"> paid was JPY </w:t>
            </w:r>
            <w:r w:rsidR="005D0ECA" w:rsidRPr="005D0ECA">
              <w:rPr>
                <w:rFonts w:ascii="Cordia New" w:hAnsi="Cordia New" w:cs="Cordia New"/>
                <w:sz w:val="26"/>
                <w:szCs w:val="26"/>
              </w:rPr>
              <w:t>8</w:t>
            </w:r>
            <w:r w:rsidRPr="005D0ECA">
              <w:rPr>
                <w:rFonts w:ascii="Cordia New" w:hAnsi="Cordia New" w:cs="Cordia New"/>
                <w:sz w:val="26"/>
                <w:szCs w:val="26"/>
              </w:rPr>
              <w:t>,</w:t>
            </w:r>
            <w:r w:rsidR="005D0ECA" w:rsidRPr="005D0ECA">
              <w:rPr>
                <w:rFonts w:ascii="Cordia New" w:hAnsi="Cordia New" w:cs="Cordia New"/>
                <w:sz w:val="26"/>
                <w:szCs w:val="26"/>
              </w:rPr>
              <w:t>630</w:t>
            </w:r>
            <w:r w:rsidR="00036FAF" w:rsidRPr="005D0ECA">
              <w:rPr>
                <w:rFonts w:ascii="Cordia New" w:hAnsi="Cordia New" w:cs="Cordia New"/>
                <w:sz w:val="26"/>
                <w:szCs w:val="26"/>
              </w:rPr>
              <w:t>.</w:t>
            </w:r>
            <w:r w:rsidR="005D0ECA" w:rsidRPr="005D0ECA">
              <w:rPr>
                <w:rFonts w:ascii="Cordia New" w:hAnsi="Cordia New" w:cs="Cordia New"/>
                <w:sz w:val="26"/>
                <w:szCs w:val="26"/>
              </w:rPr>
              <w:t>94</w:t>
            </w:r>
            <w:r w:rsidRPr="005D0ECA">
              <w:rPr>
                <w:rFonts w:ascii="Cordia New" w:hAnsi="Cordia New" w:cs="Cordia New"/>
                <w:sz w:val="26"/>
                <w:szCs w:val="26"/>
              </w:rPr>
              <w:t xml:space="preserve"> million or equivalent to Baht </w:t>
            </w:r>
            <w:r w:rsidR="005D0ECA" w:rsidRPr="005D0ECA">
              <w:rPr>
                <w:rFonts w:ascii="Cordia New" w:hAnsi="Cordia New" w:cs="Cordia New"/>
                <w:sz w:val="26"/>
                <w:szCs w:val="26"/>
              </w:rPr>
              <w:t>2</w:t>
            </w:r>
            <w:r w:rsidRPr="005D0ECA">
              <w:rPr>
                <w:rFonts w:ascii="Cordia New" w:hAnsi="Cordia New" w:cs="Cordia New"/>
                <w:sz w:val="26"/>
                <w:szCs w:val="26"/>
              </w:rPr>
              <w:t>,</w:t>
            </w:r>
            <w:r w:rsidR="005D0ECA" w:rsidRPr="005D0ECA">
              <w:rPr>
                <w:rFonts w:ascii="Cordia New" w:hAnsi="Cordia New" w:cs="Cordia New"/>
                <w:sz w:val="26"/>
                <w:szCs w:val="26"/>
              </w:rPr>
              <w:t>445</w:t>
            </w:r>
            <w:r w:rsidRPr="005D0ECA">
              <w:rPr>
                <w:rFonts w:ascii="Cordia New" w:hAnsi="Cordia New" w:cs="Cordia New"/>
                <w:sz w:val="26"/>
                <w:szCs w:val="26"/>
              </w:rPr>
              <w:t>.</w:t>
            </w:r>
            <w:r w:rsidR="005D0ECA" w:rsidRPr="005D0ECA">
              <w:rPr>
                <w:rFonts w:ascii="Cordia New" w:hAnsi="Cordia New" w:cs="Cordia New"/>
                <w:sz w:val="26"/>
                <w:szCs w:val="26"/>
              </w:rPr>
              <w:t>19</w:t>
            </w:r>
            <w:r w:rsidRPr="005D0ECA">
              <w:rPr>
                <w:rFonts w:ascii="Cordia New" w:hAnsi="Cordia New" w:cs="Cordia New"/>
                <w:sz w:val="26"/>
                <w:szCs w:val="26"/>
              </w:rPr>
              <w:t xml:space="preserve"> million. Management determined that this acquisition was an investment in a joint venture, applying the definition in TFRS </w:t>
            </w:r>
            <w:r w:rsidR="005D0ECA" w:rsidRPr="005D0ECA">
              <w:rPr>
                <w:rFonts w:ascii="Cordia New" w:hAnsi="Cordia New" w:cs="Cordia New"/>
                <w:sz w:val="26"/>
                <w:szCs w:val="26"/>
              </w:rPr>
              <w:t>11</w:t>
            </w:r>
            <w:r w:rsidRPr="005D0ECA">
              <w:rPr>
                <w:rFonts w:ascii="Cordia New" w:hAnsi="Cordia New" w:cs="Cordia New"/>
                <w:sz w:val="26"/>
                <w:szCs w:val="26"/>
              </w:rPr>
              <w:t xml:space="preserve"> </w:t>
            </w:r>
            <w:r w:rsidRPr="003742A3">
              <w:rPr>
                <w:rFonts w:ascii="Cordia New" w:hAnsi="Cordia New" w:cs="Cordia New"/>
                <w:spacing w:val="-4"/>
                <w:sz w:val="26"/>
                <w:szCs w:val="26"/>
              </w:rPr>
              <w:t xml:space="preserve">Joint arrangement. In doing so, as required by TAS </w:t>
            </w:r>
            <w:r w:rsidR="005D0ECA" w:rsidRPr="003742A3">
              <w:rPr>
                <w:rFonts w:ascii="Cordia New" w:hAnsi="Cordia New" w:cs="Cordia New"/>
                <w:spacing w:val="-4"/>
                <w:sz w:val="26"/>
                <w:szCs w:val="26"/>
              </w:rPr>
              <w:t>28</w:t>
            </w:r>
            <w:r w:rsidRPr="005D0ECA">
              <w:rPr>
                <w:rFonts w:ascii="Cordia New" w:hAnsi="Cordia New" w:cs="Cordia New"/>
                <w:sz w:val="26"/>
                <w:szCs w:val="26"/>
              </w:rPr>
              <w:t xml:space="preserve"> Investments in Associates and Joint Venture</w:t>
            </w:r>
            <w:r w:rsidR="00D101CB" w:rsidRPr="005D0ECA">
              <w:rPr>
                <w:rFonts w:ascii="Cordia New" w:hAnsi="Cordia New" w:cs="Cordia New"/>
                <w:sz w:val="26"/>
                <w:szCs w:val="26"/>
              </w:rPr>
              <w:t>s</w:t>
            </w:r>
            <w:r w:rsidRPr="005D0ECA">
              <w:rPr>
                <w:rFonts w:ascii="Cordia New" w:hAnsi="Cordia New" w:cs="Cordia New"/>
                <w:sz w:val="26"/>
                <w:szCs w:val="26"/>
              </w:rPr>
              <w:t xml:space="preserve">, the management had </w:t>
            </w:r>
            <w:r w:rsidRPr="005D0ECA">
              <w:rPr>
                <w:rFonts w:ascii="Cordia New" w:hAnsi="Cordia New" w:cs="Cordia New"/>
                <w:spacing w:val="-4"/>
                <w:sz w:val="26"/>
                <w:szCs w:val="26"/>
              </w:rPr>
              <w:t>to determine the fair value of the net identifiable assets</w:t>
            </w:r>
            <w:r w:rsidRPr="005D0ECA">
              <w:rPr>
                <w:rFonts w:ascii="Cordia New" w:hAnsi="Cordia New" w:cs="Cordia New"/>
                <w:sz w:val="26"/>
                <w:szCs w:val="26"/>
              </w:rPr>
              <w:t xml:space="preserve"> acquired and review the purchase </w:t>
            </w:r>
            <w:r w:rsidRPr="005D0ECA">
              <w:rPr>
                <w:rFonts w:ascii="Cordia New" w:hAnsi="Cordia New" w:cs="Cordia New"/>
                <w:spacing w:val="-2"/>
                <w:sz w:val="26"/>
                <w:szCs w:val="26"/>
              </w:rPr>
              <w:t>price allocation (PPA) in accordance with the</w:t>
            </w:r>
            <w:r w:rsidRPr="005D0ECA">
              <w:rPr>
                <w:rFonts w:ascii="Cordia New" w:hAnsi="Cordia New" w:cs="Cordia New"/>
                <w:sz w:val="26"/>
                <w:szCs w:val="26"/>
              </w:rPr>
              <w:t xml:space="preserve"> concepts in TFRS </w:t>
            </w:r>
            <w:r w:rsidR="005D0ECA" w:rsidRPr="005D0ECA">
              <w:rPr>
                <w:rFonts w:ascii="Cordia New" w:hAnsi="Cordia New" w:cs="Cordia New"/>
                <w:sz w:val="26"/>
                <w:szCs w:val="26"/>
              </w:rPr>
              <w:t>3</w:t>
            </w:r>
            <w:r w:rsidRPr="005D0ECA">
              <w:rPr>
                <w:rFonts w:ascii="Cordia New" w:hAnsi="Cordia New" w:cs="Cordia New"/>
                <w:sz w:val="26"/>
                <w:szCs w:val="26"/>
              </w:rPr>
              <w:t xml:space="preserve"> Business combination</w:t>
            </w:r>
            <w:r w:rsidR="00D101CB" w:rsidRPr="005D0ECA">
              <w:rPr>
                <w:rFonts w:ascii="Cordia New" w:hAnsi="Cordia New" w:cs="Cordia New"/>
                <w:sz w:val="26"/>
                <w:szCs w:val="26"/>
              </w:rPr>
              <w:t>s</w:t>
            </w:r>
            <w:r w:rsidRPr="005D0ECA">
              <w:rPr>
                <w:rFonts w:ascii="Cordia New" w:hAnsi="Cordia New" w:cs="Cordia New"/>
                <w:sz w:val="26"/>
                <w:szCs w:val="26"/>
              </w:rPr>
              <w:t xml:space="preserve">. The fair value of identifiable </w:t>
            </w:r>
            <w:r w:rsidRPr="005D0ECA">
              <w:rPr>
                <w:rFonts w:ascii="Cordia New" w:hAnsi="Cordia New" w:cs="Cordia New"/>
                <w:spacing w:val="-4"/>
                <w:sz w:val="26"/>
                <w:szCs w:val="26"/>
              </w:rPr>
              <w:t xml:space="preserve">assets </w:t>
            </w:r>
            <w:proofErr w:type="gramStart"/>
            <w:r w:rsidRPr="005D0ECA">
              <w:rPr>
                <w:rFonts w:ascii="Cordia New" w:hAnsi="Cordia New" w:cs="Cordia New"/>
                <w:spacing w:val="-4"/>
                <w:sz w:val="26"/>
                <w:szCs w:val="26"/>
              </w:rPr>
              <w:t>acquired</w:t>
            </w:r>
            <w:proofErr w:type="gramEnd"/>
            <w:r w:rsidRPr="005D0ECA">
              <w:rPr>
                <w:rFonts w:ascii="Cordia New" w:hAnsi="Cordia New" w:cs="Cordia New"/>
                <w:spacing w:val="-4"/>
                <w:sz w:val="26"/>
                <w:szCs w:val="26"/>
              </w:rPr>
              <w:t xml:space="preserve"> and liabilities assumed w</w:t>
            </w:r>
            <w:r w:rsidR="00D101CB" w:rsidRPr="005D0ECA">
              <w:rPr>
                <w:rFonts w:ascii="Cordia New" w:hAnsi="Cordia New" w:cs="Cordia New"/>
                <w:spacing w:val="-4"/>
                <w:sz w:val="26"/>
                <w:szCs w:val="26"/>
              </w:rPr>
              <w:t>as</w:t>
            </w:r>
            <w:r w:rsidRPr="005D0ECA">
              <w:rPr>
                <w:rFonts w:ascii="Cordia New" w:hAnsi="Cordia New" w:cs="Cordia New"/>
                <w:spacing w:val="-4"/>
                <w:sz w:val="26"/>
                <w:szCs w:val="26"/>
              </w:rPr>
              <w:t xml:space="preserve"> presented</w:t>
            </w:r>
            <w:r w:rsidRPr="005D0ECA">
              <w:rPr>
                <w:rFonts w:ascii="Cordia New" w:hAnsi="Cordia New" w:cs="Cordia New"/>
                <w:sz w:val="26"/>
                <w:szCs w:val="26"/>
              </w:rPr>
              <w:t xml:space="preserve"> as part of the investment cost. </w:t>
            </w:r>
          </w:p>
          <w:p w14:paraId="615EF4E3" w14:textId="77777777" w:rsidR="00BB6F57" w:rsidRPr="005D0ECA" w:rsidRDefault="00BB6F57" w:rsidP="00057610">
            <w:pPr>
              <w:rPr>
                <w:rFonts w:ascii="Cordia New" w:hAnsi="Cordia New" w:cs="Cordia New"/>
                <w:sz w:val="26"/>
                <w:szCs w:val="26"/>
              </w:rPr>
            </w:pPr>
          </w:p>
          <w:p w14:paraId="62A63A9F" w14:textId="76279BD1" w:rsidR="009423D3" w:rsidRPr="005D0ECA" w:rsidRDefault="00F42F2A" w:rsidP="00057610">
            <w:pPr>
              <w:rPr>
                <w:rFonts w:ascii="Cordia New" w:hAnsi="Cordia New" w:cs="Cordia New"/>
                <w:sz w:val="26"/>
                <w:szCs w:val="26"/>
              </w:rPr>
            </w:pPr>
            <w:r w:rsidRPr="005D0ECA">
              <w:rPr>
                <w:rFonts w:ascii="Cordia New" w:hAnsi="Cordia New" w:cs="Cordia New"/>
                <w:bCs/>
                <w:sz w:val="26"/>
                <w:szCs w:val="26"/>
              </w:rPr>
              <w:t>Management engaged an external valuer to appraise the fair values</w:t>
            </w:r>
            <w:r w:rsidRPr="005D0ECA">
              <w:rPr>
                <w:rFonts w:ascii="Cordia New" w:hAnsi="Cordia New" w:cs="Cordia New"/>
                <w:sz w:val="26"/>
                <w:szCs w:val="26"/>
              </w:rPr>
              <w:t xml:space="preserve"> </w:t>
            </w:r>
            <w:r w:rsidR="009423D3" w:rsidRPr="005D0ECA">
              <w:rPr>
                <w:rFonts w:ascii="Cordia New" w:hAnsi="Cordia New" w:cs="Cordia New"/>
                <w:sz w:val="26"/>
                <w:szCs w:val="26"/>
              </w:rPr>
              <w:t>of identifiable assets acquired</w:t>
            </w:r>
            <w:r w:rsidR="00D101CB" w:rsidRPr="005D0ECA">
              <w:rPr>
                <w:rFonts w:ascii="Cordia New" w:hAnsi="Cordia New" w:cs="Cordia New"/>
                <w:sz w:val="26"/>
                <w:szCs w:val="26"/>
              </w:rPr>
              <w:t>, which</w:t>
            </w:r>
            <w:r w:rsidR="009423D3" w:rsidRPr="005D0ECA">
              <w:rPr>
                <w:rFonts w:ascii="Cordia New" w:hAnsi="Cordia New" w:cs="Cordia New"/>
                <w:sz w:val="26"/>
                <w:szCs w:val="26"/>
              </w:rPr>
              <w:t xml:space="preserve"> was Baht </w:t>
            </w:r>
            <w:r w:rsidR="005D0ECA" w:rsidRPr="005D0ECA">
              <w:rPr>
                <w:rFonts w:ascii="Cordia New" w:hAnsi="Cordia New" w:cs="Cordia New"/>
                <w:sz w:val="26"/>
                <w:szCs w:val="26"/>
              </w:rPr>
              <w:t>7</w:t>
            </w:r>
            <w:r w:rsidR="00A1239D" w:rsidRPr="005D0ECA">
              <w:rPr>
                <w:rFonts w:ascii="Cordia New" w:hAnsi="Cordia New" w:cs="Cordia New"/>
                <w:sz w:val="26"/>
                <w:szCs w:val="26"/>
              </w:rPr>
              <w:t>,</w:t>
            </w:r>
            <w:r w:rsidR="005D0ECA" w:rsidRPr="005D0ECA">
              <w:rPr>
                <w:rFonts w:ascii="Cordia New" w:hAnsi="Cordia New" w:cs="Cordia New"/>
                <w:sz w:val="26"/>
                <w:szCs w:val="26"/>
              </w:rPr>
              <w:t>825</w:t>
            </w:r>
            <w:r w:rsidR="00A1239D" w:rsidRPr="005D0ECA">
              <w:rPr>
                <w:rFonts w:ascii="Cordia New" w:hAnsi="Cordia New" w:cs="Cordia New"/>
                <w:sz w:val="26"/>
                <w:szCs w:val="26"/>
              </w:rPr>
              <w:t>.</w:t>
            </w:r>
            <w:r w:rsidR="005D0ECA" w:rsidRPr="005D0ECA">
              <w:rPr>
                <w:rFonts w:ascii="Cordia New" w:hAnsi="Cordia New" w:cs="Cordia New"/>
                <w:sz w:val="26"/>
                <w:szCs w:val="26"/>
              </w:rPr>
              <w:t>79</w:t>
            </w:r>
            <w:r w:rsidR="00A1239D" w:rsidRPr="005D0ECA">
              <w:rPr>
                <w:rFonts w:ascii="Cordia New" w:hAnsi="Cordia New" w:cs="Cordia New"/>
                <w:sz w:val="26"/>
                <w:szCs w:val="26"/>
              </w:rPr>
              <w:t xml:space="preserve"> </w:t>
            </w:r>
            <w:r w:rsidR="009423D3" w:rsidRPr="005D0ECA">
              <w:rPr>
                <w:rFonts w:ascii="Cordia New" w:hAnsi="Cordia New" w:cs="Cordia New"/>
                <w:sz w:val="26"/>
                <w:szCs w:val="26"/>
              </w:rPr>
              <w:t xml:space="preserve">million, mainly consists of </w:t>
            </w:r>
            <w:r w:rsidR="00A1239D" w:rsidRPr="005D0ECA">
              <w:rPr>
                <w:rFonts w:ascii="Cordia New" w:hAnsi="Cordia New" w:cs="Cordia New"/>
                <w:sz w:val="26"/>
                <w:szCs w:val="26"/>
              </w:rPr>
              <w:t xml:space="preserve">plant and </w:t>
            </w:r>
            <w:r w:rsidR="009423D3" w:rsidRPr="005D0ECA">
              <w:rPr>
                <w:rFonts w:ascii="Cordia New" w:hAnsi="Cordia New" w:cs="Cordia New"/>
                <w:sz w:val="26"/>
                <w:szCs w:val="26"/>
              </w:rPr>
              <w:t xml:space="preserve">equipment </w:t>
            </w:r>
            <w:r w:rsidR="00A1239D" w:rsidRPr="005D0ECA">
              <w:rPr>
                <w:rFonts w:ascii="Cordia New" w:hAnsi="Cordia New" w:cs="Cordia New"/>
                <w:sz w:val="26"/>
                <w:szCs w:val="26"/>
              </w:rPr>
              <w:t xml:space="preserve">of Baht </w:t>
            </w:r>
            <w:r w:rsidR="005D0ECA" w:rsidRPr="005D0ECA">
              <w:rPr>
                <w:rFonts w:ascii="Cordia New" w:hAnsi="Cordia New" w:cs="Cordia New"/>
                <w:sz w:val="26"/>
                <w:szCs w:val="26"/>
              </w:rPr>
              <w:t>5</w:t>
            </w:r>
            <w:r w:rsidR="00A1239D" w:rsidRPr="005D0ECA">
              <w:rPr>
                <w:rFonts w:ascii="Cordia New" w:hAnsi="Cordia New" w:cs="Cordia New"/>
                <w:sz w:val="26"/>
                <w:szCs w:val="26"/>
              </w:rPr>
              <w:t>,</w:t>
            </w:r>
            <w:r w:rsidR="005D0ECA" w:rsidRPr="005D0ECA">
              <w:rPr>
                <w:rFonts w:ascii="Cordia New" w:hAnsi="Cordia New" w:cs="Cordia New"/>
                <w:sz w:val="26"/>
                <w:szCs w:val="26"/>
              </w:rPr>
              <w:t>559</w:t>
            </w:r>
            <w:r w:rsidR="00A1239D" w:rsidRPr="005D0ECA">
              <w:rPr>
                <w:rFonts w:ascii="Cordia New" w:hAnsi="Cordia New" w:cs="Cordia New"/>
                <w:sz w:val="26"/>
                <w:szCs w:val="26"/>
              </w:rPr>
              <w:t>.</w:t>
            </w:r>
            <w:r w:rsidR="005D0ECA" w:rsidRPr="005D0ECA">
              <w:rPr>
                <w:rFonts w:ascii="Cordia New" w:hAnsi="Cordia New" w:cs="Cordia New"/>
                <w:sz w:val="26"/>
                <w:szCs w:val="26"/>
              </w:rPr>
              <w:t>36</w:t>
            </w:r>
            <w:r w:rsidR="00A1239D" w:rsidRPr="005D0ECA">
              <w:rPr>
                <w:rFonts w:ascii="Cordia New" w:hAnsi="Cordia New" w:cs="Cordia New"/>
                <w:sz w:val="26"/>
                <w:szCs w:val="26"/>
              </w:rPr>
              <w:t xml:space="preserve"> million</w:t>
            </w:r>
            <w:r w:rsidR="00D101CB" w:rsidRPr="005D0ECA">
              <w:rPr>
                <w:rFonts w:ascii="Cordia New" w:hAnsi="Cordia New" w:cs="Cordia New"/>
                <w:sz w:val="26"/>
                <w:szCs w:val="26"/>
              </w:rPr>
              <w:t>,</w:t>
            </w:r>
            <w:r w:rsidR="009423D3" w:rsidRPr="005D0ECA">
              <w:rPr>
                <w:rFonts w:ascii="Cordia New" w:hAnsi="Cordia New" w:cs="Cordia New"/>
                <w:sz w:val="26"/>
                <w:szCs w:val="26"/>
              </w:rPr>
              <w:t xml:space="preserve"> the right</w:t>
            </w:r>
            <w:r w:rsidR="00A1239D" w:rsidRPr="005D0ECA">
              <w:rPr>
                <w:rFonts w:ascii="Cordia New" w:hAnsi="Cordia New" w:cs="Cordia New"/>
                <w:sz w:val="26"/>
                <w:szCs w:val="26"/>
              </w:rPr>
              <w:t xml:space="preserve"> to operate the power plant</w:t>
            </w:r>
            <w:r w:rsidR="009423D3" w:rsidRPr="005D0ECA">
              <w:rPr>
                <w:rFonts w:ascii="Cordia New" w:hAnsi="Cordia New" w:cs="Cordia New"/>
                <w:sz w:val="26"/>
                <w:szCs w:val="26"/>
              </w:rPr>
              <w:t xml:space="preserve"> </w:t>
            </w:r>
            <w:r w:rsidR="00A1239D" w:rsidRPr="005D0ECA">
              <w:rPr>
                <w:rFonts w:ascii="Cordia New" w:hAnsi="Cordia New" w:cs="Cordia New"/>
                <w:sz w:val="26"/>
                <w:szCs w:val="26"/>
              </w:rPr>
              <w:t xml:space="preserve">of Baht </w:t>
            </w:r>
            <w:r w:rsidR="005D0ECA" w:rsidRPr="005D0ECA">
              <w:rPr>
                <w:rFonts w:ascii="Cordia New" w:hAnsi="Cordia New" w:cs="Cordia New"/>
                <w:sz w:val="26"/>
                <w:szCs w:val="26"/>
              </w:rPr>
              <w:t>1</w:t>
            </w:r>
            <w:r w:rsidR="00A1239D" w:rsidRPr="005D0ECA">
              <w:rPr>
                <w:rFonts w:ascii="Cordia New" w:hAnsi="Cordia New" w:cs="Cordia New"/>
                <w:sz w:val="26"/>
                <w:szCs w:val="26"/>
              </w:rPr>
              <w:t>,</w:t>
            </w:r>
            <w:r w:rsidR="005D0ECA" w:rsidRPr="005D0ECA">
              <w:rPr>
                <w:rFonts w:ascii="Cordia New" w:hAnsi="Cordia New" w:cs="Cordia New"/>
                <w:sz w:val="26"/>
                <w:szCs w:val="26"/>
              </w:rPr>
              <w:t>674</w:t>
            </w:r>
            <w:r w:rsidR="00A1239D" w:rsidRPr="005D0ECA">
              <w:rPr>
                <w:rFonts w:ascii="Cordia New" w:hAnsi="Cordia New" w:cs="Cordia New"/>
                <w:sz w:val="26"/>
                <w:szCs w:val="26"/>
              </w:rPr>
              <w:t>.</w:t>
            </w:r>
            <w:r w:rsidR="005D0ECA" w:rsidRPr="005D0ECA">
              <w:rPr>
                <w:rFonts w:ascii="Cordia New" w:hAnsi="Cordia New" w:cs="Cordia New"/>
                <w:sz w:val="26"/>
                <w:szCs w:val="26"/>
              </w:rPr>
              <w:t>01</w:t>
            </w:r>
            <w:r w:rsidR="00A1239D" w:rsidRPr="005D0ECA">
              <w:rPr>
                <w:rFonts w:ascii="Cordia New" w:hAnsi="Cordia New" w:cs="Cordia New"/>
                <w:sz w:val="26"/>
                <w:szCs w:val="26"/>
              </w:rPr>
              <w:t xml:space="preserve"> million and t</w:t>
            </w:r>
            <w:r w:rsidR="009423D3" w:rsidRPr="005D0ECA">
              <w:rPr>
                <w:rFonts w:ascii="Cordia New" w:hAnsi="Cordia New" w:cs="Cordia New"/>
                <w:sz w:val="26"/>
                <w:szCs w:val="26"/>
              </w:rPr>
              <w:t xml:space="preserve">he fair value of liabilities assumed </w:t>
            </w:r>
            <w:r w:rsidR="00D101CB" w:rsidRPr="005D0ECA">
              <w:rPr>
                <w:rFonts w:ascii="Cordia New" w:hAnsi="Cordia New" w:cs="Cordia New"/>
                <w:sz w:val="26"/>
                <w:szCs w:val="26"/>
              </w:rPr>
              <w:t>of</w:t>
            </w:r>
            <w:r w:rsidR="009423D3" w:rsidRPr="005D0ECA">
              <w:rPr>
                <w:rFonts w:ascii="Cordia New" w:hAnsi="Cordia New" w:cs="Cordia New"/>
                <w:sz w:val="26"/>
                <w:szCs w:val="26"/>
              </w:rPr>
              <w:t xml:space="preserve"> Baht </w:t>
            </w:r>
            <w:r w:rsidR="005D0ECA" w:rsidRPr="005D0ECA">
              <w:rPr>
                <w:rFonts w:ascii="Cordia New" w:hAnsi="Cordia New" w:cs="Cordia New"/>
                <w:sz w:val="26"/>
                <w:szCs w:val="26"/>
              </w:rPr>
              <w:t>5</w:t>
            </w:r>
            <w:r w:rsidR="00A1239D" w:rsidRPr="005D0ECA">
              <w:rPr>
                <w:rFonts w:ascii="Cordia New" w:hAnsi="Cordia New" w:cs="Cordia New"/>
                <w:sz w:val="26"/>
                <w:szCs w:val="26"/>
              </w:rPr>
              <w:t>,</w:t>
            </w:r>
            <w:r w:rsidR="005D0ECA" w:rsidRPr="005D0ECA">
              <w:rPr>
                <w:rFonts w:ascii="Cordia New" w:hAnsi="Cordia New" w:cs="Cordia New"/>
                <w:sz w:val="26"/>
                <w:szCs w:val="26"/>
              </w:rPr>
              <w:t>380</w:t>
            </w:r>
            <w:r w:rsidR="00A1239D" w:rsidRPr="005D0ECA">
              <w:rPr>
                <w:rFonts w:ascii="Cordia New" w:hAnsi="Cordia New" w:cs="Cordia New"/>
                <w:sz w:val="26"/>
                <w:szCs w:val="26"/>
              </w:rPr>
              <w:t>.</w:t>
            </w:r>
            <w:r w:rsidR="005D0ECA" w:rsidRPr="005D0ECA">
              <w:rPr>
                <w:rFonts w:ascii="Cordia New" w:hAnsi="Cordia New" w:cs="Cordia New"/>
                <w:sz w:val="26"/>
                <w:szCs w:val="26"/>
              </w:rPr>
              <w:t>60</w:t>
            </w:r>
            <w:r w:rsidR="00A1239D" w:rsidRPr="005D0ECA">
              <w:rPr>
                <w:rFonts w:ascii="Cordia New" w:hAnsi="Cordia New" w:cs="Cordia New"/>
                <w:sz w:val="26"/>
                <w:szCs w:val="26"/>
              </w:rPr>
              <w:t xml:space="preserve"> </w:t>
            </w:r>
            <w:r w:rsidR="009423D3" w:rsidRPr="005D0ECA">
              <w:rPr>
                <w:rFonts w:ascii="Cordia New" w:hAnsi="Cordia New" w:cs="Cordia New"/>
                <w:sz w:val="26"/>
                <w:szCs w:val="26"/>
              </w:rPr>
              <w:t xml:space="preserve">million. </w:t>
            </w:r>
            <w:r w:rsidRPr="005D0ECA">
              <w:rPr>
                <w:rFonts w:ascii="Cordia New" w:hAnsi="Cordia New" w:cs="Cordia New"/>
                <w:sz w:val="26"/>
                <w:szCs w:val="26"/>
              </w:rPr>
              <w:t xml:space="preserve">The fair value determination </w:t>
            </w:r>
            <w:r w:rsidR="009423D3" w:rsidRPr="005D0ECA">
              <w:rPr>
                <w:rFonts w:ascii="Cordia New" w:hAnsi="Cordia New" w:cs="Cordia New"/>
                <w:sz w:val="26"/>
                <w:szCs w:val="26"/>
              </w:rPr>
              <w:t>was performed as part of the PPA.</w:t>
            </w:r>
          </w:p>
          <w:p w14:paraId="03613BF8" w14:textId="23F5935D" w:rsidR="00B70176" w:rsidRDefault="00B70176" w:rsidP="00057610">
            <w:pPr>
              <w:rPr>
                <w:rFonts w:ascii="Cordia New" w:hAnsi="Cordia New" w:cs="Cordia New"/>
                <w:sz w:val="26"/>
                <w:szCs w:val="26"/>
              </w:rPr>
            </w:pPr>
          </w:p>
          <w:p w14:paraId="1F232311" w14:textId="2204F335" w:rsidR="00057610" w:rsidRDefault="00057610" w:rsidP="00057610">
            <w:pPr>
              <w:rPr>
                <w:rFonts w:ascii="Cordia New" w:hAnsi="Cordia New" w:cs="Cordia New"/>
                <w:sz w:val="26"/>
                <w:szCs w:val="26"/>
              </w:rPr>
            </w:pPr>
          </w:p>
          <w:p w14:paraId="32F2FC4A" w14:textId="2EC57A07" w:rsidR="00057610" w:rsidRDefault="00057610" w:rsidP="00057610">
            <w:pPr>
              <w:rPr>
                <w:rFonts w:ascii="Cordia New" w:hAnsi="Cordia New" w:cs="Cordia New"/>
                <w:sz w:val="26"/>
                <w:szCs w:val="26"/>
              </w:rPr>
            </w:pPr>
          </w:p>
          <w:p w14:paraId="68E71B88" w14:textId="05182B11" w:rsidR="00057610" w:rsidRDefault="00057610" w:rsidP="00057610">
            <w:pPr>
              <w:rPr>
                <w:rFonts w:ascii="Cordia New" w:hAnsi="Cordia New" w:cs="Cordia New"/>
                <w:sz w:val="26"/>
                <w:szCs w:val="26"/>
              </w:rPr>
            </w:pPr>
          </w:p>
          <w:p w14:paraId="61B2EC7B" w14:textId="0842D3A2" w:rsidR="009423D3" w:rsidRPr="005D0ECA" w:rsidRDefault="009423D3" w:rsidP="00057610">
            <w:pPr>
              <w:spacing w:line="320" w:lineRule="exact"/>
              <w:rPr>
                <w:rFonts w:ascii="Cordia New" w:hAnsi="Cordia New" w:cs="Cordia New"/>
                <w:sz w:val="26"/>
                <w:szCs w:val="26"/>
              </w:rPr>
            </w:pPr>
            <w:r w:rsidRPr="005D0ECA">
              <w:rPr>
                <w:rFonts w:ascii="Cordia New" w:hAnsi="Cordia New" w:cs="Cordia New"/>
                <w:sz w:val="26"/>
                <w:szCs w:val="26"/>
              </w:rPr>
              <w:t xml:space="preserve">The fair value determination of </w:t>
            </w:r>
            <w:r w:rsidR="00F42F2A" w:rsidRPr="005D0ECA">
              <w:rPr>
                <w:rFonts w:ascii="Cordia New" w:hAnsi="Cordia New" w:cs="Cordia New"/>
                <w:sz w:val="26"/>
                <w:szCs w:val="26"/>
              </w:rPr>
              <w:t xml:space="preserve">the right to operate </w:t>
            </w:r>
            <w:r w:rsidR="00F42F2A" w:rsidRPr="005D0ECA">
              <w:rPr>
                <w:rFonts w:ascii="Cordia New" w:hAnsi="Cordia New" w:cs="Cordia New"/>
                <w:sz w:val="26"/>
                <w:szCs w:val="26"/>
              </w:rPr>
              <w:br/>
            </w:r>
            <w:r w:rsidR="00F42F2A" w:rsidRPr="00057610">
              <w:rPr>
                <w:rFonts w:ascii="Cordia New" w:hAnsi="Cordia New" w:cs="Cordia New"/>
                <w:spacing w:val="7"/>
                <w:sz w:val="26"/>
                <w:szCs w:val="26"/>
              </w:rPr>
              <w:t xml:space="preserve">the power plant </w:t>
            </w:r>
            <w:r w:rsidRPr="00057610">
              <w:rPr>
                <w:rFonts w:ascii="Cordia New" w:hAnsi="Cordia New" w:cs="Cordia New"/>
                <w:spacing w:val="7"/>
                <w:sz w:val="26"/>
                <w:szCs w:val="26"/>
              </w:rPr>
              <w:t>involves significant</w:t>
            </w:r>
            <w:r w:rsidR="00D24739" w:rsidRPr="00057610">
              <w:rPr>
                <w:rFonts w:ascii="Cordia New" w:hAnsi="Cordia New" w:cs="Cordia New"/>
                <w:spacing w:val="7"/>
                <w:sz w:val="26"/>
                <w:szCs w:val="26"/>
              </w:rPr>
              <w:t xml:space="preserve"> management</w:t>
            </w:r>
            <w:r w:rsidRPr="00057610">
              <w:rPr>
                <w:rFonts w:ascii="Cordia New" w:hAnsi="Cordia New" w:cs="Cordia New"/>
                <w:spacing w:val="7"/>
                <w:sz w:val="26"/>
                <w:szCs w:val="26"/>
              </w:rPr>
              <w:t xml:space="preserve"> judgement</w:t>
            </w:r>
            <w:r w:rsidRPr="005D0ECA">
              <w:rPr>
                <w:rFonts w:ascii="Cordia New" w:hAnsi="Cordia New" w:cs="Cordia New"/>
                <w:spacing w:val="-6"/>
                <w:sz w:val="26"/>
                <w:szCs w:val="26"/>
              </w:rPr>
              <w:t xml:space="preserve"> </w:t>
            </w:r>
            <w:r w:rsidR="00D101CB" w:rsidRPr="005D0ECA">
              <w:rPr>
                <w:rFonts w:ascii="Cordia New" w:hAnsi="Cordia New" w:cs="Cordia New"/>
                <w:spacing w:val="-6"/>
                <w:sz w:val="26"/>
                <w:szCs w:val="26"/>
              </w:rPr>
              <w:t>regarding</w:t>
            </w:r>
            <w:r w:rsidRPr="005D0ECA">
              <w:rPr>
                <w:rFonts w:ascii="Cordia New" w:hAnsi="Cordia New" w:cs="Cordia New"/>
                <w:spacing w:val="-6"/>
                <w:sz w:val="26"/>
                <w:szCs w:val="26"/>
              </w:rPr>
              <w:t xml:space="preserve"> future operating results, projected</w:t>
            </w:r>
            <w:r w:rsidRPr="005D0ECA">
              <w:rPr>
                <w:rFonts w:ascii="Cordia New" w:hAnsi="Cordia New" w:cs="Cordia New"/>
                <w:spacing w:val="-4"/>
                <w:sz w:val="26"/>
                <w:szCs w:val="26"/>
              </w:rPr>
              <w:t xml:space="preserve"> cash flows and the discount rate to be applied</w:t>
            </w:r>
            <w:r w:rsidRPr="005D0ECA">
              <w:rPr>
                <w:rFonts w:ascii="Cordia New" w:hAnsi="Cordia New" w:cs="Cordia New"/>
                <w:sz w:val="26"/>
                <w:szCs w:val="26"/>
              </w:rPr>
              <w:t xml:space="preserve"> to those projected cash flows. Key assumptions applied in determining the fair value are electricity tariffs, power </w:t>
            </w:r>
            <w:r w:rsidRPr="005D0ECA">
              <w:rPr>
                <w:rFonts w:ascii="Cordia New" w:hAnsi="Cordia New" w:cs="Cordia New"/>
                <w:spacing w:val="-6"/>
                <w:sz w:val="26"/>
                <w:szCs w:val="26"/>
              </w:rPr>
              <w:t>plants</w:t>
            </w:r>
            <w:r w:rsidR="00D101CB" w:rsidRPr="005D0ECA">
              <w:rPr>
                <w:rFonts w:ascii="Cordia New" w:hAnsi="Cordia New" w:cs="Cordia New"/>
                <w:spacing w:val="-6"/>
                <w:sz w:val="26"/>
                <w:szCs w:val="26"/>
              </w:rPr>
              <w:t xml:space="preserve"> capacity</w:t>
            </w:r>
            <w:r w:rsidRPr="005D0ECA">
              <w:rPr>
                <w:rFonts w:ascii="Cordia New" w:hAnsi="Cordia New" w:cs="Cordia New"/>
                <w:spacing w:val="-6"/>
                <w:sz w:val="26"/>
                <w:szCs w:val="26"/>
              </w:rPr>
              <w:t>, operating expenditures, capital structure</w:t>
            </w:r>
            <w:r w:rsidRPr="005D0ECA">
              <w:rPr>
                <w:rFonts w:ascii="Cordia New" w:hAnsi="Cordia New" w:cs="Cordia New"/>
                <w:sz w:val="26"/>
                <w:szCs w:val="26"/>
              </w:rPr>
              <w:t xml:space="preserve"> and discount rate to be applied to the projected </w:t>
            </w:r>
            <w:r w:rsidR="00CB3939">
              <w:rPr>
                <w:rFonts w:ascii="Cordia New" w:hAnsi="Cordia New" w:cs="Cordia New"/>
                <w:sz w:val="26"/>
                <w:szCs w:val="26"/>
              </w:rPr>
              <w:br/>
            </w:r>
            <w:r w:rsidRPr="005D0ECA">
              <w:rPr>
                <w:rFonts w:ascii="Cordia New" w:hAnsi="Cordia New" w:cs="Cordia New"/>
                <w:sz w:val="26"/>
                <w:szCs w:val="26"/>
              </w:rPr>
              <w:t>cash flows.</w:t>
            </w:r>
          </w:p>
          <w:p w14:paraId="282705F3" w14:textId="1730A8E6" w:rsidR="009423D3" w:rsidRPr="00AE1D01" w:rsidRDefault="009423D3" w:rsidP="00AE1D01">
            <w:pPr>
              <w:rPr>
                <w:rFonts w:ascii="Cordia New" w:hAnsi="Cordia New" w:cs="Cordia New"/>
                <w:sz w:val="14"/>
                <w:szCs w:val="14"/>
              </w:rPr>
            </w:pPr>
          </w:p>
          <w:p w14:paraId="51ACDDF8" w14:textId="37D04078" w:rsidR="00B1100F" w:rsidRPr="005D0ECA" w:rsidRDefault="009423D3" w:rsidP="00057610">
            <w:pPr>
              <w:spacing w:line="320" w:lineRule="exact"/>
              <w:rPr>
                <w:rFonts w:ascii="Cordia New" w:hAnsi="Cordia New" w:cs="Cordia New"/>
                <w:sz w:val="26"/>
                <w:szCs w:val="26"/>
              </w:rPr>
            </w:pPr>
            <w:r w:rsidRPr="005D0ECA">
              <w:rPr>
                <w:rFonts w:ascii="Cordia New" w:hAnsi="Cordia New" w:cs="Cordia New"/>
                <w:sz w:val="26"/>
                <w:szCs w:val="26"/>
              </w:rPr>
              <w:t>I focused on the</w:t>
            </w:r>
            <w:r w:rsidR="004C7B17" w:rsidRPr="005D0ECA">
              <w:rPr>
                <w:rFonts w:ascii="Cordia New" w:hAnsi="Cordia New" w:cs="Cordia New"/>
                <w:sz w:val="26"/>
                <w:szCs w:val="26"/>
              </w:rPr>
              <w:t xml:space="preserve"> fair value determination of the net identifiable assets acquired</w:t>
            </w:r>
            <w:r w:rsidRPr="005D0ECA">
              <w:rPr>
                <w:rFonts w:ascii="Cordia New" w:hAnsi="Cordia New" w:cs="Cordia New"/>
                <w:sz w:val="26"/>
                <w:szCs w:val="26"/>
              </w:rPr>
              <w:t xml:space="preserve"> </w:t>
            </w:r>
            <w:r w:rsidR="004C7B17" w:rsidRPr="005D0ECA">
              <w:rPr>
                <w:rFonts w:ascii="Cordia New" w:hAnsi="Cordia New" w:cs="Cordia New"/>
                <w:sz w:val="26"/>
                <w:szCs w:val="26"/>
              </w:rPr>
              <w:t>from the</w:t>
            </w:r>
            <w:r w:rsidR="008439D2" w:rsidRPr="005D0ECA">
              <w:rPr>
                <w:rFonts w:ascii="Cordia New" w:hAnsi="Cordia New" w:cs="Cordia New"/>
                <w:sz w:val="26"/>
                <w:szCs w:val="26"/>
              </w:rPr>
              <w:t xml:space="preserve"> investment</w:t>
            </w:r>
            <w:r w:rsidR="004C7B17" w:rsidRPr="005D0ECA">
              <w:rPr>
                <w:rFonts w:ascii="Cordia New" w:hAnsi="Cordia New" w:cs="Cordia New"/>
                <w:sz w:val="26"/>
                <w:szCs w:val="26"/>
              </w:rPr>
              <w:t xml:space="preserve"> acquisition, especially for </w:t>
            </w:r>
            <w:r w:rsidRPr="005D0ECA">
              <w:rPr>
                <w:rFonts w:ascii="Cordia New" w:hAnsi="Cordia New" w:cs="Cordia New"/>
                <w:sz w:val="26"/>
                <w:szCs w:val="26"/>
              </w:rPr>
              <w:t xml:space="preserve">the </w:t>
            </w:r>
            <w:r w:rsidR="00F42F2A" w:rsidRPr="005D0ECA">
              <w:rPr>
                <w:rFonts w:ascii="Cordia New" w:hAnsi="Cordia New" w:cs="Cordia New"/>
                <w:sz w:val="26"/>
                <w:szCs w:val="26"/>
              </w:rPr>
              <w:t xml:space="preserve">right to operate the power plant </w:t>
            </w:r>
            <w:r w:rsidRPr="005D0ECA">
              <w:rPr>
                <w:rFonts w:ascii="Cordia New" w:hAnsi="Cordia New" w:cs="Cordia New"/>
                <w:sz w:val="26"/>
                <w:szCs w:val="26"/>
              </w:rPr>
              <w:t xml:space="preserve">because management applied the discounted cash flow </w:t>
            </w:r>
            <w:proofErr w:type="gramStart"/>
            <w:r w:rsidRPr="005D0ECA">
              <w:rPr>
                <w:rFonts w:ascii="Cordia New" w:hAnsi="Cordia New" w:cs="Cordia New"/>
                <w:sz w:val="26"/>
                <w:szCs w:val="26"/>
              </w:rPr>
              <w:t>model</w:t>
            </w:r>
            <w:proofErr w:type="gramEnd"/>
            <w:r w:rsidRPr="005D0ECA">
              <w:rPr>
                <w:rFonts w:ascii="Cordia New" w:hAnsi="Cordia New" w:cs="Cordia New"/>
                <w:sz w:val="26"/>
                <w:szCs w:val="26"/>
              </w:rPr>
              <w:t xml:space="preserve"> and </w:t>
            </w:r>
            <w:r w:rsidR="00D101CB" w:rsidRPr="005D0ECA">
              <w:rPr>
                <w:rFonts w:ascii="Cordia New" w:hAnsi="Cordia New" w:cs="Cordia New"/>
                <w:sz w:val="26"/>
                <w:szCs w:val="26"/>
              </w:rPr>
              <w:t>it</w:t>
            </w:r>
            <w:r w:rsidRPr="005D0ECA">
              <w:rPr>
                <w:rFonts w:ascii="Cordia New" w:hAnsi="Cordia New" w:cs="Cordia New"/>
                <w:sz w:val="26"/>
                <w:szCs w:val="26"/>
              </w:rPr>
              <w:t xml:space="preserve"> contains several </w:t>
            </w:r>
            <w:r w:rsidRPr="005D0ECA">
              <w:rPr>
                <w:rFonts w:ascii="Cordia New" w:hAnsi="Cordia New" w:cs="Cordia New"/>
                <w:spacing w:val="-4"/>
                <w:sz w:val="26"/>
                <w:szCs w:val="26"/>
              </w:rPr>
              <w:t>assumptions. Those assumptions involve management’s</w:t>
            </w:r>
            <w:r w:rsidRPr="005D0ECA">
              <w:rPr>
                <w:rFonts w:ascii="Cordia New" w:hAnsi="Cordia New" w:cs="Cordia New"/>
                <w:sz w:val="26"/>
                <w:szCs w:val="26"/>
              </w:rPr>
              <w:t xml:space="preserve"> significant judgements in assessing future cash flows and the discount rate applied for </w:t>
            </w:r>
            <w:r w:rsidR="00B1100F" w:rsidRPr="005D0ECA">
              <w:rPr>
                <w:rFonts w:ascii="Cordia New" w:hAnsi="Cordia New" w:cs="Cordia New"/>
                <w:sz w:val="26"/>
                <w:szCs w:val="26"/>
              </w:rPr>
              <w:t>the valuation.</w:t>
            </w:r>
          </w:p>
        </w:tc>
        <w:tc>
          <w:tcPr>
            <w:tcW w:w="4878" w:type="dxa"/>
            <w:tcBorders>
              <w:top w:val="nil"/>
              <w:left w:val="nil"/>
              <w:bottom w:val="nil"/>
              <w:right w:val="nil"/>
            </w:tcBorders>
            <w:shd w:val="clear" w:color="auto" w:fill="FAFAFA"/>
          </w:tcPr>
          <w:p w14:paraId="34443243" w14:textId="73B1A7F7" w:rsidR="002B394B" w:rsidRPr="005D0ECA" w:rsidRDefault="002B394B" w:rsidP="00057610">
            <w:pPr>
              <w:jc w:val="thaiDistribute"/>
              <w:rPr>
                <w:rFonts w:ascii="Cordia New" w:hAnsi="Cordia New" w:cs="Cordia New"/>
                <w:spacing w:val="-2"/>
                <w:sz w:val="26"/>
                <w:szCs w:val="26"/>
              </w:rPr>
            </w:pPr>
            <w:r w:rsidRPr="005D0ECA">
              <w:rPr>
                <w:rFonts w:ascii="Cordia New" w:hAnsi="Cordia New" w:cs="Cordia New"/>
                <w:spacing w:val="-2"/>
                <w:sz w:val="26"/>
                <w:szCs w:val="26"/>
              </w:rPr>
              <w:t>I carried out the following procedures to get evidence of management’s assessment of the investment acquisition and the fair value determination of the net identifiable assets acquired:</w:t>
            </w:r>
          </w:p>
          <w:p w14:paraId="0185A7D2" w14:textId="77777777" w:rsidR="009177A8" w:rsidRPr="005D0ECA" w:rsidRDefault="009177A8" w:rsidP="00057610">
            <w:pPr>
              <w:jc w:val="thaiDistribute"/>
              <w:rPr>
                <w:rFonts w:ascii="Cordia New" w:hAnsi="Cordia New" w:cs="Cordia New"/>
                <w:sz w:val="26"/>
                <w:szCs w:val="26"/>
              </w:rPr>
            </w:pPr>
          </w:p>
          <w:p w14:paraId="2FFC575D" w14:textId="7CF92DB8" w:rsidR="008439D2" w:rsidRPr="005D0ECA" w:rsidRDefault="00B1100F"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color w:val="000000"/>
                <w:sz w:val="26"/>
                <w:szCs w:val="26"/>
              </w:rPr>
              <w:t>read the shareholder agreement to understand</w:t>
            </w:r>
            <w:r w:rsidRPr="005D0ECA">
              <w:rPr>
                <w:rFonts w:ascii="Cordia New" w:hAnsi="Cordia New" w:cs="Cordia New"/>
                <w:sz w:val="26"/>
                <w:szCs w:val="26"/>
              </w:rPr>
              <w:t xml:space="preserve"> the key terms and conditions and confirmed our understanding of the transaction with the management</w:t>
            </w:r>
            <w:r w:rsidR="007557FE">
              <w:rPr>
                <w:rFonts w:ascii="Cordia New" w:hAnsi="Cordia New" w:cs="Cordia New"/>
                <w:sz w:val="26"/>
                <w:szCs w:val="26"/>
              </w:rPr>
              <w:t>.</w:t>
            </w:r>
          </w:p>
          <w:p w14:paraId="07423041" w14:textId="7E5BECCB" w:rsidR="008439D2" w:rsidRPr="005D0ECA" w:rsidRDefault="008439D2"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hint="cs"/>
                <w:sz w:val="26"/>
                <w:szCs w:val="26"/>
              </w:rPr>
              <w:t xml:space="preserve">assessed whether management's accounting for the investment acquisition should be accounted for as an </w:t>
            </w:r>
            <w:r w:rsidRPr="005D0ECA">
              <w:rPr>
                <w:rFonts w:ascii="Cordia New" w:hAnsi="Cordia New" w:cs="Cordia New" w:hint="cs"/>
                <w:spacing w:val="-4"/>
                <w:sz w:val="26"/>
                <w:szCs w:val="26"/>
              </w:rPr>
              <w:t>investment in a joint venture and whether it's in accordance</w:t>
            </w:r>
            <w:r w:rsidRPr="005D0ECA">
              <w:rPr>
                <w:rFonts w:ascii="Cordia New" w:hAnsi="Cordia New" w:cs="Cordia New" w:hint="cs"/>
                <w:sz w:val="26"/>
                <w:szCs w:val="26"/>
              </w:rPr>
              <w:t xml:space="preserve"> with the accounting for business combinations</w:t>
            </w:r>
            <w:r w:rsidR="007557FE">
              <w:rPr>
                <w:rFonts w:ascii="Cordia New" w:hAnsi="Cordia New" w:cs="Cordia New"/>
                <w:sz w:val="26"/>
                <w:szCs w:val="26"/>
              </w:rPr>
              <w:t>.</w:t>
            </w:r>
          </w:p>
          <w:p w14:paraId="6323BEC6" w14:textId="279818D1" w:rsidR="00CD7567" w:rsidRPr="005D0ECA" w:rsidRDefault="00D101CB"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sz w:val="26"/>
                <w:szCs w:val="26"/>
              </w:rPr>
              <w:t>u</w:t>
            </w:r>
            <w:r w:rsidR="006815C9" w:rsidRPr="005D0ECA">
              <w:rPr>
                <w:rFonts w:ascii="Cordia New" w:hAnsi="Cordia New" w:cs="Cordia New"/>
                <w:sz w:val="26"/>
                <w:szCs w:val="26"/>
              </w:rPr>
              <w:t xml:space="preserve">nderstood and assessed the valuation method and assumptions used by the </w:t>
            </w:r>
            <w:r w:rsidR="006815C9" w:rsidRPr="005D0ECA">
              <w:rPr>
                <w:rFonts w:ascii="Cordia New" w:hAnsi="Cordia New" w:cs="Cordia New"/>
                <w:bCs/>
                <w:sz w:val="26"/>
                <w:szCs w:val="26"/>
              </w:rPr>
              <w:t>external valuer</w:t>
            </w:r>
            <w:r w:rsidR="006815C9" w:rsidRPr="005D0ECA">
              <w:rPr>
                <w:rFonts w:ascii="Cordia New" w:hAnsi="Cordia New" w:cs="Cordia New"/>
                <w:sz w:val="26"/>
                <w:szCs w:val="26"/>
              </w:rPr>
              <w:t xml:space="preserve"> to determine </w:t>
            </w:r>
            <w:r w:rsidR="006815C9" w:rsidRPr="005D0ECA">
              <w:rPr>
                <w:rFonts w:ascii="Cordia New" w:hAnsi="Cordia New" w:cs="Cordia New"/>
                <w:sz w:val="26"/>
                <w:szCs w:val="26"/>
              </w:rPr>
              <w:br/>
              <w:t>the fair values</w:t>
            </w:r>
            <w:r w:rsidR="007557FE">
              <w:rPr>
                <w:rFonts w:ascii="Cordia New" w:hAnsi="Cordia New" w:cs="Cordia New"/>
                <w:sz w:val="26"/>
                <w:szCs w:val="26"/>
              </w:rPr>
              <w:t>.</w:t>
            </w:r>
          </w:p>
          <w:p w14:paraId="1AD4AD5D" w14:textId="10FCC127" w:rsidR="00CD7567" w:rsidRPr="005D0ECA" w:rsidRDefault="00CD7567" w:rsidP="00057610">
            <w:pPr>
              <w:pStyle w:val="ListParagraph"/>
              <w:numPr>
                <w:ilvl w:val="0"/>
                <w:numId w:val="9"/>
              </w:numPr>
              <w:shd w:val="clear" w:color="auto" w:fill="FAFAFA"/>
              <w:ind w:left="284" w:hanging="284"/>
              <w:rPr>
                <w:rFonts w:ascii="Cordia New" w:hAnsi="Cordia New" w:cs="Cordia New"/>
                <w:spacing w:val="-6"/>
                <w:sz w:val="26"/>
                <w:szCs w:val="26"/>
              </w:rPr>
            </w:pPr>
            <w:r w:rsidRPr="005D0ECA">
              <w:rPr>
                <w:rFonts w:ascii="Cordia New" w:hAnsi="Cordia New" w:cs="Cordia New" w:hint="cs"/>
                <w:spacing w:val="-4"/>
                <w:sz w:val="26"/>
                <w:szCs w:val="26"/>
              </w:rPr>
              <w:t xml:space="preserve">evaluated the competency, qualifications, </w:t>
            </w:r>
            <w:proofErr w:type="gramStart"/>
            <w:r w:rsidRPr="005D0ECA">
              <w:rPr>
                <w:rFonts w:ascii="Cordia New" w:hAnsi="Cordia New" w:cs="Cordia New" w:hint="cs"/>
                <w:spacing w:val="-4"/>
                <w:sz w:val="26"/>
                <w:szCs w:val="26"/>
              </w:rPr>
              <w:t>experience</w:t>
            </w:r>
            <w:proofErr w:type="gramEnd"/>
            <w:r w:rsidRPr="005D0ECA">
              <w:rPr>
                <w:rFonts w:ascii="Cordia New" w:hAnsi="Cordia New" w:cs="Cordia New" w:hint="cs"/>
                <w:spacing w:val="-4"/>
                <w:sz w:val="26"/>
                <w:szCs w:val="26"/>
              </w:rPr>
              <w:t xml:space="preserve"> and </w:t>
            </w:r>
            <w:r w:rsidRPr="005D0ECA">
              <w:rPr>
                <w:rFonts w:ascii="Cordia New" w:hAnsi="Cordia New" w:cs="Cordia New" w:hint="cs"/>
                <w:spacing w:val="-6"/>
                <w:sz w:val="26"/>
                <w:szCs w:val="26"/>
              </w:rPr>
              <w:t>objectivity of the external valuer who is management's expert</w:t>
            </w:r>
            <w:r w:rsidR="007557FE">
              <w:rPr>
                <w:rFonts w:ascii="Cordia New" w:hAnsi="Cordia New" w:cs="Cordia New"/>
                <w:spacing w:val="-6"/>
                <w:sz w:val="26"/>
                <w:szCs w:val="26"/>
              </w:rPr>
              <w:t>.</w:t>
            </w:r>
          </w:p>
          <w:p w14:paraId="3D9F524A" w14:textId="4B8AA3A0" w:rsidR="004D6662" w:rsidRPr="005D0ECA" w:rsidRDefault="004D6662"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hint="cs"/>
                <w:sz w:val="26"/>
                <w:szCs w:val="26"/>
              </w:rPr>
              <w:t xml:space="preserve">assessed the appropriateness of the identifiable assets acquired and liabilities assumed as at the acquisition </w:t>
            </w:r>
            <w:r w:rsidRPr="005D0ECA">
              <w:rPr>
                <w:rFonts w:ascii="Cordia New" w:hAnsi="Cordia New" w:cs="Cordia New" w:hint="cs"/>
                <w:spacing w:val="-7"/>
                <w:sz w:val="26"/>
                <w:szCs w:val="26"/>
              </w:rPr>
              <w:t>date and evaluated management's procedures for determining</w:t>
            </w:r>
            <w:r w:rsidRPr="005D0ECA">
              <w:rPr>
                <w:rFonts w:ascii="Cordia New" w:hAnsi="Cordia New" w:cs="Cordia New" w:hint="cs"/>
                <w:sz w:val="26"/>
                <w:szCs w:val="26"/>
              </w:rPr>
              <w:t xml:space="preserve"> the fair values of the net identifiable assets acquired</w:t>
            </w:r>
            <w:r w:rsidR="007557FE">
              <w:rPr>
                <w:rFonts w:ascii="Cordia New" w:hAnsi="Cordia New" w:cs="Cordia New"/>
                <w:sz w:val="26"/>
                <w:szCs w:val="26"/>
              </w:rPr>
              <w:t>.</w:t>
            </w:r>
          </w:p>
          <w:p w14:paraId="3F373BEE" w14:textId="20B3FC48" w:rsidR="004D6662" w:rsidRPr="005D0ECA" w:rsidRDefault="004D6662"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hint="cs"/>
                <w:sz w:val="26"/>
                <w:szCs w:val="26"/>
              </w:rPr>
              <w:t xml:space="preserve">tested the fair value calculation of </w:t>
            </w:r>
            <w:r w:rsidRPr="005D0ECA">
              <w:rPr>
                <w:rFonts w:ascii="Cordia New" w:hAnsi="Cordia New" w:cs="Cordia New"/>
                <w:sz w:val="26"/>
                <w:szCs w:val="26"/>
              </w:rPr>
              <w:t xml:space="preserve">the right to operate </w:t>
            </w:r>
            <w:r w:rsidR="005D0ECA">
              <w:rPr>
                <w:rFonts w:ascii="Cordia New" w:hAnsi="Cordia New" w:cs="Cordia New"/>
                <w:sz w:val="26"/>
                <w:szCs w:val="26"/>
              </w:rPr>
              <w:br/>
            </w:r>
            <w:r w:rsidRPr="005D0ECA">
              <w:rPr>
                <w:rFonts w:ascii="Cordia New" w:hAnsi="Cordia New" w:cs="Cordia New"/>
                <w:sz w:val="26"/>
                <w:szCs w:val="26"/>
              </w:rPr>
              <w:t>the power plant</w:t>
            </w:r>
            <w:r w:rsidR="0021438A" w:rsidRPr="005D0ECA">
              <w:rPr>
                <w:rFonts w:ascii="Cordia New" w:hAnsi="Cordia New" w:cs="Cordia New"/>
                <w:sz w:val="26"/>
                <w:szCs w:val="26"/>
              </w:rPr>
              <w:t xml:space="preserve">, </w:t>
            </w:r>
            <w:r w:rsidRPr="005D0ECA">
              <w:rPr>
                <w:rFonts w:ascii="Cordia New" w:hAnsi="Cordia New" w:cs="Cordia New" w:hint="cs"/>
                <w:sz w:val="26"/>
                <w:szCs w:val="26"/>
              </w:rPr>
              <w:t xml:space="preserve">challenged management's significant assumptions applied in the estimation of projected cash flows, such as electricity tariffs, power </w:t>
            </w:r>
            <w:r w:rsidRPr="005D0ECA">
              <w:rPr>
                <w:rFonts w:ascii="Cordia New" w:hAnsi="Cordia New" w:cs="Cordia New" w:hint="cs"/>
                <w:spacing w:val="-6"/>
                <w:sz w:val="26"/>
                <w:szCs w:val="26"/>
              </w:rPr>
              <w:t>plant</w:t>
            </w:r>
            <w:r w:rsidR="00D101CB" w:rsidRPr="005D0ECA">
              <w:rPr>
                <w:rFonts w:ascii="Cordia New" w:hAnsi="Cordia New" w:cs="Cordia New"/>
                <w:spacing w:val="-6"/>
                <w:sz w:val="26"/>
                <w:szCs w:val="26"/>
              </w:rPr>
              <w:t xml:space="preserve"> </w:t>
            </w:r>
            <w:r w:rsidR="00D101CB" w:rsidRPr="005D0ECA">
              <w:rPr>
                <w:rFonts w:ascii="Cordia New" w:hAnsi="Cordia New" w:cs="Cordia New" w:hint="cs"/>
                <w:sz w:val="26"/>
                <w:szCs w:val="26"/>
              </w:rPr>
              <w:t>capacity</w:t>
            </w:r>
            <w:r w:rsidRPr="005D0ECA">
              <w:rPr>
                <w:rFonts w:ascii="Cordia New" w:hAnsi="Cordia New" w:cs="Cordia New" w:hint="cs"/>
                <w:spacing w:val="-6"/>
                <w:sz w:val="26"/>
                <w:szCs w:val="26"/>
              </w:rPr>
              <w:t xml:space="preserve">, operating </w:t>
            </w:r>
            <w:proofErr w:type="gramStart"/>
            <w:r w:rsidRPr="005D0ECA">
              <w:rPr>
                <w:rFonts w:ascii="Cordia New" w:hAnsi="Cordia New" w:cs="Cordia New" w:hint="cs"/>
                <w:spacing w:val="-6"/>
                <w:sz w:val="26"/>
                <w:szCs w:val="26"/>
              </w:rPr>
              <w:t>expenditures</w:t>
            </w:r>
            <w:proofErr w:type="gramEnd"/>
            <w:r w:rsidR="00D101CB" w:rsidRPr="005D0ECA">
              <w:rPr>
                <w:rFonts w:ascii="Cordia New" w:hAnsi="Cordia New" w:cs="Cordia New"/>
                <w:spacing w:val="-6"/>
                <w:sz w:val="26"/>
                <w:szCs w:val="26"/>
              </w:rPr>
              <w:t xml:space="preserve"> and</w:t>
            </w:r>
            <w:r w:rsidRPr="005D0ECA">
              <w:rPr>
                <w:rFonts w:ascii="Cordia New" w:hAnsi="Cordia New" w:cs="Cordia New" w:hint="cs"/>
                <w:spacing w:val="-6"/>
                <w:sz w:val="26"/>
                <w:szCs w:val="26"/>
              </w:rPr>
              <w:t xml:space="preserve"> capital structure</w:t>
            </w:r>
            <w:r w:rsidRPr="005D0ECA">
              <w:rPr>
                <w:rFonts w:ascii="Cordia New" w:hAnsi="Cordia New" w:cs="Cordia New" w:hint="cs"/>
                <w:sz w:val="26"/>
                <w:szCs w:val="26"/>
              </w:rPr>
              <w:t xml:space="preserve">, </w:t>
            </w:r>
            <w:r w:rsidR="0021438A" w:rsidRPr="005D0ECA">
              <w:rPr>
                <w:rFonts w:ascii="Cordia New" w:hAnsi="Cordia New" w:cs="Cordia New"/>
                <w:sz w:val="26"/>
                <w:szCs w:val="26"/>
              </w:rPr>
              <w:t>and</w:t>
            </w:r>
            <w:r w:rsidRPr="005D0ECA">
              <w:rPr>
                <w:rFonts w:ascii="Cordia New" w:hAnsi="Cordia New" w:cs="Cordia New" w:hint="cs"/>
                <w:sz w:val="26"/>
                <w:szCs w:val="26"/>
              </w:rPr>
              <w:t xml:space="preserve"> compar</w:t>
            </w:r>
            <w:r w:rsidR="0021438A" w:rsidRPr="005D0ECA">
              <w:rPr>
                <w:rFonts w:ascii="Cordia New" w:hAnsi="Cordia New" w:cs="Cordia New"/>
                <w:sz w:val="26"/>
                <w:szCs w:val="26"/>
              </w:rPr>
              <w:t>ed</w:t>
            </w:r>
            <w:r w:rsidRPr="005D0ECA">
              <w:rPr>
                <w:rFonts w:ascii="Cordia New" w:hAnsi="Cordia New" w:cs="Cordia New" w:hint="cs"/>
                <w:sz w:val="26"/>
                <w:szCs w:val="26"/>
              </w:rPr>
              <w:t xml:space="preserve"> those assumptions to the underlying agreements and external sources</w:t>
            </w:r>
            <w:r w:rsidR="007557FE">
              <w:rPr>
                <w:rFonts w:ascii="Cordia New" w:hAnsi="Cordia New" w:cs="Cordia New"/>
                <w:sz w:val="26"/>
                <w:szCs w:val="26"/>
              </w:rPr>
              <w:t>.</w:t>
            </w:r>
            <w:r w:rsidRPr="005D0ECA">
              <w:rPr>
                <w:rFonts w:ascii="Cordia New" w:hAnsi="Cordia New" w:cs="Cordia New" w:hint="cs"/>
                <w:sz w:val="26"/>
                <w:szCs w:val="26"/>
              </w:rPr>
              <w:t xml:space="preserve"> </w:t>
            </w:r>
          </w:p>
          <w:p w14:paraId="08FAB57C" w14:textId="5CBE5329" w:rsidR="008B1902" w:rsidRPr="005D0ECA" w:rsidRDefault="008B1902" w:rsidP="00057610">
            <w:pPr>
              <w:pStyle w:val="ListParagraph"/>
              <w:numPr>
                <w:ilvl w:val="0"/>
                <w:numId w:val="9"/>
              </w:numPr>
              <w:shd w:val="clear" w:color="auto" w:fill="FAFAFA"/>
              <w:ind w:left="284" w:hanging="284"/>
              <w:rPr>
                <w:rFonts w:ascii="Cordia New" w:hAnsi="Cordia New" w:cs="Cordia New"/>
                <w:sz w:val="26"/>
                <w:szCs w:val="26"/>
              </w:rPr>
            </w:pPr>
            <w:r w:rsidRPr="005D0ECA">
              <w:rPr>
                <w:rFonts w:ascii="Cordia New" w:hAnsi="Cordia New" w:cs="Cordia New"/>
                <w:spacing w:val="-6"/>
                <w:sz w:val="26"/>
                <w:szCs w:val="26"/>
              </w:rPr>
              <w:t xml:space="preserve">assessed the discount rate, </w:t>
            </w:r>
            <w:proofErr w:type="gramStart"/>
            <w:r w:rsidRPr="005D0ECA">
              <w:rPr>
                <w:rFonts w:ascii="Cordia New" w:hAnsi="Cordia New" w:cs="Cordia New"/>
                <w:spacing w:val="-6"/>
                <w:sz w:val="26"/>
                <w:szCs w:val="26"/>
              </w:rPr>
              <w:t>taking into account</w:t>
            </w:r>
            <w:proofErr w:type="gramEnd"/>
            <w:r w:rsidRPr="005D0ECA">
              <w:rPr>
                <w:rFonts w:ascii="Cordia New" w:hAnsi="Cordia New" w:cs="Cordia New"/>
                <w:spacing w:val="-6"/>
                <w:sz w:val="26"/>
                <w:szCs w:val="26"/>
              </w:rPr>
              <w:t xml:space="preserve"> independently obtained data from available public information of companies in </w:t>
            </w:r>
            <w:r w:rsidRPr="005D0ECA">
              <w:rPr>
                <w:rFonts w:ascii="Cordia New" w:hAnsi="Cordia New" w:cs="Cordia New"/>
                <w:sz w:val="26"/>
                <w:szCs w:val="26"/>
              </w:rPr>
              <w:t>the industry, to see whether the discount rate used by management was within an acceptable range.</w:t>
            </w:r>
          </w:p>
          <w:p w14:paraId="550FBA34" w14:textId="66BBB367" w:rsidR="005D0ECA" w:rsidRDefault="005D0ECA" w:rsidP="00057610">
            <w:pPr>
              <w:ind w:left="234"/>
              <w:rPr>
                <w:rFonts w:ascii="Cordia New" w:hAnsi="Cordia New" w:cs="Cordia New"/>
                <w:color w:val="000000"/>
                <w:sz w:val="26"/>
                <w:szCs w:val="26"/>
              </w:rPr>
            </w:pPr>
          </w:p>
          <w:p w14:paraId="45BB25E1" w14:textId="0EC80AAA" w:rsidR="00B1100F" w:rsidRPr="005D0ECA" w:rsidRDefault="004D6662" w:rsidP="00057610">
            <w:pPr>
              <w:spacing w:line="320" w:lineRule="exact"/>
              <w:rPr>
                <w:rFonts w:ascii="Cordia New" w:hAnsi="Cordia New" w:cs="Cordia New"/>
                <w:bCs/>
                <w:sz w:val="26"/>
                <w:szCs w:val="26"/>
              </w:rPr>
            </w:pPr>
            <w:r w:rsidRPr="005D0ECA">
              <w:rPr>
                <w:rFonts w:ascii="Cordia New" w:hAnsi="Cordia New" w:cs="Cordia New"/>
                <w:sz w:val="26"/>
                <w:szCs w:val="26"/>
              </w:rPr>
              <w:t xml:space="preserve">As a result of the procedures performed, I determined that the acquisition of the investment that invests in the electricity power plant is an investment in a joint venture in accordance with the definition set out in TFRS </w:t>
            </w:r>
            <w:r w:rsidR="005D0ECA" w:rsidRPr="005D0ECA">
              <w:rPr>
                <w:rFonts w:ascii="Cordia New" w:hAnsi="Cordia New" w:cs="Cordia New"/>
                <w:sz w:val="26"/>
                <w:szCs w:val="26"/>
              </w:rPr>
              <w:t>11</w:t>
            </w:r>
            <w:r w:rsidRPr="005D0ECA">
              <w:rPr>
                <w:rFonts w:ascii="Cordia New" w:hAnsi="Cordia New" w:cs="Cordia New"/>
                <w:sz w:val="26"/>
                <w:szCs w:val="26"/>
              </w:rPr>
              <w:t xml:space="preserve">. The assumptions applied in determining the fair values of the right to operate </w:t>
            </w:r>
            <w:r w:rsidRPr="005D0ECA">
              <w:rPr>
                <w:rFonts w:ascii="Cordia New" w:hAnsi="Cordia New" w:cs="Cordia New"/>
                <w:spacing w:val="-4"/>
                <w:sz w:val="26"/>
                <w:szCs w:val="26"/>
              </w:rPr>
              <w:t>the power plant were reasonable and in line with the accounting</w:t>
            </w:r>
            <w:r w:rsidRPr="005D0ECA">
              <w:rPr>
                <w:rFonts w:ascii="Cordia New" w:hAnsi="Cordia New" w:cs="Cordia New"/>
                <w:sz w:val="26"/>
                <w:szCs w:val="26"/>
              </w:rPr>
              <w:t xml:space="preserve"> for business combinations.</w:t>
            </w:r>
          </w:p>
        </w:tc>
      </w:tr>
      <w:tr w:rsidR="00D53BF5" w:rsidRPr="00AE1D01" w14:paraId="13362A0F" w14:textId="77777777" w:rsidTr="007A463F">
        <w:tc>
          <w:tcPr>
            <w:tcW w:w="4320" w:type="dxa"/>
            <w:tcBorders>
              <w:top w:val="nil"/>
              <w:left w:val="nil"/>
              <w:bottom w:val="dotted" w:sz="4" w:space="0" w:color="FFA543"/>
              <w:right w:val="nil"/>
            </w:tcBorders>
            <w:shd w:val="clear" w:color="auto" w:fill="auto"/>
          </w:tcPr>
          <w:p w14:paraId="6742770D" w14:textId="77777777" w:rsidR="00D53BF5" w:rsidRPr="00AE1D01" w:rsidRDefault="00D53BF5" w:rsidP="00057610">
            <w:pPr>
              <w:tabs>
                <w:tab w:val="left" w:pos="2892"/>
              </w:tabs>
              <w:rPr>
                <w:rFonts w:ascii="Arial" w:eastAsia="Arial" w:hAnsi="Arial" w:cs="Arial"/>
                <w:b/>
                <w:i/>
                <w:iCs/>
                <w:color w:val="DC6900"/>
                <w:sz w:val="10"/>
                <w:szCs w:val="10"/>
                <w:lang w:bidi="ar-SA"/>
              </w:rPr>
            </w:pPr>
          </w:p>
        </w:tc>
        <w:tc>
          <w:tcPr>
            <w:tcW w:w="4878" w:type="dxa"/>
            <w:tcBorders>
              <w:top w:val="nil"/>
              <w:left w:val="nil"/>
              <w:bottom w:val="dotted" w:sz="4" w:space="0" w:color="FFA543"/>
              <w:right w:val="nil"/>
            </w:tcBorders>
            <w:shd w:val="clear" w:color="auto" w:fill="FAFAFA"/>
          </w:tcPr>
          <w:p w14:paraId="7BDE1E1D" w14:textId="77777777" w:rsidR="00D53BF5" w:rsidRPr="00AE1D01" w:rsidRDefault="00D53BF5" w:rsidP="00057610">
            <w:pPr>
              <w:tabs>
                <w:tab w:val="left" w:pos="2892"/>
              </w:tabs>
              <w:rPr>
                <w:rFonts w:ascii="Arial" w:eastAsia="Arial" w:hAnsi="Arial" w:cs="Arial"/>
                <w:b/>
                <w:i/>
                <w:iCs/>
                <w:color w:val="DC6900"/>
                <w:sz w:val="10"/>
                <w:szCs w:val="10"/>
                <w:lang w:bidi="ar-SA"/>
              </w:rPr>
            </w:pPr>
          </w:p>
        </w:tc>
      </w:tr>
      <w:tr w:rsidR="00624602" w:rsidRPr="00AE1D01" w14:paraId="57DAC33C" w14:textId="77777777" w:rsidTr="007A463F">
        <w:trPr>
          <w:tblHeader/>
        </w:trPr>
        <w:tc>
          <w:tcPr>
            <w:tcW w:w="4320" w:type="dxa"/>
            <w:tcBorders>
              <w:top w:val="dotted" w:sz="4" w:space="0" w:color="FFA543"/>
              <w:left w:val="nil"/>
              <w:bottom w:val="nil"/>
              <w:right w:val="nil"/>
            </w:tcBorders>
            <w:shd w:val="clear" w:color="auto" w:fill="auto"/>
          </w:tcPr>
          <w:p w14:paraId="3BE3322A" w14:textId="77777777" w:rsidR="00624602" w:rsidRPr="00AE1D01" w:rsidRDefault="00624602" w:rsidP="00057610">
            <w:pPr>
              <w:rPr>
                <w:rFonts w:ascii="Cordia New" w:eastAsia="Arial" w:hAnsi="Cordia New" w:cs="Cordia New"/>
                <w:b/>
                <w:sz w:val="10"/>
                <w:szCs w:val="10"/>
                <w:lang w:bidi="ar-SA"/>
              </w:rPr>
            </w:pPr>
          </w:p>
        </w:tc>
        <w:tc>
          <w:tcPr>
            <w:tcW w:w="4878" w:type="dxa"/>
            <w:tcBorders>
              <w:top w:val="dotted" w:sz="4" w:space="0" w:color="FFA543"/>
              <w:left w:val="nil"/>
              <w:bottom w:val="nil"/>
              <w:right w:val="nil"/>
            </w:tcBorders>
            <w:shd w:val="clear" w:color="auto" w:fill="FAFAFA"/>
          </w:tcPr>
          <w:p w14:paraId="16084F66" w14:textId="77777777" w:rsidR="00624602" w:rsidRPr="00AE1D01" w:rsidRDefault="00624602" w:rsidP="00057610">
            <w:pPr>
              <w:jc w:val="left"/>
              <w:rPr>
                <w:rFonts w:ascii="Cordia New" w:eastAsia="Arial" w:hAnsi="Cordia New" w:cs="Cordia New"/>
                <w:b/>
                <w:sz w:val="10"/>
                <w:szCs w:val="10"/>
                <w:lang w:bidi="ar-SA"/>
              </w:rPr>
            </w:pPr>
          </w:p>
        </w:tc>
      </w:tr>
      <w:tr w:rsidR="00624602" w:rsidRPr="009C3B64" w14:paraId="57134E95" w14:textId="77777777" w:rsidTr="00363548">
        <w:trPr>
          <w:trHeight w:val="222"/>
        </w:trPr>
        <w:tc>
          <w:tcPr>
            <w:tcW w:w="4320" w:type="dxa"/>
            <w:tcBorders>
              <w:top w:val="nil"/>
              <w:left w:val="nil"/>
              <w:bottom w:val="nil"/>
              <w:right w:val="nil"/>
            </w:tcBorders>
            <w:shd w:val="clear" w:color="auto" w:fill="auto"/>
          </w:tcPr>
          <w:p w14:paraId="7E80C410" w14:textId="2DD149BB" w:rsidR="00624602" w:rsidRPr="009C3B64" w:rsidRDefault="001A6E31" w:rsidP="00057610">
            <w:pPr>
              <w:rPr>
                <w:rFonts w:ascii="Cordia New" w:eastAsia="Arial" w:hAnsi="Cordia New" w:cs="Cordia New"/>
                <w:b/>
                <w:sz w:val="26"/>
                <w:szCs w:val="26"/>
              </w:rPr>
            </w:pPr>
            <w:r w:rsidRPr="009423D3">
              <w:rPr>
                <w:rFonts w:ascii="Cordia New" w:eastAsia="Arial" w:hAnsi="Cordia New" w:cs="Cordia New"/>
                <w:b/>
                <w:sz w:val="26"/>
                <w:szCs w:val="26"/>
                <w:lang w:bidi="ar-SA"/>
              </w:rPr>
              <w:t xml:space="preserve">Acquisition of investment in </w:t>
            </w:r>
            <w:r>
              <w:rPr>
                <w:rFonts w:ascii="Cordia New" w:eastAsia="Arial" w:hAnsi="Cordia New" w:cs="Cordia New"/>
                <w:b/>
                <w:sz w:val="26"/>
                <w:szCs w:val="26"/>
                <w:lang w:bidi="ar-SA"/>
              </w:rPr>
              <w:t xml:space="preserve">a </w:t>
            </w:r>
            <w:r>
              <w:rPr>
                <w:rFonts w:ascii="Cordia New" w:eastAsia="Arial" w:hAnsi="Cordia New" w:cs="Cordia New"/>
                <w:b/>
                <w:sz w:val="26"/>
                <w:szCs w:val="26"/>
              </w:rPr>
              <w:t>subsidiary</w:t>
            </w:r>
          </w:p>
        </w:tc>
        <w:tc>
          <w:tcPr>
            <w:tcW w:w="4878" w:type="dxa"/>
            <w:tcBorders>
              <w:top w:val="nil"/>
              <w:left w:val="nil"/>
              <w:bottom w:val="nil"/>
              <w:right w:val="nil"/>
            </w:tcBorders>
            <w:shd w:val="clear" w:color="auto" w:fill="FAFAFA"/>
          </w:tcPr>
          <w:p w14:paraId="2CEE8FE7" w14:textId="77777777" w:rsidR="00624602" w:rsidRPr="009C3B64" w:rsidRDefault="00624602" w:rsidP="00057610">
            <w:pPr>
              <w:jc w:val="left"/>
              <w:rPr>
                <w:rFonts w:ascii="Cordia New" w:eastAsia="Arial" w:hAnsi="Cordia New" w:cs="Cordia New"/>
                <w:b/>
                <w:sz w:val="26"/>
                <w:szCs w:val="26"/>
                <w:lang w:bidi="ar-SA"/>
              </w:rPr>
            </w:pPr>
          </w:p>
        </w:tc>
      </w:tr>
      <w:tr w:rsidR="00624602" w:rsidRPr="00AE1D01" w14:paraId="72C61525" w14:textId="77777777" w:rsidTr="00363548">
        <w:tc>
          <w:tcPr>
            <w:tcW w:w="4320" w:type="dxa"/>
            <w:tcBorders>
              <w:top w:val="nil"/>
              <w:left w:val="nil"/>
              <w:bottom w:val="nil"/>
              <w:right w:val="nil"/>
            </w:tcBorders>
            <w:shd w:val="clear" w:color="auto" w:fill="auto"/>
          </w:tcPr>
          <w:p w14:paraId="1ABA96C7" w14:textId="77777777" w:rsidR="00624602" w:rsidRPr="00AE1D01" w:rsidRDefault="00624602" w:rsidP="00057610">
            <w:pPr>
              <w:rPr>
                <w:rFonts w:ascii="Cordia New" w:eastAsia="Arial" w:hAnsi="Cordia New" w:cs="Cordia New"/>
                <w:b/>
                <w:sz w:val="10"/>
                <w:szCs w:val="10"/>
                <w:lang w:bidi="ar-SA"/>
              </w:rPr>
            </w:pPr>
          </w:p>
        </w:tc>
        <w:tc>
          <w:tcPr>
            <w:tcW w:w="4878" w:type="dxa"/>
            <w:tcBorders>
              <w:top w:val="nil"/>
              <w:left w:val="nil"/>
              <w:bottom w:val="nil"/>
              <w:right w:val="nil"/>
            </w:tcBorders>
            <w:shd w:val="clear" w:color="auto" w:fill="FAFAFA"/>
          </w:tcPr>
          <w:p w14:paraId="0337124F" w14:textId="77777777" w:rsidR="00624602" w:rsidRPr="00AE1D01" w:rsidRDefault="00624602" w:rsidP="00057610">
            <w:pPr>
              <w:rPr>
                <w:rFonts w:ascii="Cordia New" w:eastAsia="Arial" w:hAnsi="Cordia New" w:cs="Cordia New"/>
                <w:b/>
                <w:sz w:val="10"/>
                <w:szCs w:val="10"/>
                <w:lang w:bidi="ar-SA"/>
              </w:rPr>
            </w:pPr>
          </w:p>
        </w:tc>
      </w:tr>
      <w:tr w:rsidR="00AE1C6A" w:rsidRPr="00F35D5D" w14:paraId="2E70B7FB" w14:textId="77777777" w:rsidTr="009A35B3">
        <w:trPr>
          <w:trHeight w:val="637"/>
        </w:trPr>
        <w:tc>
          <w:tcPr>
            <w:tcW w:w="4320" w:type="dxa"/>
            <w:tcBorders>
              <w:top w:val="nil"/>
              <w:left w:val="nil"/>
              <w:bottom w:val="nil"/>
              <w:right w:val="nil"/>
            </w:tcBorders>
            <w:shd w:val="clear" w:color="auto" w:fill="auto"/>
          </w:tcPr>
          <w:p w14:paraId="386614CA" w14:textId="1D1D13FA" w:rsidR="00AE1C6A" w:rsidRPr="005D0ECA" w:rsidRDefault="00AE1C6A" w:rsidP="00057610">
            <w:pPr>
              <w:spacing w:line="320" w:lineRule="exact"/>
              <w:rPr>
                <w:rFonts w:ascii="Cordia New" w:eastAsia="Arial" w:hAnsi="Cordia New" w:cs="Cordia New"/>
                <w:b/>
                <w:sz w:val="26"/>
                <w:szCs w:val="26"/>
              </w:rPr>
            </w:pPr>
            <w:r w:rsidRPr="005D0ECA">
              <w:rPr>
                <w:rFonts w:ascii="Cordia New" w:hAnsi="Cordia New" w:cs="Cordia New"/>
                <w:bCs/>
                <w:sz w:val="26"/>
                <w:szCs w:val="26"/>
              </w:rPr>
              <w:t xml:space="preserve">Refer to Note </w:t>
            </w:r>
            <w:r w:rsidR="005D0ECA" w:rsidRPr="005D0ECA">
              <w:rPr>
                <w:rFonts w:ascii="Cordia New" w:hAnsi="Cordia New" w:cs="Cordia New"/>
                <w:bCs/>
                <w:sz w:val="26"/>
                <w:szCs w:val="26"/>
              </w:rPr>
              <w:t>14</w:t>
            </w:r>
            <w:r w:rsidRPr="005D0ECA">
              <w:rPr>
                <w:rFonts w:ascii="Cordia New" w:hAnsi="Cordia New" w:cs="Cordia New"/>
                <w:bCs/>
                <w:sz w:val="26"/>
                <w:szCs w:val="26"/>
              </w:rPr>
              <w:t>.</w:t>
            </w:r>
            <w:r w:rsidR="005D0ECA" w:rsidRPr="005D0ECA">
              <w:rPr>
                <w:rFonts w:ascii="Cordia New" w:hAnsi="Cordia New" w:cs="Cordia New"/>
                <w:bCs/>
                <w:sz w:val="26"/>
                <w:szCs w:val="26"/>
              </w:rPr>
              <w:t>1</w:t>
            </w:r>
            <w:r w:rsidRPr="005D0ECA">
              <w:rPr>
                <w:rFonts w:ascii="Cordia New" w:hAnsi="Cordia New" w:cs="Cordia New"/>
                <w:bCs/>
                <w:sz w:val="26"/>
                <w:szCs w:val="26"/>
              </w:rPr>
              <w:t xml:space="preserve"> d) </w:t>
            </w:r>
            <w:r w:rsidR="001A6E31" w:rsidRPr="005D0ECA">
              <w:rPr>
                <w:rFonts w:ascii="Cordia New" w:eastAsia="Arial" w:hAnsi="Cordia New" w:cs="Cordia New"/>
                <w:bCs/>
                <w:sz w:val="26"/>
                <w:szCs w:val="26"/>
                <w:lang w:bidi="ar-SA"/>
              </w:rPr>
              <w:t xml:space="preserve">Acquisition of investment in a </w:t>
            </w:r>
            <w:r w:rsidR="001A6E31" w:rsidRPr="005D0ECA">
              <w:rPr>
                <w:rFonts w:ascii="Cordia New" w:eastAsia="Arial" w:hAnsi="Cordia New" w:cs="Cordia New"/>
                <w:bCs/>
                <w:sz w:val="26"/>
                <w:szCs w:val="26"/>
              </w:rPr>
              <w:t>subsidiary</w:t>
            </w:r>
            <w:r w:rsidR="0094701E">
              <w:rPr>
                <w:rFonts w:ascii="Cordia New" w:eastAsia="Arial" w:hAnsi="Cordia New" w:cs="Cordia New"/>
                <w:bCs/>
                <w:sz w:val="26"/>
                <w:szCs w:val="26"/>
              </w:rPr>
              <w:t>.</w:t>
            </w:r>
          </w:p>
          <w:p w14:paraId="57741579" w14:textId="77777777" w:rsidR="001A6E31" w:rsidRPr="00AE1D01" w:rsidRDefault="001A6E31" w:rsidP="00057610">
            <w:pPr>
              <w:rPr>
                <w:rFonts w:ascii="Cordia New" w:hAnsi="Cordia New" w:cs="Cordia New"/>
                <w:bCs/>
                <w:sz w:val="14"/>
                <w:szCs w:val="14"/>
              </w:rPr>
            </w:pPr>
          </w:p>
          <w:p w14:paraId="50DE83DC" w14:textId="5436627C" w:rsidR="00AE1C6A" w:rsidRPr="00057610" w:rsidRDefault="00AE1C6A" w:rsidP="00057610">
            <w:pPr>
              <w:spacing w:line="320" w:lineRule="exact"/>
              <w:rPr>
                <w:rFonts w:ascii="Cordia New" w:hAnsi="Cordia New" w:cs="Cordia New"/>
                <w:sz w:val="26"/>
                <w:szCs w:val="26"/>
              </w:rPr>
            </w:pPr>
            <w:r w:rsidRPr="005D0ECA">
              <w:rPr>
                <w:rFonts w:ascii="Cordia New" w:hAnsi="Cordia New" w:cs="Cordia New"/>
                <w:sz w:val="26"/>
                <w:szCs w:val="26"/>
              </w:rPr>
              <w:t xml:space="preserve">During the year ended </w:t>
            </w:r>
            <w:r w:rsidR="005D0ECA" w:rsidRPr="005D0ECA">
              <w:rPr>
                <w:rFonts w:ascii="Cordia New" w:hAnsi="Cordia New" w:cs="Cordia New"/>
                <w:sz w:val="26"/>
                <w:szCs w:val="26"/>
              </w:rPr>
              <w:t>31</w:t>
            </w:r>
            <w:r w:rsidRPr="005D0ECA">
              <w:rPr>
                <w:rFonts w:ascii="Cordia New" w:hAnsi="Cordia New" w:cs="Cordia New"/>
                <w:sz w:val="26"/>
                <w:szCs w:val="26"/>
              </w:rPr>
              <w:t xml:space="preserve"> December </w:t>
            </w:r>
            <w:r w:rsidR="005D0ECA" w:rsidRPr="005D0ECA">
              <w:rPr>
                <w:rFonts w:ascii="Cordia New" w:hAnsi="Cordia New" w:cs="Cordia New"/>
                <w:sz w:val="26"/>
                <w:szCs w:val="26"/>
              </w:rPr>
              <w:t>2021</w:t>
            </w:r>
            <w:r w:rsidRPr="005D0ECA">
              <w:rPr>
                <w:rFonts w:ascii="Cordia New" w:hAnsi="Cordia New" w:cs="Cordia New"/>
                <w:sz w:val="26"/>
                <w:szCs w:val="26"/>
              </w:rPr>
              <w:t xml:space="preserve">, BKV-BPP Power LLC (BKV-BPP), which is </w:t>
            </w:r>
            <w:r w:rsidR="00D24739" w:rsidRPr="005D0ECA">
              <w:rPr>
                <w:rFonts w:ascii="Cordia New" w:hAnsi="Cordia New" w:cs="Cordia New"/>
                <w:sz w:val="26"/>
                <w:szCs w:val="26"/>
              </w:rPr>
              <w:t xml:space="preserve">held </w:t>
            </w:r>
            <w:r w:rsidRPr="005D0ECA">
              <w:rPr>
                <w:rFonts w:ascii="Cordia New" w:hAnsi="Cordia New" w:cs="Cordia New"/>
                <w:sz w:val="26"/>
                <w:szCs w:val="26"/>
              </w:rPr>
              <w:t xml:space="preserve">equally by </w:t>
            </w:r>
            <w:proofErr w:type="spellStart"/>
            <w:r w:rsidRPr="005D0ECA">
              <w:rPr>
                <w:rFonts w:ascii="Cordia New" w:hAnsi="Cordia New" w:cs="Cordia New"/>
                <w:sz w:val="26"/>
                <w:szCs w:val="26"/>
              </w:rPr>
              <w:t>Banpu</w:t>
            </w:r>
            <w:proofErr w:type="spellEnd"/>
            <w:r w:rsidRPr="005D0ECA">
              <w:rPr>
                <w:rFonts w:ascii="Cordia New" w:hAnsi="Cordia New" w:cs="Cordia New"/>
                <w:sz w:val="26"/>
                <w:szCs w:val="26"/>
              </w:rPr>
              <w:t xml:space="preserve"> Power US Corporation (BPP US)</w:t>
            </w:r>
            <w:r w:rsidR="00EA77A9" w:rsidRPr="005D0ECA">
              <w:rPr>
                <w:rFonts w:ascii="Cordia New" w:hAnsi="Cordia New" w:cs="Cordia New"/>
                <w:sz w:val="26"/>
                <w:szCs w:val="26"/>
              </w:rPr>
              <w:t xml:space="preserve">, a subsidiary </w:t>
            </w:r>
            <w:r w:rsidR="00EA77A9" w:rsidRPr="005D0ECA">
              <w:rPr>
                <w:rFonts w:ascii="Cordia New" w:hAnsi="Cordia New" w:cs="Cordia New"/>
                <w:spacing w:val="-6"/>
                <w:sz w:val="26"/>
                <w:szCs w:val="26"/>
              </w:rPr>
              <w:t>of the Company</w:t>
            </w:r>
            <w:r w:rsidRPr="005D0ECA">
              <w:rPr>
                <w:rFonts w:ascii="Cordia New" w:hAnsi="Cordia New" w:cs="Cordia New"/>
                <w:spacing w:val="-6"/>
                <w:sz w:val="26"/>
                <w:szCs w:val="26"/>
              </w:rPr>
              <w:t xml:space="preserve"> and BKV Corporation (BKV)</w:t>
            </w:r>
            <w:r w:rsidR="00EA77A9" w:rsidRPr="005D0ECA">
              <w:rPr>
                <w:rFonts w:ascii="Cordia New" w:hAnsi="Cordia New" w:cs="Cordia New"/>
                <w:spacing w:val="-6"/>
                <w:sz w:val="26"/>
                <w:szCs w:val="26"/>
              </w:rPr>
              <w:t>, a subsidiary</w:t>
            </w:r>
            <w:r w:rsidR="00EA77A9" w:rsidRPr="005D0ECA">
              <w:rPr>
                <w:rFonts w:ascii="Cordia New" w:hAnsi="Cordia New" w:cs="Cordia New"/>
                <w:sz w:val="26"/>
                <w:szCs w:val="26"/>
              </w:rPr>
              <w:t xml:space="preserve"> </w:t>
            </w:r>
            <w:r w:rsidR="00EA77A9" w:rsidRPr="00057610">
              <w:rPr>
                <w:rFonts w:ascii="Cordia New" w:hAnsi="Cordia New" w:cs="Cordia New"/>
                <w:spacing w:val="-4"/>
                <w:sz w:val="26"/>
                <w:szCs w:val="26"/>
              </w:rPr>
              <w:t>of the Parent</w:t>
            </w:r>
            <w:r w:rsidRPr="00057610">
              <w:rPr>
                <w:rFonts w:ascii="Cordia New" w:hAnsi="Cordia New" w:cs="Cordia New"/>
                <w:spacing w:val="-4"/>
                <w:sz w:val="26"/>
                <w:szCs w:val="26"/>
              </w:rPr>
              <w:t xml:space="preserve">, completed the purchase of </w:t>
            </w:r>
            <w:r w:rsidR="00D24739" w:rsidRPr="00057610">
              <w:rPr>
                <w:rFonts w:ascii="Cordia New" w:hAnsi="Cordia New" w:cs="Cordia New"/>
                <w:spacing w:val="-4"/>
                <w:sz w:val="26"/>
                <w:szCs w:val="26"/>
              </w:rPr>
              <w:t>all shares</w:t>
            </w:r>
            <w:r w:rsidRPr="005D0ECA">
              <w:rPr>
                <w:rFonts w:ascii="Cordia New" w:hAnsi="Cordia New" w:cs="Cordia New"/>
                <w:spacing w:val="-4"/>
                <w:sz w:val="26"/>
                <w:szCs w:val="26"/>
              </w:rPr>
              <w:t xml:space="preserve"> in Temple Generation Intermediate</w:t>
            </w:r>
            <w:r w:rsidRPr="005D0ECA">
              <w:rPr>
                <w:rFonts w:ascii="Cordia New" w:hAnsi="Cordia New" w:cs="Cordia New"/>
                <w:sz w:val="26"/>
                <w:szCs w:val="26"/>
              </w:rPr>
              <w:t xml:space="preserve"> </w:t>
            </w:r>
            <w:r w:rsidRPr="005D0ECA">
              <w:rPr>
                <w:rFonts w:ascii="Cordia New" w:hAnsi="Cordia New" w:cs="Cordia New"/>
                <w:spacing w:val="-2"/>
                <w:sz w:val="26"/>
                <w:szCs w:val="26"/>
              </w:rPr>
              <w:t>Holdings, LLC which holds</w:t>
            </w:r>
            <w:r w:rsidR="00D101CB" w:rsidRPr="005D0ECA">
              <w:rPr>
                <w:rFonts w:ascii="Cordia New" w:hAnsi="Cordia New" w:cs="Cordia New"/>
                <w:spacing w:val="-2"/>
                <w:sz w:val="26"/>
                <w:szCs w:val="26"/>
              </w:rPr>
              <w:t xml:space="preserve"> a</w:t>
            </w:r>
            <w:r w:rsidRPr="005D0ECA">
              <w:rPr>
                <w:rFonts w:ascii="Cordia New" w:hAnsi="Cordia New" w:cs="Cordia New"/>
                <w:spacing w:val="-2"/>
                <w:sz w:val="26"/>
                <w:szCs w:val="26"/>
              </w:rPr>
              <w:t xml:space="preserve"> </w:t>
            </w:r>
            <w:r w:rsidR="005D0ECA" w:rsidRPr="005D0ECA">
              <w:rPr>
                <w:rFonts w:ascii="Cordia New" w:hAnsi="Cordia New" w:cs="Cordia New"/>
                <w:spacing w:val="-2"/>
                <w:sz w:val="26"/>
                <w:szCs w:val="26"/>
              </w:rPr>
              <w:t>100</w:t>
            </w:r>
            <w:r w:rsidRPr="005D0ECA">
              <w:rPr>
                <w:rFonts w:ascii="Cordia New" w:hAnsi="Cordia New" w:cs="Cordia New"/>
                <w:spacing w:val="-2"/>
                <w:sz w:val="26"/>
                <w:szCs w:val="26"/>
              </w:rPr>
              <w:t>% interest in</w:t>
            </w:r>
            <w:r w:rsidR="0007710F" w:rsidRPr="005D0ECA">
              <w:rPr>
                <w:rFonts w:ascii="Cordia New" w:hAnsi="Cordia New" w:cs="Cordia New" w:hint="cs"/>
                <w:spacing w:val="-2"/>
                <w:sz w:val="26"/>
                <w:szCs w:val="26"/>
                <w:cs/>
              </w:rPr>
              <w:t xml:space="preserve"> </w:t>
            </w:r>
            <w:r w:rsidRPr="005D0ECA">
              <w:rPr>
                <w:rFonts w:ascii="Cordia New" w:hAnsi="Cordia New" w:cs="Cordia New"/>
                <w:spacing w:val="-2"/>
                <w:sz w:val="26"/>
                <w:szCs w:val="26"/>
              </w:rPr>
              <w:t>Temple</w:t>
            </w:r>
            <w:r w:rsidR="00B365A5" w:rsidRPr="005D0ECA">
              <w:rPr>
                <w:rFonts w:ascii="Cordia New" w:hAnsi="Cordia New" w:cs="Cordia New"/>
                <w:spacing w:val="-2"/>
                <w:sz w:val="26"/>
                <w:szCs w:val="26"/>
              </w:rPr>
              <w:t xml:space="preserve"> I</w:t>
            </w:r>
            <w:r w:rsidR="00B365A5" w:rsidRPr="005D0ECA">
              <w:rPr>
                <w:rFonts w:ascii="Cordia New" w:hAnsi="Cordia New" w:cs="Cordia New"/>
                <w:sz w:val="26"/>
                <w:szCs w:val="26"/>
              </w:rPr>
              <w:t xml:space="preserve"> </w:t>
            </w:r>
            <w:r w:rsidRPr="005D0ECA">
              <w:rPr>
                <w:rFonts w:ascii="Cordia New" w:hAnsi="Cordia New" w:cs="Cordia New"/>
                <w:sz w:val="26"/>
                <w:szCs w:val="26"/>
              </w:rPr>
              <w:t xml:space="preserve">gas-fired </w:t>
            </w:r>
            <w:r w:rsidRPr="005D0ECA">
              <w:rPr>
                <w:rFonts w:ascii="Cordia New" w:hAnsi="Cordia New" w:cs="Cordia New"/>
                <w:spacing w:val="-4"/>
                <w:sz w:val="26"/>
                <w:szCs w:val="26"/>
              </w:rPr>
              <w:t>power plant in the United States</w:t>
            </w:r>
            <w:r w:rsidR="007557FE">
              <w:rPr>
                <w:rFonts w:ascii="Cordia New" w:hAnsi="Cordia New" w:cs="Cordia New"/>
                <w:spacing w:val="-4"/>
                <w:sz w:val="26"/>
                <w:szCs w:val="26"/>
              </w:rPr>
              <w:t>,</w:t>
            </w:r>
            <w:r w:rsidRPr="005D0ECA">
              <w:rPr>
                <w:rFonts w:ascii="Cordia New" w:hAnsi="Cordia New" w:cs="Cordia New"/>
                <w:spacing w:val="-4"/>
                <w:sz w:val="26"/>
                <w:szCs w:val="26"/>
              </w:rPr>
              <w:t xml:space="preserve"> </w:t>
            </w:r>
            <w:r w:rsidR="007557FE">
              <w:rPr>
                <w:rFonts w:ascii="Cordia New" w:hAnsi="Cordia New" w:cs="Cordia New"/>
                <w:spacing w:val="-4"/>
                <w:sz w:val="26"/>
                <w:szCs w:val="26"/>
              </w:rPr>
              <w:t>with t</w:t>
            </w:r>
            <w:r w:rsidRPr="005D0ECA">
              <w:rPr>
                <w:rFonts w:ascii="Cordia New" w:hAnsi="Cordia New" w:cs="Cordia New"/>
                <w:spacing w:val="-4"/>
                <w:sz w:val="26"/>
                <w:szCs w:val="26"/>
              </w:rPr>
              <w:t xml:space="preserve">he total consideration </w:t>
            </w:r>
            <w:r w:rsidR="007557FE">
              <w:rPr>
                <w:rFonts w:ascii="Cordia New" w:hAnsi="Cordia New" w:cs="Cordia New"/>
                <w:spacing w:val="-4"/>
                <w:sz w:val="26"/>
                <w:szCs w:val="26"/>
              </w:rPr>
              <w:t>of</w:t>
            </w:r>
            <w:r w:rsidRPr="005D0ECA">
              <w:rPr>
                <w:rFonts w:ascii="Cordia New" w:hAnsi="Cordia New" w:cs="Cordia New"/>
                <w:sz w:val="26"/>
                <w:szCs w:val="26"/>
              </w:rPr>
              <w:t xml:space="preserve"> US Dollar </w:t>
            </w:r>
            <w:r w:rsidR="005D0ECA" w:rsidRPr="005D0ECA">
              <w:rPr>
                <w:rFonts w:ascii="Cordia New" w:hAnsi="Cordia New" w:cs="Cordia New" w:hint="cs"/>
                <w:sz w:val="26"/>
                <w:szCs w:val="26"/>
              </w:rPr>
              <w:t>440</w:t>
            </w:r>
            <w:r w:rsidR="0007710F" w:rsidRPr="005D0ECA">
              <w:rPr>
                <w:rFonts w:ascii="Cordia New" w:hAnsi="Cordia New" w:cs="Cordia New" w:hint="cs"/>
                <w:sz w:val="26"/>
                <w:szCs w:val="26"/>
                <w:cs/>
              </w:rPr>
              <w:t>.</w:t>
            </w:r>
            <w:r w:rsidR="005D0ECA" w:rsidRPr="005D0ECA">
              <w:rPr>
                <w:rFonts w:ascii="Cordia New" w:hAnsi="Cordia New" w:cs="Cordia New" w:hint="cs"/>
                <w:sz w:val="26"/>
                <w:szCs w:val="26"/>
              </w:rPr>
              <w:t>96</w:t>
            </w:r>
            <w:r w:rsidRPr="005D0ECA">
              <w:rPr>
                <w:rFonts w:ascii="Cordia New" w:hAnsi="Cordia New" w:cs="Cordia New"/>
                <w:sz w:val="26"/>
                <w:szCs w:val="26"/>
              </w:rPr>
              <w:t xml:space="preserve"> million or equivalent to Baht </w:t>
            </w:r>
            <w:r w:rsidR="005D0ECA" w:rsidRPr="005D0ECA">
              <w:rPr>
                <w:rFonts w:ascii="Cordia New" w:hAnsi="Cordia New" w:cs="Cordia New"/>
                <w:sz w:val="26"/>
                <w:szCs w:val="26"/>
              </w:rPr>
              <w:t>14</w:t>
            </w:r>
            <w:r w:rsidR="0007710F" w:rsidRPr="005D0ECA">
              <w:rPr>
                <w:rFonts w:ascii="Cordia New" w:hAnsi="Cordia New" w:cs="Cordia New"/>
                <w:sz w:val="26"/>
                <w:szCs w:val="26"/>
              </w:rPr>
              <w:t>,</w:t>
            </w:r>
            <w:r w:rsidR="005D0ECA" w:rsidRPr="005D0ECA">
              <w:rPr>
                <w:rFonts w:ascii="Cordia New" w:hAnsi="Cordia New" w:cs="Cordia New" w:hint="cs"/>
                <w:sz w:val="26"/>
                <w:szCs w:val="26"/>
              </w:rPr>
              <w:t>764</w:t>
            </w:r>
            <w:r w:rsidR="0007710F" w:rsidRPr="005D0ECA">
              <w:rPr>
                <w:rFonts w:ascii="Cordia New" w:hAnsi="Cordia New" w:cs="Cordia New" w:hint="cs"/>
                <w:sz w:val="26"/>
                <w:szCs w:val="26"/>
                <w:cs/>
              </w:rPr>
              <w:t>.</w:t>
            </w:r>
            <w:r w:rsidR="005D0ECA" w:rsidRPr="005D0ECA">
              <w:rPr>
                <w:rFonts w:ascii="Cordia New" w:hAnsi="Cordia New" w:cs="Cordia New" w:hint="cs"/>
                <w:sz w:val="26"/>
                <w:szCs w:val="26"/>
              </w:rPr>
              <w:t>57</w:t>
            </w:r>
            <w:r w:rsidR="00B06EF1" w:rsidRPr="005D0ECA">
              <w:rPr>
                <w:rFonts w:ascii="Cordia New" w:hAnsi="Cordia New" w:cs="Cordia New"/>
                <w:sz w:val="26"/>
                <w:szCs w:val="26"/>
              </w:rPr>
              <w:t xml:space="preserve"> </w:t>
            </w:r>
            <w:r w:rsidRPr="00AE1D01">
              <w:rPr>
                <w:rFonts w:ascii="Cordia New" w:hAnsi="Cordia New" w:cs="Cordia New"/>
                <w:spacing w:val="-7"/>
                <w:sz w:val="26"/>
                <w:szCs w:val="26"/>
              </w:rPr>
              <w:t>million. Management considered that Temple Generation</w:t>
            </w:r>
            <w:r w:rsidRPr="00057610">
              <w:rPr>
                <w:rFonts w:ascii="Cordia New" w:hAnsi="Cordia New" w:cs="Cordia New"/>
                <w:sz w:val="26"/>
                <w:szCs w:val="26"/>
              </w:rPr>
              <w:t xml:space="preserve"> Intermediate Holdings</w:t>
            </w:r>
            <w:r w:rsidRPr="00057610">
              <w:rPr>
                <w:rFonts w:ascii="Cordia New" w:hAnsi="Cordia New" w:cs="Cordia New"/>
                <w:spacing w:val="-4"/>
                <w:sz w:val="26"/>
                <w:szCs w:val="26"/>
              </w:rPr>
              <w:t>, LLC</w:t>
            </w:r>
            <w:r w:rsidRPr="00057610">
              <w:rPr>
                <w:rFonts w:ascii="Cordia New" w:hAnsi="Cordia New" w:cs="Cordia New" w:hint="cs"/>
                <w:spacing w:val="-4"/>
                <w:sz w:val="26"/>
                <w:szCs w:val="26"/>
                <w:cs/>
              </w:rPr>
              <w:t xml:space="preserve"> </w:t>
            </w:r>
            <w:r w:rsidRPr="00057610">
              <w:rPr>
                <w:rFonts w:ascii="Cordia New" w:hAnsi="Cordia New" w:cs="Cordia New"/>
                <w:spacing w:val="-4"/>
                <w:sz w:val="26"/>
                <w:szCs w:val="26"/>
              </w:rPr>
              <w:t>is a subsidiary of the Grou</w:t>
            </w:r>
            <w:r w:rsidRPr="005D0ECA">
              <w:rPr>
                <w:rFonts w:ascii="Cordia New" w:hAnsi="Cordia New" w:cs="Cordia New"/>
                <w:sz w:val="26"/>
                <w:szCs w:val="26"/>
              </w:rPr>
              <w:t xml:space="preserve">p </w:t>
            </w:r>
            <w:r w:rsidRPr="00057610">
              <w:rPr>
                <w:rFonts w:ascii="Cordia New" w:hAnsi="Cordia New" w:cs="Cordia New"/>
                <w:sz w:val="26"/>
                <w:szCs w:val="26"/>
              </w:rPr>
              <w:t>because</w:t>
            </w:r>
            <w:r w:rsidRPr="00057610">
              <w:rPr>
                <w:rFonts w:ascii="Cordia New" w:hAnsi="Cordia New" w:cs="Cordia New" w:hint="cs"/>
                <w:sz w:val="26"/>
                <w:szCs w:val="26"/>
                <w:cs/>
              </w:rPr>
              <w:t xml:space="preserve"> </w:t>
            </w:r>
            <w:r w:rsidRPr="00057610">
              <w:rPr>
                <w:rFonts w:ascii="Cordia New" w:hAnsi="Cordia New" w:cs="Cordia New"/>
                <w:sz w:val="26"/>
                <w:szCs w:val="26"/>
              </w:rPr>
              <w:t xml:space="preserve">BPP US </w:t>
            </w:r>
            <w:r w:rsidR="00B365A5" w:rsidRPr="00057610">
              <w:rPr>
                <w:rFonts w:ascii="Cordia New" w:hAnsi="Cordia New" w:cs="Cordia New"/>
                <w:sz w:val="26"/>
                <w:szCs w:val="26"/>
              </w:rPr>
              <w:t>has control over such entity</w:t>
            </w:r>
            <w:r w:rsidRPr="00057610">
              <w:rPr>
                <w:rFonts w:ascii="Cordia New" w:hAnsi="Cordia New" w:cs="Cordia New"/>
                <w:sz w:val="26"/>
                <w:szCs w:val="26"/>
              </w:rPr>
              <w:t xml:space="preserve"> that meets the specified conditions under TFRS </w:t>
            </w:r>
            <w:r w:rsidR="005D0ECA" w:rsidRPr="00057610">
              <w:rPr>
                <w:rFonts w:ascii="Cordia New" w:hAnsi="Cordia New" w:cs="Cordia New"/>
                <w:sz w:val="26"/>
                <w:szCs w:val="26"/>
              </w:rPr>
              <w:t>10</w:t>
            </w:r>
            <w:r w:rsidRPr="00057610">
              <w:rPr>
                <w:rFonts w:ascii="Cordia New" w:hAnsi="Cordia New" w:cs="Cordia New"/>
                <w:sz w:val="26"/>
                <w:szCs w:val="26"/>
              </w:rPr>
              <w:t xml:space="preserve"> Consolidated Financial Statements.</w:t>
            </w:r>
          </w:p>
          <w:p w14:paraId="40E0E691" w14:textId="6FA5D99F" w:rsidR="0078738E" w:rsidRDefault="0078738E" w:rsidP="00057610">
            <w:pPr>
              <w:rPr>
                <w:rFonts w:ascii="Cordia New" w:hAnsi="Cordia New" w:cs="Cordia New"/>
                <w:sz w:val="26"/>
                <w:szCs w:val="26"/>
              </w:rPr>
            </w:pPr>
          </w:p>
          <w:p w14:paraId="489A8C57" w14:textId="77777777" w:rsidR="00AE1D01" w:rsidRPr="005D0ECA" w:rsidRDefault="00AE1D01" w:rsidP="00057610">
            <w:pPr>
              <w:rPr>
                <w:rFonts w:ascii="Cordia New" w:hAnsi="Cordia New" w:cs="Cordia New"/>
                <w:sz w:val="26"/>
                <w:szCs w:val="26"/>
              </w:rPr>
            </w:pPr>
          </w:p>
          <w:p w14:paraId="1DC610C1" w14:textId="586DF206" w:rsidR="00AE1C6A" w:rsidRPr="005D0ECA" w:rsidRDefault="00AE1C6A" w:rsidP="00057610">
            <w:pPr>
              <w:rPr>
                <w:rFonts w:ascii="Cordia New" w:hAnsi="Cordia New" w:cs="Cordia New"/>
                <w:sz w:val="26"/>
                <w:szCs w:val="26"/>
              </w:rPr>
            </w:pPr>
            <w:r w:rsidRPr="005D0ECA">
              <w:rPr>
                <w:rFonts w:ascii="Cordia New" w:hAnsi="Cordia New" w:cs="Cordia New"/>
                <w:sz w:val="26"/>
                <w:szCs w:val="26"/>
              </w:rPr>
              <w:t xml:space="preserve">The management </w:t>
            </w:r>
            <w:r w:rsidR="00B365A5" w:rsidRPr="005D0ECA">
              <w:rPr>
                <w:rFonts w:ascii="Cordia New" w:hAnsi="Cordia New" w:cs="Cordia New"/>
                <w:sz w:val="26"/>
                <w:szCs w:val="26"/>
              </w:rPr>
              <w:t>applied</w:t>
            </w:r>
            <w:r w:rsidRPr="005D0ECA">
              <w:rPr>
                <w:rFonts w:ascii="Cordia New" w:hAnsi="Cordia New" w:cs="Cordia New"/>
                <w:sz w:val="26"/>
                <w:szCs w:val="26"/>
              </w:rPr>
              <w:t xml:space="preserve"> </w:t>
            </w:r>
            <w:r w:rsidR="00B365A5" w:rsidRPr="005D0ECA">
              <w:rPr>
                <w:rFonts w:ascii="Cordia New" w:hAnsi="Cordia New" w:cs="Cordia New"/>
                <w:sz w:val="26"/>
                <w:szCs w:val="26"/>
              </w:rPr>
              <w:t xml:space="preserve">a concentration test which is </w:t>
            </w:r>
            <w:r w:rsidRPr="005D0ECA">
              <w:rPr>
                <w:rFonts w:ascii="Cordia New" w:hAnsi="Cordia New" w:cs="Cordia New"/>
                <w:sz w:val="26"/>
                <w:szCs w:val="26"/>
              </w:rPr>
              <w:t>an optional tes</w:t>
            </w:r>
            <w:r w:rsidR="00B365A5" w:rsidRPr="005D0ECA">
              <w:rPr>
                <w:rFonts w:ascii="Cordia New" w:hAnsi="Cordia New" w:cs="Cordia New"/>
                <w:sz w:val="26"/>
                <w:szCs w:val="26"/>
              </w:rPr>
              <w:t xml:space="preserve">t </w:t>
            </w:r>
            <w:r w:rsidRPr="005D0ECA">
              <w:rPr>
                <w:rFonts w:ascii="Cordia New" w:hAnsi="Cordia New" w:cs="Cordia New"/>
                <w:spacing w:val="-6"/>
                <w:sz w:val="26"/>
                <w:szCs w:val="26"/>
              </w:rPr>
              <w:t>to permit a simplified assessment</w:t>
            </w:r>
            <w:r w:rsidRPr="005D0ECA">
              <w:rPr>
                <w:rFonts w:ascii="Cordia New" w:hAnsi="Cordia New" w:cs="Cordia New"/>
                <w:sz w:val="26"/>
                <w:szCs w:val="26"/>
              </w:rPr>
              <w:t xml:space="preserve"> of whether the acquired set of activities and assets qualified as not a business acquisition according to </w:t>
            </w:r>
            <w:r w:rsidRPr="00057610">
              <w:rPr>
                <w:rFonts w:ascii="Cordia New" w:hAnsi="Cordia New" w:cs="Cordia New"/>
                <w:spacing w:val="-6"/>
                <w:sz w:val="26"/>
                <w:szCs w:val="26"/>
              </w:rPr>
              <w:t xml:space="preserve">TFRS </w:t>
            </w:r>
            <w:r w:rsidR="005D0ECA" w:rsidRPr="00057610">
              <w:rPr>
                <w:rFonts w:ascii="Cordia New" w:hAnsi="Cordia New" w:cs="Cordia New"/>
                <w:spacing w:val="-6"/>
                <w:sz w:val="26"/>
                <w:szCs w:val="26"/>
              </w:rPr>
              <w:t>3</w:t>
            </w:r>
            <w:r w:rsidR="001A6E31" w:rsidRPr="00057610">
              <w:rPr>
                <w:rFonts w:ascii="Cordia New" w:hAnsi="Cordia New" w:cs="Cordia New"/>
                <w:spacing w:val="-6"/>
                <w:sz w:val="26"/>
                <w:szCs w:val="26"/>
              </w:rPr>
              <w:t xml:space="preserve"> Business combinations</w:t>
            </w:r>
            <w:r w:rsidRPr="00057610">
              <w:rPr>
                <w:rFonts w:ascii="Cordia New" w:hAnsi="Cordia New" w:cs="Cordia New"/>
                <w:spacing w:val="-6"/>
                <w:sz w:val="26"/>
                <w:szCs w:val="26"/>
              </w:rPr>
              <w:t>. As a result, managem</w:t>
            </w:r>
            <w:r w:rsidRPr="005D0ECA">
              <w:rPr>
                <w:rFonts w:ascii="Cordia New" w:hAnsi="Cordia New" w:cs="Cordia New"/>
                <w:sz w:val="26"/>
                <w:szCs w:val="26"/>
              </w:rPr>
              <w:t xml:space="preserve">ent </w:t>
            </w:r>
            <w:r w:rsidRPr="00057610">
              <w:rPr>
                <w:rFonts w:ascii="Cordia New" w:hAnsi="Cordia New" w:cs="Cordia New"/>
                <w:spacing w:val="-6"/>
                <w:sz w:val="26"/>
                <w:szCs w:val="26"/>
              </w:rPr>
              <w:t>determined that this acquisition is an asset acquisition</w:t>
            </w:r>
            <w:r w:rsidRPr="005D0ECA">
              <w:rPr>
                <w:rFonts w:ascii="Cordia New" w:hAnsi="Cordia New" w:cs="Cordia New"/>
                <w:sz w:val="26"/>
                <w:szCs w:val="26"/>
              </w:rPr>
              <w:t xml:space="preserve"> </w:t>
            </w:r>
            <w:r w:rsidRPr="00057610">
              <w:rPr>
                <w:rFonts w:ascii="Cordia New" w:hAnsi="Cordia New" w:cs="Cordia New"/>
                <w:spacing w:val="-4"/>
                <w:sz w:val="26"/>
                <w:szCs w:val="26"/>
              </w:rPr>
              <w:t xml:space="preserve">under TFRS </w:t>
            </w:r>
            <w:r w:rsidR="005D0ECA" w:rsidRPr="00057610">
              <w:rPr>
                <w:rFonts w:ascii="Cordia New" w:hAnsi="Cordia New" w:cs="Cordia New"/>
                <w:spacing w:val="-4"/>
                <w:sz w:val="26"/>
                <w:szCs w:val="26"/>
              </w:rPr>
              <w:t>3</w:t>
            </w:r>
            <w:r w:rsidRPr="00057610">
              <w:rPr>
                <w:rFonts w:ascii="Cordia New" w:hAnsi="Cordia New" w:cs="Cordia New"/>
                <w:spacing w:val="-4"/>
                <w:sz w:val="26"/>
                <w:szCs w:val="26"/>
              </w:rPr>
              <w:t xml:space="preserve"> because substantially </w:t>
            </w:r>
            <w:proofErr w:type="gramStart"/>
            <w:r w:rsidRPr="00057610">
              <w:rPr>
                <w:rFonts w:ascii="Cordia New" w:hAnsi="Cordia New" w:cs="Cordia New"/>
                <w:spacing w:val="-4"/>
                <w:sz w:val="26"/>
                <w:szCs w:val="26"/>
              </w:rPr>
              <w:t>all of</w:t>
            </w:r>
            <w:proofErr w:type="gramEnd"/>
            <w:r w:rsidRPr="00057610">
              <w:rPr>
                <w:rFonts w:ascii="Cordia New" w:hAnsi="Cordia New" w:cs="Cordia New"/>
                <w:spacing w:val="-4"/>
                <w:sz w:val="26"/>
                <w:szCs w:val="26"/>
              </w:rPr>
              <w:t xml:space="preserve"> the fair value</w:t>
            </w:r>
            <w:r w:rsidRPr="005D0ECA">
              <w:rPr>
                <w:rFonts w:ascii="Cordia New" w:hAnsi="Cordia New" w:cs="Cordia New"/>
                <w:sz w:val="26"/>
                <w:szCs w:val="26"/>
              </w:rPr>
              <w:t xml:space="preserve"> </w:t>
            </w:r>
            <w:r w:rsidRPr="00057610">
              <w:rPr>
                <w:rFonts w:ascii="Cordia New" w:hAnsi="Cordia New" w:cs="Cordia New"/>
                <w:spacing w:val="-4"/>
                <w:sz w:val="26"/>
                <w:szCs w:val="26"/>
              </w:rPr>
              <w:t>of the gross assets acquired is concentrated in property</w:t>
            </w:r>
            <w:r w:rsidR="00B302CE" w:rsidRPr="005D0ECA">
              <w:rPr>
                <w:rFonts w:ascii="Cordia New" w:hAnsi="Cordia New" w:cs="Cordia New"/>
                <w:sz w:val="26"/>
                <w:szCs w:val="26"/>
              </w:rPr>
              <w:t>,</w:t>
            </w:r>
            <w:r w:rsidRPr="005D0ECA">
              <w:rPr>
                <w:rFonts w:ascii="Cordia New" w:hAnsi="Cordia New" w:cs="Cordia New"/>
                <w:sz w:val="26"/>
                <w:szCs w:val="26"/>
              </w:rPr>
              <w:t xml:space="preserve"> </w:t>
            </w:r>
            <w:r w:rsidRPr="002E023E">
              <w:rPr>
                <w:rFonts w:ascii="Cordia New" w:hAnsi="Cordia New" w:cs="Cordia New"/>
                <w:sz w:val="26"/>
                <w:szCs w:val="26"/>
              </w:rPr>
              <w:t>plant and equipment of Temple I. Therefore, the management</w:t>
            </w:r>
            <w:r w:rsidRPr="005D0ECA">
              <w:rPr>
                <w:rFonts w:ascii="Cordia New" w:hAnsi="Cordia New" w:cs="Cordia New"/>
                <w:sz w:val="26"/>
                <w:szCs w:val="26"/>
              </w:rPr>
              <w:t xml:space="preserve"> applied the concept in TFRS </w:t>
            </w:r>
            <w:r w:rsidR="005D0ECA" w:rsidRPr="005D0ECA">
              <w:rPr>
                <w:rFonts w:ascii="Cordia New" w:hAnsi="Cordia New" w:cs="Cordia New"/>
                <w:sz w:val="26"/>
                <w:szCs w:val="26"/>
              </w:rPr>
              <w:t>3</w:t>
            </w:r>
            <w:r w:rsidRPr="005D0ECA">
              <w:rPr>
                <w:rFonts w:ascii="Cordia New" w:hAnsi="Cordia New" w:cs="Cordia New"/>
                <w:sz w:val="26"/>
                <w:szCs w:val="26"/>
              </w:rPr>
              <w:t xml:space="preserve"> for the valuation methodology and assumptions used in the model </w:t>
            </w:r>
            <w:r w:rsidR="00D101CB" w:rsidRPr="005D0ECA">
              <w:rPr>
                <w:rFonts w:ascii="Cordia New" w:hAnsi="Cordia New" w:cs="Cordia New"/>
                <w:sz w:val="26"/>
                <w:szCs w:val="26"/>
              </w:rPr>
              <w:t>to</w:t>
            </w:r>
            <w:r w:rsidRPr="005D0ECA">
              <w:rPr>
                <w:rFonts w:ascii="Cordia New" w:hAnsi="Cordia New" w:cs="Cordia New"/>
                <w:sz w:val="26"/>
                <w:szCs w:val="26"/>
              </w:rPr>
              <w:t xml:space="preserve"> </w:t>
            </w:r>
            <w:r w:rsidRPr="005D0ECA">
              <w:rPr>
                <w:rFonts w:ascii="Cordia New" w:hAnsi="Cordia New" w:cs="Cordia New"/>
                <w:spacing w:val="-4"/>
                <w:sz w:val="26"/>
                <w:szCs w:val="26"/>
              </w:rPr>
              <w:t>the measure the fair value of property, plant and</w:t>
            </w:r>
            <w:r w:rsidRPr="005D0ECA">
              <w:rPr>
                <w:rFonts w:ascii="Cordia New" w:hAnsi="Cordia New" w:cs="Cordia New"/>
                <w:sz w:val="26"/>
                <w:szCs w:val="26"/>
              </w:rPr>
              <w:t xml:space="preserve"> equipment arising from the asset acquisition by involving the external valuer.</w:t>
            </w:r>
          </w:p>
          <w:p w14:paraId="400F2C04" w14:textId="77777777" w:rsidR="00B302CE" w:rsidRPr="008D7716" w:rsidRDefault="00B302CE" w:rsidP="00057610">
            <w:pPr>
              <w:rPr>
                <w:rFonts w:ascii="Cordia New" w:hAnsi="Cordia New" w:cs="Cordia New"/>
                <w:sz w:val="16"/>
                <w:szCs w:val="16"/>
              </w:rPr>
            </w:pPr>
          </w:p>
          <w:p w14:paraId="6FD32714" w14:textId="31B812D0" w:rsidR="00AE1C6A" w:rsidRPr="005D0ECA" w:rsidRDefault="00AE1C6A" w:rsidP="00057610">
            <w:pPr>
              <w:rPr>
                <w:rFonts w:ascii="Cordia New" w:hAnsi="Cordia New" w:cs="Cordia New"/>
                <w:spacing w:val="-2"/>
                <w:sz w:val="26"/>
                <w:szCs w:val="26"/>
              </w:rPr>
            </w:pPr>
            <w:r w:rsidRPr="005D0ECA">
              <w:rPr>
                <w:rFonts w:ascii="Cordia New" w:hAnsi="Cordia New" w:cs="Cordia New"/>
                <w:color w:val="000000"/>
                <w:sz w:val="26"/>
                <w:szCs w:val="26"/>
              </w:rPr>
              <w:t>I focused on identi</w:t>
            </w:r>
            <w:r w:rsidR="00D101CB" w:rsidRPr="005D0ECA">
              <w:rPr>
                <w:rFonts w:ascii="Cordia New" w:hAnsi="Cordia New" w:cs="Cordia New"/>
                <w:color w:val="000000"/>
                <w:sz w:val="26"/>
                <w:szCs w:val="26"/>
              </w:rPr>
              <w:t>fying</w:t>
            </w:r>
            <w:r w:rsidRPr="005D0ECA">
              <w:rPr>
                <w:rFonts w:ascii="Cordia New" w:hAnsi="Cordia New" w:cs="Cordia New"/>
                <w:color w:val="000000"/>
                <w:sz w:val="26"/>
                <w:szCs w:val="26"/>
              </w:rPr>
              <w:t xml:space="preserve"> the fair value of assets arising from the asset acquisition </w:t>
            </w:r>
            <w:r w:rsidRPr="005D0ECA">
              <w:rPr>
                <w:rFonts w:ascii="Cordia New" w:hAnsi="Cordia New" w:cs="Cordia New"/>
                <w:sz w:val="26"/>
                <w:szCs w:val="26"/>
              </w:rPr>
              <w:t xml:space="preserve">due to its significant </w:t>
            </w:r>
            <w:r w:rsidRPr="005D0ECA">
              <w:rPr>
                <w:rFonts w:ascii="Cordia New" w:hAnsi="Cordia New" w:cs="Cordia New"/>
                <w:spacing w:val="-4"/>
                <w:sz w:val="26"/>
                <w:szCs w:val="26"/>
              </w:rPr>
              <w:t>value and the valuation involves significant assumptions</w:t>
            </w:r>
            <w:r w:rsidRPr="005D0ECA">
              <w:rPr>
                <w:rFonts w:ascii="Cordia New" w:hAnsi="Cordia New" w:cs="Cordia New"/>
                <w:color w:val="000000"/>
                <w:spacing w:val="-2"/>
                <w:sz w:val="26"/>
                <w:szCs w:val="26"/>
              </w:rPr>
              <w:t xml:space="preserve"> and judgment</w:t>
            </w:r>
            <w:r w:rsidR="00D101CB" w:rsidRPr="005D0ECA">
              <w:rPr>
                <w:rFonts w:ascii="Cordia New" w:hAnsi="Cordia New" w:cs="Cordia New"/>
                <w:color w:val="000000"/>
                <w:spacing w:val="-2"/>
                <w:sz w:val="26"/>
                <w:szCs w:val="26"/>
              </w:rPr>
              <w:t>s</w:t>
            </w:r>
            <w:r w:rsidRPr="005D0ECA">
              <w:rPr>
                <w:rFonts w:ascii="Cordia New" w:hAnsi="Cordia New" w:cs="Cordia New"/>
                <w:color w:val="000000"/>
                <w:spacing w:val="-2"/>
                <w:sz w:val="26"/>
                <w:szCs w:val="26"/>
              </w:rPr>
              <w:t xml:space="preserve"> made by the management.</w:t>
            </w:r>
          </w:p>
          <w:p w14:paraId="409815C4" w14:textId="5F443AB8" w:rsidR="00AE1C6A" w:rsidRPr="005D0ECA" w:rsidRDefault="00AE1C6A" w:rsidP="00057610">
            <w:pPr>
              <w:rPr>
                <w:rFonts w:ascii="Cordia New" w:hAnsi="Cordia New" w:cs="Cordia New"/>
                <w:sz w:val="26"/>
                <w:szCs w:val="26"/>
              </w:rPr>
            </w:pPr>
          </w:p>
        </w:tc>
        <w:tc>
          <w:tcPr>
            <w:tcW w:w="4878" w:type="dxa"/>
            <w:tcBorders>
              <w:top w:val="nil"/>
              <w:left w:val="nil"/>
              <w:bottom w:val="nil"/>
              <w:right w:val="nil"/>
            </w:tcBorders>
            <w:shd w:val="clear" w:color="auto" w:fill="FAFAFA"/>
          </w:tcPr>
          <w:p w14:paraId="580DCE2D" w14:textId="524C3A52" w:rsidR="00AE1C6A" w:rsidRPr="00057610" w:rsidRDefault="00AE1C6A" w:rsidP="00057610">
            <w:pPr>
              <w:spacing w:line="320" w:lineRule="exact"/>
              <w:rPr>
                <w:rFonts w:ascii="Cordia New" w:hAnsi="Cordia New" w:cs="Cordia New"/>
                <w:sz w:val="26"/>
                <w:szCs w:val="26"/>
              </w:rPr>
            </w:pPr>
            <w:r w:rsidRPr="00057610">
              <w:rPr>
                <w:rFonts w:ascii="Cordia New" w:hAnsi="Cordia New" w:cs="Cordia New"/>
                <w:sz w:val="26"/>
                <w:szCs w:val="26"/>
              </w:rPr>
              <w:t xml:space="preserve">The audit procedures of this matter were performed by </w:t>
            </w:r>
            <w:r w:rsidR="00D37A56" w:rsidRPr="00057610">
              <w:rPr>
                <w:rFonts w:ascii="Cordia New" w:hAnsi="Cordia New" w:cs="Cordia New"/>
                <w:sz w:val="26"/>
                <w:szCs w:val="26"/>
              </w:rPr>
              <w:br/>
            </w:r>
            <w:r w:rsidRPr="00057610">
              <w:rPr>
                <w:rFonts w:ascii="Cordia New" w:hAnsi="Cordia New" w:cs="Cordia New"/>
                <w:sz w:val="26"/>
                <w:szCs w:val="26"/>
              </w:rPr>
              <w:t>a component auditor in the United States. I planned the audit</w:t>
            </w:r>
            <w:r w:rsidR="00915CC6" w:rsidRPr="00057610">
              <w:rPr>
                <w:rFonts w:ascii="Cordia New" w:hAnsi="Cordia New" w:cs="Cordia New"/>
                <w:sz w:val="26"/>
                <w:szCs w:val="26"/>
              </w:rPr>
              <w:t xml:space="preserve"> procedures</w:t>
            </w:r>
            <w:r w:rsidRPr="00057610">
              <w:rPr>
                <w:rFonts w:ascii="Cordia New" w:hAnsi="Cordia New" w:cs="Cordia New"/>
                <w:sz w:val="26"/>
                <w:szCs w:val="26"/>
              </w:rPr>
              <w:t xml:space="preserve"> of </w:t>
            </w:r>
            <w:r w:rsidR="00CD7567" w:rsidRPr="00057610">
              <w:rPr>
                <w:rFonts w:ascii="Cordia New" w:hAnsi="Cordia New" w:cs="Cordia New"/>
                <w:sz w:val="26"/>
                <w:szCs w:val="26"/>
              </w:rPr>
              <w:t xml:space="preserve">the </w:t>
            </w:r>
            <w:r w:rsidRPr="00057610">
              <w:rPr>
                <w:rFonts w:ascii="Cordia New" w:hAnsi="Cordia New" w:cs="Cordia New"/>
                <w:sz w:val="26"/>
                <w:szCs w:val="26"/>
              </w:rPr>
              <w:t>consolidat</w:t>
            </w:r>
            <w:r w:rsidR="00915CC6" w:rsidRPr="00057610">
              <w:rPr>
                <w:rFonts w:ascii="Cordia New" w:hAnsi="Cordia New" w:cs="Cordia New"/>
                <w:sz w:val="26"/>
                <w:szCs w:val="26"/>
              </w:rPr>
              <w:t>ion process</w:t>
            </w:r>
            <w:r w:rsidRPr="00057610">
              <w:rPr>
                <w:rFonts w:ascii="Cordia New" w:hAnsi="Cordia New" w:cs="Cordia New"/>
                <w:sz w:val="26"/>
                <w:szCs w:val="26"/>
              </w:rPr>
              <w:t xml:space="preserve"> and communicated </w:t>
            </w:r>
            <w:r w:rsidR="00915CC6" w:rsidRPr="00057610">
              <w:rPr>
                <w:rFonts w:ascii="Cordia New" w:hAnsi="Cordia New" w:cs="Cordia New"/>
                <w:sz w:val="26"/>
                <w:szCs w:val="26"/>
              </w:rPr>
              <w:t>them</w:t>
            </w:r>
            <w:r w:rsidRPr="00057610">
              <w:rPr>
                <w:rFonts w:ascii="Cordia New" w:hAnsi="Cordia New" w:cs="Cordia New"/>
                <w:sz w:val="26"/>
                <w:szCs w:val="26"/>
              </w:rPr>
              <w:t xml:space="preserve"> to the component auditors. In addition, I understood and evaluated the work performed by the component auditor to obtain sufficient and appropriate audit evidence.</w:t>
            </w:r>
          </w:p>
          <w:p w14:paraId="3A091471" w14:textId="77777777" w:rsidR="00BB6F57" w:rsidRPr="00AE1D01" w:rsidRDefault="00BB6F57" w:rsidP="00057610">
            <w:pPr>
              <w:rPr>
                <w:rFonts w:ascii="Cordia New" w:hAnsi="Cordia New" w:cs="Cordia New"/>
                <w:sz w:val="14"/>
                <w:szCs w:val="14"/>
              </w:rPr>
            </w:pPr>
          </w:p>
          <w:p w14:paraId="603BD2C5" w14:textId="7A62E782" w:rsidR="00AE1C6A" w:rsidRPr="00057610" w:rsidRDefault="00AE1C6A" w:rsidP="00057610">
            <w:pPr>
              <w:spacing w:line="320" w:lineRule="exact"/>
              <w:rPr>
                <w:rFonts w:ascii="Cordia New" w:hAnsi="Cordia New" w:cs="Cordia New"/>
                <w:sz w:val="26"/>
                <w:szCs w:val="26"/>
              </w:rPr>
            </w:pPr>
            <w:r w:rsidRPr="00057610">
              <w:rPr>
                <w:rFonts w:ascii="Cordia New" w:hAnsi="Cordia New" w:cs="Cordia New"/>
                <w:sz w:val="26"/>
                <w:szCs w:val="26"/>
              </w:rPr>
              <w:t>The component auditor carried out the following procedures</w:t>
            </w:r>
            <w:r w:rsidR="00D101CB" w:rsidRPr="00057610">
              <w:rPr>
                <w:rFonts w:ascii="Cordia New" w:hAnsi="Cordia New" w:cs="Cordia New"/>
                <w:sz w:val="26"/>
                <w:szCs w:val="26"/>
              </w:rPr>
              <w:t>, which I have reviewed,</w:t>
            </w:r>
            <w:r w:rsidRPr="00057610">
              <w:rPr>
                <w:rFonts w:ascii="Cordia New" w:hAnsi="Cordia New" w:cs="Cordia New"/>
                <w:sz w:val="26"/>
                <w:szCs w:val="26"/>
              </w:rPr>
              <w:t xml:space="preserve"> to obtain evidence for management’s assessment of accounting related to the asset acquisition and allocation of the purchase price according to the relative fair value of identifiable assets acquired.</w:t>
            </w:r>
          </w:p>
          <w:p w14:paraId="51547669" w14:textId="3C4EB148" w:rsidR="00B70176" w:rsidRPr="00AE1D01" w:rsidRDefault="00B70176" w:rsidP="00057610">
            <w:pPr>
              <w:rPr>
                <w:rFonts w:ascii="Cordia New" w:hAnsi="Cordia New" w:cs="Cordia New"/>
                <w:sz w:val="14"/>
                <w:szCs w:val="14"/>
              </w:rPr>
            </w:pPr>
          </w:p>
          <w:p w14:paraId="1BB7731D" w14:textId="456D031E" w:rsidR="003411DB" w:rsidRPr="00AE1D01" w:rsidRDefault="003411DB" w:rsidP="00057610">
            <w:pPr>
              <w:numPr>
                <w:ilvl w:val="0"/>
                <w:numId w:val="14"/>
              </w:numPr>
              <w:spacing w:line="320" w:lineRule="exact"/>
              <w:ind w:left="234" w:hanging="234"/>
              <w:rPr>
                <w:rFonts w:ascii="Cordia New" w:hAnsi="Cordia New" w:cs="Cordia New"/>
                <w:color w:val="000000"/>
                <w:sz w:val="26"/>
                <w:szCs w:val="26"/>
              </w:rPr>
            </w:pPr>
            <w:r w:rsidRPr="00AE1D01">
              <w:rPr>
                <w:rFonts w:ascii="Cordia New" w:hAnsi="Cordia New" w:cs="Cordia New" w:hint="cs"/>
                <w:color w:val="000000"/>
                <w:sz w:val="26"/>
                <w:szCs w:val="26"/>
              </w:rPr>
              <w:t xml:space="preserve">assessed whether management's accounting for </w:t>
            </w:r>
            <w:r w:rsidRPr="00AE1D01">
              <w:rPr>
                <w:rFonts w:ascii="Cordia New" w:hAnsi="Cordia New" w:cs="Cordia New"/>
                <w:color w:val="000000"/>
                <w:sz w:val="26"/>
                <w:szCs w:val="26"/>
              </w:rPr>
              <w:t xml:space="preserve">the </w:t>
            </w:r>
            <w:r w:rsidRPr="00AE1D01">
              <w:rPr>
                <w:rFonts w:ascii="Cordia New" w:hAnsi="Cordia New" w:cs="Cordia New"/>
                <w:sz w:val="26"/>
                <w:szCs w:val="26"/>
              </w:rPr>
              <w:t xml:space="preserve">controlling entity of BPP US </w:t>
            </w:r>
            <w:r w:rsidR="008A05E0" w:rsidRPr="00AE1D01">
              <w:rPr>
                <w:rFonts w:ascii="Cordia New" w:hAnsi="Cordia New" w:cs="Cordia New"/>
                <w:sz w:val="26"/>
                <w:szCs w:val="26"/>
              </w:rPr>
              <w:t xml:space="preserve">is </w:t>
            </w:r>
            <w:r w:rsidRPr="00AE1D01">
              <w:rPr>
                <w:rFonts w:ascii="Cordia New" w:hAnsi="Cordia New" w:cs="Cordia New"/>
                <w:sz w:val="26"/>
                <w:szCs w:val="26"/>
              </w:rPr>
              <w:t xml:space="preserve">in line </w:t>
            </w:r>
            <w:r w:rsidR="008A05E0" w:rsidRPr="00AE1D01">
              <w:rPr>
                <w:rFonts w:ascii="Cordia New" w:hAnsi="Cordia New" w:cs="Cordia New"/>
                <w:sz w:val="26"/>
                <w:szCs w:val="26"/>
              </w:rPr>
              <w:t>with</w:t>
            </w:r>
            <w:r w:rsidRPr="00AE1D01">
              <w:rPr>
                <w:rFonts w:ascii="Cordia New" w:hAnsi="Cordia New" w:cs="Cordia New"/>
                <w:sz w:val="26"/>
                <w:szCs w:val="26"/>
              </w:rPr>
              <w:t xml:space="preserve"> the specified conditions under TFRS </w:t>
            </w:r>
            <w:r w:rsidR="005D0ECA" w:rsidRPr="00AE1D01">
              <w:rPr>
                <w:rFonts w:ascii="Cordia New" w:hAnsi="Cordia New" w:cs="Cordia New"/>
                <w:sz w:val="26"/>
                <w:szCs w:val="26"/>
              </w:rPr>
              <w:t>10</w:t>
            </w:r>
            <w:r w:rsidR="007557FE" w:rsidRPr="00AE1D01">
              <w:rPr>
                <w:rFonts w:ascii="Cordia New" w:hAnsi="Cordia New" w:cs="Cordia New"/>
                <w:sz w:val="26"/>
                <w:szCs w:val="26"/>
              </w:rPr>
              <w:t>.</w:t>
            </w:r>
            <w:r w:rsidRPr="00AE1D01">
              <w:rPr>
                <w:rFonts w:ascii="Cordia New" w:hAnsi="Cordia New" w:cs="Cordia New"/>
                <w:sz w:val="26"/>
                <w:szCs w:val="26"/>
              </w:rPr>
              <w:t xml:space="preserve"> </w:t>
            </w:r>
          </w:p>
          <w:p w14:paraId="2531E5BB" w14:textId="021D6819" w:rsidR="00AE1C6A" w:rsidRPr="005D0ECA" w:rsidRDefault="00AE1C6A" w:rsidP="00057610">
            <w:pPr>
              <w:numPr>
                <w:ilvl w:val="0"/>
                <w:numId w:val="14"/>
              </w:numPr>
              <w:spacing w:line="320" w:lineRule="exact"/>
              <w:ind w:left="230" w:hanging="230"/>
              <w:rPr>
                <w:rFonts w:ascii="Cordia New" w:hAnsi="Cordia New" w:cs="Cordia New"/>
                <w:color w:val="000000"/>
                <w:sz w:val="26"/>
                <w:szCs w:val="26"/>
              </w:rPr>
            </w:pPr>
            <w:r w:rsidRPr="00AE1D01">
              <w:rPr>
                <w:rFonts w:ascii="Cordia New" w:hAnsi="Cordia New" w:cs="Cordia New"/>
                <w:color w:val="000000"/>
                <w:sz w:val="26"/>
                <w:szCs w:val="26"/>
              </w:rPr>
              <w:t xml:space="preserve">reviewed management's assessment that the net assets </w:t>
            </w:r>
            <w:r w:rsidRPr="00AE1D01">
              <w:rPr>
                <w:rFonts w:ascii="Cordia New" w:hAnsi="Cordia New" w:cs="Cordia New"/>
                <w:color w:val="000000"/>
                <w:spacing w:val="-7"/>
                <w:sz w:val="26"/>
                <w:szCs w:val="26"/>
              </w:rPr>
              <w:t>acquired meet the concentration test criteria, and do not meet</w:t>
            </w:r>
            <w:r w:rsidRPr="00AE1D01">
              <w:rPr>
                <w:rFonts w:ascii="Cordia New" w:hAnsi="Cordia New" w:cs="Cordia New"/>
                <w:color w:val="000000"/>
                <w:sz w:val="26"/>
                <w:szCs w:val="26"/>
              </w:rPr>
              <w:t xml:space="preserve"> the definition of a business under TFRS </w:t>
            </w:r>
            <w:proofErr w:type="gramStart"/>
            <w:r w:rsidR="005D0ECA" w:rsidRPr="00AE1D01">
              <w:rPr>
                <w:rFonts w:ascii="Cordia New" w:hAnsi="Cordia New" w:cs="Cordia New"/>
                <w:color w:val="000000"/>
                <w:sz w:val="26"/>
                <w:szCs w:val="26"/>
              </w:rPr>
              <w:t>3</w:t>
            </w:r>
            <w:r w:rsidRPr="00AE1D01">
              <w:rPr>
                <w:rFonts w:ascii="Cordia New" w:hAnsi="Cordia New" w:cs="Cordia New"/>
                <w:color w:val="000000"/>
                <w:sz w:val="26"/>
                <w:szCs w:val="26"/>
              </w:rPr>
              <w:t>, and</w:t>
            </w:r>
            <w:proofErr w:type="gramEnd"/>
            <w:r w:rsidRPr="00AE1D01">
              <w:rPr>
                <w:rFonts w:ascii="Cordia New" w:hAnsi="Cordia New" w:cs="Cordia New"/>
                <w:color w:val="000000"/>
                <w:sz w:val="26"/>
                <w:szCs w:val="26"/>
              </w:rPr>
              <w:t xml:space="preserve"> should</w:t>
            </w:r>
            <w:r w:rsidRPr="005D0ECA">
              <w:rPr>
                <w:rFonts w:ascii="Cordia New" w:hAnsi="Cordia New" w:cs="Cordia New"/>
                <w:color w:val="000000"/>
                <w:sz w:val="26"/>
                <w:szCs w:val="26"/>
              </w:rPr>
              <w:t xml:space="preserve"> be accounted for as an asset acquisition</w:t>
            </w:r>
            <w:r w:rsidR="007557FE">
              <w:rPr>
                <w:rFonts w:ascii="Cordia New" w:hAnsi="Cordia New" w:cs="Cordia New"/>
                <w:color w:val="000000"/>
                <w:sz w:val="26"/>
                <w:szCs w:val="26"/>
              </w:rPr>
              <w:t>.</w:t>
            </w:r>
          </w:p>
          <w:p w14:paraId="0646FC65" w14:textId="3D2F4486" w:rsidR="00AE1C6A" w:rsidRPr="007557FE" w:rsidRDefault="00AE1C6A" w:rsidP="00057610">
            <w:pPr>
              <w:numPr>
                <w:ilvl w:val="0"/>
                <w:numId w:val="14"/>
              </w:numPr>
              <w:ind w:left="234" w:hanging="234"/>
              <w:rPr>
                <w:rFonts w:ascii="Cordia New" w:hAnsi="Cordia New" w:cs="Cordia New"/>
                <w:color w:val="000000"/>
                <w:spacing w:val="-6"/>
                <w:sz w:val="26"/>
                <w:szCs w:val="26"/>
              </w:rPr>
            </w:pPr>
            <w:r w:rsidRPr="007557FE">
              <w:rPr>
                <w:rFonts w:ascii="Cordia New" w:hAnsi="Cordia New" w:cs="Cordia New"/>
                <w:spacing w:val="-6"/>
                <w:sz w:val="26"/>
                <w:szCs w:val="26"/>
              </w:rPr>
              <w:t xml:space="preserve">evaluated the competency, qualifications, </w:t>
            </w:r>
            <w:proofErr w:type="gramStart"/>
            <w:r w:rsidRPr="007557FE">
              <w:rPr>
                <w:rFonts w:ascii="Cordia New" w:hAnsi="Cordia New" w:cs="Cordia New"/>
                <w:spacing w:val="-6"/>
                <w:sz w:val="26"/>
                <w:szCs w:val="26"/>
              </w:rPr>
              <w:t>experience</w:t>
            </w:r>
            <w:proofErr w:type="gramEnd"/>
            <w:r w:rsidRPr="007557FE">
              <w:rPr>
                <w:rFonts w:ascii="Cordia New" w:hAnsi="Cordia New" w:cs="Cordia New"/>
                <w:spacing w:val="-6"/>
                <w:sz w:val="26"/>
                <w:szCs w:val="26"/>
              </w:rPr>
              <w:t xml:space="preserve"> and objectivity of the external valuer who is management’s expert</w:t>
            </w:r>
            <w:r w:rsidR="007557FE" w:rsidRPr="007557FE">
              <w:rPr>
                <w:rFonts w:ascii="Cordia New" w:hAnsi="Cordia New" w:cs="Cordia New"/>
                <w:spacing w:val="-6"/>
                <w:sz w:val="26"/>
                <w:szCs w:val="26"/>
              </w:rPr>
              <w:t>.</w:t>
            </w:r>
          </w:p>
          <w:p w14:paraId="6C4D70C7" w14:textId="5964A06C" w:rsidR="00AE1C6A" w:rsidRPr="005D0ECA" w:rsidRDefault="00AE1C6A" w:rsidP="00057610">
            <w:pPr>
              <w:numPr>
                <w:ilvl w:val="0"/>
                <w:numId w:val="14"/>
              </w:numPr>
              <w:ind w:left="234" w:hanging="234"/>
              <w:rPr>
                <w:rFonts w:ascii="Cordia New" w:hAnsi="Cordia New" w:cs="Cordia New"/>
                <w:color w:val="000000"/>
                <w:sz w:val="26"/>
                <w:szCs w:val="26"/>
              </w:rPr>
            </w:pPr>
            <w:r w:rsidRPr="005D0ECA">
              <w:rPr>
                <w:rFonts w:ascii="Cordia New" w:hAnsi="Cordia New" w:cs="Cordia New"/>
                <w:sz w:val="26"/>
                <w:szCs w:val="26"/>
              </w:rPr>
              <w:t xml:space="preserve">assessed the appropriateness of the identifiable assets acquired and the liabilities assumed at the acquisition </w:t>
            </w:r>
            <w:r w:rsidRPr="00057610">
              <w:rPr>
                <w:rFonts w:ascii="Cordia New" w:hAnsi="Cordia New" w:cs="Cordia New"/>
                <w:spacing w:val="-8"/>
                <w:sz w:val="26"/>
                <w:szCs w:val="26"/>
              </w:rPr>
              <w:t>date and evaluated management’s procedures for determining</w:t>
            </w:r>
            <w:r w:rsidRPr="00057610">
              <w:rPr>
                <w:rFonts w:ascii="Cordia New" w:hAnsi="Cordia New" w:cs="Cordia New"/>
                <w:sz w:val="26"/>
                <w:szCs w:val="26"/>
              </w:rPr>
              <w:t xml:space="preserve"> </w:t>
            </w:r>
            <w:r w:rsidRPr="005D0ECA">
              <w:rPr>
                <w:rFonts w:ascii="Cordia New" w:hAnsi="Cordia New" w:cs="Cordia New"/>
                <w:spacing w:val="-6"/>
                <w:sz w:val="26"/>
                <w:szCs w:val="26"/>
              </w:rPr>
              <w:t>the fair values of the net identifiable assets acquired and</w:t>
            </w:r>
            <w:r w:rsidRPr="005D0ECA">
              <w:rPr>
                <w:rFonts w:ascii="Cordia New" w:hAnsi="Cordia New" w:cs="Cordia New"/>
                <w:sz w:val="26"/>
                <w:szCs w:val="26"/>
              </w:rPr>
              <w:t xml:space="preserve"> the allocation of the purchase price proportionally according to the relative fair values</w:t>
            </w:r>
            <w:r w:rsidR="007557FE">
              <w:rPr>
                <w:rFonts w:ascii="Cordia New" w:hAnsi="Cordia New" w:cs="Cordia New"/>
                <w:sz w:val="26"/>
                <w:szCs w:val="26"/>
              </w:rPr>
              <w:t>.</w:t>
            </w:r>
          </w:p>
          <w:p w14:paraId="14C80865" w14:textId="046B349E" w:rsidR="00AE1C6A" w:rsidRPr="005D0ECA" w:rsidRDefault="00AE1C6A" w:rsidP="00057610">
            <w:pPr>
              <w:numPr>
                <w:ilvl w:val="0"/>
                <w:numId w:val="14"/>
              </w:numPr>
              <w:ind w:left="234" w:hanging="234"/>
              <w:rPr>
                <w:rFonts w:ascii="Cordia New" w:hAnsi="Cordia New" w:cs="Cordia New"/>
                <w:color w:val="000000"/>
                <w:sz w:val="26"/>
                <w:szCs w:val="26"/>
              </w:rPr>
            </w:pPr>
            <w:r w:rsidRPr="005D0ECA">
              <w:rPr>
                <w:rFonts w:ascii="Cordia New" w:hAnsi="Cordia New" w:cs="Cordia New"/>
                <w:sz w:val="26"/>
                <w:szCs w:val="26"/>
              </w:rPr>
              <w:t xml:space="preserve">tested the calculation of fair values of property, plant and </w:t>
            </w:r>
            <w:r w:rsidRPr="005D0ECA">
              <w:rPr>
                <w:rFonts w:ascii="Cordia New" w:hAnsi="Cordia New" w:cs="Cordia New"/>
                <w:spacing w:val="-2"/>
                <w:sz w:val="26"/>
                <w:szCs w:val="26"/>
              </w:rPr>
              <w:t>equipment acquired</w:t>
            </w:r>
            <w:r w:rsidR="00EA77A9" w:rsidRPr="005D0ECA">
              <w:rPr>
                <w:rFonts w:ascii="Cordia New" w:hAnsi="Cordia New" w:cs="Cordia New"/>
                <w:spacing w:val="-2"/>
                <w:sz w:val="26"/>
                <w:szCs w:val="26"/>
              </w:rPr>
              <w:t xml:space="preserve">, </w:t>
            </w:r>
            <w:r w:rsidRPr="005D0ECA">
              <w:rPr>
                <w:rFonts w:ascii="Cordia New" w:hAnsi="Cordia New" w:cs="Cordia New"/>
                <w:spacing w:val="-2"/>
                <w:sz w:val="26"/>
                <w:szCs w:val="26"/>
              </w:rPr>
              <w:t>challenged management’s</w:t>
            </w:r>
            <w:r w:rsidR="00EA77A9" w:rsidRPr="005D0ECA">
              <w:rPr>
                <w:rFonts w:ascii="Cordia New" w:hAnsi="Cordia New" w:cs="Cordia New"/>
                <w:spacing w:val="-2"/>
                <w:sz w:val="26"/>
                <w:szCs w:val="26"/>
              </w:rPr>
              <w:t xml:space="preserve"> </w:t>
            </w:r>
            <w:r w:rsidRPr="005D0ECA">
              <w:rPr>
                <w:rFonts w:ascii="Cordia New" w:hAnsi="Cordia New" w:cs="Cordia New"/>
                <w:spacing w:val="-2"/>
                <w:sz w:val="26"/>
                <w:szCs w:val="26"/>
              </w:rPr>
              <w:t>judgement</w:t>
            </w:r>
            <w:r w:rsidRPr="005D0ECA">
              <w:rPr>
                <w:rFonts w:ascii="Cordia New" w:hAnsi="Cordia New" w:cs="Cordia New"/>
                <w:sz w:val="26"/>
                <w:szCs w:val="26"/>
              </w:rPr>
              <w:t xml:space="preserve"> </w:t>
            </w:r>
            <w:r w:rsidRPr="00057610">
              <w:rPr>
                <w:rFonts w:ascii="Cordia New" w:hAnsi="Cordia New" w:cs="Cordia New"/>
                <w:spacing w:val="-8"/>
                <w:sz w:val="26"/>
                <w:szCs w:val="26"/>
              </w:rPr>
              <w:t>in relation to the assumptions used in the cash flow forecasting</w:t>
            </w:r>
            <w:r w:rsidR="00B119E6" w:rsidRPr="005D0ECA">
              <w:rPr>
                <w:rFonts w:ascii="Cordia New" w:hAnsi="Cordia New" w:cs="Cordia New"/>
                <w:sz w:val="26"/>
                <w:szCs w:val="26"/>
              </w:rPr>
              <w:t>,</w:t>
            </w:r>
            <w:r w:rsidRPr="005D0ECA">
              <w:rPr>
                <w:rFonts w:ascii="Cordia New" w:hAnsi="Cordia New" w:cs="Cordia New"/>
                <w:sz w:val="26"/>
                <w:szCs w:val="26"/>
              </w:rPr>
              <w:t xml:space="preserve"> </w:t>
            </w:r>
            <w:r w:rsidRPr="00057610">
              <w:rPr>
                <w:rFonts w:ascii="Cordia New" w:hAnsi="Cordia New" w:cs="Cordia New"/>
                <w:spacing w:val="-4"/>
                <w:sz w:val="26"/>
                <w:szCs w:val="26"/>
              </w:rPr>
              <w:t>and compar</w:t>
            </w:r>
            <w:r w:rsidR="00EA77A9" w:rsidRPr="00057610">
              <w:rPr>
                <w:rFonts w:ascii="Cordia New" w:hAnsi="Cordia New" w:cs="Cordia New"/>
                <w:spacing w:val="-4"/>
                <w:sz w:val="26"/>
                <w:szCs w:val="26"/>
              </w:rPr>
              <w:t>ed</w:t>
            </w:r>
            <w:r w:rsidRPr="00057610">
              <w:rPr>
                <w:rFonts w:ascii="Cordia New" w:hAnsi="Cordia New" w:cs="Cordia New"/>
                <w:spacing w:val="-4"/>
                <w:sz w:val="26"/>
                <w:szCs w:val="26"/>
              </w:rPr>
              <w:t xml:space="preserve"> those assumptions to the relevant underlying </w:t>
            </w:r>
            <w:r w:rsidRPr="005D0ECA">
              <w:rPr>
                <w:rFonts w:ascii="Cordia New" w:hAnsi="Cordia New" w:cs="Cordia New"/>
                <w:sz w:val="26"/>
                <w:szCs w:val="26"/>
              </w:rPr>
              <w:t>agreements and external sources</w:t>
            </w:r>
            <w:r w:rsidR="007557FE">
              <w:rPr>
                <w:rFonts w:ascii="Cordia New" w:hAnsi="Cordia New" w:cs="Cordia New"/>
                <w:sz w:val="26"/>
                <w:szCs w:val="26"/>
              </w:rPr>
              <w:t>.</w:t>
            </w:r>
          </w:p>
          <w:p w14:paraId="58F6B5ED" w14:textId="1EEC2F7A" w:rsidR="00AE1C6A" w:rsidRPr="005D0ECA" w:rsidRDefault="00AE1C6A" w:rsidP="00057610">
            <w:pPr>
              <w:numPr>
                <w:ilvl w:val="0"/>
                <w:numId w:val="14"/>
              </w:numPr>
              <w:ind w:left="234" w:hanging="234"/>
              <w:rPr>
                <w:rFonts w:ascii="Cordia New" w:hAnsi="Cordia New" w:cs="Cordia New"/>
                <w:color w:val="000000"/>
                <w:sz w:val="26"/>
                <w:szCs w:val="26"/>
              </w:rPr>
            </w:pPr>
            <w:r w:rsidRPr="00057610">
              <w:rPr>
                <w:rFonts w:ascii="Cordia New" w:hAnsi="Cordia New" w:cs="Cordia New"/>
                <w:spacing w:val="-6"/>
                <w:sz w:val="26"/>
                <w:szCs w:val="26"/>
              </w:rPr>
              <w:t xml:space="preserve">assessed the discount rate, </w:t>
            </w:r>
            <w:proofErr w:type="gramStart"/>
            <w:r w:rsidRPr="00057610">
              <w:rPr>
                <w:rFonts w:ascii="Cordia New" w:hAnsi="Cordia New" w:cs="Cordia New"/>
                <w:spacing w:val="-6"/>
                <w:sz w:val="26"/>
                <w:szCs w:val="26"/>
              </w:rPr>
              <w:t>taking into account</w:t>
            </w:r>
            <w:proofErr w:type="gramEnd"/>
            <w:r w:rsidRPr="00057610">
              <w:rPr>
                <w:rFonts w:ascii="Cordia New" w:hAnsi="Cordia New" w:cs="Cordia New"/>
                <w:spacing w:val="-6"/>
                <w:sz w:val="26"/>
                <w:szCs w:val="26"/>
              </w:rPr>
              <w:t xml:space="preserve"> independently</w:t>
            </w:r>
            <w:r w:rsidRPr="005D0ECA">
              <w:rPr>
                <w:rFonts w:ascii="Cordia New" w:hAnsi="Cordia New" w:cs="Cordia New"/>
                <w:sz w:val="26"/>
                <w:szCs w:val="26"/>
              </w:rPr>
              <w:t xml:space="preserve"> </w:t>
            </w:r>
            <w:r w:rsidRPr="00057610">
              <w:rPr>
                <w:rFonts w:ascii="Cordia New" w:hAnsi="Cordia New" w:cs="Cordia New"/>
                <w:spacing w:val="-6"/>
                <w:sz w:val="26"/>
                <w:szCs w:val="26"/>
              </w:rPr>
              <w:t>obtained data from available public information of companies</w:t>
            </w:r>
            <w:r w:rsidRPr="005D0ECA">
              <w:rPr>
                <w:rFonts w:ascii="Cordia New" w:hAnsi="Cordia New" w:cs="Cordia New"/>
                <w:sz w:val="26"/>
                <w:szCs w:val="26"/>
              </w:rPr>
              <w:t xml:space="preserve"> in the industry, to see whether the discount rate used by management was within an acceptable range.</w:t>
            </w:r>
          </w:p>
          <w:p w14:paraId="0BAE1786" w14:textId="77777777" w:rsidR="00AE1C6A" w:rsidRPr="008D7716" w:rsidRDefault="00AE1C6A" w:rsidP="00057610">
            <w:pPr>
              <w:rPr>
                <w:rFonts w:ascii="Cordia New" w:hAnsi="Cordia New" w:cs="Cordia New"/>
                <w:sz w:val="16"/>
                <w:szCs w:val="16"/>
              </w:rPr>
            </w:pPr>
          </w:p>
          <w:p w14:paraId="4F2A8D04" w14:textId="61FFEE02" w:rsidR="001A6E31" w:rsidRPr="005D0ECA" w:rsidRDefault="00AE1C6A" w:rsidP="00057610">
            <w:pPr>
              <w:rPr>
                <w:rFonts w:ascii="Cordia New" w:hAnsi="Cordia New" w:cs="Cordia New"/>
                <w:color w:val="000000"/>
                <w:spacing w:val="-4"/>
                <w:sz w:val="26"/>
                <w:szCs w:val="26"/>
              </w:rPr>
            </w:pPr>
            <w:r w:rsidRPr="005D0ECA">
              <w:rPr>
                <w:rFonts w:ascii="Cordia New" w:hAnsi="Cordia New" w:cs="Cordia New"/>
                <w:sz w:val="26"/>
                <w:szCs w:val="26"/>
              </w:rPr>
              <w:t xml:space="preserve">As a result of the procedures performed, I determined that the acquisition of </w:t>
            </w:r>
            <w:r w:rsidR="001D5B60" w:rsidRPr="005D0ECA">
              <w:rPr>
                <w:rFonts w:ascii="Cordia New" w:hAnsi="Cordia New" w:cs="Cordia New"/>
                <w:sz w:val="26"/>
                <w:szCs w:val="26"/>
              </w:rPr>
              <w:t xml:space="preserve">shareholding in </w:t>
            </w:r>
            <w:r w:rsidR="003411DB" w:rsidRPr="005D0ECA">
              <w:rPr>
                <w:rFonts w:ascii="Cordia New" w:hAnsi="Cordia New" w:cs="Cordia New"/>
                <w:sz w:val="26"/>
                <w:szCs w:val="26"/>
              </w:rPr>
              <w:t xml:space="preserve">Temple Generation Intermediate Holdings, LLC </w:t>
            </w:r>
            <w:r w:rsidRPr="005D0ECA">
              <w:rPr>
                <w:rFonts w:ascii="Cordia New" w:hAnsi="Cordia New" w:cs="Cordia New"/>
                <w:sz w:val="26"/>
                <w:szCs w:val="26"/>
              </w:rPr>
              <w:t xml:space="preserve">is </w:t>
            </w:r>
            <w:r w:rsidR="00D101CB" w:rsidRPr="005D0ECA">
              <w:rPr>
                <w:rFonts w:ascii="Cordia New" w:hAnsi="Cordia New" w:cs="Cordia New"/>
                <w:sz w:val="26"/>
                <w:szCs w:val="26"/>
              </w:rPr>
              <w:t>an</w:t>
            </w:r>
            <w:r w:rsidRPr="005D0ECA">
              <w:rPr>
                <w:rFonts w:ascii="Cordia New" w:hAnsi="Cordia New" w:cs="Cordia New"/>
                <w:sz w:val="26"/>
                <w:szCs w:val="26"/>
              </w:rPr>
              <w:t xml:space="preserve"> asset acquisition based on the application of </w:t>
            </w:r>
            <w:r w:rsidR="00D101CB" w:rsidRPr="005D0ECA">
              <w:rPr>
                <w:rFonts w:ascii="Cordia New" w:hAnsi="Cordia New" w:cs="Cordia New"/>
                <w:sz w:val="26"/>
                <w:szCs w:val="26"/>
              </w:rPr>
              <w:t>the</w:t>
            </w:r>
            <w:r w:rsidRPr="005D0ECA">
              <w:rPr>
                <w:rFonts w:ascii="Cordia New" w:hAnsi="Cordia New" w:cs="Cordia New"/>
                <w:sz w:val="26"/>
                <w:szCs w:val="26"/>
              </w:rPr>
              <w:t xml:space="preserve"> optional test (the concentration test) under TFRS </w:t>
            </w:r>
            <w:r w:rsidR="005D0ECA" w:rsidRPr="005D0ECA">
              <w:rPr>
                <w:rFonts w:ascii="Cordia New" w:hAnsi="Cordia New" w:cs="Cordia New"/>
                <w:sz w:val="26"/>
                <w:szCs w:val="26"/>
              </w:rPr>
              <w:t>3</w:t>
            </w:r>
            <w:r w:rsidRPr="005D0ECA">
              <w:rPr>
                <w:rFonts w:ascii="Cordia New" w:hAnsi="Cordia New" w:cs="Cordia New"/>
                <w:sz w:val="26"/>
                <w:szCs w:val="26"/>
              </w:rPr>
              <w:t xml:space="preserve">. The </w:t>
            </w:r>
            <w:r w:rsidRPr="005D0ECA">
              <w:rPr>
                <w:rFonts w:ascii="Cordia New" w:hAnsi="Cordia New" w:cs="Cordia New"/>
                <w:spacing w:val="-4"/>
                <w:sz w:val="26"/>
                <w:szCs w:val="26"/>
              </w:rPr>
              <w:t xml:space="preserve">assumptions used </w:t>
            </w:r>
            <w:r w:rsidR="00D101CB" w:rsidRPr="005D0ECA">
              <w:rPr>
                <w:rFonts w:ascii="Cordia New" w:hAnsi="Cordia New" w:cs="Cordia New"/>
                <w:spacing w:val="-4"/>
                <w:sz w:val="26"/>
                <w:szCs w:val="26"/>
              </w:rPr>
              <w:t>to</w:t>
            </w:r>
            <w:r w:rsidRPr="005D0ECA">
              <w:rPr>
                <w:rFonts w:ascii="Cordia New" w:hAnsi="Cordia New" w:cs="Cordia New"/>
                <w:spacing w:val="-4"/>
                <w:sz w:val="26"/>
                <w:szCs w:val="26"/>
              </w:rPr>
              <w:t xml:space="preserve"> identify the fair value </w:t>
            </w:r>
            <w:r w:rsidR="003411DB" w:rsidRPr="005D0ECA">
              <w:rPr>
                <w:rFonts w:ascii="Cordia New" w:hAnsi="Cordia New" w:cs="Cordia New"/>
                <w:spacing w:val="-4"/>
                <w:sz w:val="26"/>
                <w:szCs w:val="26"/>
              </w:rPr>
              <w:t xml:space="preserve">of </w:t>
            </w:r>
            <w:r w:rsidRPr="005D0ECA">
              <w:rPr>
                <w:rFonts w:ascii="Cordia New" w:hAnsi="Cordia New" w:cs="Cordia New"/>
                <w:color w:val="000000"/>
                <w:spacing w:val="-4"/>
                <w:sz w:val="26"/>
                <w:szCs w:val="26"/>
              </w:rPr>
              <w:t>property</w:t>
            </w:r>
            <w:r w:rsidRPr="005D0ECA">
              <w:rPr>
                <w:rFonts w:ascii="Cordia New" w:hAnsi="Cordia New" w:cs="Cordia New"/>
                <w:color w:val="000000"/>
                <w:sz w:val="26"/>
                <w:szCs w:val="26"/>
              </w:rPr>
              <w:t>, plant and equipment</w:t>
            </w:r>
            <w:r w:rsidRPr="005D0ECA">
              <w:rPr>
                <w:rFonts w:ascii="Cordia New" w:hAnsi="Cordia New" w:cs="Cordia New"/>
                <w:color w:val="000000"/>
                <w:sz w:val="26"/>
                <w:szCs w:val="26"/>
                <w:cs/>
              </w:rPr>
              <w:t xml:space="preserve"> </w:t>
            </w:r>
            <w:r w:rsidRPr="005D0ECA">
              <w:rPr>
                <w:rFonts w:ascii="Cordia New" w:hAnsi="Cordia New" w:cs="Cordia New"/>
                <w:color w:val="000000"/>
                <w:sz w:val="26"/>
                <w:szCs w:val="26"/>
              </w:rPr>
              <w:t xml:space="preserve">arising from the asset acquisition were </w:t>
            </w:r>
            <w:r w:rsidRPr="005D0ECA">
              <w:rPr>
                <w:rFonts w:ascii="Cordia New" w:hAnsi="Cordia New" w:cs="Cordia New"/>
                <w:color w:val="000000"/>
                <w:spacing w:val="-4"/>
                <w:sz w:val="26"/>
                <w:szCs w:val="26"/>
              </w:rPr>
              <w:t>reasonable and in line with the accounting for asset acquisition.</w:t>
            </w:r>
          </w:p>
        </w:tc>
      </w:tr>
      <w:tr w:rsidR="00624602" w:rsidRPr="008D7716" w14:paraId="4D4D10B2" w14:textId="77777777" w:rsidTr="009A35B3">
        <w:tc>
          <w:tcPr>
            <w:tcW w:w="4320" w:type="dxa"/>
            <w:tcBorders>
              <w:top w:val="nil"/>
              <w:left w:val="nil"/>
              <w:bottom w:val="dotted" w:sz="4" w:space="0" w:color="FFA543"/>
              <w:right w:val="nil"/>
            </w:tcBorders>
            <w:shd w:val="clear" w:color="auto" w:fill="auto"/>
          </w:tcPr>
          <w:p w14:paraId="354EF6BE" w14:textId="77777777" w:rsidR="00624602" w:rsidRPr="008D7716" w:rsidRDefault="00624602" w:rsidP="00057610">
            <w:pPr>
              <w:tabs>
                <w:tab w:val="left" w:pos="2892"/>
              </w:tabs>
              <w:rPr>
                <w:rFonts w:ascii="Cordia New" w:eastAsia="Arial" w:hAnsi="Cordia New" w:cs="Cordia New"/>
                <w:b/>
                <w:i/>
                <w:iCs/>
                <w:color w:val="DC6900"/>
                <w:sz w:val="10"/>
                <w:szCs w:val="10"/>
                <w:lang w:bidi="ar-SA"/>
              </w:rPr>
            </w:pPr>
          </w:p>
        </w:tc>
        <w:tc>
          <w:tcPr>
            <w:tcW w:w="4878" w:type="dxa"/>
            <w:tcBorders>
              <w:top w:val="nil"/>
              <w:left w:val="nil"/>
              <w:bottom w:val="dotted" w:sz="4" w:space="0" w:color="FFA543"/>
              <w:right w:val="nil"/>
            </w:tcBorders>
            <w:shd w:val="clear" w:color="auto" w:fill="FAFAFA"/>
          </w:tcPr>
          <w:p w14:paraId="315CB9B5" w14:textId="77777777" w:rsidR="00624602" w:rsidRPr="008D7716" w:rsidRDefault="00624602" w:rsidP="00057610">
            <w:pPr>
              <w:tabs>
                <w:tab w:val="left" w:pos="2892"/>
              </w:tabs>
              <w:rPr>
                <w:rFonts w:ascii="Cordia New" w:eastAsia="Arial" w:hAnsi="Cordia New" w:cs="Cordia New"/>
                <w:b/>
                <w:i/>
                <w:iCs/>
                <w:color w:val="DC6900"/>
                <w:sz w:val="10"/>
                <w:szCs w:val="10"/>
                <w:lang w:bidi="ar-SA"/>
              </w:rPr>
            </w:pPr>
          </w:p>
        </w:tc>
      </w:tr>
      <w:tr w:rsidR="0068428A" w:rsidRPr="008D7716" w14:paraId="7749B1EE" w14:textId="77777777" w:rsidTr="009A35B3">
        <w:tc>
          <w:tcPr>
            <w:tcW w:w="4320" w:type="dxa"/>
            <w:tcBorders>
              <w:top w:val="dotted" w:sz="4" w:space="0" w:color="FFA543"/>
              <w:left w:val="nil"/>
              <w:bottom w:val="nil"/>
              <w:right w:val="nil"/>
            </w:tcBorders>
            <w:shd w:val="clear" w:color="auto" w:fill="auto"/>
          </w:tcPr>
          <w:p w14:paraId="58D5B772" w14:textId="77777777" w:rsidR="0068428A" w:rsidRPr="008D7716" w:rsidRDefault="0068428A" w:rsidP="00057610">
            <w:pPr>
              <w:tabs>
                <w:tab w:val="left" w:pos="2892"/>
              </w:tabs>
              <w:rPr>
                <w:rFonts w:ascii="Cordia New" w:eastAsia="Arial" w:hAnsi="Cordia New" w:cs="Cordia New"/>
                <w:b/>
                <w:i/>
                <w:iCs/>
                <w:sz w:val="10"/>
                <w:szCs w:val="10"/>
                <w:lang w:bidi="ar-SA"/>
              </w:rPr>
            </w:pPr>
          </w:p>
        </w:tc>
        <w:tc>
          <w:tcPr>
            <w:tcW w:w="4878" w:type="dxa"/>
            <w:tcBorders>
              <w:top w:val="dotted" w:sz="4" w:space="0" w:color="FFA543"/>
              <w:left w:val="nil"/>
              <w:bottom w:val="nil"/>
              <w:right w:val="nil"/>
            </w:tcBorders>
            <w:shd w:val="clear" w:color="auto" w:fill="FAFAFA"/>
          </w:tcPr>
          <w:p w14:paraId="19EB69E2" w14:textId="77777777" w:rsidR="0068428A" w:rsidRPr="008D7716" w:rsidRDefault="0068428A" w:rsidP="00057610">
            <w:pPr>
              <w:tabs>
                <w:tab w:val="left" w:pos="2892"/>
              </w:tabs>
              <w:rPr>
                <w:rFonts w:ascii="Cordia New" w:eastAsia="Arial" w:hAnsi="Cordia New" w:cs="Cordia New"/>
                <w:b/>
                <w:i/>
                <w:iCs/>
                <w:sz w:val="10"/>
                <w:szCs w:val="10"/>
                <w:lang w:bidi="ar-SA"/>
              </w:rPr>
            </w:pPr>
          </w:p>
        </w:tc>
      </w:tr>
      <w:tr w:rsidR="00363548" w:rsidRPr="00363548" w14:paraId="6B3AAB4D" w14:textId="77777777" w:rsidTr="00363548">
        <w:tc>
          <w:tcPr>
            <w:tcW w:w="4320" w:type="dxa"/>
            <w:tcBorders>
              <w:top w:val="nil"/>
              <w:left w:val="nil"/>
              <w:bottom w:val="nil"/>
              <w:right w:val="nil"/>
            </w:tcBorders>
            <w:shd w:val="clear" w:color="auto" w:fill="auto"/>
          </w:tcPr>
          <w:p w14:paraId="462938D5" w14:textId="5774CC46" w:rsidR="00363548" w:rsidRPr="00363548" w:rsidRDefault="00363548" w:rsidP="00057610">
            <w:pPr>
              <w:tabs>
                <w:tab w:val="left" w:pos="2892"/>
              </w:tabs>
              <w:rPr>
                <w:rFonts w:ascii="Cordia New" w:eastAsia="Arial" w:hAnsi="Cordia New" w:cs="Cordia New"/>
                <w:b/>
                <w:i/>
                <w:iCs/>
                <w:sz w:val="26"/>
                <w:szCs w:val="26"/>
                <w:lang w:bidi="ar-SA"/>
              </w:rPr>
            </w:pPr>
            <w:r w:rsidRPr="003107E4">
              <w:rPr>
                <w:rFonts w:ascii="Cordia New" w:eastAsia="Arial" w:hAnsi="Cordia New" w:cs="Cordia New"/>
                <w:b/>
                <w:sz w:val="26"/>
                <w:szCs w:val="26"/>
                <w:lang w:bidi="ar-SA"/>
              </w:rPr>
              <w:t>Impairment assessment of investment in a subsidiary</w:t>
            </w:r>
          </w:p>
        </w:tc>
        <w:tc>
          <w:tcPr>
            <w:tcW w:w="4878" w:type="dxa"/>
            <w:tcBorders>
              <w:top w:val="nil"/>
              <w:left w:val="nil"/>
              <w:bottom w:val="nil"/>
              <w:right w:val="nil"/>
            </w:tcBorders>
            <w:shd w:val="clear" w:color="auto" w:fill="FAFAFA"/>
          </w:tcPr>
          <w:p w14:paraId="3676161A" w14:textId="77777777" w:rsidR="00363548" w:rsidRPr="00363548" w:rsidRDefault="00363548" w:rsidP="00057610">
            <w:pPr>
              <w:tabs>
                <w:tab w:val="left" w:pos="2892"/>
              </w:tabs>
              <w:rPr>
                <w:rFonts w:ascii="Cordia New" w:eastAsia="Arial" w:hAnsi="Cordia New" w:cs="Cordia New"/>
                <w:b/>
                <w:i/>
                <w:iCs/>
                <w:sz w:val="26"/>
                <w:szCs w:val="26"/>
                <w:lang w:bidi="ar-SA"/>
              </w:rPr>
            </w:pPr>
          </w:p>
        </w:tc>
      </w:tr>
      <w:tr w:rsidR="00363548" w:rsidRPr="008D7716" w14:paraId="2511D7DA" w14:textId="77777777" w:rsidTr="00363548">
        <w:tc>
          <w:tcPr>
            <w:tcW w:w="4320" w:type="dxa"/>
            <w:tcBorders>
              <w:top w:val="nil"/>
              <w:left w:val="nil"/>
              <w:bottom w:val="nil"/>
              <w:right w:val="nil"/>
            </w:tcBorders>
            <w:shd w:val="clear" w:color="auto" w:fill="auto"/>
          </w:tcPr>
          <w:p w14:paraId="265E1CAA" w14:textId="77777777" w:rsidR="00363548" w:rsidRPr="008D7716" w:rsidRDefault="00363548" w:rsidP="00057610">
            <w:pPr>
              <w:tabs>
                <w:tab w:val="left" w:pos="2892"/>
              </w:tabs>
              <w:rPr>
                <w:rFonts w:ascii="Cordia New" w:eastAsia="Arial" w:hAnsi="Cordia New" w:cs="Cordia New"/>
                <w:b/>
                <w:i/>
                <w:iCs/>
                <w:sz w:val="10"/>
                <w:szCs w:val="10"/>
                <w:lang w:bidi="ar-SA"/>
              </w:rPr>
            </w:pPr>
          </w:p>
        </w:tc>
        <w:tc>
          <w:tcPr>
            <w:tcW w:w="4878" w:type="dxa"/>
            <w:tcBorders>
              <w:top w:val="nil"/>
              <w:left w:val="nil"/>
              <w:bottom w:val="nil"/>
              <w:right w:val="nil"/>
            </w:tcBorders>
            <w:shd w:val="clear" w:color="auto" w:fill="FAFAFA"/>
          </w:tcPr>
          <w:p w14:paraId="037E7316" w14:textId="77777777" w:rsidR="00363548" w:rsidRPr="008D7716" w:rsidRDefault="00363548" w:rsidP="00057610">
            <w:pPr>
              <w:tabs>
                <w:tab w:val="left" w:pos="2892"/>
              </w:tabs>
              <w:rPr>
                <w:rFonts w:ascii="Cordia New" w:eastAsia="Arial" w:hAnsi="Cordia New" w:cs="Cordia New"/>
                <w:b/>
                <w:i/>
                <w:iCs/>
                <w:sz w:val="10"/>
                <w:szCs w:val="10"/>
                <w:lang w:bidi="ar-SA"/>
              </w:rPr>
            </w:pPr>
          </w:p>
        </w:tc>
      </w:tr>
      <w:tr w:rsidR="00363548" w:rsidRPr="00363548" w14:paraId="6DFCE291" w14:textId="77777777" w:rsidTr="0068428A">
        <w:tc>
          <w:tcPr>
            <w:tcW w:w="4320" w:type="dxa"/>
            <w:tcBorders>
              <w:top w:val="nil"/>
              <w:left w:val="nil"/>
              <w:bottom w:val="nil"/>
              <w:right w:val="nil"/>
            </w:tcBorders>
            <w:shd w:val="clear" w:color="auto" w:fill="auto"/>
          </w:tcPr>
          <w:p w14:paraId="42930D46" w14:textId="6D447958" w:rsidR="00363548" w:rsidRDefault="00363548" w:rsidP="00057610">
            <w:pPr>
              <w:spacing w:line="320" w:lineRule="exact"/>
              <w:jc w:val="thaiDistribute"/>
              <w:rPr>
                <w:rFonts w:ascii="Cordia New" w:hAnsi="Cordia New" w:cs="Cordia New"/>
                <w:bCs/>
                <w:sz w:val="26"/>
                <w:szCs w:val="26"/>
              </w:rPr>
            </w:pPr>
            <w:r w:rsidRPr="00BB6F57">
              <w:rPr>
                <w:rFonts w:ascii="Cordia New" w:hAnsi="Cordia New" w:cs="Cordia New"/>
                <w:bCs/>
                <w:spacing w:val="-6"/>
                <w:sz w:val="26"/>
                <w:szCs w:val="26"/>
              </w:rPr>
              <w:t xml:space="preserve">Refer to Note </w:t>
            </w:r>
            <w:r w:rsidR="005D0ECA" w:rsidRPr="005D0ECA">
              <w:rPr>
                <w:rFonts w:ascii="Cordia New" w:hAnsi="Cordia New" w:cs="Cordia New"/>
                <w:bCs/>
                <w:spacing w:val="-6"/>
                <w:sz w:val="26"/>
                <w:szCs w:val="26"/>
              </w:rPr>
              <w:t>14</w:t>
            </w:r>
            <w:r w:rsidRPr="00BB6F57">
              <w:rPr>
                <w:rFonts w:ascii="Cordia New" w:hAnsi="Cordia New" w:cs="Cordia New"/>
                <w:bCs/>
                <w:spacing w:val="-6"/>
                <w:sz w:val="26"/>
                <w:szCs w:val="26"/>
              </w:rPr>
              <w:t xml:space="preserve"> Investments in subsidiaries, associates</w:t>
            </w:r>
            <w:r w:rsidRPr="00BB6F57">
              <w:rPr>
                <w:rFonts w:ascii="Cordia New" w:hAnsi="Cordia New" w:cs="Cordia New"/>
                <w:bCs/>
                <w:sz w:val="26"/>
                <w:szCs w:val="26"/>
              </w:rPr>
              <w:t xml:space="preserve"> and joint ventures, the Company has an investment in </w:t>
            </w:r>
            <w:proofErr w:type="spellStart"/>
            <w:r w:rsidRPr="00BB6F57">
              <w:rPr>
                <w:rFonts w:ascii="Cordia New" w:hAnsi="Cordia New" w:cs="Cordia New"/>
                <w:bCs/>
                <w:sz w:val="26"/>
                <w:szCs w:val="26"/>
              </w:rPr>
              <w:t>Banpu</w:t>
            </w:r>
            <w:proofErr w:type="spellEnd"/>
            <w:r w:rsidRPr="00BB6F57">
              <w:rPr>
                <w:rFonts w:ascii="Cordia New" w:hAnsi="Cordia New" w:cs="Cordia New"/>
                <w:bCs/>
                <w:sz w:val="26"/>
                <w:szCs w:val="26"/>
              </w:rPr>
              <w:t xml:space="preserve"> Coal Power Ltd., a subsidiary whose principal business is to invest in a business of generation and sales of electricity under a long-term power purchase agreement. The cost of investment in the subsidiary in the separate statement of financial position was Baht </w:t>
            </w:r>
            <w:r w:rsidR="005D0ECA" w:rsidRPr="005D0ECA">
              <w:rPr>
                <w:rFonts w:ascii="Cordia New" w:hAnsi="Cordia New" w:cs="Cordia New"/>
                <w:bCs/>
                <w:sz w:val="26"/>
                <w:szCs w:val="26"/>
              </w:rPr>
              <w:t>5</w:t>
            </w:r>
            <w:r w:rsidRPr="00BB6F57">
              <w:rPr>
                <w:rFonts w:ascii="Cordia New" w:hAnsi="Cordia New" w:cs="Cordia New"/>
                <w:bCs/>
                <w:sz w:val="26"/>
                <w:szCs w:val="26"/>
              </w:rPr>
              <w:t>,</w:t>
            </w:r>
            <w:r w:rsidR="005D0ECA" w:rsidRPr="005D0ECA">
              <w:rPr>
                <w:rFonts w:ascii="Cordia New" w:hAnsi="Cordia New" w:cs="Cordia New"/>
                <w:bCs/>
                <w:sz w:val="26"/>
                <w:szCs w:val="26"/>
              </w:rPr>
              <w:t>922</w:t>
            </w:r>
            <w:r w:rsidRPr="00BB6F57">
              <w:rPr>
                <w:rFonts w:ascii="Cordia New" w:hAnsi="Cordia New" w:cs="Cordia New"/>
                <w:bCs/>
                <w:sz w:val="26"/>
                <w:szCs w:val="26"/>
              </w:rPr>
              <w:t xml:space="preserve"> million. </w:t>
            </w:r>
          </w:p>
          <w:p w14:paraId="725BFACE" w14:textId="7C7580FD" w:rsidR="00363548" w:rsidRPr="00FB3869" w:rsidRDefault="00363548" w:rsidP="00057610">
            <w:pPr>
              <w:jc w:val="thaiDistribute"/>
              <w:rPr>
                <w:rFonts w:ascii="Cordia New" w:hAnsi="Cordia New" w:cs="Cordia New"/>
                <w:bCs/>
                <w:spacing w:val="-4"/>
                <w:sz w:val="26"/>
                <w:szCs w:val="26"/>
              </w:rPr>
            </w:pPr>
            <w:r w:rsidRPr="00BB6F57">
              <w:rPr>
                <w:rFonts w:ascii="Cordia New" w:hAnsi="Cordia New" w:cs="Cordia New"/>
                <w:bCs/>
                <w:sz w:val="26"/>
                <w:szCs w:val="26"/>
              </w:rPr>
              <w:t xml:space="preserve">As </w:t>
            </w:r>
            <w:proofErr w:type="gramStart"/>
            <w:r w:rsidRPr="00BB6F57">
              <w:rPr>
                <w:rFonts w:ascii="Cordia New" w:hAnsi="Cordia New" w:cs="Cordia New"/>
                <w:bCs/>
                <w:sz w:val="26"/>
                <w:szCs w:val="26"/>
              </w:rPr>
              <w:t>at</w:t>
            </w:r>
            <w:proofErr w:type="gramEnd"/>
            <w:r w:rsidRPr="00BB6F57">
              <w:rPr>
                <w:rFonts w:ascii="Cordia New" w:hAnsi="Cordia New" w:cs="Cordia New"/>
                <w:bCs/>
                <w:sz w:val="26"/>
                <w:szCs w:val="26"/>
              </w:rPr>
              <w:t xml:space="preserve"> </w:t>
            </w:r>
            <w:r w:rsidR="005D0ECA" w:rsidRPr="005D0ECA">
              <w:rPr>
                <w:rFonts w:ascii="Cordia New" w:hAnsi="Cordia New" w:cs="Cordia New"/>
                <w:bCs/>
                <w:sz w:val="26"/>
                <w:szCs w:val="26"/>
              </w:rPr>
              <w:t>31</w:t>
            </w:r>
            <w:r w:rsidRPr="00BB6F57">
              <w:rPr>
                <w:rFonts w:ascii="Cordia New" w:hAnsi="Cordia New" w:cs="Cordia New"/>
                <w:bCs/>
                <w:sz w:val="26"/>
                <w:szCs w:val="26"/>
              </w:rPr>
              <w:t xml:space="preserve"> December </w:t>
            </w:r>
            <w:r w:rsidR="005D0ECA" w:rsidRPr="005D0ECA">
              <w:rPr>
                <w:rFonts w:ascii="Cordia New" w:hAnsi="Cordia New" w:cs="Cordia New"/>
                <w:bCs/>
                <w:sz w:val="26"/>
                <w:szCs w:val="26"/>
              </w:rPr>
              <w:t>2021</w:t>
            </w:r>
            <w:r w:rsidRPr="00BB6F57">
              <w:rPr>
                <w:rFonts w:ascii="Cordia New" w:hAnsi="Cordia New" w:cs="Cordia New"/>
                <w:bCs/>
                <w:sz w:val="26"/>
                <w:szCs w:val="26"/>
              </w:rPr>
              <w:t>, the cost of investment in this subsidiary</w:t>
            </w:r>
            <w:r w:rsidR="00D24739">
              <w:rPr>
                <w:rFonts w:ascii="Cordia New" w:hAnsi="Cordia New" w:cs="Cordia New"/>
                <w:bCs/>
                <w:sz w:val="26"/>
                <w:szCs w:val="26"/>
              </w:rPr>
              <w:t xml:space="preserve"> as</w:t>
            </w:r>
            <w:r w:rsidRPr="00BB6F57">
              <w:rPr>
                <w:rFonts w:ascii="Cordia New" w:hAnsi="Cordia New" w:cs="Cordia New"/>
                <w:bCs/>
                <w:sz w:val="26"/>
                <w:szCs w:val="26"/>
              </w:rPr>
              <w:t xml:space="preserve"> presented in the separate financial statements was higher than its net equity value. </w:t>
            </w:r>
            <w:r w:rsidRPr="00BB6F57">
              <w:rPr>
                <w:rFonts w:ascii="Cordia New" w:hAnsi="Cordia New" w:cs="Cordia New"/>
                <w:bCs/>
                <w:spacing w:val="-4"/>
                <w:sz w:val="26"/>
                <w:szCs w:val="26"/>
              </w:rPr>
              <w:t>Management considered this an impairment indicator</w:t>
            </w:r>
            <w:r w:rsidRPr="00BB6F57">
              <w:rPr>
                <w:rFonts w:ascii="Cordia New" w:hAnsi="Cordia New" w:cs="Cordia New"/>
                <w:bCs/>
                <w:sz w:val="26"/>
                <w:szCs w:val="26"/>
              </w:rPr>
              <w:t xml:space="preserve"> </w:t>
            </w:r>
            <w:r w:rsidRPr="00BB6F57">
              <w:rPr>
                <w:rFonts w:ascii="Cordia New" w:hAnsi="Cordia New" w:cs="Cordia New"/>
                <w:bCs/>
                <w:spacing w:val="-4"/>
                <w:sz w:val="26"/>
                <w:szCs w:val="26"/>
              </w:rPr>
              <w:t>of investment in the subsidiary and therefore performed</w:t>
            </w:r>
            <w:r w:rsidRPr="00BB6F57">
              <w:rPr>
                <w:rFonts w:ascii="Cordia New" w:hAnsi="Cordia New" w:cs="Cordia New"/>
                <w:bCs/>
                <w:sz w:val="26"/>
                <w:szCs w:val="26"/>
              </w:rPr>
              <w:t xml:space="preserve"> impairment test by applying the value-in-use model </w:t>
            </w:r>
            <w:r w:rsidR="00D101CB">
              <w:rPr>
                <w:rFonts w:ascii="Cordia New" w:hAnsi="Cordia New" w:cs="Cordia New"/>
                <w:bCs/>
                <w:sz w:val="26"/>
                <w:szCs w:val="26"/>
              </w:rPr>
              <w:t>to</w:t>
            </w:r>
            <w:r w:rsidRPr="00BB6F57">
              <w:rPr>
                <w:rFonts w:ascii="Cordia New" w:hAnsi="Cordia New" w:cs="Cordia New"/>
                <w:bCs/>
                <w:sz w:val="26"/>
                <w:szCs w:val="26"/>
              </w:rPr>
              <w:t xml:space="preserve"> calculat</w:t>
            </w:r>
            <w:r w:rsidR="00D101CB">
              <w:rPr>
                <w:rFonts w:ascii="Cordia New" w:hAnsi="Cordia New" w:cs="Cordia New"/>
                <w:bCs/>
                <w:sz w:val="26"/>
                <w:szCs w:val="26"/>
              </w:rPr>
              <w:t>e</w:t>
            </w:r>
            <w:r w:rsidRPr="00BB6F57">
              <w:rPr>
                <w:rFonts w:ascii="Cordia New" w:hAnsi="Cordia New" w:cs="Cordia New"/>
                <w:bCs/>
                <w:sz w:val="26"/>
                <w:szCs w:val="26"/>
              </w:rPr>
              <w:t xml:space="preserve"> </w:t>
            </w:r>
            <w:r w:rsidR="00D101CB">
              <w:rPr>
                <w:rFonts w:ascii="Cordia New" w:hAnsi="Cordia New" w:cs="Cordia New"/>
                <w:bCs/>
                <w:sz w:val="26"/>
                <w:szCs w:val="26"/>
              </w:rPr>
              <w:t>the</w:t>
            </w:r>
            <w:r w:rsidRPr="00BB6F57">
              <w:rPr>
                <w:rFonts w:ascii="Cordia New" w:hAnsi="Cordia New" w:cs="Cordia New"/>
                <w:bCs/>
                <w:sz w:val="26"/>
                <w:szCs w:val="26"/>
              </w:rPr>
              <w:t xml:space="preserve"> recoverable </w:t>
            </w:r>
            <w:r w:rsidRPr="00BB6F57">
              <w:rPr>
                <w:rFonts w:ascii="Cordia New" w:hAnsi="Cordia New" w:cs="Cordia New"/>
                <w:bCs/>
                <w:spacing w:val="-4"/>
                <w:sz w:val="26"/>
                <w:szCs w:val="26"/>
              </w:rPr>
              <w:t xml:space="preserve">amount. This model </w:t>
            </w:r>
            <w:r w:rsidR="00C87596" w:rsidRPr="00BB6F57">
              <w:rPr>
                <w:rFonts w:ascii="Cordia New" w:hAnsi="Cordia New" w:cs="Cordia New"/>
                <w:bCs/>
                <w:spacing w:val="-4"/>
                <w:sz w:val="26"/>
                <w:szCs w:val="26"/>
              </w:rPr>
              <w:t>involves significant</w:t>
            </w:r>
            <w:r w:rsidRPr="00BB6F57">
              <w:rPr>
                <w:rFonts w:ascii="Cordia New" w:hAnsi="Cordia New" w:cs="Cordia New"/>
                <w:bCs/>
                <w:sz w:val="26"/>
                <w:szCs w:val="26"/>
              </w:rPr>
              <w:t xml:space="preserve"> </w:t>
            </w:r>
            <w:r w:rsidR="00C87596" w:rsidRPr="00BB6F57">
              <w:rPr>
                <w:rFonts w:ascii="Cordia New" w:hAnsi="Cordia New" w:cs="Cordia New"/>
                <w:bCs/>
                <w:spacing w:val="-4"/>
                <w:sz w:val="26"/>
                <w:szCs w:val="26"/>
              </w:rPr>
              <w:t>managemen</w:t>
            </w:r>
            <w:r w:rsidR="00C87596">
              <w:rPr>
                <w:rFonts w:ascii="Cordia New" w:hAnsi="Cordia New" w:cs="Cordia New"/>
                <w:bCs/>
                <w:spacing w:val="-4"/>
                <w:sz w:val="26"/>
                <w:szCs w:val="26"/>
              </w:rPr>
              <w:t xml:space="preserve">t </w:t>
            </w:r>
            <w:r w:rsidRPr="00BB6F57">
              <w:rPr>
                <w:rFonts w:ascii="Cordia New" w:hAnsi="Cordia New" w:cs="Cordia New"/>
                <w:bCs/>
                <w:sz w:val="26"/>
                <w:szCs w:val="26"/>
              </w:rPr>
              <w:t xml:space="preserve">judgment with respect to the future operating results of business, projected cash flows and discount rate to be applied to the projected </w:t>
            </w:r>
            <w:r w:rsidRPr="00FB3869">
              <w:rPr>
                <w:rFonts w:ascii="Cordia New" w:hAnsi="Cordia New" w:cs="Cordia New"/>
                <w:bCs/>
                <w:spacing w:val="-4"/>
                <w:sz w:val="26"/>
                <w:szCs w:val="26"/>
              </w:rPr>
              <w:t xml:space="preserve">cash flows. </w:t>
            </w:r>
            <w:r w:rsidR="00C87596" w:rsidRPr="00FB3869">
              <w:rPr>
                <w:rFonts w:ascii="Cordia New" w:hAnsi="Cordia New" w:cs="Cordia New"/>
                <w:bCs/>
                <w:spacing w:val="-4"/>
                <w:sz w:val="26"/>
                <w:szCs w:val="26"/>
              </w:rPr>
              <w:t>T</w:t>
            </w:r>
            <w:r w:rsidRPr="00FB3869">
              <w:rPr>
                <w:rFonts w:ascii="Cordia New" w:hAnsi="Cordia New" w:cs="Cordia New"/>
                <w:bCs/>
                <w:spacing w:val="-4"/>
                <w:sz w:val="26"/>
                <w:szCs w:val="26"/>
              </w:rPr>
              <w:t xml:space="preserve">he subsidiary </w:t>
            </w:r>
            <w:r w:rsidR="00C87596" w:rsidRPr="00FB3869">
              <w:rPr>
                <w:rFonts w:ascii="Cordia New" w:hAnsi="Cordia New" w:cs="Cordia New"/>
                <w:bCs/>
                <w:spacing w:val="-4"/>
                <w:sz w:val="26"/>
                <w:szCs w:val="26"/>
              </w:rPr>
              <w:t xml:space="preserve">has </w:t>
            </w:r>
            <w:r w:rsidR="00D101CB" w:rsidRPr="00FB3869">
              <w:rPr>
                <w:rFonts w:ascii="Cordia New" w:hAnsi="Cordia New" w:cs="Cordia New"/>
                <w:bCs/>
                <w:spacing w:val="-4"/>
                <w:sz w:val="26"/>
                <w:szCs w:val="26"/>
              </w:rPr>
              <w:t xml:space="preserve">only </w:t>
            </w:r>
            <w:r w:rsidRPr="00FB3869">
              <w:rPr>
                <w:rFonts w:ascii="Cordia New" w:hAnsi="Cordia New" w:cs="Cordia New"/>
                <w:bCs/>
                <w:spacing w:val="-4"/>
                <w:sz w:val="26"/>
                <w:szCs w:val="26"/>
              </w:rPr>
              <w:t>invest</w:t>
            </w:r>
            <w:r w:rsidR="00D101CB" w:rsidRPr="00FB3869">
              <w:rPr>
                <w:rFonts w:ascii="Cordia New" w:hAnsi="Cordia New" w:cs="Cordia New"/>
                <w:bCs/>
                <w:spacing w:val="-4"/>
                <w:sz w:val="26"/>
                <w:szCs w:val="26"/>
              </w:rPr>
              <w:t>ed</w:t>
            </w:r>
            <w:r w:rsidRPr="00FB3869">
              <w:rPr>
                <w:rFonts w:ascii="Cordia New" w:hAnsi="Cordia New" w:cs="Cordia New"/>
                <w:bCs/>
                <w:spacing w:val="-4"/>
                <w:sz w:val="26"/>
                <w:szCs w:val="26"/>
              </w:rPr>
              <w:t xml:space="preserve"> in a coal-fired power plant in Thailand,</w:t>
            </w:r>
            <w:r w:rsidR="00AC3CAC">
              <w:rPr>
                <w:rFonts w:ascii="Cordia New" w:hAnsi="Cordia New" w:cs="Cordia New"/>
                <w:bCs/>
                <w:spacing w:val="-4"/>
                <w:sz w:val="26"/>
                <w:szCs w:val="26"/>
              </w:rPr>
              <w:t xml:space="preserve"> the</w:t>
            </w:r>
            <w:r w:rsidRPr="00FB3869">
              <w:rPr>
                <w:rFonts w:ascii="Cordia New" w:hAnsi="Cordia New" w:cs="Cordia New"/>
                <w:bCs/>
                <w:spacing w:val="-4"/>
                <w:sz w:val="26"/>
                <w:szCs w:val="26"/>
              </w:rPr>
              <w:t xml:space="preserve"> </w:t>
            </w:r>
            <w:r w:rsidR="00C87596" w:rsidRPr="00FB3869">
              <w:rPr>
                <w:rFonts w:ascii="Cordia New" w:hAnsi="Cordia New" w:cs="Cordia New"/>
                <w:bCs/>
                <w:spacing w:val="-4"/>
                <w:sz w:val="26"/>
                <w:szCs w:val="26"/>
              </w:rPr>
              <w:t>m</w:t>
            </w:r>
            <w:r w:rsidRPr="00FB3869">
              <w:rPr>
                <w:rFonts w:ascii="Cordia New" w:hAnsi="Cordia New" w:cs="Cordia New"/>
                <w:bCs/>
                <w:spacing w:val="-4"/>
                <w:sz w:val="26"/>
                <w:szCs w:val="26"/>
              </w:rPr>
              <w:t>anagement</w:t>
            </w:r>
            <w:r w:rsidRPr="00BB6F57">
              <w:rPr>
                <w:rFonts w:ascii="Cordia New" w:hAnsi="Cordia New" w:cs="Cordia New"/>
                <w:bCs/>
                <w:sz w:val="26"/>
                <w:szCs w:val="26"/>
              </w:rPr>
              <w:t xml:space="preserve"> </w:t>
            </w:r>
            <w:r w:rsidRPr="00FB3869">
              <w:rPr>
                <w:rFonts w:ascii="Cordia New" w:hAnsi="Cordia New" w:cs="Cordia New"/>
                <w:bCs/>
                <w:spacing w:val="-4"/>
                <w:sz w:val="26"/>
                <w:szCs w:val="26"/>
              </w:rPr>
              <w:t>applie</w:t>
            </w:r>
            <w:r w:rsidR="00D101CB" w:rsidRPr="00FB3869">
              <w:rPr>
                <w:rFonts w:ascii="Cordia New" w:hAnsi="Cordia New" w:cs="Cordia New"/>
                <w:bCs/>
                <w:spacing w:val="-4"/>
                <w:sz w:val="26"/>
                <w:szCs w:val="26"/>
              </w:rPr>
              <w:t>d</w:t>
            </w:r>
            <w:r w:rsidRPr="00FB3869">
              <w:rPr>
                <w:rFonts w:ascii="Cordia New" w:hAnsi="Cordia New" w:cs="Cordia New"/>
                <w:bCs/>
                <w:spacing w:val="-4"/>
                <w:sz w:val="26"/>
                <w:szCs w:val="26"/>
              </w:rPr>
              <w:t xml:space="preserve"> the value-in-use model based on the projected </w:t>
            </w:r>
            <w:r w:rsidRPr="00FB3869">
              <w:rPr>
                <w:rFonts w:ascii="Cordia New" w:hAnsi="Cordia New" w:cs="Cordia New"/>
                <w:bCs/>
                <w:spacing w:val="-6"/>
                <w:sz w:val="26"/>
                <w:szCs w:val="26"/>
              </w:rPr>
              <w:t>cash flow of such coal-fired power plant. Key assumptions</w:t>
            </w:r>
            <w:r w:rsidRPr="00FB3869">
              <w:rPr>
                <w:rFonts w:ascii="Cordia New" w:hAnsi="Cordia New" w:cs="Cordia New"/>
                <w:bCs/>
                <w:spacing w:val="-4"/>
                <w:sz w:val="26"/>
                <w:szCs w:val="26"/>
              </w:rPr>
              <w:t xml:space="preserve"> applied in the value-in-use model are electricity tariff, assumed power plant</w:t>
            </w:r>
            <w:r w:rsidR="00D101CB" w:rsidRPr="00FB3869">
              <w:rPr>
                <w:rFonts w:ascii="Cordia New" w:hAnsi="Cordia New" w:cs="Cordia New"/>
                <w:bCs/>
                <w:spacing w:val="-4"/>
                <w:sz w:val="26"/>
                <w:szCs w:val="26"/>
              </w:rPr>
              <w:t xml:space="preserve"> capacity</w:t>
            </w:r>
            <w:r w:rsidRPr="00FB3869">
              <w:rPr>
                <w:rFonts w:ascii="Cordia New" w:hAnsi="Cordia New" w:cs="Cordia New"/>
                <w:bCs/>
                <w:spacing w:val="-4"/>
                <w:sz w:val="26"/>
                <w:szCs w:val="26"/>
              </w:rPr>
              <w:t>, growth rate, expected changes to operating expenditures, and the discount rate to be applied to the projected cash flows.</w:t>
            </w:r>
          </w:p>
          <w:p w14:paraId="4DB1A5CC" w14:textId="77777777" w:rsidR="00363548" w:rsidRPr="00BB6F57" w:rsidRDefault="00363548" w:rsidP="00057610">
            <w:pPr>
              <w:jc w:val="thaiDistribute"/>
              <w:rPr>
                <w:rFonts w:ascii="Cordia New" w:hAnsi="Cordia New" w:cs="Cordia New"/>
                <w:bCs/>
                <w:sz w:val="26"/>
                <w:szCs w:val="26"/>
              </w:rPr>
            </w:pPr>
          </w:p>
          <w:p w14:paraId="333271C8" w14:textId="79F6CD49" w:rsidR="00363548" w:rsidRPr="00BB6F57" w:rsidRDefault="00363548" w:rsidP="00057610">
            <w:pPr>
              <w:jc w:val="thaiDistribute"/>
              <w:rPr>
                <w:rFonts w:ascii="Cordia New" w:hAnsi="Cordia New" w:cs="Cordia New"/>
                <w:bCs/>
                <w:sz w:val="26"/>
                <w:szCs w:val="26"/>
              </w:rPr>
            </w:pPr>
            <w:r w:rsidRPr="00BB6F57">
              <w:rPr>
                <w:rFonts w:ascii="Cordia New" w:hAnsi="Cordia New" w:cs="Cordia New"/>
                <w:bCs/>
                <w:sz w:val="26"/>
                <w:szCs w:val="26"/>
              </w:rPr>
              <w:t xml:space="preserve">As a result of management’s impairment testing, the recoverable amount of this investment is lower than </w:t>
            </w:r>
            <w:r w:rsidRPr="00BB6F57">
              <w:rPr>
                <w:rFonts w:ascii="Cordia New" w:hAnsi="Cordia New" w:cs="Cordia New"/>
                <w:bCs/>
                <w:spacing w:val="-4"/>
                <w:sz w:val="26"/>
                <w:szCs w:val="26"/>
              </w:rPr>
              <w:t>the carrying value. Therefore, the Company recognise</w:t>
            </w:r>
            <w:r w:rsidRPr="00BB6F57">
              <w:rPr>
                <w:rFonts w:ascii="Cordia New" w:hAnsi="Cordia New" w:cs="Cordia New"/>
                <w:bCs/>
                <w:sz w:val="26"/>
                <w:szCs w:val="26"/>
              </w:rPr>
              <w:t>d a</w:t>
            </w:r>
            <w:r w:rsidR="001F144A">
              <w:rPr>
                <w:rFonts w:ascii="Cordia New" w:hAnsi="Cordia New" w:cs="Cordia New"/>
                <w:bCs/>
                <w:sz w:val="26"/>
                <w:szCs w:val="26"/>
              </w:rPr>
              <w:t xml:space="preserve"> provision for</w:t>
            </w:r>
            <w:r w:rsidRPr="00BB6F57">
              <w:rPr>
                <w:rFonts w:ascii="Cordia New" w:hAnsi="Cordia New" w:cs="Cordia New"/>
                <w:bCs/>
                <w:sz w:val="26"/>
                <w:szCs w:val="26"/>
              </w:rPr>
              <w:t xml:space="preserve"> impairment loss on investment in </w:t>
            </w:r>
            <w:r w:rsidR="008F7769">
              <w:rPr>
                <w:rFonts w:ascii="Cordia New" w:hAnsi="Cordia New" w:cs="Cordia New"/>
                <w:bCs/>
                <w:sz w:val="26"/>
                <w:szCs w:val="26"/>
              </w:rPr>
              <w:t>a</w:t>
            </w:r>
            <w:r w:rsidRPr="00BB6F57">
              <w:rPr>
                <w:rFonts w:ascii="Cordia New" w:hAnsi="Cordia New" w:cs="Cordia New"/>
                <w:bCs/>
                <w:sz w:val="26"/>
                <w:szCs w:val="26"/>
              </w:rPr>
              <w:t xml:space="preserve"> subsidiary of Baht </w:t>
            </w:r>
            <w:r w:rsidR="005D0ECA" w:rsidRPr="005D0ECA">
              <w:rPr>
                <w:rFonts w:ascii="Cordia New" w:hAnsi="Cordia New" w:cs="Cordia New"/>
                <w:bCs/>
                <w:sz w:val="26"/>
                <w:szCs w:val="26"/>
              </w:rPr>
              <w:t>270</w:t>
            </w:r>
            <w:r w:rsidRPr="00BB6F57">
              <w:rPr>
                <w:rFonts w:ascii="Cordia New" w:hAnsi="Cordia New" w:cs="Cordia New"/>
                <w:bCs/>
                <w:sz w:val="26"/>
                <w:szCs w:val="26"/>
              </w:rPr>
              <w:t xml:space="preserve"> million in the separate financial statements for the year </w:t>
            </w:r>
            <w:r w:rsidR="005D0ECA" w:rsidRPr="005D0ECA">
              <w:rPr>
                <w:rFonts w:ascii="Cordia New" w:hAnsi="Cordia New" w:cs="Cordia New"/>
                <w:bCs/>
                <w:sz w:val="26"/>
                <w:szCs w:val="26"/>
              </w:rPr>
              <w:t>2021</w:t>
            </w:r>
            <w:r w:rsidRPr="00BB6F57">
              <w:rPr>
                <w:rFonts w:ascii="Cordia New" w:hAnsi="Cordia New" w:cs="Cordia New"/>
                <w:bCs/>
                <w:sz w:val="26"/>
                <w:szCs w:val="26"/>
              </w:rPr>
              <w:t>.</w:t>
            </w:r>
          </w:p>
          <w:p w14:paraId="1066C57C" w14:textId="77777777" w:rsidR="00BB6F57" w:rsidRPr="00BB6F57" w:rsidRDefault="00BB6F57" w:rsidP="00057610">
            <w:pPr>
              <w:jc w:val="thaiDistribute"/>
              <w:rPr>
                <w:rFonts w:ascii="Cordia New" w:hAnsi="Cordia New" w:cs="Cordia New"/>
                <w:bCs/>
                <w:sz w:val="26"/>
                <w:szCs w:val="26"/>
              </w:rPr>
            </w:pPr>
          </w:p>
          <w:p w14:paraId="5AD93369" w14:textId="6FEBC2BA" w:rsidR="00363548" w:rsidRPr="00BB6F57" w:rsidRDefault="00363548" w:rsidP="00057610">
            <w:pPr>
              <w:tabs>
                <w:tab w:val="left" w:pos="2892"/>
              </w:tabs>
              <w:rPr>
                <w:rFonts w:ascii="Cordia New" w:eastAsia="Arial" w:hAnsi="Cordia New" w:cs="Cordia New"/>
                <w:b/>
                <w:i/>
                <w:iCs/>
                <w:sz w:val="26"/>
                <w:szCs w:val="26"/>
                <w:lang w:bidi="ar-SA"/>
              </w:rPr>
            </w:pPr>
            <w:r w:rsidRPr="00BB6F57">
              <w:rPr>
                <w:rFonts w:ascii="Cordia New" w:hAnsi="Cordia New" w:cs="Cordia New"/>
                <w:bCs/>
                <w:spacing w:val="-8"/>
                <w:sz w:val="26"/>
                <w:szCs w:val="26"/>
              </w:rPr>
              <w:t>I focused on the impairment assessment of the investments</w:t>
            </w:r>
            <w:r w:rsidRPr="00BB6F57">
              <w:rPr>
                <w:rFonts w:ascii="Cordia New" w:hAnsi="Cordia New" w:cs="Cordia New"/>
                <w:bCs/>
                <w:sz w:val="26"/>
                <w:szCs w:val="26"/>
              </w:rPr>
              <w:t xml:space="preserve"> in a subsidiary and their related assets due to their significant values, the various assumptions applied </w:t>
            </w:r>
            <w:r w:rsidR="00D101CB">
              <w:rPr>
                <w:rFonts w:ascii="Cordia New" w:hAnsi="Cordia New" w:cs="Cordia New"/>
                <w:bCs/>
                <w:sz w:val="26"/>
                <w:szCs w:val="26"/>
              </w:rPr>
              <w:t>to</w:t>
            </w:r>
            <w:r w:rsidRPr="00BB6F57">
              <w:rPr>
                <w:rFonts w:ascii="Cordia New" w:hAnsi="Cordia New" w:cs="Cordia New"/>
                <w:bCs/>
                <w:sz w:val="26"/>
                <w:szCs w:val="26"/>
              </w:rPr>
              <w:t xml:space="preserve"> </w:t>
            </w:r>
            <w:r w:rsidRPr="00FB3869">
              <w:rPr>
                <w:rFonts w:ascii="Cordia New" w:hAnsi="Cordia New" w:cs="Cordia New"/>
                <w:bCs/>
                <w:spacing w:val="-6"/>
                <w:sz w:val="26"/>
                <w:szCs w:val="26"/>
              </w:rPr>
              <w:t>calculat</w:t>
            </w:r>
            <w:r w:rsidR="00D101CB" w:rsidRPr="00FB3869">
              <w:rPr>
                <w:rFonts w:ascii="Cordia New" w:hAnsi="Cordia New" w:cs="Cordia New"/>
                <w:bCs/>
                <w:spacing w:val="-6"/>
                <w:sz w:val="26"/>
                <w:szCs w:val="26"/>
              </w:rPr>
              <w:t>e</w:t>
            </w:r>
            <w:r w:rsidRPr="00FB3869">
              <w:rPr>
                <w:rFonts w:ascii="Cordia New" w:hAnsi="Cordia New" w:cs="Cordia New"/>
                <w:bCs/>
                <w:spacing w:val="-6"/>
                <w:sz w:val="26"/>
                <w:szCs w:val="26"/>
              </w:rPr>
              <w:t xml:space="preserve"> of the recoverable amounts and management’s</w:t>
            </w:r>
            <w:r w:rsidRPr="00BB6F57">
              <w:rPr>
                <w:rFonts w:ascii="Cordia New" w:hAnsi="Cordia New" w:cs="Cordia New"/>
                <w:bCs/>
                <w:sz w:val="26"/>
                <w:szCs w:val="26"/>
              </w:rPr>
              <w:t xml:space="preserve"> significant judgements involved in determining the appropriate level of impairment to be recorded.</w:t>
            </w:r>
          </w:p>
        </w:tc>
        <w:tc>
          <w:tcPr>
            <w:tcW w:w="4878" w:type="dxa"/>
            <w:tcBorders>
              <w:top w:val="nil"/>
              <w:left w:val="nil"/>
              <w:bottom w:val="nil"/>
              <w:right w:val="nil"/>
            </w:tcBorders>
            <w:shd w:val="clear" w:color="auto" w:fill="FAFAFA"/>
          </w:tcPr>
          <w:p w14:paraId="0FC2EC46" w14:textId="679DCB2F" w:rsidR="00363548" w:rsidRPr="0068428A" w:rsidRDefault="00D101CB" w:rsidP="00057610">
            <w:pPr>
              <w:spacing w:line="320" w:lineRule="exact"/>
              <w:jc w:val="thaiDistribute"/>
              <w:rPr>
                <w:rFonts w:ascii="Cordia New" w:hAnsi="Cordia New"/>
                <w:bCs/>
                <w:sz w:val="26"/>
                <w:szCs w:val="26"/>
              </w:rPr>
            </w:pPr>
            <w:r w:rsidRPr="0068428A">
              <w:rPr>
                <w:rFonts w:ascii="Cordia New" w:hAnsi="Cordia New" w:cs="Cordia New"/>
                <w:spacing w:val="-4"/>
                <w:sz w:val="26"/>
                <w:szCs w:val="26"/>
              </w:rPr>
              <w:t xml:space="preserve">I carried out the following procedures </w:t>
            </w:r>
            <w:r w:rsidR="00363548" w:rsidRPr="0068428A">
              <w:rPr>
                <w:rFonts w:ascii="Cordia New" w:hAnsi="Cordia New"/>
                <w:bCs/>
                <w:spacing w:val="-4"/>
                <w:sz w:val="26"/>
                <w:szCs w:val="26"/>
              </w:rPr>
              <w:t>to assess the impairment</w:t>
            </w:r>
            <w:r w:rsidR="00363548" w:rsidRPr="0068428A">
              <w:rPr>
                <w:rFonts w:ascii="Cordia New" w:hAnsi="Cordia New"/>
                <w:bCs/>
                <w:sz w:val="26"/>
                <w:szCs w:val="26"/>
              </w:rPr>
              <w:t xml:space="preserve"> testing of the investment in a subsidiary which invests in a coal-fired power plant in Thailand which prepared by the management.</w:t>
            </w:r>
          </w:p>
          <w:p w14:paraId="43EEFCB7" w14:textId="77777777" w:rsidR="00363548" w:rsidRPr="00BB6F57" w:rsidRDefault="00363548" w:rsidP="00057610">
            <w:pPr>
              <w:spacing w:line="320" w:lineRule="exact"/>
              <w:jc w:val="thaiDistribute"/>
              <w:rPr>
                <w:rFonts w:ascii="Cordia New" w:hAnsi="Cordia New" w:cs="Cordia New"/>
                <w:bCs/>
                <w:spacing w:val="4"/>
                <w:sz w:val="26"/>
                <w:szCs w:val="26"/>
              </w:rPr>
            </w:pPr>
          </w:p>
          <w:p w14:paraId="4261D6AA" w14:textId="16D9604F" w:rsidR="00363548" w:rsidRDefault="00D101CB" w:rsidP="00057610">
            <w:pPr>
              <w:numPr>
                <w:ilvl w:val="0"/>
                <w:numId w:val="7"/>
              </w:numPr>
              <w:spacing w:line="320" w:lineRule="exact"/>
              <w:ind w:left="341" w:hanging="341"/>
              <w:jc w:val="thaiDistribute"/>
              <w:rPr>
                <w:rFonts w:ascii="Cordia New" w:eastAsia="Calibri" w:hAnsi="Cordia New" w:cs="Cordia New"/>
                <w:spacing w:val="-8"/>
                <w:sz w:val="26"/>
                <w:szCs w:val="26"/>
              </w:rPr>
            </w:pPr>
            <w:r>
              <w:rPr>
                <w:rFonts w:ascii="Cordia New" w:eastAsia="Calibri" w:hAnsi="Cordia New" w:cs="Cordia New"/>
                <w:spacing w:val="-8"/>
                <w:sz w:val="26"/>
                <w:szCs w:val="26"/>
              </w:rPr>
              <w:t>a</w:t>
            </w:r>
            <w:r w:rsidR="00363548" w:rsidRPr="00BB6F57">
              <w:rPr>
                <w:rFonts w:ascii="Cordia New" w:eastAsia="Calibri" w:hAnsi="Cordia New" w:cs="Cordia New"/>
                <w:spacing w:val="-8"/>
                <w:sz w:val="26"/>
                <w:szCs w:val="26"/>
              </w:rPr>
              <w:t>ssessed the appropriateness of management’s identification of the indicators for impairment of investment in a subsidiary</w:t>
            </w:r>
            <w:r w:rsidR="003C1285">
              <w:rPr>
                <w:rFonts w:ascii="Cordia New" w:eastAsia="Calibri" w:hAnsi="Cordia New" w:cs="Cordia New"/>
                <w:spacing w:val="-8"/>
                <w:sz w:val="26"/>
                <w:szCs w:val="26"/>
              </w:rPr>
              <w:t>.</w:t>
            </w:r>
          </w:p>
          <w:p w14:paraId="75F88869" w14:textId="77777777" w:rsidR="00057610" w:rsidRPr="00BB6F57" w:rsidRDefault="00057610" w:rsidP="00057610">
            <w:pPr>
              <w:spacing w:line="320" w:lineRule="exact"/>
              <w:ind w:left="341"/>
              <w:jc w:val="thaiDistribute"/>
              <w:rPr>
                <w:rFonts w:ascii="Cordia New" w:eastAsia="Calibri" w:hAnsi="Cordia New" w:cs="Cordia New"/>
                <w:spacing w:val="-8"/>
                <w:sz w:val="26"/>
                <w:szCs w:val="26"/>
              </w:rPr>
            </w:pPr>
          </w:p>
          <w:p w14:paraId="49EEAAB9" w14:textId="40E2BA10" w:rsidR="008B1902" w:rsidRPr="0078738E" w:rsidRDefault="00D101CB" w:rsidP="00057610">
            <w:pPr>
              <w:numPr>
                <w:ilvl w:val="0"/>
                <w:numId w:val="7"/>
              </w:numPr>
              <w:jc w:val="thaiDistribute"/>
              <w:rPr>
                <w:rFonts w:ascii="Cordia New" w:eastAsia="Calibri" w:hAnsi="Cordia New" w:cs="Cordia New"/>
                <w:spacing w:val="-6"/>
                <w:sz w:val="26"/>
                <w:szCs w:val="26"/>
              </w:rPr>
            </w:pPr>
            <w:r>
              <w:rPr>
                <w:rFonts w:ascii="Cordia New" w:eastAsia="Calibri" w:hAnsi="Cordia New" w:cs="Cordia New"/>
                <w:spacing w:val="-6"/>
                <w:sz w:val="26"/>
                <w:szCs w:val="26"/>
              </w:rPr>
              <w:t>h</w:t>
            </w:r>
            <w:r w:rsidR="00363548" w:rsidRPr="00BB6F57">
              <w:rPr>
                <w:rFonts w:ascii="Cordia New" w:eastAsia="Calibri" w:hAnsi="Cordia New" w:cs="Cordia New"/>
                <w:spacing w:val="-6"/>
                <w:sz w:val="26"/>
                <w:szCs w:val="26"/>
              </w:rPr>
              <w:t>eld discussions with the management to understand the basis for assumptions applied to the cash flow projections</w:t>
            </w:r>
            <w:r w:rsidR="007557FE">
              <w:rPr>
                <w:rFonts w:ascii="Cordia New" w:eastAsia="Calibri" w:hAnsi="Cordia New" w:cs="Cordia New"/>
                <w:spacing w:val="-6"/>
                <w:sz w:val="26"/>
                <w:szCs w:val="26"/>
              </w:rPr>
              <w:t>.</w:t>
            </w:r>
            <w:r w:rsidR="00363548" w:rsidRPr="00BB6F57">
              <w:rPr>
                <w:rFonts w:ascii="Cordia New" w:eastAsia="Calibri" w:hAnsi="Cordia New" w:cs="Cordia New"/>
                <w:spacing w:val="-6"/>
                <w:sz w:val="26"/>
                <w:szCs w:val="26"/>
              </w:rPr>
              <w:t xml:space="preserve"> </w:t>
            </w:r>
          </w:p>
          <w:p w14:paraId="2E0B36EB" w14:textId="5508D77F" w:rsidR="00363548" w:rsidRPr="00274027" w:rsidRDefault="00D101CB" w:rsidP="00057610">
            <w:pPr>
              <w:numPr>
                <w:ilvl w:val="0"/>
                <w:numId w:val="7"/>
              </w:numPr>
              <w:rPr>
                <w:rFonts w:ascii="Cordia New" w:eastAsia="Calibri" w:hAnsi="Cordia New" w:cs="Cordia New"/>
                <w:spacing w:val="-4"/>
                <w:sz w:val="26"/>
                <w:szCs w:val="26"/>
              </w:rPr>
            </w:pPr>
            <w:r w:rsidRPr="00274027">
              <w:rPr>
                <w:rFonts w:ascii="Cordia New" w:eastAsia="Calibri" w:hAnsi="Cordia New" w:cs="Cordia New"/>
                <w:spacing w:val="-4"/>
                <w:sz w:val="26"/>
                <w:szCs w:val="26"/>
              </w:rPr>
              <w:t>c</w:t>
            </w:r>
            <w:r w:rsidR="00363548" w:rsidRPr="00274027">
              <w:rPr>
                <w:rFonts w:ascii="Cordia New" w:eastAsia="Calibri" w:hAnsi="Cordia New" w:cs="Cordia New"/>
                <w:spacing w:val="-4"/>
                <w:sz w:val="26"/>
                <w:szCs w:val="26"/>
              </w:rPr>
              <w:t xml:space="preserve">hallenged </w:t>
            </w:r>
            <w:r w:rsidR="00AC3CAC" w:rsidRPr="00274027">
              <w:rPr>
                <w:rFonts w:ascii="Cordia New" w:eastAsia="Calibri" w:hAnsi="Cordia New" w:cs="Cordia New"/>
                <w:spacing w:val="-4"/>
                <w:sz w:val="26"/>
                <w:szCs w:val="26"/>
              </w:rPr>
              <w:t xml:space="preserve">management's significant assumptions applied </w:t>
            </w:r>
            <w:r w:rsidR="00363548" w:rsidRPr="00274027">
              <w:rPr>
                <w:rFonts w:ascii="Cordia New" w:eastAsia="Calibri" w:hAnsi="Cordia New" w:cs="Cordia New"/>
                <w:spacing w:val="-4"/>
                <w:sz w:val="26"/>
                <w:szCs w:val="26"/>
              </w:rPr>
              <w:t xml:space="preserve">in the impairment testing of investment in a subsidiary, especially the electricity tariffs, assumed </w:t>
            </w:r>
            <w:r w:rsidRPr="00274027">
              <w:rPr>
                <w:rFonts w:ascii="Cordia New" w:eastAsia="Calibri" w:hAnsi="Cordia New" w:cs="Cordia New"/>
                <w:spacing w:val="-4"/>
                <w:sz w:val="26"/>
                <w:szCs w:val="26"/>
              </w:rPr>
              <w:t>t</w:t>
            </w:r>
            <w:r w:rsidR="00363548" w:rsidRPr="00274027">
              <w:rPr>
                <w:rFonts w:ascii="Cordia New" w:eastAsia="Calibri" w:hAnsi="Cordia New" w:cs="Cordia New"/>
                <w:spacing w:val="-4"/>
                <w:sz w:val="26"/>
                <w:szCs w:val="26"/>
              </w:rPr>
              <w:t>he power plant</w:t>
            </w:r>
            <w:r w:rsidRPr="00274027">
              <w:rPr>
                <w:rFonts w:ascii="Cordia New" w:eastAsia="Calibri" w:hAnsi="Cordia New" w:cs="Cordia New"/>
                <w:spacing w:val="-4"/>
                <w:sz w:val="26"/>
                <w:szCs w:val="26"/>
              </w:rPr>
              <w:t xml:space="preserve"> </w:t>
            </w:r>
            <w:r w:rsidRPr="002E023E">
              <w:rPr>
                <w:rFonts w:ascii="Cordia New" w:eastAsia="Calibri" w:hAnsi="Cordia New" w:cs="Cordia New"/>
                <w:sz w:val="26"/>
                <w:szCs w:val="26"/>
              </w:rPr>
              <w:t>capacity</w:t>
            </w:r>
            <w:r w:rsidR="00363548" w:rsidRPr="002E023E">
              <w:rPr>
                <w:rFonts w:ascii="Cordia New" w:eastAsia="Calibri" w:hAnsi="Cordia New" w:cs="Cordia New"/>
                <w:sz w:val="26"/>
                <w:szCs w:val="26"/>
              </w:rPr>
              <w:t>, growth rate</w:t>
            </w:r>
            <w:r w:rsidR="00AC3CAC" w:rsidRPr="002E023E">
              <w:rPr>
                <w:rFonts w:ascii="Cordia New" w:eastAsia="Calibri" w:hAnsi="Cordia New" w:cs="Cordia New"/>
                <w:sz w:val="26"/>
                <w:szCs w:val="26"/>
              </w:rPr>
              <w:t xml:space="preserve"> and</w:t>
            </w:r>
            <w:r w:rsidR="00363548" w:rsidRPr="002E023E">
              <w:rPr>
                <w:rFonts w:ascii="Cordia New" w:eastAsia="Calibri" w:hAnsi="Cordia New" w:cs="Cordia New"/>
                <w:sz w:val="26"/>
                <w:szCs w:val="26"/>
              </w:rPr>
              <w:t xml:space="preserve"> operating expenditures</w:t>
            </w:r>
            <w:r w:rsidR="00B119E6" w:rsidRPr="002E023E">
              <w:rPr>
                <w:rFonts w:ascii="Cordia New" w:eastAsia="Calibri" w:hAnsi="Cordia New" w:cs="Cordia New"/>
                <w:sz w:val="26"/>
                <w:szCs w:val="26"/>
              </w:rPr>
              <w:t>,</w:t>
            </w:r>
            <w:r w:rsidR="00363548" w:rsidRPr="002E023E">
              <w:rPr>
                <w:rFonts w:ascii="Cordia New" w:eastAsia="Calibri" w:hAnsi="Cordia New" w:cs="Cordia New"/>
                <w:sz w:val="26"/>
                <w:szCs w:val="26"/>
              </w:rPr>
              <w:t xml:space="preserve"> </w:t>
            </w:r>
            <w:r w:rsidR="00EA77A9" w:rsidRPr="002E023E">
              <w:rPr>
                <w:rFonts w:ascii="Cordia New" w:eastAsia="Calibri" w:hAnsi="Cordia New" w:cs="Cordia New"/>
                <w:sz w:val="26"/>
                <w:szCs w:val="26"/>
              </w:rPr>
              <w:t xml:space="preserve">and </w:t>
            </w:r>
            <w:r w:rsidR="00363548" w:rsidRPr="002E023E">
              <w:rPr>
                <w:rFonts w:ascii="Cordia New" w:eastAsia="Calibri" w:hAnsi="Cordia New" w:cs="Cordia New"/>
                <w:spacing w:val="-6"/>
                <w:sz w:val="26"/>
                <w:szCs w:val="26"/>
              </w:rPr>
              <w:t>compar</w:t>
            </w:r>
            <w:r w:rsidR="00EA77A9" w:rsidRPr="002E023E">
              <w:rPr>
                <w:rFonts w:ascii="Cordia New" w:eastAsia="Calibri" w:hAnsi="Cordia New" w:cs="Cordia New"/>
                <w:spacing w:val="-6"/>
                <w:sz w:val="26"/>
                <w:szCs w:val="26"/>
              </w:rPr>
              <w:t>ed</w:t>
            </w:r>
            <w:r w:rsidR="00363548" w:rsidRPr="002E023E">
              <w:rPr>
                <w:rFonts w:ascii="Cordia New" w:eastAsia="Calibri" w:hAnsi="Cordia New" w:cs="Cordia New"/>
                <w:spacing w:val="-6"/>
                <w:sz w:val="26"/>
                <w:szCs w:val="26"/>
              </w:rPr>
              <w:t xml:space="preserve"> those assumptions to the underlying agreements</w:t>
            </w:r>
            <w:r w:rsidR="00363548" w:rsidRPr="00274027">
              <w:rPr>
                <w:rFonts w:ascii="Cordia New" w:eastAsia="Calibri" w:hAnsi="Cordia New" w:cs="Cordia New"/>
                <w:spacing w:val="-4"/>
                <w:sz w:val="26"/>
                <w:szCs w:val="26"/>
              </w:rPr>
              <w:t>, external sources, foreign exchange rate forecasts and the approved business plan</w:t>
            </w:r>
            <w:r w:rsidR="007557FE">
              <w:rPr>
                <w:rFonts w:ascii="Cordia New" w:eastAsia="Calibri" w:hAnsi="Cordia New" w:cs="Cordia New"/>
                <w:spacing w:val="-4"/>
                <w:sz w:val="26"/>
                <w:szCs w:val="26"/>
              </w:rPr>
              <w:t>.</w:t>
            </w:r>
          </w:p>
          <w:p w14:paraId="7F4692F5" w14:textId="4F3FFB40" w:rsidR="00363548" w:rsidRPr="00274027" w:rsidRDefault="00D101CB" w:rsidP="00057610">
            <w:pPr>
              <w:numPr>
                <w:ilvl w:val="0"/>
                <w:numId w:val="7"/>
              </w:numPr>
              <w:rPr>
                <w:rFonts w:ascii="Cordia New" w:eastAsia="Calibri" w:hAnsi="Cordia New" w:cs="Cordia New"/>
                <w:sz w:val="26"/>
                <w:szCs w:val="26"/>
              </w:rPr>
            </w:pPr>
            <w:r w:rsidRPr="002E023E">
              <w:rPr>
                <w:rFonts w:ascii="Cordia New" w:eastAsia="Calibri" w:hAnsi="Cordia New" w:cs="Cordia New"/>
                <w:spacing w:val="-8"/>
                <w:sz w:val="26"/>
                <w:szCs w:val="26"/>
              </w:rPr>
              <w:t>a</w:t>
            </w:r>
            <w:r w:rsidR="00363548" w:rsidRPr="002E023E">
              <w:rPr>
                <w:rFonts w:ascii="Cordia New" w:eastAsia="Calibri" w:hAnsi="Cordia New" w:cs="Cordia New"/>
                <w:spacing w:val="-8"/>
                <w:sz w:val="26"/>
                <w:szCs w:val="26"/>
              </w:rPr>
              <w:t>ssessed reasonableness of the business plan by comparin</w:t>
            </w:r>
            <w:r w:rsidR="00363548" w:rsidRPr="00274027">
              <w:rPr>
                <w:rFonts w:ascii="Cordia New" w:eastAsia="Calibri" w:hAnsi="Cordia New" w:cs="Cordia New"/>
                <w:sz w:val="26"/>
                <w:szCs w:val="26"/>
              </w:rPr>
              <w:t xml:space="preserve">g the </w:t>
            </w:r>
            <w:r w:rsidR="005D0ECA" w:rsidRPr="005D0ECA">
              <w:rPr>
                <w:rFonts w:ascii="Cordia New" w:eastAsia="Calibri" w:hAnsi="Cordia New" w:cs="Cordia New"/>
                <w:sz w:val="26"/>
                <w:szCs w:val="26"/>
              </w:rPr>
              <w:t>2021</w:t>
            </w:r>
            <w:r w:rsidR="00363548" w:rsidRPr="00274027">
              <w:rPr>
                <w:rFonts w:ascii="Cordia New" w:eastAsia="Calibri" w:hAnsi="Cordia New" w:cs="Cordia New"/>
                <w:sz w:val="26"/>
                <w:szCs w:val="26"/>
              </w:rPr>
              <w:t xml:space="preserve"> plan with actual results</w:t>
            </w:r>
            <w:r w:rsidR="007557FE">
              <w:rPr>
                <w:rFonts w:ascii="Cordia New" w:eastAsia="Calibri" w:hAnsi="Cordia New" w:cs="Cordia New"/>
                <w:sz w:val="26"/>
                <w:szCs w:val="26"/>
              </w:rPr>
              <w:t>.</w:t>
            </w:r>
          </w:p>
          <w:p w14:paraId="5180CD0B" w14:textId="3F923E3A" w:rsidR="00363548" w:rsidRPr="00274027" w:rsidRDefault="00D101CB" w:rsidP="00057610">
            <w:pPr>
              <w:numPr>
                <w:ilvl w:val="0"/>
                <w:numId w:val="7"/>
              </w:numPr>
              <w:jc w:val="thaiDistribute"/>
              <w:rPr>
                <w:rFonts w:ascii="Cordia New" w:eastAsia="Calibri" w:hAnsi="Cordia New" w:cs="Cordia New"/>
                <w:sz w:val="26"/>
                <w:szCs w:val="26"/>
              </w:rPr>
            </w:pPr>
            <w:r w:rsidRPr="00274027">
              <w:rPr>
                <w:rFonts w:ascii="Cordia New" w:eastAsia="Calibri" w:hAnsi="Cordia New" w:cs="Cordia New"/>
                <w:sz w:val="26"/>
                <w:szCs w:val="26"/>
              </w:rPr>
              <w:t>a</w:t>
            </w:r>
            <w:r w:rsidR="00363548" w:rsidRPr="00274027">
              <w:rPr>
                <w:rFonts w:ascii="Cordia New" w:eastAsia="Calibri" w:hAnsi="Cordia New" w:cs="Cordia New"/>
                <w:sz w:val="26"/>
                <w:szCs w:val="26"/>
              </w:rPr>
              <w:t xml:space="preserve">ssessed the discount rate, </w:t>
            </w:r>
            <w:proofErr w:type="gramStart"/>
            <w:r w:rsidR="00363548" w:rsidRPr="00274027">
              <w:rPr>
                <w:rFonts w:ascii="Cordia New" w:eastAsia="Calibri" w:hAnsi="Cordia New" w:cs="Cordia New"/>
                <w:sz w:val="26"/>
                <w:szCs w:val="26"/>
              </w:rPr>
              <w:t>taking into account</w:t>
            </w:r>
            <w:proofErr w:type="gramEnd"/>
            <w:r w:rsidR="00363548" w:rsidRPr="00274027">
              <w:rPr>
                <w:rFonts w:ascii="Cordia New" w:eastAsia="Calibri" w:hAnsi="Cordia New" w:cs="Cordia New"/>
                <w:sz w:val="26"/>
                <w:szCs w:val="26"/>
              </w:rPr>
              <w:t xml:space="preserve"> independently obtained data from available public information of companies in the industry to see whether the discount rate applied by management was within the acceptable range.</w:t>
            </w:r>
          </w:p>
          <w:p w14:paraId="45A131E5" w14:textId="77777777" w:rsidR="00BB6F57" w:rsidRPr="00BB6F57" w:rsidRDefault="00BB6F57" w:rsidP="00057610">
            <w:pPr>
              <w:jc w:val="thaiDistribute"/>
              <w:rPr>
                <w:rFonts w:ascii="Cordia New" w:eastAsia="Calibri" w:hAnsi="Cordia New" w:cs="Cordia New"/>
                <w:sz w:val="26"/>
                <w:szCs w:val="26"/>
              </w:rPr>
            </w:pPr>
          </w:p>
          <w:p w14:paraId="21939B16" w14:textId="77777777" w:rsidR="00363548" w:rsidRPr="00BB6F57" w:rsidRDefault="00363548" w:rsidP="00057610">
            <w:pPr>
              <w:jc w:val="thaiDistribute"/>
              <w:rPr>
                <w:rFonts w:ascii="Cordia New" w:eastAsia="Calibri" w:hAnsi="Cordia New" w:cs="Cordia New"/>
                <w:sz w:val="26"/>
                <w:szCs w:val="26"/>
              </w:rPr>
            </w:pPr>
            <w:r w:rsidRPr="00BB6F57">
              <w:rPr>
                <w:rFonts w:ascii="Cordia New" w:eastAsia="Calibri" w:hAnsi="Cordia New" w:cs="Cordia New"/>
                <w:sz w:val="26"/>
                <w:szCs w:val="26"/>
              </w:rPr>
              <w:t>As a result of the procedures performed, I noted that the key assumptions applied by management in assessing the recoverable amount were reasonable and consistent with supporting evidence.</w:t>
            </w:r>
          </w:p>
          <w:p w14:paraId="599616FE" w14:textId="77777777" w:rsidR="00363548" w:rsidRPr="00BB6F57" w:rsidRDefault="00363548" w:rsidP="00057610">
            <w:pPr>
              <w:tabs>
                <w:tab w:val="left" w:pos="2892"/>
              </w:tabs>
              <w:rPr>
                <w:rFonts w:ascii="Cordia New" w:eastAsia="Arial" w:hAnsi="Cordia New" w:cs="Cordia New"/>
                <w:b/>
                <w:i/>
                <w:iCs/>
                <w:sz w:val="26"/>
                <w:szCs w:val="26"/>
                <w:lang w:bidi="ar-SA"/>
              </w:rPr>
            </w:pPr>
          </w:p>
        </w:tc>
      </w:tr>
      <w:tr w:rsidR="00BB6F57" w:rsidRPr="00BB6F57" w14:paraId="6CBB307B" w14:textId="77777777" w:rsidTr="009A35B3">
        <w:tc>
          <w:tcPr>
            <w:tcW w:w="4320" w:type="dxa"/>
            <w:tcBorders>
              <w:top w:val="nil"/>
              <w:left w:val="nil"/>
              <w:bottom w:val="dotted" w:sz="4" w:space="0" w:color="FFA543"/>
              <w:right w:val="nil"/>
            </w:tcBorders>
            <w:shd w:val="clear" w:color="auto" w:fill="auto"/>
          </w:tcPr>
          <w:p w14:paraId="525A4F24" w14:textId="77777777" w:rsidR="00BB6F57" w:rsidRPr="00BB6F57" w:rsidRDefault="00BB6F57" w:rsidP="00057610">
            <w:pPr>
              <w:jc w:val="thaiDistribute"/>
              <w:rPr>
                <w:rFonts w:ascii="Cordia New" w:hAnsi="Cordia New" w:cs="Cordia New"/>
                <w:bCs/>
                <w:spacing w:val="-6"/>
                <w:sz w:val="12"/>
                <w:szCs w:val="12"/>
              </w:rPr>
            </w:pPr>
          </w:p>
        </w:tc>
        <w:tc>
          <w:tcPr>
            <w:tcW w:w="4878" w:type="dxa"/>
            <w:tcBorders>
              <w:top w:val="nil"/>
              <w:left w:val="nil"/>
              <w:bottom w:val="dotted" w:sz="4" w:space="0" w:color="FFA543"/>
              <w:right w:val="nil"/>
            </w:tcBorders>
            <w:shd w:val="clear" w:color="auto" w:fill="FAFAFA"/>
          </w:tcPr>
          <w:p w14:paraId="6D9AF523" w14:textId="77777777" w:rsidR="00BB6F57" w:rsidRPr="00BB6F57" w:rsidRDefault="00BB6F57" w:rsidP="00057610">
            <w:pPr>
              <w:jc w:val="thaiDistribute"/>
              <w:rPr>
                <w:rFonts w:ascii="Cordia New" w:hAnsi="Cordia New"/>
                <w:bCs/>
                <w:spacing w:val="-4"/>
                <w:sz w:val="12"/>
                <w:szCs w:val="12"/>
              </w:rPr>
            </w:pPr>
          </w:p>
        </w:tc>
      </w:tr>
    </w:tbl>
    <w:p w14:paraId="4831C3A6" w14:textId="271E9F19" w:rsidR="00BB0B51" w:rsidRDefault="00BB0B51" w:rsidP="006D4C63">
      <w:pPr>
        <w:jc w:val="left"/>
        <w:rPr>
          <w:rFonts w:ascii="Cordia New" w:hAnsi="Cordia New"/>
          <w:b/>
          <w:bCs/>
          <w:color w:val="CF4A02"/>
          <w:sz w:val="26"/>
          <w:szCs w:val="26"/>
        </w:rPr>
      </w:pPr>
    </w:p>
    <w:p w14:paraId="13D90E52" w14:textId="5A961403" w:rsidR="00947DE3" w:rsidRDefault="00BB0B51" w:rsidP="00057610">
      <w:pPr>
        <w:rPr>
          <w:rFonts w:ascii="Cordia New" w:hAnsi="Cordia New"/>
          <w:b/>
          <w:bCs/>
          <w:color w:val="CF4A02"/>
          <w:sz w:val="26"/>
          <w:szCs w:val="26"/>
        </w:rPr>
      </w:pPr>
      <w:r>
        <w:br w:type="page"/>
      </w:r>
      <w:r w:rsidR="00947DE3" w:rsidRPr="00354191">
        <w:rPr>
          <w:rFonts w:ascii="Cordia New" w:hAnsi="Cordia New"/>
          <w:b/>
          <w:bCs/>
          <w:color w:val="CF4A02"/>
          <w:sz w:val="26"/>
          <w:szCs w:val="26"/>
        </w:rPr>
        <w:t xml:space="preserve">Other information </w:t>
      </w:r>
    </w:p>
    <w:p w14:paraId="09070F39" w14:textId="77777777" w:rsidR="009C3B64" w:rsidRPr="009C3B64" w:rsidRDefault="009C3B64" w:rsidP="006D4C63">
      <w:pPr>
        <w:jc w:val="left"/>
        <w:rPr>
          <w:rFonts w:ascii="Cordia New" w:hAnsi="Cordia New"/>
          <w:b/>
          <w:bCs/>
          <w:color w:val="CF4A02"/>
          <w:sz w:val="12"/>
          <w:szCs w:val="12"/>
        </w:rPr>
      </w:pPr>
    </w:p>
    <w:p w14:paraId="6EDFB05B" w14:textId="77777777" w:rsidR="00D91B80"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The directors are responsible for the other information. The other information comprises the information included in the annual </w:t>
      </w:r>
      <w:proofErr w:type="gramStart"/>
      <w:r w:rsidRPr="00E539D6">
        <w:rPr>
          <w:rFonts w:ascii="Cordia New" w:hAnsi="Cordia New" w:cs="Cordia New"/>
          <w:color w:val="auto"/>
          <w:sz w:val="26"/>
          <w:szCs w:val="26"/>
        </w:rPr>
        <w:t>report, but</w:t>
      </w:r>
      <w:proofErr w:type="gramEnd"/>
      <w:r w:rsidRPr="00E539D6">
        <w:rPr>
          <w:rFonts w:ascii="Cordia New" w:hAnsi="Cordia New" w:cs="Cordia New"/>
          <w:color w:val="auto"/>
          <w:sz w:val="26"/>
          <w:szCs w:val="26"/>
        </w:rPr>
        <w:t xml:space="preserve"> does not include the consolidated and separate financial statements and my auditor’s report thereon.</w:t>
      </w:r>
      <w:r w:rsidRPr="00E539D6">
        <w:rPr>
          <w:rFonts w:ascii="Cordia New" w:eastAsia="Times New Roman" w:hAnsi="Cordia New" w:cs="Cordia New"/>
          <w:color w:val="auto"/>
          <w:kern w:val="24"/>
          <w:sz w:val="26"/>
          <w:szCs w:val="26"/>
        </w:rPr>
        <w:t xml:space="preserve"> </w:t>
      </w:r>
      <w:r w:rsidRPr="00E539D6">
        <w:rPr>
          <w:rFonts w:ascii="Cordia New" w:hAnsi="Cordia New" w:cs="Cordia New"/>
          <w:color w:val="auto"/>
          <w:sz w:val="26"/>
          <w:szCs w:val="26"/>
        </w:rPr>
        <w:t>The annual report is expected to be made available to me after the date of this auditor's report.</w:t>
      </w:r>
    </w:p>
    <w:p w14:paraId="167D8B2C" w14:textId="77777777" w:rsidR="009911C4" w:rsidRPr="0068428A" w:rsidRDefault="009911C4" w:rsidP="006D4C63">
      <w:pPr>
        <w:pStyle w:val="Default"/>
        <w:jc w:val="thaiDistribute"/>
        <w:rPr>
          <w:rFonts w:ascii="Cordia New" w:hAnsi="Cordia New" w:cs="Cordia New"/>
          <w:color w:val="auto"/>
          <w:sz w:val="16"/>
          <w:szCs w:val="16"/>
        </w:rPr>
      </w:pPr>
    </w:p>
    <w:p w14:paraId="6950D10D"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68428A" w:rsidRDefault="00947DE3" w:rsidP="006D4C63">
      <w:pPr>
        <w:pStyle w:val="Default"/>
        <w:jc w:val="thaiDistribute"/>
        <w:rPr>
          <w:rFonts w:ascii="Cordia New" w:hAnsi="Cordia New" w:cs="Cordia New"/>
          <w:color w:val="auto"/>
          <w:sz w:val="16"/>
          <w:szCs w:val="16"/>
        </w:rPr>
      </w:pPr>
    </w:p>
    <w:p w14:paraId="6FFB07E6"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C6AF1C0" w14:textId="77777777" w:rsidR="00947DE3" w:rsidRPr="0068428A" w:rsidRDefault="00947DE3" w:rsidP="006D4C63">
      <w:pPr>
        <w:pStyle w:val="Default"/>
        <w:jc w:val="thaiDistribute"/>
        <w:rPr>
          <w:rFonts w:ascii="Cordia New" w:hAnsi="Cordia New" w:cs="Cordia New"/>
          <w:color w:val="auto"/>
          <w:sz w:val="16"/>
          <w:szCs w:val="16"/>
        </w:rPr>
      </w:pPr>
    </w:p>
    <w:p w14:paraId="7DC91B80"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When I read the annual report, if I conclude that there is a material misstatement therein,</w:t>
      </w:r>
      <w:r w:rsidRPr="00E539D6">
        <w:rPr>
          <w:rFonts w:ascii="Cordia New" w:hAnsi="Cordia New" w:cs="Cordia New"/>
          <w:color w:val="auto"/>
          <w:sz w:val="26"/>
          <w:szCs w:val="26"/>
          <w:cs/>
        </w:rPr>
        <w:t xml:space="preserve"> </w:t>
      </w:r>
      <w:r w:rsidRPr="00E539D6">
        <w:rPr>
          <w:rFonts w:ascii="Cordia New" w:hAnsi="Cordia New" w:cs="Cordia New"/>
          <w:color w:val="auto"/>
          <w:sz w:val="26"/>
          <w:szCs w:val="26"/>
        </w:rPr>
        <w:t>I am required to communicate the matter to the audit committee.</w:t>
      </w:r>
    </w:p>
    <w:p w14:paraId="7E71AA50" w14:textId="77777777" w:rsidR="00065C12" w:rsidRPr="00057610" w:rsidRDefault="00065C12" w:rsidP="0068428A">
      <w:pPr>
        <w:pStyle w:val="Default"/>
        <w:jc w:val="thaiDistribute"/>
        <w:rPr>
          <w:rFonts w:ascii="Cordia New" w:hAnsi="Cordia New" w:cs="Cordia New"/>
          <w:color w:val="auto"/>
          <w:sz w:val="26"/>
          <w:szCs w:val="26"/>
        </w:rPr>
      </w:pPr>
    </w:p>
    <w:p w14:paraId="27310C04" w14:textId="5E3DA862" w:rsidR="00947DE3" w:rsidRDefault="00947DE3" w:rsidP="006D4C63">
      <w:pPr>
        <w:pStyle w:val="Default"/>
        <w:autoSpaceDE/>
        <w:autoSpaceDN/>
        <w:adjustRightInd/>
        <w:rPr>
          <w:rFonts w:ascii="Cordia New" w:hAnsi="Cordia New" w:cs="Cordia New"/>
          <w:color w:val="CF4A02"/>
          <w:sz w:val="26"/>
          <w:szCs w:val="26"/>
        </w:rPr>
      </w:pPr>
      <w:r w:rsidRPr="00BA08AC">
        <w:rPr>
          <w:rFonts w:ascii="Cordia New" w:hAnsi="Cordia New" w:cs="Cordia New"/>
          <w:b/>
          <w:bCs/>
          <w:color w:val="CF4A02"/>
          <w:sz w:val="26"/>
          <w:szCs w:val="26"/>
        </w:rPr>
        <w:t>Responsibilities of the directors for the consolidated and separate financial statements</w:t>
      </w:r>
      <w:r w:rsidRPr="00BA08AC">
        <w:rPr>
          <w:rFonts w:ascii="Cordia New" w:hAnsi="Cordia New" w:cs="Cordia New"/>
          <w:color w:val="CF4A02"/>
          <w:sz w:val="26"/>
          <w:szCs w:val="26"/>
        </w:rPr>
        <w:t xml:space="preserve"> </w:t>
      </w:r>
    </w:p>
    <w:p w14:paraId="1FA6BB83" w14:textId="77777777" w:rsidR="009C3B64" w:rsidRPr="009C3B64" w:rsidRDefault="009C3B64" w:rsidP="006D4C63">
      <w:pPr>
        <w:pStyle w:val="Default"/>
        <w:autoSpaceDE/>
        <w:autoSpaceDN/>
        <w:adjustRightInd/>
        <w:rPr>
          <w:rFonts w:ascii="Cordia New" w:hAnsi="Cordia New" w:cs="Cordia New"/>
          <w:color w:val="CF4A02"/>
          <w:sz w:val="12"/>
          <w:szCs w:val="12"/>
        </w:rPr>
      </w:pPr>
    </w:p>
    <w:p w14:paraId="5A74640F"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68428A" w:rsidRDefault="00947DE3" w:rsidP="0068428A">
      <w:pPr>
        <w:pStyle w:val="Default"/>
        <w:jc w:val="thaiDistribute"/>
        <w:rPr>
          <w:rFonts w:ascii="Cordia New" w:hAnsi="Cordia New" w:cs="Cordia New"/>
          <w:color w:val="auto"/>
          <w:sz w:val="16"/>
          <w:szCs w:val="16"/>
        </w:rPr>
      </w:pPr>
    </w:p>
    <w:p w14:paraId="3E802A89"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In preparing the consolidated and separate financial statements, the directors are responsible for assessing the Group</w:t>
      </w:r>
      <w:r w:rsidR="00104C8A" w:rsidRPr="00E539D6">
        <w:rPr>
          <w:rFonts w:ascii="Cordia New" w:hAnsi="Cordia New"/>
          <w:sz w:val="26"/>
          <w:szCs w:val="26"/>
        </w:rPr>
        <w:t>’s</w:t>
      </w:r>
      <w:r w:rsidRPr="00E539D6">
        <w:rPr>
          <w:rFonts w:ascii="Cordia New" w:hAnsi="Cordia New"/>
          <w:sz w:val="26"/>
          <w:szCs w:val="26"/>
        </w:rPr>
        <w:t xml:space="preserve"> and </w:t>
      </w:r>
      <w:r w:rsidR="000C3953" w:rsidRPr="00E539D6">
        <w:rPr>
          <w:rFonts w:ascii="Cordia New" w:hAnsi="Cordia New"/>
          <w:sz w:val="26"/>
          <w:szCs w:val="26"/>
        </w:rPr>
        <w:t xml:space="preserve">the </w:t>
      </w:r>
      <w:r w:rsidRPr="00E539D6">
        <w:rPr>
          <w:rFonts w:ascii="Cordia New" w:hAnsi="Cordia New"/>
          <w:sz w:val="26"/>
          <w:szCs w:val="26"/>
        </w:rPr>
        <w:t xml:space="preserve">Company’s ability to continue as a going concern, disclosing, as applicable, matters related to going concern </w:t>
      </w:r>
      <w:r w:rsidRPr="00BD2F45">
        <w:rPr>
          <w:rFonts w:ascii="Cordia New" w:hAnsi="Cordia New"/>
          <w:spacing w:val="-2"/>
          <w:sz w:val="26"/>
          <w:szCs w:val="26"/>
        </w:rPr>
        <w:t xml:space="preserve">and using the going concern basis of accounting unless the directors either intend to liquidate the Group and </w:t>
      </w:r>
      <w:r w:rsidR="000C3953" w:rsidRPr="00BD2F45">
        <w:rPr>
          <w:rFonts w:ascii="Cordia New" w:hAnsi="Cordia New"/>
          <w:spacing w:val="-2"/>
          <w:sz w:val="26"/>
          <w:szCs w:val="26"/>
        </w:rPr>
        <w:t xml:space="preserve">the </w:t>
      </w:r>
      <w:r w:rsidRPr="00BD2F45">
        <w:rPr>
          <w:rFonts w:ascii="Cordia New" w:hAnsi="Cordia New"/>
          <w:spacing w:val="-2"/>
          <w:sz w:val="26"/>
          <w:szCs w:val="26"/>
        </w:rPr>
        <w:t>Company</w:t>
      </w:r>
      <w:r w:rsidRPr="00E539D6">
        <w:rPr>
          <w:rFonts w:ascii="Cordia New" w:hAnsi="Cordia New"/>
          <w:sz w:val="26"/>
          <w:szCs w:val="26"/>
        </w:rPr>
        <w:t xml:space="preserve"> or to cease operations, or has no realistic alternative but to do so.</w:t>
      </w:r>
    </w:p>
    <w:p w14:paraId="55EC9E83" w14:textId="77777777" w:rsidR="00947DE3" w:rsidRPr="0068428A" w:rsidRDefault="00947DE3" w:rsidP="0068428A">
      <w:pPr>
        <w:pStyle w:val="Default"/>
        <w:jc w:val="thaiDistribute"/>
        <w:rPr>
          <w:rFonts w:ascii="Cordia New" w:hAnsi="Cordia New" w:cs="Cordia New"/>
          <w:color w:val="auto"/>
          <w:sz w:val="16"/>
          <w:szCs w:val="16"/>
        </w:rPr>
      </w:pPr>
    </w:p>
    <w:p w14:paraId="541B0DCB" w14:textId="382B9843" w:rsidR="00947DE3" w:rsidRPr="00E539D6" w:rsidRDefault="00947DE3" w:rsidP="0068428A">
      <w:pPr>
        <w:jc w:val="thaiDistribute"/>
        <w:rPr>
          <w:rFonts w:ascii="Cordia New" w:hAnsi="Cordia New" w:cs="Cordia New"/>
          <w:b/>
          <w:bCs/>
          <w:sz w:val="26"/>
          <w:szCs w:val="26"/>
        </w:rPr>
      </w:pPr>
      <w:r w:rsidRPr="00E539D6">
        <w:rPr>
          <w:rFonts w:ascii="Cordia New" w:hAnsi="Cordia New"/>
          <w:sz w:val="26"/>
          <w:szCs w:val="26"/>
        </w:rPr>
        <w:t>The audit committee assists the directors in discharging their responsibilities for overseeing the Group</w:t>
      </w:r>
      <w:r w:rsidR="00104C8A" w:rsidRPr="00E539D6">
        <w:rPr>
          <w:rFonts w:ascii="Cordia New" w:hAnsi="Cordia New"/>
          <w:sz w:val="26"/>
          <w:szCs w:val="26"/>
        </w:rPr>
        <w:t>’s</w:t>
      </w:r>
      <w:r w:rsidRPr="00E539D6">
        <w:rPr>
          <w:rFonts w:ascii="Cordia New" w:hAnsi="Cordia New"/>
          <w:sz w:val="26"/>
          <w:szCs w:val="26"/>
        </w:rPr>
        <w:t xml:space="preserve"> and </w:t>
      </w:r>
      <w:r w:rsidR="0068428A">
        <w:rPr>
          <w:rFonts w:ascii="Cordia New" w:hAnsi="Cordia New"/>
          <w:sz w:val="26"/>
          <w:szCs w:val="26"/>
        </w:rPr>
        <w:br/>
      </w:r>
      <w:r w:rsidR="000C3953" w:rsidRPr="00E539D6">
        <w:rPr>
          <w:rFonts w:ascii="Cordia New" w:hAnsi="Cordia New"/>
          <w:sz w:val="26"/>
          <w:szCs w:val="26"/>
        </w:rPr>
        <w:t xml:space="preserve">the </w:t>
      </w:r>
      <w:r w:rsidRPr="00E539D6">
        <w:rPr>
          <w:rFonts w:ascii="Cordia New" w:hAnsi="Cordia New"/>
          <w:sz w:val="26"/>
          <w:szCs w:val="26"/>
        </w:rPr>
        <w:t xml:space="preserve">Company’s financial reporting process. </w:t>
      </w:r>
    </w:p>
    <w:p w14:paraId="2CECFFEF" w14:textId="7B7D1DD3" w:rsidR="00947DE3" w:rsidRDefault="00065C12" w:rsidP="006D4C63">
      <w:pPr>
        <w:jc w:val="left"/>
        <w:rPr>
          <w:rFonts w:ascii="Cordia New" w:hAnsi="Cordia New" w:cs="Cordia New"/>
          <w:b/>
          <w:bCs/>
          <w:color w:val="CF4A02"/>
          <w:sz w:val="26"/>
          <w:szCs w:val="26"/>
        </w:rPr>
      </w:pPr>
      <w:r>
        <w:rPr>
          <w:rFonts w:ascii="Cordia New" w:hAnsi="Cordia New" w:cs="Cordia New"/>
          <w:b/>
          <w:bCs/>
          <w:color w:val="CF4A02"/>
          <w:sz w:val="26"/>
          <w:szCs w:val="26"/>
        </w:rPr>
        <w:br w:type="page"/>
      </w:r>
      <w:r w:rsidR="00947DE3" w:rsidRPr="00354191">
        <w:rPr>
          <w:rFonts w:ascii="Cordia New" w:hAnsi="Cordia New" w:cs="Cordia New"/>
          <w:b/>
          <w:bCs/>
          <w:color w:val="CF4A02"/>
          <w:sz w:val="26"/>
          <w:szCs w:val="26"/>
        </w:rPr>
        <w:t>Auditor’s responsibilities for the audit of the consolidated and separate financial statements</w:t>
      </w:r>
    </w:p>
    <w:p w14:paraId="1B234FD7" w14:textId="77777777" w:rsidR="009C3B64" w:rsidRPr="009C3B64" w:rsidRDefault="009C3B64" w:rsidP="006D4C63">
      <w:pPr>
        <w:jc w:val="left"/>
        <w:rPr>
          <w:rFonts w:ascii="Cordia New" w:hAnsi="Cordia New" w:cs="Cordia New"/>
          <w:b/>
          <w:bCs/>
          <w:color w:val="CF4A02"/>
          <w:sz w:val="12"/>
          <w:szCs w:val="12"/>
        </w:rPr>
      </w:pPr>
    </w:p>
    <w:p w14:paraId="34BAA0AE" w14:textId="77777777" w:rsidR="00947DE3" w:rsidRPr="00E539D6" w:rsidRDefault="00947DE3" w:rsidP="006D4C63">
      <w:pPr>
        <w:pStyle w:val="Default"/>
        <w:jc w:val="thaiDistribute"/>
        <w:rPr>
          <w:rFonts w:ascii="Cordia New" w:hAnsi="Cordia New" w:cs="Cordia New"/>
          <w:color w:val="auto"/>
          <w:sz w:val="26"/>
          <w:szCs w:val="26"/>
        </w:rPr>
      </w:pPr>
      <w:r w:rsidRPr="004334DA">
        <w:rPr>
          <w:rFonts w:ascii="Cordia New" w:hAnsi="Cordia New" w:cs="Cordia New"/>
          <w:color w:val="auto"/>
          <w:spacing w:val="-2"/>
          <w:sz w:val="26"/>
          <w:szCs w:val="26"/>
        </w:rPr>
        <w:t xml:space="preserve">My objectives are to obtain reasonable assurance about whether the consolidated and separate financial statements </w:t>
      </w:r>
      <w:proofErr w:type="gramStart"/>
      <w:r w:rsidRPr="004334DA">
        <w:rPr>
          <w:rFonts w:ascii="Cordia New" w:hAnsi="Cordia New" w:cs="Cordia New"/>
          <w:color w:val="auto"/>
          <w:spacing w:val="-2"/>
          <w:sz w:val="26"/>
          <w:szCs w:val="26"/>
        </w:rPr>
        <w:t>as a</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whole are</w:t>
      </w:r>
      <w:proofErr w:type="gramEnd"/>
      <w:r w:rsidRPr="004334DA">
        <w:rPr>
          <w:rFonts w:ascii="Cordia New" w:hAnsi="Cordia New" w:cs="Cordia New"/>
          <w:color w:val="auto"/>
          <w:spacing w:val="-2"/>
          <w:sz w:val="26"/>
          <w:szCs w:val="26"/>
        </w:rPr>
        <w:t xml:space="preserve"> free from material misstatement, whether due to fraud or error, and to issue an auditor’s report that includes my</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 xml:space="preserve">opinion. Reasonable assurance is a high level of </w:t>
      </w:r>
      <w:proofErr w:type="gramStart"/>
      <w:r w:rsidRPr="004334DA">
        <w:rPr>
          <w:rFonts w:ascii="Cordia New" w:hAnsi="Cordia New" w:cs="Cordia New"/>
          <w:color w:val="auto"/>
          <w:spacing w:val="-2"/>
          <w:sz w:val="26"/>
          <w:szCs w:val="26"/>
        </w:rPr>
        <w:t>assurance, but</w:t>
      </w:r>
      <w:proofErr w:type="gramEnd"/>
      <w:r w:rsidRPr="004334DA">
        <w:rPr>
          <w:rFonts w:ascii="Cordia New" w:hAnsi="Cordia New" w:cs="Cordia New"/>
          <w:color w:val="auto"/>
          <w:spacing w:val="-2"/>
          <w:sz w:val="26"/>
          <w:szCs w:val="26"/>
        </w:rPr>
        <w:t xml:space="preserve"> is not a guarantee that an audit conducted in accordance</w:t>
      </w:r>
      <w:r w:rsidRPr="00E539D6">
        <w:rPr>
          <w:rFonts w:ascii="Cordia New" w:hAnsi="Cordia New" w:cs="Cordia New"/>
          <w:color w:val="auto"/>
          <w:sz w:val="26"/>
          <w:szCs w:val="26"/>
        </w:rPr>
        <w:t xml:space="preserve"> with TSA</w:t>
      </w:r>
      <w:r w:rsidR="001C1FEF">
        <w:rPr>
          <w:rFonts w:ascii="Cordia New" w:hAnsi="Cordia New" w:cs="Cordia New"/>
          <w:color w:val="auto"/>
          <w:sz w:val="26"/>
          <w:szCs w:val="26"/>
        </w:rPr>
        <w:t>s</w:t>
      </w:r>
      <w:r w:rsidRPr="00E539D6">
        <w:rPr>
          <w:rFonts w:ascii="Cordia New" w:hAnsi="Cordia New" w:cs="Cordia New"/>
          <w:color w:val="auto"/>
          <w:sz w:val="26"/>
          <w:szCs w:val="26"/>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39D6">
        <w:rPr>
          <w:rFonts w:ascii="Cordia New" w:hAnsi="Cordia New" w:cs="Cordia New"/>
          <w:color w:val="auto"/>
          <w:sz w:val="26"/>
          <w:szCs w:val="26"/>
        </w:rPr>
        <w:t>on the basis of</w:t>
      </w:r>
      <w:proofErr w:type="gramEnd"/>
      <w:r w:rsidRPr="00E539D6">
        <w:rPr>
          <w:rFonts w:ascii="Cordia New" w:hAnsi="Cordia New" w:cs="Cordia New"/>
          <w:color w:val="auto"/>
          <w:sz w:val="26"/>
          <w:szCs w:val="26"/>
        </w:rPr>
        <w:t xml:space="preserve"> these consolidated and separate financial statements.</w:t>
      </w:r>
    </w:p>
    <w:p w14:paraId="76B3082D" w14:textId="77777777" w:rsidR="009911C4" w:rsidRPr="00065C12" w:rsidRDefault="009911C4" w:rsidP="006D4C63">
      <w:pPr>
        <w:pStyle w:val="Default"/>
        <w:jc w:val="thaiDistribute"/>
        <w:rPr>
          <w:rFonts w:ascii="Cordia New" w:hAnsi="Cordia New" w:cs="Cordia New"/>
          <w:color w:val="auto"/>
          <w:sz w:val="20"/>
          <w:szCs w:val="20"/>
        </w:rPr>
      </w:pPr>
    </w:p>
    <w:p w14:paraId="4D4DA5CD" w14:textId="77777777" w:rsidR="00947DE3" w:rsidRDefault="00947DE3" w:rsidP="006D4C63">
      <w:pPr>
        <w:rPr>
          <w:rFonts w:ascii="Cordia New" w:hAnsi="Cordia New" w:cs="Cordia New"/>
          <w:sz w:val="26"/>
          <w:szCs w:val="26"/>
        </w:rPr>
      </w:pPr>
      <w:r w:rsidRPr="00E539D6">
        <w:rPr>
          <w:rFonts w:ascii="Cordia New" w:hAnsi="Cordia New" w:cs="Cordia New"/>
          <w:sz w:val="26"/>
          <w:szCs w:val="26"/>
        </w:rPr>
        <w:t>As part of an audit in accordance with TSA</w:t>
      </w:r>
      <w:r w:rsidR="001C1FEF">
        <w:rPr>
          <w:rFonts w:ascii="Cordia New" w:hAnsi="Cordia New" w:cs="Cordia New"/>
          <w:sz w:val="26"/>
          <w:szCs w:val="26"/>
        </w:rPr>
        <w:t>s</w:t>
      </w:r>
      <w:r w:rsidRPr="00E539D6">
        <w:rPr>
          <w:rFonts w:ascii="Cordia New" w:hAnsi="Cordia New" w:cs="Cordia New"/>
          <w:sz w:val="26"/>
          <w:szCs w:val="26"/>
        </w:rPr>
        <w:t>, I exercise professional judg</w:t>
      </w:r>
      <w:r w:rsidR="00C24559">
        <w:rPr>
          <w:rFonts w:ascii="Cordia New" w:hAnsi="Cordia New" w:cs="Cordia New"/>
          <w:sz w:val="26"/>
          <w:szCs w:val="26"/>
        </w:rPr>
        <w:t>e</w:t>
      </w:r>
      <w:r w:rsidRPr="00E539D6">
        <w:rPr>
          <w:rFonts w:ascii="Cordia New" w:hAnsi="Cordia New" w:cs="Cordia New"/>
          <w:sz w:val="26"/>
          <w:szCs w:val="26"/>
        </w:rPr>
        <w:t xml:space="preserve">ment and maintain professional scepticism throughout the audit. I also: </w:t>
      </w:r>
    </w:p>
    <w:p w14:paraId="36DE8243" w14:textId="77777777" w:rsidR="00F142DB" w:rsidRPr="00065C12" w:rsidRDefault="00F142DB" w:rsidP="006D4C63">
      <w:pPr>
        <w:rPr>
          <w:rFonts w:ascii="Cordia New" w:hAnsi="Cordia New" w:cs="Cordia New"/>
          <w:sz w:val="12"/>
          <w:szCs w:val="12"/>
        </w:rPr>
      </w:pPr>
    </w:p>
    <w:p w14:paraId="1138278C" w14:textId="4A53FC09" w:rsidR="001D43C2"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8CE2C"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0BDFE954" w14:textId="7B261DDD"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Obtain an understanding of internal control relevant to the audit </w:t>
      </w:r>
      <w:proofErr w:type="gramStart"/>
      <w:r w:rsidRPr="00E539D6">
        <w:rPr>
          <w:rFonts w:ascii="Cordia New" w:hAnsi="Cordia New" w:cs="Cordia New"/>
          <w:color w:val="auto"/>
          <w:sz w:val="26"/>
          <w:szCs w:val="26"/>
        </w:rPr>
        <w:t>in order to</w:t>
      </w:r>
      <w:proofErr w:type="gramEnd"/>
      <w:r w:rsidRPr="00E539D6">
        <w:rPr>
          <w:rFonts w:ascii="Cordia New" w:hAnsi="Cordia New" w:cs="Cordia New"/>
          <w:color w:val="auto"/>
          <w:sz w:val="26"/>
          <w:szCs w:val="26"/>
        </w:rPr>
        <w:t xml:space="preserve"> design audit procedures that are </w:t>
      </w:r>
      <w:r w:rsidRPr="004334DA">
        <w:rPr>
          <w:rFonts w:ascii="Cordia New" w:hAnsi="Cordia New" w:cs="Cordia New"/>
          <w:color w:val="auto"/>
          <w:spacing w:val="-2"/>
          <w:sz w:val="26"/>
          <w:szCs w:val="26"/>
        </w:rPr>
        <w:t>appropriate in the circumstances, but not for the purpose of expressing an opinion on the effectiveness of the Group’s</w:t>
      </w:r>
      <w:r w:rsidRPr="00E539D6">
        <w:rPr>
          <w:rFonts w:ascii="Cordia New" w:hAnsi="Cordia New" w:cs="Cordia New"/>
          <w:color w:val="auto"/>
          <w:sz w:val="26"/>
          <w:szCs w:val="26"/>
        </w:rPr>
        <w:t xml:space="preserve"> and the Company’s internal control. </w:t>
      </w:r>
    </w:p>
    <w:p w14:paraId="0054A53E"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2C929D61" w14:textId="440F0186"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4334DA">
        <w:rPr>
          <w:rFonts w:ascii="Cordia New" w:hAnsi="Cordia New" w:cs="Cordia New"/>
          <w:color w:val="auto"/>
          <w:spacing w:val="-4"/>
          <w:sz w:val="26"/>
          <w:szCs w:val="26"/>
        </w:rPr>
        <w:t>Evalua</w:t>
      </w:r>
      <w:r w:rsidRPr="001D43C2">
        <w:rPr>
          <w:rFonts w:ascii="Cordia New" w:hAnsi="Cordia New" w:cs="Cordia New"/>
          <w:color w:val="auto"/>
          <w:spacing w:val="-4"/>
          <w:sz w:val="26"/>
          <w:szCs w:val="26"/>
        </w:rPr>
        <w:t>te the appropriateness of accounting policies used and the reasonableness of accounting estimates and related</w:t>
      </w:r>
      <w:r w:rsidRPr="001D43C2">
        <w:rPr>
          <w:rFonts w:ascii="Cordia New" w:hAnsi="Cordia New" w:cs="Cordia New"/>
          <w:color w:val="auto"/>
          <w:sz w:val="26"/>
          <w:szCs w:val="26"/>
        </w:rPr>
        <w:t xml:space="preserve"> disclosures made by the directors. </w:t>
      </w:r>
    </w:p>
    <w:p w14:paraId="0FAC58E6" w14:textId="77777777" w:rsidR="00F142DB" w:rsidRPr="00065C12" w:rsidRDefault="00F142DB" w:rsidP="00561CB7">
      <w:pPr>
        <w:pStyle w:val="Default"/>
        <w:tabs>
          <w:tab w:val="left" w:pos="540"/>
        </w:tabs>
        <w:ind w:left="540" w:hanging="360"/>
        <w:jc w:val="thaiDistribute"/>
        <w:rPr>
          <w:rFonts w:ascii="Cordia New" w:hAnsi="Cordia New" w:cs="Cordia New"/>
          <w:color w:val="auto"/>
          <w:sz w:val="12"/>
          <w:szCs w:val="12"/>
        </w:rPr>
      </w:pPr>
    </w:p>
    <w:p w14:paraId="61DB2E0B" w14:textId="1AB3CD37"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Conclude on the appropriateness of the directors’ use of the going concern basis of accounting and, based on the </w:t>
      </w:r>
      <w:r w:rsidRPr="001D43C2">
        <w:rPr>
          <w:rFonts w:ascii="Cordia New" w:hAnsi="Cordia New" w:cs="Cordia New"/>
          <w:color w:val="auto"/>
          <w:spacing w:val="-4"/>
          <w:sz w:val="26"/>
          <w:szCs w:val="26"/>
        </w:rPr>
        <w:t>audit evidence obtained, whether a material uncertainty exists related to events or conditions that may cast significant</w:t>
      </w:r>
      <w:r w:rsidRPr="001D43C2">
        <w:rPr>
          <w:rFonts w:ascii="Cordia New" w:hAnsi="Cordia New" w:cs="Cordia New"/>
          <w:color w:val="auto"/>
          <w:sz w:val="26"/>
          <w:szCs w:val="26"/>
        </w:rPr>
        <w:t xml:space="preserve"> </w:t>
      </w:r>
      <w:r w:rsidRPr="001D43C2">
        <w:rPr>
          <w:rFonts w:ascii="Cordia New" w:hAnsi="Cordia New" w:cs="Cordia New"/>
          <w:color w:val="auto"/>
          <w:spacing w:val="-4"/>
          <w:sz w:val="26"/>
          <w:szCs w:val="26"/>
        </w:rPr>
        <w:t>doubt on the Group’s and the Company’s ability to continue as a going concern. If I conclude that a material uncertainty</w:t>
      </w:r>
      <w:r w:rsidRPr="001D43C2">
        <w:rPr>
          <w:rFonts w:ascii="Cordia New" w:hAnsi="Cordia New" w:cs="Cordia New"/>
          <w:color w:val="auto"/>
          <w:sz w:val="26"/>
          <w:szCs w:val="26"/>
        </w:rPr>
        <w:t xml:space="preserve"> </w:t>
      </w:r>
      <w:r w:rsidRPr="001D43C2">
        <w:rPr>
          <w:rFonts w:ascii="Cordia New" w:hAnsi="Cordia New" w:cs="Cordia New"/>
          <w:color w:val="auto"/>
          <w:spacing w:val="-4"/>
          <w:sz w:val="26"/>
          <w:szCs w:val="26"/>
        </w:rPr>
        <w:t>exists, I am required to draw attention in my auditor’s report to the related disclosures in the consolidated and separate</w:t>
      </w:r>
      <w:r w:rsidRPr="001D43C2">
        <w:rPr>
          <w:rFonts w:ascii="Cordia New" w:hAnsi="Cordia New" w:cs="Cordia New"/>
          <w:color w:val="auto"/>
          <w:sz w:val="26"/>
          <w:szCs w:val="26"/>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0824892"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1126C416" w14:textId="3AA526E5"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Evaluate the overall presentation, </w:t>
      </w:r>
      <w:proofErr w:type="gramStart"/>
      <w:r w:rsidRPr="001D43C2">
        <w:rPr>
          <w:rFonts w:ascii="Cordia New" w:hAnsi="Cordia New" w:cs="Cordia New"/>
          <w:color w:val="auto"/>
          <w:sz w:val="26"/>
          <w:szCs w:val="26"/>
        </w:rPr>
        <w:t>structure</w:t>
      </w:r>
      <w:proofErr w:type="gramEnd"/>
      <w:r w:rsidRPr="001D43C2">
        <w:rPr>
          <w:rFonts w:ascii="Cordia New" w:hAnsi="Cordia New" w:cs="Cordia New"/>
          <w:color w:val="auto"/>
          <w:sz w:val="26"/>
          <w:szCs w:val="26"/>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73D3891"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22AFCB79" w14:textId="4CC48B2A" w:rsidR="00520459" w:rsidRPr="001D43C2" w:rsidRDefault="00520459" w:rsidP="00561CB7">
      <w:pPr>
        <w:pStyle w:val="Default"/>
        <w:numPr>
          <w:ilvl w:val="0"/>
          <w:numId w:val="13"/>
        </w:numPr>
        <w:tabs>
          <w:tab w:val="left" w:pos="540"/>
        </w:tabs>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D43C2">
        <w:rPr>
          <w:rFonts w:ascii="Cordia New" w:hAnsi="Cordia New" w:cs="Cordia New"/>
          <w:color w:val="auto"/>
          <w:sz w:val="26"/>
          <w:szCs w:val="26"/>
        </w:rPr>
        <w:t>supervision</w:t>
      </w:r>
      <w:proofErr w:type="gramEnd"/>
      <w:r w:rsidRPr="001D43C2">
        <w:rPr>
          <w:rFonts w:ascii="Cordia New" w:hAnsi="Cordia New" w:cs="Cordia New"/>
          <w:color w:val="auto"/>
          <w:sz w:val="26"/>
          <w:szCs w:val="26"/>
        </w:rPr>
        <w:t xml:space="preserve"> and performance of the group audit. I remain solely responsible for my audit opinion. </w:t>
      </w:r>
    </w:p>
    <w:p w14:paraId="06C24ABC" w14:textId="09EE1F8B" w:rsidR="00947DE3" w:rsidRPr="001D43C2" w:rsidRDefault="00065C12" w:rsidP="0068428A">
      <w:pPr>
        <w:jc w:val="left"/>
        <w:rPr>
          <w:rFonts w:ascii="Cordia New" w:hAnsi="Cordia New" w:cs="Cordia New"/>
          <w:sz w:val="26"/>
          <w:szCs w:val="26"/>
        </w:rPr>
      </w:pPr>
      <w:r w:rsidRPr="00065C12">
        <w:rPr>
          <w:rFonts w:ascii="Cordia New" w:hAnsi="Cordia New" w:cs="Cordia New"/>
          <w:sz w:val="16"/>
          <w:szCs w:val="16"/>
          <w:cs/>
        </w:rPr>
        <w:br w:type="page"/>
      </w:r>
      <w:r w:rsidR="00947DE3" w:rsidRPr="001D43C2">
        <w:rPr>
          <w:rFonts w:ascii="Cordia New" w:hAnsi="Cordia New" w:cs="Cordia New"/>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1D43C2" w:rsidRDefault="00E34065" w:rsidP="006D4C63">
      <w:pPr>
        <w:pStyle w:val="Default"/>
        <w:jc w:val="both"/>
        <w:rPr>
          <w:rFonts w:ascii="Cordia New" w:hAnsi="Cordia New" w:cs="Cordia New"/>
          <w:color w:val="auto"/>
          <w:sz w:val="26"/>
          <w:szCs w:val="26"/>
        </w:rPr>
      </w:pPr>
    </w:p>
    <w:p w14:paraId="018A80BE" w14:textId="77777777" w:rsidR="00947DE3" w:rsidRPr="001D43C2" w:rsidRDefault="00947DE3" w:rsidP="006D4C63">
      <w:pPr>
        <w:pStyle w:val="Default"/>
        <w:jc w:val="both"/>
        <w:rPr>
          <w:rFonts w:ascii="Cordia New" w:hAnsi="Cordia New" w:cs="Cordia New"/>
          <w:color w:val="auto"/>
          <w:sz w:val="26"/>
          <w:szCs w:val="26"/>
        </w:rPr>
      </w:pPr>
      <w:r w:rsidRPr="001D43C2">
        <w:rPr>
          <w:rFonts w:ascii="Cordia New" w:hAnsi="Cordia New" w:cs="Cordia New"/>
          <w:color w:val="auto"/>
          <w:sz w:val="26"/>
          <w:szCs w:val="26"/>
        </w:rPr>
        <w:t xml:space="preserve">I also provide the audit committee with a statement that I have complied with relevant ethical requirements regarding </w:t>
      </w:r>
      <w:r w:rsidRPr="001D43C2">
        <w:rPr>
          <w:rFonts w:ascii="Cordia New" w:hAnsi="Cordia New" w:cs="Cordia New"/>
          <w:color w:val="auto"/>
          <w:spacing w:val="-2"/>
          <w:sz w:val="26"/>
          <w:szCs w:val="26"/>
        </w:rPr>
        <w:t>independence, and to communicate with them all relationships and other matters that may reasonably be thought to bear</w:t>
      </w:r>
      <w:r w:rsidRPr="001D43C2">
        <w:rPr>
          <w:rFonts w:ascii="Cordia New" w:hAnsi="Cordia New" w:cs="Cordia New"/>
          <w:color w:val="auto"/>
          <w:sz w:val="26"/>
          <w:szCs w:val="26"/>
        </w:rPr>
        <w:t xml:space="preserve"> on my independence, and where applicable, related safeguards.</w:t>
      </w:r>
    </w:p>
    <w:p w14:paraId="600973E5" w14:textId="77777777" w:rsidR="00BB6F57" w:rsidRDefault="00BB6F57" w:rsidP="006D4C63">
      <w:pPr>
        <w:pStyle w:val="Default"/>
        <w:jc w:val="both"/>
        <w:rPr>
          <w:rFonts w:ascii="Cordia New" w:hAnsi="Cordia New" w:cs="Cordia New"/>
          <w:color w:val="auto"/>
          <w:sz w:val="26"/>
          <w:szCs w:val="26"/>
        </w:rPr>
      </w:pPr>
    </w:p>
    <w:p w14:paraId="09015D07" w14:textId="040F7508" w:rsidR="00947DE3" w:rsidRPr="00F142DB" w:rsidRDefault="00947DE3" w:rsidP="006D4C63">
      <w:pPr>
        <w:pStyle w:val="Default"/>
        <w:jc w:val="both"/>
        <w:rPr>
          <w:rFonts w:ascii="Cordia New" w:hAnsi="Cordia New" w:cs="Cordia New"/>
          <w:color w:val="auto"/>
          <w:sz w:val="26"/>
          <w:szCs w:val="26"/>
        </w:rPr>
      </w:pPr>
      <w:r w:rsidRPr="001D43C2">
        <w:rPr>
          <w:rFonts w:ascii="Cordia New" w:hAnsi="Cordia New" w:cs="Cordia New"/>
          <w:color w:val="auto"/>
          <w:sz w:val="26"/>
          <w:szCs w:val="26"/>
        </w:rPr>
        <w:t>From the matters communicated with the audit committee, I determine those matters that were of most significance in the audit of the</w:t>
      </w:r>
      <w:r w:rsidR="00685C4B" w:rsidRPr="001D43C2">
        <w:rPr>
          <w:rFonts w:ascii="Cordia New" w:hAnsi="Cordia New" w:cs="Cordia New"/>
          <w:color w:val="auto"/>
          <w:sz w:val="26"/>
          <w:szCs w:val="26"/>
        </w:rPr>
        <w:t xml:space="preserve"> consolidated and separate</w:t>
      </w:r>
      <w:r w:rsidRPr="001D43C2">
        <w:rPr>
          <w:rFonts w:ascii="Cordia New" w:hAnsi="Cordia New" w:cs="Cordia New"/>
          <w:color w:val="auto"/>
          <w:sz w:val="26"/>
          <w:szCs w:val="26"/>
        </w:rPr>
        <w:t xml:space="preserve"> financial statements of the current period and are therefore the key audit matters. I describe these matters in my auditor’s report unless law or regulation precludes public disclosure about the matter </w:t>
      </w:r>
      <w:r w:rsidR="000504E1">
        <w:rPr>
          <w:rFonts w:ascii="Cordia New" w:hAnsi="Cordia New" w:cs="Cordia New"/>
          <w:color w:val="auto"/>
          <w:sz w:val="26"/>
          <w:szCs w:val="26"/>
        </w:rPr>
        <w:br/>
      </w:r>
      <w:r w:rsidRPr="001D43C2">
        <w:rPr>
          <w:rFonts w:ascii="Cordia New" w:hAnsi="Cordia New" w:cs="Cordia New"/>
          <w:color w:val="auto"/>
          <w:sz w:val="26"/>
          <w:szCs w:val="26"/>
        </w:rPr>
        <w:t xml:space="preserve">or </w:t>
      </w:r>
      <w:r w:rsidRPr="00F142DB">
        <w:rPr>
          <w:rFonts w:ascii="Cordia New" w:hAnsi="Cordia New" w:cs="Cordia New"/>
          <w:color w:val="auto"/>
          <w:sz w:val="26"/>
          <w:szCs w:val="26"/>
        </w:rPr>
        <w:t xml:space="preserve">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F142DB" w:rsidRDefault="00E34065" w:rsidP="006D4C63">
      <w:pPr>
        <w:pStyle w:val="Default"/>
        <w:jc w:val="both"/>
        <w:rPr>
          <w:rFonts w:ascii="Cordia New" w:hAnsi="Cordia New" w:cs="Cordia New"/>
          <w:color w:val="auto"/>
          <w:sz w:val="26"/>
          <w:szCs w:val="26"/>
        </w:rPr>
      </w:pPr>
    </w:p>
    <w:p w14:paraId="6DD1D2CF" w14:textId="77777777" w:rsidR="00D91B80" w:rsidRPr="00F142DB" w:rsidRDefault="00D91B80" w:rsidP="006D4C63">
      <w:pPr>
        <w:pStyle w:val="Default"/>
        <w:jc w:val="both"/>
        <w:rPr>
          <w:rFonts w:ascii="Cordia New" w:hAnsi="Cordia New" w:cs="Cordia New"/>
          <w:color w:val="auto"/>
          <w:sz w:val="26"/>
          <w:szCs w:val="26"/>
        </w:rPr>
      </w:pPr>
    </w:p>
    <w:p w14:paraId="25913CBF"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PricewaterhouseCoopers ABAS Ltd.</w:t>
      </w:r>
    </w:p>
    <w:p w14:paraId="588041E0" w14:textId="77777777" w:rsidR="00200B71" w:rsidRPr="00561CB7" w:rsidRDefault="00200B71" w:rsidP="008F0F2A">
      <w:pPr>
        <w:suppressAutoHyphens/>
        <w:rPr>
          <w:rFonts w:ascii="Cordia New" w:hAnsi="Cordia New" w:cs="Cordia New"/>
          <w:sz w:val="26"/>
          <w:szCs w:val="26"/>
          <w:lang w:val="en-US"/>
        </w:rPr>
      </w:pPr>
    </w:p>
    <w:p w14:paraId="0BD168A7" w14:textId="77777777" w:rsidR="00200B71" w:rsidRPr="00561CB7" w:rsidRDefault="00200B71" w:rsidP="008F0F2A">
      <w:pPr>
        <w:suppressAutoHyphens/>
        <w:rPr>
          <w:rFonts w:ascii="Cordia New" w:hAnsi="Cordia New" w:cs="Cordia New"/>
          <w:sz w:val="26"/>
          <w:szCs w:val="26"/>
          <w:lang w:val="en-US"/>
        </w:rPr>
      </w:pPr>
    </w:p>
    <w:p w14:paraId="0F7BBB56" w14:textId="77777777" w:rsidR="00561CB7" w:rsidRPr="00561CB7" w:rsidRDefault="00561CB7" w:rsidP="008F0F2A">
      <w:pPr>
        <w:suppressAutoHyphens/>
        <w:rPr>
          <w:rFonts w:ascii="Cordia New" w:hAnsi="Cordia New" w:cs="Cordia New"/>
          <w:sz w:val="26"/>
          <w:szCs w:val="26"/>
          <w:lang w:val="en-US"/>
        </w:rPr>
      </w:pPr>
    </w:p>
    <w:p w14:paraId="61204511" w14:textId="77777777" w:rsidR="00200B71" w:rsidRPr="00561CB7" w:rsidRDefault="00200B71" w:rsidP="008F0F2A">
      <w:pPr>
        <w:suppressAutoHyphens/>
        <w:rPr>
          <w:rFonts w:ascii="Cordia New" w:hAnsi="Cordia New" w:cs="Cordia New"/>
          <w:sz w:val="26"/>
          <w:szCs w:val="26"/>
          <w:lang w:val="en-US"/>
        </w:rPr>
      </w:pPr>
    </w:p>
    <w:p w14:paraId="4DF5EDBD" w14:textId="77777777" w:rsidR="00200B71" w:rsidRPr="00561CB7" w:rsidRDefault="00200B71" w:rsidP="008F0F2A">
      <w:pPr>
        <w:suppressAutoHyphens/>
        <w:rPr>
          <w:rFonts w:ascii="Cordia New" w:hAnsi="Cordia New" w:cs="Cordia New"/>
          <w:sz w:val="26"/>
          <w:szCs w:val="26"/>
          <w:lang w:val="en-US"/>
        </w:rPr>
      </w:pPr>
    </w:p>
    <w:p w14:paraId="20FF7264" w14:textId="59ECE1D8" w:rsidR="00947DE3" w:rsidRPr="00F142DB" w:rsidRDefault="008F0F2A" w:rsidP="008F0F2A">
      <w:pPr>
        <w:suppressAutoHyphens/>
        <w:rPr>
          <w:rFonts w:ascii="Cordia New" w:hAnsi="Cordia New" w:cs="Cordia New"/>
          <w:b/>
          <w:bCs/>
          <w:sz w:val="26"/>
          <w:szCs w:val="26"/>
          <w:lang w:val="en-US"/>
        </w:rPr>
      </w:pPr>
      <w:proofErr w:type="spellStart"/>
      <w:r w:rsidRPr="008F0F2A">
        <w:rPr>
          <w:rFonts w:ascii="Cordia New" w:hAnsi="Cordia New" w:cs="Cordia New"/>
          <w:b/>
          <w:bCs/>
          <w:sz w:val="26"/>
          <w:szCs w:val="26"/>
          <w:lang w:val="en-US"/>
        </w:rPr>
        <w:t>Rodjanart</w:t>
      </w:r>
      <w:proofErr w:type="spellEnd"/>
      <w:r>
        <w:rPr>
          <w:rFonts w:ascii="Cordia New" w:hAnsi="Cordia New" w:cs="Cordia New"/>
          <w:b/>
          <w:bCs/>
          <w:sz w:val="26"/>
          <w:szCs w:val="26"/>
          <w:lang w:val="en-US"/>
        </w:rPr>
        <w:t xml:space="preserve"> </w:t>
      </w:r>
      <w:r w:rsidRPr="008F0F2A">
        <w:rPr>
          <w:rFonts w:ascii="Cordia New" w:hAnsi="Cordia New" w:cs="Cordia New"/>
          <w:b/>
          <w:bCs/>
          <w:sz w:val="26"/>
          <w:szCs w:val="26"/>
          <w:lang w:val="en-US"/>
        </w:rPr>
        <w:t xml:space="preserve"> </w:t>
      </w:r>
      <w:proofErr w:type="spellStart"/>
      <w:r w:rsidRPr="008F0F2A">
        <w:rPr>
          <w:rFonts w:ascii="Cordia New" w:hAnsi="Cordia New" w:cs="Cordia New"/>
          <w:b/>
          <w:bCs/>
          <w:sz w:val="26"/>
          <w:szCs w:val="26"/>
          <w:lang w:val="en-US"/>
        </w:rPr>
        <w:t>Banyatananusard</w:t>
      </w:r>
      <w:proofErr w:type="spellEnd"/>
    </w:p>
    <w:p w14:paraId="02D42B31" w14:textId="30AD3DED"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 xml:space="preserve">Certified Public Accountant </w:t>
      </w:r>
      <w:r w:rsidRPr="00F142DB">
        <w:rPr>
          <w:rFonts w:ascii="Cordia New" w:hAnsi="Cordia New" w:cs="Cordia New"/>
          <w:sz w:val="26"/>
          <w:szCs w:val="26"/>
          <w:cs/>
          <w:lang w:val="en-US"/>
        </w:rPr>
        <w:t>(</w:t>
      </w:r>
      <w:r w:rsidRPr="00F142DB">
        <w:rPr>
          <w:rFonts w:ascii="Cordia New" w:hAnsi="Cordia New" w:cs="Cordia New"/>
          <w:sz w:val="26"/>
          <w:szCs w:val="26"/>
          <w:lang w:val="en-US"/>
        </w:rPr>
        <w:t>Thailand</w:t>
      </w:r>
      <w:r w:rsidRPr="00F142DB">
        <w:rPr>
          <w:rFonts w:ascii="Cordia New" w:hAnsi="Cordia New" w:cs="Cordia New"/>
          <w:sz w:val="26"/>
          <w:szCs w:val="26"/>
          <w:cs/>
          <w:lang w:val="en-US"/>
        </w:rPr>
        <w:t xml:space="preserve">) </w:t>
      </w:r>
      <w:r w:rsidRPr="00F142DB">
        <w:rPr>
          <w:rFonts w:ascii="Cordia New" w:hAnsi="Cordia New" w:cs="Cordia New"/>
          <w:sz w:val="26"/>
          <w:szCs w:val="26"/>
          <w:lang w:val="en-US"/>
        </w:rPr>
        <w:t xml:space="preserve">No. </w:t>
      </w:r>
      <w:r w:rsidR="005D0ECA" w:rsidRPr="005D0ECA">
        <w:rPr>
          <w:rFonts w:ascii="Cordia New" w:hAnsi="Cordia New" w:cs="Cordia New"/>
          <w:sz w:val="26"/>
          <w:szCs w:val="26"/>
        </w:rPr>
        <w:t>8435</w:t>
      </w:r>
    </w:p>
    <w:p w14:paraId="2089A782"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Bangkok</w:t>
      </w:r>
    </w:p>
    <w:p w14:paraId="5BEBDC40" w14:textId="68D82578" w:rsidR="00947DE3" w:rsidRPr="00F142DB" w:rsidRDefault="005D0ECA" w:rsidP="006D4C63">
      <w:pPr>
        <w:suppressAutoHyphens/>
        <w:rPr>
          <w:rFonts w:ascii="Cordia New" w:hAnsi="Cordia New" w:cs="Cordia New"/>
          <w:sz w:val="26"/>
          <w:szCs w:val="26"/>
          <w:lang w:val="en-US"/>
        </w:rPr>
      </w:pPr>
      <w:r w:rsidRPr="005D0ECA">
        <w:rPr>
          <w:rFonts w:ascii="Cordia New" w:hAnsi="Cordia New" w:cs="Cordia New"/>
          <w:sz w:val="26"/>
          <w:szCs w:val="26"/>
        </w:rPr>
        <w:t>23</w:t>
      </w:r>
      <w:r w:rsidR="0012049D">
        <w:rPr>
          <w:rFonts w:ascii="Cordia New" w:hAnsi="Cordia New" w:cs="Cordia New"/>
          <w:sz w:val="26"/>
          <w:szCs w:val="26"/>
        </w:rPr>
        <w:t xml:space="preserve"> February</w:t>
      </w:r>
      <w:r w:rsidR="003F49B8" w:rsidRPr="00F142DB">
        <w:rPr>
          <w:rFonts w:ascii="Cordia New" w:hAnsi="Cordia New" w:cs="Cordia New"/>
          <w:sz w:val="26"/>
          <w:szCs w:val="26"/>
        </w:rPr>
        <w:t xml:space="preserve"> </w:t>
      </w:r>
      <w:r w:rsidRPr="005D0ECA">
        <w:rPr>
          <w:rFonts w:ascii="Cordia New" w:hAnsi="Cordia New" w:cs="Cordia New"/>
          <w:sz w:val="26"/>
          <w:szCs w:val="26"/>
        </w:rPr>
        <w:t>2022</w:t>
      </w:r>
    </w:p>
    <w:sectPr w:rsidR="00947DE3" w:rsidRPr="00F142DB" w:rsidSect="00AE1D01">
      <w:pgSz w:w="11907" w:h="16839"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FC471" w14:textId="77777777" w:rsidR="0051550D" w:rsidRDefault="0051550D" w:rsidP="007A68A4">
      <w:r>
        <w:separator/>
      </w:r>
    </w:p>
  </w:endnote>
  <w:endnote w:type="continuationSeparator" w:id="0">
    <w:p w14:paraId="60884303" w14:textId="77777777" w:rsidR="0051550D" w:rsidRDefault="0051550D" w:rsidP="007A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5314F" w14:textId="77777777" w:rsidR="00E02B21" w:rsidRDefault="00E02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8528F" w14:textId="77777777" w:rsidR="00E02B21" w:rsidRDefault="00E02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9AC" w14:textId="77777777" w:rsidR="00E02B21" w:rsidRDefault="00E02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28633" w14:textId="77777777" w:rsidR="0051550D" w:rsidRDefault="0051550D" w:rsidP="007A68A4">
      <w:r>
        <w:separator/>
      </w:r>
    </w:p>
  </w:footnote>
  <w:footnote w:type="continuationSeparator" w:id="0">
    <w:p w14:paraId="6E8F4E70" w14:textId="77777777" w:rsidR="0051550D" w:rsidRDefault="0051550D" w:rsidP="007A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2FB31" w14:textId="77777777" w:rsidR="00E02B21" w:rsidRDefault="00E02B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CA393" w14:textId="77777777" w:rsidR="00E02B21" w:rsidRDefault="00E02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C622C" w14:textId="77777777" w:rsidR="00E02B21" w:rsidRDefault="00E02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A1255"/>
    <w:multiLevelType w:val="multilevel"/>
    <w:tmpl w:val="8B68B95E"/>
    <w:lvl w:ilvl="0">
      <w:start w:val="1"/>
      <w:numFmt w:val="bullet"/>
      <w:lvlText w:val=""/>
      <w:lvlJc w:val="left"/>
      <w:pPr>
        <w:ind w:left="435" w:hanging="435"/>
      </w:pPr>
      <w:rPr>
        <w:rFonts w:ascii="Symbol" w:hAnsi="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496CA8"/>
    <w:multiLevelType w:val="hybridMultilevel"/>
    <w:tmpl w:val="98EE9304"/>
    <w:lvl w:ilvl="0" w:tplc="08090001">
      <w:start w:val="1"/>
      <w:numFmt w:val="bullet"/>
      <w:lvlText w:val=""/>
      <w:lvlJc w:val="left"/>
      <w:pPr>
        <w:tabs>
          <w:tab w:val="num" w:pos="360"/>
        </w:tabs>
        <w:ind w:left="360" w:hanging="360"/>
      </w:pPr>
      <w:rPr>
        <w:rFonts w:ascii="Symbol" w:hAnsi="Symbo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54362B0"/>
    <w:multiLevelType w:val="hybridMultilevel"/>
    <w:tmpl w:val="1AA0CFE4"/>
    <w:lvl w:ilvl="0" w:tplc="EB9A34E4">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E3999"/>
    <w:multiLevelType w:val="hybridMultilevel"/>
    <w:tmpl w:val="53AC7A2C"/>
    <w:lvl w:ilvl="0" w:tplc="208E63C0">
      <w:numFmt w:val="bullet"/>
      <w:lvlText w:val=""/>
      <w:lvlJc w:val="left"/>
      <w:pPr>
        <w:ind w:left="540" w:hanging="360"/>
      </w:pPr>
      <w:rPr>
        <w:rFonts w:ascii="Symbol" w:eastAsia="Calibri" w:hAnsi="Symbol" w:cs="Cordia New" w:hint="default"/>
        <w:color w:val="CF4A02"/>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2"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2"/>
  </w:num>
  <w:num w:numId="3">
    <w:abstractNumId w:val="8"/>
  </w:num>
  <w:num w:numId="4">
    <w:abstractNumId w:val="0"/>
  </w:num>
  <w:num w:numId="5">
    <w:abstractNumId w:val="7"/>
  </w:num>
  <w:num w:numId="6">
    <w:abstractNumId w:val="9"/>
  </w:num>
  <w:num w:numId="7">
    <w:abstractNumId w:val="4"/>
  </w:num>
  <w:num w:numId="8">
    <w:abstractNumId w:val="10"/>
  </w:num>
  <w:num w:numId="9">
    <w:abstractNumId w:val="6"/>
  </w:num>
  <w:num w:numId="10">
    <w:abstractNumId w:val="3"/>
  </w:num>
  <w:num w:numId="11">
    <w:abstractNumId w:val="12"/>
  </w:num>
  <w:num w:numId="12">
    <w:abstractNumId w:val="1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018"/>
    <w:rsid w:val="000019C2"/>
    <w:rsid w:val="00002B6B"/>
    <w:rsid w:val="00005965"/>
    <w:rsid w:val="00020DA8"/>
    <w:rsid w:val="00026ABB"/>
    <w:rsid w:val="00036FAF"/>
    <w:rsid w:val="00047039"/>
    <w:rsid w:val="000504E1"/>
    <w:rsid w:val="00057610"/>
    <w:rsid w:val="00065C12"/>
    <w:rsid w:val="0007710F"/>
    <w:rsid w:val="00091320"/>
    <w:rsid w:val="000B2650"/>
    <w:rsid w:val="000C3953"/>
    <w:rsid w:val="000C3FD3"/>
    <w:rsid w:val="00101B2D"/>
    <w:rsid w:val="00104C8A"/>
    <w:rsid w:val="0012049D"/>
    <w:rsid w:val="00122AA2"/>
    <w:rsid w:val="00176654"/>
    <w:rsid w:val="00180833"/>
    <w:rsid w:val="00184694"/>
    <w:rsid w:val="00191C09"/>
    <w:rsid w:val="001A6E31"/>
    <w:rsid w:val="001B1522"/>
    <w:rsid w:val="001C05D4"/>
    <w:rsid w:val="001C1FEF"/>
    <w:rsid w:val="001C4927"/>
    <w:rsid w:val="001D43C2"/>
    <w:rsid w:val="001D5B60"/>
    <w:rsid w:val="001F144A"/>
    <w:rsid w:val="001F77ED"/>
    <w:rsid w:val="00200B71"/>
    <w:rsid w:val="00210D3B"/>
    <w:rsid w:val="002138B3"/>
    <w:rsid w:val="0021438A"/>
    <w:rsid w:val="00220432"/>
    <w:rsid w:val="00230D59"/>
    <w:rsid w:val="002429B6"/>
    <w:rsid w:val="00257156"/>
    <w:rsid w:val="00261A93"/>
    <w:rsid w:val="0026465D"/>
    <w:rsid w:val="00273BA2"/>
    <w:rsid w:val="00274027"/>
    <w:rsid w:val="002A0304"/>
    <w:rsid w:val="002B38B7"/>
    <w:rsid w:val="002B394B"/>
    <w:rsid w:val="002C7AD3"/>
    <w:rsid w:val="002E023E"/>
    <w:rsid w:val="002F6405"/>
    <w:rsid w:val="003107E4"/>
    <w:rsid w:val="00311604"/>
    <w:rsid w:val="00316711"/>
    <w:rsid w:val="00320E0E"/>
    <w:rsid w:val="00324CEC"/>
    <w:rsid w:val="00331F0E"/>
    <w:rsid w:val="00334BB3"/>
    <w:rsid w:val="00340FBC"/>
    <w:rsid w:val="003411DB"/>
    <w:rsid w:val="00341393"/>
    <w:rsid w:val="0035210B"/>
    <w:rsid w:val="00354191"/>
    <w:rsid w:val="0035422A"/>
    <w:rsid w:val="00354773"/>
    <w:rsid w:val="00361454"/>
    <w:rsid w:val="00363548"/>
    <w:rsid w:val="003742A3"/>
    <w:rsid w:val="00382FFA"/>
    <w:rsid w:val="003B13E0"/>
    <w:rsid w:val="003B78EB"/>
    <w:rsid w:val="003C1285"/>
    <w:rsid w:val="003E39F3"/>
    <w:rsid w:val="003F49B8"/>
    <w:rsid w:val="003F5A80"/>
    <w:rsid w:val="0041427F"/>
    <w:rsid w:val="004164C1"/>
    <w:rsid w:val="004334DA"/>
    <w:rsid w:val="00470BB8"/>
    <w:rsid w:val="00470BD7"/>
    <w:rsid w:val="00471DD4"/>
    <w:rsid w:val="00471ED7"/>
    <w:rsid w:val="004860F7"/>
    <w:rsid w:val="00486821"/>
    <w:rsid w:val="00487307"/>
    <w:rsid w:val="0049781B"/>
    <w:rsid w:val="004B6616"/>
    <w:rsid w:val="004C023B"/>
    <w:rsid w:val="004C7B17"/>
    <w:rsid w:val="004D6662"/>
    <w:rsid w:val="004F36C9"/>
    <w:rsid w:val="004F6DA1"/>
    <w:rsid w:val="0051463C"/>
    <w:rsid w:val="0051550D"/>
    <w:rsid w:val="00520459"/>
    <w:rsid w:val="0052504A"/>
    <w:rsid w:val="005402B9"/>
    <w:rsid w:val="00552D95"/>
    <w:rsid w:val="00561CB7"/>
    <w:rsid w:val="005847D5"/>
    <w:rsid w:val="00585DE2"/>
    <w:rsid w:val="00586571"/>
    <w:rsid w:val="00592863"/>
    <w:rsid w:val="00597BE4"/>
    <w:rsid w:val="005A1345"/>
    <w:rsid w:val="005B2BB2"/>
    <w:rsid w:val="005C6477"/>
    <w:rsid w:val="005C651B"/>
    <w:rsid w:val="005D0ECA"/>
    <w:rsid w:val="005D5757"/>
    <w:rsid w:val="005D739D"/>
    <w:rsid w:val="005E2735"/>
    <w:rsid w:val="005E57F1"/>
    <w:rsid w:val="0060088C"/>
    <w:rsid w:val="00611018"/>
    <w:rsid w:val="00621856"/>
    <w:rsid w:val="00624602"/>
    <w:rsid w:val="0064637F"/>
    <w:rsid w:val="00652C2F"/>
    <w:rsid w:val="006649FE"/>
    <w:rsid w:val="006815C9"/>
    <w:rsid w:val="00681FA6"/>
    <w:rsid w:val="0068428A"/>
    <w:rsid w:val="00685326"/>
    <w:rsid w:val="00685C4B"/>
    <w:rsid w:val="006A7C4C"/>
    <w:rsid w:val="006C4EE7"/>
    <w:rsid w:val="006D4C63"/>
    <w:rsid w:val="006E5273"/>
    <w:rsid w:val="007005FC"/>
    <w:rsid w:val="007032F9"/>
    <w:rsid w:val="00703E29"/>
    <w:rsid w:val="0070499A"/>
    <w:rsid w:val="0071116C"/>
    <w:rsid w:val="00717263"/>
    <w:rsid w:val="00721929"/>
    <w:rsid w:val="007245BA"/>
    <w:rsid w:val="00740E38"/>
    <w:rsid w:val="007557FE"/>
    <w:rsid w:val="00762867"/>
    <w:rsid w:val="0078738E"/>
    <w:rsid w:val="007A2496"/>
    <w:rsid w:val="007A463F"/>
    <w:rsid w:val="007A59FA"/>
    <w:rsid w:val="007A68A4"/>
    <w:rsid w:val="007B1B91"/>
    <w:rsid w:val="007B4023"/>
    <w:rsid w:val="007B4BD6"/>
    <w:rsid w:val="007C2998"/>
    <w:rsid w:val="007D0B30"/>
    <w:rsid w:val="007E2100"/>
    <w:rsid w:val="007E63D3"/>
    <w:rsid w:val="00804735"/>
    <w:rsid w:val="008439D2"/>
    <w:rsid w:val="00844242"/>
    <w:rsid w:val="008571B2"/>
    <w:rsid w:val="00857682"/>
    <w:rsid w:val="00860D8C"/>
    <w:rsid w:val="00876CB8"/>
    <w:rsid w:val="00881894"/>
    <w:rsid w:val="00884144"/>
    <w:rsid w:val="00885D9F"/>
    <w:rsid w:val="00887D99"/>
    <w:rsid w:val="00897165"/>
    <w:rsid w:val="008A05E0"/>
    <w:rsid w:val="008A2CF7"/>
    <w:rsid w:val="008A2DD8"/>
    <w:rsid w:val="008B1902"/>
    <w:rsid w:val="008B23EC"/>
    <w:rsid w:val="008C15A8"/>
    <w:rsid w:val="008D2A5C"/>
    <w:rsid w:val="008D7716"/>
    <w:rsid w:val="008F0F2A"/>
    <w:rsid w:val="008F1552"/>
    <w:rsid w:val="008F513D"/>
    <w:rsid w:val="008F7769"/>
    <w:rsid w:val="00907D49"/>
    <w:rsid w:val="00915CC6"/>
    <w:rsid w:val="009177A8"/>
    <w:rsid w:val="00922EBD"/>
    <w:rsid w:val="00935DAC"/>
    <w:rsid w:val="009423D3"/>
    <w:rsid w:val="0094701E"/>
    <w:rsid w:val="00947DE3"/>
    <w:rsid w:val="00962AB4"/>
    <w:rsid w:val="00971BC3"/>
    <w:rsid w:val="00976B6B"/>
    <w:rsid w:val="009905F9"/>
    <w:rsid w:val="009911C4"/>
    <w:rsid w:val="00995839"/>
    <w:rsid w:val="009A35B3"/>
    <w:rsid w:val="009A74E3"/>
    <w:rsid w:val="009C2921"/>
    <w:rsid w:val="009C3B64"/>
    <w:rsid w:val="009C4D40"/>
    <w:rsid w:val="009D5D77"/>
    <w:rsid w:val="00A00C03"/>
    <w:rsid w:val="00A1239D"/>
    <w:rsid w:val="00A336F6"/>
    <w:rsid w:val="00A47AAB"/>
    <w:rsid w:val="00A52B9C"/>
    <w:rsid w:val="00A54C5A"/>
    <w:rsid w:val="00A63FC8"/>
    <w:rsid w:val="00A73B58"/>
    <w:rsid w:val="00A73F93"/>
    <w:rsid w:val="00A927E7"/>
    <w:rsid w:val="00A94AC6"/>
    <w:rsid w:val="00AB3465"/>
    <w:rsid w:val="00AB6603"/>
    <w:rsid w:val="00AC3CAC"/>
    <w:rsid w:val="00AD22FE"/>
    <w:rsid w:val="00AE0385"/>
    <w:rsid w:val="00AE1C6A"/>
    <w:rsid w:val="00AE1D01"/>
    <w:rsid w:val="00AE2F27"/>
    <w:rsid w:val="00AE491A"/>
    <w:rsid w:val="00B053D7"/>
    <w:rsid w:val="00B06EF1"/>
    <w:rsid w:val="00B1100F"/>
    <w:rsid w:val="00B119E6"/>
    <w:rsid w:val="00B16F63"/>
    <w:rsid w:val="00B302CE"/>
    <w:rsid w:val="00B365A5"/>
    <w:rsid w:val="00B463B1"/>
    <w:rsid w:val="00B50625"/>
    <w:rsid w:val="00B50A8B"/>
    <w:rsid w:val="00B70176"/>
    <w:rsid w:val="00B86799"/>
    <w:rsid w:val="00BA0261"/>
    <w:rsid w:val="00BA08AC"/>
    <w:rsid w:val="00BB0B51"/>
    <w:rsid w:val="00BB5547"/>
    <w:rsid w:val="00BB6F57"/>
    <w:rsid w:val="00BD01AD"/>
    <w:rsid w:val="00BD2F45"/>
    <w:rsid w:val="00BD4D63"/>
    <w:rsid w:val="00BE6008"/>
    <w:rsid w:val="00C24559"/>
    <w:rsid w:val="00C31AA0"/>
    <w:rsid w:val="00C42516"/>
    <w:rsid w:val="00C44B27"/>
    <w:rsid w:val="00C50EB5"/>
    <w:rsid w:val="00C63853"/>
    <w:rsid w:val="00C642DF"/>
    <w:rsid w:val="00C8051A"/>
    <w:rsid w:val="00C87596"/>
    <w:rsid w:val="00C94996"/>
    <w:rsid w:val="00CB0D36"/>
    <w:rsid w:val="00CB3939"/>
    <w:rsid w:val="00CB3AE5"/>
    <w:rsid w:val="00CB44D6"/>
    <w:rsid w:val="00CC118D"/>
    <w:rsid w:val="00CC1296"/>
    <w:rsid w:val="00CC13F6"/>
    <w:rsid w:val="00CD6824"/>
    <w:rsid w:val="00CD7567"/>
    <w:rsid w:val="00CE5AEE"/>
    <w:rsid w:val="00CF2DD0"/>
    <w:rsid w:val="00D101CB"/>
    <w:rsid w:val="00D21040"/>
    <w:rsid w:val="00D24739"/>
    <w:rsid w:val="00D35270"/>
    <w:rsid w:val="00D37A56"/>
    <w:rsid w:val="00D40421"/>
    <w:rsid w:val="00D53BF5"/>
    <w:rsid w:val="00D62CC3"/>
    <w:rsid w:val="00D8543E"/>
    <w:rsid w:val="00D91B80"/>
    <w:rsid w:val="00D93E1A"/>
    <w:rsid w:val="00D97EBA"/>
    <w:rsid w:val="00DA6320"/>
    <w:rsid w:val="00DB0525"/>
    <w:rsid w:val="00DB6463"/>
    <w:rsid w:val="00DD4136"/>
    <w:rsid w:val="00DE1E0F"/>
    <w:rsid w:val="00DE3FB5"/>
    <w:rsid w:val="00E02B21"/>
    <w:rsid w:val="00E12867"/>
    <w:rsid w:val="00E211E3"/>
    <w:rsid w:val="00E219EF"/>
    <w:rsid w:val="00E31AF9"/>
    <w:rsid w:val="00E34065"/>
    <w:rsid w:val="00E34B8F"/>
    <w:rsid w:val="00E470AF"/>
    <w:rsid w:val="00E539D6"/>
    <w:rsid w:val="00E5599F"/>
    <w:rsid w:val="00E754AA"/>
    <w:rsid w:val="00E90A7A"/>
    <w:rsid w:val="00EA1635"/>
    <w:rsid w:val="00EA5E2B"/>
    <w:rsid w:val="00EA77A9"/>
    <w:rsid w:val="00EA7CCA"/>
    <w:rsid w:val="00EB2A01"/>
    <w:rsid w:val="00EE6C75"/>
    <w:rsid w:val="00F05BE8"/>
    <w:rsid w:val="00F142DB"/>
    <w:rsid w:val="00F42F2A"/>
    <w:rsid w:val="00F47484"/>
    <w:rsid w:val="00F55639"/>
    <w:rsid w:val="00F77A0B"/>
    <w:rsid w:val="00F81151"/>
    <w:rsid w:val="00F86628"/>
    <w:rsid w:val="00FA04D3"/>
    <w:rsid w:val="00FB3869"/>
    <w:rsid w:val="00FB5B87"/>
    <w:rsid w:val="00FD3C48"/>
    <w:rsid w:val="00FD7F5F"/>
    <w:rsid w:val="00FF26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E7C8"/>
  <w15:chartTrackingRefBased/>
  <w15:docId w15:val="{B335FCAA-80ED-4FA0-8E8E-17B0744F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8A"/>
    <w:pPr>
      <w:jc w:val="both"/>
    </w:pPr>
    <w:rPr>
      <w:rFonts w:ascii="Times New Roman" w:eastAsia="Cordia New" w:hAnsi="Times New Roman" w:cs="Angsana New"/>
      <w:sz w:val="24"/>
      <w:szCs w:val="24"/>
      <w:lang w:val="en-GB"/>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 w:type="paragraph" w:styleId="Footer">
    <w:name w:val="footer"/>
    <w:basedOn w:val="Normal"/>
    <w:link w:val="FooterChar"/>
    <w:uiPriority w:val="99"/>
    <w:unhideWhenUsed/>
    <w:rsid w:val="007A68A4"/>
    <w:pPr>
      <w:tabs>
        <w:tab w:val="center" w:pos="4513"/>
        <w:tab w:val="right" w:pos="9026"/>
      </w:tabs>
    </w:pPr>
    <w:rPr>
      <w:szCs w:val="30"/>
    </w:rPr>
  </w:style>
  <w:style w:type="character" w:customStyle="1" w:styleId="FooterChar">
    <w:name w:val="Footer Char"/>
    <w:link w:val="Footer"/>
    <w:uiPriority w:val="99"/>
    <w:rsid w:val="007A68A4"/>
    <w:rPr>
      <w:rFonts w:ascii="Times New Roman" w:eastAsia="Cordia New" w:hAnsi="Times New Roman" w:cs="Angsana New"/>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D75D-C6EF-447E-A90E-6CC98EC1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9</Pages>
  <Words>3131</Words>
  <Characters>17851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Nongluck Amornsathit (TH)</cp:lastModifiedBy>
  <cp:revision>40</cp:revision>
  <cp:lastPrinted>2022-02-23T12:19:00Z</cp:lastPrinted>
  <dcterms:created xsi:type="dcterms:W3CDTF">2022-02-16T13:49:00Z</dcterms:created>
  <dcterms:modified xsi:type="dcterms:W3CDTF">2022-02-23T12:19:00Z</dcterms:modified>
</cp:coreProperties>
</file>