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71465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276624CF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149EE2EE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14:paraId="2CCFF8C3" w14:textId="77777777" w:rsidTr="003C222F">
        <w:trPr>
          <w:trHeight w:val="3237"/>
        </w:trPr>
        <w:tc>
          <w:tcPr>
            <w:tcW w:w="7200" w:type="dxa"/>
          </w:tcPr>
          <w:p w14:paraId="2E74941C" w14:textId="1BB16628" w:rsidR="00C81773" w:rsidRPr="00BD0649" w:rsidRDefault="00C81773" w:rsidP="00E62377">
            <w:pPr>
              <w:ind w:firstLine="14"/>
              <w:rPr>
                <w:rFonts w:ascii="Angsana New" w:hAnsi="Angsana New" w:cs="Angsana New"/>
                <w:sz w:val="36"/>
                <w:szCs w:val="36"/>
                <w:lang w:val="en-US"/>
              </w:rPr>
            </w:pPr>
            <w:r>
              <w:rPr>
                <w:rFonts w:ascii="Angsana New" w:hAnsi="Angsana New" w:cs="Angsana New" w:hint="cs"/>
                <w:sz w:val="44"/>
                <w:szCs w:val="44"/>
                <w:rtl/>
                <w:cs/>
              </w:rPr>
              <w:t xml:space="preserve"> </w:t>
            </w:r>
          </w:p>
          <w:p w14:paraId="4962D33C" w14:textId="5531D449" w:rsidR="00E62377" w:rsidRPr="00BD0649" w:rsidRDefault="00245D7F" w:rsidP="00E62377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  <w:cs/>
              </w:rPr>
            </w:pP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จี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เจ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สตีล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จำกัด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(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มหาชน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)  </w:t>
            </w:r>
            <w:r w:rsidR="00E62377" w:rsidRPr="00BD0649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="00E62377" w:rsidRPr="00BD0649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</w:p>
          <w:p w14:paraId="6F4E6F33" w14:textId="77777777" w:rsidR="00E62377" w:rsidRPr="00BD0649" w:rsidRDefault="00E62377" w:rsidP="00BD0649">
            <w:pPr>
              <w:spacing w:line="240" w:lineRule="atLeast"/>
              <w:ind w:firstLine="14"/>
              <w:rPr>
                <w:b/>
                <w:bCs/>
                <w:sz w:val="32"/>
                <w:szCs w:val="32"/>
              </w:rPr>
            </w:pPr>
          </w:p>
          <w:p w14:paraId="2F0CDF87" w14:textId="77777777" w:rsidR="00E62377" w:rsidRPr="00BD0649" w:rsidRDefault="00E62377" w:rsidP="00BD064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firstLine="14"/>
              <w:rPr>
                <w:rFonts w:ascii="Angsana New" w:hAnsi="Angsana New" w:cs="Angsana New"/>
                <w:sz w:val="32"/>
                <w:szCs w:val="32"/>
              </w:rPr>
            </w:pP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</w:t>
            </w:r>
          </w:p>
          <w:p w14:paraId="1BE81C61" w14:textId="0E865F7E" w:rsidR="00E62377" w:rsidRPr="00BD0649" w:rsidRDefault="00E62377" w:rsidP="00BD064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firstLine="14"/>
              <w:rPr>
                <w:rFonts w:ascii="Angsana New" w:hAnsi="Angsana New" w:cs="Angsana New"/>
                <w:sz w:val="32"/>
                <w:szCs w:val="32"/>
              </w:rPr>
            </w:pP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BD0649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="00473E88" w:rsidRPr="00BD0649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AA2F9C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  <w:p w14:paraId="32958304" w14:textId="77777777" w:rsidR="007E1BB0" w:rsidRPr="00E62377" w:rsidRDefault="00E62377" w:rsidP="00BD064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firstLine="14"/>
              <w:rPr>
                <w:rFonts w:ascii="Angsana New" w:eastAsia="MS Mincho" w:hAnsi="Angsana New" w:cstheme="minorBidi"/>
                <w:sz w:val="32"/>
                <w:szCs w:val="32"/>
                <w:lang w:eastAsia="ja-JP"/>
              </w:rPr>
            </w:pP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>แล</w:t>
            </w:r>
            <w:r w:rsidRPr="00BD0649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ja-JP"/>
              </w:rPr>
              <w:t>ะ</w:t>
            </w: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>รายงานของผู้สอบบัญชีรับอนุญาต</w:t>
            </w:r>
          </w:p>
        </w:tc>
      </w:tr>
    </w:tbl>
    <w:p w14:paraId="41870F2E" w14:textId="77777777" w:rsidR="00C81773" w:rsidRDefault="00C81773" w:rsidP="00E7029F">
      <w:pPr>
        <w:rPr>
          <w:rFonts w:ascii="Arial" w:hAnsi="Arial" w:cs="Arial"/>
          <w:sz w:val="20"/>
          <w:szCs w:val="20"/>
        </w:rPr>
        <w:sectPr w:rsidR="00C81773" w:rsidSect="006A0462">
          <w:footerReference w:type="default" r:id="rId8"/>
          <w:headerReference w:type="first" r:id="rId9"/>
          <w:pgSz w:w="11906" w:h="16838" w:code="9"/>
          <w:pgMar w:top="734" w:right="893" w:bottom="562" w:left="907" w:header="734" w:footer="562" w:gutter="0"/>
          <w:paperSrc w:first="265"/>
          <w:cols w:space="708"/>
          <w:docGrid w:linePitch="326"/>
        </w:sectPr>
      </w:pPr>
    </w:p>
    <w:p w14:paraId="522C06BB" w14:textId="77777777" w:rsidR="00C81773" w:rsidRPr="00BD0649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E0B2812" w14:textId="77777777" w:rsidR="002B122A" w:rsidRPr="00BD0649" w:rsidRDefault="002B122A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D0D2936" w14:textId="5B253FB7" w:rsidR="00A838AE" w:rsidRDefault="00A838AE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F0A237A" w14:textId="02FFCA8D" w:rsidR="009D512B" w:rsidRDefault="009D512B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2A0A44C9" w14:textId="77777777" w:rsidR="009D512B" w:rsidRDefault="009D512B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C013D65" w14:textId="77777777" w:rsidR="00517E2D" w:rsidRPr="00BD0649" w:rsidRDefault="00517E2D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6FE0783" w14:textId="797EC6C9" w:rsidR="002B122A" w:rsidRPr="00245D7F" w:rsidRDefault="002B122A" w:rsidP="00245D7F">
      <w:pPr>
        <w:spacing w:line="240" w:lineRule="atLeast"/>
        <w:rPr>
          <w:rFonts w:ascii="Angsana New" w:hAnsi="Angsana New" w:cs="Angsana New"/>
          <w:b/>
          <w:bCs/>
          <w:sz w:val="26"/>
          <w:szCs w:val="26"/>
        </w:rPr>
      </w:pPr>
      <w:r w:rsidRPr="00245D7F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รายงานของผู้สอบบัญชีรับอนุญาต</w:t>
      </w:r>
    </w:p>
    <w:p w14:paraId="2A72EBC2" w14:textId="77777777" w:rsidR="00473E88" w:rsidRPr="00245D7F" w:rsidRDefault="00473E88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15CB29AD" w14:textId="6297A40D" w:rsidR="000718BC" w:rsidRPr="00245D7F" w:rsidRDefault="000718BC" w:rsidP="00245D7F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เสนอ ผู้ถือหุ้นบริษัท </w:t>
      </w:r>
      <w:r w:rsidR="00245D7F" w:rsidRPr="00245D7F"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 จำกัด (มหาชน)</w:t>
      </w:r>
    </w:p>
    <w:p w14:paraId="2E0A8E2B" w14:textId="77777777" w:rsidR="000718BC" w:rsidRPr="00245D7F" w:rsidRDefault="000718BC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65FCC390" w14:textId="77777777" w:rsidR="000718BC" w:rsidRPr="00245D7F" w:rsidRDefault="000718BC" w:rsidP="00245D7F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245D7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 xml:space="preserve">ความเห็น </w:t>
      </w:r>
    </w:p>
    <w:p w14:paraId="03194C0A" w14:textId="24E9230D" w:rsidR="00245D7F" w:rsidRPr="00245D7F" w:rsidRDefault="00245D7F" w:rsidP="00245D7F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ข้าพเจ้าได้ตรวจสอบงบการเงินของบริษัท จี เจ สตีล จำกัด (มหาชน) (“บริษัท”) ซึ่งประกอบด้วยงบแสดงฐานะการเงิน</w:t>
      </w:r>
      <w:r w:rsidRPr="00245D7F">
        <w:rPr>
          <w:rFonts w:ascii="Angsana New" w:hAnsi="Angsana New" w:cs="Angsana New" w:hint="cs"/>
          <w:sz w:val="26"/>
          <w:szCs w:val="26"/>
        </w:rPr>
        <w:t xml:space="preserve"> </w:t>
      </w: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ณ วันที่ </w:t>
      </w:r>
      <w:r w:rsidRPr="00245D7F">
        <w:rPr>
          <w:rFonts w:ascii="Angsana New" w:hAnsi="Angsana New" w:cs="Angsana New" w:hint="cs"/>
          <w:sz w:val="26"/>
          <w:szCs w:val="26"/>
        </w:rPr>
        <w:t>31</w:t>
      </w: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ธันวาคม </w:t>
      </w:r>
      <w:r w:rsidRPr="00245D7F">
        <w:rPr>
          <w:rFonts w:ascii="Angsana New" w:hAnsi="Angsana New" w:cs="Angsana New" w:hint="cs"/>
          <w:sz w:val="26"/>
          <w:szCs w:val="26"/>
        </w:rPr>
        <w:t>256</w:t>
      </w:r>
      <w:r w:rsidR="00AA2F9C">
        <w:rPr>
          <w:rFonts w:ascii="Angsana New" w:hAnsi="Angsana New" w:cs="Angsana New"/>
          <w:sz w:val="26"/>
          <w:szCs w:val="26"/>
        </w:rPr>
        <w:t>4</w:t>
      </w: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งบกำไรขาดทุนเบ็ดเสร็จ งบแสดงการ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 รวมถึงสรุปนโยบายการบัญชีที่สำคัญ </w:t>
      </w:r>
    </w:p>
    <w:p w14:paraId="7C86C238" w14:textId="77777777" w:rsidR="00245D7F" w:rsidRPr="00245D7F" w:rsidRDefault="00245D7F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58D5CD17" w14:textId="53EE13B0" w:rsidR="00245D7F" w:rsidRPr="00245D7F" w:rsidRDefault="00245D7F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ข้าพเจ้าเห็นว่า งบการเงินข้างต้นนี้แสดงฐานะการเงินของบริษัท ณ วันที่ </w:t>
      </w:r>
      <w:r w:rsidRPr="00245D7F">
        <w:rPr>
          <w:rFonts w:ascii="Angsana New" w:hAnsi="Angsana New" w:cs="Angsana New" w:hint="cs"/>
          <w:sz w:val="26"/>
          <w:szCs w:val="26"/>
        </w:rPr>
        <w:t>31</w:t>
      </w: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ธันวาคม </w:t>
      </w:r>
      <w:r w:rsidRPr="00245D7F">
        <w:rPr>
          <w:rFonts w:ascii="Angsana New" w:hAnsi="Angsana New" w:cs="Angsana New" w:hint="cs"/>
          <w:sz w:val="26"/>
          <w:szCs w:val="26"/>
        </w:rPr>
        <w:t>256</w:t>
      </w:r>
      <w:r w:rsidR="00AA2F9C">
        <w:rPr>
          <w:rFonts w:ascii="Angsana New" w:hAnsi="Angsana New" w:cs="Angsana New"/>
          <w:sz w:val="26"/>
          <w:szCs w:val="26"/>
        </w:rPr>
        <w:t>4</w:t>
      </w: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และ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 </w:t>
      </w:r>
    </w:p>
    <w:p w14:paraId="478F2DCE" w14:textId="77777777" w:rsidR="000718BC" w:rsidRPr="00245D7F" w:rsidRDefault="000718BC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5ADD0F93" w14:textId="77777777" w:rsidR="000718BC" w:rsidRPr="00245D7F" w:rsidRDefault="000718BC" w:rsidP="00245D7F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  <w:r w:rsidRPr="00245D7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 xml:space="preserve">เกณฑ์ในการแสดงความเห็น </w:t>
      </w:r>
    </w:p>
    <w:p w14:paraId="351C784B" w14:textId="59A2E756" w:rsidR="00245D7F" w:rsidRPr="00245D7F" w:rsidRDefault="00245D7F" w:rsidP="00245D7F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245D7F">
        <w:rPr>
          <w:rFonts w:ascii="Angsana New" w:hAnsi="Angsana New" w:cs="Angsana New" w:hint="cs"/>
          <w:sz w:val="26"/>
          <w:szCs w:val="2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และข้าพเจ้าได้ปฏิบัติตามความรับผิดชอบด้านจรรยาบรรณ</w:t>
      </w:r>
      <w:r w:rsidRPr="00245D7F">
        <w:rPr>
          <w:rFonts w:ascii="Angsana New" w:hAnsi="Angsana New" w:cs="Angsana New" w:hint="cs"/>
          <w:sz w:val="26"/>
          <w:szCs w:val="26"/>
        </w:rPr>
        <w:t xml:space="preserve">   </w:t>
      </w:r>
      <w:r w:rsidRPr="00245D7F">
        <w:rPr>
          <w:rFonts w:ascii="Angsana New" w:hAnsi="Angsana New" w:cs="Angsana New" w:hint="cs"/>
          <w:sz w:val="26"/>
          <w:szCs w:val="26"/>
          <w:cs/>
        </w:rPr>
        <w:t xml:space="preserve">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 </w:t>
      </w:r>
    </w:p>
    <w:p w14:paraId="3D54798C" w14:textId="300B1F1C" w:rsidR="00AA2F9C" w:rsidRDefault="00AA2F9C" w:rsidP="00AA2F9C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07239D96" w14:textId="77777777" w:rsidR="009D512B" w:rsidRPr="00C040A7" w:rsidRDefault="009D512B" w:rsidP="009D512B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C040A7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เรื่องสำคัญในการตรวจสอบ </w:t>
      </w:r>
    </w:p>
    <w:p w14:paraId="35B54BA4" w14:textId="7C613025" w:rsidR="009D512B" w:rsidRPr="00245D7F" w:rsidRDefault="009D512B" w:rsidP="009D512B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  <w:r w:rsidRPr="009C7F8C">
        <w:rPr>
          <w:rFonts w:ascii="Angsana New" w:hAnsi="Angsana New" w:cs="Angsana New"/>
          <w:sz w:val="26"/>
          <w:szCs w:val="26"/>
          <w:cs/>
        </w:rPr>
        <w:t>เรื่องสำคัญในการตรวจสอบคือเรื่องต่าง ๆ ที่มีนัยสำคัญที่สุด 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621A0AF8" w14:textId="6E1C289C" w:rsidR="0027162B" w:rsidRDefault="0027162B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38FF65CC" w14:textId="77777777" w:rsidR="00245D7F" w:rsidRDefault="00245D7F" w:rsidP="00245D7F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  <w:sectPr w:rsidR="00245D7F" w:rsidSect="00092427">
          <w:headerReference w:type="default" r:id="rId10"/>
          <w:footerReference w:type="default" r:id="rId11"/>
          <w:pgSz w:w="11906" w:h="16838" w:code="9"/>
          <w:pgMar w:top="1152" w:right="1008" w:bottom="576" w:left="1296" w:header="576" w:footer="475" w:gutter="0"/>
          <w:paperSrc w:first="1"/>
          <w:pgNumType w:start="2"/>
          <w:cols w:space="708"/>
          <w:docGrid w:linePitch="326"/>
        </w:sectPr>
      </w:pP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4855"/>
        <w:gridCol w:w="4860"/>
      </w:tblGrid>
      <w:tr w:rsidR="009C7F8C" w:rsidRPr="009C7F8C" w14:paraId="29A0A4F3" w14:textId="77777777" w:rsidTr="00B66237">
        <w:tc>
          <w:tcPr>
            <w:tcW w:w="4855" w:type="dxa"/>
          </w:tcPr>
          <w:p w14:paraId="357A7949" w14:textId="77777777" w:rsidR="009C7F8C" w:rsidRPr="009C7F8C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60" w:type="dxa"/>
          </w:tcPr>
          <w:p w14:paraId="368BBB63" w14:textId="77777777" w:rsidR="009C7F8C" w:rsidRPr="009C7F8C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วิธีการของผู้สอบบัญชี</w:t>
            </w:r>
          </w:p>
        </w:tc>
      </w:tr>
      <w:tr w:rsidR="009C7F8C" w:rsidRPr="009C7F8C" w14:paraId="496F65F9" w14:textId="77777777" w:rsidTr="00B66237">
        <w:trPr>
          <w:trHeight w:val="449"/>
        </w:trPr>
        <w:tc>
          <w:tcPr>
            <w:tcW w:w="4855" w:type="dxa"/>
          </w:tcPr>
          <w:p w14:paraId="12E4CBE8" w14:textId="42C0E3FC" w:rsidR="009C7F8C" w:rsidRPr="009C7F8C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before="120" w:line="240" w:lineRule="atLeast"/>
              <w:ind w:right="97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9C7F8C">
              <w:rPr>
                <w:rFonts w:ascii="Angsana New" w:hAnsi="Angsana New" w:cs="Angsana 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การประเมินการด้อยค่าขอ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งที่ดิน อาคารและอุปกรณ์</w:t>
            </w:r>
          </w:p>
          <w:p w14:paraId="6E6F3DA6" w14:textId="4C802E3C" w:rsidR="009C7F8C" w:rsidRPr="00517E2D" w:rsidRDefault="00517E2D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  <w:r w:rsidRPr="00517E2D"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  <w:t xml:space="preserve">  </w:t>
            </w:r>
          </w:p>
          <w:p w14:paraId="3C9CF640" w14:textId="3A1785FF" w:rsidR="009C7F8C" w:rsidRPr="009C7F8C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บริษัทมี</w:t>
            </w:r>
            <w:r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="00610311"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ที่มีจำนวนเงินที่เป็นสาระสำคัญ</w:t>
            </w:r>
            <w:r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ซึ่งแสดงในราคาทุนหักค่าเสื่อมราคาสะสมและค่าเผื่อผลขาดทุนจากการด้อยค่า</w:t>
            </w:r>
          </w:p>
          <w:p w14:paraId="6C9FD348" w14:textId="77777777" w:rsidR="009C7F8C" w:rsidRPr="00517E2D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color w:val="000000" w:themeColor="text1"/>
                <w:sz w:val="16"/>
                <w:szCs w:val="16"/>
                <w:cs/>
              </w:rPr>
            </w:pP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14:paraId="16911831" w14:textId="57278C2A" w:rsidR="005E0EC5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ผู้บริหาร</w:t>
            </w:r>
            <w:r w:rsidR="005E0EC5" w:rsidRPr="005E0EC5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ทดสอบการด้อยค่า</w:t>
            </w:r>
            <w:r w:rsidR="005E0EC5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สำหรับที่ดิน อาคารและอุปกรณ์เมื่อมีข้อบ่งชี้การด้อยค่าโดยประมาณจากมูลค่าที่คาดว่าจะได้รับคืน     </w:t>
            </w: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มูลค่าที่คาดว่าจะได้รับคืน</w:t>
            </w:r>
            <w:r w:rsidR="005E0EC5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ที่</w:t>
            </w: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พิจารณาโดยผู้บริหาร</w:t>
            </w:r>
            <w:r w:rsidR="005E0EC5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มาจากมูลค่าจากการใช้ ซึ่งประมาณ</w:t>
            </w:r>
            <w:r w:rsidR="00B6623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กา</w:t>
            </w:r>
            <w:r w:rsidR="005E0EC5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รคิดลดกระแสเงินสดที่ได้รับในอนาคตที่เกิดขึ้นจากการใช้สินทรัพย์นั้นและการกำหนดสมมติฐานที่เกี่ยวข้อง เช่น ประมาณการ</w:t>
            </w:r>
            <w:r w:rsidR="005E0EC5"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อัตราการเติบโตของธุรกิจ ประมาณการรายได้</w:t>
            </w:r>
            <w:r w:rsidR="008F392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และ</w:t>
            </w:r>
            <w:r w:rsidR="005E0EC5"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อัต</w:t>
            </w:r>
            <w:r w:rsidR="005E0EC5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ราส่วนต่างของราคาขายกับต้นทุนเศษเหล็ก</w:t>
            </w:r>
            <w:r w:rsidR="008F392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="005E0EC5"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8F3929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และ</w:t>
            </w:r>
            <w:r w:rsidR="005E0EC5"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ประมาณการงบจ่ายลงทุน</w:t>
            </w:r>
            <w:r w:rsidR="0051522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="005E0EC5"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ค่าใช้จ่ายในการขายและค่าใช้จ่ายในการดำเนินงาน </w:t>
            </w:r>
          </w:p>
          <w:p w14:paraId="0C6E5C61" w14:textId="77777777" w:rsidR="005E0EC5" w:rsidRPr="00517E2D" w:rsidRDefault="005E0EC5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  <w:p w14:paraId="4A796FC9" w14:textId="3B984A09" w:rsidR="009C7F8C" w:rsidRPr="009C7F8C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การใช้ดุลยพินิจและข้อสมมติฐานต่าง ๆ ของผู้บริหารและอัตรา</w:t>
            </w:r>
            <w:r w:rsidR="00B6623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คิดลดกระแสเงินสด จะได้รับผลกระทบจากการเปลี่ยนแปลงของสภาพเศรษฐกิจและสภาวะตลาดในอนาคตได้ ดังนั้น ข้าพเจ้าจึงให้ความสำคัญเรื่องนี้ในการตรวจสอบ</w:t>
            </w:r>
          </w:p>
          <w:p w14:paraId="4BC28A25" w14:textId="77777777" w:rsidR="009C7F8C" w:rsidRPr="009C7F8C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860" w:type="dxa"/>
          </w:tcPr>
          <w:p w14:paraId="013A91ED" w14:textId="77777777" w:rsidR="009C7F8C" w:rsidRPr="009C7F8C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75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3EFCD477" w14:textId="77777777" w:rsidR="009C7F8C" w:rsidRPr="00517E2D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75"/>
              <w:jc w:val="thaiDistribute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  <w:p w14:paraId="1BD57142" w14:textId="5EAA83A9" w:rsidR="005E69CF" w:rsidRPr="005E69CF" w:rsidRDefault="009C7F8C" w:rsidP="00B66237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color w:val="000000" w:themeColor="text1"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ทำความเข้าใจ</w:t>
            </w:r>
            <w:r w:rsidR="005E0EC5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กระบวนการ</w:t>
            </w:r>
            <w:r w:rsidR="00217DC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การ</w:t>
            </w:r>
            <w:r w:rsidR="005E0EC5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ประมาณมูลค่าที่คาดว่าจะได้</w:t>
            </w:r>
            <w:r w:rsidR="00B6623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       </w:t>
            </w:r>
            <w:r w:rsidR="005E0EC5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รับคืน</w:t>
            </w:r>
            <w:r w:rsidR="005E69C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ที่ใช้ในการทดสอบการด้อยค่า</w:t>
            </w:r>
          </w:p>
          <w:p w14:paraId="0D240C45" w14:textId="77777777" w:rsidR="005E69CF" w:rsidRPr="00517E2D" w:rsidRDefault="005E69CF" w:rsidP="00B66237">
            <w:pPr>
              <w:pStyle w:val="ListParagraph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color w:val="000000" w:themeColor="text1"/>
                <w:sz w:val="16"/>
                <w:szCs w:val="16"/>
              </w:rPr>
            </w:pPr>
          </w:p>
          <w:p w14:paraId="046FA8E2" w14:textId="47C3B906" w:rsidR="009C7F8C" w:rsidRPr="005E69CF" w:rsidRDefault="009C7F8C" w:rsidP="00B66237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color w:val="000000" w:themeColor="text1"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ประเมิน</w:t>
            </w:r>
            <w:r w:rsidR="00217DC7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ความเหมาะสมของ</w:t>
            </w: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ข้อสมมติฐานที่สำคัญซึ่งผู้บริหารใช้ในการจัดทำประมาณการกระแสเงินสด รวมถึงอัตราคิดลดที่ใช้ในการคิดลดกระแสเงินสดที่จะได้รับในอนาคต</w:t>
            </w:r>
          </w:p>
          <w:p w14:paraId="179FCAD1" w14:textId="77777777" w:rsidR="005E69CF" w:rsidRPr="00517E2D" w:rsidRDefault="005E69CF" w:rsidP="00B66237">
            <w:pPr>
              <w:pStyle w:val="ListParagraph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color w:val="000000" w:themeColor="text1"/>
                <w:sz w:val="16"/>
                <w:szCs w:val="16"/>
              </w:rPr>
            </w:pPr>
          </w:p>
          <w:p w14:paraId="2979FB17" w14:textId="1CB90D9D" w:rsidR="009C7F8C" w:rsidRPr="009C7F8C" w:rsidRDefault="009C7F8C" w:rsidP="00B66237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color w:val="000000" w:themeColor="text1"/>
                <w:sz w:val="26"/>
                <w:szCs w:val="26"/>
              </w:rPr>
            </w:pPr>
            <w:r w:rsidRPr="009C7F8C">
              <w:rPr>
                <w:rFonts w:ascii="Angsana New" w:eastAsia="Calibri" w:hAnsi="Angsana New" w:cs="Angsana New" w:hint="cs"/>
                <w:color w:val="000000" w:themeColor="text1"/>
                <w:sz w:val="26"/>
                <w:szCs w:val="26"/>
                <w:cs/>
              </w:rPr>
              <w:t>เปรียบเทียบและประเมินประมาณการกระแสเงินสด</w:t>
            </w:r>
            <w:r w:rsidR="005E69CF">
              <w:rPr>
                <w:rFonts w:ascii="Angsana New" w:eastAsia="Calibri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               </w:t>
            </w: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ข้อสมมติฐานหลักและอัตราคิดลดกับงบประมาณและ</w:t>
            </w:r>
            <w:r w:rsidR="005E69C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       </w:t>
            </w: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แผนธุรกิจของผู้บริหาร ผลการดำเนินงานในอดีตกับ</w:t>
            </w:r>
            <w:r w:rsidR="005E69C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              </w:t>
            </w:r>
            <w:r w:rsidRPr="009C7F8C">
              <w:rPr>
                <w:rFonts w:ascii="Angsana New" w:eastAsia="Calibri" w:hAnsi="Angsana New" w:cs="Angsana New" w:hint="cs"/>
                <w:color w:val="000000" w:themeColor="text1"/>
                <w:sz w:val="26"/>
                <w:szCs w:val="26"/>
                <w:cs/>
              </w:rPr>
              <w:t>ผลการดำเนินงานที่เกิดขึ้นจริงในปัจจุบัน สภาพเศรษฐกิจและอุตสาหกรรม</w:t>
            </w:r>
          </w:p>
          <w:p w14:paraId="47A278A6" w14:textId="77777777" w:rsidR="009C7F8C" w:rsidRPr="00517E2D" w:rsidRDefault="009C7F8C" w:rsidP="00B66237">
            <w:pPr>
              <w:pStyle w:val="ListParagraph"/>
              <w:tabs>
                <w:tab w:val="left" w:pos="4484"/>
              </w:tabs>
              <w:spacing w:line="240" w:lineRule="atLeast"/>
              <w:ind w:right="75"/>
              <w:rPr>
                <w:rFonts w:ascii="Angsana New" w:eastAsia="Calibri" w:hAnsi="Angsana New" w:cs="Angsana New"/>
                <w:color w:val="000000" w:themeColor="text1"/>
                <w:sz w:val="16"/>
                <w:szCs w:val="16"/>
                <w:cs/>
              </w:rPr>
            </w:pPr>
          </w:p>
          <w:p w14:paraId="3EFB433C" w14:textId="0B17EFB3" w:rsidR="009C7F8C" w:rsidRDefault="009C7F8C" w:rsidP="00B66237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ทดสอบการคำนวณมูลค่าที่คาดว่าจะได้รับคืนของตามแบบจำลองทางการเงินที่</w:t>
            </w:r>
            <w:r w:rsidR="005E69C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ผู้บริหารใช้</w:t>
            </w: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 และเปรียบเทียบกับมูลค่าตามบัญชีของ</w:t>
            </w:r>
            <w:r w:rsidR="005E69C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14:paraId="30536964" w14:textId="77777777" w:rsidR="005E69CF" w:rsidRPr="00517E2D" w:rsidRDefault="005E69CF" w:rsidP="00B66237">
            <w:pPr>
              <w:pStyle w:val="ListParagraph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  <w:p w14:paraId="1EAC0CAF" w14:textId="0A26F194" w:rsidR="009C7F8C" w:rsidRPr="009C7F8C" w:rsidRDefault="009C7F8C" w:rsidP="00B66237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160" w:line="240" w:lineRule="atLeast"/>
              <w:ind w:left="360" w:right="75"/>
              <w:contextualSpacing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พิจารณาความเพียงพอและเหมาะสมของการเปิดเผยข้อมูลขอ</w:t>
            </w:r>
            <w:r w:rsidR="005E69CF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ง</w:t>
            </w: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บริษัทในหมายเหตุประกอบงบการเงิน</w:t>
            </w:r>
          </w:p>
        </w:tc>
      </w:tr>
    </w:tbl>
    <w:p w14:paraId="51A7D779" w14:textId="77777777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</w:p>
    <w:p w14:paraId="2F022AE1" w14:textId="3AE514FB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9C7F8C">
        <w:rPr>
          <w:rFonts w:ascii="Angsana New" w:hAnsi="Angsana New" w:cs="Angsana New" w:hint="cs"/>
          <w:b/>
          <w:bCs/>
          <w:i/>
          <w:iCs/>
          <w:sz w:val="26"/>
          <w:szCs w:val="26"/>
          <w:cs/>
        </w:rPr>
        <w:t xml:space="preserve">ข้อมูลอื่น </w:t>
      </w:r>
    </w:p>
    <w:p w14:paraId="0133BF20" w14:textId="42EFEF63" w:rsidR="009C7F8C" w:rsidRPr="009C7F8C" w:rsidRDefault="009C7F8C" w:rsidP="005E69CF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3937E9BF" w14:textId="77777777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310F03EE" w14:textId="137CF0CD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2816819A" w14:textId="77777777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0276B702" w14:textId="46823739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</w:t>
      </w:r>
      <w:r w:rsidR="005E69C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</w:t>
      </w: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1F5774D6" w14:textId="77777777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7929F68E" w14:textId="77777777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</w:p>
    <w:p w14:paraId="4766D2AA" w14:textId="77777777" w:rsidR="009D512B" w:rsidRDefault="009D512B">
      <w:pPr>
        <w:rPr>
          <w:rFonts w:ascii="Angsana New" w:hAnsi="Angsana New" w:cs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 w:cs="Angsana New"/>
          <w:b/>
          <w:bCs/>
          <w:i/>
          <w:iCs/>
          <w:sz w:val="26"/>
          <w:szCs w:val="26"/>
        </w:rPr>
        <w:br w:type="page"/>
      </w:r>
    </w:p>
    <w:p w14:paraId="321B1AC1" w14:textId="4BF9C0D0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9C7F8C">
        <w:rPr>
          <w:rFonts w:ascii="Angsana New" w:hAnsi="Angsana New" w:cs="Angsana New" w:hint="cs"/>
          <w:b/>
          <w:bCs/>
          <w:i/>
          <w:iCs/>
          <w:sz w:val="26"/>
          <w:szCs w:val="26"/>
          <w:cs/>
        </w:rPr>
        <w:lastRenderedPageBreak/>
        <w:t xml:space="preserve">ความรับผิดชอบของผู้บริหารและผู้มีหน้าที่ในการกำกับดูแลต่องบการเงิน </w:t>
      </w:r>
    </w:p>
    <w:p w14:paraId="54DE2A17" w14:textId="69099885" w:rsidR="009C7F8C" w:rsidRPr="009C7F8C" w:rsidRDefault="009C7F8C" w:rsidP="005E69CF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</w:t>
      </w:r>
      <w:r w:rsidR="00B72E58">
        <w:rPr>
          <w:rFonts w:ascii="Angsana New" w:hAnsi="Angsana New" w:cs="Angsana New"/>
          <w:sz w:val="26"/>
          <w:szCs w:val="26"/>
        </w:rPr>
        <w:t xml:space="preserve">              </w:t>
      </w:r>
      <w:r w:rsidRPr="009C7F8C">
        <w:rPr>
          <w:rFonts w:ascii="Angsana New" w:hAnsi="Angsana New" w:cs="Angsana New" w:hint="cs"/>
          <w:sz w:val="26"/>
          <w:szCs w:val="26"/>
          <w:cs/>
        </w:rPr>
        <w:t xml:space="preserve"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A01953C" w14:textId="77777777" w:rsidR="009C7F8C" w:rsidRPr="00517E2D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59C719AE" w14:textId="19DB9DE0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</w:t>
      </w:r>
      <w:r w:rsidR="008929D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   </w:t>
      </w: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 </w:t>
      </w:r>
    </w:p>
    <w:p w14:paraId="4630FDDB" w14:textId="77777777" w:rsidR="009C7F8C" w:rsidRPr="00517E2D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608785A3" w14:textId="5F1C9EB9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ผู้มีหน้าที่ในการกำกับดูแลมีหน้าที่ในการกำกับดูแลกระบวนการในการจัดทำรายงานทางการเงินของบริษัท</w:t>
      </w:r>
    </w:p>
    <w:p w14:paraId="4A1E9834" w14:textId="77777777" w:rsidR="009C7F8C" w:rsidRPr="00517E2D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16"/>
          <w:szCs w:val="16"/>
        </w:rPr>
      </w:pPr>
    </w:p>
    <w:p w14:paraId="12C1E281" w14:textId="7B564D91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9C7F8C">
        <w:rPr>
          <w:rFonts w:ascii="Angsana New" w:hAnsi="Angsana New" w:cs="Angsana New" w:hint="cs"/>
          <w:b/>
          <w:bCs/>
          <w:i/>
          <w:iCs/>
          <w:sz w:val="26"/>
          <w:szCs w:val="26"/>
          <w:cs/>
        </w:rPr>
        <w:t xml:space="preserve">ความรับผิดชอบของผู้สอบบัญชีต่อการตรวจสอบงบการเงิน </w:t>
      </w:r>
    </w:p>
    <w:p w14:paraId="331B19A6" w14:textId="2579C4EA" w:rsidR="009C7F8C" w:rsidRPr="009C7F8C" w:rsidRDefault="009C7F8C" w:rsidP="005E69CF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 รายการที่ขัดต่อข้อเท็จจริงแต่ละรายการหรือ</w:t>
      </w:r>
      <w:r w:rsidR="00B66237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</w:t>
      </w: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ทุกรายการรวมกันจะมีผลต่อการตัดสินใจทางเศรษฐกิจของผู้ใช้งบการเงินจากการใช้งบการเงินเหล่านี้ </w:t>
      </w:r>
    </w:p>
    <w:p w14:paraId="6BA987C7" w14:textId="77777777" w:rsidR="009C7F8C" w:rsidRPr="00517E2D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61CAC1EC" w14:textId="75CB5EBB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3A7E527A" w14:textId="0ED09FC0" w:rsidR="009C7F8C" w:rsidRPr="009C7F8C" w:rsidRDefault="009C7F8C" w:rsidP="00517E2D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8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1B2EE0B3" w14:textId="1944519A" w:rsidR="009C7F8C" w:rsidRPr="009C7F8C" w:rsidRDefault="009C7F8C" w:rsidP="00517E2D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8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 </w:t>
      </w:r>
    </w:p>
    <w:p w14:paraId="706EE65A" w14:textId="77777777" w:rsidR="009C7F8C" w:rsidRPr="009C7F8C" w:rsidRDefault="009C7F8C" w:rsidP="00517E2D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8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6987F4CB" w14:textId="76B06983" w:rsidR="009C7F8C" w:rsidRPr="009C7F8C" w:rsidRDefault="009C7F8C" w:rsidP="00517E2D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8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24FAB647" w14:textId="1CB86613" w:rsidR="009C7F8C" w:rsidRDefault="009C7F8C" w:rsidP="00517E2D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8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12F909E" w14:textId="77777777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lastRenderedPageBreak/>
        <w:t xml:space="preserve"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58CBDA88" w14:textId="77777777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1F8B8B25" w14:textId="745DAA23" w:rsid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9C7F8C">
        <w:rPr>
          <w:rFonts w:ascii="Angsana New" w:hAnsi="Angsana New" w:cs="Angsana New" w:hint="cs"/>
          <w:sz w:val="26"/>
          <w:szCs w:val="26"/>
          <w:cs/>
        </w:rPr>
        <w:t xml:space="preserve"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ี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 </w:t>
      </w:r>
    </w:p>
    <w:p w14:paraId="4854FD2C" w14:textId="77777777" w:rsidR="00517E2D" w:rsidRDefault="00517E2D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483A750D" w14:textId="718B1894" w:rsidR="00517E2D" w:rsidRPr="00C040A7" w:rsidRDefault="00517E2D" w:rsidP="00517E2D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B2BBE90" w14:textId="77777777" w:rsidR="00517E2D" w:rsidRPr="009C7F8C" w:rsidRDefault="00517E2D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0AFB8EF7" w14:textId="2CACD46D" w:rsidR="00BD0649" w:rsidRDefault="00BD0649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7D5E2A24" w14:textId="77777777" w:rsidR="005E69CF" w:rsidRPr="00245D7F" w:rsidRDefault="005E69CF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069DC364" w14:textId="77777777" w:rsidR="005E69CF" w:rsidRPr="00511CCF" w:rsidRDefault="005E69CF" w:rsidP="005E69CF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/>
          <w:sz w:val="26"/>
          <w:szCs w:val="26"/>
        </w:rPr>
        <w:t>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นางสาววิมลศรี จงอุดมสมบัติ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                              </w:t>
      </w:r>
    </w:p>
    <w:p w14:paraId="6D5D8DEB" w14:textId="77777777" w:rsidR="005E69CF" w:rsidRPr="00511CCF" w:rsidRDefault="005E69CF" w:rsidP="005E69CF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ผู้สอบบัญชีรับอนุญาต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เลขทะเบียน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3899</w:t>
      </w:r>
    </w:p>
    <w:p w14:paraId="391A7239" w14:textId="77777777" w:rsidR="005E69CF" w:rsidRPr="00511CCF" w:rsidRDefault="005E69CF" w:rsidP="005E69CF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14:paraId="469CC64E" w14:textId="77777777" w:rsidR="005E69CF" w:rsidRPr="00511CCF" w:rsidRDefault="005E69CF" w:rsidP="005E69CF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077070C3" w14:textId="6DDAF512" w:rsidR="005E69CF" w:rsidRPr="006B79F6" w:rsidRDefault="005E69CF" w:rsidP="005E69CF">
      <w:pPr>
        <w:rPr>
          <w:rFonts w:ascii="Angsana New" w:hAnsi="Angsana New" w:cs="Angsana New"/>
          <w:sz w:val="26"/>
          <w:szCs w:val="26"/>
          <w:lang w:val="en-US" w:bidi="th-TH"/>
        </w:rPr>
      </w:pPr>
      <w:r w:rsidRPr="008D4E02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8D4E0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8D4E02">
        <w:rPr>
          <w:rFonts w:ascii="Angsana New" w:hAnsi="Angsana New" w:cs="Angsana New"/>
          <w:sz w:val="26"/>
          <w:szCs w:val="26"/>
          <w:lang w:val="en-US" w:bidi="th-TH"/>
        </w:rPr>
        <w:t>2</w:t>
      </w:r>
      <w:r w:rsidR="009576B5" w:rsidRPr="008D4E02">
        <w:rPr>
          <w:rFonts w:ascii="Angsana New" w:hAnsi="Angsana New" w:cs="Angsana New"/>
          <w:sz w:val="26"/>
          <w:szCs w:val="26"/>
          <w:lang w:val="en-US" w:bidi="th-TH"/>
        </w:rPr>
        <w:t>4</w:t>
      </w:r>
      <w:r w:rsidRPr="008D4E02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Pr="008D4E02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กุมภาพันธ์ </w:t>
      </w:r>
      <w:r w:rsidRPr="008D4E02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AA2F9C" w:rsidRPr="008D4E02">
        <w:rPr>
          <w:rFonts w:ascii="Angsana New" w:hAnsi="Angsana New" w:cs="Angsana New"/>
          <w:sz w:val="26"/>
          <w:szCs w:val="26"/>
          <w:lang w:val="en-US" w:bidi="th-TH"/>
        </w:rPr>
        <w:t>5</w:t>
      </w:r>
    </w:p>
    <w:p w14:paraId="011D41B2" w14:textId="38C55D6C" w:rsidR="00C81773" w:rsidRPr="00245D7F" w:rsidRDefault="00C81773" w:rsidP="005E69C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sectPr w:rsidR="00C81773" w:rsidRPr="00245D7F" w:rsidSect="00517E2D">
      <w:footerReference w:type="default" r:id="rId12"/>
      <w:pgSz w:w="11906" w:h="16838" w:code="9"/>
      <w:pgMar w:top="1440" w:right="1008" w:bottom="576" w:left="1296" w:header="1440" w:footer="475" w:gutter="0"/>
      <w:paperSrc w:first="261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E3385" w14:textId="77777777" w:rsidR="008546D0" w:rsidRDefault="008546D0" w:rsidP="006D3290">
      <w:r>
        <w:separator/>
      </w:r>
    </w:p>
  </w:endnote>
  <w:endnote w:type="continuationSeparator" w:id="0">
    <w:p w14:paraId="63B36719" w14:textId="77777777" w:rsidR="008546D0" w:rsidRDefault="008546D0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sz w:val="26"/>
        <w:szCs w:val="26"/>
      </w:rPr>
      <w:id w:val="-1686437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FC3450" w14:textId="77777777" w:rsidR="009F6004" w:rsidRPr="00473E88" w:rsidRDefault="008546D0" w:rsidP="00473E88">
        <w:pPr>
          <w:pStyle w:val="Footer"/>
          <w:jc w:val="right"/>
          <w:rPr>
            <w:rFonts w:ascii="Angsana New" w:hAnsi="Angsana New" w:cs="Angsana New"/>
            <w:sz w:val="26"/>
            <w:szCs w:val="26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91A06" w14:textId="77777777" w:rsidR="00473E88" w:rsidRPr="00473E88" w:rsidRDefault="00473E88" w:rsidP="00473E88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50292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4B57F1" w14:textId="77777777" w:rsidR="000718BC" w:rsidRPr="00473E88" w:rsidRDefault="000718BC" w:rsidP="00473E88">
        <w:pPr>
          <w:pStyle w:val="Footer"/>
          <w:jc w:val="right"/>
        </w:pPr>
        <w:r w:rsidRPr="00473E88">
          <w:rPr>
            <w:rFonts w:ascii="Angsana New" w:hAnsi="Angsana New" w:cs="Angsana New"/>
            <w:sz w:val="26"/>
            <w:szCs w:val="26"/>
          </w:rPr>
          <w:fldChar w:fldCharType="begin"/>
        </w:r>
        <w:r w:rsidRPr="00473E88">
          <w:rPr>
            <w:rFonts w:ascii="Angsana New" w:hAnsi="Angsana New" w:cs="Angsana New"/>
            <w:sz w:val="26"/>
            <w:szCs w:val="26"/>
          </w:rPr>
          <w:instrText xml:space="preserve"> PAGE   \* MERGEFORMAT </w:instrText>
        </w:r>
        <w:r w:rsidRPr="00473E88">
          <w:rPr>
            <w:rFonts w:ascii="Angsana New" w:hAnsi="Angsana New" w:cs="Angsana New"/>
            <w:sz w:val="26"/>
            <w:szCs w:val="26"/>
          </w:rPr>
          <w:fldChar w:fldCharType="separate"/>
        </w:r>
        <w:r w:rsidR="00F320DD">
          <w:rPr>
            <w:rFonts w:ascii="Angsana New" w:hAnsi="Angsana New" w:cs="Angsana New"/>
            <w:noProof/>
            <w:sz w:val="26"/>
            <w:szCs w:val="26"/>
          </w:rPr>
          <w:t>2</w:t>
        </w:r>
        <w:r w:rsidRPr="00473E88">
          <w:rPr>
            <w:rFonts w:ascii="Angsana New" w:hAnsi="Angsana New" w:cs="Angsan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50A47" w14:textId="77777777" w:rsidR="008546D0" w:rsidRDefault="008546D0" w:rsidP="006D3290">
      <w:r>
        <w:separator/>
      </w:r>
    </w:p>
  </w:footnote>
  <w:footnote w:type="continuationSeparator" w:id="0">
    <w:p w14:paraId="12DF6B1A" w14:textId="77777777" w:rsidR="008546D0" w:rsidRDefault="008546D0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711F1A0E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72B8C03D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34B3CF29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513773D6" w14:textId="77777777" w:rsidR="00352177" w:rsidRDefault="003521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AD3F1" w14:textId="77777777" w:rsidR="00C81773" w:rsidRDefault="00C81773" w:rsidP="00F15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8AF4703"/>
    <w:multiLevelType w:val="hybridMultilevel"/>
    <w:tmpl w:val="12385892"/>
    <w:lvl w:ilvl="0" w:tplc="53C4E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4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"/>
  </w:num>
  <w:num w:numId="4">
    <w:abstractNumId w:val="0"/>
  </w:num>
  <w:num w:numId="5">
    <w:abstractNumId w:val="14"/>
  </w:num>
  <w:num w:numId="6">
    <w:abstractNumId w:val="8"/>
  </w:num>
  <w:num w:numId="7">
    <w:abstractNumId w:val="5"/>
  </w:num>
  <w:num w:numId="8">
    <w:abstractNumId w:val="11"/>
  </w:num>
  <w:num w:numId="9">
    <w:abstractNumId w:val="7"/>
  </w:num>
  <w:num w:numId="10">
    <w:abstractNumId w:val="4"/>
  </w:num>
  <w:num w:numId="11">
    <w:abstractNumId w:val="6"/>
  </w:num>
  <w:num w:numId="12">
    <w:abstractNumId w:val="10"/>
  </w:num>
  <w:num w:numId="13">
    <w:abstractNumId w:val="10"/>
  </w:num>
  <w:num w:numId="14">
    <w:abstractNumId w:val="2"/>
  </w:num>
  <w:num w:numId="15">
    <w:abstractNumId w:val="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44327"/>
    <w:rsid w:val="00056D44"/>
    <w:rsid w:val="00057527"/>
    <w:rsid w:val="000718BC"/>
    <w:rsid w:val="00092427"/>
    <w:rsid w:val="000A3CFB"/>
    <w:rsid w:val="000A652D"/>
    <w:rsid w:val="000B12FA"/>
    <w:rsid w:val="000D0A5C"/>
    <w:rsid w:val="000F2BE2"/>
    <w:rsid w:val="000F47F1"/>
    <w:rsid w:val="00100863"/>
    <w:rsid w:val="001126E4"/>
    <w:rsid w:val="0011304C"/>
    <w:rsid w:val="0011326C"/>
    <w:rsid w:val="00115670"/>
    <w:rsid w:val="00137980"/>
    <w:rsid w:val="0014317F"/>
    <w:rsid w:val="00155867"/>
    <w:rsid w:val="00163D10"/>
    <w:rsid w:val="00166B9A"/>
    <w:rsid w:val="0017701B"/>
    <w:rsid w:val="00195310"/>
    <w:rsid w:val="001A514A"/>
    <w:rsid w:val="001D3FAD"/>
    <w:rsid w:val="001E7040"/>
    <w:rsid w:val="001E77F7"/>
    <w:rsid w:val="001F4AB6"/>
    <w:rsid w:val="00215181"/>
    <w:rsid w:val="00217DC7"/>
    <w:rsid w:val="0022609C"/>
    <w:rsid w:val="0022620E"/>
    <w:rsid w:val="00236290"/>
    <w:rsid w:val="002370B8"/>
    <w:rsid w:val="00245D7F"/>
    <w:rsid w:val="0026489E"/>
    <w:rsid w:val="0027162B"/>
    <w:rsid w:val="002930CB"/>
    <w:rsid w:val="002A4738"/>
    <w:rsid w:val="002B122A"/>
    <w:rsid w:val="002B27D5"/>
    <w:rsid w:val="002B6F69"/>
    <w:rsid w:val="002D241D"/>
    <w:rsid w:val="002D3C28"/>
    <w:rsid w:val="002D611B"/>
    <w:rsid w:val="002F44CB"/>
    <w:rsid w:val="002F7E6E"/>
    <w:rsid w:val="0030512D"/>
    <w:rsid w:val="003325AA"/>
    <w:rsid w:val="00344646"/>
    <w:rsid w:val="00352177"/>
    <w:rsid w:val="0036568A"/>
    <w:rsid w:val="003A1B30"/>
    <w:rsid w:val="003B2F32"/>
    <w:rsid w:val="003B4476"/>
    <w:rsid w:val="003B6A36"/>
    <w:rsid w:val="003C222F"/>
    <w:rsid w:val="003C7C8D"/>
    <w:rsid w:val="003E191D"/>
    <w:rsid w:val="003E644A"/>
    <w:rsid w:val="003E7AE7"/>
    <w:rsid w:val="003F2D07"/>
    <w:rsid w:val="00416B4D"/>
    <w:rsid w:val="00421302"/>
    <w:rsid w:val="00421DBE"/>
    <w:rsid w:val="00430211"/>
    <w:rsid w:val="00441454"/>
    <w:rsid w:val="00442749"/>
    <w:rsid w:val="00473E88"/>
    <w:rsid w:val="0048460F"/>
    <w:rsid w:val="004A3442"/>
    <w:rsid w:val="004A65E3"/>
    <w:rsid w:val="004D022D"/>
    <w:rsid w:val="005129C6"/>
    <w:rsid w:val="00514C48"/>
    <w:rsid w:val="0051522D"/>
    <w:rsid w:val="00517891"/>
    <w:rsid w:val="00517E2D"/>
    <w:rsid w:val="00576D33"/>
    <w:rsid w:val="00582CBA"/>
    <w:rsid w:val="0059197D"/>
    <w:rsid w:val="005B0E11"/>
    <w:rsid w:val="005B3854"/>
    <w:rsid w:val="005D168D"/>
    <w:rsid w:val="005E0EC5"/>
    <w:rsid w:val="005E5F14"/>
    <w:rsid w:val="005E69CF"/>
    <w:rsid w:val="00610311"/>
    <w:rsid w:val="0061435D"/>
    <w:rsid w:val="006338B4"/>
    <w:rsid w:val="006432C9"/>
    <w:rsid w:val="006552DC"/>
    <w:rsid w:val="006623DA"/>
    <w:rsid w:val="00667339"/>
    <w:rsid w:val="0067054D"/>
    <w:rsid w:val="006755AE"/>
    <w:rsid w:val="00684503"/>
    <w:rsid w:val="006A0410"/>
    <w:rsid w:val="006A0462"/>
    <w:rsid w:val="006B50E7"/>
    <w:rsid w:val="006B681C"/>
    <w:rsid w:val="006D3290"/>
    <w:rsid w:val="006D6E96"/>
    <w:rsid w:val="006E0067"/>
    <w:rsid w:val="006E2E4E"/>
    <w:rsid w:val="006F71BE"/>
    <w:rsid w:val="00710D73"/>
    <w:rsid w:val="00752D9D"/>
    <w:rsid w:val="0075680B"/>
    <w:rsid w:val="007645D1"/>
    <w:rsid w:val="0076674D"/>
    <w:rsid w:val="007E0C4F"/>
    <w:rsid w:val="007E1BB0"/>
    <w:rsid w:val="007E7D2B"/>
    <w:rsid w:val="00801A1C"/>
    <w:rsid w:val="00820CC7"/>
    <w:rsid w:val="008362C0"/>
    <w:rsid w:val="008428C5"/>
    <w:rsid w:val="00844F8B"/>
    <w:rsid w:val="00847C59"/>
    <w:rsid w:val="008546D0"/>
    <w:rsid w:val="00856FDB"/>
    <w:rsid w:val="00874D8A"/>
    <w:rsid w:val="008771CE"/>
    <w:rsid w:val="00880BE6"/>
    <w:rsid w:val="008929D2"/>
    <w:rsid w:val="008A2E22"/>
    <w:rsid w:val="008C35A7"/>
    <w:rsid w:val="008C3C8D"/>
    <w:rsid w:val="008D4E02"/>
    <w:rsid w:val="008D7414"/>
    <w:rsid w:val="008E3596"/>
    <w:rsid w:val="008E5EC8"/>
    <w:rsid w:val="008F1FD3"/>
    <w:rsid w:val="008F291B"/>
    <w:rsid w:val="008F3929"/>
    <w:rsid w:val="008F67AD"/>
    <w:rsid w:val="00902533"/>
    <w:rsid w:val="00924270"/>
    <w:rsid w:val="00932895"/>
    <w:rsid w:val="00954601"/>
    <w:rsid w:val="00956D35"/>
    <w:rsid w:val="009576B5"/>
    <w:rsid w:val="00960C58"/>
    <w:rsid w:val="00964DAA"/>
    <w:rsid w:val="009A619D"/>
    <w:rsid w:val="009B7848"/>
    <w:rsid w:val="009C7F8C"/>
    <w:rsid w:val="009D285D"/>
    <w:rsid w:val="009D512B"/>
    <w:rsid w:val="009F5A5C"/>
    <w:rsid w:val="009F6004"/>
    <w:rsid w:val="00A009F4"/>
    <w:rsid w:val="00A05535"/>
    <w:rsid w:val="00A306F7"/>
    <w:rsid w:val="00A31612"/>
    <w:rsid w:val="00A3493B"/>
    <w:rsid w:val="00A37652"/>
    <w:rsid w:val="00A413DE"/>
    <w:rsid w:val="00A440EF"/>
    <w:rsid w:val="00A51CBE"/>
    <w:rsid w:val="00A82C83"/>
    <w:rsid w:val="00A838AE"/>
    <w:rsid w:val="00A86F5B"/>
    <w:rsid w:val="00AA2F9C"/>
    <w:rsid w:val="00AA675C"/>
    <w:rsid w:val="00AD20EC"/>
    <w:rsid w:val="00AE739C"/>
    <w:rsid w:val="00AF05C6"/>
    <w:rsid w:val="00B2609F"/>
    <w:rsid w:val="00B44794"/>
    <w:rsid w:val="00B51007"/>
    <w:rsid w:val="00B537E2"/>
    <w:rsid w:val="00B66237"/>
    <w:rsid w:val="00B721CC"/>
    <w:rsid w:val="00B72E58"/>
    <w:rsid w:val="00BB0C70"/>
    <w:rsid w:val="00BD0649"/>
    <w:rsid w:val="00BE357A"/>
    <w:rsid w:val="00BF5CF8"/>
    <w:rsid w:val="00C17AC9"/>
    <w:rsid w:val="00C21DBD"/>
    <w:rsid w:val="00C23D4F"/>
    <w:rsid w:val="00C2497C"/>
    <w:rsid w:val="00C36748"/>
    <w:rsid w:val="00C427A0"/>
    <w:rsid w:val="00C505E7"/>
    <w:rsid w:val="00C71C20"/>
    <w:rsid w:val="00C76CDE"/>
    <w:rsid w:val="00C81773"/>
    <w:rsid w:val="00C81B8A"/>
    <w:rsid w:val="00C82909"/>
    <w:rsid w:val="00C85BCD"/>
    <w:rsid w:val="00CC216A"/>
    <w:rsid w:val="00CD090D"/>
    <w:rsid w:val="00CF0DB8"/>
    <w:rsid w:val="00D02C2D"/>
    <w:rsid w:val="00D069C1"/>
    <w:rsid w:val="00D112DF"/>
    <w:rsid w:val="00D31CB5"/>
    <w:rsid w:val="00D45321"/>
    <w:rsid w:val="00D51839"/>
    <w:rsid w:val="00D67A48"/>
    <w:rsid w:val="00E0103C"/>
    <w:rsid w:val="00E234DB"/>
    <w:rsid w:val="00E2569F"/>
    <w:rsid w:val="00E31D92"/>
    <w:rsid w:val="00E332C8"/>
    <w:rsid w:val="00E34C40"/>
    <w:rsid w:val="00E41E59"/>
    <w:rsid w:val="00E42A72"/>
    <w:rsid w:val="00E52A74"/>
    <w:rsid w:val="00E62377"/>
    <w:rsid w:val="00E7029F"/>
    <w:rsid w:val="00E8704D"/>
    <w:rsid w:val="00E872EB"/>
    <w:rsid w:val="00EB317F"/>
    <w:rsid w:val="00EB4288"/>
    <w:rsid w:val="00EC3174"/>
    <w:rsid w:val="00EC3EB2"/>
    <w:rsid w:val="00ED13A3"/>
    <w:rsid w:val="00EE013E"/>
    <w:rsid w:val="00EF6470"/>
    <w:rsid w:val="00F043DE"/>
    <w:rsid w:val="00F1576C"/>
    <w:rsid w:val="00F3117E"/>
    <w:rsid w:val="00F31D17"/>
    <w:rsid w:val="00F320DD"/>
    <w:rsid w:val="00F330A8"/>
    <w:rsid w:val="00F468FD"/>
    <w:rsid w:val="00F51F75"/>
    <w:rsid w:val="00F660B6"/>
    <w:rsid w:val="00F706C5"/>
    <w:rsid w:val="00F80F5F"/>
    <w:rsid w:val="00F83C7A"/>
    <w:rsid w:val="00F91F68"/>
    <w:rsid w:val="00F950D9"/>
    <w:rsid w:val="00F95F80"/>
    <w:rsid w:val="00FA36D2"/>
    <w:rsid w:val="00FA3884"/>
    <w:rsid w:val="00FA4C92"/>
    <w:rsid w:val="00FE705D"/>
    <w:rsid w:val="00FF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337BC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customStyle="1" w:styleId="a">
    <w:name w:val="¢éÍ¤ÇÒÁ"/>
    <w:basedOn w:val="Normal"/>
    <w:rsid w:val="00473E88"/>
    <w:pPr>
      <w:tabs>
        <w:tab w:val="left" w:pos="1080"/>
      </w:tabs>
    </w:pPr>
    <w:rPr>
      <w:rFonts w:cs="Book Antiqua"/>
      <w:sz w:val="30"/>
      <w:szCs w:val="30"/>
      <w:lang w:val="th-TH" w:bidi="th-TH"/>
    </w:rPr>
  </w:style>
  <w:style w:type="paragraph" w:customStyle="1" w:styleId="T">
    <w:name w:val="Å§ª×Í T"/>
    <w:basedOn w:val="Normal"/>
    <w:rsid w:val="00473E88"/>
    <w:pPr>
      <w:ind w:left="5040" w:right="540"/>
      <w:jc w:val="center"/>
    </w:pPr>
    <w:rPr>
      <w:rFonts w:cs="Book Antiqua"/>
      <w:sz w:val="30"/>
      <w:szCs w:val="30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38753-4CB9-43D3-8709-CBA09E7F1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200</TotalTime>
  <Pages>5</Pages>
  <Words>1327</Words>
  <Characters>7570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8880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Jakkrit Noramat</cp:lastModifiedBy>
  <cp:revision>49</cp:revision>
  <cp:lastPrinted>2021-02-23T05:54:00Z</cp:lastPrinted>
  <dcterms:created xsi:type="dcterms:W3CDTF">2020-01-06T13:12:00Z</dcterms:created>
  <dcterms:modified xsi:type="dcterms:W3CDTF">2022-02-22T07:32:00Z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